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39715C" w14:textId="77777777" w:rsidR="001A6EDF" w:rsidRDefault="001A6EDF" w:rsidP="001A6EDF">
      <w:pPr>
        <w:jc w:val="center"/>
        <w:rPr>
          <w:b/>
          <w:bCs/>
          <w:sz w:val="40"/>
          <w:szCs w:val="40"/>
          <w:u w:val="single"/>
        </w:rPr>
      </w:pPr>
    </w:p>
    <w:p w14:paraId="6B3E6868" w14:textId="77777777" w:rsidR="001A6EDF" w:rsidRDefault="001A6EDF" w:rsidP="001A6EDF">
      <w:pPr>
        <w:jc w:val="center"/>
        <w:rPr>
          <w:b/>
          <w:bCs/>
          <w:sz w:val="40"/>
          <w:szCs w:val="40"/>
          <w:u w:val="single"/>
        </w:rPr>
      </w:pPr>
    </w:p>
    <w:p w14:paraId="0C9DB65F" w14:textId="77777777" w:rsidR="001A6EDF" w:rsidRDefault="001A6EDF" w:rsidP="001A6EDF">
      <w:pPr>
        <w:jc w:val="center"/>
        <w:rPr>
          <w:b/>
          <w:bCs/>
          <w:sz w:val="40"/>
          <w:szCs w:val="40"/>
          <w:u w:val="single"/>
        </w:rPr>
      </w:pPr>
    </w:p>
    <w:p w14:paraId="13E11D82" w14:textId="77777777" w:rsidR="001A6EDF" w:rsidRDefault="001A6EDF" w:rsidP="001A6EDF">
      <w:pPr>
        <w:jc w:val="center"/>
        <w:rPr>
          <w:b/>
          <w:bCs/>
          <w:sz w:val="40"/>
          <w:szCs w:val="40"/>
          <w:u w:val="single"/>
        </w:rPr>
      </w:pPr>
    </w:p>
    <w:p w14:paraId="30228B8D" w14:textId="77777777" w:rsidR="001A6EDF" w:rsidRDefault="001A6EDF" w:rsidP="001A6EDF">
      <w:pPr>
        <w:jc w:val="center"/>
        <w:rPr>
          <w:b/>
          <w:bCs/>
          <w:sz w:val="40"/>
          <w:szCs w:val="40"/>
          <w:u w:val="single"/>
        </w:rPr>
      </w:pPr>
    </w:p>
    <w:p w14:paraId="0236ABB0" w14:textId="77777777" w:rsidR="001A6EDF" w:rsidRDefault="001A6EDF" w:rsidP="001A6EDF">
      <w:pPr>
        <w:jc w:val="center"/>
        <w:rPr>
          <w:b/>
          <w:bCs/>
          <w:sz w:val="40"/>
          <w:szCs w:val="40"/>
          <w:u w:val="single"/>
        </w:rPr>
      </w:pPr>
    </w:p>
    <w:p w14:paraId="723ACA77" w14:textId="77777777" w:rsidR="001A6EDF" w:rsidRDefault="001A6EDF" w:rsidP="001A6EDF">
      <w:pPr>
        <w:jc w:val="center"/>
        <w:rPr>
          <w:b/>
          <w:bCs/>
          <w:sz w:val="40"/>
          <w:szCs w:val="40"/>
          <w:u w:val="single"/>
        </w:rPr>
      </w:pPr>
    </w:p>
    <w:p w14:paraId="550860C4" w14:textId="77777777" w:rsidR="001A6EDF" w:rsidRDefault="001A6EDF" w:rsidP="001A6EDF">
      <w:pPr>
        <w:jc w:val="center"/>
        <w:rPr>
          <w:b/>
          <w:bCs/>
          <w:sz w:val="40"/>
          <w:szCs w:val="40"/>
          <w:u w:val="single"/>
        </w:rPr>
      </w:pPr>
    </w:p>
    <w:p w14:paraId="53314B6E" w14:textId="77777777" w:rsidR="001A6EDF" w:rsidRDefault="001A6EDF" w:rsidP="001A6EDF">
      <w:pPr>
        <w:jc w:val="center"/>
        <w:rPr>
          <w:b/>
          <w:bCs/>
          <w:sz w:val="40"/>
          <w:szCs w:val="40"/>
          <w:u w:val="single"/>
        </w:rPr>
      </w:pPr>
    </w:p>
    <w:p w14:paraId="7CB4D4EC" w14:textId="77777777" w:rsidR="001A6EDF" w:rsidRDefault="001A6EDF" w:rsidP="001A6EDF">
      <w:pPr>
        <w:jc w:val="center"/>
        <w:rPr>
          <w:b/>
          <w:bCs/>
          <w:sz w:val="40"/>
          <w:szCs w:val="40"/>
          <w:u w:val="single"/>
        </w:rPr>
      </w:pPr>
    </w:p>
    <w:p w14:paraId="76875711" w14:textId="2527A36A" w:rsidR="002D1362" w:rsidRDefault="001A6EDF" w:rsidP="001A6EDF">
      <w:pPr>
        <w:jc w:val="center"/>
        <w:rPr>
          <w:b/>
          <w:bCs/>
          <w:sz w:val="40"/>
          <w:szCs w:val="40"/>
          <w:u w:val="single"/>
        </w:rPr>
      </w:pPr>
      <w:r w:rsidRPr="001A6EDF">
        <w:rPr>
          <w:b/>
          <w:bCs/>
          <w:sz w:val="40"/>
          <w:szCs w:val="40"/>
          <w:u w:val="single"/>
        </w:rPr>
        <w:t>Managing Projects in the Organisation</w:t>
      </w:r>
    </w:p>
    <w:p w14:paraId="79B821F3" w14:textId="27FB5BDE" w:rsidR="001A6EDF" w:rsidRDefault="001A6EDF" w:rsidP="001A6EDF">
      <w:pPr>
        <w:jc w:val="center"/>
        <w:rPr>
          <w:b/>
          <w:bCs/>
          <w:sz w:val="40"/>
          <w:szCs w:val="40"/>
          <w:u w:val="single"/>
        </w:rPr>
      </w:pPr>
    </w:p>
    <w:p w14:paraId="71001F66" w14:textId="47861452" w:rsidR="001A6EDF" w:rsidRDefault="001A6EDF" w:rsidP="001A6EDF">
      <w:pPr>
        <w:jc w:val="center"/>
        <w:rPr>
          <w:sz w:val="32"/>
          <w:szCs w:val="32"/>
        </w:rPr>
      </w:pPr>
      <w:r>
        <w:rPr>
          <w:sz w:val="32"/>
          <w:szCs w:val="32"/>
        </w:rPr>
        <w:t>Student Name – Amina Begum</w:t>
      </w:r>
    </w:p>
    <w:p w14:paraId="7B41B4C6" w14:textId="30CDE930" w:rsidR="001A6EDF" w:rsidRDefault="001A6EDF" w:rsidP="001A6EDF">
      <w:pPr>
        <w:jc w:val="center"/>
        <w:rPr>
          <w:sz w:val="32"/>
          <w:szCs w:val="32"/>
        </w:rPr>
      </w:pPr>
    </w:p>
    <w:p w14:paraId="66779C58" w14:textId="3C35CDBE" w:rsidR="001A6EDF" w:rsidRDefault="001A6EDF" w:rsidP="001A6EDF">
      <w:pPr>
        <w:jc w:val="center"/>
        <w:rPr>
          <w:sz w:val="32"/>
          <w:szCs w:val="32"/>
        </w:rPr>
      </w:pPr>
      <w:r>
        <w:rPr>
          <w:sz w:val="32"/>
          <w:szCs w:val="32"/>
        </w:rPr>
        <w:t>Student ID – 1709433</w:t>
      </w:r>
    </w:p>
    <w:p w14:paraId="5DDEF444" w14:textId="7722B5C1" w:rsidR="001A6EDF" w:rsidRDefault="001A6EDF" w:rsidP="001A6EDF">
      <w:pPr>
        <w:jc w:val="center"/>
        <w:rPr>
          <w:sz w:val="32"/>
          <w:szCs w:val="32"/>
        </w:rPr>
      </w:pPr>
    </w:p>
    <w:p w14:paraId="09A3B51D" w14:textId="0A4D40C5" w:rsidR="001A6EDF" w:rsidRDefault="001A6EDF" w:rsidP="001A6EDF">
      <w:pPr>
        <w:jc w:val="center"/>
        <w:rPr>
          <w:sz w:val="32"/>
          <w:szCs w:val="32"/>
        </w:rPr>
      </w:pPr>
      <w:r>
        <w:rPr>
          <w:sz w:val="32"/>
          <w:szCs w:val="32"/>
        </w:rPr>
        <w:t>Lecturer – Paul Ranson</w:t>
      </w:r>
    </w:p>
    <w:p w14:paraId="50BA8AF3" w14:textId="1F716DC3" w:rsidR="001A6EDF" w:rsidRDefault="001A6EDF" w:rsidP="001A6EDF">
      <w:pPr>
        <w:jc w:val="center"/>
        <w:rPr>
          <w:sz w:val="32"/>
          <w:szCs w:val="32"/>
        </w:rPr>
      </w:pPr>
    </w:p>
    <w:p w14:paraId="5D8C9161" w14:textId="1BB55787" w:rsidR="001A6EDF" w:rsidRDefault="001A6EDF" w:rsidP="001A6EDF">
      <w:pPr>
        <w:jc w:val="center"/>
        <w:rPr>
          <w:sz w:val="32"/>
          <w:szCs w:val="32"/>
        </w:rPr>
      </w:pPr>
      <w:r>
        <w:rPr>
          <w:sz w:val="32"/>
          <w:szCs w:val="32"/>
        </w:rPr>
        <w:t>Lecture Code – BMSW5104</w:t>
      </w:r>
    </w:p>
    <w:p w14:paraId="16EB8DCB" w14:textId="65AB5D9D" w:rsidR="001A6EDF" w:rsidRDefault="001A6EDF" w:rsidP="001A6EDF">
      <w:pPr>
        <w:jc w:val="center"/>
        <w:rPr>
          <w:sz w:val="32"/>
          <w:szCs w:val="32"/>
        </w:rPr>
      </w:pPr>
    </w:p>
    <w:p w14:paraId="22352643" w14:textId="20FBCF5E" w:rsidR="00393668" w:rsidRDefault="00393668" w:rsidP="00E915A7">
      <w:pPr>
        <w:rPr>
          <w:b/>
          <w:bCs/>
          <w:i/>
          <w:iCs/>
          <w:sz w:val="32"/>
          <w:szCs w:val="32"/>
          <w:u w:val="single"/>
        </w:rPr>
      </w:pPr>
    </w:p>
    <w:p w14:paraId="774F03D0" w14:textId="77777777" w:rsidR="00E915A7" w:rsidRDefault="00E915A7" w:rsidP="00E915A7">
      <w:pPr>
        <w:rPr>
          <w:b/>
          <w:bCs/>
          <w:i/>
          <w:iCs/>
          <w:sz w:val="32"/>
          <w:szCs w:val="32"/>
          <w:u w:val="single"/>
        </w:rPr>
      </w:pPr>
    </w:p>
    <w:p w14:paraId="489E3C0F" w14:textId="7972E463" w:rsidR="00393668" w:rsidRDefault="00393668" w:rsidP="001A6EDF">
      <w:pPr>
        <w:jc w:val="center"/>
        <w:rPr>
          <w:b/>
          <w:bCs/>
          <w:i/>
          <w:iCs/>
          <w:sz w:val="32"/>
          <w:szCs w:val="32"/>
          <w:u w:val="single"/>
        </w:rPr>
      </w:pPr>
    </w:p>
    <w:p w14:paraId="47B09B1B" w14:textId="5D3B3F70" w:rsidR="00393668" w:rsidRDefault="00393668" w:rsidP="001A6EDF">
      <w:pPr>
        <w:jc w:val="center"/>
        <w:rPr>
          <w:b/>
          <w:bCs/>
          <w:i/>
          <w:iCs/>
          <w:sz w:val="32"/>
          <w:szCs w:val="32"/>
          <w:u w:val="single"/>
        </w:rPr>
      </w:pPr>
    </w:p>
    <w:p w14:paraId="44FD835B" w14:textId="4CA50177" w:rsidR="00393668" w:rsidRDefault="00393668" w:rsidP="001A6EDF">
      <w:pPr>
        <w:jc w:val="center"/>
        <w:rPr>
          <w:b/>
          <w:bCs/>
          <w:i/>
          <w:iCs/>
          <w:sz w:val="32"/>
          <w:szCs w:val="32"/>
          <w:u w:val="single"/>
        </w:rPr>
      </w:pPr>
    </w:p>
    <w:p w14:paraId="7136100A" w14:textId="4212395B" w:rsidR="00393668" w:rsidRDefault="00393668" w:rsidP="001A6EDF">
      <w:pPr>
        <w:jc w:val="center"/>
        <w:rPr>
          <w:b/>
          <w:bCs/>
          <w:i/>
          <w:iCs/>
          <w:sz w:val="32"/>
          <w:szCs w:val="32"/>
          <w:u w:val="single"/>
        </w:rPr>
      </w:pPr>
    </w:p>
    <w:p w14:paraId="502F3D49" w14:textId="3F4F0292" w:rsidR="00393668" w:rsidRDefault="00393668" w:rsidP="001A6EDF">
      <w:pPr>
        <w:jc w:val="center"/>
        <w:rPr>
          <w:b/>
          <w:bCs/>
          <w:i/>
          <w:iCs/>
          <w:sz w:val="32"/>
          <w:szCs w:val="32"/>
          <w:u w:val="single"/>
        </w:rPr>
      </w:pPr>
    </w:p>
    <w:p w14:paraId="552267D7" w14:textId="23F683EA" w:rsidR="00393668" w:rsidRDefault="00393668" w:rsidP="001A6EDF">
      <w:pPr>
        <w:jc w:val="center"/>
        <w:rPr>
          <w:b/>
          <w:bCs/>
          <w:i/>
          <w:iCs/>
          <w:sz w:val="32"/>
          <w:szCs w:val="32"/>
          <w:u w:val="single"/>
        </w:rPr>
      </w:pPr>
    </w:p>
    <w:p w14:paraId="432F758F" w14:textId="0EBDC8B7" w:rsidR="00393668" w:rsidRDefault="00393668" w:rsidP="001A6EDF">
      <w:pPr>
        <w:jc w:val="center"/>
        <w:rPr>
          <w:b/>
          <w:bCs/>
          <w:i/>
          <w:iCs/>
          <w:sz w:val="32"/>
          <w:szCs w:val="32"/>
          <w:u w:val="single"/>
        </w:rPr>
      </w:pPr>
    </w:p>
    <w:p w14:paraId="21C9DF30" w14:textId="5883EB95" w:rsidR="00393668" w:rsidRDefault="00393668" w:rsidP="001A6EDF">
      <w:pPr>
        <w:jc w:val="center"/>
        <w:rPr>
          <w:b/>
          <w:bCs/>
          <w:i/>
          <w:iCs/>
          <w:sz w:val="32"/>
          <w:szCs w:val="32"/>
          <w:u w:val="single"/>
        </w:rPr>
      </w:pPr>
    </w:p>
    <w:p w14:paraId="57F1A757" w14:textId="6CADAA3E" w:rsidR="00393668" w:rsidRDefault="00393668" w:rsidP="001A6EDF">
      <w:pPr>
        <w:jc w:val="center"/>
        <w:rPr>
          <w:b/>
          <w:bCs/>
          <w:i/>
          <w:iCs/>
          <w:sz w:val="32"/>
          <w:szCs w:val="32"/>
          <w:u w:val="single"/>
        </w:rPr>
      </w:pPr>
    </w:p>
    <w:p w14:paraId="219FD30A" w14:textId="0B6FE234" w:rsidR="00393668" w:rsidRDefault="00393668" w:rsidP="001A6EDF">
      <w:pPr>
        <w:jc w:val="center"/>
        <w:rPr>
          <w:b/>
          <w:bCs/>
          <w:i/>
          <w:iCs/>
          <w:sz w:val="32"/>
          <w:szCs w:val="32"/>
          <w:u w:val="single"/>
        </w:rPr>
      </w:pPr>
    </w:p>
    <w:p w14:paraId="5E45A7E0" w14:textId="52EB23B8" w:rsidR="00393668" w:rsidRDefault="00393668" w:rsidP="00393668">
      <w:pPr>
        <w:rPr>
          <w:i/>
          <w:iCs/>
          <w:sz w:val="40"/>
          <w:szCs w:val="40"/>
          <w:u w:val="single"/>
        </w:rPr>
      </w:pPr>
      <w:r w:rsidRPr="00393668">
        <w:rPr>
          <w:i/>
          <w:iCs/>
          <w:sz w:val="40"/>
          <w:szCs w:val="40"/>
          <w:u w:val="single"/>
        </w:rPr>
        <w:lastRenderedPageBreak/>
        <w:t>Contents Page</w:t>
      </w:r>
    </w:p>
    <w:p w14:paraId="21C6300C" w14:textId="4B2E0CE8" w:rsidR="00393668" w:rsidRDefault="00393668" w:rsidP="00393668">
      <w:pPr>
        <w:rPr>
          <w:i/>
          <w:iCs/>
          <w:sz w:val="40"/>
          <w:szCs w:val="40"/>
          <w:u w:val="single"/>
        </w:rPr>
      </w:pPr>
    </w:p>
    <w:sdt>
      <w:sdtPr>
        <w:rPr>
          <w:rFonts w:ascii="Arial" w:eastAsiaTheme="minorHAnsi" w:hAnsi="Arial" w:cs="Arial"/>
          <w:b w:val="0"/>
          <w:bCs w:val="0"/>
          <w:color w:val="auto"/>
          <w:sz w:val="22"/>
          <w:szCs w:val="22"/>
          <w:lang w:val="en-GB"/>
        </w:rPr>
        <w:id w:val="-1318192365"/>
        <w:docPartObj>
          <w:docPartGallery w:val="Table of Contents"/>
          <w:docPartUnique/>
        </w:docPartObj>
      </w:sdtPr>
      <w:sdtEndPr>
        <w:rPr>
          <w:noProof/>
        </w:rPr>
      </w:sdtEndPr>
      <w:sdtContent>
        <w:p w14:paraId="3FF54CDC" w14:textId="02F19CF3" w:rsidR="008C0647" w:rsidRDefault="008C0647" w:rsidP="008C0647">
          <w:pPr>
            <w:pStyle w:val="TOCHeading"/>
            <w:rPr>
              <w:rFonts w:ascii="Arial" w:hAnsi="Arial" w:cs="Arial"/>
              <w:b w:val="0"/>
              <w:bCs w:val="0"/>
              <w:color w:val="000000" w:themeColor="text1"/>
              <w:sz w:val="22"/>
              <w:szCs w:val="22"/>
            </w:rPr>
          </w:pPr>
          <w:r w:rsidRPr="008C0647">
            <w:rPr>
              <w:rFonts w:ascii="Arial" w:hAnsi="Arial" w:cs="Arial"/>
              <w:b w:val="0"/>
              <w:bCs w:val="0"/>
              <w:color w:val="000000" w:themeColor="text1"/>
              <w:sz w:val="22"/>
              <w:szCs w:val="22"/>
            </w:rPr>
            <w:t>Introduction………………………………………………………………………………………...3</w:t>
          </w:r>
        </w:p>
        <w:p w14:paraId="0A1EBF31" w14:textId="77777777" w:rsidR="00C1318C" w:rsidRPr="00C1318C" w:rsidRDefault="00C1318C" w:rsidP="00C1318C">
          <w:pPr>
            <w:rPr>
              <w:lang w:val="en-US"/>
            </w:rPr>
          </w:pPr>
        </w:p>
        <w:p w14:paraId="6AD48DDE" w14:textId="206A439A" w:rsidR="008C0647" w:rsidRDefault="008C0647" w:rsidP="008C0647">
          <w:pPr>
            <w:rPr>
              <w:rFonts w:ascii="Arial" w:hAnsi="Arial" w:cs="Arial"/>
              <w:sz w:val="22"/>
              <w:szCs w:val="22"/>
              <w:lang w:val="en-US"/>
            </w:rPr>
          </w:pPr>
          <w:r w:rsidRPr="008C0647">
            <w:rPr>
              <w:rFonts w:ascii="Arial" w:hAnsi="Arial" w:cs="Arial"/>
              <w:sz w:val="22"/>
              <w:szCs w:val="22"/>
              <w:lang w:val="en-US"/>
            </w:rPr>
            <w:t>Project</w:t>
          </w:r>
          <w:r>
            <w:rPr>
              <w:rFonts w:ascii="Arial" w:hAnsi="Arial" w:cs="Arial"/>
              <w:sz w:val="22"/>
              <w:szCs w:val="22"/>
              <w:lang w:val="en-US"/>
            </w:rPr>
            <w:t xml:space="preserve"> </w:t>
          </w:r>
          <w:r w:rsidRPr="008C0647">
            <w:rPr>
              <w:rFonts w:ascii="Arial" w:hAnsi="Arial" w:cs="Arial"/>
              <w:sz w:val="22"/>
              <w:szCs w:val="22"/>
              <w:lang w:val="en-US"/>
            </w:rPr>
            <w:t>Manager…………………………………………………………………………</w:t>
          </w:r>
          <w:r>
            <w:rPr>
              <w:rFonts w:ascii="Arial" w:hAnsi="Arial" w:cs="Arial"/>
              <w:sz w:val="22"/>
              <w:szCs w:val="22"/>
              <w:lang w:val="en-US"/>
            </w:rPr>
            <w:t>……...</w:t>
          </w:r>
          <w:r w:rsidRPr="008C0647">
            <w:rPr>
              <w:rFonts w:ascii="Arial" w:hAnsi="Arial" w:cs="Arial"/>
              <w:sz w:val="22"/>
              <w:szCs w:val="22"/>
              <w:lang w:val="en-US"/>
            </w:rPr>
            <w:t>…3</w:t>
          </w:r>
        </w:p>
        <w:p w14:paraId="27B039BC" w14:textId="77777777" w:rsidR="00C1318C" w:rsidRPr="008C0647" w:rsidRDefault="00C1318C" w:rsidP="008C0647">
          <w:pPr>
            <w:rPr>
              <w:rFonts w:ascii="Arial" w:hAnsi="Arial" w:cs="Arial"/>
              <w:sz w:val="22"/>
              <w:szCs w:val="22"/>
              <w:lang w:val="en-US"/>
            </w:rPr>
          </w:pPr>
        </w:p>
        <w:p w14:paraId="48AD06B1" w14:textId="498E659E" w:rsidR="008C0647" w:rsidRDefault="008C0647" w:rsidP="008C0647">
          <w:pPr>
            <w:rPr>
              <w:rFonts w:ascii="Arial" w:hAnsi="Arial" w:cs="Arial"/>
              <w:sz w:val="22"/>
              <w:szCs w:val="22"/>
              <w:lang w:val="en-US"/>
            </w:rPr>
          </w:pPr>
          <w:r w:rsidRPr="008C0647">
            <w:rPr>
              <w:rFonts w:ascii="Arial" w:hAnsi="Arial" w:cs="Arial"/>
              <w:sz w:val="22"/>
              <w:szCs w:val="22"/>
              <w:lang w:val="en-US"/>
            </w:rPr>
            <w:t>Organisation and the</w:t>
          </w:r>
          <w:r>
            <w:rPr>
              <w:rFonts w:ascii="Arial" w:hAnsi="Arial" w:cs="Arial"/>
              <w:sz w:val="22"/>
              <w:szCs w:val="22"/>
              <w:lang w:val="en-US"/>
            </w:rPr>
            <w:t xml:space="preserve"> </w:t>
          </w:r>
          <w:r w:rsidRPr="008C0647">
            <w:rPr>
              <w:rFonts w:ascii="Arial" w:hAnsi="Arial" w:cs="Arial"/>
              <w:sz w:val="22"/>
              <w:szCs w:val="22"/>
              <w:lang w:val="en-US"/>
            </w:rPr>
            <w:t>Development………………………………………………</w:t>
          </w:r>
          <w:r>
            <w:rPr>
              <w:rFonts w:ascii="Arial" w:hAnsi="Arial" w:cs="Arial"/>
              <w:sz w:val="22"/>
              <w:szCs w:val="22"/>
              <w:lang w:val="en-US"/>
            </w:rPr>
            <w:t>……….</w:t>
          </w:r>
          <w:r w:rsidRPr="008C0647">
            <w:rPr>
              <w:rFonts w:ascii="Arial" w:hAnsi="Arial" w:cs="Arial"/>
              <w:sz w:val="22"/>
              <w:szCs w:val="22"/>
              <w:lang w:val="en-US"/>
            </w:rPr>
            <w:t>…</w:t>
          </w:r>
          <w:proofErr w:type="gramStart"/>
          <w:r w:rsidRPr="008C0647">
            <w:rPr>
              <w:rFonts w:ascii="Arial" w:hAnsi="Arial" w:cs="Arial"/>
              <w:sz w:val="22"/>
              <w:szCs w:val="22"/>
              <w:lang w:val="en-US"/>
            </w:rPr>
            <w:t>…..</w:t>
          </w:r>
          <w:proofErr w:type="gramEnd"/>
          <w:r w:rsidRPr="008C0647">
            <w:rPr>
              <w:rFonts w:ascii="Arial" w:hAnsi="Arial" w:cs="Arial"/>
              <w:sz w:val="22"/>
              <w:szCs w:val="22"/>
              <w:lang w:val="en-US"/>
            </w:rPr>
            <w:t>3</w:t>
          </w:r>
        </w:p>
        <w:p w14:paraId="76DD3EE7" w14:textId="77777777" w:rsidR="00C1318C" w:rsidRPr="008C0647" w:rsidRDefault="00C1318C" w:rsidP="008C0647">
          <w:pPr>
            <w:rPr>
              <w:rFonts w:ascii="Arial" w:hAnsi="Arial" w:cs="Arial"/>
              <w:sz w:val="22"/>
              <w:szCs w:val="22"/>
              <w:lang w:val="en-US"/>
            </w:rPr>
          </w:pPr>
        </w:p>
        <w:p w14:paraId="539A5B4F" w14:textId="20C32253" w:rsidR="008C0647" w:rsidRDefault="008C0647" w:rsidP="008C0647">
          <w:pPr>
            <w:rPr>
              <w:rFonts w:ascii="Arial" w:hAnsi="Arial" w:cs="Arial"/>
              <w:sz w:val="22"/>
              <w:szCs w:val="22"/>
              <w:lang w:val="en-US"/>
            </w:rPr>
          </w:pPr>
          <w:r w:rsidRPr="008C0647">
            <w:rPr>
              <w:rFonts w:ascii="Arial" w:hAnsi="Arial" w:cs="Arial"/>
              <w:sz w:val="22"/>
              <w:szCs w:val="22"/>
              <w:lang w:val="en-US"/>
            </w:rPr>
            <w:t>Issues that Occur…………………………………………………………………</w:t>
          </w:r>
          <w:r>
            <w:rPr>
              <w:rFonts w:ascii="Arial" w:hAnsi="Arial" w:cs="Arial"/>
              <w:sz w:val="22"/>
              <w:szCs w:val="22"/>
              <w:lang w:val="en-US"/>
            </w:rPr>
            <w:t>……….</w:t>
          </w:r>
          <w:r w:rsidRPr="008C0647">
            <w:rPr>
              <w:rFonts w:ascii="Arial" w:hAnsi="Arial" w:cs="Arial"/>
              <w:sz w:val="22"/>
              <w:szCs w:val="22"/>
              <w:lang w:val="en-US"/>
            </w:rPr>
            <w:t>……….4</w:t>
          </w:r>
        </w:p>
        <w:p w14:paraId="79088E1C" w14:textId="77777777" w:rsidR="00C1318C" w:rsidRPr="008C0647" w:rsidRDefault="00C1318C" w:rsidP="008C0647">
          <w:pPr>
            <w:rPr>
              <w:rFonts w:ascii="Arial" w:hAnsi="Arial" w:cs="Arial"/>
              <w:sz w:val="22"/>
              <w:szCs w:val="22"/>
              <w:lang w:val="en-US"/>
            </w:rPr>
          </w:pPr>
        </w:p>
        <w:p w14:paraId="74AD6820" w14:textId="5840BEB5" w:rsidR="008C0647" w:rsidRDefault="008C0647" w:rsidP="008C0647">
          <w:pPr>
            <w:rPr>
              <w:rFonts w:ascii="Arial" w:hAnsi="Arial" w:cs="Arial"/>
              <w:sz w:val="22"/>
              <w:szCs w:val="22"/>
              <w:lang w:val="en-US"/>
            </w:rPr>
          </w:pPr>
          <w:r w:rsidRPr="008C0647">
            <w:rPr>
              <w:rFonts w:ascii="Arial" w:hAnsi="Arial" w:cs="Arial"/>
              <w:sz w:val="22"/>
              <w:szCs w:val="22"/>
              <w:lang w:val="en-US"/>
            </w:rPr>
            <w:t>Project Management Tools and Techniques………………………………………</w:t>
          </w:r>
          <w:r>
            <w:rPr>
              <w:rFonts w:ascii="Arial" w:hAnsi="Arial" w:cs="Arial"/>
              <w:sz w:val="22"/>
              <w:szCs w:val="22"/>
              <w:lang w:val="en-US"/>
            </w:rPr>
            <w:t>………</w:t>
          </w:r>
          <w:r w:rsidRPr="008C0647">
            <w:rPr>
              <w:rFonts w:ascii="Arial" w:hAnsi="Arial" w:cs="Arial"/>
              <w:sz w:val="22"/>
              <w:szCs w:val="22"/>
              <w:lang w:val="en-US"/>
            </w:rPr>
            <w:t>……5</w:t>
          </w:r>
        </w:p>
        <w:p w14:paraId="46E10D61" w14:textId="77777777" w:rsidR="00C1318C" w:rsidRPr="008C0647" w:rsidRDefault="00C1318C" w:rsidP="008C0647">
          <w:pPr>
            <w:rPr>
              <w:rFonts w:ascii="Arial" w:hAnsi="Arial" w:cs="Arial"/>
              <w:sz w:val="22"/>
              <w:szCs w:val="22"/>
              <w:lang w:val="en-US"/>
            </w:rPr>
          </w:pPr>
        </w:p>
        <w:p w14:paraId="3B258517" w14:textId="77777777" w:rsidR="00C1318C" w:rsidRDefault="008C0647" w:rsidP="008C0647">
          <w:pPr>
            <w:spacing w:line="360" w:lineRule="auto"/>
            <w:jc w:val="both"/>
            <w:rPr>
              <w:rFonts w:ascii="Arial" w:hAnsi="Arial" w:cs="Arial"/>
              <w:sz w:val="22"/>
              <w:szCs w:val="22"/>
            </w:rPr>
          </w:pPr>
          <w:r w:rsidRPr="008C0647">
            <w:rPr>
              <w:rFonts w:ascii="Arial" w:hAnsi="Arial" w:cs="Arial"/>
              <w:sz w:val="22"/>
              <w:szCs w:val="22"/>
            </w:rPr>
            <w:t>Gantt chart and communication with Stakeholders</w:t>
          </w:r>
          <w:r>
            <w:rPr>
              <w:rFonts w:ascii="Arial" w:hAnsi="Arial" w:cs="Arial"/>
              <w:sz w:val="22"/>
              <w:szCs w:val="22"/>
            </w:rPr>
            <w:t>…………………………………………….6</w:t>
          </w:r>
        </w:p>
        <w:p w14:paraId="75C3CC36" w14:textId="5F5F83B0" w:rsidR="001C04EC" w:rsidRDefault="001C04EC" w:rsidP="008C0647">
          <w:pPr>
            <w:spacing w:line="360" w:lineRule="auto"/>
            <w:jc w:val="both"/>
            <w:rPr>
              <w:rFonts w:ascii="Arial" w:hAnsi="Arial" w:cs="Arial"/>
              <w:sz w:val="22"/>
              <w:szCs w:val="22"/>
            </w:rPr>
          </w:pPr>
          <w:r>
            <w:rPr>
              <w:rFonts w:ascii="Arial" w:hAnsi="Arial" w:cs="Arial"/>
              <w:sz w:val="22"/>
              <w:szCs w:val="22"/>
            </w:rPr>
            <w:t>C</w:t>
          </w:r>
          <w:r w:rsidR="00C1318C">
            <w:rPr>
              <w:rFonts w:ascii="Arial" w:hAnsi="Arial" w:cs="Arial"/>
              <w:sz w:val="22"/>
              <w:szCs w:val="22"/>
            </w:rPr>
            <w:t>onclusion………………………………………………………………………………………….7</w:t>
          </w:r>
        </w:p>
        <w:p w14:paraId="6E4BDEA3" w14:textId="2389AB66" w:rsidR="00C1318C" w:rsidRDefault="00C1318C" w:rsidP="008C0647">
          <w:pPr>
            <w:spacing w:line="360" w:lineRule="auto"/>
            <w:jc w:val="both"/>
            <w:rPr>
              <w:rFonts w:ascii="Arial" w:hAnsi="Arial" w:cs="Arial"/>
              <w:sz w:val="22"/>
              <w:szCs w:val="22"/>
            </w:rPr>
          </w:pPr>
          <w:r>
            <w:rPr>
              <w:rFonts w:ascii="Arial" w:hAnsi="Arial" w:cs="Arial"/>
              <w:sz w:val="22"/>
              <w:szCs w:val="22"/>
            </w:rPr>
            <w:t>Reference………………………………………………………………………………………</w:t>
          </w:r>
          <w:proofErr w:type="gramStart"/>
          <w:r>
            <w:rPr>
              <w:rFonts w:ascii="Arial" w:hAnsi="Arial" w:cs="Arial"/>
              <w:sz w:val="22"/>
              <w:szCs w:val="22"/>
            </w:rPr>
            <w:t>…..</w:t>
          </w:r>
          <w:proofErr w:type="gramEnd"/>
          <w:r>
            <w:rPr>
              <w:rFonts w:ascii="Arial" w:hAnsi="Arial" w:cs="Arial"/>
              <w:sz w:val="22"/>
              <w:szCs w:val="22"/>
            </w:rPr>
            <w:t>8</w:t>
          </w:r>
        </w:p>
        <w:p w14:paraId="4DF07CE1" w14:textId="6FA7A61D" w:rsidR="00C1318C" w:rsidRPr="008C0647" w:rsidRDefault="00C1318C" w:rsidP="008C0647">
          <w:pPr>
            <w:spacing w:line="360" w:lineRule="auto"/>
            <w:jc w:val="both"/>
            <w:rPr>
              <w:rFonts w:ascii="Arial" w:hAnsi="Arial" w:cs="Arial"/>
              <w:sz w:val="22"/>
              <w:szCs w:val="22"/>
            </w:rPr>
          </w:pPr>
          <w:r>
            <w:rPr>
              <w:rFonts w:ascii="Arial" w:hAnsi="Arial" w:cs="Arial"/>
              <w:sz w:val="22"/>
              <w:szCs w:val="22"/>
            </w:rPr>
            <w:t>Appendix……………………………………………………………………………………………9</w:t>
          </w:r>
        </w:p>
        <w:p w14:paraId="59E95AC4" w14:textId="29D53DB7" w:rsidR="008C0647" w:rsidRPr="008C0647" w:rsidRDefault="00A520ED" w:rsidP="008C0647">
          <w:pPr>
            <w:rPr>
              <w:rFonts w:ascii="Arial" w:hAnsi="Arial" w:cs="Arial"/>
              <w:sz w:val="22"/>
              <w:szCs w:val="22"/>
              <w:lang w:val="en-US"/>
            </w:rPr>
          </w:pPr>
        </w:p>
      </w:sdtContent>
    </w:sdt>
    <w:p w14:paraId="40B2043C" w14:textId="0859577A" w:rsidR="00393668" w:rsidRPr="008C0647" w:rsidRDefault="00393668" w:rsidP="00393668">
      <w:pPr>
        <w:rPr>
          <w:rFonts w:ascii="Arial" w:hAnsi="Arial" w:cs="Arial"/>
          <w:sz w:val="22"/>
          <w:szCs w:val="22"/>
        </w:rPr>
      </w:pPr>
    </w:p>
    <w:p w14:paraId="667DA974" w14:textId="7DDAA193" w:rsidR="00393668" w:rsidRDefault="00393668" w:rsidP="00393668">
      <w:pPr>
        <w:rPr>
          <w:i/>
          <w:iCs/>
          <w:sz w:val="40"/>
          <w:szCs w:val="40"/>
          <w:u w:val="single"/>
        </w:rPr>
      </w:pPr>
    </w:p>
    <w:p w14:paraId="47758DD2" w14:textId="03CE903A" w:rsidR="00393668" w:rsidRDefault="00393668" w:rsidP="00393668">
      <w:pPr>
        <w:rPr>
          <w:i/>
          <w:iCs/>
          <w:sz w:val="40"/>
          <w:szCs w:val="40"/>
          <w:u w:val="single"/>
        </w:rPr>
      </w:pPr>
    </w:p>
    <w:p w14:paraId="267FB9DE" w14:textId="0D0A475A" w:rsidR="00393668" w:rsidRDefault="00393668" w:rsidP="00393668">
      <w:pPr>
        <w:rPr>
          <w:i/>
          <w:iCs/>
          <w:sz w:val="40"/>
          <w:szCs w:val="40"/>
          <w:u w:val="single"/>
        </w:rPr>
      </w:pPr>
    </w:p>
    <w:p w14:paraId="5E600908" w14:textId="254760BC" w:rsidR="00393668" w:rsidRDefault="00393668" w:rsidP="00393668">
      <w:pPr>
        <w:rPr>
          <w:i/>
          <w:iCs/>
          <w:sz w:val="40"/>
          <w:szCs w:val="40"/>
          <w:u w:val="single"/>
        </w:rPr>
      </w:pPr>
    </w:p>
    <w:p w14:paraId="3E56C432" w14:textId="21B178F9" w:rsidR="00393668" w:rsidRDefault="00393668" w:rsidP="00393668">
      <w:pPr>
        <w:rPr>
          <w:i/>
          <w:iCs/>
          <w:sz w:val="40"/>
          <w:szCs w:val="40"/>
          <w:u w:val="single"/>
        </w:rPr>
      </w:pPr>
    </w:p>
    <w:p w14:paraId="307AB4E3" w14:textId="6E7A266E" w:rsidR="00393668" w:rsidRDefault="00393668" w:rsidP="00393668">
      <w:pPr>
        <w:rPr>
          <w:i/>
          <w:iCs/>
          <w:sz w:val="40"/>
          <w:szCs w:val="40"/>
          <w:u w:val="single"/>
        </w:rPr>
      </w:pPr>
    </w:p>
    <w:p w14:paraId="5F212C1E" w14:textId="16A652F1" w:rsidR="00393668" w:rsidRDefault="00393668" w:rsidP="00393668">
      <w:pPr>
        <w:rPr>
          <w:i/>
          <w:iCs/>
          <w:sz w:val="40"/>
          <w:szCs w:val="40"/>
          <w:u w:val="single"/>
        </w:rPr>
      </w:pPr>
    </w:p>
    <w:p w14:paraId="05C8AB71" w14:textId="7E65B0E4" w:rsidR="00393668" w:rsidRDefault="00393668" w:rsidP="00393668">
      <w:pPr>
        <w:rPr>
          <w:i/>
          <w:iCs/>
          <w:sz w:val="40"/>
          <w:szCs w:val="40"/>
          <w:u w:val="single"/>
        </w:rPr>
      </w:pPr>
    </w:p>
    <w:p w14:paraId="1E40066D" w14:textId="19435725" w:rsidR="00393668" w:rsidRDefault="00393668" w:rsidP="00393668">
      <w:pPr>
        <w:rPr>
          <w:i/>
          <w:iCs/>
          <w:sz w:val="40"/>
          <w:szCs w:val="40"/>
          <w:u w:val="single"/>
        </w:rPr>
      </w:pPr>
    </w:p>
    <w:p w14:paraId="4772EE39" w14:textId="1F29DAFF" w:rsidR="00393668" w:rsidRDefault="00393668" w:rsidP="00393668">
      <w:pPr>
        <w:rPr>
          <w:i/>
          <w:iCs/>
          <w:sz w:val="40"/>
          <w:szCs w:val="40"/>
          <w:u w:val="single"/>
        </w:rPr>
      </w:pPr>
    </w:p>
    <w:p w14:paraId="23C33DC2" w14:textId="1424FC25" w:rsidR="00393668" w:rsidRDefault="00393668" w:rsidP="00393668">
      <w:pPr>
        <w:rPr>
          <w:i/>
          <w:iCs/>
          <w:sz w:val="40"/>
          <w:szCs w:val="40"/>
          <w:u w:val="single"/>
        </w:rPr>
      </w:pPr>
    </w:p>
    <w:p w14:paraId="69E9C18D" w14:textId="47B31B35" w:rsidR="00393668" w:rsidRDefault="00393668" w:rsidP="00393668">
      <w:pPr>
        <w:rPr>
          <w:i/>
          <w:iCs/>
          <w:sz w:val="40"/>
          <w:szCs w:val="40"/>
          <w:u w:val="single"/>
        </w:rPr>
      </w:pPr>
    </w:p>
    <w:p w14:paraId="3D27AA0E" w14:textId="35B3A0D8" w:rsidR="00393668" w:rsidRDefault="00393668" w:rsidP="00393668">
      <w:pPr>
        <w:rPr>
          <w:i/>
          <w:iCs/>
          <w:sz w:val="40"/>
          <w:szCs w:val="40"/>
          <w:u w:val="single"/>
        </w:rPr>
      </w:pPr>
    </w:p>
    <w:p w14:paraId="472E5C6E" w14:textId="589CB942" w:rsidR="00393668" w:rsidRDefault="00393668" w:rsidP="00393668">
      <w:pPr>
        <w:rPr>
          <w:i/>
          <w:iCs/>
          <w:sz w:val="40"/>
          <w:szCs w:val="40"/>
          <w:u w:val="single"/>
        </w:rPr>
      </w:pPr>
    </w:p>
    <w:p w14:paraId="0F7BF5E4" w14:textId="2194E84C" w:rsidR="00393668" w:rsidRDefault="00393668" w:rsidP="00393668">
      <w:pPr>
        <w:rPr>
          <w:i/>
          <w:iCs/>
          <w:sz w:val="40"/>
          <w:szCs w:val="40"/>
          <w:u w:val="single"/>
        </w:rPr>
      </w:pPr>
    </w:p>
    <w:p w14:paraId="68A0757D" w14:textId="6EC819FE" w:rsidR="00393668" w:rsidRDefault="00393668" w:rsidP="00393668">
      <w:pPr>
        <w:rPr>
          <w:i/>
          <w:iCs/>
          <w:sz w:val="40"/>
          <w:szCs w:val="40"/>
          <w:u w:val="single"/>
        </w:rPr>
      </w:pPr>
    </w:p>
    <w:p w14:paraId="0D9A2075" w14:textId="6CDBF3A8" w:rsidR="00393668" w:rsidRDefault="00393668" w:rsidP="00393668">
      <w:pPr>
        <w:rPr>
          <w:i/>
          <w:iCs/>
          <w:sz w:val="40"/>
          <w:szCs w:val="40"/>
          <w:u w:val="single"/>
        </w:rPr>
      </w:pPr>
    </w:p>
    <w:p w14:paraId="4D1F54FD" w14:textId="460C498C" w:rsidR="00393668" w:rsidRDefault="00393668" w:rsidP="00393668">
      <w:pPr>
        <w:rPr>
          <w:i/>
          <w:iCs/>
          <w:sz w:val="40"/>
          <w:szCs w:val="40"/>
          <w:u w:val="single"/>
        </w:rPr>
      </w:pPr>
    </w:p>
    <w:p w14:paraId="606E5F51" w14:textId="054B9001" w:rsidR="00393668" w:rsidRDefault="00393668" w:rsidP="00393668">
      <w:pPr>
        <w:rPr>
          <w:i/>
          <w:iCs/>
          <w:sz w:val="40"/>
          <w:szCs w:val="40"/>
          <w:u w:val="single"/>
        </w:rPr>
      </w:pPr>
    </w:p>
    <w:p w14:paraId="3EE02738" w14:textId="384D534E" w:rsidR="00393668" w:rsidRDefault="00393668" w:rsidP="00393668">
      <w:pPr>
        <w:rPr>
          <w:i/>
          <w:iCs/>
          <w:sz w:val="40"/>
          <w:szCs w:val="40"/>
          <w:u w:val="single"/>
        </w:rPr>
      </w:pPr>
    </w:p>
    <w:p w14:paraId="0981A783" w14:textId="4E040DB4" w:rsidR="00393668" w:rsidRDefault="00393668" w:rsidP="00393668">
      <w:pPr>
        <w:rPr>
          <w:i/>
          <w:iCs/>
          <w:sz w:val="40"/>
          <w:szCs w:val="40"/>
          <w:u w:val="single"/>
        </w:rPr>
      </w:pPr>
    </w:p>
    <w:p w14:paraId="0C8E8650" w14:textId="52C36F52" w:rsidR="00393668" w:rsidRDefault="00393668" w:rsidP="00393668">
      <w:pPr>
        <w:rPr>
          <w:i/>
          <w:iCs/>
          <w:sz w:val="40"/>
          <w:szCs w:val="40"/>
          <w:u w:val="single"/>
        </w:rPr>
      </w:pPr>
    </w:p>
    <w:p w14:paraId="2E9288D6" w14:textId="469850BC" w:rsidR="00393668" w:rsidRDefault="00393668" w:rsidP="00393668">
      <w:pPr>
        <w:rPr>
          <w:i/>
          <w:iCs/>
          <w:sz w:val="40"/>
          <w:szCs w:val="40"/>
          <w:u w:val="single"/>
        </w:rPr>
      </w:pPr>
    </w:p>
    <w:p w14:paraId="5C5E11B7" w14:textId="1FDA7605" w:rsidR="00393668" w:rsidRDefault="00393668" w:rsidP="00393668">
      <w:pPr>
        <w:rPr>
          <w:i/>
          <w:iCs/>
          <w:sz w:val="40"/>
          <w:szCs w:val="40"/>
          <w:u w:val="single"/>
        </w:rPr>
      </w:pPr>
    </w:p>
    <w:p w14:paraId="296658A1" w14:textId="5662D0AF" w:rsidR="00393668" w:rsidRDefault="00393668" w:rsidP="00393668">
      <w:pPr>
        <w:rPr>
          <w:i/>
          <w:iCs/>
          <w:sz w:val="40"/>
          <w:szCs w:val="40"/>
          <w:u w:val="single"/>
        </w:rPr>
      </w:pPr>
    </w:p>
    <w:p w14:paraId="2A0DA4F7" w14:textId="77777777" w:rsidR="00E915A7" w:rsidRDefault="00E915A7" w:rsidP="00E915A7">
      <w:pPr>
        <w:jc w:val="center"/>
        <w:rPr>
          <w:b/>
          <w:bCs/>
          <w:i/>
          <w:iCs/>
          <w:sz w:val="32"/>
          <w:szCs w:val="32"/>
          <w:u w:val="single"/>
        </w:rPr>
      </w:pPr>
      <w:r>
        <w:rPr>
          <w:b/>
          <w:bCs/>
          <w:i/>
          <w:iCs/>
          <w:sz w:val="32"/>
          <w:szCs w:val="32"/>
          <w:u w:val="single"/>
        </w:rPr>
        <w:t>2000 Word Formal Report</w:t>
      </w:r>
    </w:p>
    <w:p w14:paraId="4922BC27" w14:textId="77777777" w:rsidR="00E915A7" w:rsidRDefault="00E915A7" w:rsidP="00393668">
      <w:pPr>
        <w:rPr>
          <w:i/>
          <w:iCs/>
          <w:sz w:val="36"/>
          <w:szCs w:val="36"/>
          <w:u w:val="single"/>
        </w:rPr>
      </w:pPr>
    </w:p>
    <w:p w14:paraId="27ECAC42" w14:textId="687E5219" w:rsidR="00393668" w:rsidRPr="00CF6FF1" w:rsidRDefault="00393668"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 xml:space="preserve">Introduction </w:t>
      </w:r>
    </w:p>
    <w:p w14:paraId="74B665C9" w14:textId="146BC283" w:rsidR="00393668" w:rsidRPr="00CF6FF1" w:rsidRDefault="00393668" w:rsidP="00CF6FF1">
      <w:pPr>
        <w:spacing w:line="360" w:lineRule="auto"/>
        <w:jc w:val="both"/>
        <w:rPr>
          <w:rFonts w:ascii="Arial" w:hAnsi="Arial" w:cs="Arial"/>
          <w:i/>
          <w:iCs/>
          <w:sz w:val="22"/>
          <w:szCs w:val="22"/>
          <w:u w:val="single"/>
        </w:rPr>
      </w:pPr>
    </w:p>
    <w:p w14:paraId="0511E40D" w14:textId="4A407454" w:rsidR="00393668" w:rsidRPr="00CF6FF1" w:rsidRDefault="00393668" w:rsidP="00CF6FF1">
      <w:pPr>
        <w:spacing w:line="360" w:lineRule="auto"/>
        <w:jc w:val="both"/>
        <w:rPr>
          <w:rFonts w:ascii="Arial" w:hAnsi="Arial" w:cs="Arial"/>
          <w:sz w:val="22"/>
          <w:szCs w:val="22"/>
        </w:rPr>
      </w:pPr>
      <w:r w:rsidRPr="00CF6FF1">
        <w:rPr>
          <w:rFonts w:ascii="Arial" w:hAnsi="Arial" w:cs="Arial"/>
          <w:sz w:val="22"/>
          <w:szCs w:val="22"/>
        </w:rPr>
        <w:t>As the project manager for the renovation of the Vinter family-owned vintage antique store, it was proposed that the move would happen from Shirley to Sparkhill. The organisation of this would mean that the entire antique store is being planned and organised in a developed matter with many aspects/factors that would make the warehouse more appealing and sophisticated</w:t>
      </w:r>
      <w:r w:rsidR="00874969" w:rsidRPr="00CF6FF1">
        <w:rPr>
          <w:rFonts w:ascii="Arial" w:hAnsi="Arial" w:cs="Arial"/>
          <w:sz w:val="22"/>
          <w:szCs w:val="22"/>
        </w:rPr>
        <w:t xml:space="preserve"> and then it can be pushed towards being in use and being open for the public</w:t>
      </w:r>
    </w:p>
    <w:p w14:paraId="25BB8A9E" w14:textId="26C1898B" w:rsidR="00E645B3" w:rsidRPr="00CF6FF1" w:rsidRDefault="00E645B3" w:rsidP="00CF6FF1">
      <w:pPr>
        <w:spacing w:line="360" w:lineRule="auto"/>
        <w:jc w:val="both"/>
        <w:rPr>
          <w:rFonts w:ascii="Arial" w:hAnsi="Arial" w:cs="Arial"/>
          <w:sz w:val="22"/>
          <w:szCs w:val="22"/>
        </w:rPr>
      </w:pPr>
    </w:p>
    <w:p w14:paraId="69C67189" w14:textId="6F03336A" w:rsidR="00E645B3" w:rsidRPr="00CF6FF1" w:rsidRDefault="00E645B3"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Project Manager</w:t>
      </w:r>
    </w:p>
    <w:p w14:paraId="68D85660" w14:textId="4E769E3B" w:rsidR="00E645B3" w:rsidRPr="00CF6FF1" w:rsidRDefault="00E645B3" w:rsidP="00CF6FF1">
      <w:pPr>
        <w:spacing w:line="360" w:lineRule="auto"/>
        <w:jc w:val="both"/>
        <w:rPr>
          <w:rFonts w:ascii="Arial" w:hAnsi="Arial" w:cs="Arial"/>
          <w:i/>
          <w:iCs/>
          <w:sz w:val="22"/>
          <w:szCs w:val="22"/>
          <w:u w:val="single"/>
        </w:rPr>
      </w:pPr>
    </w:p>
    <w:p w14:paraId="37A112DA" w14:textId="2C12F1E0" w:rsidR="00E645B3" w:rsidRPr="00CF6FF1" w:rsidRDefault="00E645B3" w:rsidP="00CF6FF1">
      <w:pPr>
        <w:spacing w:line="360" w:lineRule="auto"/>
        <w:jc w:val="both"/>
        <w:rPr>
          <w:rFonts w:ascii="Arial" w:hAnsi="Arial" w:cs="Arial"/>
          <w:sz w:val="22"/>
          <w:szCs w:val="22"/>
        </w:rPr>
      </w:pPr>
      <w:r w:rsidRPr="00CF6FF1">
        <w:rPr>
          <w:rFonts w:ascii="Arial" w:hAnsi="Arial" w:cs="Arial"/>
          <w:sz w:val="22"/>
          <w:szCs w:val="22"/>
        </w:rPr>
        <w:t xml:space="preserve">To be </w:t>
      </w:r>
      <w:r w:rsidR="00236E39" w:rsidRPr="00CF6FF1">
        <w:rPr>
          <w:rFonts w:ascii="Arial" w:hAnsi="Arial" w:cs="Arial"/>
          <w:sz w:val="22"/>
          <w:szCs w:val="22"/>
        </w:rPr>
        <w:t>a</w:t>
      </w:r>
      <w:r w:rsidRPr="00CF6FF1">
        <w:rPr>
          <w:rFonts w:ascii="Arial" w:hAnsi="Arial" w:cs="Arial"/>
          <w:sz w:val="22"/>
          <w:szCs w:val="22"/>
        </w:rPr>
        <w:t xml:space="preserve"> project manager it is important that a set of skills can be occupied within the job in order to be successful and have a clear vision of what a job or what a project </w:t>
      </w:r>
      <w:proofErr w:type="gramStart"/>
      <w:r w:rsidRPr="00CF6FF1">
        <w:rPr>
          <w:rFonts w:ascii="Arial" w:hAnsi="Arial" w:cs="Arial"/>
          <w:sz w:val="22"/>
          <w:szCs w:val="22"/>
        </w:rPr>
        <w:t>needs</w:t>
      </w:r>
      <w:proofErr w:type="gramEnd"/>
      <w:r w:rsidR="00236E39" w:rsidRPr="00CF6FF1">
        <w:rPr>
          <w:rFonts w:ascii="Arial" w:hAnsi="Arial" w:cs="Arial"/>
          <w:sz w:val="22"/>
          <w:szCs w:val="22"/>
        </w:rPr>
        <w:t xml:space="preserve">. This can consist of either needing to “use project charters” or directing “risk analysis”, (Brownlee, 2019). </w:t>
      </w:r>
      <w:r w:rsidR="009A60F9" w:rsidRPr="00CF6FF1">
        <w:rPr>
          <w:rFonts w:ascii="Arial" w:hAnsi="Arial" w:cs="Arial"/>
          <w:sz w:val="22"/>
          <w:szCs w:val="22"/>
        </w:rPr>
        <w:t xml:space="preserve"> These set of skills would allow</w:t>
      </w:r>
      <w:r w:rsidR="00084D16" w:rsidRPr="00CF6FF1">
        <w:rPr>
          <w:rFonts w:ascii="Arial" w:hAnsi="Arial" w:cs="Arial"/>
          <w:sz w:val="22"/>
          <w:szCs w:val="22"/>
        </w:rPr>
        <w:t xml:space="preserve"> me, a </w:t>
      </w:r>
      <w:r w:rsidR="009A60F9" w:rsidRPr="00CF6FF1">
        <w:rPr>
          <w:rFonts w:ascii="Arial" w:hAnsi="Arial" w:cs="Arial"/>
          <w:sz w:val="22"/>
          <w:szCs w:val="22"/>
        </w:rPr>
        <w:t>project manager</w:t>
      </w:r>
      <w:r w:rsidR="00084D16" w:rsidRPr="00CF6FF1">
        <w:rPr>
          <w:rFonts w:ascii="Arial" w:hAnsi="Arial" w:cs="Arial"/>
          <w:sz w:val="22"/>
          <w:szCs w:val="22"/>
        </w:rPr>
        <w:t>,</w:t>
      </w:r>
      <w:r w:rsidR="009A60F9" w:rsidRPr="00CF6FF1">
        <w:rPr>
          <w:rFonts w:ascii="Arial" w:hAnsi="Arial" w:cs="Arial"/>
          <w:sz w:val="22"/>
          <w:szCs w:val="22"/>
        </w:rPr>
        <w:t xml:space="preserve"> to be organised and take leadership of their project and complete it which is what is wanted to be seen with the Vinter family project.</w:t>
      </w:r>
    </w:p>
    <w:p w14:paraId="0E013A31" w14:textId="60221F13" w:rsidR="00393668" w:rsidRPr="00CF6FF1" w:rsidRDefault="00393668" w:rsidP="00CF6FF1">
      <w:pPr>
        <w:spacing w:line="360" w:lineRule="auto"/>
        <w:jc w:val="both"/>
        <w:rPr>
          <w:rFonts w:ascii="Arial" w:hAnsi="Arial" w:cs="Arial"/>
          <w:sz w:val="22"/>
          <w:szCs w:val="22"/>
        </w:rPr>
      </w:pPr>
    </w:p>
    <w:p w14:paraId="180EFB5D" w14:textId="11CDE200" w:rsidR="00393668" w:rsidRPr="00CF6FF1" w:rsidRDefault="00393668" w:rsidP="00CF6FF1">
      <w:pPr>
        <w:spacing w:line="360" w:lineRule="auto"/>
        <w:jc w:val="both"/>
        <w:rPr>
          <w:rFonts w:ascii="Arial" w:hAnsi="Arial" w:cs="Arial"/>
          <w:sz w:val="22"/>
          <w:szCs w:val="22"/>
        </w:rPr>
      </w:pPr>
    </w:p>
    <w:p w14:paraId="74AC6096" w14:textId="42A38A3E" w:rsidR="00393668" w:rsidRPr="00CF6FF1" w:rsidRDefault="00393668"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Organisation and the development</w:t>
      </w:r>
    </w:p>
    <w:p w14:paraId="16FB43D1" w14:textId="406573DB" w:rsidR="00393668" w:rsidRPr="00CF6FF1" w:rsidRDefault="00393668" w:rsidP="00CF6FF1">
      <w:pPr>
        <w:spacing w:line="360" w:lineRule="auto"/>
        <w:jc w:val="both"/>
        <w:rPr>
          <w:rFonts w:ascii="Arial" w:hAnsi="Arial" w:cs="Arial"/>
          <w:i/>
          <w:iCs/>
          <w:sz w:val="22"/>
          <w:szCs w:val="22"/>
          <w:u w:val="single"/>
        </w:rPr>
      </w:pPr>
    </w:p>
    <w:p w14:paraId="2B0FBA1D" w14:textId="77777777" w:rsidR="00486241" w:rsidRPr="00CF6FF1" w:rsidRDefault="00486241" w:rsidP="00CF6FF1">
      <w:pPr>
        <w:spacing w:line="360" w:lineRule="auto"/>
        <w:jc w:val="both"/>
        <w:rPr>
          <w:rFonts w:ascii="Arial" w:hAnsi="Arial" w:cs="Arial"/>
          <w:sz w:val="22"/>
          <w:szCs w:val="22"/>
        </w:rPr>
      </w:pPr>
      <w:r w:rsidRPr="00CF6FF1">
        <w:rPr>
          <w:rFonts w:ascii="Arial" w:hAnsi="Arial" w:cs="Arial"/>
          <w:sz w:val="22"/>
          <w:szCs w:val="22"/>
        </w:rPr>
        <w:t xml:space="preserve">In order for this proposal to go forward, we have to base what is happening and what the actual outcome the organisation is planning on to be completed. The organisation is the vintage antique store which is owned by the Vinter family. They are planning on moving from Shirley to Sparkhill and have decided that they would like their 30-year-old family-owned store </w:t>
      </w:r>
      <w:r w:rsidRPr="00CF6FF1">
        <w:rPr>
          <w:rFonts w:ascii="Arial" w:hAnsi="Arial" w:cs="Arial"/>
          <w:sz w:val="22"/>
          <w:szCs w:val="22"/>
        </w:rPr>
        <w:lastRenderedPageBreak/>
        <w:t xml:space="preserve">to be renovated. This project is designed for the Vinter family in order for it to be renovated, reappealed and then for it to sell. </w:t>
      </w:r>
    </w:p>
    <w:p w14:paraId="1563A223" w14:textId="77777777" w:rsidR="00486241" w:rsidRPr="00CF6FF1" w:rsidRDefault="00486241" w:rsidP="00CF6FF1">
      <w:pPr>
        <w:spacing w:line="360" w:lineRule="auto"/>
        <w:jc w:val="both"/>
        <w:rPr>
          <w:rFonts w:ascii="Arial" w:hAnsi="Arial" w:cs="Arial"/>
          <w:sz w:val="22"/>
          <w:szCs w:val="22"/>
        </w:rPr>
      </w:pPr>
    </w:p>
    <w:p w14:paraId="2A4FC3A7" w14:textId="77777777" w:rsidR="00486241" w:rsidRPr="00CF6FF1" w:rsidRDefault="00486241" w:rsidP="00CF6FF1">
      <w:pPr>
        <w:spacing w:line="360" w:lineRule="auto"/>
        <w:jc w:val="both"/>
        <w:rPr>
          <w:rFonts w:ascii="Arial" w:hAnsi="Arial" w:cs="Arial"/>
          <w:sz w:val="22"/>
          <w:szCs w:val="22"/>
        </w:rPr>
      </w:pPr>
      <w:r w:rsidRPr="00CF6FF1">
        <w:rPr>
          <w:rFonts w:ascii="Arial" w:hAnsi="Arial" w:cs="Arial"/>
          <w:sz w:val="22"/>
          <w:szCs w:val="22"/>
        </w:rPr>
        <w:t>The Vinter family consists of 5 members and have careers within business, especially with anything that concerns warehouse, for example as Omar has “worked in the warehouse” and Denis “searches for antique’s” for their store.</w:t>
      </w:r>
    </w:p>
    <w:p w14:paraId="51119437" w14:textId="77777777" w:rsidR="00486241" w:rsidRPr="00CF6FF1" w:rsidRDefault="00486241" w:rsidP="00CF6FF1">
      <w:pPr>
        <w:spacing w:line="360" w:lineRule="auto"/>
        <w:jc w:val="both"/>
        <w:rPr>
          <w:rFonts w:ascii="Arial" w:hAnsi="Arial" w:cs="Arial"/>
          <w:sz w:val="22"/>
          <w:szCs w:val="22"/>
        </w:rPr>
      </w:pPr>
    </w:p>
    <w:p w14:paraId="2A6FE4D0" w14:textId="77777777" w:rsidR="00486241" w:rsidRPr="00CF6FF1" w:rsidRDefault="00486241" w:rsidP="00CF6FF1">
      <w:pPr>
        <w:spacing w:line="360" w:lineRule="auto"/>
        <w:jc w:val="both"/>
        <w:rPr>
          <w:rFonts w:ascii="Arial" w:hAnsi="Arial" w:cs="Arial"/>
          <w:sz w:val="22"/>
          <w:szCs w:val="22"/>
        </w:rPr>
      </w:pPr>
      <w:r w:rsidRPr="00CF6FF1">
        <w:rPr>
          <w:rFonts w:ascii="Arial" w:hAnsi="Arial" w:cs="Arial"/>
          <w:sz w:val="22"/>
          <w:szCs w:val="22"/>
        </w:rPr>
        <w:t xml:space="preserve">This business has been in their family for “30 years” after their “Grandpa had bought the shop” and after many years the Vinter family had decided to move and develop the store in order to sell their antiques. This can suggest how the move can increase profit and business revenue for the family and it can give them a chance for their long-founded business to attract a new public audience sector within Sparkhill. This new renewal of the vintage antique store would also allow for it to carry on the family’s business and give it a chance to be even more successful which is what this project desires to achieve. </w:t>
      </w:r>
    </w:p>
    <w:p w14:paraId="21A9C972" w14:textId="77777777" w:rsidR="00486241" w:rsidRPr="00CF6FF1" w:rsidRDefault="00486241" w:rsidP="00CF6FF1">
      <w:pPr>
        <w:spacing w:line="360" w:lineRule="auto"/>
        <w:jc w:val="both"/>
        <w:rPr>
          <w:rFonts w:ascii="Arial" w:hAnsi="Arial" w:cs="Arial"/>
          <w:sz w:val="22"/>
          <w:szCs w:val="22"/>
        </w:rPr>
      </w:pPr>
    </w:p>
    <w:p w14:paraId="09A1D1A4" w14:textId="77777777" w:rsidR="00486241" w:rsidRPr="00CF6FF1" w:rsidRDefault="00486241" w:rsidP="00CF6FF1">
      <w:pPr>
        <w:spacing w:line="360" w:lineRule="auto"/>
        <w:jc w:val="both"/>
        <w:rPr>
          <w:rFonts w:ascii="Arial" w:hAnsi="Arial" w:cs="Arial"/>
          <w:sz w:val="22"/>
          <w:szCs w:val="22"/>
        </w:rPr>
      </w:pPr>
      <w:r w:rsidRPr="00CF6FF1">
        <w:rPr>
          <w:rFonts w:ascii="Arial" w:hAnsi="Arial" w:cs="Arial"/>
          <w:sz w:val="22"/>
          <w:szCs w:val="22"/>
        </w:rPr>
        <w:t>The development of this entire organisation would be based on many factors, such as making sure the building for the new antique store has been approved and has passed the health and safety rules and regulations and once this has been done whilst ensuring the building has no issues. After this, aspects of the interior would be worked on for example creating a bigger and much more organised office space to place the antiques in and then the area could be designed with approval from the Vinter family. This would convey how with the development of the vintage antique store, the Vinter family have to be there each step of the way so that everything is according to them and what they have pictured. This is important as the organisation needs to be built towards a specific image and accomplished successfully in order to reach the public and be able to sell and with this case it is the antiques that need to be properly displayed and sold.</w:t>
      </w:r>
    </w:p>
    <w:p w14:paraId="0F1A649D" w14:textId="23EB4890" w:rsidR="00393668" w:rsidRPr="00CF6FF1" w:rsidRDefault="00393668" w:rsidP="00CF6FF1">
      <w:pPr>
        <w:spacing w:line="360" w:lineRule="auto"/>
        <w:jc w:val="both"/>
        <w:rPr>
          <w:rFonts w:ascii="Arial" w:hAnsi="Arial" w:cs="Arial"/>
          <w:sz w:val="22"/>
          <w:szCs w:val="22"/>
        </w:rPr>
      </w:pPr>
    </w:p>
    <w:p w14:paraId="302EFCCE" w14:textId="21FA9EF7" w:rsidR="00393668" w:rsidRPr="00CF6FF1" w:rsidRDefault="00486241" w:rsidP="00CF6FF1">
      <w:pPr>
        <w:spacing w:line="360" w:lineRule="auto"/>
        <w:jc w:val="both"/>
        <w:rPr>
          <w:rFonts w:ascii="Arial" w:hAnsi="Arial" w:cs="Arial"/>
          <w:sz w:val="22"/>
          <w:szCs w:val="22"/>
        </w:rPr>
      </w:pPr>
      <w:r w:rsidRPr="00CF6FF1">
        <w:rPr>
          <w:rFonts w:ascii="Arial" w:hAnsi="Arial" w:cs="Arial"/>
          <w:sz w:val="22"/>
          <w:szCs w:val="22"/>
        </w:rPr>
        <w:t xml:space="preserve"> </w:t>
      </w:r>
    </w:p>
    <w:p w14:paraId="2E97C9C9" w14:textId="35486832" w:rsidR="00136F7D" w:rsidRPr="00CF6FF1" w:rsidRDefault="00136F7D"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 xml:space="preserve">Issues that can occur </w:t>
      </w:r>
    </w:p>
    <w:p w14:paraId="35D21C7B" w14:textId="589B7E1D" w:rsidR="00136F7D" w:rsidRPr="00CF6FF1" w:rsidRDefault="00136F7D" w:rsidP="00CF6FF1">
      <w:pPr>
        <w:spacing w:line="360" w:lineRule="auto"/>
        <w:jc w:val="both"/>
        <w:rPr>
          <w:rFonts w:ascii="Arial" w:hAnsi="Arial" w:cs="Arial"/>
          <w:i/>
          <w:iCs/>
          <w:sz w:val="22"/>
          <w:szCs w:val="22"/>
          <w:u w:val="single"/>
        </w:rPr>
      </w:pPr>
    </w:p>
    <w:p w14:paraId="60FC751B" w14:textId="77777777" w:rsidR="00927294" w:rsidRPr="00CF6FF1" w:rsidRDefault="00927294" w:rsidP="00CF6FF1">
      <w:pPr>
        <w:spacing w:line="360" w:lineRule="auto"/>
        <w:jc w:val="both"/>
        <w:rPr>
          <w:rFonts w:ascii="Arial" w:hAnsi="Arial" w:cs="Arial"/>
          <w:sz w:val="22"/>
          <w:szCs w:val="22"/>
        </w:rPr>
      </w:pPr>
      <w:r w:rsidRPr="00CF6FF1">
        <w:rPr>
          <w:rFonts w:ascii="Arial" w:hAnsi="Arial" w:cs="Arial"/>
          <w:sz w:val="22"/>
          <w:szCs w:val="22"/>
        </w:rPr>
        <w:t xml:space="preserve">With this project, it can be easily foreseen that it is possible for issues to arise which might delay the plans and specific durations that were being set into place to ensure the start on the antique store renovation. </w:t>
      </w:r>
    </w:p>
    <w:p w14:paraId="50257063" w14:textId="77777777" w:rsidR="00927294" w:rsidRPr="00CF6FF1" w:rsidRDefault="00927294" w:rsidP="00CF6FF1">
      <w:pPr>
        <w:spacing w:line="360" w:lineRule="auto"/>
        <w:jc w:val="both"/>
        <w:rPr>
          <w:rFonts w:ascii="Arial" w:hAnsi="Arial" w:cs="Arial"/>
          <w:sz w:val="22"/>
          <w:szCs w:val="22"/>
        </w:rPr>
      </w:pPr>
    </w:p>
    <w:p w14:paraId="47556F2A" w14:textId="77777777" w:rsidR="00927294" w:rsidRPr="00CF6FF1" w:rsidRDefault="00927294" w:rsidP="00CF6FF1">
      <w:pPr>
        <w:spacing w:line="360" w:lineRule="auto"/>
        <w:jc w:val="both"/>
        <w:rPr>
          <w:rFonts w:ascii="Arial" w:hAnsi="Arial" w:cs="Arial"/>
          <w:sz w:val="22"/>
          <w:szCs w:val="22"/>
        </w:rPr>
      </w:pPr>
      <w:r w:rsidRPr="00CF6FF1">
        <w:rPr>
          <w:rFonts w:ascii="Arial" w:hAnsi="Arial" w:cs="Arial"/>
          <w:sz w:val="22"/>
          <w:szCs w:val="22"/>
        </w:rPr>
        <w:t xml:space="preserve">For example, an issue that can arise with this project can be a change in Governmental rules and regulations that will affect and cause a change when it comes to the health and safety regulation impacting the building. This could convey how this issue can cause a delay or </w:t>
      </w:r>
      <w:r w:rsidRPr="00CF6FF1">
        <w:rPr>
          <w:rFonts w:ascii="Arial" w:hAnsi="Arial" w:cs="Arial"/>
          <w:sz w:val="22"/>
          <w:szCs w:val="22"/>
        </w:rPr>
        <w:lastRenderedPageBreak/>
        <w:t xml:space="preserve">setback and it would mean that it would be impossible for the project to go ahead as that is the main basis of renovation and main source of the project as that’s where the Vinter family are planning to move their antiques. However, this issue arising can be less than likely as the Government would issue that changes are being made before the actual issue date. </w:t>
      </w:r>
    </w:p>
    <w:p w14:paraId="339678FF" w14:textId="77777777" w:rsidR="00927294" w:rsidRPr="00CF6FF1" w:rsidRDefault="00927294" w:rsidP="00CF6FF1">
      <w:pPr>
        <w:spacing w:line="360" w:lineRule="auto"/>
        <w:jc w:val="both"/>
        <w:rPr>
          <w:rFonts w:ascii="Arial" w:hAnsi="Arial" w:cs="Arial"/>
          <w:sz w:val="22"/>
          <w:szCs w:val="22"/>
        </w:rPr>
      </w:pPr>
    </w:p>
    <w:p w14:paraId="2EACA734" w14:textId="77777777" w:rsidR="00927294" w:rsidRPr="00CF6FF1" w:rsidRDefault="00927294" w:rsidP="00CF6FF1">
      <w:pPr>
        <w:spacing w:line="360" w:lineRule="auto"/>
        <w:jc w:val="both"/>
        <w:rPr>
          <w:rFonts w:ascii="Arial" w:hAnsi="Arial" w:cs="Arial"/>
          <w:sz w:val="22"/>
          <w:szCs w:val="22"/>
        </w:rPr>
      </w:pPr>
      <w:r w:rsidRPr="00CF6FF1">
        <w:rPr>
          <w:rFonts w:ascii="Arial" w:hAnsi="Arial" w:cs="Arial"/>
          <w:sz w:val="22"/>
          <w:szCs w:val="22"/>
        </w:rPr>
        <w:t>Another issue that can likely affect the project could be the financial aspect of the project as the payment of workers would need to be equal and the appropriate amount would need to be paid for the interior basis of the building being renovated. This can be an issue as the funding of the project could change due to adding more appliances or due to delays as well as prices of specific aspects such as appliances, delivery of the antiques can be increased due to the constant price changes however, even with this factor being an issue, it can be fixed.</w:t>
      </w:r>
    </w:p>
    <w:p w14:paraId="30974431" w14:textId="77777777" w:rsidR="00927294" w:rsidRPr="00CF6FF1" w:rsidRDefault="00927294" w:rsidP="00CF6FF1">
      <w:pPr>
        <w:spacing w:line="360" w:lineRule="auto"/>
        <w:jc w:val="both"/>
        <w:rPr>
          <w:rFonts w:ascii="Arial" w:hAnsi="Arial" w:cs="Arial"/>
          <w:sz w:val="22"/>
          <w:szCs w:val="22"/>
        </w:rPr>
      </w:pPr>
    </w:p>
    <w:p w14:paraId="361FDE86" w14:textId="77777777" w:rsidR="00927294" w:rsidRPr="00CF6FF1" w:rsidRDefault="00927294" w:rsidP="00CF6FF1">
      <w:pPr>
        <w:spacing w:line="360" w:lineRule="auto"/>
        <w:jc w:val="both"/>
        <w:rPr>
          <w:rFonts w:ascii="Arial" w:hAnsi="Arial" w:cs="Arial"/>
          <w:sz w:val="22"/>
          <w:szCs w:val="22"/>
        </w:rPr>
      </w:pPr>
      <w:r w:rsidRPr="00CF6FF1">
        <w:rPr>
          <w:rFonts w:ascii="Arial" w:hAnsi="Arial" w:cs="Arial"/>
          <w:sz w:val="22"/>
          <w:szCs w:val="22"/>
        </w:rPr>
        <w:t>Another issue that may arise during this project could be the safety of the vintage antiques during the removal and delivery period. This might convey as an issue due to the unpredictability of many aspects whether that is workers not being delicate with the antiques or due to the huge amounts of delivery and tight space things may crack or get ruined. If this issue was to occur, then it would be affecting the Vinter family’s main source of income as the antiques are what that sell and if they were to be ruined then they wouldn’t be able to put it out on display.</w:t>
      </w:r>
    </w:p>
    <w:p w14:paraId="7FA88288" w14:textId="77777777" w:rsidR="00927294" w:rsidRPr="00CF6FF1" w:rsidRDefault="00927294" w:rsidP="00CF6FF1">
      <w:pPr>
        <w:spacing w:line="360" w:lineRule="auto"/>
        <w:jc w:val="both"/>
        <w:rPr>
          <w:rFonts w:ascii="Arial" w:hAnsi="Arial" w:cs="Arial"/>
          <w:sz w:val="22"/>
          <w:szCs w:val="22"/>
        </w:rPr>
      </w:pPr>
    </w:p>
    <w:p w14:paraId="7EA4A306" w14:textId="77777777" w:rsidR="00927294" w:rsidRPr="00CF6FF1" w:rsidRDefault="00927294" w:rsidP="00CF6FF1">
      <w:pPr>
        <w:spacing w:line="360" w:lineRule="auto"/>
        <w:jc w:val="both"/>
        <w:rPr>
          <w:rFonts w:ascii="Arial" w:hAnsi="Arial" w:cs="Arial"/>
          <w:sz w:val="22"/>
          <w:szCs w:val="22"/>
        </w:rPr>
      </w:pPr>
      <w:r w:rsidRPr="00CF6FF1">
        <w:rPr>
          <w:rFonts w:ascii="Arial" w:hAnsi="Arial" w:cs="Arial"/>
          <w:sz w:val="22"/>
          <w:szCs w:val="22"/>
        </w:rPr>
        <w:t>However, with some of these issues arising it is also possible for them to not occur and that can be due to specific project timing and how the proposal will be carried out due to the time and the planning of it.</w:t>
      </w:r>
    </w:p>
    <w:p w14:paraId="0D0F14B2" w14:textId="77777777" w:rsidR="00927294" w:rsidRPr="00CF6FF1" w:rsidRDefault="00927294" w:rsidP="00CF6FF1">
      <w:pPr>
        <w:spacing w:line="360" w:lineRule="auto"/>
        <w:jc w:val="both"/>
        <w:rPr>
          <w:rFonts w:ascii="Arial" w:hAnsi="Arial" w:cs="Arial"/>
          <w:sz w:val="22"/>
          <w:szCs w:val="22"/>
        </w:rPr>
      </w:pPr>
    </w:p>
    <w:p w14:paraId="1699995A" w14:textId="77777777" w:rsidR="00927294" w:rsidRPr="00CF6FF1" w:rsidRDefault="00927294" w:rsidP="00CF6FF1">
      <w:pPr>
        <w:spacing w:line="360" w:lineRule="auto"/>
        <w:jc w:val="both"/>
        <w:rPr>
          <w:rFonts w:ascii="Arial" w:hAnsi="Arial" w:cs="Arial"/>
          <w:sz w:val="22"/>
          <w:szCs w:val="22"/>
        </w:rPr>
      </w:pPr>
    </w:p>
    <w:p w14:paraId="1D9CDD60" w14:textId="77777777" w:rsidR="00927294" w:rsidRPr="00CF6FF1" w:rsidRDefault="00927294" w:rsidP="00CF6FF1">
      <w:pPr>
        <w:spacing w:line="360" w:lineRule="auto"/>
        <w:jc w:val="both"/>
        <w:rPr>
          <w:rFonts w:ascii="Arial" w:hAnsi="Arial" w:cs="Arial"/>
          <w:sz w:val="22"/>
          <w:szCs w:val="22"/>
        </w:rPr>
      </w:pPr>
    </w:p>
    <w:p w14:paraId="26B11D6F" w14:textId="6E28731A" w:rsidR="002D1451" w:rsidRPr="00CF6FF1" w:rsidRDefault="002D1451"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Project management tools and techniques.</w:t>
      </w:r>
    </w:p>
    <w:p w14:paraId="3B6B20CD" w14:textId="2DFBCBF7" w:rsidR="002D1451" w:rsidRPr="00CF6FF1" w:rsidRDefault="002D1451" w:rsidP="00CF6FF1">
      <w:pPr>
        <w:spacing w:line="360" w:lineRule="auto"/>
        <w:jc w:val="both"/>
        <w:rPr>
          <w:rFonts w:ascii="Arial" w:hAnsi="Arial" w:cs="Arial"/>
          <w:i/>
          <w:iCs/>
          <w:sz w:val="22"/>
          <w:szCs w:val="22"/>
          <w:u w:val="single"/>
        </w:rPr>
      </w:pPr>
    </w:p>
    <w:p w14:paraId="2FCC7E99" w14:textId="48B5E1CC" w:rsidR="000D77FB" w:rsidRPr="00CF6FF1" w:rsidRDefault="000D77FB" w:rsidP="00CF6FF1">
      <w:pPr>
        <w:spacing w:line="360" w:lineRule="auto"/>
        <w:jc w:val="both"/>
        <w:rPr>
          <w:rFonts w:ascii="Arial" w:hAnsi="Arial" w:cs="Arial"/>
          <w:sz w:val="22"/>
          <w:szCs w:val="22"/>
        </w:rPr>
      </w:pPr>
      <w:r w:rsidRPr="00CF6FF1">
        <w:rPr>
          <w:rFonts w:ascii="Arial" w:hAnsi="Arial" w:cs="Arial"/>
          <w:sz w:val="22"/>
          <w:szCs w:val="22"/>
        </w:rPr>
        <w:t>Project management tools and techniques are needed in order to be assured of certain structures that may relate to the planning of any project</w:t>
      </w:r>
      <w:r w:rsidR="00127C2B" w:rsidRPr="00CF6FF1">
        <w:rPr>
          <w:rFonts w:ascii="Arial" w:hAnsi="Arial" w:cs="Arial"/>
          <w:sz w:val="22"/>
          <w:szCs w:val="22"/>
        </w:rPr>
        <w:t>, especially if the project is very “complex” then it would b</w:t>
      </w:r>
      <w:r w:rsidR="00CF6FF1">
        <w:rPr>
          <w:rFonts w:ascii="Arial" w:hAnsi="Arial" w:cs="Arial"/>
          <w:sz w:val="22"/>
          <w:szCs w:val="22"/>
        </w:rPr>
        <w:t>e</w:t>
      </w:r>
      <w:r w:rsidR="00127C2B" w:rsidRPr="00CF6FF1">
        <w:rPr>
          <w:rFonts w:ascii="Arial" w:hAnsi="Arial" w:cs="Arial"/>
          <w:sz w:val="22"/>
          <w:szCs w:val="22"/>
        </w:rPr>
        <w:t xml:space="preserve"> “important to use” and it would also mean that “using the methods” would be useful to a project, (Allan, 2004). </w:t>
      </w:r>
    </w:p>
    <w:p w14:paraId="4A44BE88" w14:textId="77777777" w:rsidR="000D77FB" w:rsidRPr="00CF6FF1" w:rsidRDefault="000D77FB" w:rsidP="00CF6FF1">
      <w:pPr>
        <w:spacing w:line="360" w:lineRule="auto"/>
        <w:jc w:val="both"/>
        <w:rPr>
          <w:rFonts w:ascii="Arial" w:hAnsi="Arial" w:cs="Arial"/>
          <w:sz w:val="22"/>
          <w:szCs w:val="22"/>
        </w:rPr>
      </w:pPr>
    </w:p>
    <w:p w14:paraId="44D0E2C5" w14:textId="77B78B5F" w:rsidR="00F33573" w:rsidRPr="00CF6FF1" w:rsidRDefault="00F33573" w:rsidP="00CF6FF1">
      <w:pPr>
        <w:spacing w:line="360" w:lineRule="auto"/>
        <w:jc w:val="both"/>
        <w:rPr>
          <w:rFonts w:ascii="Arial" w:hAnsi="Arial" w:cs="Arial"/>
          <w:sz w:val="22"/>
          <w:szCs w:val="22"/>
        </w:rPr>
      </w:pPr>
      <w:r w:rsidRPr="00CF6FF1">
        <w:rPr>
          <w:rFonts w:ascii="Arial" w:hAnsi="Arial" w:cs="Arial"/>
          <w:sz w:val="22"/>
          <w:szCs w:val="22"/>
        </w:rPr>
        <w:t xml:space="preserve">In order for this project to be developed and completed, a plan needs to be ensured in order to make sure the entire development of the organisation is going according to what has been planned. This would be dependent on certain project management techniques and tools </w:t>
      </w:r>
      <w:r w:rsidR="00136F7D" w:rsidRPr="00CF6FF1">
        <w:rPr>
          <w:rFonts w:ascii="Arial" w:hAnsi="Arial" w:cs="Arial"/>
          <w:sz w:val="22"/>
          <w:szCs w:val="22"/>
        </w:rPr>
        <w:t xml:space="preserve">to </w:t>
      </w:r>
      <w:r w:rsidR="00136F7D" w:rsidRPr="00CF6FF1">
        <w:rPr>
          <w:rFonts w:ascii="Arial" w:hAnsi="Arial" w:cs="Arial"/>
          <w:sz w:val="22"/>
          <w:szCs w:val="22"/>
        </w:rPr>
        <w:lastRenderedPageBreak/>
        <w:t xml:space="preserve">ensure </w:t>
      </w:r>
      <w:r w:rsidR="00927294" w:rsidRPr="00CF6FF1">
        <w:rPr>
          <w:rFonts w:ascii="Arial" w:hAnsi="Arial" w:cs="Arial"/>
          <w:sz w:val="22"/>
          <w:szCs w:val="22"/>
        </w:rPr>
        <w:t>that the project is successful and has been planned accordingly so that it is done within the given time.</w:t>
      </w:r>
      <w:r w:rsidR="00975B6C" w:rsidRPr="00CF6FF1">
        <w:rPr>
          <w:rFonts w:ascii="Arial" w:hAnsi="Arial" w:cs="Arial"/>
          <w:sz w:val="22"/>
          <w:szCs w:val="22"/>
        </w:rPr>
        <w:t xml:space="preserve"> </w:t>
      </w:r>
    </w:p>
    <w:p w14:paraId="576AABC1" w14:textId="324BE8DA" w:rsidR="00236E39" w:rsidRPr="00CF6FF1" w:rsidRDefault="00236E39" w:rsidP="00CF6FF1">
      <w:pPr>
        <w:spacing w:line="360" w:lineRule="auto"/>
        <w:jc w:val="both"/>
        <w:rPr>
          <w:rFonts w:ascii="Arial" w:hAnsi="Arial" w:cs="Arial"/>
          <w:sz w:val="22"/>
          <w:szCs w:val="22"/>
        </w:rPr>
      </w:pPr>
    </w:p>
    <w:p w14:paraId="2146CB77" w14:textId="0E73D0B2" w:rsidR="00236E39" w:rsidRPr="00CF6FF1" w:rsidRDefault="00236E39" w:rsidP="00CF6FF1">
      <w:pPr>
        <w:spacing w:line="360" w:lineRule="auto"/>
        <w:jc w:val="both"/>
        <w:rPr>
          <w:rFonts w:ascii="Arial" w:hAnsi="Arial" w:cs="Arial"/>
          <w:sz w:val="22"/>
          <w:szCs w:val="22"/>
        </w:rPr>
      </w:pPr>
      <w:r w:rsidRPr="00CF6FF1">
        <w:rPr>
          <w:rFonts w:ascii="Arial" w:hAnsi="Arial" w:cs="Arial"/>
          <w:sz w:val="22"/>
          <w:szCs w:val="22"/>
        </w:rPr>
        <w:t>A technique that was present throughout the case study was the emphasis on the presence of needing a possible work breakdown structure. A work breakdown structure allows a project manager to arrange work “into smaller, more manageable pieces”, (Landau, 2019). This allows any type of project to be easier to handle in order to achieve the main goal the work is offering. With this case study it can be clearly presented through the development of the work and how the Vinter family would be under the understanding of what is happening and when it is happening in terms of when the workers would be unloading the antique items and delivering them to the building workers in order to for them to be displayed. Furthermore, the work breakdown structure allows for any project manager</w:t>
      </w:r>
      <w:r w:rsidR="00084D16" w:rsidRPr="00CF6FF1">
        <w:rPr>
          <w:rFonts w:ascii="Arial" w:hAnsi="Arial" w:cs="Arial"/>
          <w:sz w:val="22"/>
          <w:szCs w:val="22"/>
        </w:rPr>
        <w:t>, including myself,</w:t>
      </w:r>
      <w:r w:rsidRPr="00CF6FF1">
        <w:rPr>
          <w:rFonts w:ascii="Arial" w:hAnsi="Arial" w:cs="Arial"/>
          <w:sz w:val="22"/>
          <w:szCs w:val="22"/>
        </w:rPr>
        <w:t xml:space="preserve"> working on their project to see which aspect of the work has been completed or what needs to be completed, (Landau, 2019), which also would be present through the case study through the ideal of what major aspect would need to completed first. For example, working on the office space and getting approval from health and safety in order to start working on the building would be a huge aspect of the structure that would need to be completed. </w:t>
      </w:r>
    </w:p>
    <w:p w14:paraId="0C1A0366" w14:textId="5D012583" w:rsidR="00084D16" w:rsidRPr="00CF6FF1" w:rsidRDefault="00084D16" w:rsidP="00CF6FF1">
      <w:pPr>
        <w:spacing w:line="360" w:lineRule="auto"/>
        <w:jc w:val="both"/>
        <w:rPr>
          <w:rFonts w:ascii="Arial" w:hAnsi="Arial" w:cs="Arial"/>
          <w:sz w:val="22"/>
          <w:szCs w:val="22"/>
        </w:rPr>
      </w:pPr>
    </w:p>
    <w:p w14:paraId="013B6F43" w14:textId="52AA2031" w:rsidR="005A21C1" w:rsidRPr="00CF6FF1" w:rsidRDefault="005A21C1" w:rsidP="00CF6FF1">
      <w:pPr>
        <w:spacing w:line="360" w:lineRule="auto"/>
        <w:jc w:val="both"/>
        <w:rPr>
          <w:rFonts w:ascii="Arial" w:hAnsi="Arial" w:cs="Arial"/>
          <w:sz w:val="22"/>
          <w:szCs w:val="22"/>
        </w:rPr>
      </w:pPr>
      <w:r w:rsidRPr="00CF6FF1">
        <w:rPr>
          <w:rFonts w:ascii="Arial" w:hAnsi="Arial" w:cs="Arial"/>
          <w:sz w:val="22"/>
          <w:szCs w:val="22"/>
        </w:rPr>
        <w:t xml:space="preserve">A tool that was present throughout the case study that allowed for everyone especially me as the project manager to understand the specific aspects of the case whether that is the estimation of products or the duration of planning. This is visualised through the Gantt chart which can be an important project management tool and technique. </w:t>
      </w:r>
    </w:p>
    <w:p w14:paraId="63A1E1BF" w14:textId="77777777" w:rsidR="005A21C1" w:rsidRPr="00CF6FF1" w:rsidRDefault="005A21C1" w:rsidP="00CF6FF1">
      <w:pPr>
        <w:spacing w:line="360" w:lineRule="auto"/>
        <w:jc w:val="both"/>
        <w:rPr>
          <w:rFonts w:ascii="Arial" w:hAnsi="Arial" w:cs="Arial"/>
          <w:sz w:val="22"/>
          <w:szCs w:val="22"/>
        </w:rPr>
      </w:pPr>
    </w:p>
    <w:p w14:paraId="177DE3D8" w14:textId="539A845F" w:rsidR="005A21C1" w:rsidRPr="00CF6FF1" w:rsidRDefault="005A21C1" w:rsidP="00CF6FF1">
      <w:pPr>
        <w:spacing w:line="360" w:lineRule="auto"/>
        <w:jc w:val="both"/>
        <w:rPr>
          <w:rFonts w:ascii="Arial" w:hAnsi="Arial" w:cs="Arial"/>
          <w:sz w:val="22"/>
          <w:szCs w:val="22"/>
        </w:rPr>
      </w:pPr>
    </w:p>
    <w:p w14:paraId="2175DBF6" w14:textId="545E5672" w:rsidR="005A21C1" w:rsidRPr="00CF6FF1" w:rsidRDefault="005A21C1"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 xml:space="preserve">Gantt chart and communication with Stakeholders </w:t>
      </w:r>
    </w:p>
    <w:p w14:paraId="42272922" w14:textId="7361CF65" w:rsidR="005A21C1" w:rsidRPr="00CF6FF1" w:rsidRDefault="005A21C1" w:rsidP="00CF6FF1">
      <w:pPr>
        <w:spacing w:line="360" w:lineRule="auto"/>
        <w:jc w:val="both"/>
        <w:rPr>
          <w:rFonts w:ascii="Arial" w:hAnsi="Arial" w:cs="Arial"/>
          <w:i/>
          <w:iCs/>
          <w:sz w:val="22"/>
          <w:szCs w:val="22"/>
          <w:u w:val="single"/>
        </w:rPr>
      </w:pPr>
    </w:p>
    <w:p w14:paraId="125D2BFA" w14:textId="77777777" w:rsidR="00E56B62" w:rsidRPr="00CF6FF1" w:rsidRDefault="00E56B62" w:rsidP="00CF6FF1">
      <w:pPr>
        <w:spacing w:line="360" w:lineRule="auto"/>
        <w:jc w:val="both"/>
        <w:rPr>
          <w:rFonts w:ascii="Arial" w:hAnsi="Arial" w:cs="Arial"/>
          <w:sz w:val="22"/>
          <w:szCs w:val="22"/>
        </w:rPr>
      </w:pPr>
      <w:r w:rsidRPr="00CF6FF1">
        <w:rPr>
          <w:rFonts w:ascii="Arial" w:hAnsi="Arial" w:cs="Arial"/>
          <w:sz w:val="22"/>
          <w:szCs w:val="22"/>
        </w:rPr>
        <w:t>The Gantt chart is a tool that was “developed in the early twentieth century” and is known to help the person using the tool to grasp “the importance of time and timing”, (</w:t>
      </w:r>
      <w:proofErr w:type="spellStart"/>
      <w:r w:rsidRPr="00CF6FF1">
        <w:rPr>
          <w:rFonts w:ascii="Arial" w:hAnsi="Arial" w:cs="Arial"/>
          <w:sz w:val="22"/>
          <w:szCs w:val="22"/>
        </w:rPr>
        <w:t>Geraldi</w:t>
      </w:r>
      <w:proofErr w:type="spellEnd"/>
      <w:r w:rsidRPr="00CF6FF1">
        <w:rPr>
          <w:rFonts w:ascii="Arial" w:hAnsi="Arial" w:cs="Arial"/>
          <w:sz w:val="22"/>
          <w:szCs w:val="22"/>
        </w:rPr>
        <w:t xml:space="preserve"> and </w:t>
      </w:r>
      <w:proofErr w:type="spellStart"/>
      <w:r w:rsidRPr="00CF6FF1">
        <w:rPr>
          <w:rFonts w:ascii="Arial" w:hAnsi="Arial" w:cs="Arial"/>
          <w:sz w:val="22"/>
          <w:szCs w:val="22"/>
        </w:rPr>
        <w:t>Lechler</w:t>
      </w:r>
      <w:proofErr w:type="spellEnd"/>
      <w:r w:rsidRPr="00CF6FF1">
        <w:rPr>
          <w:rFonts w:ascii="Arial" w:hAnsi="Arial" w:cs="Arial"/>
          <w:sz w:val="22"/>
          <w:szCs w:val="22"/>
        </w:rPr>
        <w:t xml:space="preserve">, 2012). The Gantt chart (appendix one) in relation to the stakeholder of this project shows of how each aspect needs to be sure of what is happening during the project and need to be understanding of the duration and timing of the project. </w:t>
      </w:r>
    </w:p>
    <w:p w14:paraId="1B6CC7A6" w14:textId="77777777" w:rsidR="00E56B62" w:rsidRPr="00CF6FF1" w:rsidRDefault="00E56B62" w:rsidP="00CF6FF1">
      <w:pPr>
        <w:spacing w:line="360" w:lineRule="auto"/>
        <w:jc w:val="both"/>
        <w:rPr>
          <w:rFonts w:ascii="Arial" w:hAnsi="Arial" w:cs="Arial"/>
          <w:sz w:val="22"/>
          <w:szCs w:val="22"/>
        </w:rPr>
      </w:pPr>
    </w:p>
    <w:p w14:paraId="3733FD21" w14:textId="77777777" w:rsidR="00E56B62" w:rsidRPr="00CF6FF1" w:rsidRDefault="00E56B62" w:rsidP="00CF6FF1">
      <w:pPr>
        <w:spacing w:line="360" w:lineRule="auto"/>
        <w:jc w:val="both"/>
        <w:rPr>
          <w:rFonts w:ascii="Arial" w:hAnsi="Arial" w:cs="Arial"/>
          <w:sz w:val="22"/>
          <w:szCs w:val="22"/>
        </w:rPr>
      </w:pPr>
      <w:r w:rsidRPr="00CF6FF1">
        <w:rPr>
          <w:rFonts w:ascii="Arial" w:hAnsi="Arial" w:cs="Arial"/>
          <w:sz w:val="22"/>
          <w:szCs w:val="22"/>
        </w:rPr>
        <w:t xml:space="preserve">As seen with the chart (appendix one), the Vinter family who would be the main stakeholders of their own store and with their involvement, the Gantt chart (appendix one) would communicate the aspect that they would know what is happening with the project and throughout its entire development. This can be from the planning of the interior design and appliances to knowing who the workers are and how long the duration of this entire project </w:t>
      </w:r>
      <w:r w:rsidRPr="00CF6FF1">
        <w:rPr>
          <w:rFonts w:ascii="Arial" w:hAnsi="Arial" w:cs="Arial"/>
          <w:sz w:val="22"/>
          <w:szCs w:val="22"/>
        </w:rPr>
        <w:lastRenderedPageBreak/>
        <w:t>would take, whether that is the activity or the planning duration and then the execution of the project.</w:t>
      </w:r>
    </w:p>
    <w:p w14:paraId="60829BF3" w14:textId="77777777" w:rsidR="00E56B62" w:rsidRPr="00CF6FF1" w:rsidRDefault="00E56B62" w:rsidP="00CF6FF1">
      <w:pPr>
        <w:spacing w:line="360" w:lineRule="auto"/>
        <w:jc w:val="both"/>
        <w:rPr>
          <w:rFonts w:ascii="Arial" w:hAnsi="Arial" w:cs="Arial"/>
          <w:sz w:val="22"/>
          <w:szCs w:val="22"/>
        </w:rPr>
      </w:pPr>
    </w:p>
    <w:p w14:paraId="1B1502C5" w14:textId="77777777" w:rsidR="000F4793" w:rsidRPr="00CF6FF1" w:rsidRDefault="00E56B62" w:rsidP="00CF6FF1">
      <w:pPr>
        <w:spacing w:line="360" w:lineRule="auto"/>
        <w:jc w:val="both"/>
        <w:rPr>
          <w:rFonts w:ascii="Arial" w:hAnsi="Arial" w:cs="Arial"/>
          <w:sz w:val="22"/>
          <w:szCs w:val="22"/>
        </w:rPr>
      </w:pPr>
      <w:r w:rsidRPr="00CF6FF1">
        <w:rPr>
          <w:rFonts w:ascii="Arial" w:hAnsi="Arial" w:cs="Arial"/>
          <w:sz w:val="22"/>
          <w:szCs w:val="22"/>
        </w:rPr>
        <w:t xml:space="preserve">Another aspect of communication with the stakeholders in regard to the Gantt chart (appendix one) would be the acknowledgment of the workers and how long they have to participate in this project and how they will carry it out. The development of the project contains a plan in which it will convey to the workers when they are going to be needed and when they won’t be needed. For example, this is presented through the workers having to deliver and then unwrap the antiques so that it can be organised and then distributed around the office space to be displayed. This would be the estimated seventh and eighth step of activity and would take at least one day to fully complete. </w:t>
      </w:r>
    </w:p>
    <w:p w14:paraId="03D92765" w14:textId="77777777" w:rsidR="000F4793" w:rsidRPr="00CF6FF1" w:rsidRDefault="000F4793" w:rsidP="00CF6FF1">
      <w:pPr>
        <w:spacing w:line="360" w:lineRule="auto"/>
        <w:jc w:val="both"/>
        <w:rPr>
          <w:rFonts w:ascii="Arial" w:hAnsi="Arial" w:cs="Arial"/>
          <w:sz w:val="22"/>
          <w:szCs w:val="22"/>
        </w:rPr>
      </w:pPr>
    </w:p>
    <w:p w14:paraId="0DA5A5A1" w14:textId="10180088" w:rsidR="00E56B62" w:rsidRPr="00CF6FF1" w:rsidRDefault="00E56B62" w:rsidP="00CF6FF1">
      <w:pPr>
        <w:spacing w:line="360" w:lineRule="auto"/>
        <w:jc w:val="both"/>
        <w:rPr>
          <w:rFonts w:ascii="Arial" w:hAnsi="Arial" w:cs="Arial"/>
          <w:sz w:val="22"/>
          <w:szCs w:val="22"/>
        </w:rPr>
      </w:pPr>
      <w:r w:rsidRPr="00CF6FF1">
        <w:rPr>
          <w:rFonts w:ascii="Arial" w:hAnsi="Arial" w:cs="Arial"/>
          <w:sz w:val="22"/>
          <w:szCs w:val="22"/>
        </w:rPr>
        <w:t xml:space="preserve">However, it is possible that an issue with the estimation can arise because there might be too many antiques for the workers to unwrap and carry into the store or the antiques by mistake could have been harmed which would mean it would take longer for the harmed antiques to be fixed and then brought back to the store but if the harm was to be severe then the Vinter family would not be able to sell it and that might cause slight tensions between the workers and the family. </w:t>
      </w:r>
    </w:p>
    <w:p w14:paraId="26CFB7A1" w14:textId="77777777" w:rsidR="00E56B62" w:rsidRPr="00CF6FF1" w:rsidRDefault="00E56B62" w:rsidP="00CF6FF1">
      <w:pPr>
        <w:spacing w:line="360" w:lineRule="auto"/>
        <w:jc w:val="both"/>
        <w:rPr>
          <w:rFonts w:ascii="Arial" w:hAnsi="Arial" w:cs="Arial"/>
          <w:sz w:val="22"/>
          <w:szCs w:val="22"/>
        </w:rPr>
      </w:pPr>
    </w:p>
    <w:p w14:paraId="09C4606D" w14:textId="77777777" w:rsidR="00E56B62" w:rsidRPr="00CF6FF1" w:rsidRDefault="00E56B62" w:rsidP="00CF6FF1">
      <w:pPr>
        <w:spacing w:line="360" w:lineRule="auto"/>
        <w:jc w:val="both"/>
        <w:rPr>
          <w:rFonts w:ascii="Arial" w:hAnsi="Arial" w:cs="Arial"/>
          <w:sz w:val="22"/>
          <w:szCs w:val="22"/>
        </w:rPr>
      </w:pPr>
      <w:r w:rsidRPr="00CF6FF1">
        <w:rPr>
          <w:rFonts w:ascii="Arial" w:hAnsi="Arial" w:cs="Arial"/>
          <w:sz w:val="22"/>
          <w:szCs w:val="22"/>
        </w:rPr>
        <w:t>Another aspect of communication with the stakeholders from the Gantt chart (appendix one) would be the Government. For example, they would be the ones who would need to give approval in regard to the health and safety of the rules and regulations which is what this project would need to have as the main basis is the building for the antique store. Another governmental aspect would be the legality of the project to ensure no issues arise with the finance of the project as well no harm is caused towards the workers and no contracts with the Vinter family and the project manager as well as the workers that has been negotiated to not be broken or hostile.</w:t>
      </w:r>
    </w:p>
    <w:p w14:paraId="1008FB0B" w14:textId="4A940C14" w:rsidR="00084D16" w:rsidRPr="00CF6FF1" w:rsidRDefault="00084D16" w:rsidP="00CF6FF1">
      <w:pPr>
        <w:spacing w:line="360" w:lineRule="auto"/>
        <w:jc w:val="both"/>
        <w:rPr>
          <w:rFonts w:ascii="Arial" w:hAnsi="Arial" w:cs="Arial"/>
          <w:sz w:val="22"/>
          <w:szCs w:val="22"/>
        </w:rPr>
      </w:pPr>
    </w:p>
    <w:p w14:paraId="2CA0425E" w14:textId="37394A6A" w:rsidR="002A6A39" w:rsidRPr="00CF6FF1" w:rsidRDefault="002A6A39"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Conclusion</w:t>
      </w:r>
    </w:p>
    <w:p w14:paraId="2BE888C5" w14:textId="12D3B341" w:rsidR="002A6A39" w:rsidRPr="00CF6FF1" w:rsidRDefault="002A6A39" w:rsidP="00CF6FF1">
      <w:pPr>
        <w:spacing w:line="360" w:lineRule="auto"/>
        <w:jc w:val="both"/>
        <w:rPr>
          <w:rFonts w:ascii="Arial" w:hAnsi="Arial" w:cs="Arial"/>
          <w:i/>
          <w:iCs/>
          <w:sz w:val="22"/>
          <w:szCs w:val="22"/>
          <w:u w:val="single"/>
        </w:rPr>
      </w:pPr>
    </w:p>
    <w:p w14:paraId="5E90753D" w14:textId="70EBE38A" w:rsidR="002A6A39" w:rsidRPr="00CF6FF1" w:rsidRDefault="002A6A39" w:rsidP="00CF6FF1">
      <w:pPr>
        <w:spacing w:line="360" w:lineRule="auto"/>
        <w:jc w:val="both"/>
        <w:rPr>
          <w:rFonts w:ascii="Arial" w:hAnsi="Arial" w:cs="Arial"/>
          <w:sz w:val="22"/>
          <w:szCs w:val="22"/>
        </w:rPr>
      </w:pPr>
      <w:r w:rsidRPr="00CF6FF1">
        <w:rPr>
          <w:rFonts w:ascii="Arial" w:hAnsi="Arial" w:cs="Arial"/>
          <w:sz w:val="22"/>
          <w:szCs w:val="22"/>
        </w:rPr>
        <w:t xml:space="preserve">To summarise this report, the main importance of this project is to achieve and complete the vision that the Vinter family have for their antique store and that as a project manager, my responsibilities and duties are fully completed to the best possible way and that I can carry on doing so for future projects and managements. </w:t>
      </w:r>
    </w:p>
    <w:p w14:paraId="33F85F4F" w14:textId="77777777" w:rsidR="00236E39" w:rsidRPr="00CF6FF1" w:rsidRDefault="00236E39" w:rsidP="00CF6FF1">
      <w:pPr>
        <w:spacing w:line="360" w:lineRule="auto"/>
        <w:jc w:val="both"/>
        <w:rPr>
          <w:rFonts w:ascii="Arial" w:hAnsi="Arial" w:cs="Arial"/>
          <w:sz w:val="22"/>
          <w:szCs w:val="22"/>
        </w:rPr>
      </w:pPr>
    </w:p>
    <w:p w14:paraId="2530AF97" w14:textId="16B99741" w:rsidR="00236E39" w:rsidRPr="00CF6FF1" w:rsidRDefault="00236E39" w:rsidP="00CF6FF1">
      <w:pPr>
        <w:spacing w:line="360" w:lineRule="auto"/>
        <w:jc w:val="both"/>
        <w:rPr>
          <w:rFonts w:ascii="Arial" w:hAnsi="Arial" w:cs="Arial"/>
          <w:sz w:val="22"/>
          <w:szCs w:val="22"/>
        </w:rPr>
      </w:pPr>
    </w:p>
    <w:p w14:paraId="68EC4951" w14:textId="4BC584D0" w:rsidR="00236E39" w:rsidRPr="00CF6FF1" w:rsidRDefault="00236E39" w:rsidP="00CF6FF1">
      <w:pPr>
        <w:spacing w:line="360" w:lineRule="auto"/>
        <w:jc w:val="both"/>
        <w:rPr>
          <w:rFonts w:ascii="Arial" w:hAnsi="Arial" w:cs="Arial"/>
          <w:sz w:val="22"/>
          <w:szCs w:val="22"/>
        </w:rPr>
      </w:pPr>
    </w:p>
    <w:p w14:paraId="7384F7FA" w14:textId="4F2A188C" w:rsidR="00236E39" w:rsidRPr="00CF6FF1" w:rsidRDefault="00236E39" w:rsidP="00CF6FF1">
      <w:pPr>
        <w:spacing w:line="360" w:lineRule="auto"/>
        <w:jc w:val="both"/>
        <w:rPr>
          <w:rFonts w:ascii="Arial" w:hAnsi="Arial" w:cs="Arial"/>
          <w:sz w:val="22"/>
          <w:szCs w:val="22"/>
        </w:rPr>
      </w:pPr>
    </w:p>
    <w:p w14:paraId="1CFC8DE6" w14:textId="1FDC7EA2" w:rsidR="00236E39" w:rsidRPr="00CF6FF1" w:rsidRDefault="00236E39" w:rsidP="00CF6FF1">
      <w:pPr>
        <w:spacing w:line="360" w:lineRule="auto"/>
        <w:jc w:val="both"/>
        <w:rPr>
          <w:rFonts w:ascii="Arial" w:hAnsi="Arial" w:cs="Arial"/>
          <w:sz w:val="22"/>
          <w:szCs w:val="22"/>
        </w:rPr>
      </w:pPr>
    </w:p>
    <w:p w14:paraId="3454C415" w14:textId="32F33B09" w:rsidR="00236E39" w:rsidRPr="00CF6FF1" w:rsidRDefault="00236E39" w:rsidP="00CF6FF1">
      <w:pPr>
        <w:spacing w:line="360" w:lineRule="auto"/>
        <w:jc w:val="both"/>
        <w:rPr>
          <w:rFonts w:ascii="Arial" w:hAnsi="Arial" w:cs="Arial"/>
          <w:sz w:val="22"/>
          <w:szCs w:val="22"/>
        </w:rPr>
      </w:pPr>
    </w:p>
    <w:p w14:paraId="54D8153C" w14:textId="77E95ED0" w:rsidR="00236E39" w:rsidRPr="00CF6FF1" w:rsidRDefault="00236E39"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 xml:space="preserve">References </w:t>
      </w:r>
    </w:p>
    <w:p w14:paraId="1650D292" w14:textId="46F1B59A" w:rsidR="00236E39" w:rsidRPr="00CF6FF1" w:rsidRDefault="00236E39" w:rsidP="00CF6FF1">
      <w:pPr>
        <w:spacing w:line="360" w:lineRule="auto"/>
        <w:jc w:val="both"/>
        <w:rPr>
          <w:rFonts w:ascii="Arial" w:hAnsi="Arial" w:cs="Arial"/>
          <w:sz w:val="22"/>
          <w:szCs w:val="22"/>
        </w:rPr>
      </w:pPr>
    </w:p>
    <w:p w14:paraId="7F9CF1DE" w14:textId="77777777" w:rsidR="00BB1769" w:rsidRPr="00CF6FF1" w:rsidRDefault="00BB1769" w:rsidP="00CF6FF1">
      <w:pPr>
        <w:spacing w:line="360" w:lineRule="auto"/>
        <w:jc w:val="both"/>
        <w:rPr>
          <w:rFonts w:ascii="Arial" w:eastAsia="Times New Roman" w:hAnsi="Arial" w:cs="Arial"/>
          <w:color w:val="222222"/>
          <w:sz w:val="22"/>
          <w:szCs w:val="22"/>
          <w:shd w:val="clear" w:color="auto" w:fill="FFFFFF"/>
          <w:lang w:eastAsia="en-GB"/>
        </w:rPr>
      </w:pPr>
      <w:r w:rsidRPr="00CF6FF1">
        <w:rPr>
          <w:rFonts w:ascii="Arial" w:eastAsia="Times New Roman" w:hAnsi="Arial" w:cs="Arial"/>
          <w:color w:val="222222"/>
          <w:sz w:val="22"/>
          <w:szCs w:val="22"/>
          <w:shd w:val="clear" w:color="auto" w:fill="FFFFFF"/>
          <w:lang w:eastAsia="en-GB"/>
        </w:rPr>
        <w:t>Allan, B., 2004. </w:t>
      </w:r>
      <w:r w:rsidRPr="00CF6FF1">
        <w:rPr>
          <w:rFonts w:ascii="Arial" w:eastAsia="Times New Roman" w:hAnsi="Arial" w:cs="Arial"/>
          <w:i/>
          <w:iCs/>
          <w:color w:val="222222"/>
          <w:sz w:val="22"/>
          <w:szCs w:val="22"/>
          <w:lang w:eastAsia="en-GB"/>
        </w:rPr>
        <w:t>Project management: Tools and techniques for today's ILS professional</w:t>
      </w:r>
      <w:r w:rsidRPr="00CF6FF1">
        <w:rPr>
          <w:rFonts w:ascii="Arial" w:eastAsia="Times New Roman" w:hAnsi="Arial" w:cs="Arial"/>
          <w:color w:val="222222"/>
          <w:sz w:val="22"/>
          <w:szCs w:val="22"/>
          <w:shd w:val="clear" w:color="auto" w:fill="FFFFFF"/>
          <w:lang w:eastAsia="en-GB"/>
        </w:rPr>
        <w:t xml:space="preserve">. Facet </w:t>
      </w:r>
      <w:proofErr w:type="gramStart"/>
      <w:r w:rsidRPr="00CF6FF1">
        <w:rPr>
          <w:rFonts w:ascii="Arial" w:eastAsia="Times New Roman" w:hAnsi="Arial" w:cs="Arial"/>
          <w:color w:val="222222"/>
          <w:sz w:val="22"/>
          <w:szCs w:val="22"/>
          <w:shd w:val="clear" w:color="auto" w:fill="FFFFFF"/>
          <w:lang w:eastAsia="en-GB"/>
        </w:rPr>
        <w:t>Publishing.[</w:t>
      </w:r>
      <w:proofErr w:type="gramEnd"/>
      <w:r w:rsidRPr="00CF6FF1">
        <w:rPr>
          <w:rFonts w:ascii="Arial" w:eastAsia="Times New Roman" w:hAnsi="Arial" w:cs="Arial"/>
          <w:color w:val="222222"/>
          <w:sz w:val="22"/>
          <w:szCs w:val="22"/>
          <w:shd w:val="clear" w:color="auto" w:fill="FFFFFF"/>
          <w:lang w:eastAsia="en-GB"/>
        </w:rPr>
        <w:t>Accessed 10 December 2020]</w:t>
      </w:r>
    </w:p>
    <w:p w14:paraId="071174DD" w14:textId="77777777" w:rsidR="00BB1769" w:rsidRPr="00CF6FF1" w:rsidRDefault="00BB1769" w:rsidP="00CF6FF1">
      <w:pPr>
        <w:spacing w:line="360" w:lineRule="auto"/>
        <w:jc w:val="both"/>
        <w:rPr>
          <w:rFonts w:ascii="Arial" w:eastAsia="Times New Roman" w:hAnsi="Arial" w:cs="Arial"/>
          <w:sz w:val="22"/>
          <w:szCs w:val="22"/>
          <w:lang w:eastAsia="en-GB"/>
        </w:rPr>
      </w:pPr>
    </w:p>
    <w:p w14:paraId="36771E52" w14:textId="24EBD9DB" w:rsidR="00BB1769" w:rsidRPr="00CF6FF1" w:rsidRDefault="00BB1769" w:rsidP="00CF6FF1">
      <w:pPr>
        <w:spacing w:line="360" w:lineRule="auto"/>
        <w:jc w:val="both"/>
        <w:rPr>
          <w:rFonts w:ascii="Arial" w:eastAsia="Times New Roman" w:hAnsi="Arial" w:cs="Arial"/>
          <w:color w:val="000000"/>
          <w:sz w:val="22"/>
          <w:szCs w:val="22"/>
          <w:shd w:val="clear" w:color="auto" w:fill="FFFFFF"/>
          <w:lang w:eastAsia="en-GB"/>
        </w:rPr>
      </w:pPr>
      <w:r w:rsidRPr="00CF6FF1">
        <w:rPr>
          <w:rFonts w:ascii="Arial" w:eastAsia="Times New Roman" w:hAnsi="Arial" w:cs="Arial"/>
          <w:color w:val="000000"/>
          <w:sz w:val="22"/>
          <w:szCs w:val="22"/>
          <w:shd w:val="clear" w:color="auto" w:fill="FFFFFF"/>
          <w:lang w:eastAsia="en-GB"/>
        </w:rPr>
        <w:t>Brownlee, D., 2019. </w:t>
      </w:r>
      <w:r w:rsidRPr="00CF6FF1">
        <w:rPr>
          <w:rFonts w:ascii="Arial" w:eastAsia="Times New Roman" w:hAnsi="Arial" w:cs="Arial"/>
          <w:i/>
          <w:iCs/>
          <w:color w:val="000000"/>
          <w:sz w:val="22"/>
          <w:szCs w:val="22"/>
          <w:lang w:eastAsia="en-GB"/>
        </w:rPr>
        <w:t xml:space="preserve">Project Management Isn't Just </w:t>
      </w:r>
      <w:proofErr w:type="gramStart"/>
      <w:r w:rsidRPr="00CF6FF1">
        <w:rPr>
          <w:rFonts w:ascii="Arial" w:eastAsia="Times New Roman" w:hAnsi="Arial" w:cs="Arial"/>
          <w:i/>
          <w:iCs/>
          <w:color w:val="000000"/>
          <w:sz w:val="22"/>
          <w:szCs w:val="22"/>
          <w:lang w:eastAsia="en-GB"/>
        </w:rPr>
        <w:t>For</w:t>
      </w:r>
      <w:proofErr w:type="gramEnd"/>
      <w:r w:rsidRPr="00CF6FF1">
        <w:rPr>
          <w:rFonts w:ascii="Arial" w:eastAsia="Times New Roman" w:hAnsi="Arial" w:cs="Arial"/>
          <w:i/>
          <w:iCs/>
          <w:color w:val="000000"/>
          <w:sz w:val="22"/>
          <w:szCs w:val="22"/>
          <w:lang w:eastAsia="en-GB"/>
        </w:rPr>
        <w:t xml:space="preserve"> Project Managers: 4 Skills You Need To Know</w:t>
      </w:r>
      <w:r w:rsidRPr="00CF6FF1">
        <w:rPr>
          <w:rFonts w:ascii="Arial" w:eastAsia="Times New Roman" w:hAnsi="Arial" w:cs="Arial"/>
          <w:color w:val="000000"/>
          <w:sz w:val="22"/>
          <w:szCs w:val="22"/>
          <w:shd w:val="clear" w:color="auto" w:fill="FFFFFF"/>
          <w:lang w:eastAsia="en-GB"/>
        </w:rPr>
        <w:t>. [online] Forbes. Available at: &lt;https://www.forbes.com/sites/danabrownlee/2019/07/14/project-management-isnt-just-for-project-managers-4-skills-you-need-to-know/?sh=3193d8621a8e&gt; [Accessed 8 December 2020].</w:t>
      </w:r>
    </w:p>
    <w:p w14:paraId="12D311F3" w14:textId="77777777" w:rsidR="00BB1769" w:rsidRPr="00CF6FF1" w:rsidRDefault="00BB1769" w:rsidP="00CF6FF1">
      <w:pPr>
        <w:spacing w:line="360" w:lineRule="auto"/>
        <w:jc w:val="both"/>
        <w:rPr>
          <w:rFonts w:ascii="Arial" w:eastAsia="Times New Roman" w:hAnsi="Arial" w:cs="Arial"/>
          <w:color w:val="000000"/>
          <w:sz w:val="22"/>
          <w:szCs w:val="22"/>
          <w:shd w:val="clear" w:color="auto" w:fill="FFFFFF"/>
          <w:lang w:eastAsia="en-GB"/>
        </w:rPr>
      </w:pPr>
    </w:p>
    <w:p w14:paraId="466448CE" w14:textId="77777777" w:rsidR="00BB1769" w:rsidRPr="00CF6FF1" w:rsidRDefault="00BB1769" w:rsidP="00CF6FF1">
      <w:pPr>
        <w:spacing w:line="360" w:lineRule="auto"/>
        <w:jc w:val="both"/>
        <w:rPr>
          <w:rFonts w:ascii="Arial" w:eastAsia="Times New Roman" w:hAnsi="Arial" w:cs="Arial"/>
          <w:color w:val="222222"/>
          <w:sz w:val="22"/>
          <w:szCs w:val="22"/>
          <w:shd w:val="clear" w:color="auto" w:fill="FFFFFF"/>
          <w:lang w:eastAsia="en-GB"/>
        </w:rPr>
      </w:pPr>
      <w:proofErr w:type="spellStart"/>
      <w:r w:rsidRPr="00CF6FF1">
        <w:rPr>
          <w:rFonts w:ascii="Arial" w:eastAsia="Times New Roman" w:hAnsi="Arial" w:cs="Arial"/>
          <w:color w:val="222222"/>
          <w:sz w:val="22"/>
          <w:szCs w:val="22"/>
          <w:shd w:val="clear" w:color="auto" w:fill="FFFFFF"/>
          <w:lang w:eastAsia="en-GB"/>
        </w:rPr>
        <w:t>Geraldi</w:t>
      </w:r>
      <w:proofErr w:type="spellEnd"/>
      <w:r w:rsidRPr="00CF6FF1">
        <w:rPr>
          <w:rFonts w:ascii="Arial" w:eastAsia="Times New Roman" w:hAnsi="Arial" w:cs="Arial"/>
          <w:color w:val="222222"/>
          <w:sz w:val="22"/>
          <w:szCs w:val="22"/>
          <w:shd w:val="clear" w:color="auto" w:fill="FFFFFF"/>
          <w:lang w:eastAsia="en-GB"/>
        </w:rPr>
        <w:t xml:space="preserve">, J. and </w:t>
      </w:r>
      <w:proofErr w:type="spellStart"/>
      <w:r w:rsidRPr="00CF6FF1">
        <w:rPr>
          <w:rFonts w:ascii="Arial" w:eastAsia="Times New Roman" w:hAnsi="Arial" w:cs="Arial"/>
          <w:color w:val="222222"/>
          <w:sz w:val="22"/>
          <w:szCs w:val="22"/>
          <w:shd w:val="clear" w:color="auto" w:fill="FFFFFF"/>
          <w:lang w:eastAsia="en-GB"/>
        </w:rPr>
        <w:t>Lechler</w:t>
      </w:r>
      <w:proofErr w:type="spellEnd"/>
      <w:r w:rsidRPr="00CF6FF1">
        <w:rPr>
          <w:rFonts w:ascii="Arial" w:eastAsia="Times New Roman" w:hAnsi="Arial" w:cs="Arial"/>
          <w:color w:val="222222"/>
          <w:sz w:val="22"/>
          <w:szCs w:val="22"/>
          <w:shd w:val="clear" w:color="auto" w:fill="FFFFFF"/>
          <w:lang w:eastAsia="en-GB"/>
        </w:rPr>
        <w:t>, T., 2012. Gantt charts revisited: A critical analysis of its roots and implications to the management of projects today. </w:t>
      </w:r>
      <w:r w:rsidRPr="00CF6FF1">
        <w:rPr>
          <w:rFonts w:ascii="Arial" w:eastAsia="Times New Roman" w:hAnsi="Arial" w:cs="Arial"/>
          <w:i/>
          <w:iCs/>
          <w:color w:val="222222"/>
          <w:sz w:val="22"/>
          <w:szCs w:val="22"/>
          <w:lang w:eastAsia="en-GB"/>
        </w:rPr>
        <w:t>International Journal of Managing Projects in Business</w:t>
      </w:r>
      <w:r w:rsidRPr="00CF6FF1">
        <w:rPr>
          <w:rFonts w:ascii="Arial" w:eastAsia="Times New Roman" w:hAnsi="Arial" w:cs="Arial"/>
          <w:color w:val="222222"/>
          <w:sz w:val="22"/>
          <w:szCs w:val="22"/>
          <w:shd w:val="clear" w:color="auto" w:fill="FFFFFF"/>
          <w:lang w:eastAsia="en-GB"/>
        </w:rPr>
        <w:t>, </w:t>
      </w:r>
      <w:r w:rsidRPr="00CF6FF1">
        <w:rPr>
          <w:rFonts w:ascii="Arial" w:eastAsia="Times New Roman" w:hAnsi="Arial" w:cs="Arial"/>
          <w:i/>
          <w:iCs/>
          <w:color w:val="222222"/>
          <w:sz w:val="22"/>
          <w:szCs w:val="22"/>
          <w:lang w:eastAsia="en-GB"/>
        </w:rPr>
        <w:t>5</w:t>
      </w:r>
      <w:r w:rsidRPr="00CF6FF1">
        <w:rPr>
          <w:rFonts w:ascii="Arial" w:eastAsia="Times New Roman" w:hAnsi="Arial" w:cs="Arial"/>
          <w:color w:val="222222"/>
          <w:sz w:val="22"/>
          <w:szCs w:val="22"/>
          <w:shd w:val="clear" w:color="auto" w:fill="FFFFFF"/>
          <w:lang w:eastAsia="en-GB"/>
        </w:rPr>
        <w:t>(4), pp.578-</w:t>
      </w:r>
      <w:proofErr w:type="gramStart"/>
      <w:r w:rsidRPr="00CF6FF1">
        <w:rPr>
          <w:rFonts w:ascii="Arial" w:eastAsia="Times New Roman" w:hAnsi="Arial" w:cs="Arial"/>
          <w:color w:val="222222"/>
          <w:sz w:val="22"/>
          <w:szCs w:val="22"/>
          <w:shd w:val="clear" w:color="auto" w:fill="FFFFFF"/>
          <w:lang w:eastAsia="en-GB"/>
        </w:rPr>
        <w:t>594.[</w:t>
      </w:r>
      <w:proofErr w:type="gramEnd"/>
      <w:r w:rsidRPr="00CF6FF1">
        <w:rPr>
          <w:rFonts w:ascii="Arial" w:eastAsia="Times New Roman" w:hAnsi="Arial" w:cs="Arial"/>
          <w:color w:val="222222"/>
          <w:sz w:val="22"/>
          <w:szCs w:val="22"/>
          <w:shd w:val="clear" w:color="auto" w:fill="FFFFFF"/>
          <w:lang w:eastAsia="en-GB"/>
        </w:rPr>
        <w:t>Accessed 10 December 2020]</w:t>
      </w:r>
    </w:p>
    <w:p w14:paraId="1049E327" w14:textId="77777777" w:rsidR="00BB1769" w:rsidRPr="00CF6FF1" w:rsidRDefault="00BB1769" w:rsidP="00CF6FF1">
      <w:pPr>
        <w:spacing w:line="360" w:lineRule="auto"/>
        <w:jc w:val="both"/>
        <w:rPr>
          <w:rFonts w:ascii="Arial" w:eastAsia="Times New Roman" w:hAnsi="Arial" w:cs="Arial"/>
          <w:sz w:val="22"/>
          <w:szCs w:val="22"/>
          <w:lang w:eastAsia="en-GB"/>
        </w:rPr>
      </w:pPr>
    </w:p>
    <w:p w14:paraId="7D9BFA40" w14:textId="77777777" w:rsidR="00BB1769" w:rsidRPr="00CF6FF1" w:rsidRDefault="00BB1769" w:rsidP="00CF6FF1">
      <w:pPr>
        <w:spacing w:line="360" w:lineRule="auto"/>
        <w:jc w:val="both"/>
        <w:rPr>
          <w:rFonts w:ascii="Arial" w:eastAsia="Times New Roman" w:hAnsi="Arial" w:cs="Arial"/>
          <w:sz w:val="22"/>
          <w:szCs w:val="22"/>
          <w:lang w:eastAsia="en-GB"/>
        </w:rPr>
      </w:pPr>
      <w:proofErr w:type="spellStart"/>
      <w:r w:rsidRPr="00CF6FF1">
        <w:rPr>
          <w:rFonts w:ascii="Arial" w:eastAsia="Times New Roman" w:hAnsi="Arial" w:cs="Arial"/>
          <w:color w:val="000000"/>
          <w:sz w:val="22"/>
          <w:szCs w:val="22"/>
          <w:shd w:val="clear" w:color="auto" w:fill="FFFFFF"/>
          <w:lang w:eastAsia="en-GB"/>
        </w:rPr>
        <w:t>Laudau</w:t>
      </w:r>
      <w:proofErr w:type="spellEnd"/>
      <w:r w:rsidRPr="00CF6FF1">
        <w:rPr>
          <w:rFonts w:ascii="Arial" w:eastAsia="Times New Roman" w:hAnsi="Arial" w:cs="Arial"/>
          <w:color w:val="000000"/>
          <w:sz w:val="22"/>
          <w:szCs w:val="22"/>
          <w:shd w:val="clear" w:color="auto" w:fill="FFFFFF"/>
          <w:lang w:eastAsia="en-GB"/>
        </w:rPr>
        <w:t>, P., 2019. 5 Project Management Techniques Every PM Should Know. [Blog] </w:t>
      </w:r>
      <w:r w:rsidRPr="00CF6FF1">
        <w:rPr>
          <w:rFonts w:ascii="Arial" w:eastAsia="Times New Roman" w:hAnsi="Arial" w:cs="Arial"/>
          <w:i/>
          <w:iCs/>
          <w:color w:val="000000"/>
          <w:sz w:val="22"/>
          <w:szCs w:val="22"/>
          <w:lang w:eastAsia="en-GB"/>
        </w:rPr>
        <w:t>Project Manager</w:t>
      </w:r>
      <w:r w:rsidRPr="00CF6FF1">
        <w:rPr>
          <w:rFonts w:ascii="Arial" w:eastAsia="Times New Roman" w:hAnsi="Arial" w:cs="Arial"/>
          <w:color w:val="000000"/>
          <w:sz w:val="22"/>
          <w:szCs w:val="22"/>
          <w:shd w:val="clear" w:color="auto" w:fill="FFFFFF"/>
          <w:lang w:eastAsia="en-GB"/>
        </w:rPr>
        <w:t>, Available at: &lt;https://www.projectmanager.com/blog/project-management-techniques-for-every-pm&gt; [Accessed 7 December 2020].</w:t>
      </w:r>
    </w:p>
    <w:p w14:paraId="41D0BAD9" w14:textId="49F833BA" w:rsidR="00BB1769" w:rsidRPr="00CF6FF1" w:rsidRDefault="00BB1769" w:rsidP="00CF6FF1">
      <w:pPr>
        <w:spacing w:line="360" w:lineRule="auto"/>
        <w:jc w:val="both"/>
        <w:rPr>
          <w:rFonts w:ascii="Arial" w:hAnsi="Arial" w:cs="Arial"/>
          <w:sz w:val="22"/>
          <w:szCs w:val="22"/>
        </w:rPr>
      </w:pPr>
    </w:p>
    <w:p w14:paraId="51E538B1" w14:textId="61BCC985" w:rsidR="00E27D32" w:rsidRPr="00CF6FF1" w:rsidRDefault="00E27D32" w:rsidP="00CF6FF1">
      <w:pPr>
        <w:spacing w:line="360" w:lineRule="auto"/>
        <w:jc w:val="both"/>
        <w:rPr>
          <w:rFonts w:ascii="Arial" w:hAnsi="Arial" w:cs="Arial"/>
          <w:i/>
          <w:iCs/>
          <w:sz w:val="22"/>
          <w:szCs w:val="22"/>
          <w:u w:val="single"/>
        </w:rPr>
      </w:pPr>
    </w:p>
    <w:p w14:paraId="7BE43EBF" w14:textId="77777777" w:rsidR="00F93BB3" w:rsidRPr="00CF6FF1" w:rsidRDefault="00F93BB3" w:rsidP="00CF6FF1">
      <w:pPr>
        <w:spacing w:line="360" w:lineRule="auto"/>
        <w:jc w:val="both"/>
        <w:rPr>
          <w:rFonts w:ascii="Arial" w:hAnsi="Arial" w:cs="Arial"/>
          <w:i/>
          <w:iCs/>
          <w:sz w:val="22"/>
          <w:szCs w:val="22"/>
          <w:u w:val="single"/>
        </w:rPr>
      </w:pPr>
    </w:p>
    <w:p w14:paraId="31106104" w14:textId="77777777" w:rsidR="00F93BB3" w:rsidRPr="00CF6FF1" w:rsidRDefault="00F93BB3" w:rsidP="00CF6FF1">
      <w:pPr>
        <w:spacing w:line="360" w:lineRule="auto"/>
        <w:jc w:val="both"/>
        <w:rPr>
          <w:rFonts w:ascii="Arial" w:hAnsi="Arial" w:cs="Arial"/>
          <w:i/>
          <w:iCs/>
          <w:sz w:val="22"/>
          <w:szCs w:val="22"/>
          <w:u w:val="single"/>
        </w:rPr>
      </w:pPr>
    </w:p>
    <w:p w14:paraId="6AA87D5D" w14:textId="77777777" w:rsidR="00F93BB3" w:rsidRPr="00CF6FF1" w:rsidRDefault="00F93BB3" w:rsidP="00CF6FF1">
      <w:pPr>
        <w:spacing w:line="360" w:lineRule="auto"/>
        <w:jc w:val="both"/>
        <w:rPr>
          <w:rFonts w:ascii="Arial" w:hAnsi="Arial" w:cs="Arial"/>
          <w:i/>
          <w:iCs/>
          <w:sz w:val="22"/>
          <w:szCs w:val="22"/>
          <w:u w:val="single"/>
        </w:rPr>
      </w:pPr>
    </w:p>
    <w:p w14:paraId="574E077F" w14:textId="77777777" w:rsidR="00F93BB3" w:rsidRPr="00CF6FF1" w:rsidRDefault="00F93BB3" w:rsidP="00CF6FF1">
      <w:pPr>
        <w:spacing w:line="360" w:lineRule="auto"/>
        <w:jc w:val="both"/>
        <w:rPr>
          <w:rFonts w:ascii="Arial" w:hAnsi="Arial" w:cs="Arial"/>
          <w:i/>
          <w:iCs/>
          <w:sz w:val="22"/>
          <w:szCs w:val="22"/>
          <w:u w:val="single"/>
        </w:rPr>
      </w:pPr>
    </w:p>
    <w:p w14:paraId="14A96152" w14:textId="77777777" w:rsidR="00F93BB3" w:rsidRPr="00CF6FF1" w:rsidRDefault="00F93BB3" w:rsidP="00CF6FF1">
      <w:pPr>
        <w:spacing w:line="360" w:lineRule="auto"/>
        <w:jc w:val="both"/>
        <w:rPr>
          <w:rFonts w:ascii="Arial" w:hAnsi="Arial" w:cs="Arial"/>
          <w:i/>
          <w:iCs/>
          <w:sz w:val="22"/>
          <w:szCs w:val="22"/>
          <w:u w:val="single"/>
        </w:rPr>
      </w:pPr>
    </w:p>
    <w:p w14:paraId="4BFFE3A3" w14:textId="77777777" w:rsidR="00F93BB3" w:rsidRPr="00CF6FF1" w:rsidRDefault="00F93BB3" w:rsidP="00CF6FF1">
      <w:pPr>
        <w:spacing w:line="360" w:lineRule="auto"/>
        <w:jc w:val="both"/>
        <w:rPr>
          <w:rFonts w:ascii="Arial" w:hAnsi="Arial" w:cs="Arial"/>
          <w:i/>
          <w:iCs/>
          <w:sz w:val="22"/>
          <w:szCs w:val="22"/>
          <w:u w:val="single"/>
        </w:rPr>
      </w:pPr>
    </w:p>
    <w:p w14:paraId="71B58700" w14:textId="77777777" w:rsidR="00F93BB3" w:rsidRPr="00CF6FF1" w:rsidRDefault="00F93BB3" w:rsidP="00CF6FF1">
      <w:pPr>
        <w:spacing w:line="360" w:lineRule="auto"/>
        <w:jc w:val="both"/>
        <w:rPr>
          <w:rFonts w:ascii="Arial" w:hAnsi="Arial" w:cs="Arial"/>
          <w:i/>
          <w:iCs/>
          <w:sz w:val="22"/>
          <w:szCs w:val="22"/>
          <w:u w:val="single"/>
        </w:rPr>
      </w:pPr>
    </w:p>
    <w:p w14:paraId="5EEBFF12" w14:textId="77777777" w:rsidR="00F93BB3" w:rsidRPr="00CF6FF1" w:rsidRDefault="00F93BB3" w:rsidP="00CF6FF1">
      <w:pPr>
        <w:spacing w:line="360" w:lineRule="auto"/>
        <w:jc w:val="both"/>
        <w:rPr>
          <w:rFonts w:ascii="Arial" w:hAnsi="Arial" w:cs="Arial"/>
          <w:i/>
          <w:iCs/>
          <w:sz w:val="22"/>
          <w:szCs w:val="22"/>
          <w:u w:val="single"/>
        </w:rPr>
      </w:pPr>
    </w:p>
    <w:p w14:paraId="7B2504A9" w14:textId="1E08D423" w:rsidR="00F93BB3" w:rsidRDefault="00F93BB3" w:rsidP="00CF6FF1">
      <w:pPr>
        <w:spacing w:line="360" w:lineRule="auto"/>
        <w:jc w:val="both"/>
        <w:rPr>
          <w:rFonts w:ascii="Arial" w:hAnsi="Arial" w:cs="Arial"/>
          <w:i/>
          <w:iCs/>
          <w:sz w:val="22"/>
          <w:szCs w:val="22"/>
          <w:u w:val="single"/>
        </w:rPr>
      </w:pPr>
    </w:p>
    <w:p w14:paraId="53BEF763" w14:textId="4B2767FA" w:rsidR="00CF6FF1" w:rsidRDefault="00CF6FF1" w:rsidP="00CF6FF1">
      <w:pPr>
        <w:spacing w:line="360" w:lineRule="auto"/>
        <w:jc w:val="both"/>
        <w:rPr>
          <w:i/>
          <w:iCs/>
          <w:sz w:val="40"/>
          <w:szCs w:val="40"/>
          <w:u w:val="single"/>
        </w:rPr>
      </w:pPr>
    </w:p>
    <w:p w14:paraId="41CCB85D" w14:textId="65C999C1" w:rsidR="00CF6FF1" w:rsidRDefault="00CF6FF1" w:rsidP="00CF6FF1">
      <w:pPr>
        <w:spacing w:line="360" w:lineRule="auto"/>
        <w:jc w:val="both"/>
        <w:rPr>
          <w:i/>
          <w:iCs/>
          <w:sz w:val="40"/>
          <w:szCs w:val="40"/>
          <w:u w:val="single"/>
        </w:rPr>
      </w:pPr>
    </w:p>
    <w:p w14:paraId="60A93A9A" w14:textId="3DC41A9D" w:rsidR="00F93BB3" w:rsidRDefault="00F93BB3" w:rsidP="00CF6FF1">
      <w:pPr>
        <w:spacing w:line="360" w:lineRule="auto"/>
        <w:jc w:val="both"/>
        <w:rPr>
          <w:i/>
          <w:iCs/>
          <w:sz w:val="40"/>
          <w:szCs w:val="40"/>
          <w:u w:val="single"/>
        </w:rPr>
      </w:pPr>
    </w:p>
    <w:p w14:paraId="273DCCF5" w14:textId="77777777" w:rsidR="00CF6FF1" w:rsidRDefault="00CF6FF1" w:rsidP="00CF6FF1">
      <w:pPr>
        <w:spacing w:line="360" w:lineRule="auto"/>
        <w:jc w:val="both"/>
        <w:rPr>
          <w:i/>
          <w:iCs/>
          <w:sz w:val="40"/>
          <w:szCs w:val="40"/>
          <w:u w:val="single"/>
        </w:rPr>
      </w:pPr>
    </w:p>
    <w:p w14:paraId="228BF0C0" w14:textId="15044A76" w:rsidR="00E27D32" w:rsidRPr="00CF6FF1" w:rsidRDefault="00E27D32" w:rsidP="00CF6FF1">
      <w:pPr>
        <w:spacing w:line="360" w:lineRule="auto"/>
        <w:jc w:val="both"/>
        <w:rPr>
          <w:rFonts w:ascii="Arial" w:hAnsi="Arial" w:cs="Arial"/>
          <w:i/>
          <w:iCs/>
          <w:sz w:val="22"/>
          <w:szCs w:val="22"/>
          <w:u w:val="single"/>
        </w:rPr>
      </w:pPr>
      <w:r w:rsidRPr="00CF6FF1">
        <w:rPr>
          <w:rFonts w:ascii="Arial" w:hAnsi="Arial" w:cs="Arial"/>
          <w:i/>
          <w:iCs/>
          <w:sz w:val="22"/>
          <w:szCs w:val="22"/>
          <w:u w:val="single"/>
        </w:rPr>
        <w:t>Appendix</w:t>
      </w:r>
    </w:p>
    <w:p w14:paraId="69731E53" w14:textId="77777777" w:rsidR="00F93BB3" w:rsidRPr="00CF6FF1" w:rsidRDefault="00F93BB3" w:rsidP="00CF6FF1">
      <w:pPr>
        <w:spacing w:line="360" w:lineRule="auto"/>
        <w:jc w:val="both"/>
        <w:rPr>
          <w:rFonts w:ascii="Arial" w:hAnsi="Arial" w:cs="Arial"/>
          <w:i/>
          <w:iCs/>
          <w:sz w:val="22"/>
          <w:szCs w:val="22"/>
          <w:u w:val="single"/>
        </w:rPr>
      </w:pPr>
    </w:p>
    <w:p w14:paraId="3098D85C" w14:textId="65F47446" w:rsidR="00F93BB3" w:rsidRPr="00CF6FF1" w:rsidRDefault="00F93BB3" w:rsidP="00CF6FF1">
      <w:pPr>
        <w:spacing w:line="360" w:lineRule="auto"/>
        <w:jc w:val="both"/>
        <w:rPr>
          <w:rFonts w:ascii="Arial" w:hAnsi="Arial" w:cs="Arial"/>
          <w:sz w:val="22"/>
          <w:szCs w:val="22"/>
        </w:rPr>
      </w:pPr>
      <w:r w:rsidRPr="00CF6FF1">
        <w:rPr>
          <w:rFonts w:ascii="Arial" w:hAnsi="Arial" w:cs="Arial"/>
          <w:noProof/>
          <w:sz w:val="22"/>
          <w:szCs w:val="22"/>
        </w:rPr>
        <w:drawing>
          <wp:anchor distT="0" distB="0" distL="114300" distR="114300" simplePos="0" relativeHeight="251659264" behindDoc="0" locked="0" layoutInCell="1" allowOverlap="1" wp14:anchorId="6816682E" wp14:editId="1B749CDA">
            <wp:simplePos x="0" y="0"/>
            <wp:positionH relativeFrom="column">
              <wp:posOffset>-609600</wp:posOffset>
            </wp:positionH>
            <wp:positionV relativeFrom="paragraph">
              <wp:posOffset>560705</wp:posOffset>
            </wp:positionV>
            <wp:extent cx="6438900" cy="2484120"/>
            <wp:effectExtent l="0" t="0" r="0" b="5080"/>
            <wp:wrapSquare wrapText="bothSides"/>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7" cstate="print">
                      <a:extLst>
                        <a:ext uri="{28A0092B-C50C-407E-A947-70E740481C1C}">
                          <a14:useLocalDpi xmlns:a14="http://schemas.microsoft.com/office/drawing/2010/main" val="0"/>
                        </a:ext>
                      </a:extLst>
                    </a:blip>
                    <a:srcRect t="29221" b="9041"/>
                    <a:stretch/>
                  </pic:blipFill>
                  <pic:spPr bwMode="auto">
                    <a:xfrm>
                      <a:off x="0" y="0"/>
                      <a:ext cx="6438900" cy="2484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F6FF1">
        <w:rPr>
          <w:rFonts w:ascii="Arial" w:hAnsi="Arial" w:cs="Arial"/>
          <w:sz w:val="22"/>
          <w:szCs w:val="22"/>
        </w:rPr>
        <w:t xml:space="preserve">Gantt Chart </w:t>
      </w:r>
    </w:p>
    <w:p w14:paraId="0D6CDA28" w14:textId="717FECDD" w:rsidR="00E27D32" w:rsidRPr="00E27D32" w:rsidRDefault="00E27D32" w:rsidP="00CF6FF1">
      <w:pPr>
        <w:spacing w:line="360" w:lineRule="auto"/>
        <w:jc w:val="both"/>
        <w:rPr>
          <w:i/>
          <w:iCs/>
          <w:sz w:val="40"/>
          <w:szCs w:val="40"/>
          <w:u w:val="single"/>
        </w:rPr>
      </w:pPr>
    </w:p>
    <w:p w14:paraId="16AFAADF" w14:textId="7654AE9F" w:rsidR="00236E39" w:rsidRDefault="00236E39" w:rsidP="00F33573">
      <w:pPr>
        <w:rPr>
          <w:sz w:val="22"/>
          <w:szCs w:val="22"/>
        </w:rPr>
      </w:pPr>
    </w:p>
    <w:p w14:paraId="574E8F55" w14:textId="64A340A9" w:rsidR="00E27D32" w:rsidRDefault="00E27D32" w:rsidP="00F33573">
      <w:pPr>
        <w:rPr>
          <w:sz w:val="22"/>
          <w:szCs w:val="22"/>
        </w:rPr>
      </w:pPr>
    </w:p>
    <w:p w14:paraId="0054A2DA" w14:textId="0A922CAE" w:rsidR="00E27D32" w:rsidRPr="00E27D32" w:rsidRDefault="00E27D32" w:rsidP="00F33573"/>
    <w:p w14:paraId="051A22B5" w14:textId="33D484A4" w:rsidR="00236E39" w:rsidRPr="00BB1769" w:rsidRDefault="00236E39" w:rsidP="00F33573">
      <w:pPr>
        <w:rPr>
          <w:sz w:val="22"/>
          <w:szCs w:val="22"/>
        </w:rPr>
      </w:pPr>
    </w:p>
    <w:p w14:paraId="7AF147DD" w14:textId="7170EA8D" w:rsidR="0061130A" w:rsidRPr="00BB1769" w:rsidRDefault="0061130A" w:rsidP="00F33573">
      <w:pPr>
        <w:rPr>
          <w:sz w:val="22"/>
          <w:szCs w:val="22"/>
        </w:rPr>
      </w:pPr>
    </w:p>
    <w:p w14:paraId="012008D3" w14:textId="51050632" w:rsidR="00393668" w:rsidRDefault="00393668" w:rsidP="00393668">
      <w:pPr>
        <w:rPr>
          <w:sz w:val="40"/>
          <w:szCs w:val="40"/>
        </w:rPr>
      </w:pPr>
    </w:p>
    <w:p w14:paraId="313E4554" w14:textId="3CF6742B" w:rsidR="00236E39" w:rsidRDefault="00236E39" w:rsidP="00393668">
      <w:pPr>
        <w:rPr>
          <w:sz w:val="40"/>
          <w:szCs w:val="40"/>
        </w:rPr>
      </w:pPr>
    </w:p>
    <w:p w14:paraId="55D3687E" w14:textId="2A5C7F91" w:rsidR="00236E39" w:rsidRDefault="00236E39" w:rsidP="00393668">
      <w:pPr>
        <w:rPr>
          <w:sz w:val="40"/>
          <w:szCs w:val="40"/>
        </w:rPr>
      </w:pPr>
    </w:p>
    <w:p w14:paraId="3996B6B1" w14:textId="65EB760C" w:rsidR="00236E39" w:rsidRDefault="00236E39" w:rsidP="00393668">
      <w:pPr>
        <w:rPr>
          <w:sz w:val="40"/>
          <w:szCs w:val="40"/>
        </w:rPr>
      </w:pPr>
    </w:p>
    <w:p w14:paraId="151C8AB8" w14:textId="03027EF4" w:rsidR="00236E39" w:rsidRDefault="00236E39" w:rsidP="00393668">
      <w:pPr>
        <w:rPr>
          <w:sz w:val="40"/>
          <w:szCs w:val="40"/>
        </w:rPr>
      </w:pPr>
    </w:p>
    <w:p w14:paraId="11CCFC68" w14:textId="7FFBEA3C" w:rsidR="00236E39" w:rsidRDefault="00236E39" w:rsidP="00393668">
      <w:pPr>
        <w:rPr>
          <w:sz w:val="40"/>
          <w:szCs w:val="40"/>
        </w:rPr>
      </w:pPr>
    </w:p>
    <w:p w14:paraId="7E560970" w14:textId="45B50174" w:rsidR="00236E39" w:rsidRDefault="00236E39" w:rsidP="00393668">
      <w:pPr>
        <w:rPr>
          <w:sz w:val="40"/>
          <w:szCs w:val="40"/>
        </w:rPr>
      </w:pPr>
    </w:p>
    <w:p w14:paraId="4C058B0B" w14:textId="0BB3FEEA" w:rsidR="00236E39" w:rsidRDefault="00236E39" w:rsidP="00393668">
      <w:pPr>
        <w:rPr>
          <w:sz w:val="40"/>
          <w:szCs w:val="40"/>
        </w:rPr>
      </w:pPr>
    </w:p>
    <w:p w14:paraId="1347094A" w14:textId="273C0ACA" w:rsidR="00236E39" w:rsidRDefault="00236E39" w:rsidP="00393668">
      <w:pPr>
        <w:rPr>
          <w:sz w:val="40"/>
          <w:szCs w:val="40"/>
        </w:rPr>
      </w:pPr>
    </w:p>
    <w:p w14:paraId="4576B5FC" w14:textId="76304CC6" w:rsidR="00236E39" w:rsidRDefault="00236E39" w:rsidP="00393668">
      <w:pPr>
        <w:rPr>
          <w:sz w:val="40"/>
          <w:szCs w:val="40"/>
        </w:rPr>
      </w:pPr>
    </w:p>
    <w:p w14:paraId="35FE4C07" w14:textId="77777777" w:rsidR="00236E39" w:rsidRPr="00393668" w:rsidRDefault="00236E39" w:rsidP="00393668">
      <w:pPr>
        <w:rPr>
          <w:sz w:val="40"/>
          <w:szCs w:val="40"/>
        </w:rPr>
      </w:pPr>
    </w:p>
    <w:sectPr w:rsidR="00236E39" w:rsidRPr="00393668" w:rsidSect="0040284E">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04C0AC" w14:textId="77777777" w:rsidR="00A520ED" w:rsidRDefault="00A520ED" w:rsidP="00927294">
      <w:r>
        <w:separator/>
      </w:r>
    </w:p>
  </w:endnote>
  <w:endnote w:type="continuationSeparator" w:id="0">
    <w:p w14:paraId="35C0BD4C" w14:textId="77777777" w:rsidR="00A520ED" w:rsidRDefault="00A520ED" w:rsidP="00927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92782699"/>
      <w:docPartObj>
        <w:docPartGallery w:val="Page Numbers (Bottom of Page)"/>
        <w:docPartUnique/>
      </w:docPartObj>
    </w:sdtPr>
    <w:sdtEndPr>
      <w:rPr>
        <w:rStyle w:val="PageNumber"/>
      </w:rPr>
    </w:sdtEndPr>
    <w:sdtContent>
      <w:p w14:paraId="14C06642" w14:textId="3F1DADAA" w:rsidR="00927294" w:rsidRDefault="00927294" w:rsidP="008213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65F04C" w14:textId="77777777" w:rsidR="00927294" w:rsidRDefault="00927294" w:rsidP="009272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0042184"/>
      <w:docPartObj>
        <w:docPartGallery w:val="Page Numbers (Bottom of Page)"/>
        <w:docPartUnique/>
      </w:docPartObj>
    </w:sdtPr>
    <w:sdtEndPr>
      <w:rPr>
        <w:rStyle w:val="PageNumber"/>
      </w:rPr>
    </w:sdtEndPr>
    <w:sdtContent>
      <w:p w14:paraId="6808C7D6" w14:textId="5A8E24FD" w:rsidR="00927294" w:rsidRDefault="00927294" w:rsidP="008213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413E88" w14:textId="77777777" w:rsidR="00927294" w:rsidRDefault="00927294" w:rsidP="009272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30068C" w14:textId="77777777" w:rsidR="00A520ED" w:rsidRDefault="00A520ED" w:rsidP="00927294">
      <w:r>
        <w:separator/>
      </w:r>
    </w:p>
  </w:footnote>
  <w:footnote w:type="continuationSeparator" w:id="0">
    <w:p w14:paraId="4D23892D" w14:textId="77777777" w:rsidR="00A520ED" w:rsidRDefault="00A520ED" w:rsidP="0092729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EDF"/>
    <w:rsid w:val="0003114B"/>
    <w:rsid w:val="00084D16"/>
    <w:rsid w:val="000D77FB"/>
    <w:rsid w:val="000F4793"/>
    <w:rsid w:val="00127C2B"/>
    <w:rsid w:val="00136F7D"/>
    <w:rsid w:val="001A6EDF"/>
    <w:rsid w:val="001C04EC"/>
    <w:rsid w:val="00236E39"/>
    <w:rsid w:val="00274F13"/>
    <w:rsid w:val="002A6A39"/>
    <w:rsid w:val="002D1362"/>
    <w:rsid w:val="002D1451"/>
    <w:rsid w:val="00322F6F"/>
    <w:rsid w:val="00350760"/>
    <w:rsid w:val="00393668"/>
    <w:rsid w:val="0040284E"/>
    <w:rsid w:val="00486241"/>
    <w:rsid w:val="004A5EFE"/>
    <w:rsid w:val="005A21C1"/>
    <w:rsid w:val="0061130A"/>
    <w:rsid w:val="00643C06"/>
    <w:rsid w:val="00770041"/>
    <w:rsid w:val="00874969"/>
    <w:rsid w:val="008C0647"/>
    <w:rsid w:val="00927294"/>
    <w:rsid w:val="00975B6C"/>
    <w:rsid w:val="009A60F9"/>
    <w:rsid w:val="00A109A5"/>
    <w:rsid w:val="00A520ED"/>
    <w:rsid w:val="00A76988"/>
    <w:rsid w:val="00AA19E6"/>
    <w:rsid w:val="00B04318"/>
    <w:rsid w:val="00BB1769"/>
    <w:rsid w:val="00BE50C0"/>
    <w:rsid w:val="00C1318C"/>
    <w:rsid w:val="00CF6FF1"/>
    <w:rsid w:val="00D04B61"/>
    <w:rsid w:val="00DB758B"/>
    <w:rsid w:val="00DE2693"/>
    <w:rsid w:val="00E27D32"/>
    <w:rsid w:val="00E56B62"/>
    <w:rsid w:val="00E572DA"/>
    <w:rsid w:val="00E645B3"/>
    <w:rsid w:val="00E915A7"/>
    <w:rsid w:val="00F01F72"/>
    <w:rsid w:val="00F33573"/>
    <w:rsid w:val="00F93BB3"/>
    <w:rsid w:val="00FE5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73F85"/>
  <w15:chartTrackingRefBased/>
  <w15:docId w15:val="{30F82B32-017D-BB4F-A84A-7A44F19E0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64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27294"/>
    <w:pPr>
      <w:tabs>
        <w:tab w:val="center" w:pos="4513"/>
        <w:tab w:val="right" w:pos="9026"/>
      </w:tabs>
    </w:pPr>
  </w:style>
  <w:style w:type="character" w:customStyle="1" w:styleId="FooterChar">
    <w:name w:val="Footer Char"/>
    <w:basedOn w:val="DefaultParagraphFont"/>
    <w:link w:val="Footer"/>
    <w:uiPriority w:val="99"/>
    <w:rsid w:val="00927294"/>
  </w:style>
  <w:style w:type="character" w:styleId="PageNumber">
    <w:name w:val="page number"/>
    <w:basedOn w:val="DefaultParagraphFont"/>
    <w:uiPriority w:val="99"/>
    <w:semiHidden/>
    <w:unhideWhenUsed/>
    <w:rsid w:val="00927294"/>
  </w:style>
  <w:style w:type="character" w:styleId="Hyperlink">
    <w:name w:val="Hyperlink"/>
    <w:basedOn w:val="DefaultParagraphFont"/>
    <w:uiPriority w:val="99"/>
    <w:unhideWhenUsed/>
    <w:rsid w:val="00236E39"/>
    <w:rPr>
      <w:color w:val="0563C1" w:themeColor="hyperlink"/>
      <w:u w:val="single"/>
    </w:rPr>
  </w:style>
  <w:style w:type="character" w:styleId="UnresolvedMention">
    <w:name w:val="Unresolved Mention"/>
    <w:basedOn w:val="DefaultParagraphFont"/>
    <w:uiPriority w:val="99"/>
    <w:semiHidden/>
    <w:unhideWhenUsed/>
    <w:rsid w:val="00236E39"/>
    <w:rPr>
      <w:color w:val="605E5C"/>
      <w:shd w:val="clear" w:color="auto" w:fill="E1DFDD"/>
    </w:rPr>
  </w:style>
  <w:style w:type="character" w:customStyle="1" w:styleId="apple-converted-space">
    <w:name w:val="apple-converted-space"/>
    <w:basedOn w:val="DefaultParagraphFont"/>
    <w:rsid w:val="00DB758B"/>
  </w:style>
  <w:style w:type="character" w:customStyle="1" w:styleId="Heading1Char">
    <w:name w:val="Heading 1 Char"/>
    <w:basedOn w:val="DefaultParagraphFont"/>
    <w:link w:val="Heading1"/>
    <w:uiPriority w:val="9"/>
    <w:rsid w:val="008C06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064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C0647"/>
    <w:pPr>
      <w:spacing w:before="120"/>
    </w:pPr>
    <w:rPr>
      <w:b/>
      <w:bCs/>
      <w:i/>
      <w:iCs/>
    </w:rPr>
  </w:style>
  <w:style w:type="paragraph" w:styleId="TOC2">
    <w:name w:val="toc 2"/>
    <w:basedOn w:val="Normal"/>
    <w:next w:val="Normal"/>
    <w:autoRedefine/>
    <w:uiPriority w:val="39"/>
    <w:semiHidden/>
    <w:unhideWhenUsed/>
    <w:rsid w:val="008C0647"/>
    <w:pPr>
      <w:spacing w:before="120"/>
      <w:ind w:left="240"/>
    </w:pPr>
    <w:rPr>
      <w:b/>
      <w:bCs/>
      <w:sz w:val="22"/>
      <w:szCs w:val="22"/>
    </w:rPr>
  </w:style>
  <w:style w:type="paragraph" w:styleId="TOC3">
    <w:name w:val="toc 3"/>
    <w:basedOn w:val="Normal"/>
    <w:next w:val="Normal"/>
    <w:autoRedefine/>
    <w:uiPriority w:val="39"/>
    <w:semiHidden/>
    <w:unhideWhenUsed/>
    <w:rsid w:val="008C0647"/>
    <w:pPr>
      <w:ind w:left="480"/>
    </w:pPr>
    <w:rPr>
      <w:sz w:val="20"/>
      <w:szCs w:val="20"/>
    </w:rPr>
  </w:style>
  <w:style w:type="paragraph" w:styleId="TOC4">
    <w:name w:val="toc 4"/>
    <w:basedOn w:val="Normal"/>
    <w:next w:val="Normal"/>
    <w:autoRedefine/>
    <w:uiPriority w:val="39"/>
    <w:semiHidden/>
    <w:unhideWhenUsed/>
    <w:rsid w:val="008C0647"/>
    <w:pPr>
      <w:ind w:left="720"/>
    </w:pPr>
    <w:rPr>
      <w:sz w:val="20"/>
      <w:szCs w:val="20"/>
    </w:rPr>
  </w:style>
  <w:style w:type="paragraph" w:styleId="TOC5">
    <w:name w:val="toc 5"/>
    <w:basedOn w:val="Normal"/>
    <w:next w:val="Normal"/>
    <w:autoRedefine/>
    <w:uiPriority w:val="39"/>
    <w:semiHidden/>
    <w:unhideWhenUsed/>
    <w:rsid w:val="008C0647"/>
    <w:pPr>
      <w:ind w:left="960"/>
    </w:pPr>
    <w:rPr>
      <w:sz w:val="20"/>
      <w:szCs w:val="20"/>
    </w:rPr>
  </w:style>
  <w:style w:type="paragraph" w:styleId="TOC6">
    <w:name w:val="toc 6"/>
    <w:basedOn w:val="Normal"/>
    <w:next w:val="Normal"/>
    <w:autoRedefine/>
    <w:uiPriority w:val="39"/>
    <w:semiHidden/>
    <w:unhideWhenUsed/>
    <w:rsid w:val="008C0647"/>
    <w:pPr>
      <w:ind w:left="1200"/>
    </w:pPr>
    <w:rPr>
      <w:sz w:val="20"/>
      <w:szCs w:val="20"/>
    </w:rPr>
  </w:style>
  <w:style w:type="paragraph" w:styleId="TOC7">
    <w:name w:val="toc 7"/>
    <w:basedOn w:val="Normal"/>
    <w:next w:val="Normal"/>
    <w:autoRedefine/>
    <w:uiPriority w:val="39"/>
    <w:semiHidden/>
    <w:unhideWhenUsed/>
    <w:rsid w:val="008C0647"/>
    <w:pPr>
      <w:ind w:left="1440"/>
    </w:pPr>
    <w:rPr>
      <w:sz w:val="20"/>
      <w:szCs w:val="20"/>
    </w:rPr>
  </w:style>
  <w:style w:type="paragraph" w:styleId="TOC8">
    <w:name w:val="toc 8"/>
    <w:basedOn w:val="Normal"/>
    <w:next w:val="Normal"/>
    <w:autoRedefine/>
    <w:uiPriority w:val="39"/>
    <w:semiHidden/>
    <w:unhideWhenUsed/>
    <w:rsid w:val="008C0647"/>
    <w:pPr>
      <w:ind w:left="1680"/>
    </w:pPr>
    <w:rPr>
      <w:sz w:val="20"/>
      <w:szCs w:val="20"/>
    </w:rPr>
  </w:style>
  <w:style w:type="paragraph" w:styleId="TOC9">
    <w:name w:val="toc 9"/>
    <w:basedOn w:val="Normal"/>
    <w:next w:val="Normal"/>
    <w:autoRedefine/>
    <w:uiPriority w:val="39"/>
    <w:semiHidden/>
    <w:unhideWhenUsed/>
    <w:rsid w:val="008C0647"/>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4584089">
      <w:bodyDiv w:val="1"/>
      <w:marLeft w:val="0"/>
      <w:marRight w:val="0"/>
      <w:marTop w:val="0"/>
      <w:marBottom w:val="0"/>
      <w:divBdr>
        <w:top w:val="none" w:sz="0" w:space="0" w:color="auto"/>
        <w:left w:val="none" w:sz="0" w:space="0" w:color="auto"/>
        <w:bottom w:val="none" w:sz="0" w:space="0" w:color="auto"/>
        <w:right w:val="none" w:sz="0" w:space="0" w:color="auto"/>
      </w:divBdr>
    </w:div>
    <w:div w:id="999039615">
      <w:bodyDiv w:val="1"/>
      <w:marLeft w:val="0"/>
      <w:marRight w:val="0"/>
      <w:marTop w:val="0"/>
      <w:marBottom w:val="0"/>
      <w:divBdr>
        <w:top w:val="none" w:sz="0" w:space="0" w:color="auto"/>
        <w:left w:val="none" w:sz="0" w:space="0" w:color="auto"/>
        <w:bottom w:val="none" w:sz="0" w:space="0" w:color="auto"/>
        <w:right w:val="none" w:sz="0" w:space="0" w:color="auto"/>
      </w:divBdr>
    </w:div>
    <w:div w:id="2030180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59D38-6B37-1149-85BF-017AA5299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1903</Words>
  <Characters>10849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Begum</dc:creator>
  <cp:keywords/>
  <dc:description/>
  <cp:lastModifiedBy>Amina Begum</cp:lastModifiedBy>
  <cp:revision>2</cp:revision>
  <dcterms:created xsi:type="dcterms:W3CDTF">2020-12-10T21:02:00Z</dcterms:created>
  <dcterms:modified xsi:type="dcterms:W3CDTF">2020-12-10T21:02:00Z</dcterms:modified>
</cp:coreProperties>
</file>