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BCF83" w14:textId="77777777" w:rsidR="00025048" w:rsidRDefault="00025048" w:rsidP="00025048">
      <w:pPr>
        <w:pStyle w:val="paragraph"/>
        <w:spacing w:before="0" w:beforeAutospacing="0" w:after="0" w:afterAutospacing="0"/>
        <w:textAlignment w:val="baseline"/>
        <w:rPr>
          <w:rStyle w:val="normaltextrun"/>
          <w:rFonts w:ascii="Arial" w:hAnsi="Arial" w:cs="Arial"/>
          <w:color w:val="000000"/>
          <w:sz w:val="23"/>
          <w:szCs w:val="23"/>
          <w:lang w:val="en-US"/>
        </w:rPr>
      </w:pPr>
    </w:p>
    <w:p w14:paraId="185F86BD" w14:textId="7FCEF847" w:rsidR="00025048" w:rsidRDefault="00025048" w:rsidP="00025048">
      <w:pPr>
        <w:pStyle w:val="paragraph"/>
        <w:spacing w:before="0" w:beforeAutospacing="0" w:after="0" w:afterAutospacing="0"/>
        <w:jc w:val="center"/>
        <w:textAlignment w:val="baseline"/>
        <w:rPr>
          <w:rStyle w:val="normaltextrun"/>
          <w:rFonts w:ascii="Arial" w:hAnsi="Arial" w:cs="Arial"/>
          <w:color w:val="000000"/>
          <w:sz w:val="23"/>
          <w:szCs w:val="23"/>
          <w:lang w:val="en-US"/>
        </w:rPr>
      </w:pPr>
      <w:r>
        <w:rPr>
          <w:rStyle w:val="normaltextrun"/>
          <w:rFonts w:ascii="Arial" w:hAnsi="Arial" w:cs="Arial"/>
          <w:color w:val="000000"/>
          <w:sz w:val="23"/>
          <w:szCs w:val="23"/>
          <w:lang w:val="en-US"/>
        </w:rPr>
        <w:t xml:space="preserve">                                                                                        </w:t>
      </w:r>
    </w:p>
    <w:p w14:paraId="3CA2B7AB" w14:textId="77777777" w:rsidR="00025048" w:rsidRDefault="00025048" w:rsidP="00025048">
      <w:pPr>
        <w:pStyle w:val="paragraph"/>
        <w:spacing w:before="0" w:beforeAutospacing="0" w:after="0" w:afterAutospacing="0"/>
        <w:jc w:val="center"/>
        <w:textAlignment w:val="baseline"/>
        <w:rPr>
          <w:rStyle w:val="normaltextrun"/>
          <w:rFonts w:ascii="Arial" w:hAnsi="Arial" w:cs="Arial"/>
          <w:color w:val="000000"/>
          <w:sz w:val="23"/>
          <w:szCs w:val="23"/>
          <w:lang w:val="en-US"/>
        </w:rPr>
      </w:pPr>
    </w:p>
    <w:p w14:paraId="71DF0B7B" w14:textId="77777777" w:rsidR="00025048" w:rsidRDefault="00025048" w:rsidP="00025048">
      <w:pPr>
        <w:pStyle w:val="paragraph"/>
        <w:spacing w:before="0" w:beforeAutospacing="0" w:after="0" w:afterAutospacing="0"/>
        <w:jc w:val="center"/>
        <w:textAlignment w:val="baseline"/>
        <w:rPr>
          <w:rStyle w:val="normaltextrun"/>
          <w:rFonts w:ascii="Arial" w:hAnsi="Arial" w:cs="Arial"/>
          <w:color w:val="000000"/>
          <w:sz w:val="23"/>
          <w:szCs w:val="23"/>
          <w:lang w:val="en-US"/>
        </w:rPr>
      </w:pPr>
    </w:p>
    <w:p w14:paraId="6418FE15" w14:textId="77777777" w:rsidR="00025048" w:rsidRDefault="00025048" w:rsidP="00025048">
      <w:pPr>
        <w:pStyle w:val="paragraph"/>
        <w:spacing w:before="0" w:beforeAutospacing="0" w:after="0" w:afterAutospacing="0"/>
        <w:jc w:val="center"/>
        <w:textAlignment w:val="baseline"/>
        <w:rPr>
          <w:rStyle w:val="normaltextrun"/>
          <w:rFonts w:ascii="Arial" w:hAnsi="Arial" w:cs="Arial"/>
          <w:color w:val="000000"/>
          <w:sz w:val="23"/>
          <w:szCs w:val="23"/>
          <w:lang w:val="en-US"/>
        </w:rPr>
      </w:pPr>
    </w:p>
    <w:p w14:paraId="5CD3FF6E" w14:textId="77777777" w:rsidR="00025048" w:rsidRDefault="00025048" w:rsidP="00025048">
      <w:pPr>
        <w:pStyle w:val="paragraph"/>
        <w:spacing w:before="0" w:beforeAutospacing="0" w:after="0" w:afterAutospacing="0"/>
        <w:jc w:val="center"/>
        <w:textAlignment w:val="baseline"/>
        <w:rPr>
          <w:rStyle w:val="normaltextrun"/>
          <w:rFonts w:ascii="Arial" w:hAnsi="Arial" w:cs="Arial"/>
          <w:color w:val="000000"/>
          <w:sz w:val="23"/>
          <w:szCs w:val="23"/>
          <w:lang w:val="en-US"/>
        </w:rPr>
      </w:pPr>
    </w:p>
    <w:p w14:paraId="75E5851E" w14:textId="77777777" w:rsidR="00025048" w:rsidRDefault="00025048" w:rsidP="00025048">
      <w:pPr>
        <w:pStyle w:val="paragraph"/>
        <w:spacing w:before="0" w:beforeAutospacing="0" w:after="0" w:afterAutospacing="0"/>
        <w:jc w:val="center"/>
        <w:textAlignment w:val="baseline"/>
        <w:rPr>
          <w:rStyle w:val="normaltextrun"/>
          <w:rFonts w:ascii="Arial" w:hAnsi="Arial" w:cs="Arial"/>
          <w:color w:val="000000"/>
          <w:sz w:val="23"/>
          <w:szCs w:val="23"/>
          <w:lang w:val="en-US"/>
        </w:rPr>
      </w:pPr>
    </w:p>
    <w:p w14:paraId="45900AF1" w14:textId="77777777" w:rsidR="00025048" w:rsidRDefault="00025048" w:rsidP="00025048">
      <w:pPr>
        <w:pStyle w:val="paragraph"/>
        <w:spacing w:before="0" w:beforeAutospacing="0" w:after="0" w:afterAutospacing="0"/>
        <w:jc w:val="center"/>
        <w:textAlignment w:val="baseline"/>
        <w:rPr>
          <w:rStyle w:val="normaltextrun"/>
          <w:rFonts w:ascii="Arial" w:hAnsi="Arial" w:cs="Arial"/>
          <w:color w:val="000000"/>
          <w:sz w:val="23"/>
          <w:szCs w:val="23"/>
          <w:lang w:val="en-US"/>
        </w:rPr>
      </w:pPr>
    </w:p>
    <w:p w14:paraId="2A90DF68" w14:textId="77777777" w:rsidR="00025048" w:rsidRDefault="00025048" w:rsidP="00025048">
      <w:pPr>
        <w:pStyle w:val="paragraph"/>
        <w:spacing w:before="0" w:beforeAutospacing="0" w:after="0" w:afterAutospacing="0"/>
        <w:jc w:val="center"/>
        <w:textAlignment w:val="baseline"/>
        <w:rPr>
          <w:rStyle w:val="normaltextrun"/>
          <w:rFonts w:ascii="Arial" w:hAnsi="Arial" w:cs="Arial"/>
          <w:color w:val="000000"/>
          <w:sz w:val="23"/>
          <w:szCs w:val="23"/>
          <w:lang w:val="en-US"/>
        </w:rPr>
      </w:pPr>
    </w:p>
    <w:p w14:paraId="6D7A9943" w14:textId="77777777" w:rsidR="00025048" w:rsidRDefault="00025048" w:rsidP="00025048">
      <w:pPr>
        <w:pStyle w:val="paragraph"/>
        <w:spacing w:before="0" w:beforeAutospacing="0" w:after="0" w:afterAutospacing="0"/>
        <w:jc w:val="center"/>
        <w:textAlignment w:val="baseline"/>
        <w:rPr>
          <w:rStyle w:val="normaltextrun"/>
          <w:rFonts w:ascii="Arial" w:hAnsi="Arial" w:cs="Arial"/>
          <w:color w:val="000000"/>
          <w:sz w:val="23"/>
          <w:szCs w:val="23"/>
          <w:lang w:val="en-US"/>
        </w:rPr>
      </w:pPr>
    </w:p>
    <w:p w14:paraId="7853E15E" w14:textId="77777777" w:rsidR="00025048" w:rsidRDefault="00025048" w:rsidP="00025048">
      <w:pPr>
        <w:pStyle w:val="paragraph"/>
        <w:spacing w:before="0" w:beforeAutospacing="0" w:after="0" w:afterAutospacing="0"/>
        <w:jc w:val="center"/>
        <w:textAlignment w:val="baseline"/>
        <w:rPr>
          <w:rStyle w:val="normaltextrun"/>
          <w:rFonts w:ascii="Arial" w:hAnsi="Arial" w:cs="Arial"/>
          <w:color w:val="000000"/>
          <w:sz w:val="23"/>
          <w:szCs w:val="23"/>
          <w:lang w:val="en-US"/>
        </w:rPr>
      </w:pPr>
    </w:p>
    <w:p w14:paraId="3DFA6335" w14:textId="77777777" w:rsidR="00025048" w:rsidRDefault="00025048" w:rsidP="00025048">
      <w:pPr>
        <w:pStyle w:val="paragraph"/>
        <w:spacing w:before="0" w:beforeAutospacing="0" w:after="0" w:afterAutospacing="0"/>
        <w:jc w:val="center"/>
        <w:textAlignment w:val="baseline"/>
        <w:rPr>
          <w:rStyle w:val="normaltextrun"/>
          <w:rFonts w:ascii="Arial" w:hAnsi="Arial" w:cs="Arial"/>
          <w:color w:val="000000"/>
          <w:sz w:val="23"/>
          <w:szCs w:val="23"/>
          <w:lang w:val="en-US"/>
        </w:rPr>
      </w:pPr>
    </w:p>
    <w:p w14:paraId="667526A9" w14:textId="77777777" w:rsidR="00025048" w:rsidRDefault="00025048" w:rsidP="00025048">
      <w:pPr>
        <w:pStyle w:val="paragraph"/>
        <w:spacing w:before="0" w:beforeAutospacing="0" w:after="0" w:afterAutospacing="0"/>
        <w:jc w:val="center"/>
        <w:textAlignment w:val="baseline"/>
        <w:rPr>
          <w:rStyle w:val="normaltextrun"/>
          <w:rFonts w:ascii="Arial" w:hAnsi="Arial" w:cs="Arial"/>
          <w:color w:val="000000"/>
          <w:sz w:val="23"/>
          <w:szCs w:val="23"/>
          <w:lang w:val="en-US"/>
        </w:rPr>
      </w:pPr>
    </w:p>
    <w:p w14:paraId="521A0304" w14:textId="77777777" w:rsidR="00025048" w:rsidRDefault="00025048" w:rsidP="00025048">
      <w:pPr>
        <w:pStyle w:val="paragraph"/>
        <w:spacing w:before="0" w:beforeAutospacing="0" w:after="0" w:afterAutospacing="0"/>
        <w:jc w:val="center"/>
        <w:textAlignment w:val="baseline"/>
        <w:rPr>
          <w:rStyle w:val="normaltextrun"/>
          <w:rFonts w:ascii="Arial" w:hAnsi="Arial" w:cs="Arial"/>
          <w:color w:val="000000"/>
          <w:sz w:val="23"/>
          <w:szCs w:val="23"/>
          <w:lang w:val="en-US"/>
        </w:rPr>
      </w:pPr>
    </w:p>
    <w:p w14:paraId="360D0EE2" w14:textId="5B38D440" w:rsidR="00025048" w:rsidRPr="0088316D" w:rsidRDefault="0091600B" w:rsidP="008C01F4">
      <w:pPr>
        <w:pStyle w:val="paragraph"/>
        <w:spacing w:before="0" w:beforeAutospacing="0" w:after="0" w:afterAutospacing="0"/>
        <w:jc w:val="center"/>
        <w:textAlignment w:val="baseline"/>
        <w:rPr>
          <w:rStyle w:val="normaltextrun"/>
          <w:rFonts w:ascii="Arial" w:hAnsi="Arial" w:cs="Arial"/>
          <w:color w:val="2F5496" w:themeColor="accent1" w:themeShade="BF"/>
          <w:lang w:val="en-US"/>
        </w:rPr>
      </w:pPr>
      <w:r>
        <w:rPr>
          <w:rStyle w:val="normaltextrun"/>
          <w:rFonts w:ascii="Arial" w:hAnsi="Arial" w:cs="Arial"/>
          <w:color w:val="2F5496" w:themeColor="accent1" w:themeShade="BF"/>
          <w:lang w:val="en-US"/>
        </w:rPr>
        <w:t xml:space="preserve">Student number - </w:t>
      </w:r>
      <w:r w:rsidR="008C01F4" w:rsidRPr="0088316D">
        <w:rPr>
          <w:rStyle w:val="normaltextrun"/>
          <w:rFonts w:ascii="Arial" w:hAnsi="Arial" w:cs="Arial"/>
          <w:color w:val="2F5496" w:themeColor="accent1" w:themeShade="BF"/>
          <w:lang w:val="en-US"/>
        </w:rPr>
        <w:t>1804340</w:t>
      </w:r>
    </w:p>
    <w:p w14:paraId="2235472A" w14:textId="77777777" w:rsidR="008C01F4" w:rsidRPr="0088316D" w:rsidRDefault="008C01F4" w:rsidP="00785D0A">
      <w:pPr>
        <w:pStyle w:val="paragraph"/>
        <w:spacing w:before="0" w:beforeAutospacing="0" w:after="0" w:afterAutospacing="0"/>
        <w:jc w:val="center"/>
        <w:textAlignment w:val="baseline"/>
        <w:rPr>
          <w:rStyle w:val="normaltextrun"/>
          <w:rFonts w:ascii="Arial" w:hAnsi="Arial" w:cs="Arial"/>
          <w:color w:val="000000"/>
          <w:lang w:val="en-US"/>
        </w:rPr>
      </w:pPr>
    </w:p>
    <w:p w14:paraId="6E9850BB" w14:textId="77777777" w:rsidR="008C01F4" w:rsidRPr="0088316D" w:rsidRDefault="008C01F4" w:rsidP="00785D0A">
      <w:pPr>
        <w:pStyle w:val="paragraph"/>
        <w:spacing w:before="0" w:beforeAutospacing="0" w:after="0" w:afterAutospacing="0"/>
        <w:jc w:val="center"/>
        <w:textAlignment w:val="baseline"/>
        <w:rPr>
          <w:rStyle w:val="normaltextrun"/>
          <w:rFonts w:ascii="Arial" w:hAnsi="Arial" w:cs="Arial"/>
          <w:color w:val="000000"/>
          <w:lang w:val="en-US"/>
        </w:rPr>
      </w:pPr>
    </w:p>
    <w:p w14:paraId="079E18D0" w14:textId="77777777" w:rsidR="008C01F4" w:rsidRPr="0088316D" w:rsidRDefault="008C01F4" w:rsidP="00785D0A">
      <w:pPr>
        <w:pStyle w:val="paragraph"/>
        <w:spacing w:before="0" w:beforeAutospacing="0" w:after="0" w:afterAutospacing="0"/>
        <w:jc w:val="center"/>
        <w:textAlignment w:val="baseline"/>
        <w:rPr>
          <w:rStyle w:val="normaltextrun"/>
          <w:rFonts w:ascii="Arial" w:hAnsi="Arial" w:cs="Arial"/>
          <w:color w:val="000000"/>
          <w:lang w:val="en-US"/>
        </w:rPr>
      </w:pPr>
    </w:p>
    <w:p w14:paraId="1E4DDC84" w14:textId="40219AE5" w:rsidR="00785D0A" w:rsidRPr="009E3E33" w:rsidRDefault="00785D0A" w:rsidP="00025048">
      <w:pPr>
        <w:pStyle w:val="Heading1"/>
        <w:jc w:val="center"/>
        <w:rPr>
          <w:rFonts w:ascii="Arial" w:hAnsi="Arial" w:cs="Arial"/>
        </w:rPr>
      </w:pPr>
      <w:r w:rsidRPr="009E3E33">
        <w:rPr>
          <w:rStyle w:val="normaltextrun"/>
          <w:rFonts w:ascii="Arial" w:hAnsi="Arial" w:cs="Arial"/>
        </w:rPr>
        <w:t>ECAD6007</w:t>
      </w:r>
    </w:p>
    <w:p w14:paraId="16955BF5" w14:textId="20646185" w:rsidR="008C01F4" w:rsidRPr="009E3E33" w:rsidRDefault="00785D0A" w:rsidP="00025048">
      <w:pPr>
        <w:pStyle w:val="Heading1"/>
        <w:jc w:val="center"/>
        <w:rPr>
          <w:rStyle w:val="normaltextrun"/>
          <w:rFonts w:ascii="Arial" w:hAnsi="Arial" w:cs="Arial"/>
        </w:rPr>
      </w:pPr>
      <w:r w:rsidRPr="009E3E33">
        <w:rPr>
          <w:rStyle w:val="normaltextrun"/>
          <w:rFonts w:ascii="Arial" w:hAnsi="Arial" w:cs="Arial"/>
        </w:rPr>
        <w:t xml:space="preserve">A critical evaluation and the identification of next teaching and learning steps focusing on a case study of an individual learner or a group of learners, based on an observed critical </w:t>
      </w:r>
      <w:r w:rsidR="008C01F4" w:rsidRPr="009E3E33">
        <w:rPr>
          <w:rStyle w:val="normaltextrun"/>
          <w:rFonts w:ascii="Arial" w:hAnsi="Arial" w:cs="Arial"/>
        </w:rPr>
        <w:t>incident.</w:t>
      </w:r>
      <w:r w:rsidRPr="009E3E33">
        <w:rPr>
          <w:rStyle w:val="normaltextrun"/>
          <w:rFonts w:ascii="Arial" w:hAnsi="Arial" w:cs="Arial"/>
        </w:rPr>
        <w:t xml:space="preserve"> </w:t>
      </w:r>
    </w:p>
    <w:p w14:paraId="362E1643" w14:textId="77777777" w:rsidR="008C01F4" w:rsidRPr="009E3E33" w:rsidRDefault="008C01F4" w:rsidP="00025048">
      <w:pPr>
        <w:pStyle w:val="Heading1"/>
        <w:jc w:val="center"/>
        <w:rPr>
          <w:rStyle w:val="normaltextrun"/>
          <w:rFonts w:ascii="Arial" w:hAnsi="Arial" w:cs="Arial"/>
          <w:sz w:val="24"/>
          <w:szCs w:val="24"/>
        </w:rPr>
      </w:pPr>
    </w:p>
    <w:p w14:paraId="2C11840E" w14:textId="20A98D59" w:rsidR="00785D0A" w:rsidRPr="009E3E33" w:rsidRDefault="0091600B" w:rsidP="00255DA5">
      <w:pPr>
        <w:pStyle w:val="Heading1"/>
        <w:jc w:val="center"/>
        <w:rPr>
          <w:rFonts w:ascii="Arial" w:hAnsi="Arial" w:cs="Arial"/>
          <w:sz w:val="24"/>
          <w:szCs w:val="24"/>
        </w:rPr>
      </w:pPr>
      <w:r>
        <w:rPr>
          <w:rStyle w:val="normaltextrun"/>
          <w:rFonts w:ascii="Arial" w:hAnsi="Arial" w:cs="Arial"/>
          <w:sz w:val="24"/>
          <w:szCs w:val="24"/>
        </w:rPr>
        <w:t>Word count - 3458</w:t>
      </w:r>
    </w:p>
    <w:p w14:paraId="3703C73B" w14:textId="77777777" w:rsidR="00785D0A" w:rsidRPr="00025048" w:rsidRDefault="00785D0A" w:rsidP="00025048">
      <w:pPr>
        <w:pStyle w:val="Heading1"/>
      </w:pPr>
      <w:r w:rsidRPr="00025048">
        <w:rPr>
          <w:rStyle w:val="eop"/>
        </w:rPr>
        <w:t> </w:t>
      </w:r>
    </w:p>
    <w:p w14:paraId="26FEFA7A" w14:textId="77777777" w:rsidR="00785D0A" w:rsidRDefault="00785D0A" w:rsidP="00785D0A">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23"/>
          <w:szCs w:val="23"/>
        </w:rPr>
        <w:t> </w:t>
      </w:r>
    </w:p>
    <w:p w14:paraId="1EDBDE35" w14:textId="77777777" w:rsidR="00785D0A" w:rsidRDefault="00785D0A" w:rsidP="00785D0A">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23"/>
          <w:szCs w:val="23"/>
        </w:rPr>
        <w:t> </w:t>
      </w:r>
    </w:p>
    <w:p w14:paraId="73E86075" w14:textId="77777777" w:rsidR="00785D0A" w:rsidRDefault="00785D0A" w:rsidP="00785D0A">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23"/>
          <w:szCs w:val="23"/>
        </w:rPr>
        <w:t> </w:t>
      </w:r>
    </w:p>
    <w:p w14:paraId="34C9541A" w14:textId="77777777" w:rsidR="00785D0A" w:rsidRDefault="00785D0A" w:rsidP="00785D0A">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23"/>
          <w:szCs w:val="23"/>
        </w:rPr>
        <w:t> </w:t>
      </w:r>
    </w:p>
    <w:p w14:paraId="2AAC3CFE" w14:textId="77777777" w:rsidR="00785D0A" w:rsidRDefault="00785D0A" w:rsidP="00785D0A">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23"/>
          <w:szCs w:val="23"/>
        </w:rPr>
        <w:t> </w:t>
      </w:r>
    </w:p>
    <w:p w14:paraId="2CACA40E" w14:textId="77777777" w:rsidR="00785D0A" w:rsidRDefault="00785D0A" w:rsidP="00785D0A">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23"/>
          <w:szCs w:val="23"/>
        </w:rPr>
        <w:t> </w:t>
      </w:r>
    </w:p>
    <w:p w14:paraId="761E875F" w14:textId="77777777" w:rsidR="00785D0A" w:rsidRDefault="00785D0A" w:rsidP="00785D0A">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23"/>
          <w:szCs w:val="23"/>
        </w:rPr>
        <w:t> </w:t>
      </w:r>
    </w:p>
    <w:p w14:paraId="0C3C42FF" w14:textId="77777777" w:rsidR="00785D0A" w:rsidRDefault="00785D0A" w:rsidP="00785D0A">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23"/>
          <w:szCs w:val="23"/>
        </w:rPr>
        <w:t> </w:t>
      </w:r>
    </w:p>
    <w:p w14:paraId="7EE2F14C" w14:textId="77777777" w:rsidR="00785D0A" w:rsidRDefault="00785D0A" w:rsidP="00785D0A">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23"/>
          <w:szCs w:val="23"/>
        </w:rPr>
        <w:t> </w:t>
      </w:r>
    </w:p>
    <w:p w14:paraId="634FE772" w14:textId="77777777" w:rsidR="00785D0A" w:rsidRDefault="00785D0A" w:rsidP="00785D0A">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23"/>
          <w:szCs w:val="23"/>
        </w:rPr>
        <w:t> </w:t>
      </w:r>
    </w:p>
    <w:p w14:paraId="6855009D" w14:textId="77777777" w:rsidR="00025048" w:rsidRDefault="00025048" w:rsidP="00785D0A">
      <w:pPr>
        <w:pStyle w:val="paragraph"/>
        <w:spacing w:before="0" w:beforeAutospacing="0" w:after="0" w:afterAutospacing="0"/>
        <w:jc w:val="center"/>
        <w:textAlignment w:val="baseline"/>
        <w:rPr>
          <w:rStyle w:val="eop"/>
          <w:rFonts w:ascii="Arial" w:hAnsi="Arial" w:cs="Arial"/>
          <w:color w:val="000000"/>
          <w:sz w:val="23"/>
          <w:szCs w:val="23"/>
        </w:rPr>
      </w:pPr>
    </w:p>
    <w:p w14:paraId="09C3FEA7" w14:textId="77777777" w:rsidR="00025048" w:rsidRDefault="00025048" w:rsidP="00785D0A">
      <w:pPr>
        <w:pStyle w:val="paragraph"/>
        <w:spacing w:before="0" w:beforeAutospacing="0" w:after="0" w:afterAutospacing="0"/>
        <w:jc w:val="center"/>
        <w:textAlignment w:val="baseline"/>
        <w:rPr>
          <w:rStyle w:val="eop"/>
          <w:rFonts w:ascii="Arial" w:hAnsi="Arial" w:cs="Arial"/>
          <w:color w:val="000000"/>
          <w:sz w:val="23"/>
          <w:szCs w:val="23"/>
        </w:rPr>
      </w:pPr>
    </w:p>
    <w:p w14:paraId="72B9C6DE" w14:textId="77777777" w:rsidR="00025048" w:rsidRDefault="00025048" w:rsidP="00785D0A">
      <w:pPr>
        <w:pStyle w:val="paragraph"/>
        <w:spacing w:before="0" w:beforeAutospacing="0" w:after="0" w:afterAutospacing="0"/>
        <w:jc w:val="center"/>
        <w:textAlignment w:val="baseline"/>
        <w:rPr>
          <w:rStyle w:val="eop"/>
          <w:rFonts w:ascii="Arial" w:hAnsi="Arial" w:cs="Arial"/>
          <w:color w:val="000000"/>
          <w:sz w:val="23"/>
          <w:szCs w:val="23"/>
        </w:rPr>
      </w:pPr>
    </w:p>
    <w:p w14:paraId="4B500746" w14:textId="77777777" w:rsidR="00025048" w:rsidRDefault="00025048" w:rsidP="00785D0A">
      <w:pPr>
        <w:pStyle w:val="paragraph"/>
        <w:spacing w:before="0" w:beforeAutospacing="0" w:after="0" w:afterAutospacing="0"/>
        <w:jc w:val="center"/>
        <w:textAlignment w:val="baseline"/>
        <w:rPr>
          <w:rStyle w:val="eop"/>
          <w:rFonts w:ascii="Arial" w:hAnsi="Arial" w:cs="Arial"/>
          <w:color w:val="000000"/>
          <w:sz w:val="23"/>
          <w:szCs w:val="23"/>
        </w:rPr>
      </w:pPr>
    </w:p>
    <w:p w14:paraId="20317C4A" w14:textId="77777777" w:rsidR="008C01F4" w:rsidRDefault="008C01F4" w:rsidP="008C01F4">
      <w:pPr>
        <w:pStyle w:val="paragraph"/>
        <w:spacing w:before="0" w:beforeAutospacing="0" w:after="0" w:afterAutospacing="0"/>
        <w:textAlignment w:val="baseline"/>
        <w:rPr>
          <w:rStyle w:val="eop"/>
          <w:rFonts w:ascii="Arial" w:hAnsi="Arial" w:cs="Arial"/>
          <w:color w:val="000000"/>
          <w:sz w:val="23"/>
          <w:szCs w:val="23"/>
        </w:rPr>
      </w:pPr>
    </w:p>
    <w:p w14:paraId="5A1A048F" w14:textId="77777777" w:rsidR="00255DA5" w:rsidRDefault="00255DA5" w:rsidP="008C01F4">
      <w:pPr>
        <w:pStyle w:val="paragraph"/>
        <w:spacing w:before="0" w:beforeAutospacing="0" w:after="0" w:afterAutospacing="0"/>
        <w:textAlignment w:val="baseline"/>
        <w:rPr>
          <w:rStyle w:val="normaltextrun"/>
          <w:rFonts w:ascii="Arial" w:hAnsi="Arial" w:cs="Arial"/>
          <w:color w:val="2F5496"/>
          <w:sz w:val="32"/>
          <w:szCs w:val="32"/>
          <w:lang w:val="en-US"/>
        </w:rPr>
      </w:pPr>
    </w:p>
    <w:p w14:paraId="7DD7770D" w14:textId="77777777" w:rsidR="00255DA5" w:rsidRDefault="00255DA5" w:rsidP="008C01F4">
      <w:pPr>
        <w:pStyle w:val="paragraph"/>
        <w:spacing w:before="0" w:beforeAutospacing="0" w:after="0" w:afterAutospacing="0"/>
        <w:textAlignment w:val="baseline"/>
        <w:rPr>
          <w:rStyle w:val="normaltextrun"/>
          <w:rFonts w:ascii="Arial" w:hAnsi="Arial" w:cs="Arial"/>
          <w:color w:val="2F5496"/>
          <w:sz w:val="32"/>
          <w:szCs w:val="32"/>
          <w:lang w:val="en-US"/>
        </w:rPr>
      </w:pPr>
    </w:p>
    <w:p w14:paraId="4D91202C" w14:textId="77777777" w:rsidR="0088316D" w:rsidRDefault="0088316D" w:rsidP="008C01F4">
      <w:pPr>
        <w:pStyle w:val="paragraph"/>
        <w:spacing w:before="0" w:beforeAutospacing="0" w:after="0" w:afterAutospacing="0"/>
        <w:textAlignment w:val="baseline"/>
        <w:rPr>
          <w:rStyle w:val="normaltextrun"/>
          <w:rFonts w:ascii="Arial" w:hAnsi="Arial" w:cs="Arial"/>
          <w:color w:val="2F5496"/>
          <w:sz w:val="32"/>
          <w:szCs w:val="32"/>
          <w:lang w:val="en-US"/>
        </w:rPr>
      </w:pPr>
    </w:p>
    <w:p w14:paraId="40FECD08" w14:textId="77777777" w:rsidR="0088316D" w:rsidRDefault="0088316D" w:rsidP="008C01F4">
      <w:pPr>
        <w:pStyle w:val="paragraph"/>
        <w:spacing w:before="0" w:beforeAutospacing="0" w:after="0" w:afterAutospacing="0"/>
        <w:textAlignment w:val="baseline"/>
        <w:rPr>
          <w:rStyle w:val="normaltextrun"/>
          <w:rFonts w:ascii="Arial" w:hAnsi="Arial" w:cs="Arial"/>
          <w:color w:val="2F5496"/>
          <w:sz w:val="32"/>
          <w:szCs w:val="32"/>
          <w:lang w:val="en-US"/>
        </w:rPr>
      </w:pPr>
    </w:p>
    <w:p w14:paraId="55D47BAF" w14:textId="77777777" w:rsidR="00B114AA" w:rsidRPr="009E3E33" w:rsidRDefault="00785D0A" w:rsidP="00905E66">
      <w:pPr>
        <w:pStyle w:val="paragraph"/>
        <w:spacing w:before="0" w:beforeAutospacing="0" w:after="0" w:afterAutospacing="0" w:line="360" w:lineRule="auto"/>
        <w:jc w:val="both"/>
        <w:textAlignment w:val="baseline"/>
        <w:rPr>
          <w:rStyle w:val="eop"/>
          <w:rFonts w:ascii="Arial" w:hAnsi="Arial" w:cs="Arial"/>
          <w:color w:val="2F5496" w:themeColor="accent1" w:themeShade="BF"/>
          <w:sz w:val="28"/>
          <w:szCs w:val="28"/>
        </w:rPr>
      </w:pPr>
      <w:r w:rsidRPr="009E3E33">
        <w:rPr>
          <w:rStyle w:val="normaltextrun"/>
          <w:rFonts w:ascii="Arial" w:hAnsi="Arial" w:cs="Arial"/>
          <w:color w:val="2F5496" w:themeColor="accent1" w:themeShade="BF"/>
          <w:sz w:val="28"/>
          <w:szCs w:val="28"/>
          <w:lang w:val="en-US"/>
        </w:rPr>
        <w:lastRenderedPageBreak/>
        <w:t>Introduction</w:t>
      </w:r>
    </w:p>
    <w:p w14:paraId="478B1B66" w14:textId="244B39FC" w:rsidR="00286E29" w:rsidRPr="003B0A31" w:rsidRDefault="00785D0A" w:rsidP="00E2226E">
      <w:pPr>
        <w:spacing w:line="360" w:lineRule="auto"/>
        <w:jc w:val="both"/>
        <w:rPr>
          <w:rStyle w:val="normaltextrun"/>
          <w:rFonts w:ascii="Arial" w:hAnsi="Arial" w:cs="Arial"/>
          <w:color w:val="000000" w:themeColor="text1"/>
          <w:sz w:val="22"/>
          <w:szCs w:val="22"/>
        </w:rPr>
      </w:pPr>
      <w:r w:rsidRPr="003B0A31">
        <w:rPr>
          <w:rStyle w:val="normaltextrun"/>
          <w:rFonts w:ascii="Arial" w:hAnsi="Arial" w:cs="Arial"/>
          <w:color w:val="000000" w:themeColor="text1"/>
          <w:sz w:val="22"/>
          <w:szCs w:val="22"/>
          <w:lang w:val="en-US"/>
        </w:rPr>
        <w:t xml:space="preserve">This assignment aims to critically evaluate an observation that happened in </w:t>
      </w:r>
      <w:r w:rsidR="005717DA" w:rsidRPr="003B0A31">
        <w:rPr>
          <w:rStyle w:val="normaltextrun"/>
          <w:rFonts w:ascii="Arial" w:hAnsi="Arial" w:cs="Arial"/>
          <w:color w:val="000000" w:themeColor="text1"/>
          <w:sz w:val="22"/>
          <w:szCs w:val="22"/>
          <w:lang w:val="en-US"/>
        </w:rPr>
        <w:t xml:space="preserve">a </w:t>
      </w:r>
      <w:r w:rsidR="002165D2" w:rsidRPr="003B0A31">
        <w:rPr>
          <w:rStyle w:val="normaltextrun"/>
          <w:rFonts w:ascii="Arial" w:hAnsi="Arial" w:cs="Arial"/>
          <w:color w:val="000000" w:themeColor="text1"/>
          <w:sz w:val="22"/>
          <w:szCs w:val="22"/>
          <w:lang w:val="en-US"/>
        </w:rPr>
        <w:t xml:space="preserve">Year </w:t>
      </w:r>
      <w:r w:rsidR="00A902E1" w:rsidRPr="003B0A31">
        <w:rPr>
          <w:rStyle w:val="normaltextrun"/>
          <w:rFonts w:ascii="Arial" w:hAnsi="Arial" w:cs="Arial"/>
          <w:color w:val="000000" w:themeColor="text1"/>
          <w:sz w:val="22"/>
          <w:szCs w:val="22"/>
          <w:lang w:val="en-US"/>
        </w:rPr>
        <w:t xml:space="preserve">4 </w:t>
      </w:r>
      <w:r w:rsidR="002165D2" w:rsidRPr="003B0A31">
        <w:rPr>
          <w:rStyle w:val="normaltextrun"/>
          <w:rFonts w:ascii="Arial" w:hAnsi="Arial" w:cs="Arial"/>
          <w:color w:val="000000" w:themeColor="text1"/>
          <w:sz w:val="22"/>
          <w:szCs w:val="22"/>
          <w:lang w:val="en-US"/>
        </w:rPr>
        <w:t>class</w:t>
      </w:r>
      <w:r w:rsidR="00286E29" w:rsidRPr="003B0A31">
        <w:rPr>
          <w:rStyle w:val="normaltextrun"/>
          <w:rFonts w:ascii="Arial" w:hAnsi="Arial" w:cs="Arial"/>
          <w:color w:val="000000" w:themeColor="text1"/>
          <w:sz w:val="22"/>
          <w:szCs w:val="22"/>
          <w:lang w:val="en-US"/>
        </w:rPr>
        <w:t xml:space="preserve"> using Tripp’s 1993 critical incident methodology</w:t>
      </w:r>
      <w:r w:rsidR="00255DA5" w:rsidRPr="003B0A31">
        <w:rPr>
          <w:rStyle w:val="normaltextrun"/>
          <w:rFonts w:ascii="Arial" w:hAnsi="Arial" w:cs="Arial"/>
          <w:color w:val="000000" w:themeColor="text1"/>
          <w:sz w:val="22"/>
          <w:szCs w:val="22"/>
          <w:lang w:val="en-US"/>
        </w:rPr>
        <w:t>.</w:t>
      </w:r>
    </w:p>
    <w:p w14:paraId="405EFB83" w14:textId="6C89584E" w:rsidR="0024159D" w:rsidRPr="003B0A31" w:rsidRDefault="00856EE6" w:rsidP="00E2226E">
      <w:pPr>
        <w:spacing w:line="360" w:lineRule="auto"/>
        <w:jc w:val="both"/>
        <w:rPr>
          <w:rStyle w:val="normaltextrun"/>
          <w:rFonts w:ascii="Arial" w:hAnsi="Arial" w:cs="Arial"/>
          <w:color w:val="000000" w:themeColor="text1"/>
          <w:sz w:val="22"/>
          <w:szCs w:val="22"/>
          <w:lang w:val="en-US"/>
        </w:rPr>
      </w:pPr>
      <w:r w:rsidRPr="003B0A31">
        <w:rPr>
          <w:rStyle w:val="normaltextrun"/>
          <w:rFonts w:ascii="Arial" w:hAnsi="Arial" w:cs="Arial"/>
          <w:color w:val="000000" w:themeColor="text1"/>
          <w:sz w:val="22"/>
          <w:szCs w:val="22"/>
          <w:lang w:val="en-US"/>
        </w:rPr>
        <w:t xml:space="preserve">From </w:t>
      </w:r>
      <w:r w:rsidR="00376A7E" w:rsidRPr="003B0A31">
        <w:rPr>
          <w:rStyle w:val="normaltextrun"/>
          <w:rFonts w:ascii="Arial" w:hAnsi="Arial" w:cs="Arial"/>
          <w:color w:val="000000" w:themeColor="text1"/>
          <w:sz w:val="22"/>
          <w:szCs w:val="22"/>
          <w:lang w:val="en-US"/>
        </w:rPr>
        <w:t xml:space="preserve">observation </w:t>
      </w:r>
      <w:r w:rsidR="002165D2" w:rsidRPr="003B0A31">
        <w:rPr>
          <w:rStyle w:val="normaltextrun"/>
          <w:rFonts w:ascii="Arial" w:hAnsi="Arial" w:cs="Arial"/>
          <w:color w:val="000000" w:themeColor="text1"/>
          <w:sz w:val="22"/>
          <w:szCs w:val="22"/>
          <w:lang w:val="en-US"/>
        </w:rPr>
        <w:t xml:space="preserve">there are </w:t>
      </w:r>
      <w:r w:rsidR="00293154" w:rsidRPr="003B0A31">
        <w:rPr>
          <w:rStyle w:val="normaltextrun"/>
          <w:rFonts w:ascii="Arial" w:hAnsi="Arial" w:cs="Arial"/>
          <w:color w:val="000000" w:themeColor="text1"/>
          <w:sz w:val="22"/>
          <w:szCs w:val="22"/>
          <w:lang w:val="en-US"/>
        </w:rPr>
        <w:t xml:space="preserve">approximately </w:t>
      </w:r>
      <w:r w:rsidR="005717DA" w:rsidRPr="003B0A31">
        <w:rPr>
          <w:rStyle w:val="normaltextrun"/>
          <w:rFonts w:ascii="Arial" w:hAnsi="Arial" w:cs="Arial"/>
          <w:color w:val="000000" w:themeColor="text1"/>
          <w:sz w:val="22"/>
          <w:szCs w:val="22"/>
          <w:lang w:val="en-US"/>
        </w:rPr>
        <w:t xml:space="preserve">23 </w:t>
      </w:r>
      <w:r w:rsidR="002165D2" w:rsidRPr="003B0A31">
        <w:rPr>
          <w:rStyle w:val="normaltextrun"/>
          <w:rFonts w:ascii="Arial" w:hAnsi="Arial" w:cs="Arial"/>
          <w:color w:val="000000" w:themeColor="text1"/>
          <w:sz w:val="22"/>
          <w:szCs w:val="22"/>
          <w:lang w:val="en-US"/>
        </w:rPr>
        <w:t>pupils</w:t>
      </w:r>
      <w:r w:rsidR="00D506FF" w:rsidRPr="003B0A31">
        <w:rPr>
          <w:rStyle w:val="normaltextrun"/>
          <w:rFonts w:ascii="Arial" w:hAnsi="Arial" w:cs="Arial"/>
          <w:color w:val="000000" w:themeColor="text1"/>
          <w:sz w:val="22"/>
          <w:szCs w:val="22"/>
          <w:lang w:val="en-US"/>
        </w:rPr>
        <w:t xml:space="preserve">, </w:t>
      </w:r>
      <w:r w:rsidR="002165D2" w:rsidRPr="003B0A31">
        <w:rPr>
          <w:rStyle w:val="normaltextrun"/>
          <w:rFonts w:ascii="Arial" w:hAnsi="Arial" w:cs="Arial"/>
          <w:color w:val="000000" w:themeColor="text1"/>
          <w:sz w:val="22"/>
          <w:szCs w:val="22"/>
          <w:lang w:val="en-US"/>
        </w:rPr>
        <w:t>14 boys and 9 girls</w:t>
      </w:r>
      <w:r w:rsidR="00D506FF" w:rsidRPr="003B0A31">
        <w:rPr>
          <w:rStyle w:val="normaltextrun"/>
          <w:rFonts w:ascii="Arial" w:hAnsi="Arial" w:cs="Arial"/>
          <w:color w:val="000000" w:themeColor="text1"/>
          <w:sz w:val="22"/>
          <w:szCs w:val="22"/>
          <w:lang w:val="en-US"/>
        </w:rPr>
        <w:t xml:space="preserve"> aged </w:t>
      </w:r>
      <w:r w:rsidR="000774CB" w:rsidRPr="003B0A31">
        <w:rPr>
          <w:rStyle w:val="normaltextrun"/>
          <w:rFonts w:ascii="Arial" w:hAnsi="Arial" w:cs="Arial"/>
          <w:color w:val="000000" w:themeColor="text1"/>
          <w:sz w:val="22"/>
          <w:szCs w:val="22"/>
          <w:lang w:val="en-US"/>
        </w:rPr>
        <w:t>between</w:t>
      </w:r>
      <w:r w:rsidR="00700CF9" w:rsidRPr="003B0A31">
        <w:rPr>
          <w:rStyle w:val="normaltextrun"/>
          <w:rFonts w:ascii="Arial" w:hAnsi="Arial" w:cs="Arial"/>
          <w:color w:val="000000" w:themeColor="text1"/>
          <w:sz w:val="22"/>
          <w:szCs w:val="22"/>
          <w:lang w:val="en-US"/>
        </w:rPr>
        <w:t xml:space="preserve"> </w:t>
      </w:r>
      <w:r w:rsidR="00D506FF" w:rsidRPr="003B0A31">
        <w:rPr>
          <w:rStyle w:val="normaltextrun"/>
          <w:rFonts w:ascii="Arial" w:hAnsi="Arial" w:cs="Arial"/>
          <w:color w:val="000000" w:themeColor="text1"/>
          <w:sz w:val="22"/>
          <w:szCs w:val="22"/>
          <w:lang w:val="en-US"/>
        </w:rPr>
        <w:t xml:space="preserve">eight </w:t>
      </w:r>
      <w:r w:rsidR="00A902E1" w:rsidRPr="003B0A31">
        <w:rPr>
          <w:rStyle w:val="normaltextrun"/>
          <w:rFonts w:ascii="Arial" w:hAnsi="Arial" w:cs="Arial"/>
          <w:color w:val="000000" w:themeColor="text1"/>
          <w:sz w:val="22"/>
          <w:szCs w:val="22"/>
          <w:lang w:val="en-US"/>
        </w:rPr>
        <w:t xml:space="preserve">and nine </w:t>
      </w:r>
      <w:r w:rsidR="00BC4CEE" w:rsidRPr="003B0A31">
        <w:rPr>
          <w:rStyle w:val="normaltextrun"/>
          <w:rFonts w:ascii="Arial" w:hAnsi="Arial" w:cs="Arial"/>
          <w:color w:val="000000" w:themeColor="text1"/>
          <w:sz w:val="22"/>
          <w:szCs w:val="22"/>
          <w:lang w:val="en-US"/>
        </w:rPr>
        <w:t>y</w:t>
      </w:r>
      <w:r w:rsidR="00D506FF" w:rsidRPr="003B0A31">
        <w:rPr>
          <w:rStyle w:val="normaltextrun"/>
          <w:rFonts w:ascii="Arial" w:hAnsi="Arial" w:cs="Arial"/>
          <w:color w:val="000000" w:themeColor="text1"/>
          <w:sz w:val="22"/>
          <w:szCs w:val="22"/>
          <w:lang w:val="en-US"/>
        </w:rPr>
        <w:t>ears old.</w:t>
      </w:r>
    </w:p>
    <w:p w14:paraId="5C6A292F" w14:textId="0E2B58D1" w:rsidR="005717DA" w:rsidRPr="003B0A31" w:rsidRDefault="0024159D" w:rsidP="00E2226E">
      <w:pPr>
        <w:spacing w:line="360" w:lineRule="auto"/>
        <w:jc w:val="both"/>
        <w:rPr>
          <w:rStyle w:val="normaltextrun"/>
          <w:rFonts w:ascii="Arial" w:hAnsi="Arial" w:cs="Arial"/>
          <w:color w:val="000000" w:themeColor="text1"/>
          <w:sz w:val="22"/>
          <w:szCs w:val="22"/>
          <w:lang w:val="en-US"/>
        </w:rPr>
      </w:pPr>
      <w:r w:rsidRPr="003B0A31">
        <w:rPr>
          <w:rStyle w:val="normaltextrun"/>
          <w:rFonts w:ascii="Arial" w:hAnsi="Arial" w:cs="Arial"/>
          <w:color w:val="000000" w:themeColor="text1"/>
          <w:sz w:val="22"/>
          <w:szCs w:val="22"/>
          <w:lang w:val="en-US"/>
        </w:rPr>
        <w:t xml:space="preserve">It is evident from the </w:t>
      </w:r>
      <w:r w:rsidR="001C674E" w:rsidRPr="003B0A31">
        <w:rPr>
          <w:rStyle w:val="normaltextrun"/>
          <w:rFonts w:ascii="Arial" w:hAnsi="Arial" w:cs="Arial"/>
          <w:color w:val="000000" w:themeColor="text1"/>
          <w:sz w:val="22"/>
          <w:szCs w:val="22"/>
          <w:lang w:val="en-US"/>
        </w:rPr>
        <w:t xml:space="preserve">video </w:t>
      </w:r>
      <w:r w:rsidR="001C674E" w:rsidRPr="003B0A31">
        <w:rPr>
          <w:rFonts w:ascii="Arial" w:hAnsi="Arial" w:cs="Arial"/>
          <w:sz w:val="22"/>
          <w:szCs w:val="22"/>
          <w:shd w:val="clear" w:color="auto" w:fill="FFFFFF"/>
        </w:rPr>
        <w:t>Immersive Learning Space Primary</w:t>
      </w:r>
      <w:r w:rsidR="00255DA5" w:rsidRPr="003B0A31">
        <w:rPr>
          <w:rFonts w:ascii="Arial" w:hAnsi="Arial" w:cs="Arial"/>
          <w:sz w:val="22"/>
          <w:szCs w:val="22"/>
          <w:shd w:val="clear" w:color="auto" w:fill="FFFFFF"/>
        </w:rPr>
        <w:t xml:space="preserve"> (</w:t>
      </w:r>
      <w:r w:rsidR="00F95819" w:rsidRPr="003B0A31">
        <w:rPr>
          <w:rFonts w:ascii="Arial" w:hAnsi="Arial" w:cs="Arial"/>
          <w:sz w:val="22"/>
          <w:szCs w:val="22"/>
          <w:shd w:val="clear" w:color="auto" w:fill="FFFFFF"/>
        </w:rPr>
        <w:t xml:space="preserve">2023) </w:t>
      </w:r>
      <w:r w:rsidR="001C674E" w:rsidRPr="003B0A31">
        <w:rPr>
          <w:rStyle w:val="normaltextrun"/>
          <w:rFonts w:ascii="Arial" w:hAnsi="Arial" w:cs="Arial"/>
          <w:color w:val="000000" w:themeColor="text1"/>
          <w:sz w:val="22"/>
          <w:szCs w:val="22"/>
          <w:lang w:val="en-US"/>
        </w:rPr>
        <w:t>t</w:t>
      </w:r>
      <w:r w:rsidR="00D506FF" w:rsidRPr="003B0A31">
        <w:rPr>
          <w:rStyle w:val="normaltextrun"/>
          <w:rFonts w:ascii="Arial" w:hAnsi="Arial" w:cs="Arial"/>
          <w:color w:val="000000" w:themeColor="text1"/>
          <w:sz w:val="22"/>
          <w:szCs w:val="22"/>
          <w:lang w:val="en-US"/>
        </w:rPr>
        <w:t>here is one class teacher and one teaching assistant in th</w:t>
      </w:r>
      <w:r w:rsidR="000774CB" w:rsidRPr="003B0A31">
        <w:rPr>
          <w:rStyle w:val="normaltextrun"/>
          <w:rFonts w:ascii="Arial" w:hAnsi="Arial" w:cs="Arial"/>
          <w:color w:val="000000" w:themeColor="text1"/>
          <w:sz w:val="22"/>
          <w:szCs w:val="22"/>
          <w:lang w:val="en-US"/>
        </w:rPr>
        <w:t xml:space="preserve">e </w:t>
      </w:r>
      <w:r w:rsidR="00D506FF" w:rsidRPr="003B0A31">
        <w:rPr>
          <w:rStyle w:val="normaltextrun"/>
          <w:rFonts w:ascii="Arial" w:hAnsi="Arial" w:cs="Arial"/>
          <w:color w:val="000000" w:themeColor="text1"/>
          <w:sz w:val="22"/>
          <w:szCs w:val="22"/>
          <w:lang w:val="en-US"/>
        </w:rPr>
        <w:t>class</w:t>
      </w:r>
      <w:r w:rsidR="00176E33" w:rsidRPr="003B0A31">
        <w:rPr>
          <w:rStyle w:val="normaltextrun"/>
          <w:rFonts w:ascii="Arial" w:hAnsi="Arial" w:cs="Arial"/>
          <w:color w:val="000000" w:themeColor="text1"/>
          <w:sz w:val="22"/>
          <w:szCs w:val="22"/>
          <w:lang w:val="en-US"/>
        </w:rPr>
        <w:t xml:space="preserve">. </w:t>
      </w:r>
      <w:r w:rsidR="003570C0" w:rsidRPr="003B0A31">
        <w:rPr>
          <w:rStyle w:val="normaltextrun"/>
          <w:rFonts w:ascii="Arial" w:hAnsi="Arial" w:cs="Arial"/>
          <w:color w:val="000000" w:themeColor="text1"/>
          <w:sz w:val="22"/>
          <w:szCs w:val="22"/>
          <w:lang w:val="en-US"/>
        </w:rPr>
        <w:t xml:space="preserve">It appears that </w:t>
      </w:r>
      <w:r w:rsidR="00D506FF" w:rsidRPr="003B0A31">
        <w:rPr>
          <w:rStyle w:val="normaltextrun"/>
          <w:rFonts w:ascii="Arial" w:hAnsi="Arial" w:cs="Arial"/>
          <w:color w:val="000000" w:themeColor="text1"/>
          <w:sz w:val="22"/>
          <w:szCs w:val="22"/>
          <w:lang w:val="en-US"/>
        </w:rPr>
        <w:t>teaching assistant is supporting a group of children who require extra support</w:t>
      </w:r>
      <w:r w:rsidRPr="003B0A31">
        <w:rPr>
          <w:rStyle w:val="normaltextrun"/>
          <w:rFonts w:ascii="Arial" w:hAnsi="Arial" w:cs="Arial"/>
          <w:color w:val="000000" w:themeColor="text1"/>
          <w:sz w:val="22"/>
          <w:szCs w:val="22"/>
          <w:lang w:val="en-US"/>
        </w:rPr>
        <w:t xml:space="preserve"> while undertaking </w:t>
      </w:r>
      <w:r w:rsidR="00176E33" w:rsidRPr="003B0A31">
        <w:rPr>
          <w:rStyle w:val="normaltextrun"/>
          <w:rFonts w:ascii="Arial" w:hAnsi="Arial" w:cs="Arial"/>
          <w:color w:val="000000" w:themeColor="text1"/>
          <w:sz w:val="22"/>
          <w:szCs w:val="22"/>
          <w:lang w:val="en-US"/>
        </w:rPr>
        <w:t xml:space="preserve">learning </w:t>
      </w:r>
      <w:r w:rsidRPr="003B0A31">
        <w:rPr>
          <w:rStyle w:val="normaltextrun"/>
          <w:rFonts w:ascii="Arial" w:hAnsi="Arial" w:cs="Arial"/>
          <w:color w:val="000000" w:themeColor="text1"/>
          <w:sz w:val="22"/>
          <w:szCs w:val="22"/>
          <w:lang w:val="en-US"/>
        </w:rPr>
        <w:t>activities</w:t>
      </w:r>
      <w:r w:rsidR="00176E33" w:rsidRPr="003B0A31">
        <w:rPr>
          <w:rStyle w:val="normaltextrun"/>
          <w:rFonts w:ascii="Arial" w:hAnsi="Arial" w:cs="Arial"/>
          <w:color w:val="000000" w:themeColor="text1"/>
          <w:sz w:val="22"/>
          <w:szCs w:val="22"/>
          <w:lang w:val="en-US"/>
        </w:rPr>
        <w:t xml:space="preserve"> in the classroom.</w:t>
      </w:r>
    </w:p>
    <w:p w14:paraId="5E2724CB" w14:textId="3AF67DF5" w:rsidR="00376A7E" w:rsidRPr="003B0A31" w:rsidRDefault="00376A7E" w:rsidP="00E2226E">
      <w:pPr>
        <w:spacing w:line="360" w:lineRule="auto"/>
        <w:jc w:val="both"/>
        <w:rPr>
          <w:rStyle w:val="normaltextrun"/>
          <w:rFonts w:ascii="Arial" w:hAnsi="Arial" w:cs="Arial"/>
          <w:color w:val="000000" w:themeColor="text1"/>
          <w:sz w:val="22"/>
          <w:szCs w:val="22"/>
          <w:lang w:val="en-US"/>
        </w:rPr>
      </w:pPr>
      <w:r w:rsidRPr="003B0A31">
        <w:rPr>
          <w:rStyle w:val="normaltextrun"/>
          <w:rFonts w:ascii="Arial" w:hAnsi="Arial" w:cs="Arial"/>
          <w:color w:val="000000" w:themeColor="text1"/>
          <w:sz w:val="22"/>
          <w:szCs w:val="22"/>
          <w:lang w:val="en-US"/>
        </w:rPr>
        <w:t>As this i</w:t>
      </w:r>
      <w:r w:rsidR="00AF6B4C" w:rsidRPr="003B0A31">
        <w:rPr>
          <w:rStyle w:val="normaltextrun"/>
          <w:rFonts w:ascii="Arial" w:hAnsi="Arial" w:cs="Arial"/>
          <w:color w:val="000000" w:themeColor="text1"/>
          <w:sz w:val="22"/>
          <w:szCs w:val="22"/>
          <w:lang w:val="en-US"/>
        </w:rPr>
        <w:t xml:space="preserve">s </w:t>
      </w:r>
      <w:r w:rsidR="00293154" w:rsidRPr="003B0A31">
        <w:rPr>
          <w:rStyle w:val="normaltextrun"/>
          <w:rFonts w:ascii="Arial" w:hAnsi="Arial" w:cs="Arial"/>
          <w:color w:val="000000" w:themeColor="text1"/>
          <w:sz w:val="22"/>
          <w:szCs w:val="22"/>
          <w:lang w:val="en-US"/>
        </w:rPr>
        <w:t xml:space="preserve">a Year </w:t>
      </w:r>
      <w:r w:rsidR="00A902E1" w:rsidRPr="003B0A31">
        <w:rPr>
          <w:rStyle w:val="normaltextrun"/>
          <w:rFonts w:ascii="Arial" w:hAnsi="Arial" w:cs="Arial"/>
          <w:color w:val="000000" w:themeColor="text1"/>
          <w:sz w:val="22"/>
          <w:szCs w:val="22"/>
          <w:lang w:val="en-US"/>
        </w:rPr>
        <w:t>4</w:t>
      </w:r>
      <w:r w:rsidR="00293154" w:rsidRPr="003B0A31">
        <w:rPr>
          <w:rStyle w:val="normaltextrun"/>
          <w:rFonts w:ascii="Arial" w:hAnsi="Arial" w:cs="Arial"/>
          <w:color w:val="000000" w:themeColor="text1"/>
          <w:sz w:val="22"/>
          <w:szCs w:val="22"/>
          <w:lang w:val="en-US"/>
        </w:rPr>
        <w:t xml:space="preserve"> </w:t>
      </w:r>
      <w:r w:rsidRPr="003B0A31">
        <w:rPr>
          <w:rStyle w:val="normaltextrun"/>
          <w:rFonts w:ascii="Arial" w:hAnsi="Arial" w:cs="Arial"/>
          <w:color w:val="000000" w:themeColor="text1"/>
          <w:sz w:val="22"/>
          <w:szCs w:val="22"/>
          <w:lang w:val="en-US"/>
        </w:rPr>
        <w:t xml:space="preserve">class it means that the children are working </w:t>
      </w:r>
      <w:r w:rsidR="005B2F12" w:rsidRPr="003B0A31">
        <w:rPr>
          <w:rStyle w:val="normaltextrun"/>
          <w:rFonts w:ascii="Arial" w:hAnsi="Arial" w:cs="Arial"/>
          <w:color w:val="000000" w:themeColor="text1"/>
          <w:sz w:val="22"/>
          <w:szCs w:val="22"/>
          <w:lang w:val="en-US"/>
        </w:rPr>
        <w:t xml:space="preserve">on </w:t>
      </w:r>
      <w:r w:rsidRPr="003B0A31">
        <w:rPr>
          <w:rStyle w:val="normaltextrun"/>
          <w:rFonts w:ascii="Arial" w:hAnsi="Arial" w:cs="Arial"/>
          <w:color w:val="000000" w:themeColor="text1"/>
          <w:sz w:val="22"/>
          <w:szCs w:val="22"/>
          <w:lang w:val="en-US"/>
        </w:rPr>
        <w:t xml:space="preserve">progression step </w:t>
      </w:r>
      <w:r w:rsidR="00A902E1" w:rsidRPr="003B0A31">
        <w:rPr>
          <w:rStyle w:val="normaltextrun"/>
          <w:rFonts w:ascii="Arial" w:hAnsi="Arial" w:cs="Arial"/>
          <w:color w:val="000000" w:themeColor="text1"/>
          <w:sz w:val="22"/>
          <w:szCs w:val="22"/>
          <w:lang w:val="en-US"/>
        </w:rPr>
        <w:t>3</w:t>
      </w:r>
      <w:r w:rsidR="00293154" w:rsidRPr="003B0A31">
        <w:rPr>
          <w:rStyle w:val="normaltextrun"/>
          <w:rFonts w:ascii="Arial" w:hAnsi="Arial" w:cs="Arial"/>
          <w:color w:val="000000" w:themeColor="text1"/>
          <w:sz w:val="22"/>
          <w:szCs w:val="22"/>
          <w:lang w:val="en-US"/>
        </w:rPr>
        <w:t xml:space="preserve"> </w:t>
      </w:r>
      <w:r w:rsidR="00025048" w:rsidRPr="003B0A31">
        <w:rPr>
          <w:rStyle w:val="normaltextrun"/>
          <w:rFonts w:ascii="Arial" w:hAnsi="Arial" w:cs="Arial"/>
          <w:color w:val="000000" w:themeColor="text1"/>
          <w:sz w:val="22"/>
          <w:szCs w:val="22"/>
          <w:lang w:val="en-US"/>
        </w:rPr>
        <w:t>of the Curriculum in Wales</w:t>
      </w:r>
      <w:r w:rsidR="00435546" w:rsidRPr="003B0A31">
        <w:rPr>
          <w:rStyle w:val="normaltextrun"/>
          <w:rFonts w:ascii="Arial" w:hAnsi="Arial" w:cs="Arial"/>
          <w:color w:val="000000" w:themeColor="text1"/>
          <w:sz w:val="22"/>
          <w:szCs w:val="22"/>
          <w:lang w:val="en-US"/>
        </w:rPr>
        <w:t xml:space="preserve">. Progression steps are arranged into five steps </w:t>
      </w:r>
      <w:r w:rsidR="00F04DC8" w:rsidRPr="003B0A31">
        <w:rPr>
          <w:rStyle w:val="normaltextrun"/>
          <w:rFonts w:ascii="Arial" w:hAnsi="Arial" w:cs="Arial"/>
          <w:color w:val="000000" w:themeColor="text1"/>
          <w:sz w:val="22"/>
          <w:szCs w:val="22"/>
          <w:lang w:val="en-US"/>
        </w:rPr>
        <w:t xml:space="preserve">which are in place </w:t>
      </w:r>
      <w:r w:rsidR="00AF6B4C" w:rsidRPr="003B0A31">
        <w:rPr>
          <w:rStyle w:val="normaltextrun"/>
          <w:rFonts w:ascii="Arial" w:hAnsi="Arial" w:cs="Arial"/>
          <w:color w:val="000000" w:themeColor="text1"/>
          <w:sz w:val="22"/>
          <w:szCs w:val="22"/>
          <w:lang w:val="en-US"/>
        </w:rPr>
        <w:t xml:space="preserve">alongside what matter statements </w:t>
      </w:r>
      <w:r w:rsidR="00F04DC8" w:rsidRPr="003B0A31">
        <w:rPr>
          <w:rStyle w:val="normaltextrun"/>
          <w:rFonts w:ascii="Arial" w:hAnsi="Arial" w:cs="Arial"/>
          <w:color w:val="000000" w:themeColor="text1"/>
          <w:sz w:val="22"/>
          <w:szCs w:val="22"/>
          <w:lang w:val="en-US"/>
        </w:rPr>
        <w:t xml:space="preserve">and there as guidance for practitioners on how learners should progress onto the next stage of their learning </w:t>
      </w:r>
      <w:r w:rsidR="00435546" w:rsidRPr="003B0A31">
        <w:rPr>
          <w:rFonts w:ascii="Arial" w:hAnsi="Arial" w:cs="Arial"/>
          <w:sz w:val="22"/>
          <w:szCs w:val="22"/>
        </w:rPr>
        <w:t>(Government, 2020).</w:t>
      </w:r>
    </w:p>
    <w:p w14:paraId="15CAD7A8" w14:textId="77777777" w:rsidR="00AF6B4C" w:rsidRPr="003B0A31" w:rsidRDefault="00AF6B4C" w:rsidP="00E2226E">
      <w:pPr>
        <w:spacing w:line="360" w:lineRule="auto"/>
        <w:jc w:val="both"/>
        <w:rPr>
          <w:rStyle w:val="normaltextrun"/>
          <w:rFonts w:ascii="Arial" w:hAnsi="Arial" w:cs="Arial"/>
          <w:color w:val="000000" w:themeColor="text1"/>
          <w:sz w:val="22"/>
          <w:szCs w:val="22"/>
          <w:lang w:val="en-US"/>
        </w:rPr>
      </w:pPr>
    </w:p>
    <w:p w14:paraId="416DC195" w14:textId="3777B690" w:rsidR="00856EE6" w:rsidRPr="003B0A31" w:rsidRDefault="008866AE" w:rsidP="00E2226E">
      <w:pPr>
        <w:spacing w:line="360" w:lineRule="auto"/>
        <w:jc w:val="both"/>
        <w:rPr>
          <w:rStyle w:val="normaltextrun"/>
          <w:rFonts w:ascii="Arial" w:hAnsi="Arial" w:cs="Arial"/>
          <w:color w:val="000000" w:themeColor="text1"/>
          <w:sz w:val="22"/>
          <w:szCs w:val="22"/>
          <w:lang w:val="en-US"/>
        </w:rPr>
      </w:pPr>
      <w:r w:rsidRPr="003B0A31">
        <w:rPr>
          <w:rStyle w:val="normaltextrun"/>
          <w:rFonts w:ascii="Arial" w:hAnsi="Arial" w:cs="Arial"/>
          <w:color w:val="000000" w:themeColor="text1"/>
          <w:sz w:val="22"/>
          <w:szCs w:val="22"/>
          <w:lang w:val="en-US"/>
        </w:rPr>
        <w:t xml:space="preserve">From observation, it is noticed that </w:t>
      </w:r>
      <w:r w:rsidR="00856EE6" w:rsidRPr="003B0A31">
        <w:rPr>
          <w:rStyle w:val="normaltextrun"/>
          <w:rFonts w:ascii="Arial" w:hAnsi="Arial" w:cs="Arial"/>
          <w:color w:val="000000" w:themeColor="text1"/>
          <w:sz w:val="22"/>
          <w:szCs w:val="22"/>
          <w:lang w:val="en-US"/>
        </w:rPr>
        <w:t xml:space="preserve">some tables are positioned together </w:t>
      </w:r>
      <w:r w:rsidR="0001632E" w:rsidRPr="003B0A31">
        <w:rPr>
          <w:rStyle w:val="normaltextrun"/>
          <w:rFonts w:ascii="Arial" w:hAnsi="Arial" w:cs="Arial"/>
          <w:color w:val="000000" w:themeColor="text1"/>
          <w:sz w:val="22"/>
          <w:szCs w:val="22"/>
          <w:lang w:val="en-US"/>
        </w:rPr>
        <w:t xml:space="preserve">which </w:t>
      </w:r>
      <w:r w:rsidR="00700CF9" w:rsidRPr="003B0A31">
        <w:rPr>
          <w:rStyle w:val="normaltextrun"/>
          <w:rFonts w:ascii="Arial" w:hAnsi="Arial" w:cs="Arial"/>
          <w:color w:val="000000" w:themeColor="text1"/>
          <w:sz w:val="22"/>
          <w:szCs w:val="22"/>
          <w:lang w:val="en-US"/>
        </w:rPr>
        <w:t xml:space="preserve">can </w:t>
      </w:r>
      <w:r w:rsidR="00856EE6" w:rsidRPr="003B0A31">
        <w:rPr>
          <w:rStyle w:val="normaltextrun"/>
          <w:rFonts w:ascii="Arial" w:hAnsi="Arial" w:cs="Arial"/>
          <w:color w:val="000000" w:themeColor="text1"/>
          <w:sz w:val="22"/>
          <w:szCs w:val="22"/>
          <w:lang w:val="en-US"/>
        </w:rPr>
        <w:t>encourag</w:t>
      </w:r>
      <w:r w:rsidR="0001632E" w:rsidRPr="003B0A31">
        <w:rPr>
          <w:rStyle w:val="normaltextrun"/>
          <w:rFonts w:ascii="Arial" w:hAnsi="Arial" w:cs="Arial"/>
          <w:color w:val="000000" w:themeColor="text1"/>
          <w:sz w:val="22"/>
          <w:szCs w:val="22"/>
          <w:lang w:val="en-US"/>
        </w:rPr>
        <w:t xml:space="preserve">e </w:t>
      </w:r>
      <w:r w:rsidR="00856EE6" w:rsidRPr="003B0A31">
        <w:rPr>
          <w:rStyle w:val="normaltextrun"/>
          <w:rFonts w:ascii="Arial" w:hAnsi="Arial" w:cs="Arial"/>
          <w:color w:val="000000" w:themeColor="text1"/>
          <w:sz w:val="22"/>
          <w:szCs w:val="22"/>
          <w:lang w:val="en-US"/>
        </w:rPr>
        <w:t xml:space="preserve">group work and there are two tables at the front of the class which are positioned longways, which </w:t>
      </w:r>
      <w:r w:rsidR="00F16297" w:rsidRPr="003B0A31">
        <w:rPr>
          <w:rStyle w:val="normaltextrun"/>
          <w:rFonts w:ascii="Arial" w:hAnsi="Arial" w:cs="Arial"/>
          <w:color w:val="000000" w:themeColor="text1"/>
          <w:sz w:val="22"/>
          <w:szCs w:val="22"/>
          <w:lang w:val="en-US"/>
        </w:rPr>
        <w:t xml:space="preserve">potentially </w:t>
      </w:r>
      <w:r w:rsidR="001A77AA" w:rsidRPr="003B0A31">
        <w:rPr>
          <w:rStyle w:val="normaltextrun"/>
          <w:rFonts w:ascii="Arial" w:hAnsi="Arial" w:cs="Arial"/>
          <w:color w:val="000000" w:themeColor="text1"/>
          <w:sz w:val="22"/>
          <w:szCs w:val="22"/>
          <w:lang w:val="en-US"/>
        </w:rPr>
        <w:t xml:space="preserve">may </w:t>
      </w:r>
      <w:r w:rsidR="00856EE6" w:rsidRPr="003B0A31">
        <w:rPr>
          <w:rStyle w:val="normaltextrun"/>
          <w:rFonts w:ascii="Arial" w:hAnsi="Arial" w:cs="Arial"/>
          <w:color w:val="000000" w:themeColor="text1"/>
          <w:sz w:val="22"/>
          <w:szCs w:val="22"/>
          <w:lang w:val="en-US"/>
        </w:rPr>
        <w:t>not encourage group work.</w:t>
      </w:r>
    </w:p>
    <w:p w14:paraId="24E48CA8" w14:textId="531B6983" w:rsidR="00603700" w:rsidRPr="003B0A31" w:rsidRDefault="00856EE6" w:rsidP="00E2226E">
      <w:pPr>
        <w:spacing w:line="360" w:lineRule="auto"/>
        <w:jc w:val="both"/>
        <w:rPr>
          <w:rStyle w:val="normaltextrun"/>
          <w:rFonts w:ascii="Arial" w:hAnsi="Arial" w:cs="Arial"/>
          <w:color w:val="000000" w:themeColor="text1"/>
          <w:sz w:val="22"/>
          <w:szCs w:val="22"/>
          <w:lang w:val="en-US"/>
        </w:rPr>
      </w:pPr>
      <w:r w:rsidRPr="003B0A31">
        <w:rPr>
          <w:rStyle w:val="normaltextrun"/>
          <w:rFonts w:ascii="Arial" w:hAnsi="Arial" w:cs="Arial"/>
          <w:color w:val="000000" w:themeColor="text1"/>
          <w:sz w:val="22"/>
          <w:szCs w:val="22"/>
          <w:lang w:val="en-US"/>
        </w:rPr>
        <w:t xml:space="preserve">However, </w:t>
      </w:r>
      <w:r w:rsidR="00BC515C" w:rsidRPr="003B0A31">
        <w:rPr>
          <w:rStyle w:val="normaltextrun"/>
          <w:rFonts w:ascii="Arial" w:hAnsi="Arial" w:cs="Arial"/>
          <w:color w:val="000000" w:themeColor="text1"/>
          <w:sz w:val="22"/>
          <w:szCs w:val="22"/>
          <w:lang w:val="en-US"/>
        </w:rPr>
        <w:t xml:space="preserve">from </w:t>
      </w:r>
      <w:r w:rsidR="00AF6B4C" w:rsidRPr="003B0A31">
        <w:rPr>
          <w:rStyle w:val="normaltextrun"/>
          <w:rFonts w:ascii="Arial" w:hAnsi="Arial" w:cs="Arial"/>
          <w:color w:val="000000" w:themeColor="text1"/>
          <w:sz w:val="22"/>
          <w:szCs w:val="22"/>
          <w:lang w:val="en-US"/>
        </w:rPr>
        <w:t>watching th</w:t>
      </w:r>
      <w:r w:rsidR="00F16297" w:rsidRPr="003B0A31">
        <w:rPr>
          <w:rStyle w:val="normaltextrun"/>
          <w:rFonts w:ascii="Arial" w:hAnsi="Arial" w:cs="Arial"/>
          <w:color w:val="000000" w:themeColor="text1"/>
          <w:sz w:val="22"/>
          <w:szCs w:val="22"/>
          <w:lang w:val="en-US"/>
        </w:rPr>
        <w:t xml:space="preserve">e </w:t>
      </w:r>
      <w:r w:rsidR="00AF6B4C" w:rsidRPr="003B0A31">
        <w:rPr>
          <w:rFonts w:ascii="Arial" w:hAnsi="Arial" w:cs="Arial"/>
          <w:sz w:val="22"/>
          <w:szCs w:val="22"/>
          <w:shd w:val="clear" w:color="auto" w:fill="FFFFFF"/>
        </w:rPr>
        <w:t>Immersive Learning Spac</w:t>
      </w:r>
      <w:r w:rsidR="00BC4CEE" w:rsidRPr="003B0A31">
        <w:rPr>
          <w:rFonts w:ascii="Arial" w:hAnsi="Arial" w:cs="Arial"/>
          <w:sz w:val="22"/>
          <w:szCs w:val="22"/>
          <w:shd w:val="clear" w:color="auto" w:fill="FFFFFF"/>
        </w:rPr>
        <w:t>e</w:t>
      </w:r>
      <w:r w:rsidR="00255DA5" w:rsidRPr="003B0A31">
        <w:rPr>
          <w:rFonts w:ascii="Arial" w:hAnsi="Arial" w:cs="Arial"/>
          <w:sz w:val="22"/>
          <w:szCs w:val="22"/>
          <w:shd w:val="clear" w:color="auto" w:fill="FFFFFF"/>
        </w:rPr>
        <w:t xml:space="preserve"> </w:t>
      </w:r>
      <w:r w:rsidR="00F16297" w:rsidRPr="003B0A31">
        <w:rPr>
          <w:rFonts w:ascii="Arial" w:hAnsi="Arial" w:cs="Arial"/>
          <w:sz w:val="22"/>
          <w:szCs w:val="22"/>
          <w:shd w:val="clear" w:color="auto" w:fill="FFFFFF"/>
        </w:rPr>
        <w:t xml:space="preserve">Primary </w:t>
      </w:r>
      <w:r w:rsidR="00255DA5" w:rsidRPr="003B0A31">
        <w:rPr>
          <w:rFonts w:ascii="Arial" w:hAnsi="Arial" w:cs="Arial"/>
          <w:sz w:val="22"/>
          <w:szCs w:val="22"/>
          <w:shd w:val="clear" w:color="auto" w:fill="FFFFFF"/>
        </w:rPr>
        <w:t>(2</w:t>
      </w:r>
      <w:r w:rsidR="00AF6B4C" w:rsidRPr="003B0A31">
        <w:rPr>
          <w:rStyle w:val="normaltextrun"/>
          <w:rFonts w:ascii="Arial" w:hAnsi="Arial" w:cs="Arial"/>
          <w:color w:val="000000" w:themeColor="text1"/>
          <w:sz w:val="22"/>
          <w:szCs w:val="22"/>
          <w:lang w:val="en-US"/>
        </w:rPr>
        <w:t xml:space="preserve">023) </w:t>
      </w:r>
      <w:r w:rsidR="0001632E" w:rsidRPr="003B0A31">
        <w:rPr>
          <w:rStyle w:val="normaltextrun"/>
          <w:rFonts w:ascii="Arial" w:hAnsi="Arial" w:cs="Arial"/>
          <w:color w:val="000000" w:themeColor="text1"/>
          <w:sz w:val="22"/>
          <w:szCs w:val="22"/>
          <w:lang w:val="en-US"/>
        </w:rPr>
        <w:t>t</w:t>
      </w:r>
      <w:r w:rsidRPr="003B0A31">
        <w:rPr>
          <w:rStyle w:val="normaltextrun"/>
          <w:rFonts w:ascii="Arial" w:hAnsi="Arial" w:cs="Arial"/>
          <w:color w:val="000000" w:themeColor="text1"/>
          <w:sz w:val="22"/>
          <w:szCs w:val="22"/>
          <w:lang w:val="en-US"/>
        </w:rPr>
        <w:t xml:space="preserve">he tables are </w:t>
      </w:r>
      <w:r w:rsidR="00A902E1" w:rsidRPr="003B0A31">
        <w:rPr>
          <w:rStyle w:val="normaltextrun"/>
          <w:rFonts w:ascii="Arial" w:hAnsi="Arial" w:cs="Arial"/>
          <w:color w:val="000000" w:themeColor="text1"/>
          <w:sz w:val="22"/>
          <w:szCs w:val="22"/>
          <w:lang w:val="en-US"/>
        </w:rPr>
        <w:t xml:space="preserve">possibly </w:t>
      </w:r>
      <w:r w:rsidRPr="003B0A31">
        <w:rPr>
          <w:rStyle w:val="normaltextrun"/>
          <w:rFonts w:ascii="Arial" w:hAnsi="Arial" w:cs="Arial"/>
          <w:color w:val="000000" w:themeColor="text1"/>
          <w:sz w:val="22"/>
          <w:szCs w:val="22"/>
          <w:lang w:val="en-US"/>
        </w:rPr>
        <w:t xml:space="preserve">positioned forward facing to support the boy at the front who has a visual impairment. </w:t>
      </w:r>
      <w:r w:rsidR="0001632E" w:rsidRPr="003B0A31">
        <w:rPr>
          <w:rStyle w:val="normaltextrun"/>
          <w:rFonts w:ascii="Arial" w:hAnsi="Arial" w:cs="Arial"/>
          <w:color w:val="000000" w:themeColor="text1"/>
          <w:sz w:val="22"/>
          <w:szCs w:val="22"/>
          <w:lang w:val="en-US"/>
        </w:rPr>
        <w:t xml:space="preserve">Having the tables </w:t>
      </w:r>
      <w:r w:rsidR="00700CF9" w:rsidRPr="003B0A31">
        <w:rPr>
          <w:rStyle w:val="normaltextrun"/>
          <w:rFonts w:ascii="Arial" w:hAnsi="Arial" w:cs="Arial"/>
          <w:color w:val="000000" w:themeColor="text1"/>
          <w:sz w:val="22"/>
          <w:szCs w:val="22"/>
          <w:lang w:val="en-US"/>
        </w:rPr>
        <w:t xml:space="preserve">forward facing </w:t>
      </w:r>
      <w:r w:rsidR="00AF6B4C" w:rsidRPr="003B0A31">
        <w:rPr>
          <w:rStyle w:val="normaltextrun"/>
          <w:rFonts w:ascii="Arial" w:hAnsi="Arial" w:cs="Arial"/>
          <w:color w:val="000000" w:themeColor="text1"/>
          <w:sz w:val="22"/>
          <w:szCs w:val="22"/>
          <w:lang w:val="en-US"/>
        </w:rPr>
        <w:t xml:space="preserve">supports the </w:t>
      </w:r>
      <w:r w:rsidR="00700CF9" w:rsidRPr="003B0A31">
        <w:rPr>
          <w:rStyle w:val="normaltextrun"/>
          <w:rFonts w:ascii="Arial" w:hAnsi="Arial" w:cs="Arial"/>
          <w:color w:val="000000" w:themeColor="text1"/>
          <w:sz w:val="22"/>
          <w:szCs w:val="22"/>
          <w:lang w:val="en-US"/>
        </w:rPr>
        <w:t xml:space="preserve">visionally impaired </w:t>
      </w:r>
      <w:r w:rsidR="00AF6B4C" w:rsidRPr="003B0A31">
        <w:rPr>
          <w:rStyle w:val="normaltextrun"/>
          <w:rFonts w:ascii="Arial" w:hAnsi="Arial" w:cs="Arial"/>
          <w:color w:val="000000" w:themeColor="text1"/>
          <w:sz w:val="22"/>
          <w:szCs w:val="22"/>
          <w:lang w:val="en-US"/>
        </w:rPr>
        <w:t xml:space="preserve">child with his learning so he can see the </w:t>
      </w:r>
      <w:r w:rsidR="00700CF9" w:rsidRPr="003B0A31">
        <w:rPr>
          <w:rStyle w:val="normaltextrun"/>
          <w:rFonts w:ascii="Arial" w:hAnsi="Arial" w:cs="Arial"/>
          <w:color w:val="000000" w:themeColor="text1"/>
          <w:sz w:val="22"/>
          <w:szCs w:val="22"/>
          <w:lang w:val="en-US"/>
        </w:rPr>
        <w:t xml:space="preserve">teacher and the </w:t>
      </w:r>
      <w:r w:rsidR="00AF6B4C" w:rsidRPr="003B0A31">
        <w:rPr>
          <w:rStyle w:val="normaltextrun"/>
          <w:rFonts w:ascii="Arial" w:hAnsi="Arial" w:cs="Arial"/>
          <w:color w:val="000000" w:themeColor="text1"/>
          <w:sz w:val="22"/>
          <w:szCs w:val="22"/>
          <w:lang w:val="en-US"/>
        </w:rPr>
        <w:t>bo</w:t>
      </w:r>
      <w:r w:rsidR="005717DA" w:rsidRPr="003B0A31">
        <w:rPr>
          <w:rStyle w:val="normaltextrun"/>
          <w:rFonts w:ascii="Arial" w:hAnsi="Arial" w:cs="Arial"/>
          <w:color w:val="000000" w:themeColor="text1"/>
          <w:sz w:val="22"/>
          <w:szCs w:val="22"/>
          <w:lang w:val="en-US"/>
        </w:rPr>
        <w:t>ard</w:t>
      </w:r>
      <w:r w:rsidR="00AF6B4C" w:rsidRPr="003B0A31">
        <w:rPr>
          <w:rStyle w:val="normaltextrun"/>
          <w:rFonts w:ascii="Arial" w:hAnsi="Arial" w:cs="Arial"/>
          <w:color w:val="000000" w:themeColor="text1"/>
          <w:sz w:val="22"/>
          <w:szCs w:val="22"/>
          <w:lang w:val="en-US"/>
        </w:rPr>
        <w:t xml:space="preserve"> more clearly when engaging in learning.</w:t>
      </w:r>
    </w:p>
    <w:p w14:paraId="09B242A1" w14:textId="77777777" w:rsidR="001657F5" w:rsidRPr="003B0A31" w:rsidRDefault="001657F5" w:rsidP="00E2226E">
      <w:pPr>
        <w:spacing w:line="360" w:lineRule="auto"/>
        <w:jc w:val="both"/>
        <w:rPr>
          <w:rStyle w:val="normaltextrun"/>
          <w:rFonts w:ascii="Arial" w:hAnsi="Arial" w:cs="Arial"/>
          <w:color w:val="000000" w:themeColor="text1"/>
          <w:sz w:val="22"/>
          <w:szCs w:val="22"/>
          <w:lang w:val="en-US"/>
        </w:rPr>
      </w:pPr>
    </w:p>
    <w:p w14:paraId="33F9DC62" w14:textId="01D38BAF" w:rsidR="007833FE" w:rsidRPr="003B0A31" w:rsidRDefault="007833FE" w:rsidP="00E2226E">
      <w:pPr>
        <w:spacing w:line="360" w:lineRule="auto"/>
        <w:jc w:val="both"/>
        <w:rPr>
          <w:rStyle w:val="normaltextrun"/>
          <w:rFonts w:ascii="Arial" w:hAnsi="Arial" w:cs="Arial"/>
          <w:color w:val="000000" w:themeColor="text1"/>
          <w:sz w:val="22"/>
          <w:szCs w:val="22"/>
          <w:lang w:val="en-US"/>
        </w:rPr>
      </w:pPr>
      <w:r w:rsidRPr="003B0A31">
        <w:rPr>
          <w:rStyle w:val="normaltextrun"/>
          <w:rFonts w:ascii="Arial" w:hAnsi="Arial" w:cs="Arial"/>
          <w:color w:val="000000" w:themeColor="text1"/>
          <w:sz w:val="22"/>
          <w:szCs w:val="22"/>
          <w:lang w:val="en-US"/>
        </w:rPr>
        <w:t>According to Tripp (2012) incidents can occur at any time of the day</w:t>
      </w:r>
      <w:r w:rsidR="002C3DB1" w:rsidRPr="003B0A31">
        <w:rPr>
          <w:rStyle w:val="normaltextrun"/>
          <w:rFonts w:ascii="Arial" w:hAnsi="Arial" w:cs="Arial"/>
          <w:color w:val="000000" w:themeColor="text1"/>
          <w:sz w:val="22"/>
          <w:szCs w:val="22"/>
          <w:lang w:val="en-US"/>
        </w:rPr>
        <w:t xml:space="preserve"> within a class</w:t>
      </w:r>
      <w:r w:rsidR="00FA72D5" w:rsidRPr="003B0A31">
        <w:rPr>
          <w:rStyle w:val="normaltextrun"/>
          <w:rFonts w:ascii="Arial" w:hAnsi="Arial" w:cs="Arial"/>
          <w:color w:val="000000" w:themeColor="text1"/>
          <w:sz w:val="22"/>
          <w:szCs w:val="22"/>
          <w:lang w:val="en-US"/>
        </w:rPr>
        <w:t>room environment</w:t>
      </w:r>
      <w:r w:rsidR="002C3DB1" w:rsidRPr="003B0A31">
        <w:rPr>
          <w:rStyle w:val="normaltextrun"/>
          <w:rFonts w:ascii="Arial" w:hAnsi="Arial" w:cs="Arial"/>
          <w:color w:val="000000" w:themeColor="text1"/>
          <w:sz w:val="22"/>
          <w:szCs w:val="22"/>
          <w:lang w:val="en-US"/>
        </w:rPr>
        <w:t xml:space="preserve">. Incidents are not always negative; they can also be positive. Incidents can often be hugely beneficial for practitioners, as teachers and professionals can reflect on </w:t>
      </w:r>
      <w:r w:rsidR="008C3A53" w:rsidRPr="003B0A31">
        <w:rPr>
          <w:rStyle w:val="normaltextrun"/>
          <w:rFonts w:ascii="Arial" w:hAnsi="Arial" w:cs="Arial"/>
          <w:color w:val="000000" w:themeColor="text1"/>
          <w:sz w:val="22"/>
          <w:szCs w:val="22"/>
          <w:lang w:val="en-US"/>
        </w:rPr>
        <w:t xml:space="preserve">a </w:t>
      </w:r>
      <w:r w:rsidR="002C3DB1" w:rsidRPr="003B0A31">
        <w:rPr>
          <w:rStyle w:val="normaltextrun"/>
          <w:rFonts w:ascii="Arial" w:hAnsi="Arial" w:cs="Arial"/>
          <w:color w:val="000000" w:themeColor="text1"/>
          <w:sz w:val="22"/>
          <w:szCs w:val="22"/>
          <w:lang w:val="en-US"/>
        </w:rPr>
        <w:t>situation enabling them to become more critical through reflection and analysis</w:t>
      </w:r>
      <w:r w:rsidR="001657F5" w:rsidRPr="003B0A31">
        <w:rPr>
          <w:rStyle w:val="normaltextrun"/>
          <w:rFonts w:ascii="Arial" w:hAnsi="Arial" w:cs="Arial"/>
          <w:color w:val="000000" w:themeColor="text1"/>
          <w:sz w:val="22"/>
          <w:szCs w:val="22"/>
          <w:lang w:val="en-US"/>
        </w:rPr>
        <w:t>.</w:t>
      </w:r>
    </w:p>
    <w:p w14:paraId="1538B941" w14:textId="17BC7A69" w:rsidR="00785D0A" w:rsidRPr="003B0A31" w:rsidRDefault="00785D0A" w:rsidP="00E2226E">
      <w:pPr>
        <w:spacing w:line="360" w:lineRule="auto"/>
        <w:jc w:val="both"/>
        <w:rPr>
          <w:rStyle w:val="normaltextrun"/>
          <w:rFonts w:ascii="Arial" w:hAnsi="Arial" w:cs="Arial"/>
          <w:color w:val="000000" w:themeColor="text1"/>
          <w:sz w:val="22"/>
          <w:szCs w:val="22"/>
          <w:lang w:val="en-US"/>
        </w:rPr>
      </w:pPr>
      <w:r w:rsidRPr="003B0A31">
        <w:rPr>
          <w:rStyle w:val="normaltextrun"/>
          <w:rFonts w:ascii="Arial" w:hAnsi="Arial" w:cs="Arial"/>
          <w:color w:val="000000" w:themeColor="text1"/>
          <w:sz w:val="22"/>
          <w:szCs w:val="22"/>
          <w:lang w:val="en-US"/>
        </w:rPr>
        <w:t>A critical incident is not just something waiting to happen within a class</w:t>
      </w:r>
      <w:r w:rsidR="00FA72D5" w:rsidRPr="003B0A31">
        <w:rPr>
          <w:rStyle w:val="normaltextrun"/>
          <w:rFonts w:ascii="Arial" w:hAnsi="Arial" w:cs="Arial"/>
          <w:color w:val="000000" w:themeColor="text1"/>
          <w:sz w:val="22"/>
          <w:szCs w:val="22"/>
          <w:lang w:val="en-US"/>
        </w:rPr>
        <w:t xml:space="preserve"> setting</w:t>
      </w:r>
      <w:r w:rsidRPr="003B0A31">
        <w:rPr>
          <w:rStyle w:val="normaltextrun"/>
          <w:rFonts w:ascii="Arial" w:hAnsi="Arial" w:cs="Arial"/>
          <w:color w:val="000000" w:themeColor="text1"/>
          <w:sz w:val="22"/>
          <w:szCs w:val="22"/>
          <w:lang w:val="en-US"/>
        </w:rPr>
        <w:t>, it is a situation looked at more closely to evaluate and reflect on an event that occurred</w:t>
      </w:r>
      <w:r w:rsidR="007833FE" w:rsidRPr="003B0A31">
        <w:rPr>
          <w:rStyle w:val="normaltextrun"/>
          <w:rFonts w:ascii="Arial" w:hAnsi="Arial" w:cs="Arial"/>
          <w:color w:val="000000" w:themeColor="text1"/>
          <w:sz w:val="22"/>
          <w:szCs w:val="22"/>
          <w:lang w:val="en-US"/>
        </w:rPr>
        <w:t xml:space="preserve"> during a</w:t>
      </w:r>
      <w:r w:rsidR="00700CF9" w:rsidRPr="003B0A31">
        <w:rPr>
          <w:rStyle w:val="normaltextrun"/>
          <w:rFonts w:ascii="Arial" w:hAnsi="Arial" w:cs="Arial"/>
          <w:color w:val="000000" w:themeColor="text1"/>
          <w:sz w:val="22"/>
          <w:szCs w:val="22"/>
          <w:lang w:val="en-US"/>
        </w:rPr>
        <w:t xml:space="preserve"> day in </w:t>
      </w:r>
      <w:r w:rsidR="00286E29" w:rsidRPr="003B0A31">
        <w:rPr>
          <w:rStyle w:val="normaltextrun"/>
          <w:rFonts w:ascii="Arial" w:hAnsi="Arial" w:cs="Arial"/>
          <w:color w:val="000000" w:themeColor="text1"/>
          <w:sz w:val="22"/>
          <w:szCs w:val="22"/>
          <w:lang w:val="en-US"/>
        </w:rPr>
        <w:t xml:space="preserve">the </w:t>
      </w:r>
      <w:r w:rsidR="007833FE" w:rsidRPr="003B0A31">
        <w:rPr>
          <w:rStyle w:val="normaltextrun"/>
          <w:rFonts w:ascii="Arial" w:hAnsi="Arial" w:cs="Arial"/>
          <w:color w:val="000000" w:themeColor="text1"/>
          <w:sz w:val="22"/>
          <w:szCs w:val="22"/>
          <w:lang w:val="en-US"/>
        </w:rPr>
        <w:t xml:space="preserve">classroom </w:t>
      </w:r>
      <w:r w:rsidRPr="003B0A31">
        <w:rPr>
          <w:rStyle w:val="normaltextrun"/>
          <w:rFonts w:ascii="Arial" w:hAnsi="Arial" w:cs="Arial"/>
          <w:color w:val="000000" w:themeColor="text1"/>
          <w:sz w:val="22"/>
          <w:szCs w:val="22"/>
          <w:lang w:val="en-US"/>
        </w:rPr>
        <w:t>(Tripp, 201</w:t>
      </w:r>
      <w:r w:rsidR="007833FE" w:rsidRPr="003B0A31">
        <w:rPr>
          <w:rStyle w:val="normaltextrun"/>
          <w:rFonts w:ascii="Arial" w:hAnsi="Arial" w:cs="Arial"/>
          <w:color w:val="000000" w:themeColor="text1"/>
          <w:sz w:val="22"/>
          <w:szCs w:val="22"/>
          <w:lang w:val="en-US"/>
        </w:rPr>
        <w:t>2</w:t>
      </w:r>
      <w:r w:rsidRPr="003B0A31">
        <w:rPr>
          <w:rStyle w:val="normaltextrun"/>
          <w:rFonts w:ascii="Arial" w:hAnsi="Arial" w:cs="Arial"/>
          <w:color w:val="000000" w:themeColor="text1"/>
          <w:sz w:val="22"/>
          <w:szCs w:val="22"/>
          <w:lang w:val="en-US"/>
        </w:rPr>
        <w:t>).</w:t>
      </w:r>
    </w:p>
    <w:p w14:paraId="632FDE70" w14:textId="77777777" w:rsidR="001657F5" w:rsidRPr="003B0A31" w:rsidRDefault="001657F5" w:rsidP="00E2226E">
      <w:pPr>
        <w:spacing w:line="360" w:lineRule="auto"/>
        <w:jc w:val="both"/>
        <w:rPr>
          <w:rStyle w:val="normaltextrun"/>
          <w:rFonts w:ascii="Arial" w:hAnsi="Arial" w:cs="Arial"/>
          <w:color w:val="000000" w:themeColor="text1"/>
          <w:sz w:val="22"/>
          <w:szCs w:val="22"/>
          <w:lang w:val="en-US"/>
        </w:rPr>
      </w:pPr>
    </w:p>
    <w:p w14:paraId="78B52C8C" w14:textId="5A421344" w:rsidR="001B2B5E" w:rsidRPr="003B0A31" w:rsidRDefault="001B2B5E" w:rsidP="00E2226E">
      <w:pPr>
        <w:spacing w:line="360" w:lineRule="auto"/>
        <w:jc w:val="both"/>
        <w:rPr>
          <w:rFonts w:ascii="Arial" w:hAnsi="Arial" w:cs="Arial"/>
          <w:sz w:val="22"/>
          <w:szCs w:val="22"/>
          <w:lang w:val="en-US"/>
        </w:rPr>
      </w:pPr>
      <w:r w:rsidRPr="003B0A31">
        <w:rPr>
          <w:rFonts w:ascii="Arial" w:hAnsi="Arial" w:cs="Arial"/>
          <w:sz w:val="22"/>
          <w:szCs w:val="22"/>
          <w:lang w:val="en-US"/>
        </w:rPr>
        <w:t xml:space="preserve">The chosen critical incident for this assignment will be </w:t>
      </w:r>
      <w:r w:rsidR="00CB635C" w:rsidRPr="003B0A31">
        <w:rPr>
          <w:rFonts w:ascii="Arial" w:hAnsi="Arial" w:cs="Arial"/>
          <w:sz w:val="22"/>
          <w:szCs w:val="22"/>
          <w:lang w:val="en-US"/>
        </w:rPr>
        <w:t xml:space="preserve">focusing </w:t>
      </w:r>
      <w:r w:rsidRPr="003B0A31">
        <w:rPr>
          <w:rFonts w:ascii="Arial" w:hAnsi="Arial" w:cs="Arial"/>
          <w:sz w:val="22"/>
          <w:szCs w:val="22"/>
          <w:lang w:val="en-US"/>
        </w:rPr>
        <w:t>on why children use the hands up hands down system of a way of communicating in the classroom and possible barriers Child A may be face when attending their educational setting.</w:t>
      </w:r>
    </w:p>
    <w:p w14:paraId="5B2EABF6" w14:textId="77777777" w:rsidR="001B2B5E" w:rsidRPr="00905E66" w:rsidRDefault="001B2B5E" w:rsidP="00905E66">
      <w:pPr>
        <w:pStyle w:val="paragraph"/>
        <w:spacing w:before="0" w:beforeAutospacing="0" w:after="0" w:afterAutospacing="0" w:line="360" w:lineRule="auto"/>
        <w:jc w:val="both"/>
        <w:textAlignment w:val="baseline"/>
        <w:rPr>
          <w:rFonts w:ascii="Arial" w:hAnsi="Arial" w:cs="Arial"/>
          <w:color w:val="000000" w:themeColor="text1"/>
          <w:sz w:val="22"/>
          <w:szCs w:val="22"/>
          <w:lang w:val="en-US"/>
        </w:rPr>
      </w:pPr>
    </w:p>
    <w:p w14:paraId="6710FDE7" w14:textId="77777777" w:rsidR="003B0A31" w:rsidRDefault="003B0A31" w:rsidP="00905E66">
      <w:pPr>
        <w:pStyle w:val="paragraph"/>
        <w:spacing w:before="0" w:beforeAutospacing="0" w:after="0" w:afterAutospacing="0" w:line="360" w:lineRule="auto"/>
        <w:jc w:val="both"/>
        <w:textAlignment w:val="baseline"/>
        <w:rPr>
          <w:rFonts w:ascii="Arial" w:hAnsi="Arial" w:cs="Arial"/>
          <w:color w:val="4472C4" w:themeColor="accent1"/>
          <w:sz w:val="22"/>
          <w:szCs w:val="22"/>
          <w:lang w:val="en-US"/>
        </w:rPr>
      </w:pPr>
    </w:p>
    <w:p w14:paraId="24056002" w14:textId="77777777" w:rsidR="003B0A31" w:rsidRDefault="003B0A31" w:rsidP="00905E66">
      <w:pPr>
        <w:pStyle w:val="paragraph"/>
        <w:spacing w:before="0" w:beforeAutospacing="0" w:after="0" w:afterAutospacing="0" w:line="360" w:lineRule="auto"/>
        <w:jc w:val="both"/>
        <w:textAlignment w:val="baseline"/>
        <w:rPr>
          <w:rFonts w:ascii="Arial" w:hAnsi="Arial" w:cs="Arial"/>
          <w:color w:val="2F5496" w:themeColor="accent1" w:themeShade="BF"/>
          <w:sz w:val="28"/>
          <w:szCs w:val="28"/>
          <w:lang w:val="en-US"/>
        </w:rPr>
      </w:pPr>
    </w:p>
    <w:p w14:paraId="002E459F" w14:textId="77777777" w:rsidR="00B83010" w:rsidRDefault="0088316D" w:rsidP="00B83010">
      <w:pPr>
        <w:pStyle w:val="paragraph"/>
        <w:spacing w:before="0" w:beforeAutospacing="0" w:after="0" w:afterAutospacing="0" w:line="360" w:lineRule="auto"/>
        <w:jc w:val="both"/>
        <w:textAlignment w:val="baseline"/>
        <w:rPr>
          <w:rFonts w:ascii="Arial" w:hAnsi="Arial" w:cs="Arial"/>
          <w:color w:val="2F5496" w:themeColor="accent1" w:themeShade="BF"/>
          <w:sz w:val="28"/>
          <w:szCs w:val="28"/>
          <w:lang w:val="en-US"/>
        </w:rPr>
      </w:pPr>
      <w:r w:rsidRPr="009E3E33">
        <w:rPr>
          <w:rFonts w:ascii="Arial" w:hAnsi="Arial" w:cs="Arial"/>
          <w:color w:val="2F5496" w:themeColor="accent1" w:themeShade="BF"/>
          <w:sz w:val="28"/>
          <w:szCs w:val="28"/>
          <w:lang w:val="en-US"/>
        </w:rPr>
        <w:lastRenderedPageBreak/>
        <w:t xml:space="preserve">Literature </w:t>
      </w:r>
      <w:r w:rsidR="00B114AA" w:rsidRPr="009E3E33">
        <w:rPr>
          <w:rFonts w:ascii="Arial" w:hAnsi="Arial" w:cs="Arial"/>
          <w:color w:val="2F5496" w:themeColor="accent1" w:themeShade="BF"/>
          <w:sz w:val="28"/>
          <w:szCs w:val="28"/>
          <w:lang w:val="en-US"/>
        </w:rPr>
        <w:t>R</w:t>
      </w:r>
      <w:r w:rsidRPr="009E3E33">
        <w:rPr>
          <w:rFonts w:ascii="Arial" w:hAnsi="Arial" w:cs="Arial"/>
          <w:color w:val="2F5496" w:themeColor="accent1" w:themeShade="BF"/>
          <w:sz w:val="28"/>
          <w:szCs w:val="28"/>
          <w:lang w:val="en-US"/>
        </w:rPr>
        <w:t>eview</w:t>
      </w:r>
    </w:p>
    <w:p w14:paraId="3013E933" w14:textId="2F4EE184" w:rsidR="0088316D" w:rsidRPr="00B83010" w:rsidRDefault="0088316D" w:rsidP="00B83010">
      <w:pPr>
        <w:pStyle w:val="paragraph"/>
        <w:spacing w:before="0" w:beforeAutospacing="0" w:after="0" w:afterAutospacing="0" w:line="360" w:lineRule="auto"/>
        <w:jc w:val="both"/>
        <w:textAlignment w:val="baseline"/>
        <w:rPr>
          <w:rFonts w:ascii="Arial" w:hAnsi="Arial" w:cs="Arial"/>
          <w:color w:val="2F5496" w:themeColor="accent1" w:themeShade="BF"/>
          <w:sz w:val="28"/>
          <w:szCs w:val="28"/>
          <w:lang w:val="en-US"/>
        </w:rPr>
      </w:pPr>
      <w:r w:rsidRPr="003B0A31">
        <w:rPr>
          <w:rFonts w:ascii="Arial" w:hAnsi="Arial" w:cs="Arial"/>
          <w:sz w:val="22"/>
          <w:szCs w:val="22"/>
          <w:lang w:val="en-US"/>
        </w:rPr>
        <w:t xml:space="preserve">The </w:t>
      </w:r>
      <w:r w:rsidR="007A53DE" w:rsidRPr="003B0A31">
        <w:rPr>
          <w:rFonts w:ascii="Arial" w:hAnsi="Arial" w:cs="Arial"/>
          <w:sz w:val="22"/>
          <w:szCs w:val="22"/>
          <w:lang w:val="en-US"/>
        </w:rPr>
        <w:t xml:space="preserve">following </w:t>
      </w:r>
      <w:r w:rsidRPr="003B0A31">
        <w:rPr>
          <w:rFonts w:ascii="Arial" w:hAnsi="Arial" w:cs="Arial"/>
          <w:sz w:val="22"/>
          <w:szCs w:val="22"/>
          <w:lang w:val="en-US"/>
        </w:rPr>
        <w:t xml:space="preserve">review will focus on theories supporting </w:t>
      </w:r>
      <w:r w:rsidR="00CB635C" w:rsidRPr="003B0A31">
        <w:rPr>
          <w:rFonts w:ascii="Arial" w:hAnsi="Arial" w:cs="Arial"/>
          <w:sz w:val="22"/>
          <w:szCs w:val="22"/>
          <w:lang w:val="en-US"/>
        </w:rPr>
        <w:t>the possible barriers child A may face when attending schoo</w:t>
      </w:r>
      <w:r w:rsidR="009258AD" w:rsidRPr="003B0A31">
        <w:rPr>
          <w:rFonts w:ascii="Arial" w:hAnsi="Arial" w:cs="Arial"/>
          <w:sz w:val="22"/>
          <w:szCs w:val="22"/>
          <w:lang w:val="en-US"/>
        </w:rPr>
        <w:t>l</w:t>
      </w:r>
      <w:r w:rsidR="00636ABD" w:rsidRPr="003B0A31">
        <w:rPr>
          <w:rFonts w:ascii="Arial" w:hAnsi="Arial" w:cs="Arial"/>
          <w:sz w:val="22"/>
          <w:szCs w:val="22"/>
          <w:lang w:val="en-US"/>
        </w:rPr>
        <w:t xml:space="preserve">. The barriers </w:t>
      </w:r>
      <w:r w:rsidR="00CB635C" w:rsidRPr="003B0A31">
        <w:rPr>
          <w:rFonts w:ascii="Arial" w:hAnsi="Arial" w:cs="Arial"/>
          <w:sz w:val="22"/>
          <w:szCs w:val="22"/>
          <w:lang w:val="en-US"/>
        </w:rPr>
        <w:t xml:space="preserve">could be </w:t>
      </w:r>
      <w:r w:rsidRPr="003B0A31">
        <w:rPr>
          <w:rFonts w:ascii="Arial" w:hAnsi="Arial" w:cs="Arial"/>
          <w:sz w:val="22"/>
          <w:szCs w:val="22"/>
          <w:lang w:val="en-US"/>
        </w:rPr>
        <w:t xml:space="preserve">transition </w:t>
      </w:r>
      <w:r w:rsidR="00CB635C" w:rsidRPr="003B0A31">
        <w:rPr>
          <w:rFonts w:ascii="Arial" w:hAnsi="Arial" w:cs="Arial"/>
          <w:sz w:val="22"/>
          <w:szCs w:val="22"/>
          <w:lang w:val="en-US"/>
        </w:rPr>
        <w:t xml:space="preserve">into a new school </w:t>
      </w:r>
      <w:r w:rsidRPr="003B0A31">
        <w:rPr>
          <w:rFonts w:ascii="Arial" w:hAnsi="Arial" w:cs="Arial"/>
          <w:sz w:val="22"/>
          <w:szCs w:val="22"/>
          <w:lang w:val="en-US"/>
        </w:rPr>
        <w:t>and English as an additional language (EAL)</w:t>
      </w:r>
      <w:r w:rsidR="00CB635C" w:rsidRPr="003B0A31">
        <w:rPr>
          <w:rFonts w:ascii="Arial" w:hAnsi="Arial" w:cs="Arial"/>
          <w:sz w:val="22"/>
          <w:szCs w:val="22"/>
          <w:lang w:val="en-US"/>
        </w:rPr>
        <w:t>.</w:t>
      </w:r>
    </w:p>
    <w:p w14:paraId="511635E3" w14:textId="77777777" w:rsidR="009258AD" w:rsidRPr="003B0A31" w:rsidRDefault="009258AD" w:rsidP="00E2226E">
      <w:pPr>
        <w:spacing w:line="360" w:lineRule="auto"/>
        <w:jc w:val="both"/>
        <w:rPr>
          <w:rFonts w:ascii="Arial" w:hAnsi="Arial" w:cs="Arial"/>
          <w:sz w:val="22"/>
          <w:szCs w:val="22"/>
          <w:lang w:val="en-US"/>
        </w:rPr>
      </w:pPr>
    </w:p>
    <w:p w14:paraId="4AD5A3B6" w14:textId="3E030095" w:rsidR="00A35096" w:rsidRPr="003B0A31" w:rsidRDefault="00E40005" w:rsidP="00E2226E">
      <w:pPr>
        <w:spacing w:line="360" w:lineRule="auto"/>
        <w:jc w:val="both"/>
        <w:rPr>
          <w:rFonts w:ascii="Arial" w:hAnsi="Arial" w:cs="Arial"/>
          <w:sz w:val="22"/>
          <w:szCs w:val="22"/>
          <w:lang w:val="en-US"/>
        </w:rPr>
      </w:pPr>
      <w:r w:rsidRPr="003B0A31">
        <w:rPr>
          <w:rFonts w:ascii="Arial" w:hAnsi="Arial" w:cs="Arial"/>
          <w:sz w:val="22"/>
          <w:szCs w:val="22"/>
          <w:lang w:val="en-US"/>
        </w:rPr>
        <w:t xml:space="preserve">According to </w:t>
      </w:r>
      <w:r w:rsidR="003438E3" w:rsidRPr="003B0A31">
        <w:rPr>
          <w:rFonts w:ascii="Arial" w:hAnsi="Arial" w:cs="Arial"/>
          <w:sz w:val="22"/>
          <w:szCs w:val="22"/>
        </w:rPr>
        <w:t>Strictly Positive Teaching, (2017) u</w:t>
      </w:r>
      <w:r w:rsidRPr="003B0A31">
        <w:rPr>
          <w:rFonts w:ascii="Arial" w:hAnsi="Arial" w:cs="Arial"/>
          <w:sz w:val="22"/>
          <w:szCs w:val="22"/>
          <w:lang w:val="en-US"/>
        </w:rPr>
        <w:t xml:space="preserve">sing hands up in </w:t>
      </w:r>
      <w:r w:rsidR="00A35096" w:rsidRPr="003B0A31">
        <w:rPr>
          <w:rFonts w:ascii="Arial" w:hAnsi="Arial" w:cs="Arial"/>
          <w:sz w:val="22"/>
          <w:szCs w:val="22"/>
          <w:lang w:val="en-US"/>
        </w:rPr>
        <w:t xml:space="preserve">the </w:t>
      </w:r>
      <w:r w:rsidRPr="003B0A31">
        <w:rPr>
          <w:rFonts w:ascii="Arial" w:hAnsi="Arial" w:cs="Arial"/>
          <w:sz w:val="22"/>
          <w:szCs w:val="22"/>
          <w:lang w:val="en-US"/>
        </w:rPr>
        <w:t xml:space="preserve">classroom is </w:t>
      </w:r>
      <w:r w:rsidR="00F97CC9" w:rsidRPr="003B0A31">
        <w:rPr>
          <w:rFonts w:ascii="Arial" w:hAnsi="Arial" w:cs="Arial"/>
          <w:sz w:val="22"/>
          <w:szCs w:val="22"/>
          <w:lang w:val="en-US"/>
        </w:rPr>
        <w:t>not always beneficial, it would be more beneficial to use another method</w:t>
      </w:r>
      <w:r w:rsidR="003438E3" w:rsidRPr="003B0A31">
        <w:rPr>
          <w:rFonts w:ascii="Arial" w:hAnsi="Arial" w:cs="Arial"/>
          <w:sz w:val="22"/>
          <w:szCs w:val="22"/>
          <w:lang w:val="en-US"/>
        </w:rPr>
        <w:t xml:space="preserve"> so that all pupils in the class can answer questions that the teacher has asked, not just the confident children. </w:t>
      </w:r>
      <w:proofErr w:type="spellStart"/>
      <w:r w:rsidR="00F97CC9" w:rsidRPr="003B0A31">
        <w:rPr>
          <w:rFonts w:ascii="Arial" w:hAnsi="Arial" w:cs="Arial"/>
          <w:sz w:val="22"/>
          <w:szCs w:val="22"/>
          <w:lang w:val="en-US"/>
        </w:rPr>
        <w:t>Carbah</w:t>
      </w:r>
      <w:proofErr w:type="spellEnd"/>
      <w:r w:rsidR="00F97CC9" w:rsidRPr="003B0A31">
        <w:rPr>
          <w:rFonts w:ascii="Arial" w:hAnsi="Arial" w:cs="Arial"/>
          <w:sz w:val="22"/>
          <w:szCs w:val="22"/>
          <w:lang w:val="en-US"/>
        </w:rPr>
        <w:t xml:space="preserve"> (2023) </w:t>
      </w:r>
      <w:r w:rsidR="003438E3" w:rsidRPr="003B0A31">
        <w:rPr>
          <w:rFonts w:ascii="Arial" w:hAnsi="Arial" w:cs="Arial"/>
          <w:sz w:val="22"/>
          <w:szCs w:val="22"/>
          <w:lang w:val="en-US"/>
        </w:rPr>
        <w:t>suggests</w:t>
      </w:r>
      <w:r w:rsidR="00F97CC9" w:rsidRPr="003B0A31">
        <w:rPr>
          <w:rFonts w:ascii="Arial" w:hAnsi="Arial" w:cs="Arial"/>
          <w:sz w:val="22"/>
          <w:szCs w:val="22"/>
          <w:lang w:val="en-US"/>
        </w:rPr>
        <w:t xml:space="preserve"> that </w:t>
      </w:r>
      <w:r w:rsidR="003438E3" w:rsidRPr="003B0A31">
        <w:rPr>
          <w:rFonts w:ascii="Arial" w:hAnsi="Arial" w:cs="Arial"/>
          <w:sz w:val="22"/>
          <w:szCs w:val="22"/>
          <w:lang w:val="en-US"/>
        </w:rPr>
        <w:t>using no hands up in the classroom allows for more classroom engagement as pupils know they will be called upon to answer a question.</w:t>
      </w:r>
      <w:r w:rsidR="00A35096" w:rsidRPr="003B0A31">
        <w:rPr>
          <w:rFonts w:ascii="Arial" w:hAnsi="Arial" w:cs="Arial"/>
          <w:sz w:val="22"/>
          <w:szCs w:val="22"/>
          <w:lang w:val="en-US"/>
        </w:rPr>
        <w:t xml:space="preserve"> </w:t>
      </w:r>
      <w:proofErr w:type="spellStart"/>
      <w:r w:rsidR="00833403" w:rsidRPr="003B0A31">
        <w:rPr>
          <w:rFonts w:ascii="Arial" w:hAnsi="Arial" w:cs="Arial"/>
          <w:sz w:val="22"/>
          <w:szCs w:val="22"/>
          <w:lang w:val="en-US"/>
        </w:rPr>
        <w:t>Glenmoor</w:t>
      </w:r>
      <w:proofErr w:type="spellEnd"/>
      <w:r w:rsidR="00833403" w:rsidRPr="003B0A31">
        <w:rPr>
          <w:rFonts w:ascii="Arial" w:hAnsi="Arial" w:cs="Arial"/>
          <w:sz w:val="22"/>
          <w:szCs w:val="22"/>
          <w:lang w:val="en-US"/>
        </w:rPr>
        <w:t xml:space="preserve"> &amp; Winton Academies (no date) </w:t>
      </w:r>
      <w:r w:rsidR="006148F9" w:rsidRPr="003B0A31">
        <w:rPr>
          <w:rFonts w:ascii="Arial" w:hAnsi="Arial" w:cs="Arial"/>
          <w:sz w:val="22"/>
          <w:szCs w:val="22"/>
          <w:lang w:val="en-US"/>
        </w:rPr>
        <w:t xml:space="preserve">agrees with this and states that children are more engaged with classroom learning and more focused on the task rather than being focused on keeping their hand up in the air to get the teachers attention. </w:t>
      </w:r>
      <w:r w:rsidR="00A35096" w:rsidRPr="003B0A31">
        <w:rPr>
          <w:rFonts w:ascii="Arial" w:hAnsi="Arial" w:cs="Arial"/>
          <w:sz w:val="22"/>
          <w:szCs w:val="22"/>
          <w:lang w:val="en-US"/>
        </w:rPr>
        <w:t>However, according to Sherrington (2021) hands up in the classroom is useful when teachers want to know something about the pupils, such as if they have finished a task or if they have been to the beach. The children do not necessarily have to answer here they can just put their hand up to the question being asked.</w:t>
      </w:r>
    </w:p>
    <w:p w14:paraId="65E2A1BE" w14:textId="75E72274" w:rsidR="00645511" w:rsidRPr="003B0A31" w:rsidRDefault="00645511" w:rsidP="00E2226E">
      <w:pPr>
        <w:spacing w:line="360" w:lineRule="auto"/>
        <w:jc w:val="both"/>
        <w:rPr>
          <w:rFonts w:ascii="Arial" w:hAnsi="Arial" w:cs="Arial"/>
          <w:sz w:val="22"/>
          <w:szCs w:val="22"/>
          <w:lang w:val="en-US"/>
        </w:rPr>
      </w:pPr>
      <w:r w:rsidRPr="003B0A31">
        <w:rPr>
          <w:rFonts w:ascii="Arial" w:hAnsi="Arial" w:cs="Arial"/>
          <w:sz w:val="22"/>
          <w:szCs w:val="22"/>
          <w:lang w:val="en-US"/>
        </w:rPr>
        <w:t xml:space="preserve">Vygotsky </w:t>
      </w:r>
      <w:r w:rsidR="00A35096" w:rsidRPr="003B0A31">
        <w:rPr>
          <w:rFonts w:ascii="Arial" w:hAnsi="Arial" w:cs="Arial"/>
          <w:sz w:val="22"/>
          <w:szCs w:val="22"/>
          <w:lang w:val="en-US"/>
        </w:rPr>
        <w:t>believes</w:t>
      </w:r>
      <w:r w:rsidRPr="003B0A31">
        <w:rPr>
          <w:rFonts w:ascii="Arial" w:hAnsi="Arial" w:cs="Arial"/>
          <w:sz w:val="22"/>
          <w:szCs w:val="22"/>
          <w:lang w:val="en-US"/>
        </w:rPr>
        <w:t xml:space="preserve"> that children learn </w:t>
      </w:r>
      <w:r w:rsidR="006148F9" w:rsidRPr="003B0A31">
        <w:rPr>
          <w:rFonts w:ascii="Arial" w:hAnsi="Arial" w:cs="Arial"/>
          <w:sz w:val="22"/>
          <w:szCs w:val="22"/>
          <w:lang w:val="en-US"/>
        </w:rPr>
        <w:t xml:space="preserve">from </w:t>
      </w:r>
      <w:r w:rsidRPr="003B0A31">
        <w:rPr>
          <w:rFonts w:ascii="Arial" w:hAnsi="Arial" w:cs="Arial"/>
          <w:sz w:val="22"/>
          <w:szCs w:val="22"/>
          <w:lang w:val="en-US"/>
        </w:rPr>
        <w:t xml:space="preserve">observation. When children see something being done in the </w:t>
      </w:r>
      <w:r w:rsidR="00E2226E" w:rsidRPr="003B0A31">
        <w:rPr>
          <w:rFonts w:ascii="Arial" w:hAnsi="Arial" w:cs="Arial"/>
          <w:sz w:val="22"/>
          <w:szCs w:val="22"/>
          <w:lang w:val="en-US"/>
        </w:rPr>
        <w:t>classroom,</w:t>
      </w:r>
      <w:r w:rsidR="00A35096" w:rsidRPr="003B0A31">
        <w:rPr>
          <w:rFonts w:ascii="Arial" w:hAnsi="Arial" w:cs="Arial"/>
          <w:sz w:val="22"/>
          <w:szCs w:val="22"/>
          <w:lang w:val="en-US"/>
        </w:rPr>
        <w:t xml:space="preserve"> the</w:t>
      </w:r>
      <w:r w:rsidR="006148F9" w:rsidRPr="003B0A31">
        <w:rPr>
          <w:rFonts w:ascii="Arial" w:hAnsi="Arial" w:cs="Arial"/>
          <w:sz w:val="22"/>
          <w:szCs w:val="22"/>
          <w:lang w:val="en-US"/>
        </w:rPr>
        <w:t xml:space="preserve">y most likely will </w:t>
      </w:r>
      <w:r w:rsidR="00A35096" w:rsidRPr="003B0A31">
        <w:rPr>
          <w:rFonts w:ascii="Arial" w:hAnsi="Arial" w:cs="Arial"/>
          <w:sz w:val="22"/>
          <w:szCs w:val="22"/>
          <w:lang w:val="en-US"/>
        </w:rPr>
        <w:t>copy what they have see</w:t>
      </w:r>
      <w:r w:rsidR="006148F9" w:rsidRPr="003B0A31">
        <w:rPr>
          <w:rFonts w:ascii="Arial" w:hAnsi="Arial" w:cs="Arial"/>
          <w:sz w:val="22"/>
          <w:szCs w:val="22"/>
          <w:lang w:val="en-US"/>
        </w:rPr>
        <w:t>n happenin</w:t>
      </w:r>
      <w:r w:rsidR="00E2226E" w:rsidRPr="003B0A31">
        <w:rPr>
          <w:rFonts w:ascii="Arial" w:hAnsi="Arial" w:cs="Arial"/>
          <w:sz w:val="22"/>
          <w:szCs w:val="22"/>
          <w:lang w:val="en-US"/>
        </w:rPr>
        <w:t>g.</w:t>
      </w:r>
    </w:p>
    <w:p w14:paraId="41952F44" w14:textId="77777777" w:rsidR="00E40005" w:rsidRPr="003B0A31" w:rsidRDefault="00E40005" w:rsidP="00E2226E">
      <w:pPr>
        <w:spacing w:line="360" w:lineRule="auto"/>
        <w:jc w:val="both"/>
        <w:rPr>
          <w:rFonts w:ascii="Arial" w:hAnsi="Arial" w:cs="Arial"/>
          <w:sz w:val="22"/>
          <w:szCs w:val="22"/>
          <w:lang w:val="en-US"/>
        </w:rPr>
      </w:pPr>
    </w:p>
    <w:p w14:paraId="424A0FAD" w14:textId="135B329E" w:rsidR="00CB24D7" w:rsidRPr="003B0A31" w:rsidRDefault="007C0C99" w:rsidP="00E2226E">
      <w:pPr>
        <w:spacing w:line="360" w:lineRule="auto"/>
        <w:jc w:val="both"/>
        <w:rPr>
          <w:rFonts w:ascii="Arial" w:hAnsi="Arial" w:cs="Arial"/>
          <w:sz w:val="22"/>
          <w:szCs w:val="22"/>
          <w:lang w:val="en-US"/>
        </w:rPr>
      </w:pPr>
      <w:r w:rsidRPr="003B0A31">
        <w:rPr>
          <w:rFonts w:ascii="Arial" w:hAnsi="Arial" w:cs="Arial"/>
          <w:sz w:val="22"/>
          <w:szCs w:val="22"/>
          <w:lang w:val="en-US"/>
        </w:rPr>
        <w:t xml:space="preserve">Freud (no date) </w:t>
      </w:r>
      <w:r w:rsidR="00553226" w:rsidRPr="003B0A31">
        <w:rPr>
          <w:rFonts w:ascii="Arial" w:hAnsi="Arial" w:cs="Arial"/>
          <w:sz w:val="22"/>
          <w:szCs w:val="22"/>
          <w:lang w:val="en-US"/>
        </w:rPr>
        <w:t xml:space="preserve">states </w:t>
      </w:r>
      <w:r w:rsidR="00A944D9" w:rsidRPr="003B0A31">
        <w:rPr>
          <w:rFonts w:ascii="Arial" w:hAnsi="Arial" w:cs="Arial"/>
          <w:sz w:val="22"/>
          <w:szCs w:val="22"/>
          <w:lang w:val="en-US"/>
        </w:rPr>
        <w:t xml:space="preserve">pupils who struggle with </w:t>
      </w:r>
      <w:r w:rsidRPr="003B0A31">
        <w:rPr>
          <w:rFonts w:ascii="Arial" w:hAnsi="Arial" w:cs="Arial"/>
          <w:sz w:val="22"/>
          <w:szCs w:val="22"/>
          <w:lang w:val="en-US"/>
        </w:rPr>
        <w:t xml:space="preserve">transition </w:t>
      </w:r>
      <w:r w:rsidR="00A944D9" w:rsidRPr="003B0A31">
        <w:rPr>
          <w:rFonts w:ascii="Arial" w:hAnsi="Arial" w:cs="Arial"/>
          <w:sz w:val="22"/>
          <w:szCs w:val="22"/>
          <w:lang w:val="en-US"/>
        </w:rPr>
        <w:t>face many obstacles during their day</w:t>
      </w:r>
      <w:r w:rsidR="001314ED" w:rsidRPr="003B0A31">
        <w:rPr>
          <w:rFonts w:ascii="Arial" w:hAnsi="Arial" w:cs="Arial"/>
          <w:sz w:val="22"/>
          <w:szCs w:val="22"/>
          <w:lang w:val="en-US"/>
        </w:rPr>
        <w:t xml:space="preserve"> at school, </w:t>
      </w:r>
      <w:r w:rsidR="007A53DE" w:rsidRPr="003B0A31">
        <w:rPr>
          <w:rFonts w:ascii="Arial" w:hAnsi="Arial" w:cs="Arial"/>
          <w:sz w:val="22"/>
          <w:szCs w:val="22"/>
          <w:lang w:val="en-US"/>
        </w:rPr>
        <w:t>th</w:t>
      </w:r>
      <w:r w:rsidR="001314ED" w:rsidRPr="003B0A31">
        <w:rPr>
          <w:rFonts w:ascii="Arial" w:hAnsi="Arial" w:cs="Arial"/>
          <w:sz w:val="22"/>
          <w:szCs w:val="22"/>
          <w:lang w:val="en-US"/>
        </w:rPr>
        <w:t xml:space="preserve">ese may </w:t>
      </w:r>
      <w:r w:rsidR="007A53DE" w:rsidRPr="003B0A31">
        <w:rPr>
          <w:rFonts w:ascii="Arial" w:hAnsi="Arial" w:cs="Arial"/>
          <w:sz w:val="22"/>
          <w:szCs w:val="22"/>
          <w:lang w:val="en-US"/>
        </w:rPr>
        <w:t>be anxiety and stress while adjusting to changing environments.</w:t>
      </w:r>
    </w:p>
    <w:p w14:paraId="47D92644" w14:textId="7CE38CB5" w:rsidR="002F1771" w:rsidRPr="003B0A31" w:rsidRDefault="00340089" w:rsidP="00E2226E">
      <w:pPr>
        <w:spacing w:line="360" w:lineRule="auto"/>
        <w:jc w:val="both"/>
        <w:rPr>
          <w:rFonts w:ascii="Arial" w:hAnsi="Arial" w:cs="Arial"/>
          <w:sz w:val="22"/>
          <w:szCs w:val="22"/>
          <w:lang w:val="en-US"/>
        </w:rPr>
      </w:pPr>
      <w:r w:rsidRPr="003B0A31">
        <w:rPr>
          <w:rFonts w:ascii="Arial" w:hAnsi="Arial" w:cs="Arial"/>
          <w:sz w:val="22"/>
          <w:szCs w:val="22"/>
          <w:lang w:val="en-US"/>
        </w:rPr>
        <w:t xml:space="preserve">Vogler et al (2008) </w:t>
      </w:r>
      <w:r w:rsidR="00CB24D7" w:rsidRPr="003B0A31">
        <w:rPr>
          <w:rFonts w:ascii="Arial" w:hAnsi="Arial" w:cs="Arial"/>
          <w:sz w:val="22"/>
          <w:szCs w:val="22"/>
          <w:lang w:val="en-US"/>
        </w:rPr>
        <w:t>mentions since transitions</w:t>
      </w:r>
      <w:r w:rsidR="00392D72" w:rsidRPr="003B0A31">
        <w:rPr>
          <w:rFonts w:ascii="Arial" w:hAnsi="Arial" w:cs="Arial"/>
          <w:sz w:val="22"/>
          <w:szCs w:val="22"/>
          <w:lang w:val="en-US"/>
        </w:rPr>
        <w:t xml:space="preserve"> are the centre</w:t>
      </w:r>
      <w:r w:rsidR="00652C82" w:rsidRPr="003B0A31">
        <w:rPr>
          <w:rFonts w:ascii="Arial" w:hAnsi="Arial" w:cs="Arial"/>
          <w:sz w:val="22"/>
          <w:szCs w:val="22"/>
          <w:lang w:val="en-US"/>
        </w:rPr>
        <w:t xml:space="preserve"> </w:t>
      </w:r>
      <w:r w:rsidR="00392D72" w:rsidRPr="003B0A31">
        <w:rPr>
          <w:rFonts w:ascii="Arial" w:hAnsi="Arial" w:cs="Arial"/>
          <w:sz w:val="22"/>
          <w:szCs w:val="22"/>
          <w:lang w:val="en-US"/>
        </w:rPr>
        <w:t>of children’s experiences and well-being</w:t>
      </w:r>
      <w:r w:rsidR="007D6536" w:rsidRPr="003B0A31">
        <w:rPr>
          <w:rFonts w:ascii="Arial" w:hAnsi="Arial" w:cs="Arial"/>
          <w:sz w:val="22"/>
          <w:szCs w:val="22"/>
          <w:lang w:val="en-US"/>
        </w:rPr>
        <w:t xml:space="preserve"> it is important that children are supported in the correct way to ease the anxiety and stress of pupils when experiencing transition. </w:t>
      </w:r>
      <w:r w:rsidR="008F0ED5" w:rsidRPr="003B0A31">
        <w:rPr>
          <w:rFonts w:ascii="Arial" w:hAnsi="Arial" w:cs="Arial"/>
          <w:sz w:val="22"/>
          <w:szCs w:val="22"/>
          <w:lang w:val="en-US"/>
        </w:rPr>
        <w:t xml:space="preserve">This is supported by </w:t>
      </w:r>
      <w:r w:rsidR="007D6536" w:rsidRPr="003B0A31">
        <w:rPr>
          <w:rFonts w:ascii="Arial" w:hAnsi="Arial" w:cs="Arial"/>
          <w:sz w:val="22"/>
          <w:szCs w:val="22"/>
        </w:rPr>
        <w:t>Martinelli (2023)</w:t>
      </w:r>
      <w:r w:rsidR="008F0ED5" w:rsidRPr="003B0A31">
        <w:rPr>
          <w:rFonts w:ascii="Arial" w:hAnsi="Arial" w:cs="Arial"/>
          <w:sz w:val="22"/>
          <w:szCs w:val="22"/>
        </w:rPr>
        <w:t xml:space="preserve"> </w:t>
      </w:r>
      <w:r w:rsidR="008F0ED5" w:rsidRPr="003B0A31">
        <w:rPr>
          <w:rFonts w:ascii="Arial" w:hAnsi="Arial" w:cs="Arial"/>
          <w:sz w:val="22"/>
          <w:szCs w:val="22"/>
          <w:lang w:val="en-US"/>
        </w:rPr>
        <w:t>who mentions t</w:t>
      </w:r>
      <w:r w:rsidR="00A944D9" w:rsidRPr="003B0A31">
        <w:rPr>
          <w:rFonts w:ascii="Arial" w:hAnsi="Arial" w:cs="Arial"/>
          <w:sz w:val="22"/>
          <w:szCs w:val="22"/>
          <w:lang w:val="en-US"/>
        </w:rPr>
        <w:t xml:space="preserve">ransition </w:t>
      </w:r>
      <w:r w:rsidR="007C0C99" w:rsidRPr="003B0A31">
        <w:rPr>
          <w:rFonts w:ascii="Arial" w:hAnsi="Arial" w:cs="Arial"/>
          <w:sz w:val="22"/>
          <w:szCs w:val="22"/>
          <w:lang w:val="en-US"/>
        </w:rPr>
        <w:t>can have a negative impact on children’s well-being and their academic achievements if they are not supported early on</w:t>
      </w:r>
      <w:r w:rsidR="007A53DE" w:rsidRPr="003B0A31">
        <w:rPr>
          <w:rFonts w:ascii="Arial" w:hAnsi="Arial" w:cs="Arial"/>
          <w:sz w:val="22"/>
          <w:szCs w:val="22"/>
          <w:lang w:val="en-US"/>
        </w:rPr>
        <w:t>.</w:t>
      </w:r>
      <w:r w:rsidR="001314ED" w:rsidRPr="003B0A31">
        <w:rPr>
          <w:rFonts w:ascii="Arial" w:hAnsi="Arial" w:cs="Arial"/>
          <w:sz w:val="22"/>
          <w:szCs w:val="22"/>
          <w:lang w:val="en-US"/>
        </w:rPr>
        <w:t xml:space="preserve"> </w:t>
      </w:r>
      <w:r w:rsidR="00195D77" w:rsidRPr="003B0A31">
        <w:rPr>
          <w:rFonts w:ascii="Arial" w:hAnsi="Arial" w:cs="Arial"/>
          <w:sz w:val="22"/>
          <w:szCs w:val="22"/>
          <w:lang w:val="en-US"/>
        </w:rPr>
        <w:t xml:space="preserve">Brooker (2008) </w:t>
      </w:r>
      <w:r w:rsidR="00553226" w:rsidRPr="003B0A31">
        <w:rPr>
          <w:rFonts w:ascii="Arial" w:hAnsi="Arial" w:cs="Arial"/>
          <w:sz w:val="22"/>
          <w:szCs w:val="22"/>
          <w:lang w:val="en-US"/>
        </w:rPr>
        <w:t xml:space="preserve">also agrees with this and </w:t>
      </w:r>
      <w:r w:rsidR="00195D77" w:rsidRPr="003B0A31">
        <w:rPr>
          <w:rFonts w:ascii="Arial" w:hAnsi="Arial" w:cs="Arial"/>
          <w:sz w:val="22"/>
          <w:szCs w:val="22"/>
          <w:lang w:val="en-US"/>
        </w:rPr>
        <w:t>states</w:t>
      </w:r>
      <w:r w:rsidR="007A53DE" w:rsidRPr="003B0A31">
        <w:rPr>
          <w:rFonts w:ascii="Arial" w:hAnsi="Arial" w:cs="Arial"/>
          <w:sz w:val="22"/>
          <w:szCs w:val="22"/>
          <w:lang w:val="en-US"/>
        </w:rPr>
        <w:t xml:space="preserve"> it is important for teachers to support their pupils</w:t>
      </w:r>
      <w:r w:rsidRPr="003B0A31">
        <w:rPr>
          <w:rFonts w:ascii="Arial" w:hAnsi="Arial" w:cs="Arial"/>
          <w:sz w:val="22"/>
          <w:szCs w:val="22"/>
          <w:lang w:val="en-US"/>
        </w:rPr>
        <w:t xml:space="preserve"> </w:t>
      </w:r>
      <w:r w:rsidR="00195D77" w:rsidRPr="003B0A31">
        <w:rPr>
          <w:rFonts w:ascii="Arial" w:hAnsi="Arial" w:cs="Arial"/>
          <w:sz w:val="22"/>
          <w:szCs w:val="22"/>
          <w:lang w:val="en-US"/>
        </w:rPr>
        <w:t>through the transition process to enable a smoother transition.</w:t>
      </w:r>
      <w:r w:rsidRPr="003B0A31">
        <w:rPr>
          <w:rFonts w:ascii="Arial" w:hAnsi="Arial" w:cs="Arial"/>
          <w:sz w:val="22"/>
          <w:szCs w:val="22"/>
          <w:lang w:val="en-US"/>
        </w:rPr>
        <w:t xml:space="preserve"> Building positive relationships between the teacher and child is vital part to children’s well-being</w:t>
      </w:r>
      <w:r w:rsidR="00454C01" w:rsidRPr="003B0A31">
        <w:rPr>
          <w:rFonts w:ascii="Arial" w:hAnsi="Arial" w:cs="Arial"/>
          <w:sz w:val="22"/>
          <w:szCs w:val="22"/>
          <w:lang w:val="en-US"/>
        </w:rPr>
        <w:t xml:space="preserve">. According to Mcleod (2023) Banduras social theory of learning suggests that children learn from observing others, by doing this they adjust to experiences and new situations just like their peers. </w:t>
      </w:r>
      <w:r w:rsidR="002F1771" w:rsidRPr="003B0A31">
        <w:rPr>
          <w:rFonts w:ascii="Arial" w:hAnsi="Arial" w:cs="Arial"/>
          <w:sz w:val="22"/>
          <w:szCs w:val="22"/>
          <w:lang w:val="en-US"/>
        </w:rPr>
        <w:t>However</w:t>
      </w:r>
      <w:r w:rsidR="00454C01" w:rsidRPr="003B0A31">
        <w:rPr>
          <w:rFonts w:ascii="Arial" w:hAnsi="Arial" w:cs="Arial"/>
          <w:sz w:val="22"/>
          <w:szCs w:val="22"/>
          <w:lang w:val="en-US"/>
        </w:rPr>
        <w:t xml:space="preserve">, according to Freud (no date) </w:t>
      </w:r>
      <w:r w:rsidR="002F1771" w:rsidRPr="003B0A31">
        <w:rPr>
          <w:rFonts w:ascii="Arial" w:hAnsi="Arial" w:cs="Arial"/>
          <w:sz w:val="22"/>
          <w:szCs w:val="22"/>
          <w:lang w:val="en-US"/>
        </w:rPr>
        <w:t>transition can impact children’s learning and development</w:t>
      </w:r>
      <w:r w:rsidR="00454C01" w:rsidRPr="003B0A31">
        <w:rPr>
          <w:rFonts w:ascii="Arial" w:hAnsi="Arial" w:cs="Arial"/>
          <w:sz w:val="22"/>
          <w:szCs w:val="22"/>
          <w:lang w:val="en-US"/>
        </w:rPr>
        <w:t xml:space="preserve"> and it may take time for children to fully trust the adults in the classroom and make new friends. </w:t>
      </w:r>
    </w:p>
    <w:p w14:paraId="4FDA870A" w14:textId="77777777" w:rsidR="00F6797E" w:rsidRPr="003B0A31" w:rsidRDefault="00F6797E" w:rsidP="00E2226E">
      <w:pPr>
        <w:spacing w:line="360" w:lineRule="auto"/>
        <w:jc w:val="both"/>
        <w:rPr>
          <w:rFonts w:ascii="Arial" w:hAnsi="Arial" w:cs="Arial"/>
          <w:sz w:val="22"/>
          <w:szCs w:val="22"/>
          <w:lang w:val="en-US"/>
        </w:rPr>
      </w:pPr>
    </w:p>
    <w:p w14:paraId="45C5DC07" w14:textId="01990F85" w:rsidR="0024086A" w:rsidRPr="003B0A31" w:rsidRDefault="007C0C99" w:rsidP="00E2226E">
      <w:pPr>
        <w:spacing w:line="360" w:lineRule="auto"/>
        <w:jc w:val="both"/>
        <w:rPr>
          <w:rFonts w:ascii="Arial" w:hAnsi="Arial" w:cs="Arial"/>
          <w:sz w:val="22"/>
          <w:szCs w:val="22"/>
          <w:lang w:val="en-US"/>
        </w:rPr>
      </w:pPr>
      <w:proofErr w:type="spellStart"/>
      <w:r w:rsidRPr="003B0A31">
        <w:rPr>
          <w:rFonts w:ascii="Arial" w:hAnsi="Arial" w:cs="Arial"/>
          <w:sz w:val="22"/>
          <w:szCs w:val="22"/>
        </w:rPr>
        <w:t>Trzebiatowski</w:t>
      </w:r>
      <w:proofErr w:type="spellEnd"/>
      <w:r w:rsidRPr="003B0A31">
        <w:rPr>
          <w:rFonts w:ascii="Arial" w:hAnsi="Arial" w:cs="Arial"/>
          <w:sz w:val="22"/>
          <w:szCs w:val="22"/>
        </w:rPr>
        <w:t xml:space="preserve"> (2020) </w:t>
      </w:r>
      <w:r w:rsidR="009258AD" w:rsidRPr="003B0A31">
        <w:rPr>
          <w:rFonts w:ascii="Arial" w:hAnsi="Arial" w:cs="Arial"/>
          <w:sz w:val="22"/>
          <w:szCs w:val="22"/>
        </w:rPr>
        <w:t xml:space="preserve">states that </w:t>
      </w:r>
      <w:r w:rsidRPr="003B0A31">
        <w:rPr>
          <w:rFonts w:ascii="Arial" w:hAnsi="Arial" w:cs="Arial"/>
          <w:sz w:val="22"/>
          <w:szCs w:val="22"/>
          <w:lang w:val="en-US"/>
        </w:rPr>
        <w:t>pupils with EAL</w:t>
      </w:r>
      <w:r w:rsidR="00863C10" w:rsidRPr="003B0A31">
        <w:rPr>
          <w:rFonts w:ascii="Arial" w:hAnsi="Arial" w:cs="Arial"/>
          <w:sz w:val="22"/>
          <w:szCs w:val="22"/>
          <w:lang w:val="en-US"/>
        </w:rPr>
        <w:t xml:space="preserve"> </w:t>
      </w:r>
      <w:r w:rsidRPr="003B0A31">
        <w:rPr>
          <w:rFonts w:ascii="Arial" w:hAnsi="Arial" w:cs="Arial"/>
          <w:sz w:val="22"/>
          <w:szCs w:val="22"/>
          <w:lang w:val="en-US"/>
        </w:rPr>
        <w:t xml:space="preserve">face many challenges at their education settings. These could be anxiety, loneliness, frustration and many more. Children from ethnic </w:t>
      </w:r>
      <w:r w:rsidRPr="003B0A31">
        <w:rPr>
          <w:rFonts w:ascii="Arial" w:hAnsi="Arial" w:cs="Arial"/>
          <w:sz w:val="22"/>
          <w:szCs w:val="22"/>
          <w:lang w:val="en-US"/>
        </w:rPr>
        <w:lastRenderedPageBreak/>
        <w:t>minority backgrounds may struggle with learning English as an additional language and t</w:t>
      </w:r>
      <w:r w:rsidR="00C96D35" w:rsidRPr="003B0A31">
        <w:rPr>
          <w:rFonts w:ascii="Arial" w:hAnsi="Arial" w:cs="Arial"/>
          <w:sz w:val="22"/>
          <w:szCs w:val="22"/>
          <w:lang w:val="en-US"/>
        </w:rPr>
        <w:t xml:space="preserve">ransition into school. </w:t>
      </w:r>
      <w:r w:rsidR="009258AD" w:rsidRPr="003B0A31">
        <w:rPr>
          <w:rFonts w:ascii="Arial" w:hAnsi="Arial" w:cs="Arial"/>
          <w:sz w:val="22"/>
          <w:szCs w:val="22"/>
          <w:lang w:val="en-US"/>
        </w:rPr>
        <w:t>Government (2014) mentions t</w:t>
      </w:r>
      <w:r w:rsidRPr="003B0A31">
        <w:rPr>
          <w:rFonts w:ascii="Arial" w:hAnsi="Arial" w:cs="Arial"/>
          <w:sz w:val="22"/>
          <w:szCs w:val="22"/>
          <w:lang w:val="en-US"/>
        </w:rPr>
        <w:t>h</w:t>
      </w:r>
      <w:r w:rsidR="009258AD" w:rsidRPr="003B0A31">
        <w:rPr>
          <w:rFonts w:ascii="Arial" w:hAnsi="Arial" w:cs="Arial"/>
          <w:sz w:val="22"/>
          <w:szCs w:val="22"/>
          <w:lang w:val="en-US"/>
        </w:rPr>
        <w:t xml:space="preserve">at some barriers of this </w:t>
      </w:r>
      <w:r w:rsidR="00A902E1" w:rsidRPr="003B0A31">
        <w:rPr>
          <w:rFonts w:ascii="Arial" w:hAnsi="Arial" w:cs="Arial"/>
          <w:sz w:val="22"/>
          <w:szCs w:val="22"/>
          <w:lang w:val="en-US"/>
        </w:rPr>
        <w:t>could b</w:t>
      </w:r>
      <w:r w:rsidR="00F7710D" w:rsidRPr="003B0A31">
        <w:rPr>
          <w:rFonts w:ascii="Arial" w:hAnsi="Arial" w:cs="Arial"/>
          <w:sz w:val="22"/>
          <w:szCs w:val="22"/>
          <w:lang w:val="en-US"/>
        </w:rPr>
        <w:t>e</w:t>
      </w:r>
      <w:r w:rsidRPr="003B0A31">
        <w:rPr>
          <w:rFonts w:ascii="Arial" w:hAnsi="Arial" w:cs="Arial"/>
          <w:sz w:val="22"/>
          <w:szCs w:val="22"/>
          <w:lang w:val="en-US"/>
        </w:rPr>
        <w:t xml:space="preserve"> socializing with their peers and adults in the classroom and potentially not accessing the curriculum to the full potential.</w:t>
      </w:r>
      <w:r w:rsidR="008454DB" w:rsidRPr="003B0A31">
        <w:rPr>
          <w:rFonts w:ascii="Arial" w:hAnsi="Arial" w:cs="Arial"/>
          <w:sz w:val="22"/>
          <w:szCs w:val="22"/>
          <w:lang w:val="en-US"/>
        </w:rPr>
        <w:t xml:space="preserve"> This is supported by </w:t>
      </w:r>
      <w:proofErr w:type="spellStart"/>
      <w:r w:rsidR="008454DB" w:rsidRPr="003B0A31">
        <w:rPr>
          <w:rFonts w:ascii="Arial" w:hAnsi="Arial" w:cs="Arial"/>
          <w:sz w:val="22"/>
          <w:szCs w:val="22"/>
          <w:lang w:val="en-US"/>
        </w:rPr>
        <w:t>Evely</w:t>
      </w:r>
      <w:proofErr w:type="spellEnd"/>
      <w:r w:rsidR="008454DB" w:rsidRPr="003B0A31">
        <w:rPr>
          <w:rFonts w:ascii="Arial" w:hAnsi="Arial" w:cs="Arial"/>
          <w:sz w:val="22"/>
          <w:szCs w:val="22"/>
          <w:lang w:val="en-US"/>
        </w:rPr>
        <w:t xml:space="preserve"> and </w:t>
      </w:r>
      <w:proofErr w:type="spellStart"/>
      <w:r w:rsidR="008454DB" w:rsidRPr="003B0A31">
        <w:rPr>
          <w:rFonts w:ascii="Arial" w:hAnsi="Arial" w:cs="Arial"/>
          <w:sz w:val="22"/>
          <w:szCs w:val="22"/>
          <w:lang w:val="en-US"/>
        </w:rPr>
        <w:t>Ganim</w:t>
      </w:r>
      <w:proofErr w:type="spellEnd"/>
      <w:r w:rsidR="008454DB" w:rsidRPr="003B0A31">
        <w:rPr>
          <w:rFonts w:ascii="Arial" w:hAnsi="Arial" w:cs="Arial"/>
          <w:sz w:val="22"/>
          <w:szCs w:val="22"/>
          <w:lang w:val="en-US"/>
        </w:rPr>
        <w:t xml:space="preserve"> (2023) who also mentions that EAL pupils</w:t>
      </w:r>
      <w:r w:rsidR="00863C10" w:rsidRPr="003B0A31">
        <w:rPr>
          <w:rFonts w:ascii="Arial" w:hAnsi="Arial" w:cs="Arial"/>
          <w:sz w:val="22"/>
          <w:szCs w:val="22"/>
          <w:lang w:val="en-US"/>
        </w:rPr>
        <w:t xml:space="preserve"> may struggle to communicate with the other children in their class or the</w:t>
      </w:r>
      <w:r w:rsidR="00301AC4" w:rsidRPr="003B0A31">
        <w:rPr>
          <w:rFonts w:ascii="Arial" w:hAnsi="Arial" w:cs="Arial"/>
          <w:sz w:val="22"/>
          <w:szCs w:val="22"/>
          <w:lang w:val="en-US"/>
        </w:rPr>
        <w:t xml:space="preserve"> t</w:t>
      </w:r>
      <w:r w:rsidR="00863C10" w:rsidRPr="003B0A31">
        <w:rPr>
          <w:rFonts w:ascii="Arial" w:hAnsi="Arial" w:cs="Arial"/>
          <w:sz w:val="22"/>
          <w:szCs w:val="22"/>
          <w:lang w:val="en-US"/>
        </w:rPr>
        <w:t>eachers. EAL pupils may be afraid of asking for help or asking questions if they lack confidence when it comes to speaking English.</w:t>
      </w:r>
      <w:r w:rsidR="002F2E99" w:rsidRPr="003B0A31">
        <w:rPr>
          <w:rFonts w:ascii="Arial" w:hAnsi="Arial" w:cs="Arial"/>
          <w:sz w:val="22"/>
          <w:szCs w:val="22"/>
          <w:lang w:val="en-US"/>
        </w:rPr>
        <w:t xml:space="preserve"> Vygotsky </w:t>
      </w:r>
      <w:r w:rsidR="001F467D" w:rsidRPr="003B0A31">
        <w:rPr>
          <w:rFonts w:ascii="Arial" w:hAnsi="Arial" w:cs="Arial"/>
          <w:sz w:val="22"/>
          <w:szCs w:val="22"/>
          <w:lang w:val="en-US"/>
        </w:rPr>
        <w:t xml:space="preserve">(1934, cited in </w:t>
      </w:r>
      <w:proofErr w:type="spellStart"/>
      <w:r w:rsidR="00223418" w:rsidRPr="003B0A31">
        <w:rPr>
          <w:rFonts w:ascii="Arial" w:hAnsi="Arial" w:cs="Arial"/>
          <w:sz w:val="22"/>
          <w:szCs w:val="22"/>
        </w:rPr>
        <w:t>Mcleod</w:t>
      </w:r>
      <w:proofErr w:type="spellEnd"/>
      <w:r w:rsidR="00223418" w:rsidRPr="003B0A31">
        <w:rPr>
          <w:rFonts w:ascii="Arial" w:hAnsi="Arial" w:cs="Arial"/>
          <w:sz w:val="22"/>
          <w:szCs w:val="22"/>
        </w:rPr>
        <w:t xml:space="preserve">, 2023) </w:t>
      </w:r>
      <w:r w:rsidR="002F2E99" w:rsidRPr="003B0A31">
        <w:rPr>
          <w:rFonts w:ascii="Arial" w:hAnsi="Arial" w:cs="Arial"/>
          <w:sz w:val="22"/>
          <w:szCs w:val="22"/>
          <w:lang w:val="en-US"/>
        </w:rPr>
        <w:t xml:space="preserve">believes that </w:t>
      </w:r>
      <w:r w:rsidR="00223418" w:rsidRPr="003B0A31">
        <w:rPr>
          <w:rFonts w:ascii="Arial" w:hAnsi="Arial" w:cs="Arial"/>
          <w:sz w:val="22"/>
          <w:szCs w:val="22"/>
          <w:lang w:val="en-US"/>
        </w:rPr>
        <w:t>children</w:t>
      </w:r>
      <w:r w:rsidR="002F2E99" w:rsidRPr="003B0A31">
        <w:rPr>
          <w:rFonts w:ascii="Arial" w:hAnsi="Arial" w:cs="Arial"/>
          <w:sz w:val="22"/>
          <w:szCs w:val="22"/>
          <w:lang w:val="en-US"/>
        </w:rPr>
        <w:t xml:space="preserve"> benefit from peer interaction and collaborative learning</w:t>
      </w:r>
      <w:r w:rsidR="00F7709F" w:rsidRPr="003B0A31">
        <w:rPr>
          <w:rFonts w:ascii="Arial" w:hAnsi="Arial" w:cs="Arial"/>
          <w:sz w:val="22"/>
          <w:szCs w:val="22"/>
          <w:lang w:val="en-US"/>
        </w:rPr>
        <w:t xml:space="preserve">. When children work </w:t>
      </w:r>
      <w:r w:rsidR="001F467D" w:rsidRPr="003B0A31">
        <w:rPr>
          <w:rFonts w:ascii="Arial" w:hAnsi="Arial" w:cs="Arial"/>
          <w:sz w:val="22"/>
          <w:szCs w:val="22"/>
          <w:lang w:val="en-US"/>
        </w:rPr>
        <w:t xml:space="preserve">together </w:t>
      </w:r>
      <w:r w:rsidR="00F7709F" w:rsidRPr="003B0A31">
        <w:rPr>
          <w:rFonts w:ascii="Arial" w:hAnsi="Arial" w:cs="Arial"/>
          <w:sz w:val="22"/>
          <w:szCs w:val="22"/>
          <w:lang w:val="en-US"/>
        </w:rPr>
        <w:t xml:space="preserve">in groups it allows </w:t>
      </w:r>
      <w:r w:rsidR="00223418" w:rsidRPr="003B0A31">
        <w:rPr>
          <w:rFonts w:ascii="Arial" w:hAnsi="Arial" w:cs="Arial"/>
          <w:sz w:val="22"/>
          <w:szCs w:val="22"/>
          <w:lang w:val="en-US"/>
        </w:rPr>
        <w:t>t</w:t>
      </w:r>
      <w:r w:rsidR="00F7709F" w:rsidRPr="003B0A31">
        <w:rPr>
          <w:rFonts w:ascii="Arial" w:hAnsi="Arial" w:cs="Arial"/>
          <w:sz w:val="22"/>
          <w:szCs w:val="22"/>
          <w:lang w:val="en-US"/>
        </w:rPr>
        <w:t xml:space="preserve">hem to share their </w:t>
      </w:r>
      <w:r w:rsidR="001F467D" w:rsidRPr="003B0A31">
        <w:rPr>
          <w:rFonts w:ascii="Arial" w:hAnsi="Arial" w:cs="Arial"/>
          <w:sz w:val="22"/>
          <w:szCs w:val="22"/>
          <w:lang w:val="en-US"/>
        </w:rPr>
        <w:t xml:space="preserve">own ideas with each other and </w:t>
      </w:r>
      <w:r w:rsidR="00223418" w:rsidRPr="003B0A31">
        <w:rPr>
          <w:rFonts w:ascii="Arial" w:hAnsi="Arial" w:cs="Arial"/>
          <w:sz w:val="22"/>
          <w:szCs w:val="22"/>
          <w:lang w:val="en-US"/>
        </w:rPr>
        <w:t xml:space="preserve">enables </w:t>
      </w:r>
      <w:r w:rsidR="001F467D" w:rsidRPr="003B0A31">
        <w:rPr>
          <w:rFonts w:ascii="Arial" w:hAnsi="Arial" w:cs="Arial"/>
          <w:sz w:val="22"/>
          <w:szCs w:val="22"/>
          <w:lang w:val="en-US"/>
        </w:rPr>
        <w:t>them to interact with a more knowledgeable other.</w:t>
      </w:r>
      <w:r w:rsidR="00301AC4" w:rsidRPr="003B0A31">
        <w:rPr>
          <w:rFonts w:ascii="Arial" w:hAnsi="Arial" w:cs="Arial"/>
          <w:sz w:val="22"/>
          <w:szCs w:val="22"/>
          <w:lang w:val="en-US"/>
        </w:rPr>
        <w:t xml:space="preserve"> Vygotsky also believes that EAL pupils will benefit from group work and collaboration with their peers</w:t>
      </w:r>
      <w:r w:rsidR="0077353F" w:rsidRPr="003B0A31">
        <w:rPr>
          <w:rFonts w:ascii="Arial" w:hAnsi="Arial" w:cs="Arial"/>
          <w:sz w:val="22"/>
          <w:szCs w:val="22"/>
          <w:lang w:val="en-US"/>
        </w:rPr>
        <w:t xml:space="preserve"> (Bower, 2017)</w:t>
      </w:r>
      <w:r w:rsidR="00A944D9" w:rsidRPr="003B0A31">
        <w:rPr>
          <w:rFonts w:ascii="Arial" w:hAnsi="Arial" w:cs="Arial"/>
          <w:sz w:val="22"/>
          <w:szCs w:val="22"/>
          <w:lang w:val="en-US"/>
        </w:rPr>
        <w:t xml:space="preserve">. </w:t>
      </w:r>
      <w:r w:rsidR="00905E66" w:rsidRPr="003B0A31">
        <w:rPr>
          <w:rFonts w:ascii="Arial" w:hAnsi="Arial" w:cs="Arial"/>
          <w:sz w:val="22"/>
          <w:szCs w:val="22"/>
          <w:lang w:val="en-US"/>
        </w:rPr>
        <w:t>However according to</w:t>
      </w:r>
      <w:r w:rsidR="00F7710D" w:rsidRPr="003B0A31">
        <w:rPr>
          <w:rFonts w:ascii="Arial" w:hAnsi="Arial" w:cs="Arial"/>
          <w:sz w:val="22"/>
          <w:szCs w:val="22"/>
          <w:lang w:val="en-US"/>
        </w:rPr>
        <w:t xml:space="preserve"> Mesh</w:t>
      </w:r>
      <w:r w:rsidR="00A944D9" w:rsidRPr="003B0A31">
        <w:rPr>
          <w:rFonts w:ascii="Arial" w:hAnsi="Arial" w:cs="Arial"/>
          <w:sz w:val="22"/>
          <w:szCs w:val="22"/>
          <w:lang w:val="en-US"/>
        </w:rPr>
        <w:t xml:space="preserve"> G</w:t>
      </w:r>
      <w:r w:rsidR="00F7710D" w:rsidRPr="003B0A31">
        <w:rPr>
          <w:rFonts w:ascii="Arial" w:hAnsi="Arial" w:cs="Arial"/>
          <w:sz w:val="22"/>
          <w:szCs w:val="22"/>
          <w:lang w:val="en-US"/>
        </w:rPr>
        <w:t>uides (no date</w:t>
      </w:r>
      <w:r w:rsidR="00905E66" w:rsidRPr="003B0A31">
        <w:rPr>
          <w:rFonts w:ascii="Arial" w:hAnsi="Arial" w:cs="Arial"/>
          <w:sz w:val="22"/>
          <w:szCs w:val="22"/>
          <w:lang w:val="en-US"/>
        </w:rPr>
        <w:t>)</w:t>
      </w:r>
      <w:r w:rsidR="00C438C9" w:rsidRPr="003B0A31">
        <w:rPr>
          <w:rFonts w:ascii="Arial" w:hAnsi="Arial" w:cs="Arial"/>
          <w:sz w:val="22"/>
          <w:szCs w:val="22"/>
          <w:lang w:val="en-US"/>
        </w:rPr>
        <w:t xml:space="preserve"> if children do not have the </w:t>
      </w:r>
      <w:r w:rsidR="005132F7" w:rsidRPr="003B0A31">
        <w:rPr>
          <w:rFonts w:ascii="Arial" w:hAnsi="Arial" w:cs="Arial"/>
          <w:sz w:val="22"/>
          <w:szCs w:val="22"/>
          <w:lang w:val="en-US"/>
        </w:rPr>
        <w:t>skills</w:t>
      </w:r>
      <w:r w:rsidR="00F7710D" w:rsidRPr="003B0A31">
        <w:rPr>
          <w:rFonts w:ascii="Arial" w:hAnsi="Arial" w:cs="Arial"/>
          <w:sz w:val="22"/>
          <w:szCs w:val="22"/>
          <w:lang w:val="en-US"/>
        </w:rPr>
        <w:t xml:space="preserve"> to learn an additional language </w:t>
      </w:r>
      <w:r w:rsidR="00C438C9" w:rsidRPr="003B0A31">
        <w:rPr>
          <w:rFonts w:ascii="Arial" w:hAnsi="Arial" w:cs="Arial"/>
          <w:sz w:val="22"/>
          <w:szCs w:val="22"/>
          <w:lang w:val="en-US"/>
        </w:rPr>
        <w:t>it</w:t>
      </w:r>
      <w:r w:rsidR="00F7710D" w:rsidRPr="003B0A31">
        <w:rPr>
          <w:rFonts w:ascii="Arial" w:hAnsi="Arial" w:cs="Arial"/>
          <w:sz w:val="22"/>
          <w:szCs w:val="22"/>
          <w:lang w:val="en-US"/>
        </w:rPr>
        <w:t xml:space="preserve"> could potentially </w:t>
      </w:r>
      <w:r w:rsidR="00905E66" w:rsidRPr="003B0A31">
        <w:rPr>
          <w:rFonts w:ascii="Arial" w:hAnsi="Arial" w:cs="Arial"/>
          <w:sz w:val="22"/>
          <w:szCs w:val="22"/>
          <w:lang w:val="en-US"/>
        </w:rPr>
        <w:t>stop pupils from accessing the curriculum effectively</w:t>
      </w:r>
      <w:r w:rsidR="00F7710D" w:rsidRPr="003B0A31">
        <w:rPr>
          <w:rFonts w:ascii="Arial" w:hAnsi="Arial" w:cs="Arial"/>
          <w:sz w:val="22"/>
          <w:szCs w:val="22"/>
          <w:lang w:val="en-US"/>
        </w:rPr>
        <w:t xml:space="preserve"> and socially interacting with their peers.</w:t>
      </w:r>
      <w:r w:rsidR="0024086A" w:rsidRPr="003B0A31">
        <w:rPr>
          <w:rFonts w:ascii="Arial" w:hAnsi="Arial" w:cs="Arial"/>
          <w:sz w:val="22"/>
          <w:szCs w:val="22"/>
          <w:lang w:val="en-US"/>
        </w:rPr>
        <w:t xml:space="preserve"> </w:t>
      </w:r>
    </w:p>
    <w:p w14:paraId="3D836132" w14:textId="77777777" w:rsidR="00771CEA" w:rsidRPr="003B0A31" w:rsidRDefault="00771CEA" w:rsidP="00E2226E">
      <w:pPr>
        <w:spacing w:line="360" w:lineRule="auto"/>
        <w:jc w:val="both"/>
        <w:rPr>
          <w:rFonts w:ascii="Arial" w:hAnsi="Arial" w:cs="Arial"/>
          <w:sz w:val="22"/>
          <w:szCs w:val="22"/>
          <w:lang w:val="en-US"/>
        </w:rPr>
      </w:pPr>
    </w:p>
    <w:p w14:paraId="30EE99CB" w14:textId="77777777" w:rsidR="0024086A" w:rsidRPr="003B0A31" w:rsidRDefault="00771CEA" w:rsidP="00E2226E">
      <w:pPr>
        <w:spacing w:line="360" w:lineRule="auto"/>
        <w:jc w:val="both"/>
        <w:rPr>
          <w:rFonts w:ascii="Arial" w:hAnsi="Arial" w:cs="Arial"/>
          <w:sz w:val="22"/>
          <w:szCs w:val="22"/>
          <w:lang w:val="en-US"/>
        </w:rPr>
      </w:pPr>
      <w:r w:rsidRPr="003B0A31">
        <w:rPr>
          <w:rFonts w:ascii="Arial" w:hAnsi="Arial" w:cs="Arial"/>
          <w:sz w:val="22"/>
          <w:szCs w:val="22"/>
          <w:lang w:val="en-US"/>
        </w:rPr>
        <w:t xml:space="preserve">According to Biggs (2003, cited in NSW Government, 2022) reflective practice is beneficial for all practitioners, it helps teachers to think about the learning opportunities they have provided children with to create a rich learning </w:t>
      </w:r>
      <w:r w:rsidR="0077353F" w:rsidRPr="003B0A31">
        <w:rPr>
          <w:rFonts w:ascii="Arial" w:hAnsi="Arial" w:cs="Arial"/>
          <w:sz w:val="22"/>
          <w:szCs w:val="22"/>
          <w:lang w:val="en-US"/>
        </w:rPr>
        <w:t>environment</w:t>
      </w:r>
      <w:r w:rsidRPr="003B0A31">
        <w:rPr>
          <w:rFonts w:ascii="Arial" w:hAnsi="Arial" w:cs="Arial"/>
          <w:sz w:val="22"/>
          <w:szCs w:val="22"/>
          <w:lang w:val="en-US"/>
        </w:rPr>
        <w:t xml:space="preserve"> for their pupils. It also allows teachers to think about these opportunities and reflect upon anything that can be changed and improved</w:t>
      </w:r>
      <w:r w:rsidR="0024086A" w:rsidRPr="003B0A31">
        <w:rPr>
          <w:rFonts w:ascii="Arial" w:hAnsi="Arial" w:cs="Arial"/>
          <w:sz w:val="22"/>
          <w:szCs w:val="22"/>
          <w:lang w:val="en-US"/>
        </w:rPr>
        <w:t xml:space="preserve"> (Tripp, 2012).</w:t>
      </w:r>
    </w:p>
    <w:p w14:paraId="26159B98" w14:textId="13229659" w:rsidR="00771CEA" w:rsidRPr="003B0A31" w:rsidRDefault="00771CEA" w:rsidP="00E2226E">
      <w:pPr>
        <w:spacing w:line="360" w:lineRule="auto"/>
        <w:jc w:val="both"/>
        <w:rPr>
          <w:rFonts w:ascii="Arial" w:hAnsi="Arial" w:cs="Arial"/>
          <w:sz w:val="22"/>
          <w:szCs w:val="22"/>
          <w:lang w:val="en-US"/>
        </w:rPr>
      </w:pPr>
      <w:r w:rsidRPr="003B0A31">
        <w:rPr>
          <w:rFonts w:ascii="Arial" w:hAnsi="Arial" w:cs="Arial"/>
          <w:sz w:val="22"/>
          <w:szCs w:val="22"/>
          <w:lang w:val="en-US"/>
        </w:rPr>
        <w:t xml:space="preserve">Moreover, Schon (1987, cited </w:t>
      </w:r>
      <w:r w:rsidRPr="003B0A31">
        <w:rPr>
          <w:rFonts w:ascii="Arial" w:hAnsi="Arial" w:cs="Arial"/>
          <w:sz w:val="22"/>
          <w:szCs w:val="22"/>
        </w:rPr>
        <w:t xml:space="preserve">Paige-Smith &amp; Craft, 2007) </w:t>
      </w:r>
      <w:r w:rsidRPr="003B0A31">
        <w:rPr>
          <w:rFonts w:ascii="Arial" w:hAnsi="Arial" w:cs="Arial"/>
          <w:sz w:val="22"/>
          <w:szCs w:val="22"/>
          <w:lang w:val="en-US"/>
        </w:rPr>
        <w:t xml:space="preserve">agrees with this and believes that reflective practice helps teachers to create a positive learning environment. </w:t>
      </w:r>
      <w:r w:rsidR="0052657B" w:rsidRPr="003B0A31">
        <w:rPr>
          <w:rFonts w:ascii="Arial" w:hAnsi="Arial" w:cs="Arial"/>
          <w:sz w:val="22"/>
          <w:szCs w:val="22"/>
          <w:lang w:val="en-US"/>
        </w:rPr>
        <w:t xml:space="preserve">Using Schon 1978 model of reflective practice </w:t>
      </w:r>
      <w:r w:rsidRPr="003B0A31">
        <w:rPr>
          <w:rFonts w:ascii="Arial" w:hAnsi="Arial" w:cs="Arial"/>
          <w:sz w:val="22"/>
          <w:szCs w:val="22"/>
          <w:lang w:val="en-US"/>
        </w:rPr>
        <w:t>enables practitioners to think on their feet or after the event to develop their own practice</w:t>
      </w:r>
      <w:r w:rsidR="0052657B" w:rsidRPr="003B0A31">
        <w:rPr>
          <w:rFonts w:ascii="Arial" w:hAnsi="Arial" w:cs="Arial"/>
          <w:sz w:val="22"/>
          <w:szCs w:val="22"/>
          <w:lang w:val="en-US"/>
        </w:rPr>
        <w:t>. Reflection in action means that teachers are thinking about it during the event and acting immediately. Reflection on action means that teachers reflect after the event and what they may do differently next time (Schon, 1983).</w:t>
      </w:r>
    </w:p>
    <w:p w14:paraId="1016E12F" w14:textId="290F0AD0" w:rsidR="00904CA1" w:rsidRPr="003B0A31" w:rsidRDefault="00771CEA" w:rsidP="00E2226E">
      <w:pPr>
        <w:spacing w:line="360" w:lineRule="auto"/>
        <w:jc w:val="both"/>
        <w:rPr>
          <w:rFonts w:ascii="Arial" w:hAnsi="Arial" w:cs="Arial"/>
          <w:sz w:val="22"/>
          <w:szCs w:val="22"/>
          <w:lang w:val="en-US"/>
        </w:rPr>
      </w:pPr>
      <w:r w:rsidRPr="003B0A31">
        <w:rPr>
          <w:rFonts w:ascii="Arial" w:hAnsi="Arial" w:cs="Arial"/>
          <w:sz w:val="22"/>
          <w:szCs w:val="22"/>
          <w:lang w:val="en-US"/>
        </w:rPr>
        <w:t>University of Reading (</w:t>
      </w:r>
      <w:r w:rsidR="000B6150" w:rsidRPr="003B0A31">
        <w:rPr>
          <w:rFonts w:ascii="Arial" w:hAnsi="Arial" w:cs="Arial"/>
          <w:sz w:val="22"/>
          <w:szCs w:val="22"/>
          <w:lang w:val="en-US"/>
        </w:rPr>
        <w:t xml:space="preserve">no </w:t>
      </w:r>
      <w:r w:rsidRPr="003B0A31">
        <w:rPr>
          <w:rFonts w:ascii="Arial" w:hAnsi="Arial" w:cs="Arial"/>
          <w:sz w:val="22"/>
          <w:szCs w:val="22"/>
          <w:lang w:val="en-US"/>
        </w:rPr>
        <w:t xml:space="preserve">date) also suggests that reflective thinking enables practitioners to look back and identify any areas that can be improved or changed. It also allows teachers to accept new challenges and have a positive attitude to </w:t>
      </w:r>
      <w:r w:rsidR="000B6150" w:rsidRPr="003B0A31">
        <w:rPr>
          <w:rFonts w:ascii="Arial" w:hAnsi="Arial" w:cs="Arial"/>
          <w:sz w:val="22"/>
          <w:szCs w:val="22"/>
          <w:lang w:val="en-US"/>
        </w:rPr>
        <w:t>improvements.</w:t>
      </w:r>
      <w:r w:rsidR="005132F7" w:rsidRPr="003B0A31">
        <w:rPr>
          <w:rFonts w:ascii="Arial" w:hAnsi="Arial" w:cs="Arial"/>
          <w:sz w:val="22"/>
          <w:szCs w:val="22"/>
          <w:lang w:val="en-US"/>
        </w:rPr>
        <w:t xml:space="preserve"> However, according to</w:t>
      </w:r>
      <w:r w:rsidR="00B96894" w:rsidRPr="003B0A31">
        <w:rPr>
          <w:rFonts w:ascii="Arial" w:hAnsi="Arial" w:cs="Arial"/>
          <w:sz w:val="22"/>
          <w:szCs w:val="22"/>
          <w:lang w:val="en-US"/>
        </w:rPr>
        <w:t xml:space="preserve"> University of Cambridge (no date) </w:t>
      </w:r>
      <w:r w:rsidR="00757B25" w:rsidRPr="003B0A31">
        <w:rPr>
          <w:rFonts w:ascii="Arial" w:hAnsi="Arial" w:cs="Arial"/>
          <w:sz w:val="22"/>
          <w:szCs w:val="22"/>
          <w:lang w:val="en-US"/>
        </w:rPr>
        <w:t xml:space="preserve">and </w:t>
      </w:r>
      <w:r w:rsidR="00757B25" w:rsidRPr="003B0A31">
        <w:rPr>
          <w:rFonts w:ascii="Arial" w:hAnsi="Arial" w:cs="Arial"/>
          <w:sz w:val="22"/>
          <w:szCs w:val="22"/>
        </w:rPr>
        <w:t>Bray &amp; Fotheringham (2022) t</w:t>
      </w:r>
      <w:r w:rsidR="005132F7" w:rsidRPr="003B0A31">
        <w:rPr>
          <w:rFonts w:ascii="Arial" w:hAnsi="Arial" w:cs="Arial"/>
          <w:sz w:val="22"/>
          <w:szCs w:val="22"/>
          <w:lang w:val="en-US"/>
        </w:rPr>
        <w:t>here can be many barriers when it comes to reflection. It can take up a lot of time</w:t>
      </w:r>
      <w:r w:rsidR="001E0B15" w:rsidRPr="003B0A31">
        <w:rPr>
          <w:rFonts w:ascii="Arial" w:hAnsi="Arial" w:cs="Arial"/>
          <w:sz w:val="22"/>
          <w:szCs w:val="22"/>
          <w:lang w:val="en-US"/>
        </w:rPr>
        <w:t xml:space="preserve">, teachers </w:t>
      </w:r>
      <w:r w:rsidR="00643D5A" w:rsidRPr="003B0A31">
        <w:rPr>
          <w:rFonts w:ascii="Arial" w:hAnsi="Arial" w:cs="Arial"/>
          <w:sz w:val="22"/>
          <w:szCs w:val="22"/>
          <w:lang w:val="en-US"/>
        </w:rPr>
        <w:t xml:space="preserve">may </w:t>
      </w:r>
      <w:r w:rsidR="001E0B15" w:rsidRPr="003B0A31">
        <w:rPr>
          <w:rFonts w:ascii="Arial" w:hAnsi="Arial" w:cs="Arial"/>
          <w:sz w:val="22"/>
          <w:szCs w:val="22"/>
          <w:lang w:val="en-US"/>
        </w:rPr>
        <w:t xml:space="preserve">lack </w:t>
      </w:r>
      <w:r w:rsidR="00643D5A" w:rsidRPr="003B0A31">
        <w:rPr>
          <w:rFonts w:ascii="Arial" w:hAnsi="Arial" w:cs="Arial"/>
          <w:sz w:val="22"/>
          <w:szCs w:val="22"/>
          <w:lang w:val="en-US"/>
        </w:rPr>
        <w:t xml:space="preserve">the </w:t>
      </w:r>
      <w:r w:rsidR="001E0B15" w:rsidRPr="003B0A31">
        <w:rPr>
          <w:rFonts w:ascii="Arial" w:hAnsi="Arial" w:cs="Arial"/>
          <w:sz w:val="22"/>
          <w:szCs w:val="22"/>
          <w:lang w:val="en-US"/>
        </w:rPr>
        <w:t xml:space="preserve">confidence to reflect </w:t>
      </w:r>
      <w:r w:rsidR="00643D5A" w:rsidRPr="003B0A31">
        <w:rPr>
          <w:rFonts w:ascii="Arial" w:hAnsi="Arial" w:cs="Arial"/>
          <w:sz w:val="22"/>
          <w:szCs w:val="22"/>
          <w:lang w:val="en-US"/>
        </w:rPr>
        <w:t xml:space="preserve">on themselves and </w:t>
      </w:r>
      <w:r w:rsidR="001E0B15" w:rsidRPr="003B0A31">
        <w:rPr>
          <w:rFonts w:ascii="Arial" w:hAnsi="Arial" w:cs="Arial"/>
          <w:sz w:val="22"/>
          <w:szCs w:val="22"/>
          <w:lang w:val="en-US"/>
        </w:rPr>
        <w:t>the lack of experience</w:t>
      </w:r>
      <w:r w:rsidR="00643D5A" w:rsidRPr="003B0A31">
        <w:rPr>
          <w:rFonts w:ascii="Arial" w:hAnsi="Arial" w:cs="Arial"/>
          <w:sz w:val="22"/>
          <w:szCs w:val="22"/>
          <w:lang w:val="en-US"/>
        </w:rPr>
        <w:t xml:space="preserve"> of how to reflect. </w:t>
      </w:r>
      <w:r w:rsidR="005132F7" w:rsidRPr="003B0A31">
        <w:rPr>
          <w:rFonts w:ascii="Arial" w:hAnsi="Arial" w:cs="Arial"/>
          <w:sz w:val="22"/>
          <w:szCs w:val="22"/>
          <w:lang w:val="en-US"/>
        </w:rPr>
        <w:t xml:space="preserve">Practitioners </w:t>
      </w:r>
      <w:r w:rsidR="0039793F" w:rsidRPr="003B0A31">
        <w:rPr>
          <w:rFonts w:ascii="Arial" w:hAnsi="Arial" w:cs="Arial"/>
          <w:sz w:val="22"/>
          <w:szCs w:val="22"/>
          <w:lang w:val="en-US"/>
        </w:rPr>
        <w:t xml:space="preserve">sometimes </w:t>
      </w:r>
      <w:r w:rsidR="005132F7" w:rsidRPr="003B0A31">
        <w:rPr>
          <w:rFonts w:ascii="Arial" w:hAnsi="Arial" w:cs="Arial"/>
          <w:sz w:val="22"/>
          <w:szCs w:val="22"/>
          <w:lang w:val="en-US"/>
        </w:rPr>
        <w:t>find it</w:t>
      </w:r>
      <w:r w:rsidR="0039793F" w:rsidRPr="003B0A31">
        <w:rPr>
          <w:rFonts w:ascii="Arial" w:hAnsi="Arial" w:cs="Arial"/>
          <w:sz w:val="22"/>
          <w:szCs w:val="22"/>
          <w:lang w:val="en-US"/>
        </w:rPr>
        <w:t xml:space="preserve"> challenging</w:t>
      </w:r>
      <w:r w:rsidR="005132F7" w:rsidRPr="003B0A31">
        <w:rPr>
          <w:rFonts w:ascii="Arial" w:hAnsi="Arial" w:cs="Arial"/>
          <w:sz w:val="22"/>
          <w:szCs w:val="22"/>
          <w:lang w:val="en-US"/>
        </w:rPr>
        <w:t xml:space="preserve"> </w:t>
      </w:r>
      <w:r w:rsidR="001E0B15" w:rsidRPr="003B0A31">
        <w:rPr>
          <w:rFonts w:ascii="Arial" w:hAnsi="Arial" w:cs="Arial"/>
          <w:sz w:val="22"/>
          <w:szCs w:val="22"/>
          <w:lang w:val="en-US"/>
        </w:rPr>
        <w:t>to critically evaluate themselves as a professional</w:t>
      </w:r>
      <w:r w:rsidR="0039793F" w:rsidRPr="003B0A31">
        <w:rPr>
          <w:rFonts w:ascii="Arial" w:hAnsi="Arial" w:cs="Arial"/>
          <w:sz w:val="22"/>
          <w:szCs w:val="22"/>
          <w:lang w:val="en-US"/>
        </w:rPr>
        <w:t xml:space="preserve"> and the lack of confidence to do this</w:t>
      </w:r>
      <w:r w:rsidR="00643D5A" w:rsidRPr="003B0A31">
        <w:rPr>
          <w:rFonts w:ascii="Arial" w:hAnsi="Arial" w:cs="Arial"/>
          <w:sz w:val="22"/>
          <w:szCs w:val="22"/>
          <w:lang w:val="en-US"/>
        </w:rPr>
        <w:t xml:space="preserve">. </w:t>
      </w:r>
      <w:r w:rsidR="001E0B15" w:rsidRPr="003B0A31">
        <w:rPr>
          <w:rFonts w:ascii="Arial" w:hAnsi="Arial" w:cs="Arial"/>
          <w:sz w:val="22"/>
          <w:szCs w:val="22"/>
          <w:lang w:val="en-US"/>
        </w:rPr>
        <w:t xml:space="preserve">To </w:t>
      </w:r>
      <w:r w:rsidR="005132F7" w:rsidRPr="003B0A31">
        <w:rPr>
          <w:rFonts w:ascii="Arial" w:hAnsi="Arial" w:cs="Arial"/>
          <w:sz w:val="22"/>
          <w:szCs w:val="22"/>
          <w:lang w:val="en-US"/>
        </w:rPr>
        <w:t xml:space="preserve">reflect after the </w:t>
      </w:r>
      <w:r w:rsidR="00B96894" w:rsidRPr="003B0A31">
        <w:rPr>
          <w:rFonts w:ascii="Arial" w:hAnsi="Arial" w:cs="Arial"/>
          <w:sz w:val="22"/>
          <w:szCs w:val="22"/>
          <w:lang w:val="en-US"/>
        </w:rPr>
        <w:t>event</w:t>
      </w:r>
      <w:r w:rsidR="001E0B15" w:rsidRPr="003B0A31">
        <w:rPr>
          <w:rFonts w:ascii="Arial" w:hAnsi="Arial" w:cs="Arial"/>
          <w:sz w:val="22"/>
          <w:szCs w:val="22"/>
          <w:lang w:val="en-US"/>
        </w:rPr>
        <w:t xml:space="preserve"> takes up time and effort </w:t>
      </w:r>
      <w:r w:rsidR="005132F7" w:rsidRPr="003B0A31">
        <w:rPr>
          <w:rFonts w:ascii="Arial" w:hAnsi="Arial" w:cs="Arial"/>
          <w:sz w:val="22"/>
          <w:szCs w:val="22"/>
          <w:lang w:val="en-US"/>
        </w:rPr>
        <w:t xml:space="preserve">but </w:t>
      </w:r>
      <w:r w:rsidR="001E0B15" w:rsidRPr="003B0A31">
        <w:rPr>
          <w:rFonts w:ascii="Arial" w:hAnsi="Arial" w:cs="Arial"/>
          <w:sz w:val="22"/>
          <w:szCs w:val="22"/>
          <w:lang w:val="en-US"/>
        </w:rPr>
        <w:t xml:space="preserve">teachers must think about it as </w:t>
      </w:r>
      <w:r w:rsidR="005132F7" w:rsidRPr="003B0A31">
        <w:rPr>
          <w:rFonts w:ascii="Arial" w:hAnsi="Arial" w:cs="Arial"/>
          <w:sz w:val="22"/>
          <w:szCs w:val="22"/>
          <w:lang w:val="en-US"/>
        </w:rPr>
        <w:t xml:space="preserve">a way of developing </w:t>
      </w:r>
      <w:r w:rsidR="001E0B15" w:rsidRPr="003B0A31">
        <w:rPr>
          <w:rFonts w:ascii="Arial" w:hAnsi="Arial" w:cs="Arial"/>
          <w:sz w:val="22"/>
          <w:szCs w:val="22"/>
          <w:lang w:val="en-US"/>
        </w:rPr>
        <w:t xml:space="preserve">their </w:t>
      </w:r>
      <w:r w:rsidR="00B96894" w:rsidRPr="003B0A31">
        <w:rPr>
          <w:rFonts w:ascii="Arial" w:hAnsi="Arial" w:cs="Arial"/>
          <w:sz w:val="22"/>
          <w:szCs w:val="22"/>
          <w:lang w:val="en-US"/>
        </w:rPr>
        <w:t>own professional development</w:t>
      </w:r>
      <w:r w:rsidR="001E0B15" w:rsidRPr="003B0A31">
        <w:rPr>
          <w:rFonts w:ascii="Arial" w:hAnsi="Arial" w:cs="Arial"/>
          <w:sz w:val="22"/>
          <w:szCs w:val="22"/>
          <w:lang w:val="en-US"/>
        </w:rPr>
        <w:t xml:space="preserve"> which will benefit themselves and the children in their clas</w:t>
      </w:r>
      <w:r w:rsidR="00757B25" w:rsidRPr="003B0A31">
        <w:rPr>
          <w:rFonts w:ascii="Arial" w:hAnsi="Arial" w:cs="Arial"/>
          <w:sz w:val="22"/>
          <w:szCs w:val="22"/>
          <w:lang w:val="en-US"/>
        </w:rPr>
        <w:t>s</w:t>
      </w:r>
      <w:r w:rsidR="0024086A" w:rsidRPr="003B0A31">
        <w:rPr>
          <w:rFonts w:ascii="Arial" w:hAnsi="Arial" w:cs="Arial"/>
          <w:sz w:val="22"/>
          <w:szCs w:val="22"/>
          <w:lang w:val="en-US"/>
        </w:rPr>
        <w:t xml:space="preserve"> (Tripp, 2012).</w:t>
      </w:r>
    </w:p>
    <w:p w14:paraId="1528053A" w14:textId="77777777" w:rsidR="005132F7" w:rsidRPr="005132F7" w:rsidRDefault="005132F7" w:rsidP="00905E66">
      <w:pPr>
        <w:pStyle w:val="paragraph"/>
        <w:spacing w:before="0" w:beforeAutospacing="0" w:after="0" w:afterAutospacing="0" w:line="360" w:lineRule="auto"/>
        <w:jc w:val="both"/>
        <w:textAlignment w:val="baseline"/>
        <w:rPr>
          <w:rStyle w:val="normaltextrun"/>
          <w:rFonts w:ascii="Arial" w:hAnsi="Arial" w:cs="Arial"/>
          <w:color w:val="000000" w:themeColor="text1"/>
          <w:sz w:val="22"/>
          <w:szCs w:val="22"/>
          <w:lang w:val="en-US"/>
        </w:rPr>
      </w:pPr>
    </w:p>
    <w:p w14:paraId="61E576EA" w14:textId="5308B50F" w:rsidR="00700CF9" w:rsidRPr="009E3E33" w:rsidRDefault="00785D0A" w:rsidP="00905E66">
      <w:pPr>
        <w:pStyle w:val="paragraph"/>
        <w:spacing w:before="0" w:beforeAutospacing="0" w:after="0" w:afterAutospacing="0" w:line="360" w:lineRule="auto"/>
        <w:jc w:val="both"/>
        <w:textAlignment w:val="baseline"/>
        <w:rPr>
          <w:rStyle w:val="normaltextrun"/>
          <w:rFonts w:ascii="Arial" w:hAnsi="Arial" w:cs="Arial"/>
          <w:color w:val="2F5496" w:themeColor="accent1" w:themeShade="BF"/>
          <w:sz w:val="28"/>
          <w:szCs w:val="28"/>
          <w:lang w:val="en-US"/>
        </w:rPr>
      </w:pPr>
      <w:r w:rsidRPr="009E3E33">
        <w:rPr>
          <w:rStyle w:val="normaltextrun"/>
          <w:rFonts w:ascii="Arial" w:hAnsi="Arial" w:cs="Arial"/>
          <w:color w:val="2F5496" w:themeColor="accent1" w:themeShade="BF"/>
          <w:sz w:val="28"/>
          <w:szCs w:val="28"/>
          <w:lang w:val="en-US"/>
        </w:rPr>
        <w:lastRenderedPageBreak/>
        <w:t>Case Study</w:t>
      </w:r>
    </w:p>
    <w:p w14:paraId="4C9DB27A" w14:textId="5E32A4CF" w:rsidR="00B96C55" w:rsidRPr="003B0A31" w:rsidRDefault="000B6150" w:rsidP="00E2226E">
      <w:pPr>
        <w:spacing w:line="360" w:lineRule="auto"/>
        <w:jc w:val="both"/>
        <w:rPr>
          <w:rFonts w:ascii="Arial" w:hAnsi="Arial" w:cs="Arial"/>
          <w:sz w:val="22"/>
          <w:szCs w:val="22"/>
          <w:lang w:val="en-US"/>
        </w:rPr>
      </w:pPr>
      <w:r w:rsidRPr="003B0A31">
        <w:rPr>
          <w:rFonts w:ascii="Arial" w:hAnsi="Arial" w:cs="Arial"/>
          <w:sz w:val="22"/>
          <w:szCs w:val="22"/>
          <w:lang w:val="en-US"/>
        </w:rPr>
        <w:t>From observation of the Immersive Learning Space Primary (2023) t</w:t>
      </w:r>
      <w:r w:rsidR="00B96C55" w:rsidRPr="003B0A31">
        <w:rPr>
          <w:rFonts w:ascii="Arial" w:hAnsi="Arial" w:cs="Arial"/>
          <w:sz w:val="22"/>
          <w:szCs w:val="22"/>
          <w:lang w:val="en-US"/>
        </w:rPr>
        <w:t xml:space="preserve">here appears to be a lot of children putting their hand up. It is unclear why </w:t>
      </w:r>
      <w:r w:rsidR="00A9779C" w:rsidRPr="003B0A31">
        <w:rPr>
          <w:rFonts w:ascii="Arial" w:hAnsi="Arial" w:cs="Arial"/>
          <w:sz w:val="22"/>
          <w:szCs w:val="22"/>
          <w:lang w:val="en-US"/>
        </w:rPr>
        <w:t xml:space="preserve">the </w:t>
      </w:r>
      <w:r w:rsidR="00B96C55" w:rsidRPr="003B0A31">
        <w:rPr>
          <w:rFonts w:ascii="Arial" w:hAnsi="Arial" w:cs="Arial"/>
          <w:sz w:val="22"/>
          <w:szCs w:val="22"/>
          <w:lang w:val="en-US"/>
        </w:rPr>
        <w:t xml:space="preserve">pupils </w:t>
      </w:r>
      <w:r w:rsidR="00A9779C" w:rsidRPr="003B0A31">
        <w:rPr>
          <w:rFonts w:ascii="Arial" w:hAnsi="Arial" w:cs="Arial"/>
          <w:sz w:val="22"/>
          <w:szCs w:val="22"/>
          <w:lang w:val="en-US"/>
        </w:rPr>
        <w:t xml:space="preserve">keep </w:t>
      </w:r>
      <w:r w:rsidR="00B96C55" w:rsidRPr="003B0A31">
        <w:rPr>
          <w:rFonts w:ascii="Arial" w:hAnsi="Arial" w:cs="Arial"/>
          <w:sz w:val="22"/>
          <w:szCs w:val="22"/>
          <w:lang w:val="en-US"/>
        </w:rPr>
        <w:t>put</w:t>
      </w:r>
      <w:r w:rsidR="00A9779C" w:rsidRPr="003B0A31">
        <w:rPr>
          <w:rFonts w:ascii="Arial" w:hAnsi="Arial" w:cs="Arial"/>
          <w:sz w:val="22"/>
          <w:szCs w:val="22"/>
          <w:lang w:val="en-US"/>
        </w:rPr>
        <w:t>ting</w:t>
      </w:r>
      <w:r w:rsidR="00B96C55" w:rsidRPr="003B0A31">
        <w:rPr>
          <w:rFonts w:ascii="Arial" w:hAnsi="Arial" w:cs="Arial"/>
          <w:sz w:val="22"/>
          <w:szCs w:val="22"/>
          <w:lang w:val="en-US"/>
        </w:rPr>
        <w:t xml:space="preserve"> their hands up</w:t>
      </w:r>
      <w:r w:rsidR="00A9779C" w:rsidRPr="003B0A31">
        <w:rPr>
          <w:rFonts w:ascii="Arial" w:hAnsi="Arial" w:cs="Arial"/>
          <w:sz w:val="22"/>
          <w:szCs w:val="22"/>
          <w:lang w:val="en-US"/>
        </w:rPr>
        <w:t xml:space="preserve"> during the lesson</w:t>
      </w:r>
      <w:r w:rsidR="00B96C55" w:rsidRPr="003B0A31">
        <w:rPr>
          <w:rFonts w:ascii="Arial" w:hAnsi="Arial" w:cs="Arial"/>
          <w:sz w:val="22"/>
          <w:szCs w:val="22"/>
          <w:lang w:val="en-US"/>
        </w:rPr>
        <w:t xml:space="preserve">, but from observation it </w:t>
      </w:r>
      <w:r w:rsidR="006956E7" w:rsidRPr="003B0A31">
        <w:rPr>
          <w:rFonts w:ascii="Arial" w:hAnsi="Arial" w:cs="Arial"/>
          <w:sz w:val="22"/>
          <w:szCs w:val="22"/>
          <w:lang w:val="en-US"/>
        </w:rPr>
        <w:t xml:space="preserve">might </w:t>
      </w:r>
      <w:r w:rsidR="00B96C55" w:rsidRPr="003B0A31">
        <w:rPr>
          <w:rFonts w:ascii="Arial" w:hAnsi="Arial" w:cs="Arial"/>
          <w:sz w:val="22"/>
          <w:szCs w:val="22"/>
          <w:lang w:val="en-US"/>
        </w:rPr>
        <w:t xml:space="preserve">be to ask a question, answer a question and possibly ask for help from the </w:t>
      </w:r>
      <w:r w:rsidR="007D4693" w:rsidRPr="003B0A31">
        <w:rPr>
          <w:rFonts w:ascii="Arial" w:hAnsi="Arial" w:cs="Arial"/>
          <w:sz w:val="22"/>
          <w:szCs w:val="22"/>
          <w:lang w:val="en-US"/>
        </w:rPr>
        <w:t>adults in the class.</w:t>
      </w:r>
    </w:p>
    <w:p w14:paraId="49F8BC31" w14:textId="4179DB47" w:rsidR="006956E7" w:rsidRPr="003B0A31" w:rsidRDefault="00226F9F" w:rsidP="00E2226E">
      <w:pPr>
        <w:spacing w:line="360" w:lineRule="auto"/>
        <w:jc w:val="both"/>
        <w:rPr>
          <w:rFonts w:ascii="Arial" w:hAnsi="Arial" w:cs="Arial"/>
          <w:sz w:val="22"/>
          <w:szCs w:val="22"/>
          <w:lang w:val="en-US"/>
        </w:rPr>
      </w:pPr>
      <w:r w:rsidRPr="003B0A31">
        <w:rPr>
          <w:rFonts w:ascii="Arial" w:hAnsi="Arial" w:cs="Arial"/>
          <w:sz w:val="22"/>
          <w:szCs w:val="22"/>
          <w:lang w:val="en-US"/>
        </w:rPr>
        <w:t xml:space="preserve">As previously </w:t>
      </w:r>
      <w:r w:rsidR="000B6150" w:rsidRPr="003B0A31">
        <w:rPr>
          <w:rFonts w:ascii="Arial" w:hAnsi="Arial" w:cs="Arial"/>
          <w:sz w:val="22"/>
          <w:szCs w:val="22"/>
          <w:lang w:val="en-US"/>
        </w:rPr>
        <w:t>mentioned,</w:t>
      </w:r>
      <w:r w:rsidRPr="003B0A31">
        <w:rPr>
          <w:rFonts w:ascii="Arial" w:hAnsi="Arial" w:cs="Arial"/>
          <w:sz w:val="22"/>
          <w:szCs w:val="22"/>
          <w:lang w:val="en-US"/>
        </w:rPr>
        <w:t xml:space="preserve"> </w:t>
      </w:r>
      <w:r w:rsidR="001B6A18" w:rsidRPr="003B0A31">
        <w:rPr>
          <w:rFonts w:ascii="Arial" w:hAnsi="Arial" w:cs="Arial"/>
          <w:sz w:val="22"/>
          <w:szCs w:val="22"/>
          <w:lang w:val="en-US"/>
        </w:rPr>
        <w:t>c</w:t>
      </w:r>
      <w:r w:rsidR="005B71DD" w:rsidRPr="003B0A31">
        <w:rPr>
          <w:rFonts w:ascii="Arial" w:hAnsi="Arial" w:cs="Arial"/>
          <w:sz w:val="22"/>
          <w:szCs w:val="22"/>
          <w:lang w:val="en-US"/>
        </w:rPr>
        <w:t xml:space="preserve">hild A </w:t>
      </w:r>
      <w:r w:rsidR="00BD570C" w:rsidRPr="003B0A31">
        <w:rPr>
          <w:rFonts w:ascii="Arial" w:hAnsi="Arial" w:cs="Arial"/>
          <w:sz w:val="22"/>
          <w:szCs w:val="22"/>
          <w:lang w:val="en-US"/>
        </w:rPr>
        <w:t>constantly has their hand up</w:t>
      </w:r>
      <w:r w:rsidR="003F427D" w:rsidRPr="003B0A31">
        <w:rPr>
          <w:rFonts w:ascii="Arial" w:hAnsi="Arial" w:cs="Arial"/>
          <w:sz w:val="22"/>
          <w:szCs w:val="22"/>
          <w:lang w:val="en-US"/>
        </w:rPr>
        <w:t xml:space="preserve"> </w:t>
      </w:r>
      <w:r w:rsidR="007B3D4F" w:rsidRPr="003B0A31">
        <w:rPr>
          <w:rFonts w:ascii="Arial" w:hAnsi="Arial" w:cs="Arial"/>
          <w:sz w:val="22"/>
          <w:szCs w:val="22"/>
          <w:lang w:val="en-US"/>
        </w:rPr>
        <w:t xml:space="preserve">during the </w:t>
      </w:r>
      <w:r w:rsidR="003F427D" w:rsidRPr="003B0A31">
        <w:rPr>
          <w:rFonts w:ascii="Arial" w:hAnsi="Arial" w:cs="Arial"/>
          <w:sz w:val="22"/>
          <w:szCs w:val="22"/>
          <w:lang w:val="en-US"/>
        </w:rPr>
        <w:t>lesson</w:t>
      </w:r>
      <w:r w:rsidR="0003431D" w:rsidRPr="003B0A31">
        <w:rPr>
          <w:rFonts w:ascii="Arial" w:hAnsi="Arial" w:cs="Arial"/>
          <w:sz w:val="22"/>
          <w:szCs w:val="22"/>
          <w:lang w:val="en-US"/>
        </w:rPr>
        <w:t>. I</w:t>
      </w:r>
      <w:r w:rsidR="003F427D" w:rsidRPr="003B0A31">
        <w:rPr>
          <w:rFonts w:ascii="Arial" w:hAnsi="Arial" w:cs="Arial"/>
          <w:sz w:val="22"/>
          <w:szCs w:val="22"/>
          <w:lang w:val="en-US"/>
        </w:rPr>
        <w:t xml:space="preserve">t </w:t>
      </w:r>
      <w:r w:rsidR="00BD570C" w:rsidRPr="003B0A31">
        <w:rPr>
          <w:rFonts w:ascii="Arial" w:hAnsi="Arial" w:cs="Arial"/>
          <w:sz w:val="22"/>
          <w:szCs w:val="22"/>
          <w:lang w:val="en-US"/>
        </w:rPr>
        <w:t xml:space="preserve">seems </w:t>
      </w:r>
      <w:r w:rsidR="003F427D" w:rsidRPr="003B0A31">
        <w:rPr>
          <w:rFonts w:ascii="Arial" w:hAnsi="Arial" w:cs="Arial"/>
          <w:sz w:val="22"/>
          <w:szCs w:val="22"/>
          <w:lang w:val="en-US"/>
        </w:rPr>
        <w:t xml:space="preserve">that </w:t>
      </w:r>
      <w:r w:rsidR="001B6A18" w:rsidRPr="003B0A31">
        <w:rPr>
          <w:rFonts w:ascii="Arial" w:hAnsi="Arial" w:cs="Arial"/>
          <w:sz w:val="22"/>
          <w:szCs w:val="22"/>
          <w:lang w:val="en-US"/>
        </w:rPr>
        <w:t>c</w:t>
      </w:r>
      <w:r w:rsidR="003F427D" w:rsidRPr="003B0A31">
        <w:rPr>
          <w:rFonts w:ascii="Arial" w:hAnsi="Arial" w:cs="Arial"/>
          <w:sz w:val="22"/>
          <w:szCs w:val="22"/>
          <w:lang w:val="en-US"/>
        </w:rPr>
        <w:t xml:space="preserve">hild A is from </w:t>
      </w:r>
      <w:r w:rsidR="003373F1" w:rsidRPr="003B0A31">
        <w:rPr>
          <w:rFonts w:ascii="Arial" w:hAnsi="Arial" w:cs="Arial"/>
          <w:sz w:val="22"/>
          <w:szCs w:val="22"/>
          <w:lang w:val="en-US"/>
        </w:rPr>
        <w:t>an</w:t>
      </w:r>
      <w:r w:rsidR="003F427D" w:rsidRPr="003B0A31">
        <w:rPr>
          <w:rFonts w:ascii="Arial" w:hAnsi="Arial" w:cs="Arial"/>
          <w:sz w:val="22"/>
          <w:szCs w:val="22"/>
          <w:lang w:val="en-US"/>
        </w:rPr>
        <w:t xml:space="preserve"> </w:t>
      </w:r>
      <w:r w:rsidR="00BD570C" w:rsidRPr="003B0A31">
        <w:rPr>
          <w:rFonts w:ascii="Arial" w:hAnsi="Arial" w:cs="Arial"/>
          <w:sz w:val="22"/>
          <w:szCs w:val="22"/>
          <w:lang w:val="en-US"/>
        </w:rPr>
        <w:t>eth</w:t>
      </w:r>
      <w:r w:rsidRPr="003B0A31">
        <w:rPr>
          <w:rFonts w:ascii="Arial" w:hAnsi="Arial" w:cs="Arial"/>
          <w:sz w:val="22"/>
          <w:szCs w:val="22"/>
          <w:lang w:val="en-US"/>
        </w:rPr>
        <w:t>n</w:t>
      </w:r>
      <w:r w:rsidR="00BD570C" w:rsidRPr="003B0A31">
        <w:rPr>
          <w:rFonts w:ascii="Arial" w:hAnsi="Arial" w:cs="Arial"/>
          <w:sz w:val="22"/>
          <w:szCs w:val="22"/>
          <w:lang w:val="en-US"/>
        </w:rPr>
        <w:t>ical</w:t>
      </w:r>
      <w:r w:rsidR="003F427D" w:rsidRPr="003B0A31">
        <w:rPr>
          <w:rFonts w:ascii="Arial" w:hAnsi="Arial" w:cs="Arial"/>
          <w:sz w:val="22"/>
          <w:szCs w:val="22"/>
          <w:lang w:val="en-US"/>
        </w:rPr>
        <w:t xml:space="preserve"> </w:t>
      </w:r>
      <w:r w:rsidR="00BD570C" w:rsidRPr="003B0A31">
        <w:rPr>
          <w:rFonts w:ascii="Arial" w:hAnsi="Arial" w:cs="Arial"/>
          <w:sz w:val="22"/>
          <w:szCs w:val="22"/>
          <w:lang w:val="en-US"/>
        </w:rPr>
        <w:t>background and po</w:t>
      </w:r>
      <w:r w:rsidR="007C0C99" w:rsidRPr="003B0A31">
        <w:rPr>
          <w:rFonts w:ascii="Arial" w:hAnsi="Arial" w:cs="Arial"/>
          <w:sz w:val="22"/>
          <w:szCs w:val="22"/>
          <w:lang w:val="en-US"/>
        </w:rPr>
        <w:t xml:space="preserve">tentially </w:t>
      </w:r>
      <w:r w:rsidRPr="003B0A31">
        <w:rPr>
          <w:rFonts w:ascii="Arial" w:hAnsi="Arial" w:cs="Arial"/>
          <w:sz w:val="22"/>
          <w:szCs w:val="22"/>
          <w:lang w:val="en-US"/>
        </w:rPr>
        <w:t xml:space="preserve">may </w:t>
      </w:r>
      <w:r w:rsidR="00BD570C" w:rsidRPr="003B0A31">
        <w:rPr>
          <w:rFonts w:ascii="Arial" w:hAnsi="Arial" w:cs="Arial"/>
          <w:sz w:val="22"/>
          <w:szCs w:val="22"/>
          <w:lang w:val="en-US"/>
        </w:rPr>
        <w:t>struggle to speak English</w:t>
      </w:r>
      <w:r w:rsidR="003F427D" w:rsidRPr="003B0A31">
        <w:rPr>
          <w:rFonts w:ascii="Arial" w:hAnsi="Arial" w:cs="Arial"/>
          <w:sz w:val="22"/>
          <w:szCs w:val="22"/>
          <w:lang w:val="en-US"/>
        </w:rPr>
        <w:t>.</w:t>
      </w:r>
      <w:r w:rsidR="000B6150" w:rsidRPr="003B0A31">
        <w:rPr>
          <w:rFonts w:ascii="Arial" w:hAnsi="Arial" w:cs="Arial"/>
          <w:sz w:val="22"/>
          <w:szCs w:val="22"/>
          <w:lang w:val="en-US"/>
        </w:rPr>
        <w:t xml:space="preserve"> The possible barriers child A </w:t>
      </w:r>
      <w:r w:rsidR="007C0C99" w:rsidRPr="003B0A31">
        <w:rPr>
          <w:rFonts w:ascii="Arial" w:hAnsi="Arial" w:cs="Arial"/>
          <w:sz w:val="22"/>
          <w:szCs w:val="22"/>
          <w:lang w:val="en-US"/>
        </w:rPr>
        <w:t xml:space="preserve">could be dealing with </w:t>
      </w:r>
      <w:r w:rsidR="000B6150" w:rsidRPr="003B0A31">
        <w:rPr>
          <w:rFonts w:ascii="Arial" w:hAnsi="Arial" w:cs="Arial"/>
          <w:sz w:val="22"/>
          <w:szCs w:val="22"/>
          <w:lang w:val="en-US"/>
        </w:rPr>
        <w:t>when attending school is transition into a new school and English as an additional language (EAL).</w:t>
      </w:r>
      <w:r w:rsidR="007D4693" w:rsidRPr="003B0A31">
        <w:rPr>
          <w:rFonts w:ascii="Arial" w:hAnsi="Arial" w:cs="Arial"/>
          <w:sz w:val="22"/>
          <w:szCs w:val="22"/>
          <w:lang w:val="en-US"/>
        </w:rPr>
        <w:t xml:space="preserve"> </w:t>
      </w:r>
      <w:r w:rsidR="006956E7" w:rsidRPr="003B0A31">
        <w:rPr>
          <w:rFonts w:ascii="Arial" w:hAnsi="Arial" w:cs="Arial"/>
          <w:sz w:val="22"/>
          <w:szCs w:val="22"/>
          <w:lang w:val="en-US"/>
        </w:rPr>
        <w:t xml:space="preserve">When barriers </w:t>
      </w:r>
      <w:r w:rsidR="007D4693" w:rsidRPr="003B0A31">
        <w:rPr>
          <w:rFonts w:ascii="Arial" w:hAnsi="Arial" w:cs="Arial"/>
          <w:sz w:val="22"/>
          <w:szCs w:val="22"/>
          <w:lang w:val="en-US"/>
        </w:rPr>
        <w:t xml:space="preserve">impact the </w:t>
      </w:r>
      <w:r w:rsidR="006956E7" w:rsidRPr="003B0A31">
        <w:rPr>
          <w:rFonts w:ascii="Arial" w:hAnsi="Arial" w:cs="Arial"/>
          <w:sz w:val="22"/>
          <w:szCs w:val="22"/>
          <w:lang w:val="en-US"/>
        </w:rPr>
        <w:t>way children learn</w:t>
      </w:r>
      <w:r w:rsidR="007D4693" w:rsidRPr="003B0A31">
        <w:rPr>
          <w:rFonts w:ascii="Arial" w:hAnsi="Arial" w:cs="Arial"/>
          <w:sz w:val="22"/>
          <w:szCs w:val="22"/>
          <w:lang w:val="en-US"/>
        </w:rPr>
        <w:t xml:space="preserve"> a</w:t>
      </w:r>
      <w:r w:rsidR="006956E7" w:rsidRPr="003B0A31">
        <w:rPr>
          <w:rFonts w:ascii="Arial" w:hAnsi="Arial" w:cs="Arial"/>
          <w:sz w:val="22"/>
          <w:szCs w:val="22"/>
          <w:lang w:val="en-US"/>
        </w:rPr>
        <w:t>nd develop</w:t>
      </w:r>
      <w:r w:rsidR="007D4693" w:rsidRPr="003B0A31">
        <w:rPr>
          <w:rFonts w:ascii="Arial" w:hAnsi="Arial" w:cs="Arial"/>
          <w:sz w:val="22"/>
          <w:szCs w:val="22"/>
          <w:lang w:val="en-US"/>
        </w:rPr>
        <w:t xml:space="preserve"> </w:t>
      </w:r>
      <w:r w:rsidR="006956E7" w:rsidRPr="003B0A31">
        <w:rPr>
          <w:rFonts w:ascii="Arial" w:hAnsi="Arial" w:cs="Arial"/>
          <w:sz w:val="22"/>
          <w:szCs w:val="22"/>
          <w:lang w:val="en-US"/>
        </w:rPr>
        <w:t>in school, it is important that teachers to support the children as best as they can</w:t>
      </w:r>
      <w:r w:rsidR="007D4693" w:rsidRPr="003B0A31">
        <w:rPr>
          <w:rFonts w:ascii="Arial" w:hAnsi="Arial" w:cs="Arial"/>
          <w:sz w:val="22"/>
          <w:szCs w:val="22"/>
          <w:lang w:val="en-US"/>
        </w:rPr>
        <w:t xml:space="preserve"> to enhance children’s well-being which will hopefully decrease </w:t>
      </w:r>
      <w:r w:rsidR="00C77675" w:rsidRPr="003B0A31">
        <w:rPr>
          <w:rFonts w:ascii="Arial" w:hAnsi="Arial" w:cs="Arial"/>
          <w:sz w:val="22"/>
          <w:szCs w:val="22"/>
          <w:lang w:val="en-US"/>
        </w:rPr>
        <w:t xml:space="preserve">the </w:t>
      </w:r>
      <w:r w:rsidR="007D4693" w:rsidRPr="003B0A31">
        <w:rPr>
          <w:rFonts w:ascii="Arial" w:hAnsi="Arial" w:cs="Arial"/>
          <w:sz w:val="22"/>
          <w:szCs w:val="22"/>
          <w:lang w:val="en-US"/>
        </w:rPr>
        <w:t>negative emotions</w:t>
      </w:r>
      <w:r w:rsidR="00C77675" w:rsidRPr="003B0A31">
        <w:rPr>
          <w:rFonts w:ascii="Arial" w:hAnsi="Arial" w:cs="Arial"/>
          <w:sz w:val="22"/>
          <w:szCs w:val="22"/>
          <w:lang w:val="en-US"/>
        </w:rPr>
        <w:t xml:space="preserve"> they feel</w:t>
      </w:r>
      <w:r w:rsidR="007D4693" w:rsidRPr="003B0A31">
        <w:rPr>
          <w:rFonts w:ascii="Arial" w:hAnsi="Arial" w:cs="Arial"/>
          <w:sz w:val="22"/>
          <w:szCs w:val="22"/>
          <w:lang w:val="en-US"/>
        </w:rPr>
        <w:t xml:space="preserve">. </w:t>
      </w:r>
      <w:r w:rsidR="006956E7" w:rsidRPr="003B0A31">
        <w:rPr>
          <w:rFonts w:ascii="Arial" w:hAnsi="Arial" w:cs="Arial"/>
          <w:sz w:val="22"/>
          <w:szCs w:val="22"/>
          <w:lang w:val="en-US"/>
        </w:rPr>
        <w:t xml:space="preserve">Donaldson (2015) states that the children are at the heart of everything </w:t>
      </w:r>
      <w:r w:rsidR="00793AEF" w:rsidRPr="003B0A31">
        <w:rPr>
          <w:rFonts w:ascii="Arial" w:hAnsi="Arial" w:cs="Arial"/>
          <w:sz w:val="22"/>
          <w:szCs w:val="22"/>
          <w:lang w:val="en-US"/>
        </w:rPr>
        <w:t>teachers do.</w:t>
      </w:r>
    </w:p>
    <w:p w14:paraId="72D06678" w14:textId="77777777" w:rsidR="00DF30C1" w:rsidRPr="00E2226E" w:rsidRDefault="00DF30C1" w:rsidP="00905E66">
      <w:pPr>
        <w:pStyle w:val="paragraph"/>
        <w:spacing w:before="0" w:beforeAutospacing="0" w:after="0" w:afterAutospacing="0" w:line="360" w:lineRule="auto"/>
        <w:jc w:val="both"/>
        <w:textAlignment w:val="baseline"/>
        <w:rPr>
          <w:rFonts w:ascii="Arial" w:hAnsi="Arial" w:cs="Arial"/>
          <w:color w:val="000000" w:themeColor="text1"/>
          <w:sz w:val="22"/>
          <w:szCs w:val="22"/>
          <w:lang w:val="en-US"/>
        </w:rPr>
      </w:pPr>
    </w:p>
    <w:p w14:paraId="482E81B8" w14:textId="77777777" w:rsidR="00E2226E" w:rsidRDefault="00DF30C1" w:rsidP="00E2226E">
      <w:pPr>
        <w:pStyle w:val="Subtitle"/>
        <w:spacing w:line="360" w:lineRule="auto"/>
        <w:jc w:val="both"/>
        <w:rPr>
          <w:rFonts w:ascii="Arial" w:hAnsi="Arial" w:cs="Arial"/>
          <w:color w:val="2F5496" w:themeColor="accent1" w:themeShade="BF"/>
        </w:rPr>
      </w:pPr>
      <w:r w:rsidRPr="00E2226E">
        <w:rPr>
          <w:rFonts w:ascii="Arial" w:hAnsi="Arial" w:cs="Arial"/>
          <w:color w:val="2F5496" w:themeColor="accent1" w:themeShade="BF"/>
        </w:rPr>
        <w:t>Transition</w:t>
      </w:r>
    </w:p>
    <w:p w14:paraId="0D5744EB" w14:textId="4B581AA1" w:rsidR="00DF30C1" w:rsidRPr="003B0A31" w:rsidRDefault="00A57C8C" w:rsidP="00E2226E">
      <w:pPr>
        <w:spacing w:line="360" w:lineRule="auto"/>
        <w:jc w:val="both"/>
        <w:rPr>
          <w:rStyle w:val="apple-converted-space"/>
          <w:rFonts w:ascii="Arial" w:hAnsi="Arial" w:cs="Arial"/>
          <w:color w:val="2F5496" w:themeColor="accent1" w:themeShade="BF"/>
          <w:sz w:val="22"/>
          <w:szCs w:val="22"/>
        </w:rPr>
      </w:pPr>
      <w:r w:rsidRPr="003B0A31">
        <w:rPr>
          <w:rFonts w:ascii="Arial" w:hAnsi="Arial" w:cs="Arial"/>
          <w:sz w:val="22"/>
          <w:szCs w:val="22"/>
          <w:lang w:val="en-US"/>
        </w:rPr>
        <w:t>Giglets education</w:t>
      </w:r>
      <w:r w:rsidR="008934AD" w:rsidRPr="003B0A31">
        <w:rPr>
          <w:rFonts w:ascii="Arial" w:hAnsi="Arial" w:cs="Arial"/>
          <w:sz w:val="22"/>
          <w:szCs w:val="22"/>
          <w:lang w:val="en-US"/>
        </w:rPr>
        <w:t xml:space="preserve"> (2023) </w:t>
      </w:r>
      <w:r w:rsidRPr="003B0A31">
        <w:rPr>
          <w:rFonts w:ascii="Arial" w:hAnsi="Arial" w:cs="Arial"/>
          <w:sz w:val="22"/>
          <w:szCs w:val="22"/>
          <w:lang w:val="en-US"/>
        </w:rPr>
        <w:t>states that t</w:t>
      </w:r>
      <w:r w:rsidR="0003431D" w:rsidRPr="003B0A31">
        <w:rPr>
          <w:rFonts w:ascii="Arial" w:hAnsi="Arial" w:cs="Arial"/>
          <w:sz w:val="22"/>
          <w:szCs w:val="22"/>
          <w:lang w:val="en-US"/>
        </w:rPr>
        <w:t>ransition is a time of change</w:t>
      </w:r>
      <w:r w:rsidRPr="003B0A31">
        <w:rPr>
          <w:rFonts w:ascii="Arial" w:hAnsi="Arial" w:cs="Arial"/>
          <w:sz w:val="22"/>
          <w:szCs w:val="22"/>
          <w:lang w:val="en-US"/>
        </w:rPr>
        <w:t xml:space="preserve"> which can </w:t>
      </w:r>
      <w:r w:rsidR="0077086D" w:rsidRPr="003B0A31">
        <w:rPr>
          <w:rFonts w:ascii="Arial" w:hAnsi="Arial" w:cs="Arial"/>
          <w:sz w:val="22"/>
          <w:szCs w:val="22"/>
          <w:lang w:val="en-US"/>
        </w:rPr>
        <w:t xml:space="preserve">be </w:t>
      </w:r>
      <w:r w:rsidRPr="003B0A31">
        <w:rPr>
          <w:rFonts w:ascii="Arial" w:hAnsi="Arial" w:cs="Arial"/>
          <w:sz w:val="22"/>
          <w:szCs w:val="22"/>
          <w:lang w:val="en-US"/>
        </w:rPr>
        <w:t>anything from starting a new school, moving house, a child becoming a big brother/sister or making new friends</w:t>
      </w:r>
      <w:r w:rsidR="00B520C7" w:rsidRPr="003B0A31">
        <w:rPr>
          <w:rFonts w:ascii="Arial" w:hAnsi="Arial" w:cs="Arial"/>
          <w:sz w:val="22"/>
          <w:szCs w:val="22"/>
          <w:lang w:val="en-US"/>
        </w:rPr>
        <w:t xml:space="preserve"> (Brooker, 2008). </w:t>
      </w:r>
      <w:r w:rsidRPr="003B0A31">
        <w:rPr>
          <w:rFonts w:ascii="Arial" w:hAnsi="Arial" w:cs="Arial"/>
          <w:sz w:val="22"/>
          <w:szCs w:val="22"/>
          <w:lang w:val="en-US"/>
        </w:rPr>
        <w:t>As transitions are varied</w:t>
      </w:r>
      <w:r w:rsidR="0077086D" w:rsidRPr="003B0A31">
        <w:rPr>
          <w:rFonts w:ascii="Arial" w:hAnsi="Arial" w:cs="Arial"/>
          <w:sz w:val="22"/>
          <w:szCs w:val="22"/>
          <w:lang w:val="en-US"/>
        </w:rPr>
        <w:t xml:space="preserve"> and a process that happens every day i</w:t>
      </w:r>
      <w:r w:rsidRPr="003B0A31">
        <w:rPr>
          <w:rFonts w:ascii="Arial" w:hAnsi="Arial" w:cs="Arial"/>
          <w:sz w:val="22"/>
          <w:szCs w:val="22"/>
          <w:lang w:val="en-US"/>
        </w:rPr>
        <w:t xml:space="preserve">t is important that practitioners get to know all the children in their class so that they </w:t>
      </w:r>
      <w:r w:rsidR="008934AD" w:rsidRPr="003B0A31">
        <w:rPr>
          <w:rFonts w:ascii="Arial" w:hAnsi="Arial" w:cs="Arial"/>
          <w:sz w:val="22"/>
          <w:szCs w:val="22"/>
          <w:lang w:val="en-US"/>
        </w:rPr>
        <w:t>can</w:t>
      </w:r>
      <w:r w:rsidRPr="003B0A31">
        <w:rPr>
          <w:rFonts w:ascii="Arial" w:hAnsi="Arial" w:cs="Arial"/>
          <w:sz w:val="22"/>
          <w:szCs w:val="22"/>
          <w:lang w:val="en-US"/>
        </w:rPr>
        <w:t xml:space="preserve"> support the</w:t>
      </w:r>
      <w:r w:rsidR="00B520C7" w:rsidRPr="003B0A31">
        <w:rPr>
          <w:rFonts w:ascii="Arial" w:hAnsi="Arial" w:cs="Arial"/>
          <w:sz w:val="22"/>
          <w:szCs w:val="22"/>
          <w:lang w:val="en-US"/>
        </w:rPr>
        <w:t xml:space="preserve"> </w:t>
      </w:r>
      <w:r w:rsidRPr="003B0A31">
        <w:rPr>
          <w:rFonts w:ascii="Arial" w:hAnsi="Arial" w:cs="Arial"/>
          <w:sz w:val="22"/>
          <w:szCs w:val="22"/>
          <w:lang w:val="en-US"/>
        </w:rPr>
        <w:t>pupils as best as they can</w:t>
      </w:r>
      <w:r w:rsidR="001D6D62" w:rsidRPr="003B0A31">
        <w:rPr>
          <w:rFonts w:ascii="Arial" w:hAnsi="Arial" w:cs="Arial"/>
          <w:sz w:val="22"/>
          <w:szCs w:val="22"/>
          <w:lang w:val="en-US"/>
        </w:rPr>
        <w:t xml:space="preserve"> (O’Connor, 2018)</w:t>
      </w:r>
      <w:r w:rsidR="00770593">
        <w:rPr>
          <w:rFonts w:ascii="Arial" w:hAnsi="Arial" w:cs="Arial"/>
          <w:sz w:val="22"/>
          <w:szCs w:val="22"/>
          <w:lang w:val="en-US"/>
        </w:rPr>
        <w:t xml:space="preserve">. </w:t>
      </w:r>
      <w:r w:rsidR="007B2C71" w:rsidRPr="003B0A31">
        <w:rPr>
          <w:rFonts w:ascii="Arial" w:hAnsi="Arial" w:cs="Arial"/>
          <w:sz w:val="22"/>
          <w:szCs w:val="22"/>
          <w:lang w:val="en-US"/>
        </w:rPr>
        <w:t>According to Martinelli (2023) some children struggle with emotions that develop with transitions</w:t>
      </w:r>
      <w:r w:rsidR="00C7779F" w:rsidRPr="003B0A31">
        <w:rPr>
          <w:rFonts w:ascii="Arial" w:hAnsi="Arial" w:cs="Arial"/>
          <w:sz w:val="22"/>
          <w:szCs w:val="22"/>
          <w:lang w:val="en-US"/>
        </w:rPr>
        <w:t xml:space="preserve"> and dealing with change is difficult for them to cope with. By delaying conversations with teachers, </w:t>
      </w:r>
      <w:r w:rsidR="001D6D62" w:rsidRPr="003B0A31">
        <w:rPr>
          <w:rFonts w:ascii="Arial" w:hAnsi="Arial" w:cs="Arial"/>
          <w:sz w:val="22"/>
          <w:szCs w:val="22"/>
          <w:lang w:val="en-US"/>
        </w:rPr>
        <w:t xml:space="preserve">children possibly forget the transition issue they are dealing with </w:t>
      </w:r>
      <w:r w:rsidR="00C7779F" w:rsidRPr="003B0A31">
        <w:rPr>
          <w:rFonts w:ascii="Arial" w:hAnsi="Arial" w:cs="Arial"/>
          <w:sz w:val="22"/>
          <w:szCs w:val="22"/>
          <w:lang w:val="en-US"/>
        </w:rPr>
        <w:t>a little longer.</w:t>
      </w:r>
      <w:r w:rsidR="008C3A53" w:rsidRPr="003B0A31">
        <w:rPr>
          <w:rFonts w:ascii="Arial" w:hAnsi="Arial" w:cs="Arial"/>
          <w:sz w:val="22"/>
          <w:szCs w:val="22"/>
          <w:lang w:val="en-US"/>
        </w:rPr>
        <w:t xml:space="preserve"> However, this is not good for their well-being. </w:t>
      </w:r>
      <w:r w:rsidR="00C3665D" w:rsidRPr="003B0A31">
        <w:rPr>
          <w:rFonts w:ascii="Arial" w:hAnsi="Arial" w:cs="Arial"/>
          <w:sz w:val="22"/>
          <w:szCs w:val="22"/>
          <w:lang w:val="en-US"/>
        </w:rPr>
        <w:t xml:space="preserve">It is important </w:t>
      </w:r>
      <w:r w:rsidR="00793AEF" w:rsidRPr="003B0A31">
        <w:rPr>
          <w:rFonts w:ascii="Arial" w:hAnsi="Arial" w:cs="Arial"/>
          <w:sz w:val="22"/>
          <w:szCs w:val="22"/>
          <w:lang w:val="en-US"/>
        </w:rPr>
        <w:t xml:space="preserve">that </w:t>
      </w:r>
      <w:r w:rsidR="00C3665D" w:rsidRPr="003B0A31">
        <w:rPr>
          <w:rFonts w:ascii="Arial" w:hAnsi="Arial" w:cs="Arial"/>
          <w:sz w:val="22"/>
          <w:szCs w:val="22"/>
          <w:lang w:val="en-US"/>
        </w:rPr>
        <w:t xml:space="preserve">children </w:t>
      </w:r>
      <w:r w:rsidR="00793AEF" w:rsidRPr="003B0A31">
        <w:rPr>
          <w:rFonts w:ascii="Arial" w:hAnsi="Arial" w:cs="Arial"/>
          <w:sz w:val="22"/>
          <w:szCs w:val="22"/>
          <w:lang w:val="en-US"/>
        </w:rPr>
        <w:t xml:space="preserve">talk to their teachers so they can </w:t>
      </w:r>
      <w:r w:rsidR="00C3665D" w:rsidRPr="003B0A31">
        <w:rPr>
          <w:rFonts w:ascii="Arial" w:hAnsi="Arial" w:cs="Arial"/>
          <w:sz w:val="22"/>
          <w:szCs w:val="22"/>
          <w:lang w:val="en-US"/>
        </w:rPr>
        <w:t xml:space="preserve">be supported </w:t>
      </w:r>
      <w:r w:rsidR="00793AEF" w:rsidRPr="003B0A31">
        <w:rPr>
          <w:rFonts w:ascii="Arial" w:hAnsi="Arial" w:cs="Arial"/>
          <w:sz w:val="22"/>
          <w:szCs w:val="22"/>
          <w:lang w:val="en-US"/>
        </w:rPr>
        <w:t xml:space="preserve">in the correct way, </w:t>
      </w:r>
      <w:r w:rsidR="00B06AE5" w:rsidRPr="003B0A31">
        <w:rPr>
          <w:rFonts w:ascii="Arial" w:hAnsi="Arial" w:cs="Arial"/>
          <w:sz w:val="22"/>
          <w:szCs w:val="22"/>
          <w:lang w:val="en-US"/>
        </w:rPr>
        <w:t xml:space="preserve">which </w:t>
      </w:r>
      <w:r w:rsidR="00270037" w:rsidRPr="003B0A31">
        <w:rPr>
          <w:rFonts w:ascii="Arial" w:hAnsi="Arial" w:cs="Arial"/>
          <w:sz w:val="22"/>
          <w:szCs w:val="22"/>
          <w:lang w:val="en-US"/>
        </w:rPr>
        <w:t>enable</w:t>
      </w:r>
      <w:r w:rsidR="00B06AE5" w:rsidRPr="003B0A31">
        <w:rPr>
          <w:rFonts w:ascii="Arial" w:hAnsi="Arial" w:cs="Arial"/>
          <w:sz w:val="22"/>
          <w:szCs w:val="22"/>
          <w:lang w:val="en-US"/>
        </w:rPr>
        <w:t>s</w:t>
      </w:r>
      <w:r w:rsidR="00270037" w:rsidRPr="003B0A31">
        <w:rPr>
          <w:rFonts w:ascii="Arial" w:hAnsi="Arial" w:cs="Arial"/>
          <w:sz w:val="22"/>
          <w:szCs w:val="22"/>
          <w:lang w:val="en-US"/>
        </w:rPr>
        <w:t xml:space="preserve"> them </w:t>
      </w:r>
      <w:r w:rsidR="00C3665D" w:rsidRPr="003B0A31">
        <w:rPr>
          <w:rFonts w:ascii="Arial" w:hAnsi="Arial" w:cs="Arial"/>
          <w:sz w:val="22"/>
          <w:szCs w:val="22"/>
          <w:lang w:val="en-US"/>
        </w:rPr>
        <w:t>to settle into their new class for a smoother transition</w:t>
      </w:r>
      <w:r w:rsidR="008C3A53" w:rsidRPr="003B0A31">
        <w:rPr>
          <w:rFonts w:ascii="Arial" w:hAnsi="Arial" w:cs="Arial"/>
          <w:sz w:val="22"/>
          <w:szCs w:val="22"/>
          <w:lang w:val="en-US"/>
        </w:rPr>
        <w:t xml:space="preserve"> </w:t>
      </w:r>
      <w:r w:rsidR="0077086D" w:rsidRPr="003B0A31">
        <w:rPr>
          <w:rFonts w:ascii="Arial" w:hAnsi="Arial" w:cs="Arial"/>
          <w:sz w:val="22"/>
          <w:szCs w:val="22"/>
          <w:lang w:val="en-US"/>
        </w:rPr>
        <w:t>(</w:t>
      </w:r>
      <w:r w:rsidR="0077086D" w:rsidRPr="003B0A31">
        <w:rPr>
          <w:rFonts w:ascii="Arial" w:hAnsi="Arial" w:cs="Arial"/>
          <w:sz w:val="22"/>
          <w:szCs w:val="22"/>
        </w:rPr>
        <w:t>Queensland Government, 2023)</w:t>
      </w:r>
      <w:r w:rsidR="00E2226E" w:rsidRPr="003B0A31">
        <w:rPr>
          <w:rStyle w:val="apple-converted-space"/>
          <w:rFonts w:ascii="Arial" w:hAnsi="Arial" w:cs="Arial"/>
          <w:color w:val="000000" w:themeColor="text1"/>
          <w:sz w:val="22"/>
          <w:szCs w:val="22"/>
        </w:rPr>
        <w:t xml:space="preserve">. </w:t>
      </w:r>
      <w:r w:rsidR="00270037" w:rsidRPr="003B0A31">
        <w:rPr>
          <w:rFonts w:ascii="Arial" w:hAnsi="Arial" w:cs="Arial"/>
          <w:sz w:val="22"/>
          <w:szCs w:val="22"/>
        </w:rPr>
        <w:t xml:space="preserve">Martinelli (2023) </w:t>
      </w:r>
      <w:r w:rsidR="00C7779F" w:rsidRPr="003B0A31">
        <w:rPr>
          <w:rFonts w:ascii="Arial" w:hAnsi="Arial" w:cs="Arial"/>
          <w:sz w:val="22"/>
          <w:szCs w:val="22"/>
        </w:rPr>
        <w:t xml:space="preserve">also </w:t>
      </w:r>
      <w:r w:rsidR="004858F0" w:rsidRPr="003B0A31">
        <w:rPr>
          <w:rFonts w:ascii="Arial" w:hAnsi="Arial" w:cs="Arial"/>
          <w:sz w:val="22"/>
          <w:szCs w:val="22"/>
          <w:lang w:val="en-US"/>
        </w:rPr>
        <w:t>suggest</w:t>
      </w:r>
      <w:r w:rsidR="00270037" w:rsidRPr="003B0A31">
        <w:rPr>
          <w:rFonts w:ascii="Arial" w:hAnsi="Arial" w:cs="Arial"/>
          <w:sz w:val="22"/>
          <w:szCs w:val="22"/>
          <w:lang w:val="en-US"/>
        </w:rPr>
        <w:t>s</w:t>
      </w:r>
      <w:r w:rsidR="004858F0" w:rsidRPr="003B0A31">
        <w:rPr>
          <w:rFonts w:ascii="Arial" w:hAnsi="Arial" w:cs="Arial"/>
          <w:sz w:val="22"/>
          <w:szCs w:val="22"/>
          <w:lang w:val="en-US"/>
        </w:rPr>
        <w:t xml:space="preserve"> that there are many ways children can be supported </w:t>
      </w:r>
      <w:r w:rsidR="00C77675" w:rsidRPr="003B0A31">
        <w:rPr>
          <w:rFonts w:ascii="Arial" w:hAnsi="Arial" w:cs="Arial"/>
          <w:sz w:val="22"/>
          <w:szCs w:val="22"/>
          <w:lang w:val="en-US"/>
        </w:rPr>
        <w:t xml:space="preserve">enabling them to </w:t>
      </w:r>
      <w:r w:rsidR="004858F0" w:rsidRPr="003B0A31">
        <w:rPr>
          <w:rFonts w:ascii="Arial" w:hAnsi="Arial" w:cs="Arial"/>
          <w:sz w:val="22"/>
          <w:szCs w:val="22"/>
          <w:lang w:val="en-US"/>
        </w:rPr>
        <w:t xml:space="preserve">have an easier time with transition. It may take time and experimentation to find out which method works for individual children but eventually children who </w:t>
      </w:r>
      <w:r w:rsidR="00A4210E" w:rsidRPr="003B0A31">
        <w:rPr>
          <w:rFonts w:ascii="Arial" w:hAnsi="Arial" w:cs="Arial"/>
          <w:sz w:val="22"/>
          <w:szCs w:val="22"/>
          <w:lang w:val="en-US"/>
        </w:rPr>
        <w:t>struggle</w:t>
      </w:r>
      <w:r w:rsidR="004858F0" w:rsidRPr="003B0A31">
        <w:rPr>
          <w:rFonts w:ascii="Arial" w:hAnsi="Arial" w:cs="Arial"/>
          <w:sz w:val="22"/>
          <w:szCs w:val="22"/>
          <w:lang w:val="en-US"/>
        </w:rPr>
        <w:t xml:space="preserve"> with transition should start to see the benefits if good routine continues each day</w:t>
      </w:r>
      <w:r w:rsidR="00E2226E" w:rsidRPr="003B0A31">
        <w:rPr>
          <w:rFonts w:ascii="Arial" w:hAnsi="Arial" w:cs="Arial"/>
          <w:sz w:val="22"/>
          <w:szCs w:val="22"/>
          <w:lang w:val="en-US"/>
        </w:rPr>
        <w:t xml:space="preserve">. </w:t>
      </w:r>
      <w:r w:rsidR="00270037" w:rsidRPr="003B0A31">
        <w:rPr>
          <w:rFonts w:ascii="Arial" w:hAnsi="Arial" w:cs="Arial"/>
          <w:sz w:val="22"/>
          <w:szCs w:val="22"/>
          <w:lang w:val="en-US"/>
        </w:rPr>
        <w:t>Likewise</w:t>
      </w:r>
      <w:r w:rsidR="005541EF" w:rsidRPr="003B0A31">
        <w:rPr>
          <w:rFonts w:ascii="Arial" w:hAnsi="Arial" w:cs="Arial"/>
          <w:sz w:val="22"/>
          <w:szCs w:val="22"/>
          <w:lang w:val="en-US"/>
        </w:rPr>
        <w:t xml:space="preserve">, Save the children (no date) states that it is important </w:t>
      </w:r>
      <w:r w:rsidR="00C7779F" w:rsidRPr="003B0A31">
        <w:rPr>
          <w:rFonts w:ascii="Arial" w:hAnsi="Arial" w:cs="Arial"/>
          <w:sz w:val="22"/>
          <w:szCs w:val="22"/>
          <w:lang w:val="en-US"/>
        </w:rPr>
        <w:t xml:space="preserve">for </w:t>
      </w:r>
      <w:r w:rsidR="00C77675" w:rsidRPr="003B0A31">
        <w:rPr>
          <w:rFonts w:ascii="Arial" w:hAnsi="Arial" w:cs="Arial"/>
          <w:sz w:val="22"/>
          <w:szCs w:val="22"/>
          <w:lang w:val="en-US"/>
        </w:rPr>
        <w:t>p</w:t>
      </w:r>
      <w:r w:rsidR="00A4210E" w:rsidRPr="003B0A31">
        <w:rPr>
          <w:rFonts w:ascii="Arial" w:hAnsi="Arial" w:cs="Arial"/>
          <w:sz w:val="22"/>
          <w:szCs w:val="22"/>
          <w:lang w:val="en-US"/>
        </w:rPr>
        <w:t xml:space="preserve">ractitioners </w:t>
      </w:r>
      <w:r w:rsidR="00C77675" w:rsidRPr="003B0A31">
        <w:rPr>
          <w:rFonts w:ascii="Arial" w:hAnsi="Arial" w:cs="Arial"/>
          <w:sz w:val="22"/>
          <w:szCs w:val="22"/>
          <w:lang w:val="en-US"/>
        </w:rPr>
        <w:t xml:space="preserve">to </w:t>
      </w:r>
      <w:r w:rsidR="00A4210E" w:rsidRPr="003B0A31">
        <w:rPr>
          <w:rFonts w:ascii="Arial" w:hAnsi="Arial" w:cs="Arial"/>
          <w:sz w:val="22"/>
          <w:szCs w:val="22"/>
          <w:lang w:val="en-US"/>
        </w:rPr>
        <w:t xml:space="preserve">support their pupils </w:t>
      </w:r>
      <w:r w:rsidR="00DC5046" w:rsidRPr="003B0A31">
        <w:rPr>
          <w:rFonts w:ascii="Arial" w:hAnsi="Arial" w:cs="Arial"/>
          <w:sz w:val="22"/>
          <w:szCs w:val="22"/>
          <w:lang w:val="en-US"/>
        </w:rPr>
        <w:t xml:space="preserve">as best as they can </w:t>
      </w:r>
      <w:r w:rsidR="007B3D4F" w:rsidRPr="003B0A31">
        <w:rPr>
          <w:rFonts w:ascii="Arial" w:hAnsi="Arial" w:cs="Arial"/>
          <w:sz w:val="22"/>
          <w:szCs w:val="22"/>
          <w:lang w:val="en-US"/>
        </w:rPr>
        <w:t xml:space="preserve">to ensure children </w:t>
      </w:r>
      <w:r w:rsidR="00DC5046" w:rsidRPr="003B0A31">
        <w:rPr>
          <w:rFonts w:ascii="Arial" w:hAnsi="Arial" w:cs="Arial"/>
          <w:sz w:val="22"/>
          <w:szCs w:val="22"/>
          <w:lang w:val="en-US"/>
        </w:rPr>
        <w:t>feel safe in their learning environment</w:t>
      </w:r>
      <w:r w:rsidR="00C77675" w:rsidRPr="003B0A31">
        <w:rPr>
          <w:rFonts w:ascii="Arial" w:hAnsi="Arial" w:cs="Arial"/>
          <w:sz w:val="22"/>
          <w:szCs w:val="22"/>
          <w:lang w:val="en-US"/>
        </w:rPr>
        <w:t xml:space="preserve">. </w:t>
      </w:r>
      <w:r w:rsidR="00392D72" w:rsidRPr="003B0A31">
        <w:rPr>
          <w:rStyle w:val="apple-converted-space"/>
          <w:rFonts w:ascii="Arial" w:hAnsi="Arial" w:cs="Arial"/>
          <w:color w:val="000000" w:themeColor="text1"/>
          <w:sz w:val="22"/>
          <w:szCs w:val="22"/>
        </w:rPr>
        <w:t>This enables teachers and students to build positive relationships.</w:t>
      </w:r>
      <w:r w:rsidR="00392D72" w:rsidRPr="003B0A31">
        <w:rPr>
          <w:rFonts w:ascii="Arial" w:hAnsi="Arial" w:cs="Arial"/>
          <w:sz w:val="22"/>
          <w:szCs w:val="22"/>
          <w:lang w:val="en-US"/>
        </w:rPr>
        <w:t xml:space="preserve"> </w:t>
      </w:r>
      <w:r w:rsidR="0077086D" w:rsidRPr="003B0A31">
        <w:rPr>
          <w:rFonts w:ascii="Arial" w:hAnsi="Arial" w:cs="Arial"/>
          <w:sz w:val="22"/>
          <w:szCs w:val="22"/>
        </w:rPr>
        <w:t>Queensland Government (2023)</w:t>
      </w:r>
      <w:r w:rsidR="0077086D" w:rsidRPr="003B0A31">
        <w:rPr>
          <w:rStyle w:val="apple-converted-space"/>
          <w:rFonts w:ascii="Arial" w:hAnsi="Arial" w:cs="Arial"/>
          <w:color w:val="000000" w:themeColor="text1"/>
          <w:sz w:val="22"/>
          <w:szCs w:val="22"/>
        </w:rPr>
        <w:t> mentions</w:t>
      </w:r>
      <w:r w:rsidR="000B6150" w:rsidRPr="003B0A31">
        <w:rPr>
          <w:rStyle w:val="apple-converted-space"/>
          <w:rFonts w:ascii="Arial" w:hAnsi="Arial" w:cs="Arial"/>
          <w:color w:val="000000" w:themeColor="text1"/>
          <w:sz w:val="22"/>
          <w:szCs w:val="22"/>
        </w:rPr>
        <w:t xml:space="preserve"> </w:t>
      </w:r>
      <w:r w:rsidR="0077086D" w:rsidRPr="003B0A31">
        <w:rPr>
          <w:rStyle w:val="apple-converted-space"/>
          <w:rFonts w:ascii="Arial" w:hAnsi="Arial" w:cs="Arial"/>
          <w:color w:val="000000" w:themeColor="text1"/>
          <w:sz w:val="22"/>
          <w:szCs w:val="22"/>
        </w:rPr>
        <w:t>that successful positive transitions throughout Early Years</w:t>
      </w:r>
      <w:r w:rsidR="008E29EE" w:rsidRPr="003B0A31">
        <w:rPr>
          <w:rStyle w:val="apple-converted-space"/>
          <w:rFonts w:ascii="Arial" w:hAnsi="Arial" w:cs="Arial"/>
          <w:color w:val="000000" w:themeColor="text1"/>
          <w:sz w:val="22"/>
          <w:szCs w:val="22"/>
        </w:rPr>
        <w:t xml:space="preserve"> benefit children in many ways and allows children to feel a sense of belonging</w:t>
      </w:r>
      <w:r w:rsidR="00793AEF" w:rsidRPr="003B0A31">
        <w:rPr>
          <w:rStyle w:val="apple-converted-space"/>
          <w:rFonts w:ascii="Arial" w:hAnsi="Arial" w:cs="Arial"/>
          <w:color w:val="000000" w:themeColor="text1"/>
          <w:sz w:val="22"/>
          <w:szCs w:val="22"/>
        </w:rPr>
        <w:t>, which will enable children to feel happy and confident in their educational setting</w:t>
      </w:r>
      <w:r w:rsidR="006A01F0" w:rsidRPr="003B0A31">
        <w:rPr>
          <w:rStyle w:val="apple-converted-space"/>
          <w:rFonts w:ascii="Arial" w:hAnsi="Arial" w:cs="Arial"/>
          <w:color w:val="000000" w:themeColor="text1"/>
          <w:sz w:val="22"/>
          <w:szCs w:val="22"/>
        </w:rPr>
        <w:t xml:space="preserve">. </w:t>
      </w:r>
    </w:p>
    <w:p w14:paraId="1304B2FC" w14:textId="77777777" w:rsidR="00DF30C1" w:rsidRPr="00E2226E" w:rsidRDefault="00DF30C1" w:rsidP="00905E66">
      <w:pPr>
        <w:pStyle w:val="paragraph"/>
        <w:spacing w:before="0" w:beforeAutospacing="0" w:after="0" w:afterAutospacing="0" w:line="360" w:lineRule="auto"/>
        <w:jc w:val="both"/>
        <w:textAlignment w:val="baseline"/>
        <w:rPr>
          <w:rStyle w:val="apple-converted-space"/>
          <w:rFonts w:ascii="Arial" w:hAnsi="Arial" w:cs="Arial"/>
          <w:color w:val="000000" w:themeColor="text1"/>
          <w:sz w:val="22"/>
          <w:szCs w:val="22"/>
        </w:rPr>
      </w:pPr>
    </w:p>
    <w:p w14:paraId="66B7B7ED" w14:textId="77777777" w:rsidR="00E2226E" w:rsidRDefault="00A20464" w:rsidP="00905E66">
      <w:pPr>
        <w:pStyle w:val="paragraph"/>
        <w:spacing w:before="0" w:beforeAutospacing="0" w:after="0" w:afterAutospacing="0" w:line="360" w:lineRule="auto"/>
        <w:jc w:val="both"/>
        <w:textAlignment w:val="baseline"/>
        <w:rPr>
          <w:rFonts w:ascii="Arial" w:hAnsi="Arial" w:cs="Arial"/>
          <w:color w:val="2F5496" w:themeColor="accent1" w:themeShade="BF"/>
          <w:sz w:val="22"/>
          <w:szCs w:val="22"/>
          <w:lang w:val="en-US"/>
        </w:rPr>
      </w:pPr>
      <w:r w:rsidRPr="00E2226E">
        <w:rPr>
          <w:rFonts w:ascii="Arial" w:hAnsi="Arial" w:cs="Arial"/>
          <w:color w:val="2F5496" w:themeColor="accent1" w:themeShade="BF"/>
          <w:sz w:val="22"/>
          <w:szCs w:val="22"/>
          <w:lang w:val="en-US"/>
        </w:rPr>
        <w:t xml:space="preserve">English as </w:t>
      </w:r>
      <w:r w:rsidR="00044506" w:rsidRPr="00E2226E">
        <w:rPr>
          <w:rFonts w:ascii="Arial" w:hAnsi="Arial" w:cs="Arial"/>
          <w:color w:val="2F5496" w:themeColor="accent1" w:themeShade="BF"/>
          <w:sz w:val="22"/>
          <w:szCs w:val="22"/>
          <w:lang w:val="en-US"/>
        </w:rPr>
        <w:t xml:space="preserve">an additional </w:t>
      </w:r>
      <w:r w:rsidRPr="00E2226E">
        <w:rPr>
          <w:rFonts w:ascii="Arial" w:hAnsi="Arial" w:cs="Arial"/>
          <w:color w:val="2F5496" w:themeColor="accent1" w:themeShade="BF"/>
          <w:sz w:val="22"/>
          <w:szCs w:val="22"/>
          <w:lang w:val="en-US"/>
        </w:rPr>
        <w:t>language</w:t>
      </w:r>
    </w:p>
    <w:p w14:paraId="3626C83C" w14:textId="55BA4A0D" w:rsidR="00C96D35" w:rsidRPr="003B0A31" w:rsidRDefault="006D3499" w:rsidP="00E2226E">
      <w:pPr>
        <w:spacing w:line="360" w:lineRule="auto"/>
        <w:jc w:val="both"/>
        <w:rPr>
          <w:rFonts w:ascii="Arial" w:hAnsi="Arial" w:cs="Arial"/>
          <w:color w:val="2F5496" w:themeColor="accent1" w:themeShade="BF"/>
          <w:sz w:val="22"/>
          <w:szCs w:val="22"/>
          <w:lang w:val="en-US"/>
        </w:rPr>
      </w:pPr>
      <w:r w:rsidRPr="003B0A31">
        <w:rPr>
          <w:rFonts w:ascii="Arial" w:hAnsi="Arial" w:cs="Arial"/>
          <w:sz w:val="22"/>
          <w:szCs w:val="22"/>
          <w:lang w:val="en-US"/>
        </w:rPr>
        <w:lastRenderedPageBreak/>
        <w:t>Sharples (2021, cited Clement</w:t>
      </w:r>
      <w:r w:rsidR="00904CA1" w:rsidRPr="003B0A31">
        <w:rPr>
          <w:rFonts w:ascii="Arial" w:hAnsi="Arial" w:cs="Arial"/>
          <w:sz w:val="22"/>
          <w:szCs w:val="22"/>
          <w:lang w:val="en-US"/>
        </w:rPr>
        <w:t xml:space="preserve">s, 2023) </w:t>
      </w:r>
      <w:r w:rsidRPr="003B0A31">
        <w:rPr>
          <w:rFonts w:ascii="Arial" w:hAnsi="Arial" w:cs="Arial"/>
          <w:sz w:val="22"/>
          <w:szCs w:val="22"/>
          <w:lang w:val="en-US"/>
        </w:rPr>
        <w:t xml:space="preserve">suggests </w:t>
      </w:r>
      <w:r w:rsidR="00C96D35" w:rsidRPr="003B0A31">
        <w:rPr>
          <w:rFonts w:ascii="Arial" w:hAnsi="Arial" w:cs="Arial"/>
          <w:sz w:val="22"/>
          <w:szCs w:val="22"/>
          <w:lang w:val="en-US"/>
        </w:rPr>
        <w:t>that EAL learners will require extra support to access the curriculum and it is down to the individual teacher to support the pupils as best as they can to make sure that the children are learning and understanding the lesson</w:t>
      </w:r>
      <w:r w:rsidR="00904CA1" w:rsidRPr="003B0A31">
        <w:rPr>
          <w:rFonts w:ascii="Arial" w:hAnsi="Arial" w:cs="Arial"/>
          <w:sz w:val="22"/>
          <w:szCs w:val="22"/>
          <w:lang w:val="en-US"/>
        </w:rPr>
        <w:t>s that are being taught.</w:t>
      </w:r>
    </w:p>
    <w:p w14:paraId="15174DC3" w14:textId="77777777" w:rsidR="00E2226E" w:rsidRPr="003B0A31" w:rsidRDefault="00940DB5" w:rsidP="00E2226E">
      <w:pPr>
        <w:spacing w:line="360" w:lineRule="auto"/>
        <w:jc w:val="both"/>
        <w:rPr>
          <w:rFonts w:ascii="Arial" w:hAnsi="Arial" w:cs="Arial"/>
          <w:sz w:val="22"/>
          <w:szCs w:val="22"/>
          <w:lang w:val="en-US"/>
        </w:rPr>
      </w:pPr>
      <w:r w:rsidRPr="003B0A31">
        <w:rPr>
          <w:rFonts w:ascii="Arial" w:hAnsi="Arial" w:cs="Arial"/>
          <w:sz w:val="22"/>
          <w:szCs w:val="22"/>
          <w:lang w:val="en-US"/>
        </w:rPr>
        <w:t xml:space="preserve">According to </w:t>
      </w:r>
      <w:proofErr w:type="spellStart"/>
      <w:r w:rsidR="00625AFE" w:rsidRPr="003B0A31">
        <w:rPr>
          <w:rFonts w:ascii="Arial" w:hAnsi="Arial" w:cs="Arial"/>
          <w:sz w:val="22"/>
          <w:szCs w:val="22"/>
          <w:lang w:val="en-US"/>
        </w:rPr>
        <w:t>Evely</w:t>
      </w:r>
      <w:proofErr w:type="spellEnd"/>
      <w:r w:rsidR="00625AFE" w:rsidRPr="003B0A31">
        <w:rPr>
          <w:rFonts w:ascii="Arial" w:hAnsi="Arial" w:cs="Arial"/>
          <w:sz w:val="22"/>
          <w:szCs w:val="22"/>
          <w:lang w:val="en-US"/>
        </w:rPr>
        <w:t xml:space="preserve"> and </w:t>
      </w:r>
      <w:proofErr w:type="spellStart"/>
      <w:r w:rsidR="00625AFE" w:rsidRPr="003B0A31">
        <w:rPr>
          <w:rFonts w:ascii="Arial" w:hAnsi="Arial" w:cs="Arial"/>
          <w:sz w:val="22"/>
          <w:szCs w:val="22"/>
          <w:lang w:val="en-US"/>
        </w:rPr>
        <w:t>Ganim</w:t>
      </w:r>
      <w:proofErr w:type="spellEnd"/>
      <w:r w:rsidR="00625AFE" w:rsidRPr="003B0A31">
        <w:rPr>
          <w:rFonts w:ascii="Arial" w:hAnsi="Arial" w:cs="Arial"/>
          <w:sz w:val="22"/>
          <w:szCs w:val="22"/>
          <w:lang w:val="en-US"/>
        </w:rPr>
        <w:t xml:space="preserve"> </w:t>
      </w:r>
      <w:r w:rsidRPr="003B0A31">
        <w:rPr>
          <w:rFonts w:ascii="Arial" w:hAnsi="Arial" w:cs="Arial"/>
          <w:sz w:val="22"/>
          <w:szCs w:val="22"/>
          <w:lang w:val="en-US"/>
        </w:rPr>
        <w:t>(2023) children with EAL suffer with high levels of stress and anxiety and may not want to speak to anyone in the classroom for a long time</w:t>
      </w:r>
      <w:r w:rsidR="004E775E" w:rsidRPr="003B0A31">
        <w:rPr>
          <w:rFonts w:ascii="Arial" w:hAnsi="Arial" w:cs="Arial"/>
          <w:sz w:val="22"/>
          <w:szCs w:val="22"/>
          <w:lang w:val="en-US"/>
        </w:rPr>
        <w:t xml:space="preserve">. The children may </w:t>
      </w:r>
      <w:r w:rsidR="00750036" w:rsidRPr="003B0A31">
        <w:rPr>
          <w:rFonts w:ascii="Arial" w:hAnsi="Arial" w:cs="Arial"/>
          <w:sz w:val="22"/>
          <w:szCs w:val="22"/>
          <w:lang w:val="en-US"/>
        </w:rPr>
        <w:t xml:space="preserve">often become selective mute for some time before they start to feel included by their peers </w:t>
      </w:r>
      <w:r w:rsidR="004E775E" w:rsidRPr="003B0A31">
        <w:rPr>
          <w:rFonts w:ascii="Arial" w:hAnsi="Arial" w:cs="Arial"/>
          <w:sz w:val="22"/>
          <w:szCs w:val="22"/>
          <w:lang w:val="en-US"/>
        </w:rPr>
        <w:t>and</w:t>
      </w:r>
      <w:r w:rsidR="00750036" w:rsidRPr="003B0A31">
        <w:rPr>
          <w:rFonts w:ascii="Arial" w:hAnsi="Arial" w:cs="Arial"/>
          <w:sz w:val="22"/>
          <w:szCs w:val="22"/>
          <w:lang w:val="en-US"/>
        </w:rPr>
        <w:t xml:space="preserve"> while they are adjusting to their new spoken language</w:t>
      </w:r>
      <w:r w:rsidR="00201B5E" w:rsidRPr="003B0A31">
        <w:rPr>
          <w:rFonts w:ascii="Arial" w:hAnsi="Arial" w:cs="Arial"/>
          <w:sz w:val="22"/>
          <w:szCs w:val="22"/>
          <w:lang w:val="en-US"/>
        </w:rPr>
        <w:t>.</w:t>
      </w:r>
    </w:p>
    <w:p w14:paraId="18D27ADB" w14:textId="7DBEA044" w:rsidR="008C01F4" w:rsidRPr="003B0A31" w:rsidRDefault="008E29EE" w:rsidP="00E2226E">
      <w:pPr>
        <w:spacing w:line="360" w:lineRule="auto"/>
        <w:jc w:val="both"/>
        <w:rPr>
          <w:rFonts w:ascii="Arial" w:hAnsi="Arial" w:cs="Arial"/>
          <w:sz w:val="22"/>
          <w:szCs w:val="22"/>
          <w:lang w:val="en-US"/>
        </w:rPr>
      </w:pPr>
      <w:r w:rsidRPr="003B0A31">
        <w:rPr>
          <w:rFonts w:ascii="Arial" w:hAnsi="Arial" w:cs="Arial"/>
          <w:sz w:val="22"/>
          <w:szCs w:val="22"/>
          <w:lang w:val="en-US"/>
        </w:rPr>
        <w:t>Giglets Education (2023) suggest</w:t>
      </w:r>
      <w:r w:rsidR="00793AEF" w:rsidRPr="003B0A31">
        <w:rPr>
          <w:rFonts w:ascii="Arial" w:hAnsi="Arial" w:cs="Arial"/>
          <w:sz w:val="22"/>
          <w:szCs w:val="22"/>
          <w:lang w:val="en-US"/>
        </w:rPr>
        <w:t>s</w:t>
      </w:r>
      <w:r w:rsidRPr="003B0A31">
        <w:rPr>
          <w:rFonts w:ascii="Arial" w:hAnsi="Arial" w:cs="Arial"/>
          <w:sz w:val="22"/>
          <w:szCs w:val="22"/>
          <w:lang w:val="en-US"/>
        </w:rPr>
        <w:t xml:space="preserve"> that children with EAL may need longer settling in session</w:t>
      </w:r>
      <w:r w:rsidR="00AC6CFA" w:rsidRPr="003B0A31">
        <w:rPr>
          <w:rFonts w:ascii="Arial" w:hAnsi="Arial" w:cs="Arial"/>
          <w:sz w:val="22"/>
          <w:szCs w:val="22"/>
          <w:lang w:val="en-US"/>
        </w:rPr>
        <w:t>s before they start to feel comfortable in the classroom. It is very important that practitioners try to find out as much as they can about the child’s background, culture and what their likes and dislikes are such as, favourite food, colour and so on. The child and teacher will have a much better relationship if the teacher takes time out to listen to the pupils that do not use English as a first language</w:t>
      </w:r>
      <w:r w:rsidR="00940DB5" w:rsidRPr="003B0A31">
        <w:rPr>
          <w:rFonts w:ascii="Arial" w:hAnsi="Arial" w:cs="Arial"/>
          <w:sz w:val="22"/>
          <w:szCs w:val="22"/>
          <w:lang w:val="en-US"/>
        </w:rPr>
        <w:t xml:space="preserve">. </w:t>
      </w:r>
      <w:r w:rsidR="007932F8" w:rsidRPr="003B0A31">
        <w:rPr>
          <w:rFonts w:ascii="Arial" w:hAnsi="Arial" w:cs="Arial"/>
          <w:sz w:val="22"/>
          <w:szCs w:val="22"/>
          <w:lang w:val="en-US"/>
        </w:rPr>
        <w:t xml:space="preserve">Children from ethnic minority backgrounds will start to feel included and welcome in their </w:t>
      </w:r>
      <w:r w:rsidR="00940DB5" w:rsidRPr="003B0A31">
        <w:rPr>
          <w:rFonts w:ascii="Arial" w:hAnsi="Arial" w:cs="Arial"/>
          <w:sz w:val="22"/>
          <w:szCs w:val="22"/>
          <w:lang w:val="en-US"/>
        </w:rPr>
        <w:t>class/school (Government, 2014).</w:t>
      </w:r>
    </w:p>
    <w:p w14:paraId="0A13EE9D" w14:textId="44829D1A" w:rsidR="00253D8D" w:rsidRPr="003B0A31" w:rsidRDefault="00904CA1" w:rsidP="00E2226E">
      <w:pPr>
        <w:spacing w:line="360" w:lineRule="auto"/>
        <w:jc w:val="both"/>
        <w:rPr>
          <w:rFonts w:ascii="Arial" w:hAnsi="Arial" w:cs="Arial"/>
          <w:sz w:val="22"/>
          <w:szCs w:val="22"/>
          <w:lang w:val="en-US"/>
        </w:rPr>
      </w:pPr>
      <w:r w:rsidRPr="003B0A31">
        <w:rPr>
          <w:rFonts w:ascii="Arial" w:hAnsi="Arial" w:cs="Arial"/>
          <w:sz w:val="22"/>
          <w:szCs w:val="22"/>
          <w:lang w:val="en-US"/>
        </w:rPr>
        <w:t xml:space="preserve">According to </w:t>
      </w:r>
      <w:r w:rsidR="008454DB" w:rsidRPr="003B0A31">
        <w:rPr>
          <w:rFonts w:ascii="Arial" w:hAnsi="Arial" w:cs="Arial"/>
          <w:sz w:val="22"/>
          <w:szCs w:val="22"/>
          <w:lang w:val="en-US"/>
        </w:rPr>
        <w:t xml:space="preserve">Open Society Foundations (2019) </w:t>
      </w:r>
      <w:r w:rsidR="0003457B" w:rsidRPr="003B0A31">
        <w:rPr>
          <w:rFonts w:ascii="Arial" w:hAnsi="Arial" w:cs="Arial"/>
          <w:sz w:val="22"/>
          <w:szCs w:val="22"/>
          <w:lang w:val="en-US"/>
        </w:rPr>
        <w:t>it is extremely important that all pupils are accepted for who they are no matter their language, race, disability, or religion</w:t>
      </w:r>
      <w:r w:rsidR="00C77675" w:rsidRPr="003B0A31">
        <w:rPr>
          <w:rFonts w:ascii="Arial" w:hAnsi="Arial" w:cs="Arial"/>
          <w:sz w:val="22"/>
          <w:szCs w:val="22"/>
          <w:lang w:val="en-US"/>
        </w:rPr>
        <w:t xml:space="preserve"> (UNICEF, no date). </w:t>
      </w:r>
      <w:r w:rsidR="00BA6232" w:rsidRPr="003B0A31">
        <w:rPr>
          <w:rFonts w:ascii="Arial" w:hAnsi="Arial" w:cs="Arial"/>
          <w:sz w:val="22"/>
          <w:szCs w:val="22"/>
          <w:lang w:val="en-US"/>
        </w:rPr>
        <w:t>Supporting children through transition and EAL ensures that i</w:t>
      </w:r>
      <w:r w:rsidR="0003457B" w:rsidRPr="003B0A31">
        <w:rPr>
          <w:rFonts w:ascii="Arial" w:hAnsi="Arial" w:cs="Arial"/>
          <w:sz w:val="22"/>
          <w:szCs w:val="22"/>
          <w:lang w:val="en-US"/>
        </w:rPr>
        <w:t xml:space="preserve">nclusive </w:t>
      </w:r>
      <w:r w:rsidR="00BA6232" w:rsidRPr="003B0A31">
        <w:rPr>
          <w:rFonts w:ascii="Arial" w:hAnsi="Arial" w:cs="Arial"/>
          <w:sz w:val="22"/>
          <w:szCs w:val="22"/>
          <w:lang w:val="en-US"/>
        </w:rPr>
        <w:t xml:space="preserve">practice </w:t>
      </w:r>
      <w:r w:rsidR="0003457B" w:rsidRPr="003B0A31">
        <w:rPr>
          <w:rFonts w:ascii="Arial" w:hAnsi="Arial" w:cs="Arial"/>
          <w:sz w:val="22"/>
          <w:szCs w:val="22"/>
          <w:lang w:val="en-US"/>
        </w:rPr>
        <w:t xml:space="preserve">is </w:t>
      </w:r>
      <w:r w:rsidR="00BA6232" w:rsidRPr="003B0A31">
        <w:rPr>
          <w:rFonts w:ascii="Arial" w:hAnsi="Arial" w:cs="Arial"/>
          <w:sz w:val="22"/>
          <w:szCs w:val="22"/>
          <w:lang w:val="en-US"/>
        </w:rPr>
        <w:t xml:space="preserve">crucial </w:t>
      </w:r>
      <w:r w:rsidR="0003457B" w:rsidRPr="003B0A31">
        <w:rPr>
          <w:rFonts w:ascii="Arial" w:hAnsi="Arial" w:cs="Arial"/>
          <w:sz w:val="22"/>
          <w:szCs w:val="22"/>
          <w:lang w:val="en-US"/>
        </w:rPr>
        <w:t xml:space="preserve">in all schools around the United Kingdom </w:t>
      </w:r>
      <w:r w:rsidR="008454DB" w:rsidRPr="003B0A31">
        <w:rPr>
          <w:rFonts w:ascii="Arial" w:hAnsi="Arial" w:cs="Arial"/>
          <w:sz w:val="22"/>
          <w:szCs w:val="22"/>
          <w:lang w:val="en-US"/>
        </w:rPr>
        <w:t xml:space="preserve">and </w:t>
      </w:r>
      <w:r w:rsidR="0003457B" w:rsidRPr="003B0A31">
        <w:rPr>
          <w:rFonts w:ascii="Arial" w:hAnsi="Arial" w:cs="Arial"/>
          <w:sz w:val="22"/>
          <w:szCs w:val="22"/>
          <w:lang w:val="en-US"/>
        </w:rPr>
        <w:t xml:space="preserve">that all children </w:t>
      </w:r>
      <w:r w:rsidR="00BA6232" w:rsidRPr="003B0A31">
        <w:rPr>
          <w:rFonts w:ascii="Arial" w:hAnsi="Arial" w:cs="Arial"/>
          <w:sz w:val="22"/>
          <w:szCs w:val="22"/>
          <w:lang w:val="en-US"/>
        </w:rPr>
        <w:t xml:space="preserve">feel a </w:t>
      </w:r>
      <w:r w:rsidR="0003457B" w:rsidRPr="003B0A31">
        <w:rPr>
          <w:rFonts w:ascii="Arial" w:hAnsi="Arial" w:cs="Arial"/>
          <w:sz w:val="22"/>
          <w:szCs w:val="22"/>
          <w:lang w:val="en-US"/>
        </w:rPr>
        <w:t>sense of belonging</w:t>
      </w:r>
      <w:r w:rsidR="00BA6232" w:rsidRPr="003B0A31">
        <w:rPr>
          <w:rFonts w:ascii="Arial" w:hAnsi="Arial" w:cs="Arial"/>
          <w:sz w:val="22"/>
          <w:szCs w:val="22"/>
          <w:lang w:val="en-US"/>
        </w:rPr>
        <w:t>.</w:t>
      </w:r>
    </w:p>
    <w:p w14:paraId="099D8AA3" w14:textId="77777777" w:rsidR="00253D8D" w:rsidRDefault="00253D8D" w:rsidP="00253D8D">
      <w:pPr>
        <w:pStyle w:val="paragraph"/>
        <w:spacing w:before="0" w:beforeAutospacing="0" w:after="0" w:afterAutospacing="0" w:line="360" w:lineRule="auto"/>
        <w:jc w:val="both"/>
        <w:textAlignment w:val="baseline"/>
        <w:rPr>
          <w:rFonts w:ascii="Arial" w:hAnsi="Arial" w:cs="Arial"/>
          <w:color w:val="000000" w:themeColor="text1"/>
          <w:sz w:val="22"/>
          <w:szCs w:val="22"/>
          <w:lang w:val="en-US"/>
        </w:rPr>
      </w:pPr>
    </w:p>
    <w:p w14:paraId="600DD418" w14:textId="77777777" w:rsidR="0051601A" w:rsidRDefault="000A4B3B" w:rsidP="0051601A">
      <w:pPr>
        <w:pStyle w:val="paragraph"/>
        <w:spacing w:before="0" w:beforeAutospacing="0" w:after="0" w:afterAutospacing="0" w:line="360" w:lineRule="auto"/>
        <w:jc w:val="both"/>
        <w:textAlignment w:val="baseline"/>
        <w:rPr>
          <w:rFonts w:ascii="Arial" w:hAnsi="Arial" w:cs="Arial"/>
          <w:color w:val="2F5496" w:themeColor="accent1" w:themeShade="BF"/>
          <w:sz w:val="28"/>
          <w:szCs w:val="28"/>
          <w:lang w:val="en-US"/>
        </w:rPr>
      </w:pPr>
      <w:r w:rsidRPr="00253D8D">
        <w:rPr>
          <w:rFonts w:ascii="Arial" w:hAnsi="Arial" w:cs="Arial"/>
          <w:color w:val="2F5496" w:themeColor="accent1" w:themeShade="BF"/>
          <w:sz w:val="28"/>
          <w:szCs w:val="28"/>
          <w:lang w:val="en-US"/>
        </w:rPr>
        <w:t>Teaching Methods</w:t>
      </w:r>
    </w:p>
    <w:p w14:paraId="2416B170" w14:textId="6A3507C5" w:rsidR="005355BC" w:rsidRPr="003B0A31" w:rsidRDefault="00C77675" w:rsidP="00E2226E">
      <w:pPr>
        <w:spacing w:line="360" w:lineRule="auto"/>
        <w:jc w:val="both"/>
        <w:rPr>
          <w:rFonts w:ascii="Arial" w:hAnsi="Arial" w:cs="Arial"/>
          <w:sz w:val="22"/>
          <w:szCs w:val="22"/>
          <w:lang w:val="en-US"/>
        </w:rPr>
      </w:pPr>
      <w:r w:rsidRPr="003B0A31">
        <w:rPr>
          <w:rFonts w:ascii="Arial" w:hAnsi="Arial" w:cs="Arial"/>
          <w:sz w:val="22"/>
          <w:szCs w:val="22"/>
          <w:lang w:val="en-US"/>
        </w:rPr>
        <w:t xml:space="preserve">This section will focus on the strategies teachers could use in the classroom instead of the hands up, hands down way of communicating. </w:t>
      </w:r>
      <w:r w:rsidR="00544E25" w:rsidRPr="003B0A31">
        <w:rPr>
          <w:rFonts w:ascii="Arial" w:hAnsi="Arial" w:cs="Arial"/>
          <w:sz w:val="22"/>
          <w:szCs w:val="22"/>
          <w:lang w:val="en-US"/>
        </w:rPr>
        <w:t xml:space="preserve">To support pupils with </w:t>
      </w:r>
      <w:r w:rsidR="0077353F" w:rsidRPr="003B0A31">
        <w:rPr>
          <w:rFonts w:ascii="Arial" w:hAnsi="Arial" w:cs="Arial"/>
          <w:sz w:val="22"/>
          <w:szCs w:val="22"/>
          <w:lang w:val="en-US"/>
        </w:rPr>
        <w:t xml:space="preserve">transition and </w:t>
      </w:r>
      <w:r w:rsidR="00544E25" w:rsidRPr="003B0A31">
        <w:rPr>
          <w:rFonts w:ascii="Arial" w:hAnsi="Arial" w:cs="Arial"/>
          <w:sz w:val="22"/>
          <w:szCs w:val="22"/>
          <w:lang w:val="en-US"/>
        </w:rPr>
        <w:t>EAL</w:t>
      </w:r>
      <w:r w:rsidR="00467E18" w:rsidRPr="003B0A31">
        <w:rPr>
          <w:rFonts w:ascii="Arial" w:hAnsi="Arial" w:cs="Arial"/>
          <w:sz w:val="22"/>
          <w:szCs w:val="22"/>
          <w:lang w:val="en-US"/>
        </w:rPr>
        <w:t xml:space="preserve"> it is important for all educational settings to use a range of resources t</w:t>
      </w:r>
      <w:r w:rsidR="0077353F" w:rsidRPr="003B0A31">
        <w:rPr>
          <w:rFonts w:ascii="Arial" w:hAnsi="Arial" w:cs="Arial"/>
          <w:sz w:val="22"/>
          <w:szCs w:val="22"/>
          <w:lang w:val="en-US"/>
        </w:rPr>
        <w:t xml:space="preserve">hat will </w:t>
      </w:r>
      <w:r w:rsidR="00467E18" w:rsidRPr="003B0A31">
        <w:rPr>
          <w:rFonts w:ascii="Arial" w:hAnsi="Arial" w:cs="Arial"/>
          <w:sz w:val="22"/>
          <w:szCs w:val="22"/>
          <w:lang w:val="en-US"/>
        </w:rPr>
        <w:t>help children settle into their class.</w:t>
      </w:r>
      <w:r w:rsidR="0077353F" w:rsidRPr="003B0A31">
        <w:rPr>
          <w:rFonts w:ascii="Arial" w:hAnsi="Arial" w:cs="Arial"/>
          <w:sz w:val="22"/>
          <w:szCs w:val="22"/>
          <w:lang w:val="en-US"/>
        </w:rPr>
        <w:t xml:space="preserve"> </w:t>
      </w:r>
      <w:r w:rsidR="005355BC" w:rsidRPr="003B0A31">
        <w:rPr>
          <w:rFonts w:ascii="Arial" w:hAnsi="Arial" w:cs="Arial"/>
          <w:sz w:val="22"/>
          <w:szCs w:val="22"/>
          <w:lang w:val="en-US"/>
        </w:rPr>
        <w:t xml:space="preserve">According to </w:t>
      </w:r>
      <w:r w:rsidR="005355BC" w:rsidRPr="003B0A31">
        <w:rPr>
          <w:rFonts w:ascii="Arial" w:hAnsi="Arial" w:cs="Arial"/>
          <w:sz w:val="22"/>
          <w:szCs w:val="22"/>
        </w:rPr>
        <w:t xml:space="preserve">Department for Children, Schools, and Families (2007) </w:t>
      </w:r>
      <w:r w:rsidR="005355BC" w:rsidRPr="003B0A31">
        <w:rPr>
          <w:rFonts w:ascii="Arial" w:hAnsi="Arial" w:cs="Arial"/>
          <w:sz w:val="22"/>
          <w:szCs w:val="22"/>
          <w:lang w:val="en-US"/>
        </w:rPr>
        <w:t>s</w:t>
      </w:r>
      <w:r w:rsidR="00467E18" w:rsidRPr="003B0A31">
        <w:rPr>
          <w:rFonts w:ascii="Arial" w:hAnsi="Arial" w:cs="Arial"/>
          <w:sz w:val="22"/>
          <w:szCs w:val="22"/>
          <w:lang w:val="en-US"/>
        </w:rPr>
        <w:t>ome resources that may benef</w:t>
      </w:r>
      <w:r w:rsidR="00253D8D" w:rsidRPr="003B0A31">
        <w:rPr>
          <w:rFonts w:ascii="Arial" w:hAnsi="Arial" w:cs="Arial"/>
          <w:sz w:val="22"/>
          <w:szCs w:val="22"/>
          <w:lang w:val="en-US"/>
        </w:rPr>
        <w:t xml:space="preserve">it children </w:t>
      </w:r>
      <w:r w:rsidR="00467E18" w:rsidRPr="003B0A31">
        <w:rPr>
          <w:rFonts w:ascii="Arial" w:hAnsi="Arial" w:cs="Arial"/>
          <w:sz w:val="22"/>
          <w:szCs w:val="22"/>
          <w:lang w:val="en-US"/>
        </w:rPr>
        <w:t xml:space="preserve">could be </w:t>
      </w:r>
      <w:r w:rsidRPr="003B0A31">
        <w:rPr>
          <w:rFonts w:ascii="Arial" w:hAnsi="Arial" w:cs="Arial"/>
          <w:sz w:val="22"/>
          <w:szCs w:val="22"/>
          <w:lang w:val="en-US"/>
        </w:rPr>
        <w:t xml:space="preserve">the use of </w:t>
      </w:r>
      <w:r w:rsidR="00467E18" w:rsidRPr="003B0A31">
        <w:rPr>
          <w:rFonts w:ascii="Arial" w:hAnsi="Arial" w:cs="Arial"/>
          <w:sz w:val="22"/>
          <w:szCs w:val="22"/>
          <w:lang w:val="en-US"/>
        </w:rPr>
        <w:t xml:space="preserve">visual timetables, </w:t>
      </w:r>
      <w:r w:rsidR="0077353F" w:rsidRPr="003B0A31">
        <w:rPr>
          <w:rFonts w:ascii="Arial" w:hAnsi="Arial" w:cs="Arial"/>
          <w:sz w:val="22"/>
          <w:szCs w:val="22"/>
          <w:lang w:val="en-US"/>
        </w:rPr>
        <w:t>emotion</w:t>
      </w:r>
      <w:r w:rsidR="00157CAE" w:rsidRPr="003B0A31">
        <w:rPr>
          <w:rFonts w:ascii="Arial" w:hAnsi="Arial" w:cs="Arial"/>
          <w:sz w:val="22"/>
          <w:szCs w:val="22"/>
          <w:lang w:val="en-US"/>
        </w:rPr>
        <w:t xml:space="preserve"> </w:t>
      </w:r>
      <w:r w:rsidR="00D619B5" w:rsidRPr="003B0A31">
        <w:rPr>
          <w:rFonts w:ascii="Arial" w:hAnsi="Arial" w:cs="Arial"/>
          <w:sz w:val="22"/>
          <w:szCs w:val="22"/>
          <w:lang w:val="en-US"/>
        </w:rPr>
        <w:t>or feelings card</w:t>
      </w:r>
      <w:r w:rsidR="005355BC" w:rsidRPr="003B0A31">
        <w:rPr>
          <w:rFonts w:ascii="Arial" w:hAnsi="Arial" w:cs="Arial"/>
          <w:sz w:val="22"/>
          <w:szCs w:val="22"/>
          <w:lang w:val="en-US"/>
        </w:rPr>
        <w:t>s.</w:t>
      </w:r>
      <w:r w:rsidR="00955762" w:rsidRPr="003B0A31">
        <w:rPr>
          <w:rFonts w:ascii="Arial" w:hAnsi="Arial" w:cs="Arial"/>
          <w:sz w:val="22"/>
          <w:szCs w:val="22"/>
          <w:lang w:val="en-US"/>
        </w:rPr>
        <w:t xml:space="preserve"> </w:t>
      </w:r>
      <w:r w:rsidR="00F52D69" w:rsidRPr="003B0A31">
        <w:rPr>
          <w:rFonts w:ascii="Arial" w:hAnsi="Arial" w:cs="Arial"/>
          <w:sz w:val="22"/>
          <w:szCs w:val="22"/>
          <w:lang w:val="en-US"/>
        </w:rPr>
        <w:t>Also,</w:t>
      </w:r>
      <w:r w:rsidR="00955762" w:rsidRPr="003B0A31">
        <w:rPr>
          <w:rFonts w:ascii="Arial" w:hAnsi="Arial" w:cs="Arial"/>
          <w:sz w:val="22"/>
          <w:szCs w:val="22"/>
          <w:lang w:val="en-US"/>
        </w:rPr>
        <w:t xml:space="preserve"> the use of lollypop </w:t>
      </w:r>
      <w:r w:rsidR="00BB7172" w:rsidRPr="003B0A31">
        <w:rPr>
          <w:rFonts w:ascii="Arial" w:hAnsi="Arial" w:cs="Arial"/>
          <w:sz w:val="22"/>
          <w:szCs w:val="22"/>
          <w:lang w:val="en-US"/>
        </w:rPr>
        <w:t>sticks,</w:t>
      </w:r>
      <w:r w:rsidR="00F52D69" w:rsidRPr="003B0A31">
        <w:rPr>
          <w:rFonts w:ascii="Arial" w:hAnsi="Arial" w:cs="Arial"/>
          <w:sz w:val="22"/>
          <w:szCs w:val="22"/>
          <w:lang w:val="en-US"/>
        </w:rPr>
        <w:t xml:space="preserve"> </w:t>
      </w:r>
      <w:r w:rsidR="00955762" w:rsidRPr="003B0A31">
        <w:rPr>
          <w:rFonts w:ascii="Arial" w:hAnsi="Arial" w:cs="Arial"/>
          <w:sz w:val="22"/>
          <w:szCs w:val="22"/>
          <w:lang w:val="en-US"/>
        </w:rPr>
        <w:t xml:space="preserve">or </w:t>
      </w:r>
      <w:r w:rsidRPr="003B0A31">
        <w:rPr>
          <w:rFonts w:ascii="Arial" w:hAnsi="Arial" w:cs="Arial"/>
          <w:sz w:val="22"/>
          <w:szCs w:val="22"/>
          <w:lang w:val="en-US"/>
        </w:rPr>
        <w:t xml:space="preserve">mini </w:t>
      </w:r>
      <w:r w:rsidR="00955762" w:rsidRPr="003B0A31">
        <w:rPr>
          <w:rFonts w:ascii="Arial" w:hAnsi="Arial" w:cs="Arial"/>
          <w:sz w:val="22"/>
          <w:szCs w:val="22"/>
          <w:lang w:val="en-US"/>
        </w:rPr>
        <w:t>white boards</w:t>
      </w:r>
      <w:r w:rsidR="00AF1CA4" w:rsidRPr="003B0A31">
        <w:rPr>
          <w:rFonts w:ascii="Arial" w:hAnsi="Arial" w:cs="Arial"/>
          <w:sz w:val="22"/>
          <w:szCs w:val="22"/>
          <w:lang w:val="en-US"/>
        </w:rPr>
        <w:t xml:space="preserve"> could also </w:t>
      </w:r>
      <w:r w:rsidR="00F52D69" w:rsidRPr="003B0A31">
        <w:rPr>
          <w:rFonts w:ascii="Arial" w:hAnsi="Arial" w:cs="Arial"/>
          <w:sz w:val="22"/>
          <w:szCs w:val="22"/>
          <w:lang w:val="en-US"/>
        </w:rPr>
        <w:t>be a popular tool to use</w:t>
      </w:r>
      <w:r w:rsidRPr="003B0A31">
        <w:rPr>
          <w:rFonts w:ascii="Arial" w:hAnsi="Arial" w:cs="Arial"/>
          <w:sz w:val="22"/>
          <w:szCs w:val="22"/>
          <w:lang w:val="en-US"/>
        </w:rPr>
        <w:t xml:space="preserve">. </w:t>
      </w:r>
    </w:p>
    <w:p w14:paraId="6EEFEFEB" w14:textId="77777777" w:rsidR="00045AD7" w:rsidRPr="003B0A31" w:rsidRDefault="00045AD7" w:rsidP="00E2226E">
      <w:pPr>
        <w:spacing w:line="360" w:lineRule="auto"/>
        <w:jc w:val="both"/>
        <w:rPr>
          <w:rFonts w:ascii="Arial" w:hAnsi="Arial" w:cs="Arial"/>
          <w:sz w:val="22"/>
          <w:szCs w:val="22"/>
          <w:lang w:val="en-US"/>
        </w:rPr>
      </w:pPr>
    </w:p>
    <w:p w14:paraId="502931DC" w14:textId="77777777" w:rsidR="00C77675" w:rsidRPr="003B0A31" w:rsidRDefault="00665F4D" w:rsidP="00E2226E">
      <w:pPr>
        <w:spacing w:line="360" w:lineRule="auto"/>
        <w:jc w:val="both"/>
        <w:rPr>
          <w:rFonts w:ascii="Arial" w:hAnsi="Arial" w:cs="Arial"/>
          <w:sz w:val="22"/>
          <w:szCs w:val="22"/>
          <w:lang w:val="en-US"/>
        </w:rPr>
      </w:pPr>
      <w:r w:rsidRPr="003B0A31">
        <w:rPr>
          <w:rFonts w:ascii="Arial" w:hAnsi="Arial" w:cs="Arial"/>
          <w:sz w:val="22"/>
          <w:szCs w:val="22"/>
          <w:lang w:val="en-US"/>
        </w:rPr>
        <w:t xml:space="preserve">From observation of Immersive Learning Space Primary (2023) the use of hands up is used, mini whiteboards and a points system on the main white board at the front of the class. </w:t>
      </w:r>
      <w:r w:rsidR="00903B51" w:rsidRPr="003B0A31">
        <w:rPr>
          <w:rFonts w:ascii="Arial" w:hAnsi="Arial" w:cs="Arial"/>
          <w:sz w:val="22"/>
          <w:szCs w:val="22"/>
          <w:lang w:val="en-US"/>
        </w:rPr>
        <w:t>W</w:t>
      </w:r>
      <w:r w:rsidRPr="003B0A31">
        <w:rPr>
          <w:rFonts w:ascii="Arial" w:hAnsi="Arial" w:cs="Arial"/>
          <w:sz w:val="22"/>
          <w:szCs w:val="22"/>
          <w:lang w:val="en-US"/>
        </w:rPr>
        <w:t xml:space="preserve">hen I go out into practice, I will be </w:t>
      </w:r>
      <w:r w:rsidR="00903B51" w:rsidRPr="003B0A31">
        <w:rPr>
          <w:rFonts w:ascii="Arial" w:hAnsi="Arial" w:cs="Arial"/>
          <w:sz w:val="22"/>
          <w:szCs w:val="22"/>
          <w:lang w:val="en-US"/>
        </w:rPr>
        <w:t>adopting</w:t>
      </w:r>
      <w:r w:rsidR="00157CAE" w:rsidRPr="003B0A31">
        <w:rPr>
          <w:rFonts w:ascii="Arial" w:hAnsi="Arial" w:cs="Arial"/>
          <w:sz w:val="22"/>
          <w:szCs w:val="22"/>
          <w:lang w:val="en-US"/>
        </w:rPr>
        <w:t xml:space="preserve"> </w:t>
      </w:r>
      <w:r w:rsidRPr="003B0A31">
        <w:rPr>
          <w:rFonts w:ascii="Arial" w:hAnsi="Arial" w:cs="Arial"/>
          <w:sz w:val="22"/>
          <w:szCs w:val="22"/>
          <w:lang w:val="en-US"/>
        </w:rPr>
        <w:t>the whiteboards and lollypop sticks strategies as I feel they will work best to engage pupils with the learning.</w:t>
      </w:r>
    </w:p>
    <w:p w14:paraId="4DC9E7F8" w14:textId="0C05A8CB" w:rsidR="00665F4D" w:rsidRPr="003B0A31" w:rsidRDefault="00665F4D" w:rsidP="00E2226E">
      <w:pPr>
        <w:spacing w:line="360" w:lineRule="auto"/>
        <w:jc w:val="both"/>
        <w:rPr>
          <w:rFonts w:ascii="Arial" w:hAnsi="Arial" w:cs="Arial"/>
          <w:sz w:val="22"/>
          <w:szCs w:val="22"/>
          <w:lang w:val="en-US"/>
        </w:rPr>
      </w:pPr>
      <w:r w:rsidRPr="003B0A31">
        <w:rPr>
          <w:rFonts w:ascii="Arial" w:hAnsi="Arial" w:cs="Arial"/>
          <w:sz w:val="22"/>
          <w:szCs w:val="22"/>
          <w:lang w:val="en-US"/>
        </w:rPr>
        <w:t xml:space="preserve">According to </w:t>
      </w:r>
      <w:proofErr w:type="spellStart"/>
      <w:r w:rsidR="00157CAE" w:rsidRPr="003B0A31">
        <w:rPr>
          <w:rFonts w:ascii="Arial" w:hAnsi="Arial" w:cs="Arial"/>
          <w:sz w:val="22"/>
          <w:szCs w:val="22"/>
        </w:rPr>
        <w:t>Persike</w:t>
      </w:r>
      <w:proofErr w:type="spellEnd"/>
      <w:r w:rsidR="00157CAE" w:rsidRPr="003B0A31">
        <w:rPr>
          <w:rFonts w:ascii="Arial" w:hAnsi="Arial" w:cs="Arial"/>
          <w:sz w:val="22"/>
          <w:szCs w:val="22"/>
        </w:rPr>
        <w:t xml:space="preserve"> (2023)</w:t>
      </w:r>
      <w:r w:rsidR="00157CAE" w:rsidRPr="003B0A31">
        <w:rPr>
          <w:rStyle w:val="apple-converted-space"/>
          <w:rFonts w:ascii="Arial" w:hAnsi="Arial" w:cs="Arial"/>
          <w:color w:val="C45911" w:themeColor="accent2" w:themeShade="BF"/>
          <w:sz w:val="22"/>
          <w:szCs w:val="22"/>
        </w:rPr>
        <w:t xml:space="preserve">. </w:t>
      </w:r>
      <w:r w:rsidRPr="003B0A31">
        <w:rPr>
          <w:rFonts w:ascii="Arial" w:hAnsi="Arial" w:cs="Arial"/>
          <w:sz w:val="22"/>
          <w:szCs w:val="22"/>
          <w:lang w:val="en-US"/>
        </w:rPr>
        <w:t xml:space="preserve">It is believed that a rewards system does not really benefit children. Children get rewarded for a behaving in a certain way or finishing a task. However, they may </w:t>
      </w:r>
      <w:r w:rsidR="00045AD7" w:rsidRPr="003B0A31">
        <w:rPr>
          <w:rFonts w:ascii="Arial" w:hAnsi="Arial" w:cs="Arial"/>
          <w:sz w:val="22"/>
          <w:szCs w:val="22"/>
          <w:lang w:val="en-US"/>
        </w:rPr>
        <w:t xml:space="preserve">only </w:t>
      </w:r>
      <w:r w:rsidRPr="003B0A31">
        <w:rPr>
          <w:rFonts w:ascii="Arial" w:hAnsi="Arial" w:cs="Arial"/>
          <w:sz w:val="22"/>
          <w:szCs w:val="22"/>
          <w:lang w:val="en-US"/>
        </w:rPr>
        <w:t xml:space="preserve">finish </w:t>
      </w:r>
      <w:r w:rsidR="00045AD7" w:rsidRPr="003B0A31">
        <w:rPr>
          <w:rFonts w:ascii="Arial" w:hAnsi="Arial" w:cs="Arial"/>
          <w:sz w:val="22"/>
          <w:szCs w:val="22"/>
          <w:lang w:val="en-US"/>
        </w:rPr>
        <w:t xml:space="preserve">the </w:t>
      </w:r>
      <w:r w:rsidRPr="003B0A31">
        <w:rPr>
          <w:rFonts w:ascii="Arial" w:hAnsi="Arial" w:cs="Arial"/>
          <w:sz w:val="22"/>
          <w:szCs w:val="22"/>
          <w:lang w:val="en-US"/>
        </w:rPr>
        <w:t xml:space="preserve">work or behave in </w:t>
      </w:r>
      <w:r w:rsidR="00157CAE" w:rsidRPr="003B0A31">
        <w:rPr>
          <w:rFonts w:ascii="Arial" w:hAnsi="Arial" w:cs="Arial"/>
          <w:sz w:val="22"/>
          <w:szCs w:val="22"/>
          <w:lang w:val="en-US"/>
        </w:rPr>
        <w:t xml:space="preserve">the </w:t>
      </w:r>
      <w:r w:rsidRPr="003B0A31">
        <w:rPr>
          <w:rFonts w:ascii="Arial" w:hAnsi="Arial" w:cs="Arial"/>
          <w:sz w:val="22"/>
          <w:szCs w:val="22"/>
          <w:lang w:val="en-US"/>
        </w:rPr>
        <w:t>certain way for the reward not because they are interested i</w:t>
      </w:r>
      <w:r w:rsidR="00045AD7" w:rsidRPr="003B0A31">
        <w:rPr>
          <w:rFonts w:ascii="Arial" w:hAnsi="Arial" w:cs="Arial"/>
          <w:sz w:val="22"/>
          <w:szCs w:val="22"/>
          <w:lang w:val="en-US"/>
        </w:rPr>
        <w:t>n the task.</w:t>
      </w:r>
    </w:p>
    <w:p w14:paraId="5DDC8F3B" w14:textId="25633D38" w:rsidR="00903B51" w:rsidRPr="003B0A31" w:rsidRDefault="00903B51" w:rsidP="00E2226E">
      <w:pPr>
        <w:spacing w:line="360" w:lineRule="auto"/>
        <w:jc w:val="both"/>
        <w:rPr>
          <w:rFonts w:ascii="Arial" w:hAnsi="Arial" w:cs="Arial"/>
          <w:sz w:val="22"/>
          <w:szCs w:val="22"/>
          <w:lang w:val="en-US"/>
        </w:rPr>
      </w:pPr>
      <w:r w:rsidRPr="003B0A31">
        <w:rPr>
          <w:rFonts w:ascii="Arial" w:hAnsi="Arial" w:cs="Arial"/>
          <w:sz w:val="22"/>
          <w:szCs w:val="22"/>
          <w:lang w:val="en-US"/>
        </w:rPr>
        <w:lastRenderedPageBreak/>
        <w:t xml:space="preserve">Assessment for learning happened during the Immersive Learning Space (2023) where the teacher was questioning the pupils, and the use of mini whiteboard were used. </w:t>
      </w:r>
      <w:proofErr w:type="spellStart"/>
      <w:r w:rsidRPr="003B0A31">
        <w:rPr>
          <w:rFonts w:ascii="Arial" w:hAnsi="Arial" w:cs="Arial"/>
          <w:sz w:val="22"/>
          <w:szCs w:val="22"/>
          <w:lang w:val="en-US"/>
        </w:rPr>
        <w:t>Wil</w:t>
      </w:r>
      <w:r w:rsidR="00C91942" w:rsidRPr="003B0A31">
        <w:rPr>
          <w:rFonts w:ascii="Arial" w:hAnsi="Arial" w:cs="Arial"/>
          <w:sz w:val="22"/>
          <w:szCs w:val="22"/>
          <w:lang w:val="en-US"/>
        </w:rPr>
        <w:t>iam</w:t>
      </w:r>
      <w:proofErr w:type="spellEnd"/>
      <w:r w:rsidR="00C91942" w:rsidRPr="003B0A31">
        <w:rPr>
          <w:rFonts w:ascii="Arial" w:hAnsi="Arial" w:cs="Arial"/>
          <w:sz w:val="22"/>
          <w:szCs w:val="22"/>
          <w:lang w:val="en-US"/>
        </w:rPr>
        <w:t xml:space="preserve"> </w:t>
      </w:r>
      <w:r w:rsidRPr="003B0A31">
        <w:rPr>
          <w:rFonts w:ascii="Arial" w:hAnsi="Arial" w:cs="Arial"/>
          <w:sz w:val="22"/>
          <w:szCs w:val="22"/>
          <w:lang w:val="en-US"/>
        </w:rPr>
        <w:t>(</w:t>
      </w:r>
      <w:r w:rsidR="00C91942" w:rsidRPr="003B0A31">
        <w:rPr>
          <w:rFonts w:ascii="Arial" w:hAnsi="Arial" w:cs="Arial"/>
          <w:sz w:val="22"/>
          <w:szCs w:val="22"/>
          <w:lang w:val="en-US"/>
        </w:rPr>
        <w:t xml:space="preserve">no </w:t>
      </w:r>
      <w:r w:rsidRPr="003B0A31">
        <w:rPr>
          <w:rFonts w:ascii="Arial" w:hAnsi="Arial" w:cs="Arial"/>
          <w:sz w:val="22"/>
          <w:szCs w:val="22"/>
          <w:lang w:val="en-US"/>
        </w:rPr>
        <w:t xml:space="preserve">date) states that assessment for learning has five key points and using at least one of these points ensures that formative assessment has taken place. </w:t>
      </w:r>
    </w:p>
    <w:p w14:paraId="01D5C2C0" w14:textId="77777777" w:rsidR="00EE298C" w:rsidRPr="003B0A31" w:rsidRDefault="00EE298C" w:rsidP="00E2226E">
      <w:pPr>
        <w:spacing w:line="360" w:lineRule="auto"/>
        <w:jc w:val="both"/>
        <w:rPr>
          <w:rFonts w:ascii="Arial" w:hAnsi="Arial" w:cs="Arial"/>
          <w:sz w:val="22"/>
          <w:szCs w:val="22"/>
          <w:lang w:val="en-US"/>
        </w:rPr>
      </w:pPr>
    </w:p>
    <w:p w14:paraId="78BFFB18" w14:textId="16BA3D7E" w:rsidR="00253D8D" w:rsidRPr="003B0A31" w:rsidRDefault="00703229" w:rsidP="00E2226E">
      <w:pPr>
        <w:spacing w:line="360" w:lineRule="auto"/>
        <w:jc w:val="both"/>
        <w:rPr>
          <w:rFonts w:ascii="Arial" w:hAnsi="Arial" w:cs="Arial"/>
          <w:sz w:val="22"/>
          <w:szCs w:val="22"/>
          <w:lang w:val="en-US"/>
        </w:rPr>
      </w:pPr>
      <w:r w:rsidRPr="003B0A31">
        <w:rPr>
          <w:rFonts w:ascii="Arial" w:hAnsi="Arial" w:cs="Arial"/>
          <w:sz w:val="22"/>
          <w:szCs w:val="22"/>
          <w:lang w:val="en-US"/>
        </w:rPr>
        <w:t xml:space="preserve">According to I Can Help (no date) all children </w:t>
      </w:r>
      <w:r w:rsidR="00253D8D" w:rsidRPr="003B0A31">
        <w:rPr>
          <w:rFonts w:ascii="Arial" w:hAnsi="Arial" w:cs="Arial"/>
          <w:sz w:val="22"/>
          <w:szCs w:val="22"/>
          <w:lang w:val="en-US"/>
        </w:rPr>
        <w:t xml:space="preserve">will </w:t>
      </w:r>
      <w:r w:rsidRPr="003B0A31">
        <w:rPr>
          <w:rFonts w:ascii="Arial" w:hAnsi="Arial" w:cs="Arial"/>
          <w:sz w:val="22"/>
          <w:szCs w:val="22"/>
          <w:lang w:val="en-US"/>
        </w:rPr>
        <w:t xml:space="preserve">benefit from the use of visual timetables and are in place to support children in several ways. Visual timetables </w:t>
      </w:r>
      <w:r w:rsidR="00253D8D" w:rsidRPr="003B0A31">
        <w:rPr>
          <w:rFonts w:ascii="Arial" w:hAnsi="Arial" w:cs="Arial"/>
          <w:sz w:val="22"/>
          <w:szCs w:val="22"/>
          <w:lang w:val="en-US"/>
        </w:rPr>
        <w:t>are picture cards that explain the routine of the day to children so that they can visually see what will be happening next.</w:t>
      </w:r>
    </w:p>
    <w:p w14:paraId="331AB759" w14:textId="2BCEDF19" w:rsidR="005355BC" w:rsidRPr="003B0A31" w:rsidRDefault="00253D8D" w:rsidP="00E2226E">
      <w:pPr>
        <w:spacing w:line="360" w:lineRule="auto"/>
        <w:jc w:val="both"/>
        <w:rPr>
          <w:rFonts w:ascii="Arial" w:hAnsi="Arial" w:cs="Arial"/>
          <w:sz w:val="22"/>
          <w:szCs w:val="22"/>
        </w:rPr>
      </w:pPr>
      <w:r w:rsidRPr="003B0A31">
        <w:rPr>
          <w:rFonts w:ascii="Arial" w:hAnsi="Arial" w:cs="Arial"/>
          <w:sz w:val="22"/>
          <w:szCs w:val="22"/>
          <w:lang w:val="en-US"/>
        </w:rPr>
        <w:t xml:space="preserve">Visual timetables can also be used on a smaller level of ‘now and next’ </w:t>
      </w:r>
      <w:r w:rsidR="009D1884" w:rsidRPr="003B0A31">
        <w:rPr>
          <w:rFonts w:ascii="Arial" w:hAnsi="Arial" w:cs="Arial"/>
          <w:sz w:val="22"/>
          <w:szCs w:val="22"/>
          <w:lang w:val="en-US"/>
        </w:rPr>
        <w:t xml:space="preserve">or ‘now, next, then’ </w:t>
      </w:r>
      <w:r w:rsidRPr="003B0A31">
        <w:rPr>
          <w:rFonts w:ascii="Arial" w:hAnsi="Arial" w:cs="Arial"/>
          <w:sz w:val="22"/>
          <w:szCs w:val="22"/>
          <w:lang w:val="en-US"/>
        </w:rPr>
        <w:t xml:space="preserve">for the children who find a whole day routine overwhelming. Visual timetables </w:t>
      </w:r>
      <w:r w:rsidR="00703229" w:rsidRPr="003B0A31">
        <w:rPr>
          <w:rFonts w:ascii="Arial" w:hAnsi="Arial" w:cs="Arial"/>
          <w:sz w:val="22"/>
          <w:szCs w:val="22"/>
          <w:lang w:val="en-US"/>
        </w:rPr>
        <w:t>will help reduce anxiety</w:t>
      </w:r>
      <w:r w:rsidR="009D1884" w:rsidRPr="003B0A31">
        <w:rPr>
          <w:rFonts w:ascii="Arial" w:hAnsi="Arial" w:cs="Arial"/>
          <w:sz w:val="22"/>
          <w:szCs w:val="22"/>
          <w:lang w:val="en-US"/>
        </w:rPr>
        <w:t xml:space="preserve"> and </w:t>
      </w:r>
      <w:r w:rsidR="00703229" w:rsidRPr="003B0A31">
        <w:rPr>
          <w:rFonts w:ascii="Arial" w:hAnsi="Arial" w:cs="Arial"/>
          <w:sz w:val="22"/>
          <w:szCs w:val="22"/>
          <w:lang w:val="en-US"/>
        </w:rPr>
        <w:t>can be used as prompts</w:t>
      </w:r>
      <w:r w:rsidR="009D1884" w:rsidRPr="003B0A31">
        <w:rPr>
          <w:rFonts w:ascii="Arial" w:hAnsi="Arial" w:cs="Arial"/>
          <w:sz w:val="22"/>
          <w:szCs w:val="22"/>
          <w:lang w:val="en-US"/>
        </w:rPr>
        <w:t xml:space="preserve"> which </w:t>
      </w:r>
      <w:r w:rsidR="00703229" w:rsidRPr="003B0A31">
        <w:rPr>
          <w:rFonts w:ascii="Arial" w:hAnsi="Arial" w:cs="Arial"/>
          <w:sz w:val="22"/>
          <w:szCs w:val="22"/>
          <w:lang w:val="en-US"/>
        </w:rPr>
        <w:t>will support pupils who has difficulty understanding language.</w:t>
      </w:r>
      <w:r w:rsidR="00955762" w:rsidRPr="003B0A31">
        <w:rPr>
          <w:rFonts w:ascii="Arial" w:hAnsi="Arial" w:cs="Arial"/>
          <w:sz w:val="22"/>
          <w:szCs w:val="22"/>
          <w:lang w:val="en-US"/>
        </w:rPr>
        <w:t xml:space="preserve"> </w:t>
      </w:r>
      <w:r w:rsidR="00703229" w:rsidRPr="003B0A31">
        <w:rPr>
          <w:rFonts w:ascii="Arial" w:hAnsi="Arial" w:cs="Arial"/>
          <w:sz w:val="22"/>
          <w:szCs w:val="22"/>
          <w:lang w:val="en-US"/>
        </w:rPr>
        <w:t xml:space="preserve">Visual timetables </w:t>
      </w:r>
      <w:r w:rsidR="00AF1CA4" w:rsidRPr="003B0A31">
        <w:rPr>
          <w:rFonts w:ascii="Arial" w:hAnsi="Arial" w:cs="Arial"/>
          <w:sz w:val="22"/>
          <w:szCs w:val="22"/>
          <w:lang w:val="en-US"/>
        </w:rPr>
        <w:t xml:space="preserve">will </w:t>
      </w:r>
      <w:r w:rsidR="00703229" w:rsidRPr="003B0A31">
        <w:rPr>
          <w:rFonts w:ascii="Arial" w:hAnsi="Arial" w:cs="Arial"/>
          <w:sz w:val="22"/>
          <w:szCs w:val="22"/>
          <w:lang w:val="en-US"/>
        </w:rPr>
        <w:t xml:space="preserve">support </w:t>
      </w:r>
      <w:r w:rsidR="00C73E9D" w:rsidRPr="003B0A31">
        <w:rPr>
          <w:rFonts w:ascii="Arial" w:hAnsi="Arial" w:cs="Arial"/>
          <w:sz w:val="22"/>
          <w:szCs w:val="22"/>
          <w:lang w:val="en-US"/>
        </w:rPr>
        <w:t xml:space="preserve">children </w:t>
      </w:r>
      <w:r w:rsidR="00AF1CA4" w:rsidRPr="003B0A31">
        <w:rPr>
          <w:rFonts w:ascii="Arial" w:hAnsi="Arial" w:cs="Arial"/>
          <w:sz w:val="22"/>
          <w:szCs w:val="22"/>
          <w:lang w:val="en-US"/>
        </w:rPr>
        <w:t xml:space="preserve">to </w:t>
      </w:r>
      <w:r w:rsidR="00C73E9D" w:rsidRPr="003B0A31">
        <w:rPr>
          <w:rFonts w:ascii="Arial" w:hAnsi="Arial" w:cs="Arial"/>
          <w:sz w:val="22"/>
          <w:szCs w:val="22"/>
          <w:lang w:val="en-US"/>
        </w:rPr>
        <w:t xml:space="preserve">understand the sequencing of </w:t>
      </w:r>
      <w:r w:rsidR="00955762" w:rsidRPr="003B0A31">
        <w:rPr>
          <w:rFonts w:ascii="Arial" w:hAnsi="Arial" w:cs="Arial"/>
          <w:sz w:val="22"/>
          <w:szCs w:val="22"/>
          <w:lang w:val="en-US"/>
        </w:rPr>
        <w:t xml:space="preserve">a school day and will hopefully </w:t>
      </w:r>
      <w:r w:rsidR="005355BC" w:rsidRPr="003B0A31">
        <w:rPr>
          <w:rFonts w:ascii="Arial" w:hAnsi="Arial" w:cs="Arial"/>
          <w:sz w:val="22"/>
          <w:szCs w:val="22"/>
        </w:rPr>
        <w:t>ease the anxiety of the pupils</w:t>
      </w:r>
      <w:r w:rsidR="00955762" w:rsidRPr="003B0A31">
        <w:rPr>
          <w:rFonts w:ascii="Arial" w:hAnsi="Arial" w:cs="Arial"/>
          <w:sz w:val="22"/>
          <w:szCs w:val="22"/>
        </w:rPr>
        <w:t xml:space="preserve"> (Martinelli, 2023).</w:t>
      </w:r>
    </w:p>
    <w:p w14:paraId="25E569E6" w14:textId="77777777" w:rsidR="00903B51" w:rsidRPr="003B0A31" w:rsidRDefault="00903B51" w:rsidP="00E2226E">
      <w:pPr>
        <w:spacing w:line="360" w:lineRule="auto"/>
        <w:jc w:val="both"/>
        <w:rPr>
          <w:rFonts w:ascii="Arial" w:hAnsi="Arial" w:cs="Arial"/>
          <w:sz w:val="22"/>
          <w:szCs w:val="22"/>
          <w:lang w:val="en-US"/>
        </w:rPr>
      </w:pPr>
    </w:p>
    <w:p w14:paraId="0950B40A" w14:textId="3C27F218" w:rsidR="00F52D69" w:rsidRPr="003B0A31" w:rsidRDefault="00F52D69" w:rsidP="00E2226E">
      <w:pPr>
        <w:spacing w:line="360" w:lineRule="auto"/>
        <w:jc w:val="both"/>
        <w:rPr>
          <w:rFonts w:ascii="Arial" w:hAnsi="Arial" w:cs="Arial"/>
          <w:sz w:val="22"/>
          <w:szCs w:val="22"/>
          <w:lang w:val="en-US"/>
        </w:rPr>
      </w:pPr>
      <w:r w:rsidRPr="003B0A31">
        <w:rPr>
          <w:rFonts w:ascii="Arial" w:hAnsi="Arial" w:cs="Arial"/>
          <w:sz w:val="22"/>
          <w:szCs w:val="22"/>
          <w:lang w:val="en-US"/>
        </w:rPr>
        <w:t xml:space="preserve">Another resource that teachers may want to </w:t>
      </w:r>
      <w:r w:rsidR="009D1884" w:rsidRPr="003B0A31">
        <w:rPr>
          <w:rFonts w:ascii="Arial" w:hAnsi="Arial" w:cs="Arial"/>
          <w:sz w:val="22"/>
          <w:szCs w:val="22"/>
          <w:lang w:val="en-US"/>
        </w:rPr>
        <w:t xml:space="preserve">adopt </w:t>
      </w:r>
      <w:r w:rsidRPr="003B0A31">
        <w:rPr>
          <w:rFonts w:ascii="Arial" w:hAnsi="Arial" w:cs="Arial"/>
          <w:sz w:val="22"/>
          <w:szCs w:val="22"/>
          <w:lang w:val="en-US"/>
        </w:rPr>
        <w:t xml:space="preserve">in the classroom </w:t>
      </w:r>
      <w:r w:rsidR="00903B51" w:rsidRPr="003B0A31">
        <w:rPr>
          <w:rFonts w:ascii="Arial" w:hAnsi="Arial" w:cs="Arial"/>
          <w:sz w:val="22"/>
          <w:szCs w:val="22"/>
          <w:lang w:val="en-US"/>
        </w:rPr>
        <w:t xml:space="preserve">could be </w:t>
      </w:r>
      <w:r w:rsidRPr="003B0A31">
        <w:rPr>
          <w:rFonts w:ascii="Arial" w:hAnsi="Arial" w:cs="Arial"/>
          <w:sz w:val="22"/>
          <w:szCs w:val="22"/>
          <w:lang w:val="en-US"/>
        </w:rPr>
        <w:t xml:space="preserve">mini whiteboards. </w:t>
      </w:r>
      <w:r w:rsidR="00F644CF" w:rsidRPr="003B0A31">
        <w:rPr>
          <w:rFonts w:ascii="Arial" w:hAnsi="Arial" w:cs="Arial"/>
          <w:sz w:val="22"/>
          <w:szCs w:val="22"/>
          <w:lang w:val="en-US"/>
        </w:rPr>
        <w:t xml:space="preserve">According to </w:t>
      </w:r>
      <w:proofErr w:type="spellStart"/>
      <w:r w:rsidR="00F644CF" w:rsidRPr="003B0A31">
        <w:rPr>
          <w:rFonts w:ascii="Arial" w:hAnsi="Arial" w:cs="Arial"/>
          <w:sz w:val="22"/>
          <w:szCs w:val="22"/>
          <w:lang w:val="en-US"/>
        </w:rPr>
        <w:t>Turak</w:t>
      </w:r>
      <w:proofErr w:type="spellEnd"/>
      <w:r w:rsidR="00F644CF" w:rsidRPr="003B0A31">
        <w:rPr>
          <w:rFonts w:ascii="Arial" w:hAnsi="Arial" w:cs="Arial"/>
          <w:sz w:val="22"/>
          <w:szCs w:val="22"/>
          <w:lang w:val="en-US"/>
        </w:rPr>
        <w:t xml:space="preserve"> (2023) t</w:t>
      </w:r>
      <w:r w:rsidRPr="003B0A31">
        <w:rPr>
          <w:rFonts w:ascii="Arial" w:hAnsi="Arial" w:cs="Arial"/>
          <w:sz w:val="22"/>
          <w:szCs w:val="22"/>
          <w:lang w:val="en-US"/>
        </w:rPr>
        <w:t xml:space="preserve">his tool is a great way at instantly checking </w:t>
      </w:r>
      <w:r w:rsidR="00AF45CF" w:rsidRPr="003B0A31">
        <w:rPr>
          <w:rFonts w:ascii="Arial" w:hAnsi="Arial" w:cs="Arial"/>
          <w:sz w:val="22"/>
          <w:szCs w:val="22"/>
          <w:lang w:val="en-US"/>
        </w:rPr>
        <w:t>if the</w:t>
      </w:r>
      <w:r w:rsidRPr="003B0A31">
        <w:rPr>
          <w:rFonts w:ascii="Arial" w:hAnsi="Arial" w:cs="Arial"/>
          <w:sz w:val="22"/>
          <w:szCs w:val="22"/>
          <w:lang w:val="en-US"/>
        </w:rPr>
        <w:t xml:space="preserve"> pupils understand or not. It is a quick formal assessment that can be used in class</w:t>
      </w:r>
      <w:r w:rsidR="0012780C" w:rsidRPr="003B0A31">
        <w:rPr>
          <w:rFonts w:ascii="Arial" w:hAnsi="Arial" w:cs="Arial"/>
          <w:sz w:val="22"/>
          <w:szCs w:val="22"/>
          <w:lang w:val="en-US"/>
        </w:rPr>
        <w:t xml:space="preserve"> to check strengths and weaknesses of the pupils.</w:t>
      </w:r>
      <w:r w:rsidRPr="003B0A31">
        <w:rPr>
          <w:rFonts w:ascii="Arial" w:hAnsi="Arial" w:cs="Arial"/>
          <w:sz w:val="22"/>
          <w:szCs w:val="22"/>
          <w:lang w:val="en-US"/>
        </w:rPr>
        <w:t xml:space="preserve"> It also allow</w:t>
      </w:r>
      <w:r w:rsidR="0012780C" w:rsidRPr="003B0A31">
        <w:rPr>
          <w:rFonts w:ascii="Arial" w:hAnsi="Arial" w:cs="Arial"/>
          <w:sz w:val="22"/>
          <w:szCs w:val="22"/>
          <w:lang w:val="en-US"/>
        </w:rPr>
        <w:t>s the less confident children to write down their answers without the teacher having to single them ou</w:t>
      </w:r>
      <w:r w:rsidR="00F644CF" w:rsidRPr="003B0A31">
        <w:rPr>
          <w:rFonts w:ascii="Arial" w:hAnsi="Arial" w:cs="Arial"/>
          <w:sz w:val="22"/>
          <w:szCs w:val="22"/>
          <w:lang w:val="en-US"/>
        </w:rPr>
        <w:t>t</w:t>
      </w:r>
      <w:r w:rsidR="0012780C" w:rsidRPr="003B0A31">
        <w:rPr>
          <w:rFonts w:ascii="Arial" w:hAnsi="Arial" w:cs="Arial"/>
          <w:sz w:val="22"/>
          <w:szCs w:val="22"/>
          <w:lang w:val="en-US"/>
        </w:rPr>
        <w:t xml:space="preserve">. </w:t>
      </w:r>
      <w:r w:rsidR="00253D8D" w:rsidRPr="003B0A31">
        <w:rPr>
          <w:rFonts w:ascii="Arial" w:hAnsi="Arial" w:cs="Arial"/>
          <w:sz w:val="22"/>
          <w:szCs w:val="22"/>
          <w:lang w:val="en-US"/>
        </w:rPr>
        <w:t>W</w:t>
      </w:r>
      <w:r w:rsidR="0012780C" w:rsidRPr="003B0A31">
        <w:rPr>
          <w:rFonts w:ascii="Arial" w:hAnsi="Arial" w:cs="Arial"/>
          <w:sz w:val="22"/>
          <w:szCs w:val="22"/>
          <w:lang w:val="en-US"/>
        </w:rPr>
        <w:t>hiteboards provide all children with equal opportunities to have a go</w:t>
      </w:r>
      <w:r w:rsidR="00AF1CA4" w:rsidRPr="003B0A31">
        <w:rPr>
          <w:rFonts w:ascii="Arial" w:hAnsi="Arial" w:cs="Arial"/>
          <w:sz w:val="22"/>
          <w:szCs w:val="22"/>
          <w:lang w:val="en-US"/>
        </w:rPr>
        <w:t xml:space="preserve">, </w:t>
      </w:r>
      <w:r w:rsidR="0012780C" w:rsidRPr="003B0A31">
        <w:rPr>
          <w:rFonts w:ascii="Arial" w:hAnsi="Arial" w:cs="Arial"/>
          <w:sz w:val="22"/>
          <w:szCs w:val="22"/>
          <w:lang w:val="en-US"/>
        </w:rPr>
        <w:t>enabling all children to feel involved without the pressure of speaking to the whole class</w:t>
      </w:r>
      <w:r w:rsidR="009D1884" w:rsidRPr="003B0A31">
        <w:rPr>
          <w:rFonts w:ascii="Arial" w:hAnsi="Arial" w:cs="Arial"/>
          <w:sz w:val="22"/>
          <w:szCs w:val="22"/>
          <w:lang w:val="en-US"/>
        </w:rPr>
        <w:t xml:space="preserve"> if asked by the teacher to do so.</w:t>
      </w:r>
    </w:p>
    <w:p w14:paraId="70FCB791" w14:textId="54B4153C" w:rsidR="00AF45CF" w:rsidRPr="003B0A31" w:rsidRDefault="002664EE" w:rsidP="00E2226E">
      <w:pPr>
        <w:spacing w:line="360" w:lineRule="auto"/>
        <w:jc w:val="both"/>
        <w:rPr>
          <w:rFonts w:ascii="Arial" w:hAnsi="Arial" w:cs="Arial"/>
          <w:sz w:val="22"/>
          <w:szCs w:val="22"/>
          <w:lang w:val="en-US"/>
        </w:rPr>
      </w:pPr>
      <w:proofErr w:type="spellStart"/>
      <w:r w:rsidRPr="003B0A31">
        <w:rPr>
          <w:rFonts w:ascii="Arial" w:hAnsi="Arial" w:cs="Arial"/>
          <w:sz w:val="22"/>
          <w:szCs w:val="22"/>
          <w:lang w:val="en-US"/>
        </w:rPr>
        <w:t>Friis</w:t>
      </w:r>
      <w:proofErr w:type="spellEnd"/>
      <w:r w:rsidRPr="003B0A31">
        <w:rPr>
          <w:rFonts w:ascii="Arial" w:hAnsi="Arial" w:cs="Arial"/>
          <w:sz w:val="22"/>
          <w:szCs w:val="22"/>
          <w:lang w:val="en-US"/>
        </w:rPr>
        <w:t xml:space="preserve"> </w:t>
      </w:r>
      <w:r w:rsidR="00F644CF" w:rsidRPr="003B0A31">
        <w:rPr>
          <w:rFonts w:ascii="Arial" w:hAnsi="Arial" w:cs="Arial"/>
          <w:sz w:val="22"/>
          <w:szCs w:val="22"/>
          <w:lang w:val="en-US"/>
        </w:rPr>
        <w:t xml:space="preserve">(2021) suggests </w:t>
      </w:r>
      <w:r w:rsidR="00AF1CA4" w:rsidRPr="003B0A31">
        <w:rPr>
          <w:rFonts w:ascii="Arial" w:hAnsi="Arial" w:cs="Arial"/>
          <w:sz w:val="22"/>
          <w:szCs w:val="22"/>
          <w:lang w:val="en-US"/>
        </w:rPr>
        <w:t xml:space="preserve">as whiteboards can be </w:t>
      </w:r>
      <w:r w:rsidR="009D1884" w:rsidRPr="003B0A31">
        <w:rPr>
          <w:rFonts w:ascii="Arial" w:hAnsi="Arial" w:cs="Arial"/>
          <w:sz w:val="22"/>
          <w:szCs w:val="22"/>
          <w:lang w:val="en-US"/>
        </w:rPr>
        <w:t>wiped clean</w:t>
      </w:r>
      <w:r w:rsidR="00AF1CA4" w:rsidRPr="003B0A31">
        <w:rPr>
          <w:rFonts w:ascii="Arial" w:hAnsi="Arial" w:cs="Arial"/>
          <w:sz w:val="22"/>
          <w:szCs w:val="22"/>
          <w:lang w:val="en-US"/>
        </w:rPr>
        <w:t xml:space="preserve">, pupils seem to get more involved and willing to have a go as their answers are not set in stone like they would be on </w:t>
      </w:r>
      <w:r w:rsidRPr="003B0A31">
        <w:rPr>
          <w:rFonts w:ascii="Arial" w:hAnsi="Arial" w:cs="Arial"/>
          <w:sz w:val="22"/>
          <w:szCs w:val="22"/>
          <w:lang w:val="en-US"/>
        </w:rPr>
        <w:t>paper</w:t>
      </w:r>
      <w:r w:rsidR="00AF45CF" w:rsidRPr="003B0A31">
        <w:rPr>
          <w:rFonts w:ascii="Arial" w:hAnsi="Arial" w:cs="Arial"/>
          <w:sz w:val="22"/>
          <w:szCs w:val="22"/>
          <w:lang w:val="en-US"/>
        </w:rPr>
        <w:t xml:space="preserve"> enabling them </w:t>
      </w:r>
      <w:r w:rsidR="00AF1CA4" w:rsidRPr="003B0A31">
        <w:rPr>
          <w:rFonts w:ascii="Arial" w:hAnsi="Arial" w:cs="Arial"/>
          <w:sz w:val="22"/>
          <w:szCs w:val="22"/>
          <w:lang w:val="en-US"/>
        </w:rPr>
        <w:t>to take a risk</w:t>
      </w:r>
      <w:r w:rsidR="00AF45CF" w:rsidRPr="003B0A31">
        <w:rPr>
          <w:rFonts w:ascii="Arial" w:hAnsi="Arial" w:cs="Arial"/>
          <w:sz w:val="22"/>
          <w:szCs w:val="22"/>
          <w:lang w:val="en-US"/>
        </w:rPr>
        <w:t xml:space="preserve"> and write </w:t>
      </w:r>
      <w:r w:rsidR="009D1884" w:rsidRPr="003B0A31">
        <w:rPr>
          <w:rFonts w:ascii="Arial" w:hAnsi="Arial" w:cs="Arial"/>
          <w:sz w:val="22"/>
          <w:szCs w:val="22"/>
          <w:lang w:val="en-US"/>
        </w:rPr>
        <w:t xml:space="preserve">down </w:t>
      </w:r>
      <w:r w:rsidR="00AF45CF" w:rsidRPr="003B0A31">
        <w:rPr>
          <w:rFonts w:ascii="Arial" w:hAnsi="Arial" w:cs="Arial"/>
          <w:sz w:val="22"/>
          <w:szCs w:val="22"/>
          <w:lang w:val="en-US"/>
        </w:rPr>
        <w:t>their answers whether it is the right or wrong answer.</w:t>
      </w:r>
      <w:r w:rsidR="00705F35" w:rsidRPr="003B0A31">
        <w:rPr>
          <w:rFonts w:ascii="Arial" w:hAnsi="Arial" w:cs="Arial"/>
          <w:sz w:val="22"/>
          <w:szCs w:val="22"/>
          <w:lang w:val="en-US"/>
        </w:rPr>
        <w:t xml:space="preserve"> </w:t>
      </w:r>
      <w:r w:rsidRPr="003B0A31">
        <w:rPr>
          <w:rFonts w:ascii="Arial" w:hAnsi="Arial" w:cs="Arial"/>
          <w:sz w:val="22"/>
          <w:szCs w:val="22"/>
          <w:lang w:val="en-US"/>
        </w:rPr>
        <w:t xml:space="preserve">However, </w:t>
      </w:r>
      <w:proofErr w:type="spellStart"/>
      <w:r w:rsidRPr="003B0A31">
        <w:rPr>
          <w:rFonts w:ascii="Arial" w:hAnsi="Arial" w:cs="Arial"/>
          <w:sz w:val="22"/>
          <w:szCs w:val="22"/>
          <w:lang w:val="en-US"/>
        </w:rPr>
        <w:t>Friis</w:t>
      </w:r>
      <w:proofErr w:type="spellEnd"/>
      <w:r w:rsidRPr="003B0A31">
        <w:rPr>
          <w:rFonts w:ascii="Arial" w:hAnsi="Arial" w:cs="Arial"/>
          <w:sz w:val="22"/>
          <w:szCs w:val="22"/>
          <w:lang w:val="en-US"/>
        </w:rPr>
        <w:t xml:space="preserve"> (2021) also mentions the disadvantages of the mini whiteboards and says that children may become distracted by</w:t>
      </w:r>
      <w:r w:rsidR="00AF45CF" w:rsidRPr="003B0A31">
        <w:rPr>
          <w:rFonts w:ascii="Arial" w:hAnsi="Arial" w:cs="Arial"/>
          <w:sz w:val="22"/>
          <w:szCs w:val="22"/>
          <w:lang w:val="en-US"/>
        </w:rPr>
        <w:t xml:space="preserve"> drawing or writing on them when they are supposed to be listening to the teacher.</w:t>
      </w:r>
      <w:r w:rsidRPr="003B0A31">
        <w:rPr>
          <w:rFonts w:ascii="Arial" w:hAnsi="Arial" w:cs="Arial"/>
          <w:sz w:val="22"/>
          <w:szCs w:val="22"/>
          <w:lang w:val="en-US"/>
        </w:rPr>
        <w:t xml:space="preserve"> A</w:t>
      </w:r>
      <w:r w:rsidR="00AF45CF" w:rsidRPr="003B0A31">
        <w:rPr>
          <w:rFonts w:ascii="Arial" w:hAnsi="Arial" w:cs="Arial"/>
          <w:sz w:val="22"/>
          <w:szCs w:val="22"/>
          <w:lang w:val="en-US"/>
        </w:rPr>
        <w:t xml:space="preserve">nother disadvantage of the mini whiteboard is that children can rub their answers out </w:t>
      </w:r>
      <w:r w:rsidRPr="003B0A31">
        <w:rPr>
          <w:rFonts w:ascii="Arial" w:hAnsi="Arial" w:cs="Arial"/>
          <w:sz w:val="22"/>
          <w:szCs w:val="22"/>
          <w:lang w:val="en-US"/>
        </w:rPr>
        <w:t>quickly</w:t>
      </w:r>
      <w:r w:rsidR="00AF45CF" w:rsidRPr="003B0A31">
        <w:rPr>
          <w:rFonts w:ascii="Arial" w:hAnsi="Arial" w:cs="Arial"/>
          <w:sz w:val="22"/>
          <w:szCs w:val="22"/>
          <w:lang w:val="en-US"/>
        </w:rPr>
        <w:t xml:space="preserve"> without</w:t>
      </w:r>
      <w:r w:rsidRPr="003B0A31">
        <w:rPr>
          <w:rFonts w:ascii="Arial" w:hAnsi="Arial" w:cs="Arial"/>
          <w:sz w:val="22"/>
          <w:szCs w:val="22"/>
          <w:lang w:val="en-US"/>
        </w:rPr>
        <w:t xml:space="preserve"> the teacher </w:t>
      </w:r>
      <w:r w:rsidR="00AF45CF" w:rsidRPr="003B0A31">
        <w:rPr>
          <w:rFonts w:ascii="Arial" w:hAnsi="Arial" w:cs="Arial"/>
          <w:sz w:val="22"/>
          <w:szCs w:val="22"/>
          <w:lang w:val="en-US"/>
        </w:rPr>
        <w:t xml:space="preserve">seeing what they wrote down </w:t>
      </w:r>
      <w:r w:rsidRPr="003B0A31">
        <w:rPr>
          <w:rFonts w:ascii="Arial" w:hAnsi="Arial" w:cs="Arial"/>
          <w:sz w:val="22"/>
          <w:szCs w:val="22"/>
          <w:lang w:val="en-US"/>
        </w:rPr>
        <w:t>in the first place.</w:t>
      </w:r>
    </w:p>
    <w:p w14:paraId="37ED862B" w14:textId="77777777" w:rsidR="00705F35" w:rsidRPr="003B0A31" w:rsidRDefault="00705F35" w:rsidP="00E2226E">
      <w:pPr>
        <w:spacing w:line="360" w:lineRule="auto"/>
        <w:jc w:val="both"/>
        <w:rPr>
          <w:rFonts w:ascii="Arial" w:hAnsi="Arial" w:cs="Arial"/>
          <w:sz w:val="22"/>
          <w:szCs w:val="22"/>
          <w:lang w:val="en-US"/>
        </w:rPr>
      </w:pPr>
    </w:p>
    <w:p w14:paraId="3E44FC94" w14:textId="1279600B" w:rsidR="00553088" w:rsidRPr="003B0A31" w:rsidRDefault="00705F35" w:rsidP="00E2226E">
      <w:pPr>
        <w:spacing w:line="360" w:lineRule="auto"/>
        <w:jc w:val="both"/>
        <w:rPr>
          <w:rFonts w:ascii="Arial" w:hAnsi="Arial" w:cs="Arial"/>
          <w:sz w:val="22"/>
          <w:szCs w:val="22"/>
          <w:lang w:val="en-US"/>
        </w:rPr>
      </w:pPr>
      <w:r w:rsidRPr="003B0A31">
        <w:rPr>
          <w:rFonts w:ascii="Arial" w:hAnsi="Arial" w:cs="Arial"/>
          <w:sz w:val="22"/>
          <w:szCs w:val="22"/>
          <w:lang w:val="en-US"/>
        </w:rPr>
        <w:t>Another</w:t>
      </w:r>
      <w:r w:rsidR="009D1884" w:rsidRPr="003B0A31">
        <w:rPr>
          <w:rFonts w:ascii="Arial" w:hAnsi="Arial" w:cs="Arial"/>
          <w:sz w:val="22"/>
          <w:szCs w:val="22"/>
          <w:lang w:val="en-US"/>
        </w:rPr>
        <w:t xml:space="preserve"> tool </w:t>
      </w:r>
      <w:r w:rsidRPr="003B0A31">
        <w:rPr>
          <w:rFonts w:ascii="Arial" w:hAnsi="Arial" w:cs="Arial"/>
          <w:sz w:val="22"/>
          <w:szCs w:val="22"/>
          <w:lang w:val="en-US"/>
        </w:rPr>
        <w:t>that could be used in the classroom is the use of Lollypop sticks. The sticks will have name</w:t>
      </w:r>
      <w:r w:rsidR="0039793F" w:rsidRPr="003B0A31">
        <w:rPr>
          <w:rFonts w:ascii="Arial" w:hAnsi="Arial" w:cs="Arial"/>
          <w:sz w:val="22"/>
          <w:szCs w:val="22"/>
          <w:lang w:val="en-US"/>
        </w:rPr>
        <w:t xml:space="preserve">s of </w:t>
      </w:r>
      <w:r w:rsidRPr="003B0A31">
        <w:rPr>
          <w:rFonts w:ascii="Arial" w:hAnsi="Arial" w:cs="Arial"/>
          <w:sz w:val="22"/>
          <w:szCs w:val="22"/>
          <w:lang w:val="en-US"/>
        </w:rPr>
        <w:t>every pupil in the class. The s</w:t>
      </w:r>
      <w:r w:rsidR="0039793F" w:rsidRPr="003B0A31">
        <w:rPr>
          <w:rFonts w:ascii="Arial" w:hAnsi="Arial" w:cs="Arial"/>
          <w:sz w:val="22"/>
          <w:szCs w:val="22"/>
          <w:lang w:val="en-US"/>
        </w:rPr>
        <w:t xml:space="preserve">ticks </w:t>
      </w:r>
      <w:r w:rsidRPr="003B0A31">
        <w:rPr>
          <w:rFonts w:ascii="Arial" w:hAnsi="Arial" w:cs="Arial"/>
          <w:sz w:val="22"/>
          <w:szCs w:val="22"/>
          <w:lang w:val="en-US"/>
        </w:rPr>
        <w:t xml:space="preserve">are kept in a pot and every time the teacher asks a question, they will pick a stick with a child’s name on and whoever </w:t>
      </w:r>
      <w:r w:rsidR="00AB7C2C" w:rsidRPr="003B0A31">
        <w:rPr>
          <w:rFonts w:ascii="Arial" w:hAnsi="Arial" w:cs="Arial"/>
          <w:sz w:val="22"/>
          <w:szCs w:val="22"/>
          <w:lang w:val="en-US"/>
        </w:rPr>
        <w:t xml:space="preserve">is picked that </w:t>
      </w:r>
      <w:r w:rsidRPr="003B0A31">
        <w:rPr>
          <w:rFonts w:ascii="Arial" w:hAnsi="Arial" w:cs="Arial"/>
          <w:sz w:val="22"/>
          <w:szCs w:val="22"/>
          <w:lang w:val="en-US"/>
        </w:rPr>
        <w:t>p</w:t>
      </w:r>
      <w:r w:rsidR="00AB7C2C" w:rsidRPr="003B0A31">
        <w:rPr>
          <w:rFonts w:ascii="Arial" w:hAnsi="Arial" w:cs="Arial"/>
          <w:sz w:val="22"/>
          <w:szCs w:val="22"/>
          <w:lang w:val="en-US"/>
        </w:rPr>
        <w:t>upil</w:t>
      </w:r>
      <w:r w:rsidRPr="003B0A31">
        <w:rPr>
          <w:rFonts w:ascii="Arial" w:hAnsi="Arial" w:cs="Arial"/>
          <w:sz w:val="22"/>
          <w:szCs w:val="22"/>
          <w:lang w:val="en-US"/>
        </w:rPr>
        <w:t xml:space="preserve"> will answer the question. This method </w:t>
      </w:r>
      <w:r w:rsidR="0039793F" w:rsidRPr="003B0A31">
        <w:rPr>
          <w:rFonts w:ascii="Arial" w:hAnsi="Arial" w:cs="Arial"/>
          <w:sz w:val="22"/>
          <w:szCs w:val="22"/>
          <w:lang w:val="en-US"/>
        </w:rPr>
        <w:t xml:space="preserve">means that </w:t>
      </w:r>
      <w:r w:rsidRPr="003B0A31">
        <w:rPr>
          <w:rFonts w:ascii="Arial" w:hAnsi="Arial" w:cs="Arial"/>
          <w:sz w:val="22"/>
          <w:szCs w:val="22"/>
          <w:lang w:val="en-US"/>
        </w:rPr>
        <w:t>all children having the opportunity to answer questions</w:t>
      </w:r>
      <w:r w:rsidR="00553088" w:rsidRPr="003B0A31">
        <w:rPr>
          <w:rFonts w:ascii="Arial" w:hAnsi="Arial" w:cs="Arial"/>
          <w:sz w:val="22"/>
          <w:szCs w:val="22"/>
          <w:lang w:val="en-US"/>
        </w:rPr>
        <w:t xml:space="preserve"> (</w:t>
      </w:r>
      <w:proofErr w:type="spellStart"/>
      <w:r w:rsidR="00553088" w:rsidRPr="003B0A31">
        <w:rPr>
          <w:rFonts w:ascii="Arial" w:hAnsi="Arial" w:cs="Arial"/>
          <w:sz w:val="22"/>
          <w:szCs w:val="22"/>
          <w:lang w:val="en-US"/>
        </w:rPr>
        <w:t>Carbah</w:t>
      </w:r>
      <w:proofErr w:type="spellEnd"/>
      <w:r w:rsidR="00553088" w:rsidRPr="003B0A31">
        <w:rPr>
          <w:rFonts w:ascii="Arial" w:hAnsi="Arial" w:cs="Arial"/>
          <w:sz w:val="22"/>
          <w:szCs w:val="22"/>
          <w:lang w:val="en-US"/>
        </w:rPr>
        <w:t xml:space="preserve">, 2022). The lollypop stick method allows for all children </w:t>
      </w:r>
      <w:r w:rsidR="00AB7C2C" w:rsidRPr="003B0A31">
        <w:rPr>
          <w:rFonts w:ascii="Arial" w:hAnsi="Arial" w:cs="Arial"/>
          <w:sz w:val="22"/>
          <w:szCs w:val="22"/>
          <w:lang w:val="en-US"/>
        </w:rPr>
        <w:t>t</w:t>
      </w:r>
      <w:r w:rsidR="00553088" w:rsidRPr="003B0A31">
        <w:rPr>
          <w:rFonts w:ascii="Arial" w:hAnsi="Arial" w:cs="Arial"/>
          <w:sz w:val="22"/>
          <w:szCs w:val="22"/>
          <w:lang w:val="en-US"/>
        </w:rPr>
        <w:t>he opportunity to answer a question during the day</w:t>
      </w:r>
      <w:r w:rsidR="009D1884" w:rsidRPr="003B0A31">
        <w:rPr>
          <w:rFonts w:ascii="Arial" w:hAnsi="Arial" w:cs="Arial"/>
          <w:sz w:val="22"/>
          <w:szCs w:val="22"/>
          <w:lang w:val="en-US"/>
        </w:rPr>
        <w:t xml:space="preserve"> or during the </w:t>
      </w:r>
      <w:r w:rsidR="00553088" w:rsidRPr="003B0A31">
        <w:rPr>
          <w:rFonts w:ascii="Arial" w:hAnsi="Arial" w:cs="Arial"/>
          <w:sz w:val="22"/>
          <w:szCs w:val="22"/>
          <w:lang w:val="en-US"/>
        </w:rPr>
        <w:t>week</w:t>
      </w:r>
      <w:r w:rsidR="00AB7C2C" w:rsidRPr="003B0A31">
        <w:rPr>
          <w:rFonts w:ascii="Arial" w:hAnsi="Arial" w:cs="Arial"/>
          <w:sz w:val="22"/>
          <w:szCs w:val="22"/>
          <w:lang w:val="en-US"/>
        </w:rPr>
        <w:t>, even the shyer pupils who do not usually like to answer questions.</w:t>
      </w:r>
    </w:p>
    <w:p w14:paraId="7F1D9E7D" w14:textId="77777777" w:rsidR="00553088" w:rsidRPr="003B0A31" w:rsidRDefault="00553088" w:rsidP="00E2226E">
      <w:pPr>
        <w:spacing w:line="360" w:lineRule="auto"/>
        <w:jc w:val="both"/>
        <w:rPr>
          <w:rFonts w:ascii="Arial" w:hAnsi="Arial" w:cs="Arial"/>
          <w:sz w:val="22"/>
          <w:szCs w:val="22"/>
          <w:lang w:val="en-US"/>
        </w:rPr>
      </w:pPr>
    </w:p>
    <w:p w14:paraId="05431C36" w14:textId="77777777" w:rsidR="003B0A31" w:rsidRPr="003B0A31" w:rsidRDefault="0039793F" w:rsidP="003B0A31">
      <w:pPr>
        <w:spacing w:line="360" w:lineRule="auto"/>
        <w:jc w:val="both"/>
        <w:rPr>
          <w:rFonts w:ascii="Arial" w:hAnsi="Arial" w:cs="Arial"/>
          <w:sz w:val="22"/>
          <w:szCs w:val="22"/>
        </w:rPr>
      </w:pPr>
      <w:r w:rsidRPr="003B0A31">
        <w:rPr>
          <w:rFonts w:ascii="Arial" w:hAnsi="Arial" w:cs="Arial"/>
          <w:sz w:val="22"/>
          <w:szCs w:val="22"/>
        </w:rPr>
        <w:t>From research, I believe t</w:t>
      </w:r>
      <w:r w:rsidR="00EE5818" w:rsidRPr="003B0A31">
        <w:rPr>
          <w:rFonts w:ascii="Arial" w:hAnsi="Arial" w:cs="Arial"/>
          <w:sz w:val="22"/>
          <w:szCs w:val="22"/>
        </w:rPr>
        <w:t xml:space="preserve">he use of visual prompts, white boards and lollypop sticks are a </w:t>
      </w:r>
      <w:r w:rsidR="00E51FCA" w:rsidRPr="003B0A31">
        <w:rPr>
          <w:rFonts w:ascii="Arial" w:hAnsi="Arial" w:cs="Arial"/>
          <w:sz w:val="22"/>
          <w:szCs w:val="22"/>
        </w:rPr>
        <w:t xml:space="preserve">great tool </w:t>
      </w:r>
      <w:r w:rsidR="00EE5818" w:rsidRPr="003B0A31">
        <w:rPr>
          <w:rFonts w:ascii="Arial" w:hAnsi="Arial" w:cs="Arial"/>
          <w:sz w:val="22"/>
          <w:szCs w:val="22"/>
        </w:rPr>
        <w:t>to use in the classroom</w:t>
      </w:r>
      <w:r w:rsidRPr="003B0A31">
        <w:rPr>
          <w:rFonts w:ascii="Arial" w:hAnsi="Arial" w:cs="Arial"/>
          <w:sz w:val="22"/>
          <w:szCs w:val="22"/>
        </w:rPr>
        <w:t>s.</w:t>
      </w:r>
      <w:r w:rsidRPr="003B0A31">
        <w:rPr>
          <w:rFonts w:ascii="Arial" w:hAnsi="Arial" w:cs="Arial"/>
          <w:sz w:val="22"/>
          <w:szCs w:val="22"/>
          <w:lang w:val="en-US"/>
        </w:rPr>
        <w:t xml:space="preserve"> </w:t>
      </w:r>
      <w:r w:rsidR="00EE5818" w:rsidRPr="003B0A31">
        <w:rPr>
          <w:rFonts w:ascii="Arial" w:hAnsi="Arial" w:cs="Arial"/>
          <w:sz w:val="22"/>
          <w:szCs w:val="22"/>
        </w:rPr>
        <w:t>The visual timetables will help the children become aware of the</w:t>
      </w:r>
      <w:r w:rsidR="00E51FCA" w:rsidRPr="003B0A31">
        <w:rPr>
          <w:rFonts w:ascii="Arial" w:hAnsi="Arial" w:cs="Arial"/>
          <w:sz w:val="22"/>
          <w:szCs w:val="22"/>
        </w:rPr>
        <w:t xml:space="preserve"> school day routine</w:t>
      </w:r>
      <w:r w:rsidR="00EE5818" w:rsidRPr="003B0A31">
        <w:rPr>
          <w:rFonts w:ascii="Arial" w:hAnsi="Arial" w:cs="Arial"/>
          <w:sz w:val="22"/>
          <w:szCs w:val="22"/>
        </w:rPr>
        <w:t xml:space="preserve">, the </w:t>
      </w:r>
      <w:r w:rsidR="00E51FCA" w:rsidRPr="003B0A31">
        <w:rPr>
          <w:rFonts w:ascii="Arial" w:hAnsi="Arial" w:cs="Arial"/>
          <w:sz w:val="22"/>
          <w:szCs w:val="22"/>
        </w:rPr>
        <w:t>mini white boards are a great way as assessing children without them knowing they are being assessed and the lollypop sticks give all children the opportunity to answer questions at some point throughout the week.</w:t>
      </w:r>
    </w:p>
    <w:p w14:paraId="3E758A96" w14:textId="77777777" w:rsidR="003B0A31" w:rsidRDefault="003B0A31" w:rsidP="003B0A31">
      <w:pPr>
        <w:spacing w:line="360" w:lineRule="auto"/>
        <w:jc w:val="both"/>
        <w:rPr>
          <w:rFonts w:ascii="Arial" w:hAnsi="Arial" w:cs="Arial"/>
          <w:color w:val="2F5496" w:themeColor="accent1" w:themeShade="BF"/>
          <w:sz w:val="28"/>
          <w:szCs w:val="28"/>
          <w:lang w:val="en-US"/>
        </w:rPr>
      </w:pPr>
    </w:p>
    <w:p w14:paraId="3FD2D211" w14:textId="7D40EA9D" w:rsidR="009E3E33" w:rsidRPr="003B0A31" w:rsidRDefault="000A4B3B" w:rsidP="003B0A31">
      <w:pPr>
        <w:spacing w:line="360" w:lineRule="auto"/>
        <w:jc w:val="both"/>
        <w:rPr>
          <w:lang w:val="en-US"/>
        </w:rPr>
      </w:pPr>
      <w:r w:rsidRPr="009E3E33">
        <w:rPr>
          <w:rFonts w:ascii="Arial" w:hAnsi="Arial" w:cs="Arial"/>
          <w:color w:val="2F5496" w:themeColor="accent1" w:themeShade="BF"/>
          <w:sz w:val="28"/>
          <w:szCs w:val="28"/>
          <w:lang w:val="en-US"/>
        </w:rPr>
        <w:t>Discussion</w:t>
      </w:r>
    </w:p>
    <w:p w14:paraId="72DD22FE" w14:textId="5C5FAA73" w:rsidR="0020745C" w:rsidRPr="00DC2EF1" w:rsidRDefault="0020745C" w:rsidP="00E2226E">
      <w:pPr>
        <w:spacing w:line="360" w:lineRule="auto"/>
        <w:jc w:val="both"/>
        <w:rPr>
          <w:rFonts w:ascii="Arial" w:hAnsi="Arial" w:cs="Arial"/>
          <w:color w:val="000000" w:themeColor="text1"/>
          <w:sz w:val="22"/>
          <w:szCs w:val="22"/>
          <w:lang w:val="en-US"/>
        </w:rPr>
      </w:pPr>
      <w:r w:rsidRPr="00DC2EF1">
        <w:rPr>
          <w:rFonts w:ascii="Arial" w:hAnsi="Arial" w:cs="Arial"/>
          <w:color w:val="000000" w:themeColor="text1"/>
          <w:sz w:val="22"/>
          <w:szCs w:val="22"/>
          <w:lang w:val="en-US"/>
        </w:rPr>
        <w:t>Since transition and EAL can be barriers to children’s learning in schools, it is important that teachers and professionals support the pupils as best as they can by listening to them</w:t>
      </w:r>
      <w:r w:rsidR="00C0145B" w:rsidRPr="00DC2EF1">
        <w:rPr>
          <w:rFonts w:ascii="Arial" w:hAnsi="Arial" w:cs="Arial"/>
          <w:color w:val="000000" w:themeColor="text1"/>
          <w:sz w:val="22"/>
          <w:szCs w:val="22"/>
          <w:lang w:val="en-US"/>
        </w:rPr>
        <w:t xml:space="preserve">, </w:t>
      </w:r>
      <w:r w:rsidRPr="00DC2EF1">
        <w:rPr>
          <w:rFonts w:ascii="Arial" w:hAnsi="Arial" w:cs="Arial"/>
          <w:color w:val="000000" w:themeColor="text1"/>
          <w:sz w:val="22"/>
          <w:szCs w:val="22"/>
          <w:lang w:val="en-US"/>
        </w:rPr>
        <w:t>being patient</w:t>
      </w:r>
      <w:r w:rsidR="00C0145B" w:rsidRPr="00DC2EF1">
        <w:rPr>
          <w:rFonts w:ascii="Arial" w:hAnsi="Arial" w:cs="Arial"/>
          <w:color w:val="000000" w:themeColor="text1"/>
          <w:sz w:val="22"/>
          <w:szCs w:val="22"/>
          <w:lang w:val="en-US"/>
        </w:rPr>
        <w:t xml:space="preserve"> and providing children with the right interventions that ensures children are making good progress in their learning</w:t>
      </w:r>
      <w:r w:rsidR="007F16AB" w:rsidRPr="00DC2EF1">
        <w:rPr>
          <w:rFonts w:ascii="Arial" w:hAnsi="Arial" w:cs="Arial"/>
          <w:color w:val="000000" w:themeColor="text1"/>
          <w:sz w:val="22"/>
          <w:szCs w:val="22"/>
          <w:lang w:val="en-US"/>
        </w:rPr>
        <w:t xml:space="preserve"> (</w:t>
      </w:r>
      <w:r w:rsidR="007F16AB" w:rsidRPr="00DC2EF1">
        <w:rPr>
          <w:rFonts w:ascii="Arial" w:hAnsi="Arial" w:cs="Arial"/>
          <w:color w:val="000000" w:themeColor="text1"/>
          <w:sz w:val="22"/>
          <w:szCs w:val="22"/>
        </w:rPr>
        <w:t>Queensland Government</w:t>
      </w:r>
      <w:r w:rsidR="007F16AB" w:rsidRPr="00DC2EF1">
        <w:rPr>
          <w:rFonts w:ascii="Arial" w:hAnsi="Arial" w:cs="Arial"/>
          <w:color w:val="000000" w:themeColor="text1"/>
          <w:sz w:val="22"/>
          <w:szCs w:val="22"/>
        </w:rPr>
        <w:t xml:space="preserve">, </w:t>
      </w:r>
      <w:r w:rsidR="007F16AB" w:rsidRPr="00DC2EF1">
        <w:rPr>
          <w:rFonts w:ascii="Arial" w:hAnsi="Arial" w:cs="Arial"/>
          <w:color w:val="000000" w:themeColor="text1"/>
          <w:sz w:val="22"/>
          <w:szCs w:val="22"/>
        </w:rPr>
        <w:t>2023</w:t>
      </w:r>
      <w:r w:rsidR="00B83010" w:rsidRPr="00DC2EF1">
        <w:rPr>
          <w:rFonts w:ascii="Arial" w:hAnsi="Arial" w:cs="Arial"/>
          <w:color w:val="000000" w:themeColor="text1"/>
          <w:sz w:val="22"/>
          <w:szCs w:val="22"/>
        </w:rPr>
        <w:t>).</w:t>
      </w:r>
    </w:p>
    <w:p w14:paraId="75007688" w14:textId="42CB2004" w:rsidR="003B0A31" w:rsidRPr="00DC2EF1" w:rsidRDefault="00DC2EF1" w:rsidP="00E2226E">
      <w:pPr>
        <w:spacing w:line="360" w:lineRule="auto"/>
        <w:jc w:val="both"/>
        <w:rPr>
          <w:rFonts w:ascii="Arial" w:hAnsi="Arial" w:cs="Arial"/>
          <w:color w:val="000000" w:themeColor="text1"/>
          <w:sz w:val="22"/>
          <w:szCs w:val="22"/>
          <w:lang w:val="en-US"/>
        </w:rPr>
      </w:pPr>
      <w:r w:rsidRPr="00DC2EF1">
        <w:rPr>
          <w:rFonts w:ascii="Arial" w:hAnsi="Arial" w:cs="Arial"/>
          <w:color w:val="000000" w:themeColor="text1"/>
          <w:sz w:val="22"/>
          <w:szCs w:val="22"/>
          <w:lang w:val="en-US"/>
        </w:rPr>
        <w:t xml:space="preserve">According to </w:t>
      </w:r>
      <w:proofErr w:type="spellStart"/>
      <w:r w:rsidRPr="00DC2EF1">
        <w:rPr>
          <w:rFonts w:ascii="Arial" w:hAnsi="Arial" w:cs="Arial"/>
          <w:color w:val="000000" w:themeColor="text1"/>
          <w:sz w:val="22"/>
          <w:szCs w:val="22"/>
          <w:lang w:val="en-US"/>
        </w:rPr>
        <w:t>Volger</w:t>
      </w:r>
      <w:proofErr w:type="spellEnd"/>
      <w:r w:rsidRPr="00DC2EF1">
        <w:rPr>
          <w:rFonts w:ascii="Arial" w:hAnsi="Arial" w:cs="Arial"/>
          <w:color w:val="000000" w:themeColor="text1"/>
          <w:sz w:val="22"/>
          <w:szCs w:val="22"/>
          <w:lang w:val="en-US"/>
        </w:rPr>
        <w:t xml:space="preserve"> et al (2008) c</w:t>
      </w:r>
      <w:r w:rsidR="003B0A31" w:rsidRPr="00DC2EF1">
        <w:rPr>
          <w:rFonts w:ascii="Arial" w:hAnsi="Arial" w:cs="Arial"/>
          <w:color w:val="000000" w:themeColor="text1"/>
          <w:sz w:val="22"/>
          <w:szCs w:val="22"/>
          <w:lang w:val="en-US"/>
        </w:rPr>
        <w:t xml:space="preserve">hildren who </w:t>
      </w:r>
      <w:r w:rsidRPr="00DC2EF1">
        <w:rPr>
          <w:rFonts w:ascii="Arial" w:hAnsi="Arial" w:cs="Arial"/>
          <w:color w:val="000000" w:themeColor="text1"/>
          <w:sz w:val="22"/>
          <w:szCs w:val="22"/>
          <w:lang w:val="en-US"/>
        </w:rPr>
        <w:t xml:space="preserve">experience </w:t>
      </w:r>
      <w:r w:rsidR="003B0A31" w:rsidRPr="00DC2EF1">
        <w:rPr>
          <w:rFonts w:ascii="Arial" w:hAnsi="Arial" w:cs="Arial"/>
          <w:color w:val="000000" w:themeColor="text1"/>
          <w:sz w:val="22"/>
          <w:szCs w:val="22"/>
          <w:lang w:val="en-US"/>
        </w:rPr>
        <w:t xml:space="preserve">these barriers find it </w:t>
      </w:r>
      <w:r w:rsidRPr="00DC2EF1">
        <w:rPr>
          <w:rFonts w:ascii="Arial" w:hAnsi="Arial" w:cs="Arial"/>
          <w:color w:val="000000" w:themeColor="text1"/>
          <w:sz w:val="22"/>
          <w:szCs w:val="22"/>
          <w:lang w:val="en-US"/>
        </w:rPr>
        <w:t xml:space="preserve">tough attending </w:t>
      </w:r>
      <w:r w:rsidR="003B0A31" w:rsidRPr="00DC2EF1">
        <w:rPr>
          <w:rFonts w:ascii="Arial" w:hAnsi="Arial" w:cs="Arial"/>
          <w:color w:val="000000" w:themeColor="text1"/>
          <w:sz w:val="22"/>
          <w:szCs w:val="22"/>
          <w:lang w:val="en-US"/>
        </w:rPr>
        <w:t>school, so teachers need to take the time to listen to their pupils and provide children with a safe environment</w:t>
      </w:r>
      <w:r w:rsidR="007F16AB" w:rsidRPr="00DC2EF1">
        <w:rPr>
          <w:rFonts w:ascii="Arial" w:hAnsi="Arial" w:cs="Arial"/>
          <w:color w:val="000000" w:themeColor="text1"/>
          <w:sz w:val="22"/>
          <w:szCs w:val="22"/>
          <w:lang w:val="en-US"/>
        </w:rPr>
        <w:t xml:space="preserve">. This is supported by UNICEF (no date) </w:t>
      </w:r>
      <w:r w:rsidR="00ED56E3" w:rsidRPr="00DC2EF1">
        <w:rPr>
          <w:rFonts w:ascii="Arial" w:hAnsi="Arial" w:cs="Arial"/>
          <w:color w:val="000000" w:themeColor="text1"/>
          <w:sz w:val="22"/>
          <w:szCs w:val="22"/>
          <w:lang w:val="en-US"/>
        </w:rPr>
        <w:t xml:space="preserve">Article 3 – </w:t>
      </w:r>
      <w:r w:rsidR="00B83010" w:rsidRPr="00DC2EF1">
        <w:rPr>
          <w:rFonts w:ascii="Arial" w:hAnsi="Arial" w:cs="Arial"/>
          <w:color w:val="000000" w:themeColor="text1"/>
          <w:sz w:val="22"/>
          <w:szCs w:val="22"/>
          <w:lang w:val="en-US"/>
        </w:rPr>
        <w:t xml:space="preserve">all decisions </w:t>
      </w:r>
      <w:r w:rsidR="00292347">
        <w:rPr>
          <w:rFonts w:ascii="Arial" w:hAnsi="Arial" w:cs="Arial"/>
          <w:color w:val="000000" w:themeColor="text1"/>
          <w:sz w:val="22"/>
          <w:szCs w:val="22"/>
          <w:lang w:val="en-US"/>
        </w:rPr>
        <w:t xml:space="preserve">that are </w:t>
      </w:r>
      <w:r w:rsidR="00B83010" w:rsidRPr="00DC2EF1">
        <w:rPr>
          <w:rFonts w:ascii="Arial" w:hAnsi="Arial" w:cs="Arial"/>
          <w:color w:val="000000" w:themeColor="text1"/>
          <w:sz w:val="22"/>
          <w:szCs w:val="22"/>
          <w:lang w:val="en-US"/>
        </w:rPr>
        <w:t xml:space="preserve">made are always in the </w:t>
      </w:r>
      <w:r w:rsidR="00ED56E3" w:rsidRPr="00DC2EF1">
        <w:rPr>
          <w:rFonts w:ascii="Arial" w:hAnsi="Arial" w:cs="Arial"/>
          <w:color w:val="000000" w:themeColor="text1"/>
          <w:sz w:val="22"/>
          <w:szCs w:val="22"/>
          <w:lang w:val="en-US"/>
        </w:rPr>
        <w:t xml:space="preserve">best interests of the children and Article 12 </w:t>
      </w:r>
      <w:r w:rsidR="00B83010" w:rsidRPr="00DC2EF1">
        <w:rPr>
          <w:rFonts w:ascii="Arial" w:hAnsi="Arial" w:cs="Arial"/>
          <w:color w:val="000000" w:themeColor="text1"/>
          <w:sz w:val="22"/>
          <w:szCs w:val="22"/>
          <w:lang w:val="en-US"/>
        </w:rPr>
        <w:t xml:space="preserve">– listening and responding to what the children say, allowing children to have a voice and ensuring that teachers are </w:t>
      </w:r>
      <w:r w:rsidR="00ED56E3" w:rsidRPr="00DC2EF1">
        <w:rPr>
          <w:rFonts w:ascii="Arial" w:hAnsi="Arial" w:cs="Arial"/>
          <w:color w:val="000000" w:themeColor="text1"/>
          <w:sz w:val="22"/>
          <w:szCs w:val="22"/>
          <w:lang w:val="en-US"/>
        </w:rPr>
        <w:t>respecting the</w:t>
      </w:r>
      <w:r w:rsidR="00B83010" w:rsidRPr="00DC2EF1">
        <w:rPr>
          <w:rFonts w:ascii="Arial" w:hAnsi="Arial" w:cs="Arial"/>
          <w:color w:val="000000" w:themeColor="text1"/>
          <w:sz w:val="22"/>
          <w:szCs w:val="22"/>
          <w:lang w:val="en-US"/>
        </w:rPr>
        <w:t>se</w:t>
      </w:r>
      <w:r w:rsidR="00ED56E3" w:rsidRPr="00DC2EF1">
        <w:rPr>
          <w:rFonts w:ascii="Arial" w:hAnsi="Arial" w:cs="Arial"/>
          <w:color w:val="000000" w:themeColor="text1"/>
          <w:sz w:val="22"/>
          <w:szCs w:val="22"/>
          <w:lang w:val="en-US"/>
        </w:rPr>
        <w:t xml:space="preserve"> views of the children</w:t>
      </w:r>
      <w:r w:rsidR="00B83010" w:rsidRPr="00DC2EF1">
        <w:rPr>
          <w:rFonts w:ascii="Arial" w:hAnsi="Arial" w:cs="Arial"/>
          <w:color w:val="000000" w:themeColor="text1"/>
          <w:sz w:val="22"/>
          <w:szCs w:val="22"/>
          <w:lang w:val="en-US"/>
        </w:rPr>
        <w:t>.</w:t>
      </w:r>
    </w:p>
    <w:p w14:paraId="5A7C4238" w14:textId="30317527" w:rsidR="00B83010" w:rsidRPr="00DC2EF1" w:rsidRDefault="00770593" w:rsidP="00B04D32">
      <w:pPr>
        <w:spacing w:line="360" w:lineRule="auto"/>
        <w:jc w:val="both"/>
        <w:rPr>
          <w:rFonts w:ascii="Arial" w:hAnsi="Arial" w:cs="Arial"/>
          <w:color w:val="000000" w:themeColor="text1"/>
          <w:sz w:val="22"/>
          <w:szCs w:val="22"/>
          <w:lang w:val="en-US"/>
        </w:rPr>
      </w:pPr>
      <w:r w:rsidRPr="00DC2EF1">
        <w:rPr>
          <w:rFonts w:ascii="Arial" w:hAnsi="Arial" w:cs="Arial"/>
          <w:color w:val="000000" w:themeColor="text1"/>
          <w:sz w:val="22"/>
          <w:szCs w:val="22"/>
          <w:lang w:val="en-US"/>
        </w:rPr>
        <w:t xml:space="preserve">According to </w:t>
      </w:r>
      <w:proofErr w:type="spellStart"/>
      <w:r w:rsidRPr="00DC2EF1">
        <w:rPr>
          <w:rFonts w:ascii="Arial" w:hAnsi="Arial" w:cs="Arial"/>
          <w:color w:val="000000" w:themeColor="text1"/>
          <w:sz w:val="22"/>
          <w:szCs w:val="22"/>
          <w:lang w:val="en-US"/>
        </w:rPr>
        <w:t>Wiliam</w:t>
      </w:r>
      <w:proofErr w:type="spellEnd"/>
      <w:r w:rsidRPr="00DC2EF1">
        <w:rPr>
          <w:rFonts w:ascii="Arial" w:hAnsi="Arial" w:cs="Arial"/>
          <w:color w:val="000000" w:themeColor="text1"/>
          <w:sz w:val="22"/>
          <w:szCs w:val="22"/>
          <w:lang w:val="en-US"/>
        </w:rPr>
        <w:t xml:space="preserve"> (no date) Assessment for Learning</w:t>
      </w:r>
      <w:r w:rsidR="00B83010" w:rsidRPr="00DC2EF1">
        <w:rPr>
          <w:rFonts w:ascii="Arial" w:hAnsi="Arial" w:cs="Arial"/>
          <w:color w:val="000000" w:themeColor="text1"/>
          <w:sz w:val="22"/>
          <w:szCs w:val="22"/>
          <w:lang w:val="en-US"/>
        </w:rPr>
        <w:t xml:space="preserve"> </w:t>
      </w:r>
      <w:r w:rsidRPr="00DC2EF1">
        <w:rPr>
          <w:rFonts w:ascii="Arial" w:hAnsi="Arial" w:cs="Arial"/>
          <w:color w:val="000000" w:themeColor="text1"/>
          <w:sz w:val="22"/>
          <w:szCs w:val="22"/>
          <w:lang w:val="en-US"/>
        </w:rPr>
        <w:t xml:space="preserve">is a key strategy that schools use to check on pupil progression and development. </w:t>
      </w:r>
      <w:r w:rsidR="00B83010" w:rsidRPr="00DC2EF1">
        <w:rPr>
          <w:rFonts w:ascii="Arial" w:hAnsi="Arial" w:cs="Arial"/>
          <w:color w:val="000000" w:themeColor="text1"/>
          <w:sz w:val="22"/>
          <w:szCs w:val="22"/>
          <w:lang w:val="en-US"/>
        </w:rPr>
        <w:t xml:space="preserve">To assess </w:t>
      </w:r>
      <w:r w:rsidRPr="00DC2EF1">
        <w:rPr>
          <w:rFonts w:ascii="Arial" w:hAnsi="Arial" w:cs="Arial"/>
          <w:color w:val="000000" w:themeColor="text1"/>
          <w:sz w:val="22"/>
          <w:szCs w:val="22"/>
          <w:lang w:val="en-US"/>
        </w:rPr>
        <w:t xml:space="preserve">children without </w:t>
      </w:r>
      <w:r w:rsidR="00B83010" w:rsidRPr="00DC2EF1">
        <w:rPr>
          <w:rFonts w:ascii="Arial" w:hAnsi="Arial" w:cs="Arial"/>
          <w:color w:val="000000" w:themeColor="text1"/>
          <w:sz w:val="22"/>
          <w:szCs w:val="22"/>
          <w:lang w:val="en-US"/>
        </w:rPr>
        <w:t>them realizing</w:t>
      </w:r>
      <w:r w:rsidRPr="00DC2EF1">
        <w:rPr>
          <w:rFonts w:ascii="Arial" w:hAnsi="Arial" w:cs="Arial"/>
          <w:color w:val="000000" w:themeColor="text1"/>
          <w:sz w:val="22"/>
          <w:szCs w:val="22"/>
          <w:lang w:val="en-US"/>
        </w:rPr>
        <w:t xml:space="preserve"> </w:t>
      </w:r>
      <w:r w:rsidR="00B83010" w:rsidRPr="00DC2EF1">
        <w:rPr>
          <w:rFonts w:ascii="Arial" w:hAnsi="Arial" w:cs="Arial"/>
          <w:color w:val="000000" w:themeColor="text1"/>
          <w:sz w:val="22"/>
          <w:szCs w:val="22"/>
          <w:lang w:val="en-US"/>
        </w:rPr>
        <w:t xml:space="preserve">they are being assessed, </w:t>
      </w:r>
      <w:r w:rsidRPr="00DC2EF1">
        <w:rPr>
          <w:rFonts w:ascii="Arial" w:hAnsi="Arial" w:cs="Arial"/>
          <w:color w:val="000000" w:themeColor="text1"/>
          <w:sz w:val="22"/>
          <w:szCs w:val="22"/>
          <w:lang w:val="en-US"/>
        </w:rPr>
        <w:t>is a formal assessment</w:t>
      </w:r>
      <w:r w:rsidR="00B83010" w:rsidRPr="00DC2EF1">
        <w:rPr>
          <w:rFonts w:ascii="Arial" w:hAnsi="Arial" w:cs="Arial"/>
          <w:color w:val="000000" w:themeColor="text1"/>
          <w:sz w:val="22"/>
          <w:szCs w:val="22"/>
          <w:lang w:val="en-US"/>
        </w:rPr>
        <w:t xml:space="preserve">. By assessing children’s learning teachers can see where their pupils are </w:t>
      </w:r>
      <w:r w:rsidR="00DC2EF1">
        <w:rPr>
          <w:rFonts w:ascii="Arial" w:hAnsi="Arial" w:cs="Arial"/>
          <w:color w:val="000000" w:themeColor="text1"/>
          <w:sz w:val="22"/>
          <w:szCs w:val="22"/>
          <w:lang w:val="en-US"/>
        </w:rPr>
        <w:t>with their learning, and where they require additional support</w:t>
      </w:r>
      <w:r w:rsidR="00292347">
        <w:rPr>
          <w:rFonts w:ascii="Arial" w:hAnsi="Arial" w:cs="Arial"/>
          <w:color w:val="000000" w:themeColor="text1"/>
          <w:sz w:val="22"/>
          <w:szCs w:val="22"/>
          <w:lang w:val="en-US"/>
        </w:rPr>
        <w:t>.</w:t>
      </w:r>
    </w:p>
    <w:p w14:paraId="68DC9D50" w14:textId="7A3A9606" w:rsidR="00B04D32" w:rsidRDefault="00DC2EF1" w:rsidP="00B04D32">
      <w:pPr>
        <w:spacing w:line="360" w:lineRule="auto"/>
        <w:jc w:val="both"/>
        <w:rPr>
          <w:rStyle w:val="apple-converted-space"/>
          <w:rFonts w:ascii="Arial" w:hAnsi="Arial" w:cs="Arial"/>
          <w:color w:val="000000" w:themeColor="text1"/>
          <w:sz w:val="22"/>
          <w:szCs w:val="22"/>
        </w:rPr>
      </w:pPr>
      <w:proofErr w:type="spellStart"/>
      <w:r w:rsidRPr="00DC2EF1">
        <w:rPr>
          <w:rFonts w:ascii="Arial" w:hAnsi="Arial" w:cs="Arial"/>
          <w:color w:val="000000" w:themeColor="text1"/>
          <w:sz w:val="22"/>
          <w:szCs w:val="22"/>
        </w:rPr>
        <w:t>O’Farrelly</w:t>
      </w:r>
      <w:proofErr w:type="spellEnd"/>
      <w:r w:rsidRPr="00DC2EF1">
        <w:rPr>
          <w:rFonts w:ascii="Arial" w:hAnsi="Arial" w:cs="Arial"/>
          <w:color w:val="000000" w:themeColor="text1"/>
          <w:sz w:val="22"/>
          <w:szCs w:val="22"/>
        </w:rPr>
        <w:t xml:space="preserve"> </w:t>
      </w:r>
      <w:r w:rsidRPr="00DC2EF1">
        <w:rPr>
          <w:rFonts w:ascii="Arial" w:hAnsi="Arial" w:cs="Arial"/>
          <w:color w:val="000000" w:themeColor="text1"/>
          <w:sz w:val="22"/>
          <w:szCs w:val="22"/>
        </w:rPr>
        <w:t>and Hennessy</w:t>
      </w:r>
      <w:r w:rsidRPr="00DC2EF1">
        <w:rPr>
          <w:rFonts w:ascii="Arial" w:hAnsi="Arial" w:cs="Arial"/>
          <w:color w:val="000000" w:themeColor="text1"/>
          <w:sz w:val="22"/>
          <w:szCs w:val="22"/>
        </w:rPr>
        <w:t xml:space="preserve"> </w:t>
      </w:r>
      <w:r w:rsidRPr="00DC2EF1">
        <w:rPr>
          <w:rFonts w:ascii="Arial" w:hAnsi="Arial" w:cs="Arial"/>
          <w:color w:val="000000" w:themeColor="text1"/>
          <w:sz w:val="22"/>
          <w:szCs w:val="22"/>
        </w:rPr>
        <w:t>(2013)</w:t>
      </w:r>
      <w:r w:rsidRPr="00DC2EF1">
        <w:rPr>
          <w:rFonts w:ascii="Arial" w:hAnsi="Arial" w:cs="Arial"/>
          <w:color w:val="000000" w:themeColor="text1"/>
          <w:sz w:val="22"/>
          <w:szCs w:val="22"/>
        </w:rPr>
        <w:t xml:space="preserve"> mention it </w:t>
      </w:r>
      <w:r w:rsidR="00B04D32" w:rsidRPr="00DC2EF1">
        <w:rPr>
          <w:rFonts w:ascii="Arial" w:hAnsi="Arial" w:cs="Arial"/>
          <w:color w:val="000000" w:themeColor="text1"/>
          <w:sz w:val="22"/>
          <w:szCs w:val="22"/>
          <w:lang w:val="en-US"/>
        </w:rPr>
        <w:t>is</w:t>
      </w:r>
      <w:r w:rsidR="00C0145B" w:rsidRPr="00DC2EF1">
        <w:rPr>
          <w:rFonts w:ascii="Arial" w:hAnsi="Arial" w:cs="Arial"/>
          <w:color w:val="000000" w:themeColor="text1"/>
          <w:sz w:val="22"/>
          <w:szCs w:val="22"/>
          <w:lang w:val="en-US"/>
        </w:rPr>
        <w:t xml:space="preserve"> important </w:t>
      </w:r>
      <w:r w:rsidR="00B04D32" w:rsidRPr="00DC2EF1">
        <w:rPr>
          <w:rFonts w:ascii="Arial" w:hAnsi="Arial" w:cs="Arial"/>
          <w:color w:val="000000" w:themeColor="text1"/>
          <w:sz w:val="22"/>
          <w:szCs w:val="22"/>
          <w:lang w:val="en-US"/>
        </w:rPr>
        <w:t xml:space="preserve">that children are supported by their teachers to enable a smoother and more seamless transition. Teachers can support pupils in many ways with transition and EAL obstacles which will support pupils’ well-being and ensure that pupils are happy in their learning environment. </w:t>
      </w:r>
      <w:r w:rsidR="00ED56E3" w:rsidRPr="00DC2EF1">
        <w:rPr>
          <w:rFonts w:ascii="Arial" w:hAnsi="Arial" w:cs="Arial"/>
          <w:color w:val="000000" w:themeColor="text1"/>
          <w:sz w:val="22"/>
          <w:szCs w:val="22"/>
          <w:lang w:val="en-US"/>
        </w:rPr>
        <w:t>This relates back to building positive relationships between teachers and children</w:t>
      </w:r>
      <w:r w:rsidR="00ED56E3" w:rsidRPr="00DC2EF1">
        <w:rPr>
          <w:rFonts w:ascii="Arial" w:hAnsi="Arial" w:cs="Arial"/>
          <w:color w:val="000000" w:themeColor="text1"/>
          <w:sz w:val="22"/>
          <w:szCs w:val="22"/>
          <w:lang w:val="en-US"/>
        </w:rPr>
        <w:t xml:space="preserve"> and </w:t>
      </w:r>
      <w:r w:rsidR="00B04D32" w:rsidRPr="00DC2EF1">
        <w:rPr>
          <w:rFonts w:ascii="Arial" w:hAnsi="Arial" w:cs="Arial"/>
          <w:color w:val="000000" w:themeColor="text1"/>
          <w:sz w:val="22"/>
          <w:szCs w:val="22"/>
          <w:lang w:val="en-US"/>
        </w:rPr>
        <w:t>is an important part of children’s education</w:t>
      </w:r>
      <w:r w:rsidR="00ED56E3" w:rsidRPr="00DC2EF1">
        <w:rPr>
          <w:rFonts w:ascii="Arial" w:hAnsi="Arial" w:cs="Arial"/>
          <w:color w:val="000000" w:themeColor="text1"/>
          <w:sz w:val="22"/>
          <w:szCs w:val="22"/>
          <w:lang w:val="en-US"/>
        </w:rPr>
        <w:t xml:space="preserve">. </w:t>
      </w:r>
      <w:r w:rsidR="00292347">
        <w:rPr>
          <w:rFonts w:ascii="Arial" w:hAnsi="Arial" w:cs="Arial"/>
          <w:color w:val="000000" w:themeColor="text1"/>
          <w:sz w:val="22"/>
          <w:szCs w:val="22"/>
          <w:lang w:val="en-US"/>
        </w:rPr>
        <w:t xml:space="preserve">Providing children with a safe environment is fundamental to their well-being and development. When children feel like they belong in their learning environment they </w:t>
      </w:r>
      <w:r w:rsidR="00B04D32" w:rsidRPr="00DC2EF1">
        <w:rPr>
          <w:rFonts w:ascii="Arial" w:hAnsi="Arial" w:cs="Arial"/>
          <w:color w:val="000000" w:themeColor="text1"/>
          <w:sz w:val="22"/>
          <w:szCs w:val="22"/>
          <w:lang w:val="en-US"/>
        </w:rPr>
        <w:t>grow and develop into young, independent, and confident individuals</w:t>
      </w:r>
      <w:r w:rsidR="00ED56E3" w:rsidRPr="00DC2EF1">
        <w:rPr>
          <w:rFonts w:ascii="Arial" w:hAnsi="Arial" w:cs="Arial"/>
          <w:color w:val="000000" w:themeColor="text1"/>
          <w:sz w:val="22"/>
          <w:szCs w:val="22"/>
          <w:lang w:val="en-US"/>
        </w:rPr>
        <w:t xml:space="preserve"> (Freud, no date</w:t>
      </w:r>
      <w:r w:rsidRPr="00DC2EF1">
        <w:rPr>
          <w:rFonts w:ascii="Arial" w:hAnsi="Arial" w:cs="Arial"/>
          <w:color w:val="000000" w:themeColor="text1"/>
          <w:sz w:val="22"/>
          <w:szCs w:val="22"/>
          <w:lang w:val="en-US"/>
        </w:rPr>
        <w:t xml:space="preserve"> and </w:t>
      </w:r>
      <w:r w:rsidRPr="00DC2EF1">
        <w:rPr>
          <w:rFonts w:ascii="Arial" w:hAnsi="Arial" w:cs="Arial"/>
          <w:color w:val="000000" w:themeColor="text1"/>
          <w:sz w:val="22"/>
          <w:szCs w:val="22"/>
        </w:rPr>
        <w:t>Giglets Education</w:t>
      </w:r>
      <w:r w:rsidRPr="00DC2EF1">
        <w:rPr>
          <w:rFonts w:ascii="Arial" w:hAnsi="Arial" w:cs="Arial"/>
          <w:color w:val="000000" w:themeColor="text1"/>
          <w:sz w:val="22"/>
          <w:szCs w:val="22"/>
        </w:rPr>
        <w:t xml:space="preserve">, </w:t>
      </w:r>
      <w:r w:rsidRPr="00DC2EF1">
        <w:rPr>
          <w:rFonts w:ascii="Arial" w:hAnsi="Arial" w:cs="Arial"/>
          <w:color w:val="000000" w:themeColor="text1"/>
          <w:sz w:val="22"/>
          <w:szCs w:val="22"/>
        </w:rPr>
        <w:t>2023)</w:t>
      </w:r>
      <w:r w:rsidRPr="00DC2EF1">
        <w:rPr>
          <w:rStyle w:val="apple-converted-space"/>
          <w:rFonts w:ascii="Arial" w:hAnsi="Arial" w:cs="Arial"/>
          <w:color w:val="000000" w:themeColor="text1"/>
          <w:sz w:val="22"/>
          <w:szCs w:val="22"/>
        </w:rPr>
        <w:t>.</w:t>
      </w:r>
    </w:p>
    <w:p w14:paraId="764DFF75" w14:textId="51E3491A" w:rsidR="00770593" w:rsidRDefault="00B04D32" w:rsidP="00E2226E">
      <w:pPr>
        <w:spacing w:line="360" w:lineRule="auto"/>
        <w:jc w:val="both"/>
        <w:rPr>
          <w:rFonts w:ascii="Arial" w:hAnsi="Arial" w:cs="Arial"/>
          <w:color w:val="000000" w:themeColor="text1"/>
          <w:sz w:val="22"/>
          <w:szCs w:val="22"/>
          <w:lang w:val="en-US"/>
        </w:rPr>
      </w:pPr>
      <w:r w:rsidRPr="00DC2EF1">
        <w:rPr>
          <w:rFonts w:ascii="Arial" w:hAnsi="Arial" w:cs="Arial"/>
          <w:color w:val="000000" w:themeColor="text1"/>
          <w:sz w:val="22"/>
          <w:szCs w:val="22"/>
          <w:lang w:val="en-US"/>
        </w:rPr>
        <w:t>To support pupils with the possible barriers mentioned</w:t>
      </w:r>
      <w:r w:rsidR="00ED56E3" w:rsidRPr="00DC2EF1">
        <w:rPr>
          <w:rFonts w:ascii="Arial" w:hAnsi="Arial" w:cs="Arial"/>
          <w:color w:val="000000" w:themeColor="text1"/>
          <w:sz w:val="22"/>
          <w:szCs w:val="22"/>
          <w:lang w:val="en-US"/>
        </w:rPr>
        <w:t xml:space="preserve">, </w:t>
      </w:r>
      <w:r w:rsidRPr="00DC2EF1">
        <w:rPr>
          <w:rFonts w:ascii="Arial" w:hAnsi="Arial" w:cs="Arial"/>
          <w:color w:val="000000" w:themeColor="text1"/>
          <w:sz w:val="22"/>
          <w:szCs w:val="22"/>
          <w:lang w:val="en-US"/>
        </w:rPr>
        <w:t>building positive relationships not only support the well-being of children, but it also supports children’s learning. Children will fully engage in learning activities if they feel supported by their teachers. By building positive relationships, children will start to trust their teachers and enjoy attending school without the negative feelings attached.</w:t>
      </w:r>
    </w:p>
    <w:p w14:paraId="4C0DDDA5" w14:textId="26F59106" w:rsidR="00A47B35" w:rsidRPr="00DC2EF1" w:rsidRDefault="00A1305B" w:rsidP="00E2226E">
      <w:pPr>
        <w:spacing w:line="360" w:lineRule="auto"/>
        <w:jc w:val="both"/>
        <w:rPr>
          <w:rFonts w:ascii="Arial" w:hAnsi="Arial" w:cs="Arial"/>
          <w:color w:val="000000" w:themeColor="text1"/>
          <w:sz w:val="22"/>
          <w:szCs w:val="22"/>
          <w:lang w:val="en-US"/>
        </w:rPr>
      </w:pPr>
      <w:r>
        <w:rPr>
          <w:rFonts w:ascii="Arial" w:hAnsi="Arial" w:cs="Arial"/>
          <w:color w:val="000000" w:themeColor="text1"/>
          <w:sz w:val="22"/>
          <w:szCs w:val="22"/>
          <w:lang w:val="en-US"/>
        </w:rPr>
        <w:lastRenderedPageBreak/>
        <w:t xml:space="preserve">Vygotsky (cited in Bower, 2017) </w:t>
      </w:r>
      <w:r w:rsidR="004A79A8">
        <w:rPr>
          <w:rFonts w:ascii="Arial" w:hAnsi="Arial" w:cs="Arial"/>
          <w:color w:val="000000" w:themeColor="text1"/>
          <w:sz w:val="22"/>
          <w:szCs w:val="22"/>
          <w:lang w:val="en-US"/>
        </w:rPr>
        <w:t xml:space="preserve">believes that </w:t>
      </w:r>
      <w:r>
        <w:rPr>
          <w:rFonts w:ascii="Arial" w:hAnsi="Arial" w:cs="Arial"/>
          <w:color w:val="000000" w:themeColor="text1"/>
          <w:sz w:val="22"/>
          <w:szCs w:val="22"/>
          <w:lang w:val="en-US"/>
        </w:rPr>
        <w:t xml:space="preserve">children </w:t>
      </w:r>
      <w:r w:rsidR="004A79A8">
        <w:rPr>
          <w:rFonts w:ascii="Arial" w:hAnsi="Arial" w:cs="Arial"/>
          <w:color w:val="000000" w:themeColor="text1"/>
          <w:sz w:val="22"/>
          <w:szCs w:val="22"/>
          <w:lang w:val="en-US"/>
        </w:rPr>
        <w:t xml:space="preserve">benefit from collaborative </w:t>
      </w:r>
      <w:r>
        <w:rPr>
          <w:rFonts w:ascii="Arial" w:hAnsi="Arial" w:cs="Arial"/>
          <w:color w:val="000000" w:themeColor="text1"/>
          <w:sz w:val="22"/>
          <w:szCs w:val="22"/>
          <w:lang w:val="en-US"/>
        </w:rPr>
        <w:t>learn</w:t>
      </w:r>
      <w:r w:rsidR="004A79A8">
        <w:rPr>
          <w:rFonts w:ascii="Arial" w:hAnsi="Arial" w:cs="Arial"/>
          <w:color w:val="000000" w:themeColor="text1"/>
          <w:sz w:val="22"/>
          <w:szCs w:val="22"/>
          <w:lang w:val="en-US"/>
        </w:rPr>
        <w:t xml:space="preserve">ing with their peers. When children engage in </w:t>
      </w:r>
      <w:r>
        <w:rPr>
          <w:rFonts w:ascii="Arial" w:hAnsi="Arial" w:cs="Arial"/>
          <w:color w:val="000000" w:themeColor="text1"/>
          <w:sz w:val="22"/>
          <w:szCs w:val="22"/>
          <w:lang w:val="en-US"/>
        </w:rPr>
        <w:t xml:space="preserve">group </w:t>
      </w:r>
      <w:proofErr w:type="gramStart"/>
      <w:r>
        <w:rPr>
          <w:rFonts w:ascii="Arial" w:hAnsi="Arial" w:cs="Arial"/>
          <w:color w:val="000000" w:themeColor="text1"/>
          <w:sz w:val="22"/>
          <w:szCs w:val="22"/>
          <w:lang w:val="en-US"/>
        </w:rPr>
        <w:t>work</w:t>
      </w:r>
      <w:proofErr w:type="gramEnd"/>
      <w:r w:rsidR="004A79A8">
        <w:rPr>
          <w:rFonts w:ascii="Arial" w:hAnsi="Arial" w:cs="Arial"/>
          <w:color w:val="000000" w:themeColor="text1"/>
          <w:sz w:val="22"/>
          <w:szCs w:val="22"/>
          <w:lang w:val="en-US"/>
        </w:rPr>
        <w:t xml:space="preserve"> they learn from the more knowledgeable other, develop leadership skills and their self-esteem grows and develops enabling children to feel confident in their collaborative learning.</w:t>
      </w:r>
    </w:p>
    <w:p w14:paraId="2FAFF42B" w14:textId="77777777" w:rsidR="00B83010" w:rsidRDefault="000A4B3B" w:rsidP="00B83010">
      <w:pPr>
        <w:pStyle w:val="Heading1"/>
        <w:rPr>
          <w:rFonts w:ascii="Arial" w:hAnsi="Arial" w:cs="Arial"/>
          <w:sz w:val="28"/>
          <w:szCs w:val="28"/>
          <w:lang w:val="en-US"/>
        </w:rPr>
      </w:pPr>
      <w:r w:rsidRPr="009E3E33">
        <w:rPr>
          <w:rFonts w:ascii="Arial" w:hAnsi="Arial" w:cs="Arial"/>
          <w:sz w:val="28"/>
          <w:szCs w:val="28"/>
          <w:lang w:val="en-US"/>
        </w:rPr>
        <w:t>Conclusion</w:t>
      </w:r>
    </w:p>
    <w:p w14:paraId="75F30874" w14:textId="04403EA5" w:rsidR="00B04D32" w:rsidRPr="00B83010" w:rsidRDefault="0051601A" w:rsidP="00B83010">
      <w:pPr>
        <w:pStyle w:val="Heading1"/>
        <w:spacing w:line="360" w:lineRule="auto"/>
        <w:jc w:val="both"/>
        <w:rPr>
          <w:rFonts w:ascii="Arial" w:hAnsi="Arial" w:cs="Arial"/>
          <w:color w:val="000000" w:themeColor="text1"/>
          <w:sz w:val="28"/>
          <w:szCs w:val="28"/>
          <w:lang w:val="en-US"/>
        </w:rPr>
      </w:pPr>
      <w:r w:rsidRPr="00B83010">
        <w:rPr>
          <w:rFonts w:ascii="Arial" w:hAnsi="Arial" w:cs="Arial"/>
          <w:color w:val="000000" w:themeColor="text1"/>
          <w:sz w:val="22"/>
          <w:szCs w:val="22"/>
          <w:lang w:val="en-US"/>
        </w:rPr>
        <w:t xml:space="preserve">From research of the </w:t>
      </w:r>
      <w:r w:rsidR="00901D25" w:rsidRPr="00B83010">
        <w:rPr>
          <w:rFonts w:ascii="Arial" w:hAnsi="Arial" w:cs="Arial"/>
          <w:color w:val="000000" w:themeColor="text1"/>
          <w:sz w:val="22"/>
          <w:szCs w:val="22"/>
          <w:lang w:val="en-US"/>
        </w:rPr>
        <w:t xml:space="preserve">critical incident </w:t>
      </w:r>
      <w:r w:rsidRPr="00B83010">
        <w:rPr>
          <w:rFonts w:ascii="Arial" w:hAnsi="Arial" w:cs="Arial"/>
          <w:color w:val="000000" w:themeColor="text1"/>
          <w:sz w:val="22"/>
          <w:szCs w:val="22"/>
          <w:lang w:val="en-US"/>
        </w:rPr>
        <w:t xml:space="preserve">and focusing on what barriers child A may </w:t>
      </w:r>
      <w:r w:rsidR="00901D25" w:rsidRPr="00B83010">
        <w:rPr>
          <w:rFonts w:ascii="Arial" w:hAnsi="Arial" w:cs="Arial"/>
          <w:color w:val="000000" w:themeColor="text1"/>
          <w:sz w:val="22"/>
          <w:szCs w:val="22"/>
          <w:lang w:val="en-US"/>
        </w:rPr>
        <w:t xml:space="preserve">experience </w:t>
      </w:r>
      <w:r w:rsidRPr="00B83010">
        <w:rPr>
          <w:rFonts w:ascii="Arial" w:hAnsi="Arial" w:cs="Arial"/>
          <w:color w:val="000000" w:themeColor="text1"/>
          <w:sz w:val="22"/>
          <w:szCs w:val="22"/>
          <w:lang w:val="en-US"/>
        </w:rPr>
        <w:t xml:space="preserve">when they attend school. I am more aware of the </w:t>
      </w:r>
      <w:r w:rsidR="004234D5" w:rsidRPr="00B83010">
        <w:rPr>
          <w:rFonts w:ascii="Arial" w:hAnsi="Arial" w:cs="Arial"/>
          <w:color w:val="000000" w:themeColor="text1"/>
          <w:sz w:val="22"/>
          <w:szCs w:val="22"/>
          <w:lang w:val="en-US"/>
        </w:rPr>
        <w:t>transitions</w:t>
      </w:r>
      <w:r w:rsidRPr="00B83010">
        <w:rPr>
          <w:rFonts w:ascii="Arial" w:hAnsi="Arial" w:cs="Arial"/>
          <w:color w:val="000000" w:themeColor="text1"/>
          <w:sz w:val="22"/>
          <w:szCs w:val="22"/>
          <w:lang w:val="en-US"/>
        </w:rPr>
        <w:t xml:space="preserve"> </w:t>
      </w:r>
      <w:r w:rsidR="00901D25" w:rsidRPr="00B83010">
        <w:rPr>
          <w:rFonts w:ascii="Arial" w:hAnsi="Arial" w:cs="Arial"/>
          <w:color w:val="000000" w:themeColor="text1"/>
          <w:sz w:val="22"/>
          <w:szCs w:val="22"/>
          <w:lang w:val="en-US"/>
        </w:rPr>
        <w:t xml:space="preserve">and social barriers </w:t>
      </w:r>
      <w:r w:rsidR="004234D5" w:rsidRPr="00B83010">
        <w:rPr>
          <w:rFonts w:ascii="Arial" w:hAnsi="Arial" w:cs="Arial"/>
          <w:color w:val="000000" w:themeColor="text1"/>
          <w:sz w:val="22"/>
          <w:szCs w:val="22"/>
          <w:lang w:val="en-US"/>
        </w:rPr>
        <w:t>th</w:t>
      </w:r>
      <w:r w:rsidR="009D1884" w:rsidRPr="00B83010">
        <w:rPr>
          <w:rFonts w:ascii="Arial" w:hAnsi="Arial" w:cs="Arial"/>
          <w:color w:val="000000" w:themeColor="text1"/>
          <w:sz w:val="22"/>
          <w:szCs w:val="22"/>
          <w:lang w:val="en-US"/>
        </w:rPr>
        <w:t xml:space="preserve">at children </w:t>
      </w:r>
      <w:r w:rsidR="004234D5" w:rsidRPr="00B83010">
        <w:rPr>
          <w:rFonts w:ascii="Arial" w:hAnsi="Arial" w:cs="Arial"/>
          <w:color w:val="000000" w:themeColor="text1"/>
          <w:sz w:val="22"/>
          <w:szCs w:val="22"/>
          <w:lang w:val="en-US"/>
        </w:rPr>
        <w:t>may go through</w:t>
      </w:r>
      <w:r w:rsidR="00B04D32" w:rsidRPr="00B83010">
        <w:rPr>
          <w:rFonts w:ascii="Arial" w:hAnsi="Arial" w:cs="Arial"/>
          <w:color w:val="000000" w:themeColor="text1"/>
          <w:sz w:val="22"/>
          <w:szCs w:val="22"/>
          <w:lang w:val="en-US"/>
        </w:rPr>
        <w:t xml:space="preserve"> and how important is to support children to overcome obstacles. </w:t>
      </w:r>
      <w:r w:rsidR="00410D39" w:rsidRPr="00B83010">
        <w:rPr>
          <w:rFonts w:ascii="Arial" w:hAnsi="Arial" w:cs="Arial"/>
          <w:color w:val="000000" w:themeColor="text1"/>
          <w:sz w:val="22"/>
          <w:szCs w:val="22"/>
          <w:lang w:val="en-US"/>
        </w:rPr>
        <w:t>I</w:t>
      </w:r>
      <w:r w:rsidR="00B04D32" w:rsidRPr="00B83010">
        <w:rPr>
          <w:rFonts w:ascii="Arial" w:hAnsi="Arial" w:cs="Arial"/>
          <w:color w:val="000000" w:themeColor="text1"/>
          <w:sz w:val="22"/>
          <w:szCs w:val="22"/>
          <w:lang w:val="en-US"/>
        </w:rPr>
        <w:t xml:space="preserve"> </w:t>
      </w:r>
      <w:r w:rsidR="00410D39" w:rsidRPr="00B83010">
        <w:rPr>
          <w:rFonts w:ascii="Arial" w:hAnsi="Arial" w:cs="Arial"/>
          <w:color w:val="000000" w:themeColor="text1"/>
          <w:sz w:val="22"/>
          <w:szCs w:val="22"/>
          <w:lang w:val="en-US"/>
        </w:rPr>
        <w:t xml:space="preserve">have learnt that a critical incident is not always negative, they can be positive ones too. I have also learnt that if teachers reflect on the day and incidents that have happened throughout the day, it enables them to become reflective and critical of themselves, which enables them to think about how they can change the learning or </w:t>
      </w:r>
      <w:r w:rsidR="00B04D32" w:rsidRPr="00B83010">
        <w:rPr>
          <w:rFonts w:ascii="Arial" w:hAnsi="Arial" w:cs="Arial"/>
          <w:color w:val="000000" w:themeColor="text1"/>
          <w:sz w:val="22"/>
          <w:szCs w:val="22"/>
          <w:lang w:val="en-US"/>
        </w:rPr>
        <w:t>support their pupils.</w:t>
      </w:r>
      <w:r w:rsidR="00410D39" w:rsidRPr="00B83010">
        <w:rPr>
          <w:rFonts w:ascii="Arial" w:hAnsi="Arial" w:cs="Arial"/>
          <w:color w:val="000000" w:themeColor="text1"/>
          <w:sz w:val="22"/>
          <w:szCs w:val="22"/>
          <w:lang w:val="en-US"/>
        </w:rPr>
        <w:t xml:space="preserve"> This allows teachers to develop their own practice and provide children with positive learning experiences ensuring that pupils feel happy and safe when at school.</w:t>
      </w:r>
      <w:r w:rsidR="00B04D32" w:rsidRPr="00B83010">
        <w:rPr>
          <w:rFonts w:ascii="Arial" w:hAnsi="Arial" w:cs="Arial"/>
          <w:color w:val="000000" w:themeColor="text1"/>
          <w:sz w:val="22"/>
          <w:szCs w:val="22"/>
          <w:lang w:val="en-US"/>
        </w:rPr>
        <w:t xml:space="preserve"> </w:t>
      </w:r>
    </w:p>
    <w:p w14:paraId="0AD86DB3" w14:textId="7581219A" w:rsidR="00833403" w:rsidRPr="003B0A31" w:rsidRDefault="00833403" w:rsidP="00B83010">
      <w:pPr>
        <w:spacing w:line="360" w:lineRule="auto"/>
        <w:jc w:val="both"/>
        <w:rPr>
          <w:rFonts w:ascii="Arial" w:hAnsi="Arial" w:cs="Arial"/>
          <w:sz w:val="22"/>
          <w:szCs w:val="22"/>
          <w:lang w:val="en-US"/>
        </w:rPr>
      </w:pPr>
      <w:r w:rsidRPr="003B0A31">
        <w:rPr>
          <w:rFonts w:ascii="Arial" w:hAnsi="Arial" w:cs="Arial"/>
          <w:sz w:val="22"/>
          <w:szCs w:val="22"/>
          <w:lang w:val="en-US"/>
        </w:rPr>
        <w:t>From research of the critical incident, I have learnt that children do not need to put their hands up in class to ask a question, the lollypop method or mini whiteboards are much more beneficial and involves the whole class rather the same children answering questions.</w:t>
      </w:r>
    </w:p>
    <w:p w14:paraId="5D115D2F" w14:textId="06F883CD" w:rsidR="00833403" w:rsidRPr="003B0A31" w:rsidRDefault="00833403" w:rsidP="00B83010">
      <w:pPr>
        <w:spacing w:line="360" w:lineRule="auto"/>
        <w:jc w:val="both"/>
        <w:rPr>
          <w:rFonts w:ascii="Arial" w:hAnsi="Arial" w:cs="Arial"/>
          <w:sz w:val="22"/>
          <w:szCs w:val="22"/>
          <w:lang w:val="en-US"/>
        </w:rPr>
      </w:pPr>
      <w:r w:rsidRPr="003B0A31">
        <w:rPr>
          <w:rFonts w:ascii="Arial" w:hAnsi="Arial" w:cs="Arial"/>
          <w:sz w:val="22"/>
          <w:szCs w:val="22"/>
          <w:lang w:val="en-US"/>
        </w:rPr>
        <w:t>I will take this forward into my teaching practice as I think this is a great tool to use in the classroom, ensuring that all children are given the opportunity to answer questions.</w:t>
      </w:r>
    </w:p>
    <w:p w14:paraId="5BCD42F5" w14:textId="77777777" w:rsidR="00B07E4F" w:rsidRDefault="00B07E4F" w:rsidP="004234D5">
      <w:pPr>
        <w:spacing w:line="360" w:lineRule="auto"/>
        <w:jc w:val="both"/>
        <w:rPr>
          <w:rFonts w:ascii="Arial" w:hAnsi="Arial" w:cs="Arial"/>
          <w:color w:val="000000" w:themeColor="text1"/>
          <w:sz w:val="22"/>
          <w:szCs w:val="22"/>
          <w:lang w:val="en-US"/>
        </w:rPr>
      </w:pPr>
    </w:p>
    <w:p w14:paraId="027B2784" w14:textId="664929DA" w:rsidR="000A4B3B" w:rsidRPr="004234D5" w:rsidRDefault="000A4B3B" w:rsidP="004234D5">
      <w:pPr>
        <w:spacing w:line="360" w:lineRule="auto"/>
        <w:jc w:val="both"/>
        <w:rPr>
          <w:rFonts w:ascii="Arial" w:hAnsi="Arial" w:cs="Arial"/>
          <w:color w:val="000000" w:themeColor="text1"/>
          <w:sz w:val="22"/>
          <w:szCs w:val="22"/>
          <w:lang w:val="en-US"/>
        </w:rPr>
      </w:pPr>
      <w:r w:rsidRPr="009E3E33">
        <w:rPr>
          <w:rFonts w:ascii="Arial" w:hAnsi="Arial" w:cs="Arial"/>
          <w:color w:val="2F5496" w:themeColor="accent1" w:themeShade="BF"/>
          <w:sz w:val="28"/>
          <w:szCs w:val="28"/>
          <w:lang w:val="en-US"/>
        </w:rPr>
        <w:t>Appendix</w:t>
      </w:r>
    </w:p>
    <w:p w14:paraId="15A73527" w14:textId="77777777" w:rsidR="00246C9B" w:rsidRPr="004C008A" w:rsidRDefault="00246C9B" w:rsidP="00246C9B">
      <w:pPr>
        <w:jc w:val="both"/>
        <w:rPr>
          <w:rFonts w:ascii="Arial" w:hAnsi="Arial" w:cs="Arial"/>
          <w:bCs/>
          <w:sz w:val="22"/>
          <w:szCs w:val="22"/>
        </w:rPr>
      </w:pPr>
      <w:r w:rsidRPr="004C008A">
        <w:rPr>
          <w:rFonts w:ascii="Arial" w:hAnsi="Arial" w:cs="Arial"/>
          <w:bCs/>
          <w:sz w:val="22"/>
          <w:szCs w:val="22"/>
        </w:rPr>
        <w:t>OBSERVATION / FIELD NOTES</w:t>
      </w:r>
    </w:p>
    <w:p w14:paraId="4AAEE48C" w14:textId="77777777" w:rsidR="00246C9B" w:rsidRDefault="00246C9B" w:rsidP="00246C9B">
      <w:pPr>
        <w:rPr>
          <w:sz w:val="16"/>
          <w:szCs w:val="16"/>
        </w:rPr>
      </w:pPr>
    </w:p>
    <w:p w14:paraId="32829E5C" w14:textId="77777777" w:rsidR="00246C9B" w:rsidRPr="00627773" w:rsidRDefault="00246C9B" w:rsidP="00246C9B">
      <w:pPr>
        <w:rPr>
          <w:b/>
          <w:bCs/>
          <w:sz w:val="22"/>
          <w:szCs w:val="22"/>
        </w:rPr>
      </w:pPr>
      <w:r w:rsidRPr="00627773">
        <w:rPr>
          <w:b/>
          <w:bCs/>
          <w:sz w:val="22"/>
          <w:szCs w:val="22"/>
        </w:rPr>
        <w:t>Record 1</w:t>
      </w:r>
    </w:p>
    <w:tbl>
      <w:tblPr>
        <w:tblStyle w:val="TableGrid"/>
        <w:tblW w:w="0" w:type="auto"/>
        <w:tblLook w:val="04A0" w:firstRow="1" w:lastRow="0" w:firstColumn="1" w:lastColumn="0" w:noHBand="0" w:noVBand="1"/>
      </w:tblPr>
      <w:tblGrid>
        <w:gridCol w:w="8926"/>
      </w:tblGrid>
      <w:tr w:rsidR="00246C9B" w:rsidRPr="003737F1" w14:paraId="0EEC231E" w14:textId="77777777" w:rsidTr="00803D90">
        <w:tc>
          <w:tcPr>
            <w:tcW w:w="8926" w:type="dxa"/>
          </w:tcPr>
          <w:p w14:paraId="5F8F1381" w14:textId="0FD7A47A" w:rsidR="00246C9B" w:rsidRPr="003737F1" w:rsidRDefault="00246C9B" w:rsidP="00803D90">
            <w:pPr>
              <w:rPr>
                <w:rFonts w:asciiTheme="minorHAnsi" w:hAnsiTheme="minorHAnsi"/>
              </w:rPr>
            </w:pPr>
            <w:r w:rsidRPr="003737F1">
              <w:rPr>
                <w:rFonts w:asciiTheme="minorHAnsi" w:hAnsiTheme="minorHAnsi"/>
              </w:rPr>
              <w:t>Date and time, year group:</w:t>
            </w:r>
            <w:r>
              <w:rPr>
                <w:rFonts w:asciiTheme="minorHAnsi" w:hAnsiTheme="minorHAnsi"/>
              </w:rPr>
              <w:t xml:space="preserve"> September 2023. Year 4 Class</w:t>
            </w:r>
          </w:p>
        </w:tc>
      </w:tr>
      <w:tr w:rsidR="00246C9B" w:rsidRPr="003737F1" w14:paraId="635CF870" w14:textId="77777777" w:rsidTr="00803D90">
        <w:tc>
          <w:tcPr>
            <w:tcW w:w="8926" w:type="dxa"/>
          </w:tcPr>
          <w:p w14:paraId="140BF4EB" w14:textId="77777777" w:rsidR="00246C9B" w:rsidRPr="003737F1" w:rsidRDefault="00246C9B" w:rsidP="00803D90">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29BF85A2" w14:textId="77777777" w:rsidR="00246C9B" w:rsidRPr="003737F1" w:rsidRDefault="00246C9B" w:rsidP="00803D90">
            <w:pPr>
              <w:rPr>
                <w:rFonts w:asciiTheme="minorHAnsi" w:hAnsiTheme="minorHAnsi"/>
              </w:rPr>
            </w:pPr>
          </w:p>
          <w:p w14:paraId="5EC409B3" w14:textId="627D14CC" w:rsidR="00246C9B" w:rsidRDefault="00246C9B" w:rsidP="00803D90">
            <w:pPr>
              <w:rPr>
                <w:rFonts w:asciiTheme="minorHAnsi" w:hAnsiTheme="minorHAnsi"/>
              </w:rPr>
            </w:pPr>
            <w:r>
              <w:rPr>
                <w:rFonts w:asciiTheme="minorHAnsi" w:hAnsiTheme="minorHAnsi"/>
              </w:rPr>
              <w:t>Language and Literacy lesson – Inferences.</w:t>
            </w:r>
          </w:p>
          <w:p w14:paraId="058F5AE8" w14:textId="63924FF2" w:rsidR="00246C9B" w:rsidRDefault="00246C9B" w:rsidP="00803D90">
            <w:pPr>
              <w:rPr>
                <w:rFonts w:asciiTheme="minorHAnsi" w:hAnsiTheme="minorHAnsi"/>
              </w:rPr>
            </w:pPr>
            <w:r>
              <w:rPr>
                <w:rFonts w:asciiTheme="minorHAnsi" w:hAnsiTheme="minorHAnsi"/>
              </w:rPr>
              <w:t>Pupils sitting in groups at their tables.</w:t>
            </w:r>
          </w:p>
          <w:p w14:paraId="3889C279" w14:textId="711060F1" w:rsidR="00246C9B" w:rsidRDefault="00246C9B" w:rsidP="00803D90">
            <w:pPr>
              <w:rPr>
                <w:rFonts w:asciiTheme="minorHAnsi" w:hAnsiTheme="minorHAnsi"/>
              </w:rPr>
            </w:pPr>
            <w:r>
              <w:rPr>
                <w:rFonts w:asciiTheme="minorHAnsi" w:hAnsiTheme="minorHAnsi"/>
              </w:rPr>
              <w:t>One table forward facing the front of the class.</w:t>
            </w:r>
          </w:p>
          <w:p w14:paraId="3ED4B748" w14:textId="6A25C892" w:rsidR="00246C9B" w:rsidRDefault="00246C9B" w:rsidP="00803D90">
            <w:pPr>
              <w:rPr>
                <w:rFonts w:asciiTheme="minorHAnsi" w:hAnsiTheme="minorHAnsi"/>
              </w:rPr>
            </w:pPr>
            <w:r>
              <w:rPr>
                <w:rFonts w:asciiTheme="minorHAnsi" w:hAnsiTheme="minorHAnsi"/>
              </w:rPr>
              <w:t>One table of boys and one table of girls at the back of the class.</w:t>
            </w:r>
          </w:p>
          <w:p w14:paraId="17F66A69" w14:textId="6329B6A4" w:rsidR="00246C9B" w:rsidRPr="003737F1" w:rsidRDefault="00246C9B" w:rsidP="00803D90">
            <w:pPr>
              <w:rPr>
                <w:rFonts w:asciiTheme="minorHAnsi" w:hAnsiTheme="minorHAnsi"/>
              </w:rPr>
            </w:pPr>
          </w:p>
        </w:tc>
      </w:tr>
      <w:tr w:rsidR="00246C9B" w:rsidRPr="003737F1" w14:paraId="20F87BBB" w14:textId="77777777" w:rsidTr="00803D90">
        <w:tc>
          <w:tcPr>
            <w:tcW w:w="8926" w:type="dxa"/>
          </w:tcPr>
          <w:p w14:paraId="00B3C6AB" w14:textId="53294387" w:rsidR="00246C9B" w:rsidRPr="00627773" w:rsidRDefault="00246C9B" w:rsidP="00803D90">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29220B46" w14:textId="77777777" w:rsidR="00246C9B" w:rsidRDefault="00246C9B" w:rsidP="00246C9B">
            <w:pPr>
              <w:rPr>
                <w:rFonts w:asciiTheme="minorHAnsi" w:hAnsiTheme="minorHAnsi"/>
              </w:rPr>
            </w:pPr>
          </w:p>
          <w:p w14:paraId="7D8B86B2" w14:textId="77777777" w:rsidR="00246C9B" w:rsidRDefault="00246C9B" w:rsidP="00246C9B">
            <w:pPr>
              <w:rPr>
                <w:rFonts w:asciiTheme="minorHAnsi" w:hAnsiTheme="minorHAnsi"/>
              </w:rPr>
            </w:pPr>
            <w:r>
              <w:rPr>
                <w:rFonts w:asciiTheme="minorHAnsi" w:hAnsiTheme="minorHAnsi"/>
              </w:rPr>
              <w:t>Children putting their hands up.</w:t>
            </w:r>
          </w:p>
          <w:p w14:paraId="57A4CC6C" w14:textId="77777777" w:rsidR="00246C9B" w:rsidRDefault="00246C9B" w:rsidP="00246C9B">
            <w:pPr>
              <w:rPr>
                <w:rFonts w:asciiTheme="minorHAnsi" w:hAnsiTheme="minorHAnsi"/>
              </w:rPr>
            </w:pPr>
            <w:r>
              <w:rPr>
                <w:rFonts w:asciiTheme="minorHAnsi" w:hAnsiTheme="minorHAnsi"/>
              </w:rPr>
              <w:t>The group of boys at the back of the classroom – one boy constantly has it hand up when teacher is introducing the lesson, changes to the other hand when his arm gets tired.</w:t>
            </w:r>
          </w:p>
          <w:p w14:paraId="0517A301" w14:textId="77777777" w:rsidR="00246C9B" w:rsidRDefault="00246C9B" w:rsidP="00246C9B">
            <w:pPr>
              <w:rPr>
                <w:rFonts w:asciiTheme="minorHAnsi" w:hAnsiTheme="minorHAnsi"/>
              </w:rPr>
            </w:pPr>
            <w:r>
              <w:rPr>
                <w:rFonts w:asciiTheme="minorHAnsi" w:hAnsiTheme="minorHAnsi"/>
              </w:rPr>
              <w:t>Another boy playing with his whiteboard and pen when the teacher is talking.</w:t>
            </w:r>
          </w:p>
          <w:p w14:paraId="17F1F497" w14:textId="3027A344" w:rsidR="00246C9B" w:rsidRDefault="00246C9B" w:rsidP="00246C9B">
            <w:pPr>
              <w:rPr>
                <w:rFonts w:asciiTheme="minorHAnsi" w:hAnsiTheme="minorHAnsi"/>
              </w:rPr>
            </w:pPr>
            <w:r>
              <w:rPr>
                <w:rFonts w:asciiTheme="minorHAnsi" w:hAnsiTheme="minorHAnsi"/>
              </w:rPr>
              <w:t>Teacher claps to get children’s attention, followed by a silent Macarena dance for when he wants to say something about the lesson.</w:t>
            </w:r>
          </w:p>
          <w:p w14:paraId="4529AE4D" w14:textId="3FB542C3" w:rsidR="00246C9B" w:rsidRDefault="00246C9B" w:rsidP="00246C9B">
            <w:pPr>
              <w:rPr>
                <w:rFonts w:asciiTheme="minorHAnsi" w:hAnsiTheme="minorHAnsi"/>
              </w:rPr>
            </w:pPr>
            <w:r>
              <w:rPr>
                <w:rFonts w:asciiTheme="minorHAnsi" w:hAnsiTheme="minorHAnsi"/>
              </w:rPr>
              <w:lastRenderedPageBreak/>
              <w:t>Children get over excited when the shoe is placed on the table to enhance learning.</w:t>
            </w:r>
          </w:p>
          <w:p w14:paraId="3721A660" w14:textId="116E9322" w:rsidR="00246C9B" w:rsidRPr="003737F1" w:rsidRDefault="00246C9B" w:rsidP="00246C9B">
            <w:pPr>
              <w:rPr>
                <w:rFonts w:asciiTheme="minorHAnsi" w:hAnsiTheme="minorHAnsi"/>
              </w:rPr>
            </w:pPr>
          </w:p>
        </w:tc>
      </w:tr>
      <w:tr w:rsidR="00246C9B" w:rsidRPr="003737F1" w14:paraId="15887A26" w14:textId="77777777" w:rsidTr="00803D90">
        <w:tc>
          <w:tcPr>
            <w:tcW w:w="8926" w:type="dxa"/>
          </w:tcPr>
          <w:p w14:paraId="77AF7A04" w14:textId="77777777" w:rsidR="00246C9B" w:rsidRPr="00627773" w:rsidRDefault="00246C9B" w:rsidP="00803D90">
            <w:pPr>
              <w:rPr>
                <w:rFonts w:asciiTheme="minorHAnsi" w:hAnsiTheme="minorHAnsi"/>
                <w:b/>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1E8D76D" w14:textId="77777777" w:rsidR="00246C9B" w:rsidRPr="003737F1" w:rsidRDefault="00246C9B" w:rsidP="00803D90">
            <w:pPr>
              <w:rPr>
                <w:rFonts w:asciiTheme="minorHAnsi" w:hAnsiTheme="minorHAnsi"/>
              </w:rPr>
            </w:pPr>
          </w:p>
          <w:p w14:paraId="0F50B91B" w14:textId="2C908337" w:rsidR="00246C9B" w:rsidRDefault="00246C9B" w:rsidP="00803D90">
            <w:pPr>
              <w:rPr>
                <w:rFonts w:asciiTheme="minorHAnsi" w:hAnsiTheme="minorHAnsi"/>
              </w:rPr>
            </w:pPr>
            <w:r>
              <w:rPr>
                <w:rFonts w:asciiTheme="minorHAnsi" w:hAnsiTheme="minorHAnsi"/>
              </w:rPr>
              <w:t>Transition</w:t>
            </w:r>
          </w:p>
          <w:p w14:paraId="7D25CEB3" w14:textId="2FFD692C" w:rsidR="00246C9B" w:rsidRDefault="00246C9B" w:rsidP="00803D90">
            <w:pPr>
              <w:rPr>
                <w:rFonts w:asciiTheme="minorHAnsi" w:hAnsiTheme="minorHAnsi"/>
              </w:rPr>
            </w:pPr>
            <w:r>
              <w:rPr>
                <w:rFonts w:asciiTheme="minorHAnsi" w:hAnsiTheme="minorHAnsi"/>
              </w:rPr>
              <w:t>English as an additional language.</w:t>
            </w:r>
          </w:p>
          <w:p w14:paraId="6ED27615" w14:textId="5A90530F" w:rsidR="00246C9B" w:rsidRDefault="00246C9B" w:rsidP="00803D90">
            <w:pPr>
              <w:rPr>
                <w:rFonts w:asciiTheme="minorHAnsi" w:hAnsiTheme="minorHAnsi"/>
              </w:rPr>
            </w:pPr>
            <w:r>
              <w:rPr>
                <w:rFonts w:asciiTheme="minorHAnsi" w:hAnsiTheme="minorHAnsi"/>
              </w:rPr>
              <w:t>Children may be sat in new seats.</w:t>
            </w:r>
          </w:p>
          <w:p w14:paraId="4E82113C" w14:textId="54C7DA84" w:rsidR="00246C9B" w:rsidRPr="003737F1" w:rsidRDefault="004C008A" w:rsidP="00803D90">
            <w:pPr>
              <w:rPr>
                <w:rFonts w:asciiTheme="minorHAnsi" w:hAnsiTheme="minorHAnsi"/>
              </w:rPr>
            </w:pPr>
            <w:r>
              <w:rPr>
                <w:rFonts w:asciiTheme="minorHAnsi" w:hAnsiTheme="minorHAnsi"/>
              </w:rPr>
              <w:t>Children may be new to the class or school.</w:t>
            </w:r>
          </w:p>
          <w:p w14:paraId="26DA0898" w14:textId="77777777" w:rsidR="00246C9B" w:rsidRPr="003737F1" w:rsidRDefault="00246C9B" w:rsidP="00803D90">
            <w:pPr>
              <w:rPr>
                <w:rFonts w:asciiTheme="minorHAnsi" w:hAnsiTheme="minorHAnsi"/>
              </w:rPr>
            </w:pPr>
          </w:p>
        </w:tc>
      </w:tr>
      <w:tr w:rsidR="00246C9B" w:rsidRPr="003737F1" w14:paraId="4AB758E5" w14:textId="77777777" w:rsidTr="00803D90">
        <w:tc>
          <w:tcPr>
            <w:tcW w:w="8926" w:type="dxa"/>
          </w:tcPr>
          <w:p w14:paraId="2FC2CFDC" w14:textId="77777777" w:rsidR="00246C9B" w:rsidRPr="00627773" w:rsidRDefault="00246C9B" w:rsidP="00803D90">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6CBA8EC4" w14:textId="77777777" w:rsidR="00246C9B" w:rsidRDefault="00246C9B" w:rsidP="00803D90">
            <w:pPr>
              <w:rPr>
                <w:rFonts w:asciiTheme="minorHAnsi" w:hAnsiTheme="minorHAnsi"/>
              </w:rPr>
            </w:pPr>
          </w:p>
          <w:p w14:paraId="257289BA" w14:textId="77777777" w:rsidR="004C008A" w:rsidRDefault="004C008A" w:rsidP="00803D90">
            <w:pPr>
              <w:rPr>
                <w:rFonts w:asciiTheme="minorHAnsi" w:hAnsiTheme="minorHAnsi"/>
              </w:rPr>
            </w:pPr>
            <w:r>
              <w:rPr>
                <w:rFonts w:asciiTheme="minorHAnsi" w:hAnsiTheme="minorHAnsi"/>
              </w:rPr>
              <w:t>Morning session, by looking at the clock it reads 9.30am.</w:t>
            </w:r>
          </w:p>
          <w:p w14:paraId="124BF2F6" w14:textId="4A82FA22" w:rsidR="004C008A" w:rsidRDefault="004C008A" w:rsidP="00803D90">
            <w:pPr>
              <w:rPr>
                <w:rFonts w:asciiTheme="minorHAnsi" w:hAnsiTheme="minorHAnsi"/>
              </w:rPr>
            </w:pPr>
            <w:r>
              <w:rPr>
                <w:rFonts w:asciiTheme="minorHAnsi" w:hAnsiTheme="minorHAnsi"/>
              </w:rPr>
              <w:t>Object added as an enhancement to children’s learning.</w:t>
            </w:r>
          </w:p>
          <w:p w14:paraId="53DC1E3F" w14:textId="64E78706" w:rsidR="004C008A" w:rsidRDefault="004C008A" w:rsidP="00803D90">
            <w:pPr>
              <w:rPr>
                <w:rFonts w:asciiTheme="minorHAnsi" w:hAnsiTheme="minorHAnsi"/>
              </w:rPr>
            </w:pPr>
            <w:r>
              <w:rPr>
                <w:rFonts w:asciiTheme="minorHAnsi" w:hAnsiTheme="minorHAnsi"/>
              </w:rPr>
              <w:t>When shoe is put onto the table children become more engaged and chattier.</w:t>
            </w:r>
          </w:p>
          <w:p w14:paraId="6A7EEB8F" w14:textId="2C96C5EF" w:rsidR="004C008A" w:rsidRDefault="004C008A" w:rsidP="00803D90">
            <w:pPr>
              <w:rPr>
                <w:rFonts w:asciiTheme="minorHAnsi" w:hAnsiTheme="minorHAnsi"/>
              </w:rPr>
            </w:pPr>
            <w:r>
              <w:rPr>
                <w:rFonts w:asciiTheme="minorHAnsi" w:hAnsiTheme="minorHAnsi"/>
              </w:rPr>
              <w:t>Group work is encouraged.</w:t>
            </w:r>
          </w:p>
          <w:p w14:paraId="54B15755" w14:textId="49BA94C3" w:rsidR="004C008A" w:rsidRDefault="004C008A" w:rsidP="00803D90">
            <w:pPr>
              <w:rPr>
                <w:rFonts w:asciiTheme="minorHAnsi" w:hAnsiTheme="minorHAnsi"/>
              </w:rPr>
            </w:pPr>
            <w:r>
              <w:rPr>
                <w:rFonts w:asciiTheme="minorHAnsi" w:hAnsiTheme="minorHAnsi"/>
              </w:rPr>
              <w:t>Whiteboards could be a distraction during the lesson.</w:t>
            </w:r>
          </w:p>
          <w:p w14:paraId="4C03D962" w14:textId="77777777" w:rsidR="00246C9B" w:rsidRPr="003737F1" w:rsidRDefault="00246C9B" w:rsidP="00803D90">
            <w:pPr>
              <w:rPr>
                <w:rFonts w:asciiTheme="minorHAnsi" w:hAnsiTheme="minorHAnsi"/>
              </w:rPr>
            </w:pPr>
          </w:p>
        </w:tc>
      </w:tr>
    </w:tbl>
    <w:p w14:paraId="3E1A6526" w14:textId="77777777" w:rsidR="00246C9B" w:rsidRPr="00246C9B" w:rsidRDefault="00246C9B" w:rsidP="00246C9B">
      <w:pPr>
        <w:rPr>
          <w:lang w:val="en-US"/>
        </w:rPr>
      </w:pPr>
    </w:p>
    <w:p w14:paraId="6BA3324B" w14:textId="77777777" w:rsidR="000A4B3B" w:rsidRDefault="000A4B3B" w:rsidP="00785D0A">
      <w:pPr>
        <w:pStyle w:val="paragraph"/>
        <w:spacing w:before="0" w:beforeAutospacing="0" w:after="0" w:afterAutospacing="0"/>
        <w:textAlignment w:val="baseline"/>
        <w:rPr>
          <w:rFonts w:ascii="Arial" w:hAnsi="Arial" w:cs="Arial"/>
          <w:color w:val="000000" w:themeColor="text1"/>
          <w:sz w:val="23"/>
          <w:szCs w:val="23"/>
          <w:lang w:val="en-US"/>
        </w:rPr>
      </w:pPr>
    </w:p>
    <w:p w14:paraId="556EA1E8" w14:textId="77777777" w:rsidR="000A4B3B" w:rsidRPr="000A4B3B" w:rsidRDefault="000A4B3B" w:rsidP="00785D0A">
      <w:pPr>
        <w:pStyle w:val="paragraph"/>
        <w:spacing w:before="0" w:beforeAutospacing="0" w:after="0" w:afterAutospacing="0"/>
        <w:textAlignment w:val="baseline"/>
        <w:rPr>
          <w:rFonts w:ascii="Arial" w:hAnsi="Arial" w:cs="Arial"/>
          <w:color w:val="000000" w:themeColor="text1"/>
          <w:sz w:val="23"/>
          <w:szCs w:val="23"/>
          <w:lang w:val="en-US"/>
        </w:rPr>
      </w:pPr>
    </w:p>
    <w:p w14:paraId="1A96B683" w14:textId="77777777" w:rsidR="004C008A" w:rsidRDefault="00785D0A" w:rsidP="004C008A">
      <w:pPr>
        <w:pStyle w:val="paragraph"/>
        <w:spacing w:before="0" w:beforeAutospacing="0" w:after="0" w:afterAutospacing="0"/>
        <w:textAlignment w:val="baseline"/>
        <w:rPr>
          <w:rStyle w:val="normaltextrun"/>
          <w:rFonts w:ascii="Arial" w:hAnsi="Arial" w:cs="Arial"/>
          <w:color w:val="2F5496"/>
          <w:sz w:val="32"/>
          <w:szCs w:val="32"/>
          <w:lang w:val="en-US"/>
        </w:rPr>
      </w:pPr>
      <w:r>
        <w:rPr>
          <w:rStyle w:val="normaltextrun"/>
          <w:rFonts w:ascii="Arial" w:hAnsi="Arial" w:cs="Arial"/>
          <w:color w:val="2F5496"/>
          <w:sz w:val="32"/>
          <w:szCs w:val="32"/>
          <w:lang w:val="en-US"/>
        </w:rPr>
        <w:t>References</w:t>
      </w:r>
    </w:p>
    <w:p w14:paraId="2B2BF4AD" w14:textId="77777777" w:rsidR="00A35096" w:rsidRDefault="00A35096" w:rsidP="004C008A">
      <w:pPr>
        <w:pStyle w:val="paragraph"/>
        <w:spacing w:before="0" w:beforeAutospacing="0" w:after="0" w:afterAutospacing="0"/>
        <w:textAlignment w:val="baseline"/>
        <w:rPr>
          <w:rFonts w:ascii="Arial" w:hAnsi="Arial" w:cs="Arial"/>
          <w:color w:val="000000"/>
          <w:sz w:val="22"/>
          <w:szCs w:val="22"/>
        </w:rPr>
      </w:pPr>
    </w:p>
    <w:p w14:paraId="2865BCD3" w14:textId="77777777" w:rsidR="0020745C" w:rsidRPr="0020745C" w:rsidRDefault="0020745C" w:rsidP="004C008A">
      <w:pPr>
        <w:pStyle w:val="paragraph"/>
        <w:spacing w:before="0" w:beforeAutospacing="0" w:after="0" w:afterAutospacing="0"/>
        <w:textAlignment w:val="baseline"/>
        <w:rPr>
          <w:rStyle w:val="apple-converted-space"/>
          <w:rFonts w:ascii="Arial" w:hAnsi="Arial" w:cs="Arial"/>
          <w:color w:val="2F5496"/>
          <w:sz w:val="22"/>
          <w:szCs w:val="22"/>
        </w:rPr>
      </w:pPr>
      <w:r w:rsidRPr="0020745C">
        <w:rPr>
          <w:rFonts w:ascii="Arial" w:hAnsi="Arial" w:cs="Arial"/>
          <w:color w:val="000000"/>
          <w:sz w:val="22"/>
          <w:szCs w:val="22"/>
        </w:rPr>
        <w:t>Bower, V. (2017)</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Supporting Pupils with EAL in the Primary Classroom</w:t>
      </w:r>
      <w:r w:rsidRPr="0020745C">
        <w:rPr>
          <w:rFonts w:ascii="Arial" w:hAnsi="Arial" w:cs="Arial"/>
          <w:color w:val="000000"/>
          <w:sz w:val="22"/>
          <w:szCs w:val="22"/>
        </w:rPr>
        <w:t xml:space="preserve">. 1st </w:t>
      </w:r>
      <w:proofErr w:type="spellStart"/>
      <w:r w:rsidRPr="0020745C">
        <w:rPr>
          <w:rFonts w:ascii="Arial" w:hAnsi="Arial" w:cs="Arial"/>
          <w:color w:val="000000"/>
          <w:sz w:val="22"/>
          <w:szCs w:val="22"/>
        </w:rPr>
        <w:t>edn</w:t>
      </w:r>
      <w:proofErr w:type="spellEnd"/>
      <w:r w:rsidRPr="0020745C">
        <w:rPr>
          <w:rFonts w:ascii="Arial" w:hAnsi="Arial" w:cs="Arial"/>
          <w:color w:val="000000"/>
          <w:sz w:val="22"/>
          <w:szCs w:val="22"/>
        </w:rPr>
        <w:t>. London: McGraw-Hill Education.</w:t>
      </w:r>
      <w:r w:rsidRPr="0020745C">
        <w:rPr>
          <w:rStyle w:val="apple-converted-space"/>
          <w:rFonts w:ascii="Arial" w:hAnsi="Arial" w:cs="Arial"/>
          <w:color w:val="000000"/>
          <w:sz w:val="22"/>
          <w:szCs w:val="22"/>
        </w:rPr>
        <w:t> (Accessed: 03 November 2023).</w:t>
      </w:r>
    </w:p>
    <w:p w14:paraId="6209A6BE" w14:textId="77777777" w:rsidR="0020745C" w:rsidRPr="0020745C" w:rsidRDefault="0020745C" w:rsidP="00757B25">
      <w:pPr>
        <w:pStyle w:val="NormalWeb"/>
        <w:rPr>
          <w:rStyle w:val="apple-converted-space"/>
          <w:rFonts w:ascii="Arial" w:hAnsi="Arial" w:cs="Arial"/>
          <w:color w:val="000000"/>
          <w:sz w:val="22"/>
          <w:szCs w:val="22"/>
        </w:rPr>
      </w:pPr>
      <w:r w:rsidRPr="0020745C">
        <w:rPr>
          <w:rFonts w:ascii="Arial" w:hAnsi="Arial" w:cs="Arial"/>
          <w:color w:val="000000"/>
          <w:sz w:val="22"/>
          <w:szCs w:val="22"/>
        </w:rPr>
        <w:t>Bray, R. and Fotheringham, H. (2022)</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 xml:space="preserve">How, </w:t>
      </w:r>
      <w:proofErr w:type="gramStart"/>
      <w:r w:rsidRPr="0020745C">
        <w:rPr>
          <w:rFonts w:ascii="Arial" w:hAnsi="Arial" w:cs="Arial"/>
          <w:i/>
          <w:iCs/>
          <w:color w:val="000000"/>
          <w:sz w:val="22"/>
          <w:szCs w:val="22"/>
        </w:rPr>
        <w:t>why</w:t>
      </w:r>
      <w:proofErr w:type="gramEnd"/>
      <w:r w:rsidRPr="0020745C">
        <w:rPr>
          <w:rFonts w:ascii="Arial" w:hAnsi="Arial" w:cs="Arial"/>
          <w:i/>
          <w:iCs/>
          <w:color w:val="000000"/>
          <w:sz w:val="22"/>
          <w:szCs w:val="22"/>
        </w:rPr>
        <w:t xml:space="preserve"> and why not – the reflective practice of teaching staff at a Scottish university Rob </w:t>
      </w:r>
      <w:proofErr w:type="spellStart"/>
      <w:r w:rsidRPr="0020745C">
        <w:rPr>
          <w:rFonts w:ascii="Arial" w:hAnsi="Arial" w:cs="Arial"/>
          <w:i/>
          <w:iCs/>
          <w:color w:val="000000"/>
          <w:sz w:val="22"/>
          <w:szCs w:val="22"/>
        </w:rPr>
        <w:t>BrayORCID</w:t>
      </w:r>
      <w:proofErr w:type="spellEnd"/>
      <w:r w:rsidRPr="0020745C">
        <w:rPr>
          <w:rFonts w:ascii="Arial" w:hAnsi="Arial" w:cs="Arial"/>
          <w:i/>
          <w:iCs/>
          <w:color w:val="000000"/>
          <w:sz w:val="22"/>
          <w:szCs w:val="22"/>
        </w:rPr>
        <w:t xml:space="preserve"> Icon &amp; Heather Fotheringham</w:t>
      </w:r>
      <w:r w:rsidRPr="0020745C">
        <w:rPr>
          <w:rFonts w:ascii="Arial" w:hAnsi="Arial" w:cs="Arial"/>
          <w:color w:val="000000"/>
          <w:sz w:val="22"/>
          <w:szCs w:val="22"/>
        </w:rPr>
        <w:t xml:space="preserve">, 23(5). </w:t>
      </w:r>
      <w:proofErr w:type="spellStart"/>
      <w:proofErr w:type="gramStart"/>
      <w:r w:rsidRPr="0020745C">
        <w:rPr>
          <w:rFonts w:ascii="Arial" w:hAnsi="Arial" w:cs="Arial"/>
          <w:color w:val="000000"/>
          <w:sz w:val="22"/>
          <w:szCs w:val="22"/>
        </w:rPr>
        <w:t>doi:https</w:t>
      </w:r>
      <w:proofErr w:type="spellEnd"/>
      <w:r w:rsidRPr="0020745C">
        <w:rPr>
          <w:rFonts w:ascii="Arial" w:hAnsi="Arial" w:cs="Arial"/>
          <w:color w:val="000000"/>
          <w:sz w:val="22"/>
          <w:szCs w:val="22"/>
        </w:rPr>
        <w:t>://doi.org/10.1080/14623943.2022.2090325</w:t>
      </w:r>
      <w:proofErr w:type="gramEnd"/>
      <w:r w:rsidRPr="0020745C">
        <w:rPr>
          <w:rFonts w:ascii="Arial" w:hAnsi="Arial" w:cs="Arial"/>
          <w:color w:val="000000"/>
          <w:sz w:val="22"/>
          <w:szCs w:val="22"/>
        </w:rPr>
        <w:t>.</w:t>
      </w:r>
    </w:p>
    <w:p w14:paraId="274EBACA" w14:textId="77777777" w:rsidR="0020745C" w:rsidRPr="0020745C" w:rsidRDefault="0020745C" w:rsidP="00905E66">
      <w:pPr>
        <w:pStyle w:val="paragraph"/>
        <w:spacing w:before="0" w:beforeAutospacing="0" w:after="0" w:afterAutospacing="0"/>
        <w:textAlignment w:val="baseline"/>
        <w:rPr>
          <w:rFonts w:ascii="Arial" w:hAnsi="Arial" w:cs="Arial"/>
          <w:color w:val="000000"/>
          <w:sz w:val="22"/>
          <w:szCs w:val="22"/>
        </w:rPr>
      </w:pPr>
      <w:r w:rsidRPr="0020745C">
        <w:rPr>
          <w:rFonts w:ascii="Arial" w:hAnsi="Arial" w:cs="Arial"/>
          <w:color w:val="000000"/>
          <w:sz w:val="22"/>
          <w:szCs w:val="22"/>
        </w:rPr>
        <w:t>Brooker, L. (2008)</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Supporting Transitions in the Early Years. Supporting Early Learning.</w:t>
      </w:r>
      <w:r w:rsidRPr="0020745C">
        <w:rPr>
          <w:rFonts w:ascii="Arial" w:hAnsi="Arial" w:cs="Arial"/>
          <w:color w:val="000000"/>
          <w:sz w:val="22"/>
          <w:szCs w:val="22"/>
        </w:rPr>
        <w:t xml:space="preserve"> </w:t>
      </w:r>
      <w:r w:rsidRPr="0020745C">
        <w:rPr>
          <w:rFonts w:ascii="Arial" w:hAnsi="Arial" w:cs="Arial"/>
          <w:i/>
          <w:iCs/>
          <w:color w:val="000000"/>
          <w:sz w:val="22"/>
          <w:szCs w:val="22"/>
        </w:rPr>
        <w:t>1</w:t>
      </w:r>
      <w:r w:rsidRPr="0020745C">
        <w:rPr>
          <w:rFonts w:ascii="Arial" w:hAnsi="Arial" w:cs="Arial"/>
          <w:i/>
          <w:iCs/>
          <w:color w:val="000000"/>
          <w:sz w:val="22"/>
          <w:szCs w:val="22"/>
          <w:vertAlign w:val="superscript"/>
        </w:rPr>
        <w:t>st</w:t>
      </w:r>
      <w:r w:rsidRPr="0020745C">
        <w:rPr>
          <w:rFonts w:ascii="Arial" w:hAnsi="Arial" w:cs="Arial"/>
          <w:i/>
          <w:iCs/>
          <w:color w:val="000000"/>
          <w:sz w:val="22"/>
          <w:szCs w:val="22"/>
        </w:rPr>
        <w:t xml:space="preserve"> </w:t>
      </w:r>
      <w:proofErr w:type="spellStart"/>
      <w:r w:rsidRPr="0020745C">
        <w:rPr>
          <w:rFonts w:ascii="Arial" w:hAnsi="Arial" w:cs="Arial"/>
          <w:i/>
          <w:iCs/>
          <w:color w:val="000000"/>
          <w:sz w:val="22"/>
          <w:szCs w:val="22"/>
        </w:rPr>
        <w:t>edn</w:t>
      </w:r>
      <w:proofErr w:type="spellEnd"/>
      <w:r w:rsidRPr="0020745C">
        <w:rPr>
          <w:rFonts w:ascii="Arial" w:hAnsi="Arial" w:cs="Arial"/>
          <w:color w:val="000000"/>
          <w:sz w:val="22"/>
          <w:szCs w:val="22"/>
        </w:rPr>
        <w:t xml:space="preserve">. Maidenhead, England: Open University Press. Available at: </w:t>
      </w:r>
      <w:hyperlink r:id="rId4" w:anchor="v=onepage&amp;q=learning%20theories%20with%20transition%20in%20the%20early%20years&amp;f=false" w:history="1">
        <w:r w:rsidRPr="0020745C">
          <w:rPr>
            <w:rStyle w:val="Hyperlink"/>
            <w:rFonts w:ascii="Arial" w:hAnsi="Arial" w:cs="Arial"/>
            <w:sz w:val="22"/>
            <w:szCs w:val="22"/>
          </w:rPr>
          <w:t>https://books.google.co.uk/books?hl=en&amp;lr=&amp;id=GtxEBgAAQBAJ&amp;oi=fnd&amp;pg=PP1&amp;dq=learning+theories+with+transition+in+the+early+years&amp;ots=3GcB2oUgse&amp;sig=J-2i4YgF_LbossEK9OZnBKBEx_U#v=onepage&amp;q=learning%20theories%20with%20transition%20in%20the%20early%20years&amp;f=false</w:t>
        </w:r>
      </w:hyperlink>
      <w:r w:rsidRPr="0020745C">
        <w:rPr>
          <w:rFonts w:ascii="Arial" w:hAnsi="Arial" w:cs="Arial"/>
          <w:color w:val="000000"/>
          <w:sz w:val="22"/>
          <w:szCs w:val="22"/>
        </w:rPr>
        <w:t>. (Accessed: 02 November 2023).</w:t>
      </w:r>
    </w:p>
    <w:p w14:paraId="1260A337" w14:textId="77777777" w:rsidR="0020745C" w:rsidRPr="0020745C" w:rsidRDefault="0020745C" w:rsidP="00EE5818">
      <w:pPr>
        <w:pStyle w:val="NormalWeb"/>
        <w:rPr>
          <w:rFonts w:ascii="Arial" w:hAnsi="Arial" w:cs="Arial"/>
          <w:color w:val="000000"/>
          <w:sz w:val="22"/>
          <w:szCs w:val="22"/>
        </w:rPr>
      </w:pPr>
      <w:proofErr w:type="spellStart"/>
      <w:r w:rsidRPr="0020745C">
        <w:rPr>
          <w:rFonts w:ascii="Arial" w:hAnsi="Arial" w:cs="Arial"/>
          <w:color w:val="000000"/>
          <w:sz w:val="22"/>
          <w:szCs w:val="22"/>
        </w:rPr>
        <w:t>Carbah</w:t>
      </w:r>
      <w:proofErr w:type="spellEnd"/>
      <w:r w:rsidRPr="0020745C">
        <w:rPr>
          <w:rFonts w:ascii="Arial" w:hAnsi="Arial" w:cs="Arial"/>
          <w:color w:val="000000"/>
          <w:sz w:val="22"/>
          <w:szCs w:val="22"/>
        </w:rPr>
        <w:t>, J. (2022)</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How to use ‘No Hands Up’ to engage your students and as a formative assessment strategy</w:t>
      </w:r>
      <w:r w:rsidRPr="0020745C">
        <w:rPr>
          <w:rFonts w:ascii="Arial" w:hAnsi="Arial" w:cs="Arial"/>
          <w:color w:val="000000"/>
          <w:sz w:val="22"/>
          <w:szCs w:val="22"/>
        </w:rPr>
        <w:t xml:space="preserve">. Available at: </w:t>
      </w:r>
      <w:hyperlink r:id="rId5" w:history="1">
        <w:r w:rsidRPr="0020745C">
          <w:rPr>
            <w:rStyle w:val="Hyperlink"/>
            <w:rFonts w:ascii="Arial" w:hAnsi="Arial" w:cs="Arial"/>
            <w:sz w:val="22"/>
            <w:szCs w:val="22"/>
          </w:rPr>
          <w:t>https://teach2030.com/how-to-use-no-hands-up-to-engage-your-students-and-as-a-formative-assessment-strategy/</w:t>
        </w:r>
      </w:hyperlink>
      <w:r w:rsidRPr="0020745C">
        <w:rPr>
          <w:rFonts w:ascii="Arial" w:hAnsi="Arial" w:cs="Arial"/>
          <w:color w:val="000000"/>
          <w:sz w:val="22"/>
          <w:szCs w:val="22"/>
        </w:rPr>
        <w:t>. (Accessed: 04 November 2023).</w:t>
      </w:r>
    </w:p>
    <w:p w14:paraId="20622191" w14:textId="77777777" w:rsidR="0020745C" w:rsidRPr="0020745C" w:rsidRDefault="0020745C" w:rsidP="00905E66">
      <w:pPr>
        <w:pStyle w:val="paragraph"/>
        <w:spacing w:before="0" w:beforeAutospacing="0" w:after="0" w:afterAutospacing="0"/>
        <w:textAlignment w:val="baseline"/>
        <w:rPr>
          <w:rStyle w:val="apple-converted-space"/>
          <w:rFonts w:ascii="Arial" w:hAnsi="Arial" w:cs="Arial"/>
          <w:color w:val="000000"/>
          <w:sz w:val="22"/>
          <w:szCs w:val="22"/>
        </w:rPr>
      </w:pPr>
      <w:r w:rsidRPr="0020745C">
        <w:rPr>
          <w:rFonts w:ascii="Arial" w:hAnsi="Arial" w:cs="Arial"/>
          <w:color w:val="000000"/>
          <w:sz w:val="22"/>
          <w:szCs w:val="22"/>
        </w:rPr>
        <w:t>Clements, P. (2023)</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English as an Additional Language explained</w:t>
      </w:r>
      <w:r w:rsidRPr="0020745C">
        <w:rPr>
          <w:rFonts w:ascii="Arial" w:hAnsi="Arial" w:cs="Arial"/>
          <w:color w:val="000000"/>
          <w:sz w:val="22"/>
          <w:szCs w:val="22"/>
        </w:rPr>
        <w:t xml:space="preserve">. Available at: </w:t>
      </w:r>
      <w:hyperlink r:id="rId6" w:history="1">
        <w:r w:rsidRPr="0020745C">
          <w:rPr>
            <w:rStyle w:val="Hyperlink"/>
            <w:rFonts w:ascii="Arial" w:hAnsi="Arial" w:cs="Arial"/>
            <w:sz w:val="22"/>
            <w:szCs w:val="22"/>
          </w:rPr>
          <w:t>https://www.cambridge.org/elt/blog/2023/01/12/english-as-an-additional-language-explained/</w:t>
        </w:r>
      </w:hyperlink>
      <w:r w:rsidRPr="0020745C">
        <w:rPr>
          <w:rFonts w:ascii="Arial" w:hAnsi="Arial" w:cs="Arial"/>
          <w:color w:val="000000"/>
          <w:sz w:val="22"/>
          <w:szCs w:val="22"/>
        </w:rPr>
        <w:t xml:space="preserve"> (Accessed: 03 November 2023).</w:t>
      </w:r>
    </w:p>
    <w:p w14:paraId="11FD80F2" w14:textId="77777777" w:rsidR="0020745C" w:rsidRDefault="0020745C" w:rsidP="00E03318">
      <w:pPr>
        <w:pStyle w:val="paragraph"/>
        <w:spacing w:before="0" w:beforeAutospacing="0" w:after="0" w:afterAutospacing="0"/>
        <w:textAlignment w:val="baseline"/>
        <w:rPr>
          <w:rFonts w:ascii="Arial" w:hAnsi="Arial" w:cs="Arial"/>
          <w:color w:val="000000"/>
          <w:sz w:val="22"/>
          <w:szCs w:val="22"/>
        </w:rPr>
      </w:pPr>
    </w:p>
    <w:p w14:paraId="6FAE6E12" w14:textId="37780250" w:rsidR="0020745C" w:rsidRPr="0020745C" w:rsidRDefault="0020745C" w:rsidP="00E03318">
      <w:pPr>
        <w:pStyle w:val="paragraph"/>
        <w:spacing w:before="0" w:beforeAutospacing="0" w:after="0" w:afterAutospacing="0"/>
        <w:textAlignment w:val="baseline"/>
        <w:rPr>
          <w:rFonts w:ascii="Arial" w:hAnsi="Arial" w:cs="Arial"/>
          <w:color w:val="000000"/>
          <w:sz w:val="22"/>
          <w:szCs w:val="22"/>
        </w:rPr>
      </w:pPr>
      <w:r w:rsidRPr="0020745C">
        <w:rPr>
          <w:rFonts w:ascii="Arial" w:hAnsi="Arial" w:cs="Arial"/>
          <w:color w:val="000000"/>
          <w:sz w:val="22"/>
          <w:szCs w:val="22"/>
        </w:rPr>
        <w:t xml:space="preserve">Department for Children, </w:t>
      </w:r>
      <w:proofErr w:type="gramStart"/>
      <w:r w:rsidRPr="0020745C">
        <w:rPr>
          <w:rFonts w:ascii="Arial" w:hAnsi="Arial" w:cs="Arial"/>
          <w:color w:val="000000"/>
          <w:sz w:val="22"/>
          <w:szCs w:val="22"/>
        </w:rPr>
        <w:t>Schools</w:t>
      </w:r>
      <w:proofErr w:type="gramEnd"/>
      <w:r w:rsidRPr="0020745C">
        <w:rPr>
          <w:rFonts w:ascii="Arial" w:hAnsi="Arial" w:cs="Arial"/>
          <w:color w:val="000000"/>
          <w:sz w:val="22"/>
          <w:szCs w:val="22"/>
        </w:rPr>
        <w:t xml:space="preserve"> and Families (2007). </w:t>
      </w:r>
      <w:r w:rsidRPr="0020745C">
        <w:rPr>
          <w:rFonts w:ascii="Arial" w:hAnsi="Arial" w:cs="Arial"/>
          <w:i/>
          <w:iCs/>
          <w:color w:val="000000"/>
          <w:sz w:val="22"/>
          <w:szCs w:val="22"/>
        </w:rPr>
        <w:t xml:space="preserve">Supporting children learning English as an additional language. Guidance for practitioners in the Early Years Foundation Stage. </w:t>
      </w:r>
      <w:r w:rsidRPr="0020745C">
        <w:rPr>
          <w:rFonts w:ascii="Arial" w:hAnsi="Arial" w:cs="Arial"/>
          <w:color w:val="000000"/>
          <w:sz w:val="22"/>
          <w:szCs w:val="22"/>
        </w:rPr>
        <w:t>NALDIC. Available at: https://www.naldic.org.uk/Resources/NALDIC/Teaching%20and%20Learning/ealeyfsguidance.pdf (Accessed: 30 October 2023).</w:t>
      </w:r>
    </w:p>
    <w:p w14:paraId="11C1A3CD" w14:textId="77777777" w:rsidR="0020745C" w:rsidRPr="0020745C" w:rsidRDefault="0020745C" w:rsidP="00793AEF">
      <w:pPr>
        <w:pStyle w:val="NormalWeb"/>
        <w:rPr>
          <w:rStyle w:val="apple-converted-space"/>
          <w:rFonts w:ascii="Arial" w:hAnsi="Arial" w:cs="Arial"/>
          <w:color w:val="000000"/>
          <w:sz w:val="22"/>
          <w:szCs w:val="22"/>
        </w:rPr>
      </w:pPr>
      <w:r w:rsidRPr="0020745C">
        <w:rPr>
          <w:rFonts w:ascii="Arial" w:hAnsi="Arial" w:cs="Arial"/>
          <w:color w:val="000000"/>
          <w:sz w:val="22"/>
          <w:szCs w:val="22"/>
        </w:rPr>
        <w:lastRenderedPageBreak/>
        <w:t>Donaldson, G. (2015)</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Successful Futures. Independent Review of Curriculum and Assessment Arrangements in Wales</w:t>
      </w:r>
      <w:r w:rsidRPr="0020745C">
        <w:rPr>
          <w:rFonts w:ascii="Arial" w:hAnsi="Arial" w:cs="Arial"/>
          <w:color w:val="000000"/>
          <w:sz w:val="22"/>
          <w:szCs w:val="22"/>
        </w:rPr>
        <w:t>. Available at: https://www.gov.wales/sites/default/files/publications/2018-03/successful-futures.pdf (Accessed: 04 November 2023).</w:t>
      </w:r>
    </w:p>
    <w:p w14:paraId="4CB59B4E" w14:textId="77777777" w:rsidR="0020745C" w:rsidRPr="0020745C" w:rsidRDefault="0020745C" w:rsidP="00BD7143">
      <w:pPr>
        <w:pStyle w:val="NormalWeb"/>
        <w:rPr>
          <w:rFonts w:ascii="Arial" w:hAnsi="Arial" w:cs="Arial"/>
          <w:color w:val="000000"/>
          <w:sz w:val="22"/>
          <w:szCs w:val="22"/>
        </w:rPr>
      </w:pPr>
      <w:proofErr w:type="spellStart"/>
      <w:r w:rsidRPr="0020745C">
        <w:rPr>
          <w:rFonts w:ascii="Arial" w:hAnsi="Arial" w:cs="Arial"/>
          <w:color w:val="000000"/>
          <w:sz w:val="22"/>
          <w:szCs w:val="22"/>
        </w:rPr>
        <w:t>Evely</w:t>
      </w:r>
      <w:proofErr w:type="spellEnd"/>
      <w:r w:rsidRPr="0020745C">
        <w:rPr>
          <w:rFonts w:ascii="Arial" w:hAnsi="Arial" w:cs="Arial"/>
          <w:color w:val="000000"/>
          <w:sz w:val="22"/>
          <w:szCs w:val="22"/>
        </w:rPr>
        <w:t xml:space="preserve">, M. and </w:t>
      </w:r>
      <w:proofErr w:type="spellStart"/>
      <w:r w:rsidRPr="0020745C">
        <w:rPr>
          <w:rFonts w:ascii="Arial" w:hAnsi="Arial" w:cs="Arial"/>
          <w:color w:val="000000"/>
          <w:sz w:val="22"/>
          <w:szCs w:val="22"/>
        </w:rPr>
        <w:t>Ganim</w:t>
      </w:r>
      <w:proofErr w:type="spellEnd"/>
      <w:r w:rsidRPr="0020745C">
        <w:rPr>
          <w:rFonts w:ascii="Arial" w:hAnsi="Arial" w:cs="Arial"/>
          <w:color w:val="000000"/>
          <w:sz w:val="22"/>
          <w:szCs w:val="22"/>
        </w:rPr>
        <w:t>, Z. (2023)</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English as an Additional Language (EAL)</w:t>
      </w:r>
      <w:r w:rsidRPr="0020745C">
        <w:rPr>
          <w:rFonts w:ascii="Arial" w:hAnsi="Arial" w:cs="Arial"/>
          <w:color w:val="000000"/>
          <w:sz w:val="22"/>
          <w:szCs w:val="22"/>
        </w:rPr>
        <w:t>. Available at: https://www.psych4schools.com.au/free-resource/english-as-a-second-language-esl-or-english-as-an-additional-language-eal/#:~:text=For%20some%20of%20these%20children,%2C%20resentment%2C%20anxiety%20and%20depression. (Accessed: 02 November 2023).</w:t>
      </w:r>
      <w:r w:rsidRPr="0020745C">
        <w:rPr>
          <w:rStyle w:val="apple-converted-space"/>
          <w:rFonts w:ascii="Arial" w:hAnsi="Arial" w:cs="Arial"/>
          <w:color w:val="000000"/>
          <w:sz w:val="22"/>
          <w:szCs w:val="22"/>
        </w:rPr>
        <w:t> </w:t>
      </w:r>
    </w:p>
    <w:p w14:paraId="6E13E323" w14:textId="77777777" w:rsidR="0020745C" w:rsidRPr="0020745C" w:rsidRDefault="0020745C" w:rsidP="002F1771">
      <w:pPr>
        <w:pStyle w:val="NormalWeb"/>
        <w:rPr>
          <w:rStyle w:val="apple-converted-space"/>
          <w:rFonts w:ascii="Arial" w:hAnsi="Arial" w:cs="Arial"/>
          <w:color w:val="000000"/>
          <w:sz w:val="22"/>
          <w:szCs w:val="22"/>
        </w:rPr>
      </w:pPr>
      <w:r w:rsidRPr="0020745C">
        <w:rPr>
          <w:rFonts w:ascii="Arial" w:hAnsi="Arial" w:cs="Arial"/>
          <w:color w:val="000000"/>
          <w:sz w:val="22"/>
          <w:szCs w:val="22"/>
        </w:rPr>
        <w:t>Freud, A. (no date)</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Mentally Healthy Schools. Relationships and belonging</w:t>
      </w:r>
      <w:r w:rsidRPr="0020745C">
        <w:rPr>
          <w:rFonts w:ascii="Arial" w:hAnsi="Arial" w:cs="Arial"/>
          <w:color w:val="000000"/>
          <w:sz w:val="22"/>
          <w:szCs w:val="22"/>
        </w:rPr>
        <w:t>. Available at: https://mentallyhealthyschools.org.uk/risks-and-protective-factors/school-based-risk-factors/relationships-and-belonging/#:~:text=Positive%20relationships%20in%20the%20classroom,also%20to%20better%20educational%20performance. (Accessed: 05 November 2023).</w:t>
      </w:r>
    </w:p>
    <w:p w14:paraId="0BFDB3D3" w14:textId="77777777" w:rsidR="0020745C" w:rsidRPr="0020745C" w:rsidRDefault="0020745C" w:rsidP="00506C65">
      <w:pPr>
        <w:pStyle w:val="NormalWeb"/>
        <w:rPr>
          <w:rStyle w:val="apple-converted-space"/>
          <w:rFonts w:ascii="Arial" w:hAnsi="Arial" w:cs="Arial"/>
          <w:color w:val="000000"/>
          <w:sz w:val="22"/>
          <w:szCs w:val="22"/>
        </w:rPr>
      </w:pPr>
      <w:r w:rsidRPr="0020745C">
        <w:rPr>
          <w:rFonts w:ascii="Arial" w:hAnsi="Arial" w:cs="Arial"/>
          <w:color w:val="000000"/>
          <w:sz w:val="22"/>
          <w:szCs w:val="22"/>
        </w:rPr>
        <w:t>Freud, A. (no date)</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Transitions: Mentally healthy schools</w:t>
      </w:r>
      <w:r w:rsidRPr="0020745C">
        <w:rPr>
          <w:rFonts w:ascii="Arial" w:hAnsi="Arial" w:cs="Arial"/>
          <w:color w:val="000000"/>
          <w:sz w:val="22"/>
          <w:szCs w:val="22"/>
        </w:rPr>
        <w:t>,</w:t>
      </w:r>
      <w:r w:rsidRPr="0020745C">
        <w:rPr>
          <w:rStyle w:val="apple-converted-space"/>
          <w:rFonts w:ascii="Arial" w:hAnsi="Arial" w:cs="Arial"/>
          <w:color w:val="000000"/>
          <w:sz w:val="22"/>
          <w:szCs w:val="22"/>
        </w:rPr>
        <w:t> </w:t>
      </w:r>
      <w:r w:rsidRPr="0020745C">
        <w:rPr>
          <w:rFonts w:ascii="Arial" w:hAnsi="Arial" w:cs="Arial"/>
          <w:i/>
          <w:iCs/>
          <w:color w:val="000000"/>
          <w:sz w:val="22"/>
          <w:szCs w:val="22"/>
        </w:rPr>
        <w:t>Transitions</w:t>
      </w:r>
      <w:r w:rsidRPr="0020745C">
        <w:rPr>
          <w:rFonts w:ascii="Arial" w:hAnsi="Arial" w:cs="Arial"/>
          <w:color w:val="000000"/>
          <w:sz w:val="22"/>
          <w:szCs w:val="22"/>
        </w:rPr>
        <w:t>. Available at: https://mentallyhealthyschools.org.uk/risks-and-protective-factors/school-based-risk-factors/transitions/#:~:text=Schools%20need%20to%20plan%20well,agreement%20of%20parents%20and%20carers. (Accessed: 01 November 2023).</w:t>
      </w:r>
    </w:p>
    <w:p w14:paraId="1EE84DBE" w14:textId="77777777" w:rsidR="0020745C" w:rsidRPr="0020745C" w:rsidRDefault="0020745C" w:rsidP="002664EE">
      <w:pPr>
        <w:pStyle w:val="NormalWeb"/>
        <w:rPr>
          <w:rFonts w:ascii="Arial" w:hAnsi="Arial" w:cs="Arial"/>
          <w:color w:val="000000"/>
          <w:sz w:val="22"/>
          <w:szCs w:val="22"/>
        </w:rPr>
      </w:pPr>
      <w:proofErr w:type="spellStart"/>
      <w:r w:rsidRPr="0020745C">
        <w:rPr>
          <w:rFonts w:ascii="Arial" w:hAnsi="Arial" w:cs="Arial"/>
          <w:color w:val="000000"/>
          <w:sz w:val="22"/>
          <w:szCs w:val="22"/>
        </w:rPr>
        <w:t>Friis</w:t>
      </w:r>
      <w:proofErr w:type="spellEnd"/>
      <w:r w:rsidRPr="0020745C">
        <w:rPr>
          <w:rFonts w:ascii="Arial" w:hAnsi="Arial" w:cs="Arial"/>
          <w:color w:val="000000"/>
          <w:sz w:val="22"/>
          <w:szCs w:val="22"/>
        </w:rPr>
        <w:t>, D. (2021)</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 xml:space="preserve">The use of mini whiteboards in the classroom How can mini whiteboards support </w:t>
      </w:r>
      <w:proofErr w:type="gramStart"/>
      <w:r w:rsidRPr="0020745C">
        <w:rPr>
          <w:rFonts w:ascii="Arial" w:hAnsi="Arial" w:cs="Arial"/>
          <w:i/>
          <w:iCs/>
          <w:color w:val="000000"/>
          <w:sz w:val="22"/>
          <w:szCs w:val="22"/>
        </w:rPr>
        <w:t>an evidence</w:t>
      </w:r>
      <w:proofErr w:type="gramEnd"/>
      <w:r w:rsidRPr="0020745C">
        <w:rPr>
          <w:rFonts w:ascii="Arial" w:hAnsi="Arial" w:cs="Arial"/>
          <w:i/>
          <w:iCs/>
          <w:color w:val="000000"/>
          <w:sz w:val="22"/>
          <w:szCs w:val="22"/>
        </w:rPr>
        <w:t xml:space="preserve"> informed to teaching?</w:t>
      </w:r>
      <w:r w:rsidRPr="0020745C">
        <w:rPr>
          <w:rStyle w:val="apple-converted-space"/>
          <w:rFonts w:ascii="Arial" w:hAnsi="Arial" w:cs="Arial"/>
          <w:color w:val="000000"/>
          <w:sz w:val="22"/>
          <w:szCs w:val="22"/>
        </w:rPr>
        <w:t> </w:t>
      </w:r>
      <w:r w:rsidRPr="0020745C">
        <w:rPr>
          <w:rFonts w:ascii="Arial" w:hAnsi="Arial" w:cs="Arial"/>
          <w:color w:val="000000"/>
          <w:sz w:val="22"/>
          <w:szCs w:val="22"/>
        </w:rPr>
        <w:t>Available at: https://researchschool.org.uk/durrington/news/the-use-of-mini-whiteboards-in-the-classrom (Accessed: 04 November 2023).</w:t>
      </w:r>
      <w:r w:rsidRPr="0020745C">
        <w:rPr>
          <w:rStyle w:val="apple-converted-space"/>
          <w:rFonts w:ascii="Arial" w:hAnsi="Arial" w:cs="Arial"/>
          <w:color w:val="000000"/>
          <w:sz w:val="22"/>
          <w:szCs w:val="22"/>
        </w:rPr>
        <w:t> </w:t>
      </w:r>
    </w:p>
    <w:p w14:paraId="50FB2C51" w14:textId="77777777" w:rsidR="0020745C" w:rsidRPr="0020745C" w:rsidRDefault="0020745C" w:rsidP="008934AD">
      <w:pPr>
        <w:pStyle w:val="NormalWeb"/>
        <w:rPr>
          <w:rStyle w:val="apple-converted-space"/>
          <w:rFonts w:ascii="Arial" w:hAnsi="Arial" w:cs="Arial"/>
          <w:color w:val="000000"/>
          <w:sz w:val="22"/>
          <w:szCs w:val="22"/>
        </w:rPr>
      </w:pPr>
      <w:r w:rsidRPr="0020745C">
        <w:rPr>
          <w:rFonts w:ascii="Arial" w:hAnsi="Arial" w:cs="Arial"/>
          <w:color w:val="000000"/>
          <w:sz w:val="22"/>
          <w:szCs w:val="22"/>
        </w:rPr>
        <w:t>Giglets Education, (2023)</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Supporting Transitions for Children in your Setting</w:t>
      </w:r>
      <w:r w:rsidRPr="0020745C">
        <w:rPr>
          <w:rFonts w:ascii="Arial" w:hAnsi="Arial" w:cs="Arial"/>
          <w:color w:val="000000"/>
          <w:sz w:val="22"/>
          <w:szCs w:val="22"/>
        </w:rPr>
        <w:t xml:space="preserve">. Available at: </w:t>
      </w:r>
      <w:hyperlink r:id="rId7" w:anchor=":~:text=Allow%20time%20for%20them%20to,skills%20and%20those%20special%20relationships" w:history="1">
        <w:r w:rsidRPr="0020745C">
          <w:rPr>
            <w:rStyle w:val="Hyperlink"/>
            <w:rFonts w:ascii="Arial" w:hAnsi="Arial" w:cs="Arial"/>
            <w:sz w:val="22"/>
            <w:szCs w:val="22"/>
          </w:rPr>
          <w:t>https://www.ilteducation.com/uk/blog/supporting-transitions-for-children-in-your-setting/#:~:text=Allow%20time%20for%20them%20to,skills%20and%20those%20special%20relationships</w:t>
        </w:r>
      </w:hyperlink>
      <w:r w:rsidRPr="0020745C">
        <w:rPr>
          <w:rFonts w:ascii="Arial" w:hAnsi="Arial" w:cs="Arial"/>
          <w:color w:val="000000"/>
          <w:sz w:val="22"/>
          <w:szCs w:val="22"/>
        </w:rPr>
        <w:t>. (Accessed: 02 November 2023).</w:t>
      </w:r>
    </w:p>
    <w:p w14:paraId="4EE00567" w14:textId="77777777" w:rsidR="0020745C" w:rsidRPr="0020745C" w:rsidRDefault="0020745C" w:rsidP="00833403">
      <w:pPr>
        <w:pStyle w:val="NormalWeb"/>
        <w:rPr>
          <w:rFonts w:ascii="Arial" w:hAnsi="Arial" w:cs="Arial"/>
          <w:color w:val="000000"/>
          <w:sz w:val="22"/>
          <w:szCs w:val="22"/>
        </w:rPr>
      </w:pPr>
      <w:proofErr w:type="spellStart"/>
      <w:r w:rsidRPr="0020745C">
        <w:rPr>
          <w:rFonts w:ascii="Arial" w:hAnsi="Arial" w:cs="Arial"/>
          <w:color w:val="000000"/>
          <w:sz w:val="22"/>
          <w:szCs w:val="22"/>
        </w:rPr>
        <w:t>Glenmoor</w:t>
      </w:r>
      <w:proofErr w:type="spellEnd"/>
      <w:r w:rsidRPr="0020745C">
        <w:rPr>
          <w:rFonts w:ascii="Arial" w:hAnsi="Arial" w:cs="Arial"/>
          <w:color w:val="000000"/>
          <w:sz w:val="22"/>
          <w:szCs w:val="22"/>
        </w:rPr>
        <w:t xml:space="preserve"> &amp; Winton Academies, (No date).</w:t>
      </w:r>
      <w:r w:rsidRPr="0020745C">
        <w:rPr>
          <w:rStyle w:val="apple-converted-space"/>
          <w:rFonts w:ascii="Arial" w:hAnsi="Arial" w:cs="Arial"/>
          <w:color w:val="000000"/>
          <w:sz w:val="22"/>
          <w:szCs w:val="22"/>
        </w:rPr>
        <w:t> </w:t>
      </w:r>
      <w:r w:rsidRPr="0020745C">
        <w:rPr>
          <w:rFonts w:ascii="Arial" w:hAnsi="Arial" w:cs="Arial"/>
          <w:i/>
          <w:iCs/>
          <w:color w:val="000000"/>
          <w:sz w:val="22"/>
          <w:szCs w:val="22"/>
        </w:rPr>
        <w:t>WHY a No hands up policy?</w:t>
      </w:r>
      <w:r w:rsidRPr="0020745C">
        <w:rPr>
          <w:rStyle w:val="apple-converted-space"/>
          <w:rFonts w:ascii="Arial" w:hAnsi="Arial" w:cs="Arial"/>
          <w:color w:val="000000"/>
          <w:sz w:val="22"/>
          <w:szCs w:val="22"/>
        </w:rPr>
        <w:t> </w:t>
      </w:r>
      <w:r w:rsidRPr="0020745C">
        <w:rPr>
          <w:rFonts w:ascii="Arial" w:hAnsi="Arial" w:cs="Arial"/>
          <w:color w:val="000000"/>
          <w:sz w:val="22"/>
          <w:szCs w:val="22"/>
        </w:rPr>
        <w:t>Available at: https://www.glenmoor.org.uk/Portals/2/No%20Hands%20up%20presentation.pdf?ver=2018-06-13-123859-243#:~:text=By%20developing%20No%20Hands%20Up,conversation%20that%20has%20taken%20place. (Accessed: 05 November 2023).</w:t>
      </w:r>
    </w:p>
    <w:p w14:paraId="033C226E" w14:textId="77777777" w:rsidR="0020745C" w:rsidRPr="0020745C" w:rsidRDefault="0020745C" w:rsidP="00506C65">
      <w:pPr>
        <w:pStyle w:val="NormalWeb"/>
        <w:rPr>
          <w:rStyle w:val="apple-converted-space"/>
          <w:rFonts w:ascii="Arial" w:hAnsi="Arial" w:cs="Arial"/>
          <w:color w:val="000000"/>
          <w:sz w:val="22"/>
          <w:szCs w:val="22"/>
        </w:rPr>
      </w:pPr>
      <w:r w:rsidRPr="0020745C">
        <w:rPr>
          <w:rFonts w:ascii="Arial" w:hAnsi="Arial" w:cs="Arial"/>
          <w:color w:val="000000"/>
          <w:sz w:val="22"/>
          <w:szCs w:val="22"/>
        </w:rPr>
        <w:t>Government, W. (2014)</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Ethnic Minority Pupils Evidence Review and Practice in Wales</w:t>
      </w:r>
      <w:r w:rsidRPr="0020745C">
        <w:rPr>
          <w:rFonts w:ascii="Arial" w:hAnsi="Arial" w:cs="Arial"/>
          <w:color w:val="000000"/>
          <w:sz w:val="22"/>
          <w:szCs w:val="22"/>
        </w:rPr>
        <w:t xml:space="preserve">. Available </w:t>
      </w:r>
      <w:proofErr w:type="gramStart"/>
      <w:r w:rsidRPr="0020745C">
        <w:rPr>
          <w:rFonts w:ascii="Arial" w:hAnsi="Arial" w:cs="Arial"/>
          <w:color w:val="000000"/>
          <w:sz w:val="22"/>
          <w:szCs w:val="22"/>
        </w:rPr>
        <w:t>at:https://www.gov.wales/sites/default/files/statistics-and-research/2019-07/140610-ethnic-minority-pupils-en.pdf</w:t>
      </w:r>
      <w:proofErr w:type="gramEnd"/>
      <w:r w:rsidRPr="0020745C">
        <w:rPr>
          <w:rFonts w:ascii="Arial" w:hAnsi="Arial" w:cs="Arial"/>
          <w:color w:val="000000"/>
          <w:sz w:val="22"/>
          <w:szCs w:val="22"/>
        </w:rPr>
        <w:t xml:space="preserve"> (Accessed: 01 November 2023).</w:t>
      </w:r>
    </w:p>
    <w:p w14:paraId="3501798E" w14:textId="77777777" w:rsidR="0020745C" w:rsidRPr="0020745C" w:rsidRDefault="0020745C" w:rsidP="008C01F4">
      <w:pPr>
        <w:pStyle w:val="NormalWeb"/>
        <w:rPr>
          <w:rStyle w:val="apple-converted-space"/>
          <w:rFonts w:ascii="Arial" w:hAnsi="Arial" w:cs="Arial"/>
          <w:i/>
          <w:iCs/>
          <w:color w:val="000000"/>
          <w:sz w:val="22"/>
          <w:szCs w:val="22"/>
        </w:rPr>
      </w:pPr>
      <w:r w:rsidRPr="0020745C">
        <w:rPr>
          <w:rFonts w:ascii="Arial" w:hAnsi="Arial" w:cs="Arial"/>
          <w:color w:val="000000"/>
          <w:sz w:val="22"/>
          <w:szCs w:val="22"/>
        </w:rPr>
        <w:t>Government, W. (2020)</w:t>
      </w:r>
      <w:r w:rsidRPr="0020745C">
        <w:rPr>
          <w:rStyle w:val="apple-converted-space"/>
          <w:rFonts w:ascii="Arial" w:hAnsi="Arial" w:cs="Arial"/>
          <w:color w:val="000000"/>
          <w:sz w:val="22"/>
          <w:szCs w:val="22"/>
        </w:rPr>
        <w:t> </w:t>
      </w:r>
      <w:r w:rsidRPr="0020745C">
        <w:rPr>
          <w:rFonts w:ascii="Arial" w:hAnsi="Arial" w:cs="Arial"/>
          <w:i/>
          <w:iCs/>
          <w:color w:val="000000"/>
          <w:sz w:val="22"/>
          <w:szCs w:val="22"/>
        </w:rPr>
        <w:t>Introduction to Curriculum for Wales guidance</w:t>
      </w:r>
      <w:r w:rsidRPr="0020745C">
        <w:rPr>
          <w:rFonts w:ascii="Arial" w:hAnsi="Arial" w:cs="Arial"/>
          <w:color w:val="000000"/>
          <w:sz w:val="22"/>
          <w:szCs w:val="22"/>
        </w:rPr>
        <w:t>. Available at: https://hwb.gov.wales/curriculum-for-wales/introduction/#:~:text=Progression%20is%20further%20supported%20by,the%20pace%20of%20that%20progression. (Accessed: 31 October 2023).</w:t>
      </w:r>
    </w:p>
    <w:p w14:paraId="14A0FAC8" w14:textId="77777777" w:rsidR="0020745C" w:rsidRPr="0020745C" w:rsidRDefault="0020745C" w:rsidP="005E56E4">
      <w:pPr>
        <w:pStyle w:val="NormalWeb"/>
        <w:rPr>
          <w:rFonts w:ascii="Arial" w:hAnsi="Arial" w:cs="Arial"/>
          <w:i/>
          <w:iCs/>
          <w:color w:val="000000"/>
          <w:sz w:val="22"/>
          <w:szCs w:val="22"/>
        </w:rPr>
      </w:pPr>
      <w:r w:rsidRPr="0020745C">
        <w:rPr>
          <w:rFonts w:ascii="Arial" w:hAnsi="Arial" w:cs="Arial"/>
          <w:color w:val="000000"/>
          <w:sz w:val="22"/>
          <w:szCs w:val="22"/>
        </w:rPr>
        <w:t xml:space="preserve">I Can Help, (no date). </w:t>
      </w:r>
      <w:r w:rsidRPr="0020745C">
        <w:rPr>
          <w:rFonts w:ascii="Arial" w:hAnsi="Arial" w:cs="Arial"/>
          <w:i/>
          <w:iCs/>
          <w:color w:val="000000"/>
          <w:sz w:val="22"/>
          <w:szCs w:val="22"/>
        </w:rPr>
        <w:t xml:space="preserve">Visual Timelines – Practitioners. </w:t>
      </w:r>
      <w:r w:rsidRPr="0020745C">
        <w:rPr>
          <w:rFonts w:ascii="Arial" w:hAnsi="Arial" w:cs="Arial"/>
          <w:color w:val="000000"/>
          <w:sz w:val="22"/>
          <w:szCs w:val="22"/>
        </w:rPr>
        <w:t>https://speechandlanguage.org.uk/media/1800/visual-timelines-factsheet- practitioners.pdf (Accessed: 30 October 2023).</w:t>
      </w:r>
      <w:r w:rsidRPr="0020745C">
        <w:rPr>
          <w:rStyle w:val="apple-converted-space"/>
          <w:rFonts w:ascii="Arial" w:hAnsi="Arial" w:cs="Arial"/>
          <w:color w:val="000000"/>
          <w:sz w:val="22"/>
          <w:szCs w:val="22"/>
        </w:rPr>
        <w:t> </w:t>
      </w:r>
    </w:p>
    <w:p w14:paraId="7EC18BFD" w14:textId="77777777" w:rsidR="0020745C" w:rsidRPr="0020745C" w:rsidRDefault="0020745C" w:rsidP="00506C65">
      <w:pPr>
        <w:pStyle w:val="NormalWeb"/>
        <w:rPr>
          <w:rFonts w:ascii="Arial" w:hAnsi="Arial" w:cs="Arial"/>
          <w:color w:val="000000" w:themeColor="text1"/>
          <w:sz w:val="22"/>
          <w:szCs w:val="22"/>
          <w:shd w:val="clear" w:color="auto" w:fill="FFFFFF"/>
        </w:rPr>
      </w:pPr>
      <w:r w:rsidRPr="0020745C">
        <w:rPr>
          <w:rFonts w:ascii="Arial" w:hAnsi="Arial" w:cs="Arial"/>
          <w:color w:val="000000" w:themeColor="text1"/>
          <w:sz w:val="22"/>
          <w:szCs w:val="22"/>
          <w:shd w:val="clear" w:color="auto" w:fill="FFFFFF"/>
        </w:rPr>
        <w:t>Immersive Learning Space Primary. (2023) (Accessed: 14</w:t>
      </w:r>
      <w:r w:rsidRPr="0020745C">
        <w:rPr>
          <w:rFonts w:ascii="Arial" w:hAnsi="Arial" w:cs="Arial"/>
          <w:color w:val="000000" w:themeColor="text1"/>
          <w:sz w:val="22"/>
          <w:szCs w:val="22"/>
          <w:shd w:val="clear" w:color="auto" w:fill="FFFFFF"/>
          <w:vertAlign w:val="superscript"/>
        </w:rPr>
        <w:t>th</w:t>
      </w:r>
      <w:r w:rsidRPr="0020745C">
        <w:rPr>
          <w:rFonts w:ascii="Arial" w:hAnsi="Arial" w:cs="Arial"/>
          <w:color w:val="000000" w:themeColor="text1"/>
          <w:sz w:val="22"/>
          <w:szCs w:val="22"/>
          <w:shd w:val="clear" w:color="auto" w:fill="FFFFFF"/>
        </w:rPr>
        <w:t xml:space="preserve"> October 2023).</w:t>
      </w:r>
    </w:p>
    <w:p w14:paraId="62247819" w14:textId="77777777" w:rsidR="0020745C" w:rsidRPr="0020745C" w:rsidRDefault="0020745C" w:rsidP="00D93074">
      <w:pPr>
        <w:pStyle w:val="NormalWeb"/>
        <w:rPr>
          <w:rStyle w:val="apple-converted-space"/>
          <w:rFonts w:ascii="Arial" w:hAnsi="Arial" w:cs="Arial"/>
          <w:color w:val="000000"/>
          <w:sz w:val="22"/>
          <w:szCs w:val="22"/>
        </w:rPr>
      </w:pPr>
      <w:r w:rsidRPr="0020745C">
        <w:rPr>
          <w:rFonts w:ascii="Arial" w:hAnsi="Arial" w:cs="Arial"/>
          <w:color w:val="000000"/>
          <w:sz w:val="22"/>
          <w:szCs w:val="22"/>
        </w:rPr>
        <w:lastRenderedPageBreak/>
        <w:t>Martinelli, K. (2023)</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How can we help kids with transitions?</w:t>
      </w:r>
      <w:r w:rsidRPr="0020745C">
        <w:rPr>
          <w:rFonts w:ascii="Arial" w:hAnsi="Arial" w:cs="Arial"/>
          <w:color w:val="000000"/>
          <w:sz w:val="22"/>
          <w:szCs w:val="22"/>
        </w:rPr>
        <w:t xml:space="preserve"> </w:t>
      </w:r>
      <w:r w:rsidRPr="0020745C">
        <w:rPr>
          <w:rFonts w:ascii="Arial" w:hAnsi="Arial" w:cs="Arial"/>
          <w:i/>
          <w:iCs/>
          <w:color w:val="000000"/>
          <w:sz w:val="22"/>
          <w:szCs w:val="22"/>
        </w:rPr>
        <w:t>Child Mind Institute</w:t>
      </w:r>
      <w:r w:rsidRPr="0020745C">
        <w:rPr>
          <w:rFonts w:ascii="Arial" w:hAnsi="Arial" w:cs="Arial"/>
          <w:color w:val="000000"/>
          <w:sz w:val="22"/>
          <w:szCs w:val="22"/>
        </w:rPr>
        <w:t xml:space="preserve">. Available at: </w:t>
      </w:r>
      <w:hyperlink r:id="rId8" w:history="1">
        <w:r w:rsidRPr="0020745C">
          <w:rPr>
            <w:rStyle w:val="Hyperlink"/>
            <w:rFonts w:ascii="Arial" w:hAnsi="Arial" w:cs="Arial"/>
            <w:sz w:val="22"/>
            <w:szCs w:val="22"/>
          </w:rPr>
          <w:t>https://childmind.org/article/how-can-we-help-kids-with</w:t>
        </w:r>
      </w:hyperlink>
      <w:r w:rsidRPr="0020745C">
        <w:rPr>
          <w:rFonts w:ascii="Arial" w:hAnsi="Arial" w:cs="Arial"/>
          <w:color w:val="000000"/>
          <w:sz w:val="22"/>
          <w:szCs w:val="22"/>
        </w:rPr>
        <w:t xml:space="preserve"> transitions/</w:t>
      </w:r>
      <w:proofErr w:type="gramStart"/>
      <w:r w:rsidRPr="0020745C">
        <w:rPr>
          <w:rFonts w:ascii="Arial" w:hAnsi="Arial" w:cs="Arial"/>
          <w:color w:val="000000"/>
          <w:sz w:val="22"/>
          <w:szCs w:val="22"/>
        </w:rPr>
        <w:t>#:~</w:t>
      </w:r>
      <w:proofErr w:type="gramEnd"/>
      <w:r w:rsidRPr="0020745C">
        <w:rPr>
          <w:rFonts w:ascii="Arial" w:hAnsi="Arial" w:cs="Arial"/>
          <w:color w:val="000000"/>
          <w:sz w:val="22"/>
          <w:szCs w:val="22"/>
        </w:rPr>
        <w:t>:text=One%20basic%20strategy%20is%20creating,a%20preview%20of%20the%20day. (Accessed: 02 November 2023).</w:t>
      </w:r>
      <w:r w:rsidRPr="0020745C">
        <w:rPr>
          <w:rStyle w:val="apple-converted-space"/>
          <w:rFonts w:ascii="Arial" w:hAnsi="Arial" w:cs="Arial"/>
          <w:color w:val="000000"/>
          <w:sz w:val="22"/>
          <w:szCs w:val="22"/>
        </w:rPr>
        <w:t> </w:t>
      </w:r>
    </w:p>
    <w:p w14:paraId="2C20356B" w14:textId="77777777" w:rsidR="0020745C" w:rsidRPr="0020745C" w:rsidRDefault="0020745C" w:rsidP="00D93074">
      <w:pPr>
        <w:pStyle w:val="NormalWeb"/>
        <w:rPr>
          <w:rFonts w:ascii="Arial" w:hAnsi="Arial" w:cs="Arial"/>
          <w:color w:val="000000"/>
          <w:sz w:val="22"/>
          <w:szCs w:val="22"/>
        </w:rPr>
      </w:pPr>
      <w:r w:rsidRPr="0020745C">
        <w:rPr>
          <w:rFonts w:ascii="Arial" w:hAnsi="Arial" w:cs="Arial"/>
          <w:color w:val="000000"/>
          <w:sz w:val="22"/>
          <w:szCs w:val="22"/>
        </w:rPr>
        <w:t>Martinelli, K. (2023)</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Why do kids have trouble with transitions?</w:t>
      </w:r>
      <w:r w:rsidRPr="0020745C">
        <w:rPr>
          <w:rFonts w:ascii="Arial" w:hAnsi="Arial" w:cs="Arial"/>
          <w:color w:val="000000"/>
          <w:sz w:val="22"/>
          <w:szCs w:val="22"/>
        </w:rPr>
        <w:t xml:space="preserve"> </w:t>
      </w:r>
      <w:r w:rsidRPr="0020745C">
        <w:rPr>
          <w:rFonts w:ascii="Arial" w:hAnsi="Arial" w:cs="Arial"/>
          <w:i/>
          <w:iCs/>
          <w:color w:val="000000"/>
          <w:sz w:val="22"/>
          <w:szCs w:val="22"/>
        </w:rPr>
        <w:t>Child Mind Institute</w:t>
      </w:r>
      <w:r w:rsidRPr="0020745C">
        <w:rPr>
          <w:rFonts w:ascii="Arial" w:hAnsi="Arial" w:cs="Arial"/>
          <w:color w:val="000000"/>
          <w:sz w:val="22"/>
          <w:szCs w:val="22"/>
        </w:rPr>
        <w:t>. Available at: https://childmind.org/article/why-do-kids-have-trouble-with-transitions/#:~:text=Kids%20may%20not%20be%20able,with%20emotional%20or%20developmental%20issues. (Accessed: 02 November 2023).</w:t>
      </w:r>
      <w:r w:rsidRPr="0020745C">
        <w:rPr>
          <w:rStyle w:val="apple-converted-space"/>
          <w:rFonts w:ascii="Arial" w:hAnsi="Arial" w:cs="Arial"/>
          <w:color w:val="000000"/>
          <w:sz w:val="22"/>
          <w:szCs w:val="22"/>
        </w:rPr>
        <w:t> </w:t>
      </w:r>
    </w:p>
    <w:p w14:paraId="6AAE17A5" w14:textId="77777777" w:rsidR="0020745C" w:rsidRPr="0020745C" w:rsidRDefault="0020745C" w:rsidP="00454C01">
      <w:pPr>
        <w:pStyle w:val="NormalWeb"/>
        <w:rPr>
          <w:rStyle w:val="apple-converted-space"/>
          <w:rFonts w:ascii="Arial" w:hAnsi="Arial" w:cs="Arial"/>
          <w:color w:val="000000"/>
          <w:sz w:val="22"/>
          <w:szCs w:val="22"/>
        </w:rPr>
      </w:pPr>
      <w:proofErr w:type="spellStart"/>
      <w:r w:rsidRPr="0020745C">
        <w:rPr>
          <w:rFonts w:ascii="Arial" w:hAnsi="Arial" w:cs="Arial"/>
          <w:color w:val="000000"/>
          <w:sz w:val="22"/>
          <w:szCs w:val="22"/>
        </w:rPr>
        <w:t>Mcleod</w:t>
      </w:r>
      <w:proofErr w:type="spellEnd"/>
      <w:r w:rsidRPr="0020745C">
        <w:rPr>
          <w:rFonts w:ascii="Arial" w:hAnsi="Arial" w:cs="Arial"/>
          <w:color w:val="000000"/>
          <w:sz w:val="22"/>
          <w:szCs w:val="22"/>
        </w:rPr>
        <w:t>, S. (2023)</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Albert Bandura’s Social Learning Theory</w:t>
      </w:r>
      <w:r w:rsidRPr="0020745C">
        <w:rPr>
          <w:rFonts w:ascii="Arial" w:hAnsi="Arial" w:cs="Arial"/>
          <w:color w:val="000000"/>
          <w:sz w:val="22"/>
          <w:szCs w:val="22"/>
        </w:rPr>
        <w:t>. Available at: https://www.simplypsychology.org/bandura.html#:~:text=Social%20Learning%20Theory%2C%20proposed%20by%20Albert%20Bandura%2C%20posits%20that%20people,process%20known%20as%20vicarious%20learning. (Accessed: 05 November 2023).</w:t>
      </w:r>
    </w:p>
    <w:p w14:paraId="33CE039D" w14:textId="77777777" w:rsidR="0020745C" w:rsidRPr="0020745C" w:rsidRDefault="0020745C" w:rsidP="00223418">
      <w:pPr>
        <w:pStyle w:val="NormalWeb"/>
        <w:rPr>
          <w:rStyle w:val="apple-converted-space"/>
          <w:rFonts w:ascii="Arial" w:hAnsi="Arial" w:cs="Arial"/>
          <w:color w:val="000000"/>
          <w:sz w:val="22"/>
          <w:szCs w:val="22"/>
        </w:rPr>
      </w:pPr>
      <w:proofErr w:type="spellStart"/>
      <w:r w:rsidRPr="0020745C">
        <w:rPr>
          <w:rFonts w:ascii="Arial" w:hAnsi="Arial" w:cs="Arial"/>
          <w:color w:val="000000"/>
          <w:sz w:val="22"/>
          <w:szCs w:val="22"/>
        </w:rPr>
        <w:t>Mcleod</w:t>
      </w:r>
      <w:proofErr w:type="spellEnd"/>
      <w:r w:rsidRPr="0020745C">
        <w:rPr>
          <w:rFonts w:ascii="Arial" w:hAnsi="Arial" w:cs="Arial"/>
          <w:color w:val="000000"/>
          <w:sz w:val="22"/>
          <w:szCs w:val="22"/>
        </w:rPr>
        <w:t>, S. (2023)</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Lev Vygotsky’s Sociocultural Theory of Cognitive Development</w:t>
      </w:r>
      <w:r w:rsidRPr="0020745C">
        <w:rPr>
          <w:rFonts w:ascii="Arial" w:hAnsi="Arial" w:cs="Arial"/>
          <w:color w:val="000000"/>
          <w:sz w:val="22"/>
          <w:szCs w:val="22"/>
        </w:rPr>
        <w:t>. Available at: https://www.simplypsychology.org/vygotsky.html (Accessed: 03 November 2023).</w:t>
      </w:r>
    </w:p>
    <w:p w14:paraId="016D5C61" w14:textId="77777777" w:rsidR="0020745C" w:rsidRPr="0020745C" w:rsidRDefault="0020745C" w:rsidP="00B520C7">
      <w:pPr>
        <w:pStyle w:val="NormalWeb"/>
        <w:rPr>
          <w:rFonts w:ascii="Arial" w:hAnsi="Arial" w:cs="Arial"/>
          <w:color w:val="000000"/>
          <w:sz w:val="22"/>
          <w:szCs w:val="22"/>
        </w:rPr>
      </w:pPr>
      <w:r w:rsidRPr="0020745C">
        <w:rPr>
          <w:rFonts w:ascii="Arial" w:hAnsi="Arial" w:cs="Arial"/>
          <w:color w:val="000000"/>
          <w:sz w:val="22"/>
          <w:szCs w:val="22"/>
        </w:rPr>
        <w:t>Mesh Guides, (no date).</w:t>
      </w:r>
      <w:r w:rsidRPr="0020745C">
        <w:rPr>
          <w:rStyle w:val="apple-converted-space"/>
          <w:rFonts w:ascii="Arial" w:hAnsi="Arial" w:cs="Arial"/>
          <w:color w:val="000000"/>
          <w:sz w:val="22"/>
          <w:szCs w:val="22"/>
        </w:rPr>
        <w:t> </w:t>
      </w:r>
      <w:r w:rsidRPr="0020745C">
        <w:rPr>
          <w:rFonts w:ascii="Arial" w:hAnsi="Arial" w:cs="Arial"/>
          <w:i/>
          <w:iCs/>
          <w:color w:val="000000"/>
          <w:sz w:val="22"/>
          <w:szCs w:val="22"/>
        </w:rPr>
        <w:t>The challenges facing EAL learners</w:t>
      </w:r>
      <w:r w:rsidRPr="0020745C">
        <w:rPr>
          <w:rFonts w:ascii="Arial" w:hAnsi="Arial" w:cs="Arial"/>
          <w:color w:val="000000"/>
          <w:sz w:val="22"/>
          <w:szCs w:val="22"/>
        </w:rPr>
        <w:t>. Available at: https://www.meshguides.org/guides/node/117 (Accessed: 04 November 2023).</w:t>
      </w:r>
      <w:r w:rsidRPr="0020745C">
        <w:rPr>
          <w:rStyle w:val="apple-converted-space"/>
          <w:rFonts w:ascii="Arial" w:hAnsi="Arial" w:cs="Arial"/>
          <w:color w:val="000000"/>
          <w:sz w:val="22"/>
          <w:szCs w:val="22"/>
        </w:rPr>
        <w:t> </w:t>
      </w:r>
    </w:p>
    <w:p w14:paraId="5B7DAD82" w14:textId="77777777" w:rsidR="0020745C" w:rsidRPr="0020745C" w:rsidRDefault="0020745C" w:rsidP="009557BB">
      <w:pPr>
        <w:pStyle w:val="NormalWeb"/>
        <w:rPr>
          <w:rFonts w:ascii="Arial" w:hAnsi="Arial" w:cs="Arial"/>
          <w:color w:val="000000"/>
          <w:sz w:val="22"/>
          <w:szCs w:val="22"/>
        </w:rPr>
      </w:pPr>
      <w:r w:rsidRPr="0020745C">
        <w:rPr>
          <w:rFonts w:ascii="Arial" w:hAnsi="Arial" w:cs="Arial"/>
          <w:color w:val="000000"/>
          <w:sz w:val="22"/>
          <w:szCs w:val="22"/>
        </w:rPr>
        <w:t>NSW Government, (2022)</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Reflective practice</w:t>
      </w:r>
      <w:r w:rsidRPr="0020745C">
        <w:rPr>
          <w:rFonts w:ascii="Arial" w:hAnsi="Arial" w:cs="Arial"/>
          <w:color w:val="000000"/>
          <w:sz w:val="22"/>
          <w:szCs w:val="22"/>
        </w:rPr>
        <w:t xml:space="preserve">. Available at: </w:t>
      </w:r>
      <w:hyperlink r:id="rId9" w:anchor=":~:text=It%20helps%20teachers%20to%20become,context%2Dspecific%20strategies%20and%20techniques" w:history="1">
        <w:r w:rsidRPr="0020745C">
          <w:rPr>
            <w:rStyle w:val="Hyperlink"/>
            <w:rFonts w:ascii="Arial" w:hAnsi="Arial" w:cs="Arial"/>
            <w:sz w:val="22"/>
            <w:szCs w:val="22"/>
          </w:rPr>
          <w:t>https://education.nsw.gov.au/teaching-and-learning/professional-learning/teacher-quality-and-accreditation/strong-start-great-teachers/developing-focus/reflective-practice#:~:text=It%20helps%20teachers%20to%20become,context%2Dspecific%20strategies%20and%20techniques</w:t>
        </w:r>
      </w:hyperlink>
      <w:r w:rsidRPr="0020745C">
        <w:rPr>
          <w:rFonts w:ascii="Arial" w:hAnsi="Arial" w:cs="Arial"/>
          <w:color w:val="000000"/>
          <w:sz w:val="22"/>
          <w:szCs w:val="22"/>
        </w:rPr>
        <w:t>. (Accessed: 03 November 2023).</w:t>
      </w:r>
    </w:p>
    <w:p w14:paraId="7F763DE0" w14:textId="77777777" w:rsidR="0020745C" w:rsidRPr="0020745C" w:rsidRDefault="0020745C" w:rsidP="001D6D62">
      <w:pPr>
        <w:pStyle w:val="NormalWeb"/>
        <w:rPr>
          <w:rStyle w:val="apple-converted-space"/>
          <w:rFonts w:ascii="Arial" w:hAnsi="Arial" w:cs="Arial"/>
          <w:color w:val="000000"/>
          <w:sz w:val="22"/>
          <w:szCs w:val="22"/>
        </w:rPr>
      </w:pPr>
      <w:r w:rsidRPr="0020745C">
        <w:rPr>
          <w:rFonts w:ascii="Arial" w:hAnsi="Arial" w:cs="Arial"/>
          <w:color w:val="000000"/>
          <w:sz w:val="22"/>
          <w:szCs w:val="22"/>
        </w:rPr>
        <w:t>O’Connor, A. (2018)</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Understanding Transitions in the Early Years. Supporting Change through Attachment and Resilience</w:t>
      </w:r>
      <w:r w:rsidRPr="0020745C">
        <w:rPr>
          <w:rFonts w:ascii="Arial" w:hAnsi="Arial" w:cs="Arial"/>
          <w:color w:val="000000"/>
          <w:sz w:val="22"/>
          <w:szCs w:val="22"/>
        </w:rPr>
        <w:t xml:space="preserve">. 2nd </w:t>
      </w:r>
      <w:proofErr w:type="spellStart"/>
      <w:r w:rsidRPr="0020745C">
        <w:rPr>
          <w:rFonts w:ascii="Arial" w:hAnsi="Arial" w:cs="Arial"/>
          <w:color w:val="000000"/>
          <w:sz w:val="22"/>
          <w:szCs w:val="22"/>
        </w:rPr>
        <w:t>edn</w:t>
      </w:r>
      <w:proofErr w:type="spellEnd"/>
      <w:r w:rsidRPr="0020745C">
        <w:rPr>
          <w:rFonts w:ascii="Arial" w:hAnsi="Arial" w:cs="Arial"/>
          <w:color w:val="000000"/>
          <w:sz w:val="22"/>
          <w:szCs w:val="22"/>
        </w:rPr>
        <w:t>. Oxon: Routledge.</w:t>
      </w:r>
      <w:r w:rsidRPr="0020745C">
        <w:rPr>
          <w:rStyle w:val="apple-converted-space"/>
          <w:rFonts w:ascii="Arial" w:hAnsi="Arial" w:cs="Arial"/>
          <w:color w:val="000000"/>
          <w:sz w:val="22"/>
          <w:szCs w:val="22"/>
        </w:rPr>
        <w:t> (Accessed: 02 November 2023).</w:t>
      </w:r>
    </w:p>
    <w:p w14:paraId="7630A405" w14:textId="77777777" w:rsidR="0020745C" w:rsidRPr="0020745C" w:rsidRDefault="0020745C" w:rsidP="00C06FB7">
      <w:pPr>
        <w:pStyle w:val="NormalWeb"/>
        <w:rPr>
          <w:rFonts w:ascii="Arial" w:hAnsi="Arial" w:cs="Arial"/>
          <w:color w:val="000000"/>
          <w:sz w:val="22"/>
          <w:szCs w:val="22"/>
        </w:rPr>
      </w:pPr>
      <w:proofErr w:type="spellStart"/>
      <w:r w:rsidRPr="0020745C">
        <w:rPr>
          <w:rFonts w:ascii="Arial" w:hAnsi="Arial" w:cs="Arial"/>
          <w:color w:val="000000"/>
          <w:sz w:val="22"/>
          <w:szCs w:val="22"/>
        </w:rPr>
        <w:t>O’Farrelly</w:t>
      </w:r>
      <w:proofErr w:type="spellEnd"/>
      <w:r w:rsidRPr="0020745C">
        <w:rPr>
          <w:rFonts w:ascii="Arial" w:hAnsi="Arial" w:cs="Arial"/>
          <w:color w:val="000000"/>
          <w:sz w:val="22"/>
          <w:szCs w:val="22"/>
        </w:rPr>
        <w:t>, C. and Hennessy, E. (2013)</w:t>
      </w:r>
      <w:r w:rsidRPr="0020745C">
        <w:rPr>
          <w:rStyle w:val="apple-converted-space"/>
          <w:rFonts w:ascii="Arial" w:hAnsi="Arial" w:cs="Arial"/>
          <w:color w:val="000000"/>
          <w:sz w:val="22"/>
          <w:szCs w:val="22"/>
        </w:rPr>
        <w:t> </w:t>
      </w:r>
      <w:r w:rsidRPr="0020745C">
        <w:rPr>
          <w:rFonts w:ascii="Arial" w:hAnsi="Arial" w:cs="Arial"/>
          <w:i/>
          <w:iCs/>
          <w:color w:val="000000"/>
          <w:sz w:val="22"/>
          <w:szCs w:val="22"/>
        </w:rPr>
        <w:t>UNDERSTANDING TRANSITIONS WITHIN EARLY CHILDHOOD CARE AND EDUCATION SETTINGS: THE PERSPECTIVES OF PROFESSIONALS</w:t>
      </w:r>
      <w:r w:rsidRPr="0020745C">
        <w:rPr>
          <w:rFonts w:ascii="Arial" w:hAnsi="Arial" w:cs="Arial"/>
          <w:color w:val="000000"/>
          <w:sz w:val="22"/>
          <w:szCs w:val="22"/>
        </w:rPr>
        <w:t>, 6. (Accessed: 02 November 2023).</w:t>
      </w:r>
    </w:p>
    <w:p w14:paraId="4311585D" w14:textId="77777777" w:rsidR="0020745C" w:rsidRPr="0020745C" w:rsidRDefault="0020745C" w:rsidP="008454DB">
      <w:pPr>
        <w:pStyle w:val="NormalWeb"/>
        <w:rPr>
          <w:rFonts w:ascii="Arial" w:hAnsi="Arial" w:cs="Arial"/>
          <w:color w:val="000000"/>
          <w:sz w:val="22"/>
          <w:szCs w:val="22"/>
        </w:rPr>
      </w:pPr>
      <w:r w:rsidRPr="0020745C">
        <w:rPr>
          <w:rFonts w:ascii="Arial" w:hAnsi="Arial" w:cs="Arial"/>
          <w:color w:val="000000"/>
          <w:sz w:val="22"/>
          <w:szCs w:val="22"/>
        </w:rPr>
        <w:t>Open Society Foundations, (2019)</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The Value of Inclusive Education</w:t>
      </w:r>
      <w:r w:rsidRPr="0020745C">
        <w:rPr>
          <w:rFonts w:ascii="Arial" w:hAnsi="Arial" w:cs="Arial"/>
          <w:color w:val="000000"/>
          <w:sz w:val="22"/>
          <w:szCs w:val="22"/>
        </w:rPr>
        <w:t>. Available at: https://www.opensocietyfoundations.org/explainers/value-inclusive-education (Accessed: 03 November 2023).</w:t>
      </w:r>
      <w:r w:rsidRPr="0020745C">
        <w:rPr>
          <w:rStyle w:val="apple-converted-space"/>
          <w:rFonts w:ascii="Arial" w:hAnsi="Arial" w:cs="Arial"/>
          <w:color w:val="000000"/>
          <w:sz w:val="22"/>
          <w:szCs w:val="22"/>
        </w:rPr>
        <w:t> </w:t>
      </w:r>
    </w:p>
    <w:p w14:paraId="0B77CE11" w14:textId="77777777" w:rsidR="0020745C" w:rsidRPr="0020745C" w:rsidRDefault="0020745C" w:rsidP="000B6150">
      <w:pPr>
        <w:pStyle w:val="NormalWeb"/>
        <w:rPr>
          <w:rStyle w:val="apple-converted-space"/>
          <w:rFonts w:ascii="Arial" w:hAnsi="Arial" w:cs="Arial"/>
          <w:color w:val="000000"/>
          <w:sz w:val="22"/>
          <w:szCs w:val="22"/>
        </w:rPr>
      </w:pPr>
      <w:r w:rsidRPr="0020745C">
        <w:rPr>
          <w:rFonts w:ascii="Arial" w:hAnsi="Arial" w:cs="Arial"/>
          <w:color w:val="000000"/>
          <w:sz w:val="22"/>
          <w:szCs w:val="22"/>
        </w:rPr>
        <w:t>Paige-Smith, A. and Craft, A. (2007)</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Developing Reflective Practice in the Early Years</w:t>
      </w:r>
      <w:r w:rsidRPr="0020745C">
        <w:rPr>
          <w:rFonts w:ascii="Arial" w:hAnsi="Arial" w:cs="Arial"/>
          <w:color w:val="000000"/>
          <w:sz w:val="22"/>
          <w:szCs w:val="22"/>
        </w:rPr>
        <w:t xml:space="preserve">. 1st </w:t>
      </w:r>
      <w:proofErr w:type="spellStart"/>
      <w:r w:rsidRPr="0020745C">
        <w:rPr>
          <w:rFonts w:ascii="Arial" w:hAnsi="Arial" w:cs="Arial"/>
          <w:color w:val="000000"/>
          <w:sz w:val="22"/>
          <w:szCs w:val="22"/>
        </w:rPr>
        <w:t>edn</w:t>
      </w:r>
      <w:proofErr w:type="spellEnd"/>
      <w:r w:rsidRPr="0020745C">
        <w:rPr>
          <w:rFonts w:ascii="Arial" w:hAnsi="Arial" w:cs="Arial"/>
          <w:color w:val="000000"/>
          <w:sz w:val="22"/>
          <w:szCs w:val="22"/>
        </w:rPr>
        <w:t>. Maidenhead: McGraw-Hill Education.</w:t>
      </w:r>
      <w:r w:rsidRPr="0020745C">
        <w:rPr>
          <w:rStyle w:val="apple-converted-space"/>
          <w:rFonts w:ascii="Arial" w:hAnsi="Arial" w:cs="Arial"/>
          <w:color w:val="000000"/>
          <w:sz w:val="22"/>
          <w:szCs w:val="22"/>
        </w:rPr>
        <w:t> (Accessed: 03 November 2023).</w:t>
      </w:r>
    </w:p>
    <w:p w14:paraId="0E291355" w14:textId="77777777" w:rsidR="0020745C" w:rsidRPr="0020745C" w:rsidRDefault="0020745C" w:rsidP="00157CAE">
      <w:pPr>
        <w:pStyle w:val="NormalWeb"/>
        <w:rPr>
          <w:rStyle w:val="apple-converted-space"/>
          <w:rFonts w:ascii="Arial" w:hAnsi="Arial" w:cs="Arial"/>
          <w:color w:val="000000"/>
          <w:sz w:val="22"/>
          <w:szCs w:val="22"/>
        </w:rPr>
      </w:pPr>
      <w:proofErr w:type="spellStart"/>
      <w:r w:rsidRPr="0020745C">
        <w:rPr>
          <w:rFonts w:ascii="Arial" w:hAnsi="Arial" w:cs="Arial"/>
          <w:color w:val="000000"/>
          <w:sz w:val="22"/>
          <w:szCs w:val="22"/>
        </w:rPr>
        <w:t>Persike</w:t>
      </w:r>
      <w:proofErr w:type="spellEnd"/>
      <w:r w:rsidRPr="0020745C">
        <w:rPr>
          <w:rFonts w:ascii="Arial" w:hAnsi="Arial" w:cs="Arial"/>
          <w:color w:val="000000"/>
          <w:sz w:val="22"/>
          <w:szCs w:val="22"/>
        </w:rPr>
        <w:t>, C. (2023)</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The Dark Side of Rewards, Part 1: Why Incentives Do More Harm Than Good in the Classroom</w:t>
      </w:r>
      <w:r w:rsidRPr="0020745C">
        <w:rPr>
          <w:rFonts w:ascii="Arial" w:hAnsi="Arial" w:cs="Arial"/>
          <w:color w:val="000000"/>
          <w:sz w:val="22"/>
          <w:szCs w:val="22"/>
        </w:rPr>
        <w:t xml:space="preserve">. Available at: </w:t>
      </w:r>
      <w:hyperlink r:id="rId10" w:anchor=":~:text=Rewards%20decrease%20intrinsic%20motivation%3A%20When,or%20invested%20in%20the%20task" w:history="1">
        <w:r w:rsidRPr="0020745C">
          <w:rPr>
            <w:rStyle w:val="Hyperlink"/>
            <w:rFonts w:ascii="Arial" w:hAnsi="Arial" w:cs="Arial"/>
            <w:sz w:val="22"/>
            <w:szCs w:val="22"/>
          </w:rPr>
          <w:t>https://endseclusion.org/2023/05/06/the-dark-side-of-rewards-why-incentives-do-more-harm-than-good-in-the-classroom/#:~:text=Rewards%20decrease%20intrinsic%20motivation%3A%20When,or%20invested%20in%20the%20task</w:t>
        </w:r>
      </w:hyperlink>
      <w:r w:rsidRPr="0020745C">
        <w:rPr>
          <w:rFonts w:ascii="Arial" w:hAnsi="Arial" w:cs="Arial"/>
          <w:color w:val="000000"/>
          <w:sz w:val="22"/>
          <w:szCs w:val="22"/>
        </w:rPr>
        <w:t>. (Accessed: 04 November 2023).</w:t>
      </w:r>
    </w:p>
    <w:p w14:paraId="58D75D59" w14:textId="77777777" w:rsidR="0020745C" w:rsidRPr="0020745C" w:rsidRDefault="0020745C" w:rsidP="0077086D">
      <w:pPr>
        <w:pStyle w:val="NormalWeb"/>
        <w:rPr>
          <w:rStyle w:val="apple-converted-space"/>
          <w:rFonts w:ascii="Arial" w:hAnsi="Arial" w:cs="Arial"/>
          <w:color w:val="000000"/>
          <w:sz w:val="22"/>
          <w:szCs w:val="22"/>
        </w:rPr>
      </w:pPr>
      <w:r w:rsidRPr="0020745C">
        <w:rPr>
          <w:rFonts w:ascii="Arial" w:hAnsi="Arial" w:cs="Arial"/>
          <w:color w:val="000000"/>
          <w:sz w:val="22"/>
          <w:szCs w:val="22"/>
        </w:rPr>
        <w:t>Queensland Government (2023)</w:t>
      </w:r>
      <w:r w:rsidRPr="0020745C">
        <w:rPr>
          <w:rStyle w:val="apple-converted-space"/>
          <w:rFonts w:ascii="Arial" w:hAnsi="Arial" w:cs="Arial"/>
          <w:color w:val="000000"/>
          <w:sz w:val="22"/>
          <w:szCs w:val="22"/>
        </w:rPr>
        <w:t xml:space="preserve">. </w:t>
      </w:r>
      <w:r w:rsidRPr="0020745C">
        <w:rPr>
          <w:rStyle w:val="apple-converted-space"/>
          <w:rFonts w:ascii="Arial" w:hAnsi="Arial" w:cs="Arial"/>
          <w:i/>
          <w:iCs/>
          <w:color w:val="000000"/>
          <w:sz w:val="22"/>
          <w:szCs w:val="22"/>
        </w:rPr>
        <w:t xml:space="preserve">Early Childhood Education and Care. </w:t>
      </w:r>
      <w:r w:rsidRPr="0020745C">
        <w:rPr>
          <w:rFonts w:ascii="Arial" w:hAnsi="Arial" w:cs="Arial"/>
          <w:i/>
          <w:iCs/>
          <w:color w:val="000000"/>
          <w:sz w:val="22"/>
          <w:szCs w:val="22"/>
        </w:rPr>
        <w:t>Transitions in the early years</w:t>
      </w:r>
      <w:r w:rsidRPr="0020745C">
        <w:rPr>
          <w:rFonts w:ascii="Arial" w:hAnsi="Arial" w:cs="Arial"/>
          <w:color w:val="000000"/>
          <w:sz w:val="22"/>
          <w:szCs w:val="22"/>
        </w:rPr>
        <w:t>. Available at: https://earlychildhood.qld.gov.au/early-years/transitions (Accessed: 02 November 2023).</w:t>
      </w:r>
    </w:p>
    <w:p w14:paraId="59250562" w14:textId="77777777" w:rsidR="0020745C" w:rsidRPr="0020745C" w:rsidRDefault="0020745C" w:rsidP="00056CBC">
      <w:pPr>
        <w:pStyle w:val="NormalWeb"/>
        <w:rPr>
          <w:rStyle w:val="apple-converted-space"/>
          <w:rFonts w:ascii="Arial" w:hAnsi="Arial" w:cs="Arial"/>
          <w:color w:val="000000"/>
          <w:sz w:val="22"/>
          <w:szCs w:val="22"/>
        </w:rPr>
      </w:pPr>
      <w:r w:rsidRPr="0020745C">
        <w:rPr>
          <w:rFonts w:ascii="Arial" w:hAnsi="Arial" w:cs="Arial"/>
          <w:color w:val="000000"/>
          <w:sz w:val="22"/>
          <w:szCs w:val="22"/>
        </w:rPr>
        <w:lastRenderedPageBreak/>
        <w:t>Save the Children, (No date)</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How to help children with difficult transitions.</w:t>
      </w:r>
      <w:r w:rsidRPr="0020745C">
        <w:rPr>
          <w:rStyle w:val="apple-converted-space"/>
          <w:rFonts w:ascii="Arial" w:hAnsi="Arial" w:cs="Arial"/>
          <w:color w:val="000000"/>
          <w:sz w:val="22"/>
          <w:szCs w:val="22"/>
        </w:rPr>
        <w:t> </w:t>
      </w:r>
      <w:r w:rsidRPr="0020745C">
        <w:rPr>
          <w:rFonts w:ascii="Arial" w:hAnsi="Arial" w:cs="Arial"/>
          <w:color w:val="000000"/>
          <w:sz w:val="22"/>
          <w:szCs w:val="22"/>
        </w:rPr>
        <w:t>Available at: https://www.savethechildren.org/us/charity-stories/how-to-help-children-transition-school-closures-coronavirus (Accessed: 02 November 2023).</w:t>
      </w:r>
    </w:p>
    <w:p w14:paraId="7C4C6993" w14:textId="77777777" w:rsidR="0020745C" w:rsidRPr="0020745C" w:rsidRDefault="0020745C" w:rsidP="000B6150">
      <w:pPr>
        <w:pStyle w:val="NormalWeb"/>
        <w:rPr>
          <w:rFonts w:ascii="Arial" w:hAnsi="Arial" w:cs="Arial"/>
          <w:color w:val="000000"/>
          <w:sz w:val="22"/>
          <w:szCs w:val="22"/>
          <w:lang w:val="en-US"/>
        </w:rPr>
      </w:pPr>
      <w:r w:rsidRPr="0020745C">
        <w:rPr>
          <w:rFonts w:ascii="Arial" w:hAnsi="Arial" w:cs="Arial"/>
          <w:color w:val="000000"/>
          <w:sz w:val="22"/>
          <w:szCs w:val="22"/>
          <w:lang w:val="en-US"/>
        </w:rPr>
        <w:t xml:space="preserve">Schön D. (1983). </w:t>
      </w:r>
      <w:r w:rsidRPr="0020745C">
        <w:rPr>
          <w:rFonts w:ascii="Arial" w:hAnsi="Arial" w:cs="Arial"/>
          <w:i/>
          <w:iCs/>
          <w:color w:val="000000"/>
          <w:sz w:val="22"/>
          <w:szCs w:val="22"/>
          <w:lang w:val="en-US"/>
        </w:rPr>
        <w:t>The reflective practitioner</w:t>
      </w:r>
      <w:r w:rsidRPr="0020745C">
        <w:rPr>
          <w:rFonts w:ascii="Arial" w:hAnsi="Arial" w:cs="Arial"/>
          <w:color w:val="000000"/>
          <w:sz w:val="22"/>
          <w:szCs w:val="22"/>
          <w:lang w:val="en-US"/>
        </w:rPr>
        <w:t>. London, England: Temple Smith. (Accessed: 04 November 2023).</w:t>
      </w:r>
    </w:p>
    <w:p w14:paraId="1A7B189A" w14:textId="77777777" w:rsidR="0020745C" w:rsidRPr="0020745C" w:rsidRDefault="0020745C" w:rsidP="00A35096">
      <w:pPr>
        <w:pStyle w:val="NormalWeb"/>
        <w:rPr>
          <w:rStyle w:val="apple-converted-space"/>
          <w:rFonts w:ascii="Arial" w:hAnsi="Arial" w:cs="Arial"/>
          <w:color w:val="000000"/>
          <w:sz w:val="22"/>
          <w:szCs w:val="22"/>
        </w:rPr>
      </w:pPr>
      <w:r w:rsidRPr="0020745C">
        <w:rPr>
          <w:rFonts w:ascii="Arial" w:hAnsi="Arial" w:cs="Arial"/>
          <w:color w:val="000000"/>
          <w:sz w:val="22"/>
          <w:szCs w:val="22"/>
        </w:rPr>
        <w:t>Sherrington, T. (2021)</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Cold Calling: The #1 strategy for inclusive classrooms – remote and in person.</w:t>
      </w:r>
      <w:r w:rsidRPr="0020745C">
        <w:rPr>
          <w:rStyle w:val="apple-converted-space"/>
          <w:rFonts w:ascii="Arial" w:hAnsi="Arial" w:cs="Arial"/>
          <w:color w:val="000000"/>
          <w:sz w:val="22"/>
          <w:szCs w:val="22"/>
        </w:rPr>
        <w:t> </w:t>
      </w:r>
      <w:r w:rsidRPr="0020745C">
        <w:rPr>
          <w:rFonts w:ascii="Arial" w:hAnsi="Arial" w:cs="Arial"/>
          <w:color w:val="000000"/>
          <w:sz w:val="22"/>
          <w:szCs w:val="22"/>
        </w:rPr>
        <w:t>Available at: https://teacherhead.com/2021/02/07/cold-calling-the-1-strategy-for-inclusive-classrooms-remote-and-in-person/ (Accessed: 05 November 2023).</w:t>
      </w:r>
    </w:p>
    <w:p w14:paraId="7F6B8A82" w14:textId="77777777" w:rsidR="0020745C" w:rsidRPr="0020745C" w:rsidRDefault="0020745C" w:rsidP="003438E3">
      <w:pPr>
        <w:pStyle w:val="NormalWeb"/>
        <w:rPr>
          <w:rFonts w:ascii="Arial" w:hAnsi="Arial" w:cs="Arial"/>
          <w:color w:val="000000"/>
          <w:sz w:val="22"/>
          <w:szCs w:val="22"/>
        </w:rPr>
      </w:pPr>
      <w:r w:rsidRPr="0020745C">
        <w:rPr>
          <w:rFonts w:ascii="Arial" w:hAnsi="Arial" w:cs="Arial"/>
          <w:i/>
          <w:iCs/>
          <w:color w:val="000000"/>
          <w:sz w:val="22"/>
          <w:szCs w:val="22"/>
        </w:rPr>
        <w:t>Strictly Positive Teaching, (2017). 5 ALTERNATIVES TO ‘HANDS UP’ IN THE CLASSROOM</w:t>
      </w:r>
      <w:r w:rsidRPr="0020745C">
        <w:rPr>
          <w:rFonts w:ascii="Arial" w:hAnsi="Arial" w:cs="Arial"/>
          <w:color w:val="000000"/>
          <w:sz w:val="22"/>
          <w:szCs w:val="22"/>
        </w:rPr>
        <w:t>. Available at: https://strictlypositiveteaching.org/2017/01/11/5-alternatives-to-hands-up-in-the-classroom/ (Accessed: 05 November 2023).</w:t>
      </w:r>
      <w:r w:rsidRPr="0020745C">
        <w:rPr>
          <w:rStyle w:val="apple-converted-space"/>
          <w:rFonts w:ascii="Arial" w:hAnsi="Arial" w:cs="Arial"/>
          <w:color w:val="000000"/>
          <w:sz w:val="22"/>
          <w:szCs w:val="22"/>
        </w:rPr>
        <w:t> </w:t>
      </w:r>
    </w:p>
    <w:p w14:paraId="5BAD90C4" w14:textId="77777777" w:rsidR="0020745C" w:rsidRPr="0020745C" w:rsidRDefault="0020745C" w:rsidP="00E03318">
      <w:pPr>
        <w:pStyle w:val="paragraph"/>
        <w:spacing w:before="0" w:beforeAutospacing="0" w:after="0" w:afterAutospacing="0"/>
        <w:textAlignment w:val="baseline"/>
        <w:rPr>
          <w:rFonts w:ascii="Arial" w:hAnsi="Arial" w:cs="Arial"/>
          <w:color w:val="212121"/>
          <w:sz w:val="22"/>
          <w:szCs w:val="22"/>
        </w:rPr>
      </w:pPr>
      <w:r w:rsidRPr="0020745C">
        <w:rPr>
          <w:rFonts w:ascii="Arial" w:hAnsi="Arial" w:cs="Arial"/>
          <w:color w:val="212121"/>
          <w:sz w:val="22"/>
          <w:szCs w:val="22"/>
        </w:rPr>
        <w:t xml:space="preserve">Tripp, D., 2011. </w:t>
      </w:r>
      <w:r w:rsidRPr="0020745C">
        <w:rPr>
          <w:rFonts w:ascii="Arial" w:hAnsi="Arial" w:cs="Arial"/>
          <w:i/>
          <w:iCs/>
          <w:color w:val="212121"/>
          <w:sz w:val="22"/>
          <w:szCs w:val="22"/>
        </w:rPr>
        <w:t>Critical incidents in teaching (classic edition): Developing professional judgement</w:t>
      </w:r>
      <w:r w:rsidRPr="0020745C">
        <w:rPr>
          <w:rFonts w:ascii="Arial" w:hAnsi="Arial" w:cs="Arial"/>
          <w:color w:val="212121"/>
          <w:sz w:val="22"/>
          <w:szCs w:val="22"/>
        </w:rPr>
        <w:t>. 1</w:t>
      </w:r>
      <w:r w:rsidRPr="0020745C">
        <w:rPr>
          <w:rFonts w:ascii="Arial" w:hAnsi="Arial" w:cs="Arial"/>
          <w:color w:val="212121"/>
          <w:sz w:val="22"/>
          <w:szCs w:val="22"/>
          <w:vertAlign w:val="superscript"/>
        </w:rPr>
        <w:t>st</w:t>
      </w:r>
      <w:r w:rsidRPr="0020745C">
        <w:rPr>
          <w:rFonts w:ascii="Arial" w:hAnsi="Arial" w:cs="Arial"/>
          <w:color w:val="212121"/>
          <w:sz w:val="22"/>
          <w:szCs w:val="22"/>
        </w:rPr>
        <w:t xml:space="preserve"> </w:t>
      </w:r>
      <w:proofErr w:type="spellStart"/>
      <w:r w:rsidRPr="0020745C">
        <w:rPr>
          <w:rFonts w:ascii="Arial" w:hAnsi="Arial" w:cs="Arial"/>
          <w:color w:val="212121"/>
          <w:sz w:val="22"/>
          <w:szCs w:val="22"/>
        </w:rPr>
        <w:t>edn</w:t>
      </w:r>
      <w:proofErr w:type="spellEnd"/>
      <w:r w:rsidRPr="0020745C">
        <w:rPr>
          <w:rFonts w:ascii="Arial" w:hAnsi="Arial" w:cs="Arial"/>
          <w:color w:val="212121"/>
          <w:sz w:val="22"/>
          <w:szCs w:val="22"/>
        </w:rPr>
        <w:t>. London. Routledge. (Accessed: 14</w:t>
      </w:r>
      <w:r w:rsidRPr="0020745C">
        <w:rPr>
          <w:rFonts w:ascii="Arial" w:hAnsi="Arial" w:cs="Arial"/>
          <w:color w:val="212121"/>
          <w:sz w:val="22"/>
          <w:szCs w:val="22"/>
          <w:vertAlign w:val="superscript"/>
        </w:rPr>
        <w:t xml:space="preserve">th </w:t>
      </w:r>
      <w:r w:rsidRPr="0020745C">
        <w:rPr>
          <w:rFonts w:ascii="Arial" w:hAnsi="Arial" w:cs="Arial"/>
          <w:color w:val="212121"/>
          <w:sz w:val="22"/>
          <w:szCs w:val="22"/>
        </w:rPr>
        <w:t>October 2023)</w:t>
      </w:r>
    </w:p>
    <w:p w14:paraId="2C978C7E" w14:textId="77777777" w:rsidR="0020745C" w:rsidRPr="0020745C" w:rsidRDefault="0020745C" w:rsidP="0099436E">
      <w:pPr>
        <w:pStyle w:val="NormalWeb"/>
        <w:rPr>
          <w:rFonts w:ascii="Arial" w:hAnsi="Arial" w:cs="Arial"/>
          <w:color w:val="000000"/>
          <w:sz w:val="22"/>
          <w:szCs w:val="22"/>
        </w:rPr>
      </w:pPr>
      <w:proofErr w:type="spellStart"/>
      <w:r w:rsidRPr="0020745C">
        <w:rPr>
          <w:rFonts w:ascii="Arial" w:hAnsi="Arial" w:cs="Arial"/>
          <w:color w:val="000000"/>
          <w:sz w:val="22"/>
          <w:szCs w:val="22"/>
        </w:rPr>
        <w:t>Trzebiatowski</w:t>
      </w:r>
      <w:proofErr w:type="spellEnd"/>
      <w:r w:rsidRPr="0020745C">
        <w:rPr>
          <w:rFonts w:ascii="Arial" w:hAnsi="Arial" w:cs="Arial"/>
          <w:color w:val="000000"/>
          <w:sz w:val="22"/>
          <w:szCs w:val="22"/>
        </w:rPr>
        <w:t>, K. (2020)</w:t>
      </w:r>
      <w:r w:rsidRPr="0020745C">
        <w:rPr>
          <w:rStyle w:val="apple-converted-space"/>
          <w:rFonts w:ascii="Arial" w:hAnsi="Arial" w:cs="Arial"/>
          <w:color w:val="000000"/>
          <w:sz w:val="22"/>
          <w:szCs w:val="22"/>
        </w:rPr>
        <w:t> </w:t>
      </w:r>
      <w:r w:rsidRPr="0020745C">
        <w:rPr>
          <w:rFonts w:ascii="Arial" w:hAnsi="Arial" w:cs="Arial"/>
          <w:i/>
          <w:iCs/>
          <w:color w:val="000000"/>
          <w:sz w:val="22"/>
          <w:szCs w:val="22"/>
        </w:rPr>
        <w:t>EAL strategies for Multilingual Classrooms</w:t>
      </w:r>
      <w:r w:rsidRPr="0020745C">
        <w:rPr>
          <w:rFonts w:ascii="Arial" w:hAnsi="Arial" w:cs="Arial"/>
          <w:color w:val="000000"/>
          <w:sz w:val="22"/>
          <w:szCs w:val="22"/>
        </w:rPr>
        <w:t>,</w:t>
      </w:r>
      <w:r w:rsidRPr="0020745C">
        <w:rPr>
          <w:rStyle w:val="apple-converted-space"/>
          <w:rFonts w:ascii="Arial" w:hAnsi="Arial" w:cs="Arial"/>
          <w:color w:val="000000"/>
          <w:sz w:val="22"/>
          <w:szCs w:val="22"/>
        </w:rPr>
        <w:t> </w:t>
      </w:r>
      <w:r w:rsidRPr="0020745C">
        <w:rPr>
          <w:rFonts w:ascii="Arial" w:hAnsi="Arial" w:cs="Arial"/>
          <w:i/>
          <w:iCs/>
          <w:color w:val="000000"/>
          <w:sz w:val="22"/>
          <w:szCs w:val="22"/>
        </w:rPr>
        <w:t>The Bell Foundation</w:t>
      </w:r>
      <w:r w:rsidRPr="0020745C">
        <w:rPr>
          <w:rFonts w:ascii="Arial" w:hAnsi="Arial" w:cs="Arial"/>
          <w:color w:val="000000"/>
          <w:sz w:val="22"/>
          <w:szCs w:val="22"/>
        </w:rPr>
        <w:t xml:space="preserve">. Available at: </w:t>
      </w:r>
      <w:hyperlink r:id="rId11" w:anchor=":~:text=For%20learners%20who%20use%20English,is%20not%20their%20first%20language" w:history="1">
        <w:r w:rsidRPr="0020745C">
          <w:rPr>
            <w:rStyle w:val="Hyperlink"/>
            <w:rFonts w:ascii="Arial" w:hAnsi="Arial" w:cs="Arial"/>
            <w:sz w:val="22"/>
            <w:szCs w:val="22"/>
          </w:rPr>
          <w:t>https://www.sec-ed.co.uk/content/best-practice/eal-strategies-for-multilingual-classrooms/#:~:text=For%20learners%20who%20use%20English,is%20not%20their%20first%20language</w:t>
        </w:r>
      </w:hyperlink>
      <w:r w:rsidRPr="0020745C">
        <w:rPr>
          <w:rFonts w:ascii="Arial" w:hAnsi="Arial" w:cs="Arial"/>
          <w:color w:val="000000"/>
          <w:sz w:val="22"/>
          <w:szCs w:val="22"/>
        </w:rPr>
        <w:t>. (Accessed: 02 November 2023).</w:t>
      </w:r>
      <w:r w:rsidRPr="0020745C">
        <w:rPr>
          <w:rStyle w:val="apple-converted-space"/>
          <w:rFonts w:ascii="Arial" w:hAnsi="Arial" w:cs="Arial"/>
          <w:color w:val="000000"/>
          <w:sz w:val="22"/>
          <w:szCs w:val="22"/>
        </w:rPr>
        <w:t> </w:t>
      </w:r>
    </w:p>
    <w:p w14:paraId="4CF576B8" w14:textId="77777777" w:rsidR="0020745C" w:rsidRPr="0020745C" w:rsidRDefault="0020745C" w:rsidP="00F644CF">
      <w:pPr>
        <w:pStyle w:val="NormalWeb"/>
        <w:rPr>
          <w:rFonts w:ascii="Arial" w:hAnsi="Arial" w:cs="Arial"/>
          <w:color w:val="000000"/>
          <w:sz w:val="22"/>
          <w:szCs w:val="22"/>
        </w:rPr>
      </w:pPr>
      <w:proofErr w:type="spellStart"/>
      <w:r w:rsidRPr="0020745C">
        <w:rPr>
          <w:rFonts w:ascii="Arial" w:hAnsi="Arial" w:cs="Arial"/>
          <w:color w:val="000000"/>
          <w:sz w:val="22"/>
          <w:szCs w:val="22"/>
        </w:rPr>
        <w:t>Turak</w:t>
      </w:r>
      <w:proofErr w:type="spellEnd"/>
      <w:r w:rsidRPr="0020745C">
        <w:rPr>
          <w:rFonts w:ascii="Arial" w:hAnsi="Arial" w:cs="Arial"/>
          <w:color w:val="000000"/>
          <w:sz w:val="22"/>
          <w:szCs w:val="22"/>
        </w:rPr>
        <w:t>, F. (2023)</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Why are mini whiteboards so popular in classrooms?</w:t>
      </w:r>
      <w:r w:rsidRPr="0020745C">
        <w:rPr>
          <w:rStyle w:val="apple-converted-space"/>
          <w:rFonts w:ascii="Arial" w:hAnsi="Arial" w:cs="Arial"/>
          <w:color w:val="000000"/>
          <w:sz w:val="22"/>
          <w:szCs w:val="22"/>
        </w:rPr>
        <w:t> </w:t>
      </w:r>
      <w:r w:rsidRPr="0020745C">
        <w:rPr>
          <w:rFonts w:ascii="Arial" w:hAnsi="Arial" w:cs="Arial"/>
          <w:color w:val="000000"/>
          <w:sz w:val="22"/>
          <w:szCs w:val="22"/>
        </w:rPr>
        <w:t>Available at: https://www.eganreideducation.co.uk/why-are-mini-whiteboards-so-popular (Accessed: 04 November 2023).</w:t>
      </w:r>
      <w:r w:rsidRPr="0020745C">
        <w:rPr>
          <w:rStyle w:val="apple-converted-space"/>
          <w:rFonts w:ascii="Arial" w:hAnsi="Arial" w:cs="Arial"/>
          <w:color w:val="000000"/>
          <w:sz w:val="22"/>
          <w:szCs w:val="22"/>
        </w:rPr>
        <w:t> </w:t>
      </w:r>
    </w:p>
    <w:p w14:paraId="7FD84C7A" w14:textId="77777777" w:rsidR="0020745C" w:rsidRPr="0020745C" w:rsidRDefault="0020745C" w:rsidP="009557BB">
      <w:pPr>
        <w:pStyle w:val="NormalWeb"/>
        <w:rPr>
          <w:rFonts w:ascii="Arial" w:hAnsi="Arial" w:cs="Arial"/>
          <w:color w:val="000000"/>
          <w:sz w:val="22"/>
          <w:szCs w:val="22"/>
        </w:rPr>
      </w:pPr>
      <w:proofErr w:type="spellStart"/>
      <w:r w:rsidRPr="0020745C">
        <w:rPr>
          <w:rFonts w:ascii="Arial" w:hAnsi="Arial" w:cs="Arial"/>
          <w:color w:val="000000"/>
          <w:sz w:val="22"/>
          <w:szCs w:val="22"/>
        </w:rPr>
        <w:t>Unicef</w:t>
      </w:r>
      <w:proofErr w:type="spellEnd"/>
      <w:r w:rsidRPr="0020745C">
        <w:rPr>
          <w:rFonts w:ascii="Arial" w:hAnsi="Arial" w:cs="Arial"/>
          <w:color w:val="000000"/>
          <w:sz w:val="22"/>
          <w:szCs w:val="22"/>
        </w:rPr>
        <w:t>, (no date)</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A Summary of the UN Convention on the Rights of the Child</w:t>
      </w:r>
      <w:r w:rsidRPr="0020745C">
        <w:rPr>
          <w:rFonts w:ascii="Arial" w:hAnsi="Arial" w:cs="Arial"/>
          <w:color w:val="000000"/>
          <w:sz w:val="22"/>
          <w:szCs w:val="22"/>
        </w:rPr>
        <w:t xml:space="preserve">. Available at: </w:t>
      </w:r>
      <w:hyperlink r:id="rId12" w:history="1">
        <w:r w:rsidRPr="0020745C">
          <w:rPr>
            <w:rStyle w:val="Hyperlink"/>
            <w:rFonts w:ascii="Arial" w:hAnsi="Arial" w:cs="Arial"/>
            <w:sz w:val="22"/>
            <w:szCs w:val="22"/>
          </w:rPr>
          <w:t>https://www.unicef.org.uk/wp-content/uploads/2019/10/UNCRC_summary-1_1.pdf</w:t>
        </w:r>
      </w:hyperlink>
      <w:r w:rsidRPr="0020745C">
        <w:rPr>
          <w:rFonts w:ascii="Arial" w:hAnsi="Arial" w:cs="Arial"/>
          <w:color w:val="000000"/>
          <w:sz w:val="22"/>
          <w:szCs w:val="22"/>
        </w:rPr>
        <w:t xml:space="preserve"> (Accessed: 02 November 2023).</w:t>
      </w:r>
    </w:p>
    <w:p w14:paraId="27FAEA25" w14:textId="77777777" w:rsidR="0020745C" w:rsidRPr="0020745C" w:rsidRDefault="0020745C" w:rsidP="00B96894">
      <w:pPr>
        <w:pStyle w:val="NormalWeb"/>
        <w:rPr>
          <w:rStyle w:val="apple-converted-space"/>
          <w:rFonts w:ascii="Arial" w:hAnsi="Arial" w:cs="Arial"/>
          <w:color w:val="000000"/>
          <w:sz w:val="22"/>
          <w:szCs w:val="22"/>
        </w:rPr>
      </w:pPr>
      <w:r w:rsidRPr="0020745C">
        <w:rPr>
          <w:rFonts w:ascii="Arial" w:hAnsi="Arial" w:cs="Arial"/>
          <w:color w:val="000000"/>
          <w:sz w:val="22"/>
          <w:szCs w:val="22"/>
        </w:rPr>
        <w:t>University of Cambridge, (No date)</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Reflective Practice Toolkit</w:t>
      </w:r>
      <w:r w:rsidRPr="0020745C">
        <w:rPr>
          <w:rFonts w:ascii="Arial" w:hAnsi="Arial" w:cs="Arial"/>
          <w:color w:val="000000"/>
          <w:sz w:val="22"/>
          <w:szCs w:val="22"/>
        </w:rPr>
        <w:t>. Available at: https://libguides.cam.ac.uk/reflectivepracticetoolkit/barriers (Accessed: 04 November 2023).</w:t>
      </w:r>
    </w:p>
    <w:p w14:paraId="5FF550A7" w14:textId="77777777" w:rsidR="0020745C" w:rsidRPr="0020745C" w:rsidRDefault="0020745C" w:rsidP="000B6150">
      <w:pPr>
        <w:pStyle w:val="NormalWeb"/>
        <w:rPr>
          <w:rFonts w:ascii="Arial" w:hAnsi="Arial" w:cs="Arial"/>
          <w:color w:val="000000"/>
          <w:sz w:val="22"/>
          <w:szCs w:val="22"/>
        </w:rPr>
      </w:pPr>
      <w:r w:rsidRPr="0020745C">
        <w:rPr>
          <w:rFonts w:ascii="Arial" w:hAnsi="Arial" w:cs="Arial"/>
          <w:color w:val="000000"/>
          <w:sz w:val="22"/>
          <w:szCs w:val="22"/>
        </w:rPr>
        <w:t>University of Reading, (No date)</w:t>
      </w:r>
      <w:r w:rsidRPr="0020745C">
        <w:rPr>
          <w:rStyle w:val="apple-converted-space"/>
          <w:rFonts w:ascii="Arial" w:hAnsi="Arial" w:cs="Arial"/>
          <w:color w:val="000000"/>
          <w:sz w:val="22"/>
          <w:szCs w:val="22"/>
        </w:rPr>
        <w:t xml:space="preserve">. </w:t>
      </w:r>
      <w:r w:rsidRPr="0020745C">
        <w:rPr>
          <w:rFonts w:ascii="Arial" w:hAnsi="Arial" w:cs="Arial"/>
          <w:i/>
          <w:iCs/>
          <w:color w:val="000000"/>
          <w:sz w:val="22"/>
          <w:szCs w:val="22"/>
        </w:rPr>
        <w:t>Practice-based and reflective learning</w:t>
      </w:r>
      <w:r w:rsidRPr="0020745C">
        <w:rPr>
          <w:rFonts w:ascii="Arial" w:hAnsi="Arial" w:cs="Arial"/>
          <w:color w:val="000000"/>
          <w:sz w:val="22"/>
          <w:szCs w:val="22"/>
        </w:rPr>
        <w:t>. Available at: https://libguides.reading.ac.uk/reflective/thinking#:~:text=Reflective%20thinking%20helps%20you%20to,Respond%20effectively%20to%20new%20challenges (Accessed: 03 November 2023).</w:t>
      </w:r>
    </w:p>
    <w:p w14:paraId="6123EDE2" w14:textId="77777777" w:rsidR="0020745C" w:rsidRPr="0020745C" w:rsidRDefault="0020745C" w:rsidP="00340089">
      <w:pPr>
        <w:pStyle w:val="NormalWeb"/>
        <w:rPr>
          <w:rFonts w:ascii="Arial" w:hAnsi="Arial" w:cs="Arial"/>
          <w:sz w:val="22"/>
          <w:szCs w:val="22"/>
        </w:rPr>
      </w:pPr>
      <w:r w:rsidRPr="0020745C">
        <w:rPr>
          <w:rFonts w:ascii="Arial" w:hAnsi="Arial" w:cs="Arial"/>
          <w:sz w:val="22"/>
          <w:szCs w:val="22"/>
        </w:rPr>
        <w:t>Vogler, Pia; Gina, Crivello and Woodhead, Martin (2008). Early childhood transitions research: A review of concepts, theory, and practice’ Working Paper 48. Bernard van Leer Foundation. (Accessed: 04 November 2023).</w:t>
      </w:r>
    </w:p>
    <w:p w14:paraId="3A69E16D" w14:textId="77777777" w:rsidR="0020745C" w:rsidRPr="0020745C" w:rsidRDefault="0020745C" w:rsidP="00157CAE">
      <w:pPr>
        <w:pStyle w:val="NormalWeb"/>
        <w:rPr>
          <w:rStyle w:val="apple-converted-space"/>
          <w:rFonts w:ascii="Arial" w:hAnsi="Arial" w:cs="Arial"/>
          <w:color w:val="000000"/>
          <w:sz w:val="22"/>
          <w:szCs w:val="22"/>
        </w:rPr>
      </w:pPr>
      <w:proofErr w:type="spellStart"/>
      <w:r w:rsidRPr="0020745C">
        <w:rPr>
          <w:rStyle w:val="apple-converted-space"/>
          <w:rFonts w:ascii="Arial" w:hAnsi="Arial" w:cs="Arial"/>
          <w:color w:val="000000"/>
          <w:sz w:val="22"/>
          <w:szCs w:val="22"/>
        </w:rPr>
        <w:t>Wiliam</w:t>
      </w:r>
      <w:proofErr w:type="spellEnd"/>
      <w:r w:rsidRPr="0020745C">
        <w:rPr>
          <w:rStyle w:val="apple-converted-space"/>
          <w:rFonts w:ascii="Arial" w:hAnsi="Arial" w:cs="Arial"/>
          <w:color w:val="000000"/>
          <w:sz w:val="22"/>
          <w:szCs w:val="22"/>
        </w:rPr>
        <w:t xml:space="preserve">, D (no date). Assessment for Learning: why, </w:t>
      </w:r>
      <w:proofErr w:type="gramStart"/>
      <w:r w:rsidRPr="0020745C">
        <w:rPr>
          <w:rStyle w:val="apple-converted-space"/>
          <w:rFonts w:ascii="Arial" w:hAnsi="Arial" w:cs="Arial"/>
          <w:color w:val="000000"/>
          <w:sz w:val="22"/>
          <w:szCs w:val="22"/>
        </w:rPr>
        <w:t>what</w:t>
      </w:r>
      <w:proofErr w:type="gramEnd"/>
      <w:r w:rsidRPr="0020745C">
        <w:rPr>
          <w:rStyle w:val="apple-converted-space"/>
          <w:rFonts w:ascii="Arial" w:hAnsi="Arial" w:cs="Arial"/>
          <w:color w:val="000000"/>
          <w:sz w:val="22"/>
          <w:szCs w:val="22"/>
        </w:rPr>
        <w:t xml:space="preserve"> and how. University of London. (Accessed: 04 November 2023).</w:t>
      </w:r>
    </w:p>
    <w:p w14:paraId="53065B59" w14:textId="77777777" w:rsidR="00833403" w:rsidRDefault="00833403" w:rsidP="00A35096">
      <w:pPr>
        <w:pStyle w:val="NormalWeb"/>
        <w:rPr>
          <w:color w:val="000000"/>
        </w:rPr>
      </w:pPr>
    </w:p>
    <w:p w14:paraId="3FE15E2B" w14:textId="77777777" w:rsidR="00A35096" w:rsidRPr="00A35096" w:rsidRDefault="00A35096" w:rsidP="00157CAE">
      <w:pPr>
        <w:pStyle w:val="NormalWeb"/>
        <w:rPr>
          <w:rFonts w:ascii="Arial" w:hAnsi="Arial" w:cs="Arial"/>
          <w:color w:val="000000"/>
          <w:sz w:val="22"/>
          <w:szCs w:val="22"/>
        </w:rPr>
      </w:pPr>
    </w:p>
    <w:p w14:paraId="23F77DFA" w14:textId="77777777" w:rsidR="003438E3" w:rsidRDefault="003438E3" w:rsidP="00454C01">
      <w:pPr>
        <w:pStyle w:val="NormalWeb"/>
        <w:rPr>
          <w:color w:val="000000"/>
        </w:rPr>
      </w:pPr>
    </w:p>
    <w:p w14:paraId="0D66C87A" w14:textId="77777777" w:rsidR="00454C01" w:rsidRDefault="00454C01" w:rsidP="002F1771">
      <w:pPr>
        <w:pStyle w:val="NormalWeb"/>
        <w:rPr>
          <w:color w:val="000000"/>
        </w:rPr>
      </w:pPr>
    </w:p>
    <w:p w14:paraId="607C2C0B" w14:textId="77777777" w:rsidR="002F1771" w:rsidRPr="00340089" w:rsidRDefault="002F1771" w:rsidP="00340089">
      <w:pPr>
        <w:pStyle w:val="NormalWeb"/>
        <w:rPr>
          <w:rFonts w:ascii="Arial" w:hAnsi="Arial" w:cs="Arial"/>
        </w:rPr>
      </w:pPr>
    </w:p>
    <w:p w14:paraId="18353176" w14:textId="77777777" w:rsidR="00157CAE" w:rsidRDefault="00157CAE" w:rsidP="00EE5818">
      <w:pPr>
        <w:pStyle w:val="NormalWeb"/>
        <w:rPr>
          <w:rStyle w:val="apple-converted-space"/>
          <w:color w:val="000000"/>
        </w:rPr>
      </w:pPr>
    </w:p>
    <w:p w14:paraId="63E5ACFA" w14:textId="77777777" w:rsidR="00EE5818" w:rsidRDefault="00EE5818" w:rsidP="00EE5818">
      <w:pPr>
        <w:pStyle w:val="NormalWeb"/>
        <w:rPr>
          <w:color w:val="000000"/>
        </w:rPr>
      </w:pPr>
    </w:p>
    <w:p w14:paraId="250C703D" w14:textId="77777777" w:rsidR="00EE5818" w:rsidRDefault="00EE5818" w:rsidP="00793AEF">
      <w:pPr>
        <w:pStyle w:val="NormalWeb"/>
        <w:rPr>
          <w:color w:val="000000"/>
        </w:rPr>
      </w:pPr>
    </w:p>
    <w:p w14:paraId="3C97675C" w14:textId="77777777" w:rsidR="005E56E4" w:rsidRPr="00B32952" w:rsidRDefault="005E56E4" w:rsidP="00E03318">
      <w:pPr>
        <w:pStyle w:val="paragraph"/>
        <w:spacing w:before="0" w:beforeAutospacing="0" w:after="0" w:afterAutospacing="0"/>
        <w:textAlignment w:val="baseline"/>
        <w:rPr>
          <w:rFonts w:ascii="Arial" w:hAnsi="Arial" w:cs="Arial"/>
          <w:color w:val="000000"/>
          <w:sz w:val="22"/>
          <w:szCs w:val="22"/>
        </w:rPr>
      </w:pPr>
    </w:p>
    <w:sectPr w:rsidR="005E56E4" w:rsidRPr="00B329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D0A"/>
    <w:rsid w:val="00006622"/>
    <w:rsid w:val="0001632E"/>
    <w:rsid w:val="00025048"/>
    <w:rsid w:val="0003431D"/>
    <w:rsid w:val="0003457B"/>
    <w:rsid w:val="000373DF"/>
    <w:rsid w:val="00044506"/>
    <w:rsid w:val="00045AD7"/>
    <w:rsid w:val="00056CBC"/>
    <w:rsid w:val="0007662C"/>
    <w:rsid w:val="000774CB"/>
    <w:rsid w:val="00085C09"/>
    <w:rsid w:val="000A4B3B"/>
    <w:rsid w:val="000A5BB3"/>
    <w:rsid w:val="000B6150"/>
    <w:rsid w:val="000E265E"/>
    <w:rsid w:val="0012780C"/>
    <w:rsid w:val="001314ED"/>
    <w:rsid w:val="00156FA4"/>
    <w:rsid w:val="00157CAE"/>
    <w:rsid w:val="001657F5"/>
    <w:rsid w:val="00176E33"/>
    <w:rsid w:val="00177FA0"/>
    <w:rsid w:val="00195D77"/>
    <w:rsid w:val="001A77AA"/>
    <w:rsid w:val="001B2B5E"/>
    <w:rsid w:val="001B6A18"/>
    <w:rsid w:val="001C674E"/>
    <w:rsid w:val="001D6D62"/>
    <w:rsid w:val="001E0B15"/>
    <w:rsid w:val="001F467D"/>
    <w:rsid w:val="001F5B81"/>
    <w:rsid w:val="00201B5E"/>
    <w:rsid w:val="0020745C"/>
    <w:rsid w:val="0021254C"/>
    <w:rsid w:val="002165D2"/>
    <w:rsid w:val="00223418"/>
    <w:rsid w:val="00226F9F"/>
    <w:rsid w:val="0024086A"/>
    <w:rsid w:val="0024159D"/>
    <w:rsid w:val="00246C9B"/>
    <w:rsid w:val="00253D8D"/>
    <w:rsid w:val="00255DA5"/>
    <w:rsid w:val="002664EE"/>
    <w:rsid w:val="00270037"/>
    <w:rsid w:val="00286E29"/>
    <w:rsid w:val="00292347"/>
    <w:rsid w:val="00293154"/>
    <w:rsid w:val="002C3DB1"/>
    <w:rsid w:val="002C476A"/>
    <w:rsid w:val="002E0835"/>
    <w:rsid w:val="002F1771"/>
    <w:rsid w:val="002F2E99"/>
    <w:rsid w:val="00301AC4"/>
    <w:rsid w:val="003227D7"/>
    <w:rsid w:val="003373F1"/>
    <w:rsid w:val="00340089"/>
    <w:rsid w:val="003438E3"/>
    <w:rsid w:val="003570C0"/>
    <w:rsid w:val="00376A7E"/>
    <w:rsid w:val="00392D72"/>
    <w:rsid w:val="0039793F"/>
    <w:rsid w:val="003B0A31"/>
    <w:rsid w:val="003F427D"/>
    <w:rsid w:val="003F737D"/>
    <w:rsid w:val="00410D39"/>
    <w:rsid w:val="004234D5"/>
    <w:rsid w:val="00435546"/>
    <w:rsid w:val="00454C01"/>
    <w:rsid w:val="00455C08"/>
    <w:rsid w:val="0046572F"/>
    <w:rsid w:val="00467E18"/>
    <w:rsid w:val="0047639C"/>
    <w:rsid w:val="00481BA5"/>
    <w:rsid w:val="004858F0"/>
    <w:rsid w:val="004A79A8"/>
    <w:rsid w:val="004C008A"/>
    <w:rsid w:val="004E775E"/>
    <w:rsid w:val="004F1136"/>
    <w:rsid w:val="004F53F4"/>
    <w:rsid w:val="00506C65"/>
    <w:rsid w:val="005132F7"/>
    <w:rsid w:val="0051601A"/>
    <w:rsid w:val="0052657B"/>
    <w:rsid w:val="005355BC"/>
    <w:rsid w:val="00544E25"/>
    <w:rsid w:val="00553088"/>
    <w:rsid w:val="00553226"/>
    <w:rsid w:val="005541EF"/>
    <w:rsid w:val="005573D4"/>
    <w:rsid w:val="005717DA"/>
    <w:rsid w:val="00581B3F"/>
    <w:rsid w:val="005B2F12"/>
    <w:rsid w:val="005B44BF"/>
    <w:rsid w:val="005B47B4"/>
    <w:rsid w:val="005B71DD"/>
    <w:rsid w:val="005C383C"/>
    <w:rsid w:val="005E56E4"/>
    <w:rsid w:val="005F19C2"/>
    <w:rsid w:val="0060344F"/>
    <w:rsid w:val="00603700"/>
    <w:rsid w:val="006148F9"/>
    <w:rsid w:val="00625AFE"/>
    <w:rsid w:val="00636ABD"/>
    <w:rsid w:val="00643D5A"/>
    <w:rsid w:val="00645511"/>
    <w:rsid w:val="00652C82"/>
    <w:rsid w:val="00665F4D"/>
    <w:rsid w:val="00691F97"/>
    <w:rsid w:val="006956E7"/>
    <w:rsid w:val="006A01F0"/>
    <w:rsid w:val="006D3499"/>
    <w:rsid w:val="00700CF9"/>
    <w:rsid w:val="00703229"/>
    <w:rsid w:val="00705F35"/>
    <w:rsid w:val="00750036"/>
    <w:rsid w:val="00757B25"/>
    <w:rsid w:val="00770593"/>
    <w:rsid w:val="0077086D"/>
    <w:rsid w:val="00771CEA"/>
    <w:rsid w:val="0077353F"/>
    <w:rsid w:val="007833FE"/>
    <w:rsid w:val="00785D0A"/>
    <w:rsid w:val="007932F8"/>
    <w:rsid w:val="00793AEF"/>
    <w:rsid w:val="007A1FF5"/>
    <w:rsid w:val="007A53DE"/>
    <w:rsid w:val="007A588D"/>
    <w:rsid w:val="007B2C71"/>
    <w:rsid w:val="007B3D4F"/>
    <w:rsid w:val="007C0C99"/>
    <w:rsid w:val="007D4693"/>
    <w:rsid w:val="007D6536"/>
    <w:rsid w:val="007E5DC0"/>
    <w:rsid w:val="007F16AB"/>
    <w:rsid w:val="00833403"/>
    <w:rsid w:val="00833568"/>
    <w:rsid w:val="008454DB"/>
    <w:rsid w:val="00856EE6"/>
    <w:rsid w:val="00863C10"/>
    <w:rsid w:val="0088316D"/>
    <w:rsid w:val="008866AE"/>
    <w:rsid w:val="008934AD"/>
    <w:rsid w:val="008C01F4"/>
    <w:rsid w:val="008C3A53"/>
    <w:rsid w:val="008E29EE"/>
    <w:rsid w:val="008F0ED5"/>
    <w:rsid w:val="00901D25"/>
    <w:rsid w:val="00903B51"/>
    <w:rsid w:val="00904CA1"/>
    <w:rsid w:val="00905E66"/>
    <w:rsid w:val="00907AE3"/>
    <w:rsid w:val="0091600B"/>
    <w:rsid w:val="00916402"/>
    <w:rsid w:val="009258AD"/>
    <w:rsid w:val="00940DB5"/>
    <w:rsid w:val="00947C2A"/>
    <w:rsid w:val="00955762"/>
    <w:rsid w:val="009557BB"/>
    <w:rsid w:val="009939E8"/>
    <w:rsid w:val="0099436E"/>
    <w:rsid w:val="009968FF"/>
    <w:rsid w:val="009D1884"/>
    <w:rsid w:val="009E3E33"/>
    <w:rsid w:val="00A1028F"/>
    <w:rsid w:val="00A1305B"/>
    <w:rsid w:val="00A140E9"/>
    <w:rsid w:val="00A20464"/>
    <w:rsid w:val="00A35096"/>
    <w:rsid w:val="00A4210E"/>
    <w:rsid w:val="00A435B0"/>
    <w:rsid w:val="00A47B35"/>
    <w:rsid w:val="00A57C8C"/>
    <w:rsid w:val="00A902E1"/>
    <w:rsid w:val="00A944D9"/>
    <w:rsid w:val="00A9779C"/>
    <w:rsid w:val="00AB7C2C"/>
    <w:rsid w:val="00AC6CFA"/>
    <w:rsid w:val="00AF1CA4"/>
    <w:rsid w:val="00AF407C"/>
    <w:rsid w:val="00AF45CF"/>
    <w:rsid w:val="00AF6B4C"/>
    <w:rsid w:val="00B0143F"/>
    <w:rsid w:val="00B04D32"/>
    <w:rsid w:val="00B06AE5"/>
    <w:rsid w:val="00B07E4F"/>
    <w:rsid w:val="00B114AA"/>
    <w:rsid w:val="00B32952"/>
    <w:rsid w:val="00B43D15"/>
    <w:rsid w:val="00B520C7"/>
    <w:rsid w:val="00B639B5"/>
    <w:rsid w:val="00B83010"/>
    <w:rsid w:val="00B96894"/>
    <w:rsid w:val="00B96C55"/>
    <w:rsid w:val="00BA6232"/>
    <w:rsid w:val="00BB7172"/>
    <w:rsid w:val="00BC4CEE"/>
    <w:rsid w:val="00BC515C"/>
    <w:rsid w:val="00BD570C"/>
    <w:rsid w:val="00BD7143"/>
    <w:rsid w:val="00C0145B"/>
    <w:rsid w:val="00C06FB7"/>
    <w:rsid w:val="00C3168A"/>
    <w:rsid w:val="00C3665D"/>
    <w:rsid w:val="00C438C9"/>
    <w:rsid w:val="00C73E9D"/>
    <w:rsid w:val="00C77675"/>
    <w:rsid w:val="00C7779F"/>
    <w:rsid w:val="00C91942"/>
    <w:rsid w:val="00C96D35"/>
    <w:rsid w:val="00CB24D7"/>
    <w:rsid w:val="00CB635C"/>
    <w:rsid w:val="00D506FF"/>
    <w:rsid w:val="00D60471"/>
    <w:rsid w:val="00D619B5"/>
    <w:rsid w:val="00D93074"/>
    <w:rsid w:val="00DB7316"/>
    <w:rsid w:val="00DC2EF1"/>
    <w:rsid w:val="00DC5046"/>
    <w:rsid w:val="00DF30C1"/>
    <w:rsid w:val="00E03318"/>
    <w:rsid w:val="00E10B2A"/>
    <w:rsid w:val="00E2226E"/>
    <w:rsid w:val="00E40005"/>
    <w:rsid w:val="00E51FCA"/>
    <w:rsid w:val="00ED199E"/>
    <w:rsid w:val="00ED271C"/>
    <w:rsid w:val="00ED56E3"/>
    <w:rsid w:val="00EE23E9"/>
    <w:rsid w:val="00EE298C"/>
    <w:rsid w:val="00EE5818"/>
    <w:rsid w:val="00EE7790"/>
    <w:rsid w:val="00F04DC8"/>
    <w:rsid w:val="00F16297"/>
    <w:rsid w:val="00F2295E"/>
    <w:rsid w:val="00F3073D"/>
    <w:rsid w:val="00F52656"/>
    <w:rsid w:val="00F52D69"/>
    <w:rsid w:val="00F644CF"/>
    <w:rsid w:val="00F6797E"/>
    <w:rsid w:val="00F7709F"/>
    <w:rsid w:val="00F7710D"/>
    <w:rsid w:val="00F95819"/>
    <w:rsid w:val="00F97CC9"/>
    <w:rsid w:val="00FA72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3A3031"/>
  <w15:chartTrackingRefBased/>
  <w15:docId w15:val="{2692972C-94E7-7A4E-9031-366D4B753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504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85D0A"/>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785D0A"/>
  </w:style>
  <w:style w:type="character" w:customStyle="1" w:styleId="eop">
    <w:name w:val="eop"/>
    <w:basedOn w:val="DefaultParagraphFont"/>
    <w:rsid w:val="00785D0A"/>
  </w:style>
  <w:style w:type="character" w:customStyle="1" w:styleId="Heading1Char">
    <w:name w:val="Heading 1 Char"/>
    <w:basedOn w:val="DefaultParagraphFont"/>
    <w:link w:val="Heading1"/>
    <w:uiPriority w:val="9"/>
    <w:rsid w:val="00025048"/>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3570C0"/>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E03318"/>
  </w:style>
  <w:style w:type="character" w:styleId="Hyperlink">
    <w:name w:val="Hyperlink"/>
    <w:basedOn w:val="DefaultParagraphFont"/>
    <w:uiPriority w:val="99"/>
    <w:unhideWhenUsed/>
    <w:rsid w:val="00544E25"/>
    <w:rPr>
      <w:color w:val="0563C1" w:themeColor="hyperlink"/>
      <w:u w:val="single"/>
    </w:rPr>
  </w:style>
  <w:style w:type="character" w:styleId="UnresolvedMention">
    <w:name w:val="Unresolved Mention"/>
    <w:basedOn w:val="DefaultParagraphFont"/>
    <w:uiPriority w:val="99"/>
    <w:semiHidden/>
    <w:unhideWhenUsed/>
    <w:rsid w:val="00544E25"/>
    <w:rPr>
      <w:color w:val="605E5C"/>
      <w:shd w:val="clear" w:color="auto" w:fill="E1DFDD"/>
    </w:rPr>
  </w:style>
  <w:style w:type="paragraph" w:styleId="Subtitle">
    <w:name w:val="Subtitle"/>
    <w:basedOn w:val="Normal"/>
    <w:next w:val="Normal"/>
    <w:link w:val="SubtitleChar"/>
    <w:uiPriority w:val="11"/>
    <w:qFormat/>
    <w:rsid w:val="00044506"/>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044506"/>
    <w:rPr>
      <w:rFonts w:eastAsiaTheme="minorEastAsia"/>
      <w:color w:val="5A5A5A" w:themeColor="text1" w:themeTint="A5"/>
      <w:spacing w:val="15"/>
      <w:sz w:val="22"/>
      <w:szCs w:val="22"/>
    </w:rPr>
  </w:style>
  <w:style w:type="character" w:styleId="Strong">
    <w:name w:val="Strong"/>
    <w:basedOn w:val="DefaultParagraphFont"/>
    <w:uiPriority w:val="22"/>
    <w:qFormat/>
    <w:rsid w:val="005541EF"/>
    <w:rPr>
      <w:b/>
      <w:bCs/>
    </w:rPr>
  </w:style>
  <w:style w:type="character" w:styleId="FollowedHyperlink">
    <w:name w:val="FollowedHyperlink"/>
    <w:basedOn w:val="DefaultParagraphFont"/>
    <w:uiPriority w:val="99"/>
    <w:semiHidden/>
    <w:unhideWhenUsed/>
    <w:rsid w:val="004E775E"/>
    <w:rPr>
      <w:color w:val="954F72" w:themeColor="followedHyperlink"/>
      <w:u w:val="single"/>
    </w:rPr>
  </w:style>
  <w:style w:type="paragraph" w:styleId="Title">
    <w:name w:val="Title"/>
    <w:basedOn w:val="Normal"/>
    <w:next w:val="Normal"/>
    <w:link w:val="TitleChar"/>
    <w:uiPriority w:val="10"/>
    <w:qFormat/>
    <w:rsid w:val="00DF30C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30C1"/>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246C9B"/>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46C9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50270">
      <w:bodyDiv w:val="1"/>
      <w:marLeft w:val="0"/>
      <w:marRight w:val="0"/>
      <w:marTop w:val="0"/>
      <w:marBottom w:val="0"/>
      <w:divBdr>
        <w:top w:val="none" w:sz="0" w:space="0" w:color="auto"/>
        <w:left w:val="none" w:sz="0" w:space="0" w:color="auto"/>
        <w:bottom w:val="none" w:sz="0" w:space="0" w:color="auto"/>
        <w:right w:val="none" w:sz="0" w:space="0" w:color="auto"/>
      </w:divBdr>
    </w:div>
    <w:div w:id="90056734">
      <w:bodyDiv w:val="1"/>
      <w:marLeft w:val="0"/>
      <w:marRight w:val="0"/>
      <w:marTop w:val="0"/>
      <w:marBottom w:val="0"/>
      <w:divBdr>
        <w:top w:val="none" w:sz="0" w:space="0" w:color="auto"/>
        <w:left w:val="none" w:sz="0" w:space="0" w:color="auto"/>
        <w:bottom w:val="none" w:sz="0" w:space="0" w:color="auto"/>
        <w:right w:val="none" w:sz="0" w:space="0" w:color="auto"/>
      </w:divBdr>
    </w:div>
    <w:div w:id="176702605">
      <w:bodyDiv w:val="1"/>
      <w:marLeft w:val="0"/>
      <w:marRight w:val="0"/>
      <w:marTop w:val="0"/>
      <w:marBottom w:val="0"/>
      <w:divBdr>
        <w:top w:val="none" w:sz="0" w:space="0" w:color="auto"/>
        <w:left w:val="none" w:sz="0" w:space="0" w:color="auto"/>
        <w:bottom w:val="none" w:sz="0" w:space="0" w:color="auto"/>
        <w:right w:val="none" w:sz="0" w:space="0" w:color="auto"/>
      </w:divBdr>
    </w:div>
    <w:div w:id="259529041">
      <w:bodyDiv w:val="1"/>
      <w:marLeft w:val="0"/>
      <w:marRight w:val="0"/>
      <w:marTop w:val="0"/>
      <w:marBottom w:val="0"/>
      <w:divBdr>
        <w:top w:val="none" w:sz="0" w:space="0" w:color="auto"/>
        <w:left w:val="none" w:sz="0" w:space="0" w:color="auto"/>
        <w:bottom w:val="none" w:sz="0" w:space="0" w:color="auto"/>
        <w:right w:val="none" w:sz="0" w:space="0" w:color="auto"/>
      </w:divBdr>
      <w:divsChild>
        <w:div w:id="1045330993">
          <w:marLeft w:val="0"/>
          <w:marRight w:val="0"/>
          <w:marTop w:val="0"/>
          <w:marBottom w:val="0"/>
          <w:divBdr>
            <w:top w:val="none" w:sz="0" w:space="0" w:color="auto"/>
            <w:left w:val="none" w:sz="0" w:space="0" w:color="auto"/>
            <w:bottom w:val="none" w:sz="0" w:space="0" w:color="auto"/>
            <w:right w:val="none" w:sz="0" w:space="0" w:color="auto"/>
          </w:divBdr>
          <w:divsChild>
            <w:div w:id="1692490093">
              <w:marLeft w:val="0"/>
              <w:marRight w:val="0"/>
              <w:marTop w:val="0"/>
              <w:marBottom w:val="0"/>
              <w:divBdr>
                <w:top w:val="none" w:sz="0" w:space="0" w:color="auto"/>
                <w:left w:val="none" w:sz="0" w:space="0" w:color="auto"/>
                <w:bottom w:val="none" w:sz="0" w:space="0" w:color="auto"/>
                <w:right w:val="none" w:sz="0" w:space="0" w:color="auto"/>
              </w:divBdr>
              <w:divsChild>
                <w:div w:id="1648970586">
                  <w:marLeft w:val="0"/>
                  <w:marRight w:val="0"/>
                  <w:marTop w:val="0"/>
                  <w:marBottom w:val="0"/>
                  <w:divBdr>
                    <w:top w:val="none" w:sz="0" w:space="0" w:color="auto"/>
                    <w:left w:val="none" w:sz="0" w:space="0" w:color="auto"/>
                    <w:bottom w:val="none" w:sz="0" w:space="0" w:color="auto"/>
                    <w:right w:val="none" w:sz="0" w:space="0" w:color="auto"/>
                  </w:divBdr>
                  <w:divsChild>
                    <w:div w:id="13048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214613">
      <w:bodyDiv w:val="1"/>
      <w:marLeft w:val="0"/>
      <w:marRight w:val="0"/>
      <w:marTop w:val="0"/>
      <w:marBottom w:val="0"/>
      <w:divBdr>
        <w:top w:val="none" w:sz="0" w:space="0" w:color="auto"/>
        <w:left w:val="none" w:sz="0" w:space="0" w:color="auto"/>
        <w:bottom w:val="none" w:sz="0" w:space="0" w:color="auto"/>
        <w:right w:val="none" w:sz="0" w:space="0" w:color="auto"/>
      </w:divBdr>
    </w:div>
    <w:div w:id="307518396">
      <w:bodyDiv w:val="1"/>
      <w:marLeft w:val="0"/>
      <w:marRight w:val="0"/>
      <w:marTop w:val="0"/>
      <w:marBottom w:val="0"/>
      <w:divBdr>
        <w:top w:val="none" w:sz="0" w:space="0" w:color="auto"/>
        <w:left w:val="none" w:sz="0" w:space="0" w:color="auto"/>
        <w:bottom w:val="none" w:sz="0" w:space="0" w:color="auto"/>
        <w:right w:val="none" w:sz="0" w:space="0" w:color="auto"/>
      </w:divBdr>
      <w:divsChild>
        <w:div w:id="1209875276">
          <w:marLeft w:val="0"/>
          <w:marRight w:val="0"/>
          <w:marTop w:val="0"/>
          <w:marBottom w:val="0"/>
          <w:divBdr>
            <w:top w:val="none" w:sz="0" w:space="0" w:color="auto"/>
            <w:left w:val="none" w:sz="0" w:space="0" w:color="auto"/>
            <w:bottom w:val="none" w:sz="0" w:space="0" w:color="auto"/>
            <w:right w:val="none" w:sz="0" w:space="0" w:color="auto"/>
          </w:divBdr>
        </w:div>
        <w:div w:id="1534028588">
          <w:marLeft w:val="0"/>
          <w:marRight w:val="0"/>
          <w:marTop w:val="0"/>
          <w:marBottom w:val="0"/>
          <w:divBdr>
            <w:top w:val="none" w:sz="0" w:space="0" w:color="auto"/>
            <w:left w:val="none" w:sz="0" w:space="0" w:color="auto"/>
            <w:bottom w:val="none" w:sz="0" w:space="0" w:color="auto"/>
            <w:right w:val="none" w:sz="0" w:space="0" w:color="auto"/>
          </w:divBdr>
        </w:div>
        <w:div w:id="525487844">
          <w:marLeft w:val="0"/>
          <w:marRight w:val="0"/>
          <w:marTop w:val="0"/>
          <w:marBottom w:val="0"/>
          <w:divBdr>
            <w:top w:val="none" w:sz="0" w:space="0" w:color="auto"/>
            <w:left w:val="none" w:sz="0" w:space="0" w:color="auto"/>
            <w:bottom w:val="none" w:sz="0" w:space="0" w:color="auto"/>
            <w:right w:val="none" w:sz="0" w:space="0" w:color="auto"/>
          </w:divBdr>
        </w:div>
        <w:div w:id="545458165">
          <w:marLeft w:val="0"/>
          <w:marRight w:val="0"/>
          <w:marTop w:val="0"/>
          <w:marBottom w:val="0"/>
          <w:divBdr>
            <w:top w:val="none" w:sz="0" w:space="0" w:color="auto"/>
            <w:left w:val="none" w:sz="0" w:space="0" w:color="auto"/>
            <w:bottom w:val="none" w:sz="0" w:space="0" w:color="auto"/>
            <w:right w:val="none" w:sz="0" w:space="0" w:color="auto"/>
          </w:divBdr>
        </w:div>
        <w:div w:id="1405831506">
          <w:marLeft w:val="0"/>
          <w:marRight w:val="0"/>
          <w:marTop w:val="0"/>
          <w:marBottom w:val="0"/>
          <w:divBdr>
            <w:top w:val="none" w:sz="0" w:space="0" w:color="auto"/>
            <w:left w:val="none" w:sz="0" w:space="0" w:color="auto"/>
            <w:bottom w:val="none" w:sz="0" w:space="0" w:color="auto"/>
            <w:right w:val="none" w:sz="0" w:space="0" w:color="auto"/>
          </w:divBdr>
        </w:div>
        <w:div w:id="1508248756">
          <w:marLeft w:val="0"/>
          <w:marRight w:val="0"/>
          <w:marTop w:val="0"/>
          <w:marBottom w:val="0"/>
          <w:divBdr>
            <w:top w:val="none" w:sz="0" w:space="0" w:color="auto"/>
            <w:left w:val="none" w:sz="0" w:space="0" w:color="auto"/>
            <w:bottom w:val="none" w:sz="0" w:space="0" w:color="auto"/>
            <w:right w:val="none" w:sz="0" w:space="0" w:color="auto"/>
          </w:divBdr>
        </w:div>
        <w:div w:id="1471819870">
          <w:marLeft w:val="0"/>
          <w:marRight w:val="0"/>
          <w:marTop w:val="0"/>
          <w:marBottom w:val="0"/>
          <w:divBdr>
            <w:top w:val="none" w:sz="0" w:space="0" w:color="auto"/>
            <w:left w:val="none" w:sz="0" w:space="0" w:color="auto"/>
            <w:bottom w:val="none" w:sz="0" w:space="0" w:color="auto"/>
            <w:right w:val="none" w:sz="0" w:space="0" w:color="auto"/>
          </w:divBdr>
        </w:div>
        <w:div w:id="657926287">
          <w:marLeft w:val="0"/>
          <w:marRight w:val="0"/>
          <w:marTop w:val="0"/>
          <w:marBottom w:val="0"/>
          <w:divBdr>
            <w:top w:val="none" w:sz="0" w:space="0" w:color="auto"/>
            <w:left w:val="none" w:sz="0" w:space="0" w:color="auto"/>
            <w:bottom w:val="none" w:sz="0" w:space="0" w:color="auto"/>
            <w:right w:val="none" w:sz="0" w:space="0" w:color="auto"/>
          </w:divBdr>
        </w:div>
        <w:div w:id="324867894">
          <w:marLeft w:val="0"/>
          <w:marRight w:val="0"/>
          <w:marTop w:val="0"/>
          <w:marBottom w:val="0"/>
          <w:divBdr>
            <w:top w:val="none" w:sz="0" w:space="0" w:color="auto"/>
            <w:left w:val="none" w:sz="0" w:space="0" w:color="auto"/>
            <w:bottom w:val="none" w:sz="0" w:space="0" w:color="auto"/>
            <w:right w:val="none" w:sz="0" w:space="0" w:color="auto"/>
          </w:divBdr>
        </w:div>
        <w:div w:id="2105950132">
          <w:marLeft w:val="0"/>
          <w:marRight w:val="0"/>
          <w:marTop w:val="0"/>
          <w:marBottom w:val="0"/>
          <w:divBdr>
            <w:top w:val="none" w:sz="0" w:space="0" w:color="auto"/>
            <w:left w:val="none" w:sz="0" w:space="0" w:color="auto"/>
            <w:bottom w:val="none" w:sz="0" w:space="0" w:color="auto"/>
            <w:right w:val="none" w:sz="0" w:space="0" w:color="auto"/>
          </w:divBdr>
        </w:div>
        <w:div w:id="2018724909">
          <w:marLeft w:val="0"/>
          <w:marRight w:val="0"/>
          <w:marTop w:val="0"/>
          <w:marBottom w:val="0"/>
          <w:divBdr>
            <w:top w:val="none" w:sz="0" w:space="0" w:color="auto"/>
            <w:left w:val="none" w:sz="0" w:space="0" w:color="auto"/>
            <w:bottom w:val="none" w:sz="0" w:space="0" w:color="auto"/>
            <w:right w:val="none" w:sz="0" w:space="0" w:color="auto"/>
          </w:divBdr>
        </w:div>
        <w:div w:id="1933856986">
          <w:marLeft w:val="0"/>
          <w:marRight w:val="0"/>
          <w:marTop w:val="0"/>
          <w:marBottom w:val="0"/>
          <w:divBdr>
            <w:top w:val="none" w:sz="0" w:space="0" w:color="auto"/>
            <w:left w:val="none" w:sz="0" w:space="0" w:color="auto"/>
            <w:bottom w:val="none" w:sz="0" w:space="0" w:color="auto"/>
            <w:right w:val="none" w:sz="0" w:space="0" w:color="auto"/>
          </w:divBdr>
        </w:div>
        <w:div w:id="1583644544">
          <w:marLeft w:val="0"/>
          <w:marRight w:val="0"/>
          <w:marTop w:val="0"/>
          <w:marBottom w:val="0"/>
          <w:divBdr>
            <w:top w:val="none" w:sz="0" w:space="0" w:color="auto"/>
            <w:left w:val="none" w:sz="0" w:space="0" w:color="auto"/>
            <w:bottom w:val="none" w:sz="0" w:space="0" w:color="auto"/>
            <w:right w:val="none" w:sz="0" w:space="0" w:color="auto"/>
          </w:divBdr>
        </w:div>
        <w:div w:id="116266292">
          <w:marLeft w:val="0"/>
          <w:marRight w:val="0"/>
          <w:marTop w:val="0"/>
          <w:marBottom w:val="0"/>
          <w:divBdr>
            <w:top w:val="none" w:sz="0" w:space="0" w:color="auto"/>
            <w:left w:val="none" w:sz="0" w:space="0" w:color="auto"/>
            <w:bottom w:val="none" w:sz="0" w:space="0" w:color="auto"/>
            <w:right w:val="none" w:sz="0" w:space="0" w:color="auto"/>
          </w:divBdr>
        </w:div>
        <w:div w:id="84889957">
          <w:marLeft w:val="0"/>
          <w:marRight w:val="0"/>
          <w:marTop w:val="0"/>
          <w:marBottom w:val="0"/>
          <w:divBdr>
            <w:top w:val="none" w:sz="0" w:space="0" w:color="auto"/>
            <w:left w:val="none" w:sz="0" w:space="0" w:color="auto"/>
            <w:bottom w:val="none" w:sz="0" w:space="0" w:color="auto"/>
            <w:right w:val="none" w:sz="0" w:space="0" w:color="auto"/>
          </w:divBdr>
        </w:div>
        <w:div w:id="1014840498">
          <w:marLeft w:val="0"/>
          <w:marRight w:val="0"/>
          <w:marTop w:val="0"/>
          <w:marBottom w:val="0"/>
          <w:divBdr>
            <w:top w:val="none" w:sz="0" w:space="0" w:color="auto"/>
            <w:left w:val="none" w:sz="0" w:space="0" w:color="auto"/>
            <w:bottom w:val="none" w:sz="0" w:space="0" w:color="auto"/>
            <w:right w:val="none" w:sz="0" w:space="0" w:color="auto"/>
          </w:divBdr>
        </w:div>
        <w:div w:id="80303214">
          <w:marLeft w:val="0"/>
          <w:marRight w:val="0"/>
          <w:marTop w:val="0"/>
          <w:marBottom w:val="0"/>
          <w:divBdr>
            <w:top w:val="none" w:sz="0" w:space="0" w:color="auto"/>
            <w:left w:val="none" w:sz="0" w:space="0" w:color="auto"/>
            <w:bottom w:val="none" w:sz="0" w:space="0" w:color="auto"/>
            <w:right w:val="none" w:sz="0" w:space="0" w:color="auto"/>
          </w:divBdr>
        </w:div>
        <w:div w:id="302664385">
          <w:marLeft w:val="0"/>
          <w:marRight w:val="0"/>
          <w:marTop w:val="0"/>
          <w:marBottom w:val="0"/>
          <w:divBdr>
            <w:top w:val="none" w:sz="0" w:space="0" w:color="auto"/>
            <w:left w:val="none" w:sz="0" w:space="0" w:color="auto"/>
            <w:bottom w:val="none" w:sz="0" w:space="0" w:color="auto"/>
            <w:right w:val="none" w:sz="0" w:space="0" w:color="auto"/>
          </w:divBdr>
        </w:div>
        <w:div w:id="2012873324">
          <w:marLeft w:val="0"/>
          <w:marRight w:val="0"/>
          <w:marTop w:val="0"/>
          <w:marBottom w:val="0"/>
          <w:divBdr>
            <w:top w:val="none" w:sz="0" w:space="0" w:color="auto"/>
            <w:left w:val="none" w:sz="0" w:space="0" w:color="auto"/>
            <w:bottom w:val="none" w:sz="0" w:space="0" w:color="auto"/>
            <w:right w:val="none" w:sz="0" w:space="0" w:color="auto"/>
          </w:divBdr>
        </w:div>
        <w:div w:id="2125541877">
          <w:marLeft w:val="0"/>
          <w:marRight w:val="0"/>
          <w:marTop w:val="0"/>
          <w:marBottom w:val="0"/>
          <w:divBdr>
            <w:top w:val="none" w:sz="0" w:space="0" w:color="auto"/>
            <w:left w:val="none" w:sz="0" w:space="0" w:color="auto"/>
            <w:bottom w:val="none" w:sz="0" w:space="0" w:color="auto"/>
            <w:right w:val="none" w:sz="0" w:space="0" w:color="auto"/>
          </w:divBdr>
        </w:div>
        <w:div w:id="605694516">
          <w:marLeft w:val="0"/>
          <w:marRight w:val="0"/>
          <w:marTop w:val="0"/>
          <w:marBottom w:val="0"/>
          <w:divBdr>
            <w:top w:val="none" w:sz="0" w:space="0" w:color="auto"/>
            <w:left w:val="none" w:sz="0" w:space="0" w:color="auto"/>
            <w:bottom w:val="none" w:sz="0" w:space="0" w:color="auto"/>
            <w:right w:val="none" w:sz="0" w:space="0" w:color="auto"/>
          </w:divBdr>
        </w:div>
        <w:div w:id="284195793">
          <w:marLeft w:val="0"/>
          <w:marRight w:val="0"/>
          <w:marTop w:val="0"/>
          <w:marBottom w:val="0"/>
          <w:divBdr>
            <w:top w:val="none" w:sz="0" w:space="0" w:color="auto"/>
            <w:left w:val="none" w:sz="0" w:space="0" w:color="auto"/>
            <w:bottom w:val="none" w:sz="0" w:space="0" w:color="auto"/>
            <w:right w:val="none" w:sz="0" w:space="0" w:color="auto"/>
          </w:divBdr>
        </w:div>
        <w:div w:id="693582915">
          <w:marLeft w:val="0"/>
          <w:marRight w:val="0"/>
          <w:marTop w:val="0"/>
          <w:marBottom w:val="0"/>
          <w:divBdr>
            <w:top w:val="none" w:sz="0" w:space="0" w:color="auto"/>
            <w:left w:val="none" w:sz="0" w:space="0" w:color="auto"/>
            <w:bottom w:val="none" w:sz="0" w:space="0" w:color="auto"/>
            <w:right w:val="none" w:sz="0" w:space="0" w:color="auto"/>
          </w:divBdr>
        </w:div>
        <w:div w:id="1874265951">
          <w:marLeft w:val="0"/>
          <w:marRight w:val="0"/>
          <w:marTop w:val="0"/>
          <w:marBottom w:val="0"/>
          <w:divBdr>
            <w:top w:val="none" w:sz="0" w:space="0" w:color="auto"/>
            <w:left w:val="none" w:sz="0" w:space="0" w:color="auto"/>
            <w:bottom w:val="none" w:sz="0" w:space="0" w:color="auto"/>
            <w:right w:val="none" w:sz="0" w:space="0" w:color="auto"/>
          </w:divBdr>
        </w:div>
        <w:div w:id="1281884905">
          <w:marLeft w:val="0"/>
          <w:marRight w:val="0"/>
          <w:marTop w:val="0"/>
          <w:marBottom w:val="0"/>
          <w:divBdr>
            <w:top w:val="none" w:sz="0" w:space="0" w:color="auto"/>
            <w:left w:val="none" w:sz="0" w:space="0" w:color="auto"/>
            <w:bottom w:val="none" w:sz="0" w:space="0" w:color="auto"/>
            <w:right w:val="none" w:sz="0" w:space="0" w:color="auto"/>
          </w:divBdr>
        </w:div>
        <w:div w:id="441412860">
          <w:marLeft w:val="0"/>
          <w:marRight w:val="0"/>
          <w:marTop w:val="0"/>
          <w:marBottom w:val="0"/>
          <w:divBdr>
            <w:top w:val="none" w:sz="0" w:space="0" w:color="auto"/>
            <w:left w:val="none" w:sz="0" w:space="0" w:color="auto"/>
            <w:bottom w:val="none" w:sz="0" w:space="0" w:color="auto"/>
            <w:right w:val="none" w:sz="0" w:space="0" w:color="auto"/>
          </w:divBdr>
        </w:div>
        <w:div w:id="734862037">
          <w:marLeft w:val="0"/>
          <w:marRight w:val="0"/>
          <w:marTop w:val="0"/>
          <w:marBottom w:val="0"/>
          <w:divBdr>
            <w:top w:val="none" w:sz="0" w:space="0" w:color="auto"/>
            <w:left w:val="none" w:sz="0" w:space="0" w:color="auto"/>
            <w:bottom w:val="none" w:sz="0" w:space="0" w:color="auto"/>
            <w:right w:val="none" w:sz="0" w:space="0" w:color="auto"/>
          </w:divBdr>
        </w:div>
        <w:div w:id="1789423108">
          <w:marLeft w:val="0"/>
          <w:marRight w:val="0"/>
          <w:marTop w:val="0"/>
          <w:marBottom w:val="0"/>
          <w:divBdr>
            <w:top w:val="none" w:sz="0" w:space="0" w:color="auto"/>
            <w:left w:val="none" w:sz="0" w:space="0" w:color="auto"/>
            <w:bottom w:val="none" w:sz="0" w:space="0" w:color="auto"/>
            <w:right w:val="none" w:sz="0" w:space="0" w:color="auto"/>
          </w:divBdr>
        </w:div>
        <w:div w:id="1183278957">
          <w:marLeft w:val="0"/>
          <w:marRight w:val="0"/>
          <w:marTop w:val="0"/>
          <w:marBottom w:val="0"/>
          <w:divBdr>
            <w:top w:val="none" w:sz="0" w:space="0" w:color="auto"/>
            <w:left w:val="none" w:sz="0" w:space="0" w:color="auto"/>
            <w:bottom w:val="none" w:sz="0" w:space="0" w:color="auto"/>
            <w:right w:val="none" w:sz="0" w:space="0" w:color="auto"/>
          </w:divBdr>
        </w:div>
        <w:div w:id="1767843697">
          <w:marLeft w:val="0"/>
          <w:marRight w:val="0"/>
          <w:marTop w:val="0"/>
          <w:marBottom w:val="0"/>
          <w:divBdr>
            <w:top w:val="none" w:sz="0" w:space="0" w:color="auto"/>
            <w:left w:val="none" w:sz="0" w:space="0" w:color="auto"/>
            <w:bottom w:val="none" w:sz="0" w:space="0" w:color="auto"/>
            <w:right w:val="none" w:sz="0" w:space="0" w:color="auto"/>
          </w:divBdr>
        </w:div>
        <w:div w:id="657417180">
          <w:marLeft w:val="0"/>
          <w:marRight w:val="0"/>
          <w:marTop w:val="0"/>
          <w:marBottom w:val="0"/>
          <w:divBdr>
            <w:top w:val="none" w:sz="0" w:space="0" w:color="auto"/>
            <w:left w:val="none" w:sz="0" w:space="0" w:color="auto"/>
            <w:bottom w:val="none" w:sz="0" w:space="0" w:color="auto"/>
            <w:right w:val="none" w:sz="0" w:space="0" w:color="auto"/>
          </w:divBdr>
        </w:div>
        <w:div w:id="563878973">
          <w:marLeft w:val="0"/>
          <w:marRight w:val="0"/>
          <w:marTop w:val="0"/>
          <w:marBottom w:val="0"/>
          <w:divBdr>
            <w:top w:val="none" w:sz="0" w:space="0" w:color="auto"/>
            <w:left w:val="none" w:sz="0" w:space="0" w:color="auto"/>
            <w:bottom w:val="none" w:sz="0" w:space="0" w:color="auto"/>
            <w:right w:val="none" w:sz="0" w:space="0" w:color="auto"/>
          </w:divBdr>
        </w:div>
        <w:div w:id="1729375634">
          <w:marLeft w:val="0"/>
          <w:marRight w:val="0"/>
          <w:marTop w:val="0"/>
          <w:marBottom w:val="0"/>
          <w:divBdr>
            <w:top w:val="none" w:sz="0" w:space="0" w:color="auto"/>
            <w:left w:val="none" w:sz="0" w:space="0" w:color="auto"/>
            <w:bottom w:val="none" w:sz="0" w:space="0" w:color="auto"/>
            <w:right w:val="none" w:sz="0" w:space="0" w:color="auto"/>
          </w:divBdr>
        </w:div>
        <w:div w:id="1125001610">
          <w:marLeft w:val="0"/>
          <w:marRight w:val="0"/>
          <w:marTop w:val="0"/>
          <w:marBottom w:val="0"/>
          <w:divBdr>
            <w:top w:val="none" w:sz="0" w:space="0" w:color="auto"/>
            <w:left w:val="none" w:sz="0" w:space="0" w:color="auto"/>
            <w:bottom w:val="none" w:sz="0" w:space="0" w:color="auto"/>
            <w:right w:val="none" w:sz="0" w:space="0" w:color="auto"/>
          </w:divBdr>
        </w:div>
        <w:div w:id="479076665">
          <w:marLeft w:val="0"/>
          <w:marRight w:val="0"/>
          <w:marTop w:val="0"/>
          <w:marBottom w:val="0"/>
          <w:divBdr>
            <w:top w:val="none" w:sz="0" w:space="0" w:color="auto"/>
            <w:left w:val="none" w:sz="0" w:space="0" w:color="auto"/>
            <w:bottom w:val="none" w:sz="0" w:space="0" w:color="auto"/>
            <w:right w:val="none" w:sz="0" w:space="0" w:color="auto"/>
          </w:divBdr>
        </w:div>
        <w:div w:id="144592215">
          <w:marLeft w:val="0"/>
          <w:marRight w:val="0"/>
          <w:marTop w:val="0"/>
          <w:marBottom w:val="0"/>
          <w:divBdr>
            <w:top w:val="none" w:sz="0" w:space="0" w:color="auto"/>
            <w:left w:val="none" w:sz="0" w:space="0" w:color="auto"/>
            <w:bottom w:val="none" w:sz="0" w:space="0" w:color="auto"/>
            <w:right w:val="none" w:sz="0" w:space="0" w:color="auto"/>
          </w:divBdr>
        </w:div>
        <w:div w:id="850609738">
          <w:marLeft w:val="0"/>
          <w:marRight w:val="0"/>
          <w:marTop w:val="0"/>
          <w:marBottom w:val="0"/>
          <w:divBdr>
            <w:top w:val="none" w:sz="0" w:space="0" w:color="auto"/>
            <w:left w:val="none" w:sz="0" w:space="0" w:color="auto"/>
            <w:bottom w:val="none" w:sz="0" w:space="0" w:color="auto"/>
            <w:right w:val="none" w:sz="0" w:space="0" w:color="auto"/>
          </w:divBdr>
        </w:div>
        <w:div w:id="678654025">
          <w:marLeft w:val="0"/>
          <w:marRight w:val="0"/>
          <w:marTop w:val="0"/>
          <w:marBottom w:val="0"/>
          <w:divBdr>
            <w:top w:val="none" w:sz="0" w:space="0" w:color="auto"/>
            <w:left w:val="none" w:sz="0" w:space="0" w:color="auto"/>
            <w:bottom w:val="none" w:sz="0" w:space="0" w:color="auto"/>
            <w:right w:val="none" w:sz="0" w:space="0" w:color="auto"/>
          </w:divBdr>
        </w:div>
        <w:div w:id="1342195377">
          <w:marLeft w:val="0"/>
          <w:marRight w:val="0"/>
          <w:marTop w:val="0"/>
          <w:marBottom w:val="0"/>
          <w:divBdr>
            <w:top w:val="none" w:sz="0" w:space="0" w:color="auto"/>
            <w:left w:val="none" w:sz="0" w:space="0" w:color="auto"/>
            <w:bottom w:val="none" w:sz="0" w:space="0" w:color="auto"/>
            <w:right w:val="none" w:sz="0" w:space="0" w:color="auto"/>
          </w:divBdr>
        </w:div>
        <w:div w:id="604268241">
          <w:marLeft w:val="0"/>
          <w:marRight w:val="0"/>
          <w:marTop w:val="0"/>
          <w:marBottom w:val="0"/>
          <w:divBdr>
            <w:top w:val="none" w:sz="0" w:space="0" w:color="auto"/>
            <w:left w:val="none" w:sz="0" w:space="0" w:color="auto"/>
            <w:bottom w:val="none" w:sz="0" w:space="0" w:color="auto"/>
            <w:right w:val="none" w:sz="0" w:space="0" w:color="auto"/>
          </w:divBdr>
        </w:div>
      </w:divsChild>
    </w:div>
    <w:div w:id="316688272">
      <w:bodyDiv w:val="1"/>
      <w:marLeft w:val="0"/>
      <w:marRight w:val="0"/>
      <w:marTop w:val="0"/>
      <w:marBottom w:val="0"/>
      <w:divBdr>
        <w:top w:val="none" w:sz="0" w:space="0" w:color="auto"/>
        <w:left w:val="none" w:sz="0" w:space="0" w:color="auto"/>
        <w:bottom w:val="none" w:sz="0" w:space="0" w:color="auto"/>
        <w:right w:val="none" w:sz="0" w:space="0" w:color="auto"/>
      </w:divBdr>
    </w:div>
    <w:div w:id="345668213">
      <w:bodyDiv w:val="1"/>
      <w:marLeft w:val="0"/>
      <w:marRight w:val="0"/>
      <w:marTop w:val="0"/>
      <w:marBottom w:val="0"/>
      <w:divBdr>
        <w:top w:val="none" w:sz="0" w:space="0" w:color="auto"/>
        <w:left w:val="none" w:sz="0" w:space="0" w:color="auto"/>
        <w:bottom w:val="none" w:sz="0" w:space="0" w:color="auto"/>
        <w:right w:val="none" w:sz="0" w:space="0" w:color="auto"/>
      </w:divBdr>
    </w:div>
    <w:div w:id="356274133">
      <w:bodyDiv w:val="1"/>
      <w:marLeft w:val="0"/>
      <w:marRight w:val="0"/>
      <w:marTop w:val="0"/>
      <w:marBottom w:val="0"/>
      <w:divBdr>
        <w:top w:val="none" w:sz="0" w:space="0" w:color="auto"/>
        <w:left w:val="none" w:sz="0" w:space="0" w:color="auto"/>
        <w:bottom w:val="none" w:sz="0" w:space="0" w:color="auto"/>
        <w:right w:val="none" w:sz="0" w:space="0" w:color="auto"/>
      </w:divBdr>
    </w:div>
    <w:div w:id="395974093">
      <w:bodyDiv w:val="1"/>
      <w:marLeft w:val="0"/>
      <w:marRight w:val="0"/>
      <w:marTop w:val="0"/>
      <w:marBottom w:val="0"/>
      <w:divBdr>
        <w:top w:val="none" w:sz="0" w:space="0" w:color="auto"/>
        <w:left w:val="none" w:sz="0" w:space="0" w:color="auto"/>
        <w:bottom w:val="none" w:sz="0" w:space="0" w:color="auto"/>
        <w:right w:val="none" w:sz="0" w:space="0" w:color="auto"/>
      </w:divBdr>
    </w:div>
    <w:div w:id="398477645">
      <w:bodyDiv w:val="1"/>
      <w:marLeft w:val="0"/>
      <w:marRight w:val="0"/>
      <w:marTop w:val="0"/>
      <w:marBottom w:val="0"/>
      <w:divBdr>
        <w:top w:val="none" w:sz="0" w:space="0" w:color="auto"/>
        <w:left w:val="none" w:sz="0" w:space="0" w:color="auto"/>
        <w:bottom w:val="none" w:sz="0" w:space="0" w:color="auto"/>
        <w:right w:val="none" w:sz="0" w:space="0" w:color="auto"/>
      </w:divBdr>
    </w:div>
    <w:div w:id="411658677">
      <w:bodyDiv w:val="1"/>
      <w:marLeft w:val="0"/>
      <w:marRight w:val="0"/>
      <w:marTop w:val="0"/>
      <w:marBottom w:val="0"/>
      <w:divBdr>
        <w:top w:val="none" w:sz="0" w:space="0" w:color="auto"/>
        <w:left w:val="none" w:sz="0" w:space="0" w:color="auto"/>
        <w:bottom w:val="none" w:sz="0" w:space="0" w:color="auto"/>
        <w:right w:val="none" w:sz="0" w:space="0" w:color="auto"/>
      </w:divBdr>
    </w:div>
    <w:div w:id="511646251">
      <w:bodyDiv w:val="1"/>
      <w:marLeft w:val="0"/>
      <w:marRight w:val="0"/>
      <w:marTop w:val="0"/>
      <w:marBottom w:val="0"/>
      <w:divBdr>
        <w:top w:val="none" w:sz="0" w:space="0" w:color="auto"/>
        <w:left w:val="none" w:sz="0" w:space="0" w:color="auto"/>
        <w:bottom w:val="none" w:sz="0" w:space="0" w:color="auto"/>
        <w:right w:val="none" w:sz="0" w:space="0" w:color="auto"/>
      </w:divBdr>
    </w:div>
    <w:div w:id="598173617">
      <w:bodyDiv w:val="1"/>
      <w:marLeft w:val="0"/>
      <w:marRight w:val="0"/>
      <w:marTop w:val="0"/>
      <w:marBottom w:val="0"/>
      <w:divBdr>
        <w:top w:val="none" w:sz="0" w:space="0" w:color="auto"/>
        <w:left w:val="none" w:sz="0" w:space="0" w:color="auto"/>
        <w:bottom w:val="none" w:sz="0" w:space="0" w:color="auto"/>
        <w:right w:val="none" w:sz="0" w:space="0" w:color="auto"/>
      </w:divBdr>
    </w:div>
    <w:div w:id="619990237">
      <w:bodyDiv w:val="1"/>
      <w:marLeft w:val="0"/>
      <w:marRight w:val="0"/>
      <w:marTop w:val="0"/>
      <w:marBottom w:val="0"/>
      <w:divBdr>
        <w:top w:val="none" w:sz="0" w:space="0" w:color="auto"/>
        <w:left w:val="none" w:sz="0" w:space="0" w:color="auto"/>
        <w:bottom w:val="none" w:sz="0" w:space="0" w:color="auto"/>
        <w:right w:val="none" w:sz="0" w:space="0" w:color="auto"/>
      </w:divBdr>
    </w:div>
    <w:div w:id="621422363">
      <w:bodyDiv w:val="1"/>
      <w:marLeft w:val="0"/>
      <w:marRight w:val="0"/>
      <w:marTop w:val="0"/>
      <w:marBottom w:val="0"/>
      <w:divBdr>
        <w:top w:val="none" w:sz="0" w:space="0" w:color="auto"/>
        <w:left w:val="none" w:sz="0" w:space="0" w:color="auto"/>
        <w:bottom w:val="none" w:sz="0" w:space="0" w:color="auto"/>
        <w:right w:val="none" w:sz="0" w:space="0" w:color="auto"/>
      </w:divBdr>
    </w:div>
    <w:div w:id="704404647">
      <w:bodyDiv w:val="1"/>
      <w:marLeft w:val="0"/>
      <w:marRight w:val="0"/>
      <w:marTop w:val="0"/>
      <w:marBottom w:val="0"/>
      <w:divBdr>
        <w:top w:val="none" w:sz="0" w:space="0" w:color="auto"/>
        <w:left w:val="none" w:sz="0" w:space="0" w:color="auto"/>
        <w:bottom w:val="none" w:sz="0" w:space="0" w:color="auto"/>
        <w:right w:val="none" w:sz="0" w:space="0" w:color="auto"/>
      </w:divBdr>
    </w:div>
    <w:div w:id="724572833">
      <w:bodyDiv w:val="1"/>
      <w:marLeft w:val="0"/>
      <w:marRight w:val="0"/>
      <w:marTop w:val="0"/>
      <w:marBottom w:val="0"/>
      <w:divBdr>
        <w:top w:val="none" w:sz="0" w:space="0" w:color="auto"/>
        <w:left w:val="none" w:sz="0" w:space="0" w:color="auto"/>
        <w:bottom w:val="none" w:sz="0" w:space="0" w:color="auto"/>
        <w:right w:val="none" w:sz="0" w:space="0" w:color="auto"/>
      </w:divBdr>
    </w:div>
    <w:div w:id="780346933">
      <w:bodyDiv w:val="1"/>
      <w:marLeft w:val="0"/>
      <w:marRight w:val="0"/>
      <w:marTop w:val="0"/>
      <w:marBottom w:val="0"/>
      <w:divBdr>
        <w:top w:val="none" w:sz="0" w:space="0" w:color="auto"/>
        <w:left w:val="none" w:sz="0" w:space="0" w:color="auto"/>
        <w:bottom w:val="none" w:sz="0" w:space="0" w:color="auto"/>
        <w:right w:val="none" w:sz="0" w:space="0" w:color="auto"/>
      </w:divBdr>
    </w:div>
    <w:div w:id="787512157">
      <w:bodyDiv w:val="1"/>
      <w:marLeft w:val="0"/>
      <w:marRight w:val="0"/>
      <w:marTop w:val="0"/>
      <w:marBottom w:val="0"/>
      <w:divBdr>
        <w:top w:val="none" w:sz="0" w:space="0" w:color="auto"/>
        <w:left w:val="none" w:sz="0" w:space="0" w:color="auto"/>
        <w:bottom w:val="none" w:sz="0" w:space="0" w:color="auto"/>
        <w:right w:val="none" w:sz="0" w:space="0" w:color="auto"/>
      </w:divBdr>
    </w:div>
    <w:div w:id="809252678">
      <w:bodyDiv w:val="1"/>
      <w:marLeft w:val="0"/>
      <w:marRight w:val="0"/>
      <w:marTop w:val="0"/>
      <w:marBottom w:val="0"/>
      <w:divBdr>
        <w:top w:val="none" w:sz="0" w:space="0" w:color="auto"/>
        <w:left w:val="none" w:sz="0" w:space="0" w:color="auto"/>
        <w:bottom w:val="none" w:sz="0" w:space="0" w:color="auto"/>
        <w:right w:val="none" w:sz="0" w:space="0" w:color="auto"/>
      </w:divBdr>
    </w:div>
    <w:div w:id="1012797869">
      <w:bodyDiv w:val="1"/>
      <w:marLeft w:val="0"/>
      <w:marRight w:val="0"/>
      <w:marTop w:val="0"/>
      <w:marBottom w:val="0"/>
      <w:divBdr>
        <w:top w:val="none" w:sz="0" w:space="0" w:color="auto"/>
        <w:left w:val="none" w:sz="0" w:space="0" w:color="auto"/>
        <w:bottom w:val="none" w:sz="0" w:space="0" w:color="auto"/>
        <w:right w:val="none" w:sz="0" w:space="0" w:color="auto"/>
      </w:divBdr>
      <w:divsChild>
        <w:div w:id="1240366264">
          <w:marLeft w:val="0"/>
          <w:marRight w:val="0"/>
          <w:marTop w:val="0"/>
          <w:marBottom w:val="0"/>
          <w:divBdr>
            <w:top w:val="none" w:sz="0" w:space="0" w:color="auto"/>
            <w:left w:val="none" w:sz="0" w:space="0" w:color="auto"/>
            <w:bottom w:val="none" w:sz="0" w:space="0" w:color="auto"/>
            <w:right w:val="none" w:sz="0" w:space="0" w:color="auto"/>
          </w:divBdr>
          <w:divsChild>
            <w:div w:id="127165238">
              <w:marLeft w:val="0"/>
              <w:marRight w:val="0"/>
              <w:marTop w:val="0"/>
              <w:marBottom w:val="0"/>
              <w:divBdr>
                <w:top w:val="none" w:sz="0" w:space="0" w:color="auto"/>
                <w:left w:val="none" w:sz="0" w:space="0" w:color="auto"/>
                <w:bottom w:val="none" w:sz="0" w:space="0" w:color="auto"/>
                <w:right w:val="none" w:sz="0" w:space="0" w:color="auto"/>
              </w:divBdr>
              <w:divsChild>
                <w:div w:id="429281936">
                  <w:marLeft w:val="0"/>
                  <w:marRight w:val="0"/>
                  <w:marTop w:val="0"/>
                  <w:marBottom w:val="0"/>
                  <w:divBdr>
                    <w:top w:val="none" w:sz="0" w:space="0" w:color="auto"/>
                    <w:left w:val="none" w:sz="0" w:space="0" w:color="auto"/>
                    <w:bottom w:val="none" w:sz="0" w:space="0" w:color="auto"/>
                    <w:right w:val="none" w:sz="0" w:space="0" w:color="auto"/>
                  </w:divBdr>
                </w:div>
              </w:divsChild>
            </w:div>
            <w:div w:id="1395543151">
              <w:marLeft w:val="0"/>
              <w:marRight w:val="0"/>
              <w:marTop w:val="0"/>
              <w:marBottom w:val="0"/>
              <w:divBdr>
                <w:top w:val="none" w:sz="0" w:space="0" w:color="auto"/>
                <w:left w:val="none" w:sz="0" w:space="0" w:color="auto"/>
                <w:bottom w:val="none" w:sz="0" w:space="0" w:color="auto"/>
                <w:right w:val="none" w:sz="0" w:space="0" w:color="auto"/>
              </w:divBdr>
              <w:divsChild>
                <w:div w:id="63360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636769">
      <w:bodyDiv w:val="1"/>
      <w:marLeft w:val="0"/>
      <w:marRight w:val="0"/>
      <w:marTop w:val="0"/>
      <w:marBottom w:val="0"/>
      <w:divBdr>
        <w:top w:val="none" w:sz="0" w:space="0" w:color="auto"/>
        <w:left w:val="none" w:sz="0" w:space="0" w:color="auto"/>
        <w:bottom w:val="none" w:sz="0" w:space="0" w:color="auto"/>
        <w:right w:val="none" w:sz="0" w:space="0" w:color="auto"/>
      </w:divBdr>
      <w:divsChild>
        <w:div w:id="1499343006">
          <w:marLeft w:val="0"/>
          <w:marRight w:val="0"/>
          <w:marTop w:val="0"/>
          <w:marBottom w:val="0"/>
          <w:divBdr>
            <w:top w:val="none" w:sz="0" w:space="0" w:color="auto"/>
            <w:left w:val="none" w:sz="0" w:space="0" w:color="auto"/>
            <w:bottom w:val="none" w:sz="0" w:space="0" w:color="auto"/>
            <w:right w:val="none" w:sz="0" w:space="0" w:color="auto"/>
          </w:divBdr>
          <w:divsChild>
            <w:div w:id="1151873490">
              <w:marLeft w:val="0"/>
              <w:marRight w:val="0"/>
              <w:marTop w:val="0"/>
              <w:marBottom w:val="0"/>
              <w:divBdr>
                <w:top w:val="none" w:sz="0" w:space="0" w:color="auto"/>
                <w:left w:val="none" w:sz="0" w:space="0" w:color="auto"/>
                <w:bottom w:val="none" w:sz="0" w:space="0" w:color="auto"/>
                <w:right w:val="none" w:sz="0" w:space="0" w:color="auto"/>
              </w:divBdr>
              <w:divsChild>
                <w:div w:id="2022199330">
                  <w:marLeft w:val="0"/>
                  <w:marRight w:val="0"/>
                  <w:marTop w:val="0"/>
                  <w:marBottom w:val="0"/>
                  <w:divBdr>
                    <w:top w:val="none" w:sz="0" w:space="0" w:color="auto"/>
                    <w:left w:val="none" w:sz="0" w:space="0" w:color="auto"/>
                    <w:bottom w:val="none" w:sz="0" w:space="0" w:color="auto"/>
                    <w:right w:val="none" w:sz="0" w:space="0" w:color="auto"/>
                  </w:divBdr>
                </w:div>
              </w:divsChild>
            </w:div>
            <w:div w:id="702367601">
              <w:marLeft w:val="0"/>
              <w:marRight w:val="0"/>
              <w:marTop w:val="0"/>
              <w:marBottom w:val="0"/>
              <w:divBdr>
                <w:top w:val="none" w:sz="0" w:space="0" w:color="auto"/>
                <w:left w:val="none" w:sz="0" w:space="0" w:color="auto"/>
                <w:bottom w:val="none" w:sz="0" w:space="0" w:color="auto"/>
                <w:right w:val="none" w:sz="0" w:space="0" w:color="auto"/>
              </w:divBdr>
              <w:divsChild>
                <w:div w:id="171319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535702">
      <w:bodyDiv w:val="1"/>
      <w:marLeft w:val="0"/>
      <w:marRight w:val="0"/>
      <w:marTop w:val="0"/>
      <w:marBottom w:val="0"/>
      <w:divBdr>
        <w:top w:val="none" w:sz="0" w:space="0" w:color="auto"/>
        <w:left w:val="none" w:sz="0" w:space="0" w:color="auto"/>
        <w:bottom w:val="none" w:sz="0" w:space="0" w:color="auto"/>
        <w:right w:val="none" w:sz="0" w:space="0" w:color="auto"/>
      </w:divBdr>
    </w:div>
    <w:div w:id="1244877673">
      <w:bodyDiv w:val="1"/>
      <w:marLeft w:val="0"/>
      <w:marRight w:val="0"/>
      <w:marTop w:val="0"/>
      <w:marBottom w:val="0"/>
      <w:divBdr>
        <w:top w:val="none" w:sz="0" w:space="0" w:color="auto"/>
        <w:left w:val="none" w:sz="0" w:space="0" w:color="auto"/>
        <w:bottom w:val="none" w:sz="0" w:space="0" w:color="auto"/>
        <w:right w:val="none" w:sz="0" w:space="0" w:color="auto"/>
      </w:divBdr>
    </w:div>
    <w:div w:id="1252280477">
      <w:bodyDiv w:val="1"/>
      <w:marLeft w:val="0"/>
      <w:marRight w:val="0"/>
      <w:marTop w:val="0"/>
      <w:marBottom w:val="0"/>
      <w:divBdr>
        <w:top w:val="none" w:sz="0" w:space="0" w:color="auto"/>
        <w:left w:val="none" w:sz="0" w:space="0" w:color="auto"/>
        <w:bottom w:val="none" w:sz="0" w:space="0" w:color="auto"/>
        <w:right w:val="none" w:sz="0" w:space="0" w:color="auto"/>
      </w:divBdr>
    </w:div>
    <w:div w:id="1283615345">
      <w:bodyDiv w:val="1"/>
      <w:marLeft w:val="0"/>
      <w:marRight w:val="0"/>
      <w:marTop w:val="0"/>
      <w:marBottom w:val="0"/>
      <w:divBdr>
        <w:top w:val="none" w:sz="0" w:space="0" w:color="auto"/>
        <w:left w:val="none" w:sz="0" w:space="0" w:color="auto"/>
        <w:bottom w:val="none" w:sz="0" w:space="0" w:color="auto"/>
        <w:right w:val="none" w:sz="0" w:space="0" w:color="auto"/>
      </w:divBdr>
    </w:div>
    <w:div w:id="1521775270">
      <w:bodyDiv w:val="1"/>
      <w:marLeft w:val="0"/>
      <w:marRight w:val="0"/>
      <w:marTop w:val="0"/>
      <w:marBottom w:val="0"/>
      <w:divBdr>
        <w:top w:val="none" w:sz="0" w:space="0" w:color="auto"/>
        <w:left w:val="none" w:sz="0" w:space="0" w:color="auto"/>
        <w:bottom w:val="none" w:sz="0" w:space="0" w:color="auto"/>
        <w:right w:val="none" w:sz="0" w:space="0" w:color="auto"/>
      </w:divBdr>
    </w:div>
    <w:div w:id="1616863650">
      <w:bodyDiv w:val="1"/>
      <w:marLeft w:val="0"/>
      <w:marRight w:val="0"/>
      <w:marTop w:val="0"/>
      <w:marBottom w:val="0"/>
      <w:divBdr>
        <w:top w:val="none" w:sz="0" w:space="0" w:color="auto"/>
        <w:left w:val="none" w:sz="0" w:space="0" w:color="auto"/>
        <w:bottom w:val="none" w:sz="0" w:space="0" w:color="auto"/>
        <w:right w:val="none" w:sz="0" w:space="0" w:color="auto"/>
      </w:divBdr>
    </w:div>
    <w:div w:id="1638148452">
      <w:bodyDiv w:val="1"/>
      <w:marLeft w:val="0"/>
      <w:marRight w:val="0"/>
      <w:marTop w:val="0"/>
      <w:marBottom w:val="0"/>
      <w:divBdr>
        <w:top w:val="none" w:sz="0" w:space="0" w:color="auto"/>
        <w:left w:val="none" w:sz="0" w:space="0" w:color="auto"/>
        <w:bottom w:val="none" w:sz="0" w:space="0" w:color="auto"/>
        <w:right w:val="none" w:sz="0" w:space="0" w:color="auto"/>
      </w:divBdr>
    </w:div>
    <w:div w:id="1661692295">
      <w:bodyDiv w:val="1"/>
      <w:marLeft w:val="0"/>
      <w:marRight w:val="0"/>
      <w:marTop w:val="0"/>
      <w:marBottom w:val="0"/>
      <w:divBdr>
        <w:top w:val="none" w:sz="0" w:space="0" w:color="auto"/>
        <w:left w:val="none" w:sz="0" w:space="0" w:color="auto"/>
        <w:bottom w:val="none" w:sz="0" w:space="0" w:color="auto"/>
        <w:right w:val="none" w:sz="0" w:space="0" w:color="auto"/>
      </w:divBdr>
    </w:div>
    <w:div w:id="1707560857">
      <w:bodyDiv w:val="1"/>
      <w:marLeft w:val="0"/>
      <w:marRight w:val="0"/>
      <w:marTop w:val="0"/>
      <w:marBottom w:val="0"/>
      <w:divBdr>
        <w:top w:val="none" w:sz="0" w:space="0" w:color="auto"/>
        <w:left w:val="none" w:sz="0" w:space="0" w:color="auto"/>
        <w:bottom w:val="none" w:sz="0" w:space="0" w:color="auto"/>
        <w:right w:val="none" w:sz="0" w:space="0" w:color="auto"/>
      </w:divBdr>
    </w:div>
    <w:div w:id="1733457440">
      <w:bodyDiv w:val="1"/>
      <w:marLeft w:val="0"/>
      <w:marRight w:val="0"/>
      <w:marTop w:val="0"/>
      <w:marBottom w:val="0"/>
      <w:divBdr>
        <w:top w:val="none" w:sz="0" w:space="0" w:color="auto"/>
        <w:left w:val="none" w:sz="0" w:space="0" w:color="auto"/>
        <w:bottom w:val="none" w:sz="0" w:space="0" w:color="auto"/>
        <w:right w:val="none" w:sz="0" w:space="0" w:color="auto"/>
      </w:divBdr>
    </w:div>
    <w:div w:id="1736077686">
      <w:bodyDiv w:val="1"/>
      <w:marLeft w:val="0"/>
      <w:marRight w:val="0"/>
      <w:marTop w:val="0"/>
      <w:marBottom w:val="0"/>
      <w:divBdr>
        <w:top w:val="none" w:sz="0" w:space="0" w:color="auto"/>
        <w:left w:val="none" w:sz="0" w:space="0" w:color="auto"/>
        <w:bottom w:val="none" w:sz="0" w:space="0" w:color="auto"/>
        <w:right w:val="none" w:sz="0" w:space="0" w:color="auto"/>
      </w:divBdr>
    </w:div>
    <w:div w:id="1827354680">
      <w:bodyDiv w:val="1"/>
      <w:marLeft w:val="0"/>
      <w:marRight w:val="0"/>
      <w:marTop w:val="0"/>
      <w:marBottom w:val="0"/>
      <w:divBdr>
        <w:top w:val="none" w:sz="0" w:space="0" w:color="auto"/>
        <w:left w:val="none" w:sz="0" w:space="0" w:color="auto"/>
        <w:bottom w:val="none" w:sz="0" w:space="0" w:color="auto"/>
        <w:right w:val="none" w:sz="0" w:space="0" w:color="auto"/>
      </w:divBdr>
    </w:div>
    <w:div w:id="1881938260">
      <w:bodyDiv w:val="1"/>
      <w:marLeft w:val="0"/>
      <w:marRight w:val="0"/>
      <w:marTop w:val="0"/>
      <w:marBottom w:val="0"/>
      <w:divBdr>
        <w:top w:val="none" w:sz="0" w:space="0" w:color="auto"/>
        <w:left w:val="none" w:sz="0" w:space="0" w:color="auto"/>
        <w:bottom w:val="none" w:sz="0" w:space="0" w:color="auto"/>
        <w:right w:val="none" w:sz="0" w:space="0" w:color="auto"/>
      </w:divBdr>
    </w:div>
    <w:div w:id="1883900951">
      <w:bodyDiv w:val="1"/>
      <w:marLeft w:val="0"/>
      <w:marRight w:val="0"/>
      <w:marTop w:val="0"/>
      <w:marBottom w:val="0"/>
      <w:divBdr>
        <w:top w:val="none" w:sz="0" w:space="0" w:color="auto"/>
        <w:left w:val="none" w:sz="0" w:space="0" w:color="auto"/>
        <w:bottom w:val="none" w:sz="0" w:space="0" w:color="auto"/>
        <w:right w:val="none" w:sz="0" w:space="0" w:color="auto"/>
      </w:divBdr>
    </w:div>
    <w:div w:id="1885405662">
      <w:bodyDiv w:val="1"/>
      <w:marLeft w:val="0"/>
      <w:marRight w:val="0"/>
      <w:marTop w:val="0"/>
      <w:marBottom w:val="0"/>
      <w:divBdr>
        <w:top w:val="none" w:sz="0" w:space="0" w:color="auto"/>
        <w:left w:val="none" w:sz="0" w:space="0" w:color="auto"/>
        <w:bottom w:val="none" w:sz="0" w:space="0" w:color="auto"/>
        <w:right w:val="none" w:sz="0" w:space="0" w:color="auto"/>
      </w:divBdr>
    </w:div>
    <w:div w:id="1913662788">
      <w:bodyDiv w:val="1"/>
      <w:marLeft w:val="0"/>
      <w:marRight w:val="0"/>
      <w:marTop w:val="0"/>
      <w:marBottom w:val="0"/>
      <w:divBdr>
        <w:top w:val="none" w:sz="0" w:space="0" w:color="auto"/>
        <w:left w:val="none" w:sz="0" w:space="0" w:color="auto"/>
        <w:bottom w:val="none" w:sz="0" w:space="0" w:color="auto"/>
        <w:right w:val="none" w:sz="0" w:space="0" w:color="auto"/>
      </w:divBdr>
    </w:div>
    <w:div w:id="1922595859">
      <w:bodyDiv w:val="1"/>
      <w:marLeft w:val="0"/>
      <w:marRight w:val="0"/>
      <w:marTop w:val="0"/>
      <w:marBottom w:val="0"/>
      <w:divBdr>
        <w:top w:val="none" w:sz="0" w:space="0" w:color="auto"/>
        <w:left w:val="none" w:sz="0" w:space="0" w:color="auto"/>
        <w:bottom w:val="none" w:sz="0" w:space="0" w:color="auto"/>
        <w:right w:val="none" w:sz="0" w:space="0" w:color="auto"/>
      </w:divBdr>
    </w:div>
    <w:div w:id="1948803816">
      <w:bodyDiv w:val="1"/>
      <w:marLeft w:val="0"/>
      <w:marRight w:val="0"/>
      <w:marTop w:val="0"/>
      <w:marBottom w:val="0"/>
      <w:divBdr>
        <w:top w:val="none" w:sz="0" w:space="0" w:color="auto"/>
        <w:left w:val="none" w:sz="0" w:space="0" w:color="auto"/>
        <w:bottom w:val="none" w:sz="0" w:space="0" w:color="auto"/>
        <w:right w:val="none" w:sz="0" w:space="0" w:color="auto"/>
      </w:divBdr>
    </w:div>
    <w:div w:id="196819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ldmind.org/article/how-can-we-help-kids-with"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ilteducation.com/uk/blog/supporting-transitions-for-children-in-your-setting/" TargetMode="External"/><Relationship Id="rId12" Type="http://schemas.openxmlformats.org/officeDocument/2006/relationships/hyperlink" Target="https://www.unicef.org.uk/wp-content/uploads/2019/10/UNCRC_summary-1_1.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mbridge.org/elt/blog/2023/01/12/english-as-an-additional-language-explained/" TargetMode="External"/><Relationship Id="rId11" Type="http://schemas.openxmlformats.org/officeDocument/2006/relationships/hyperlink" Target="https://www.sec-ed.co.uk/content/best-practice/eal-strategies-for-multilingual-classrooms/" TargetMode="External"/><Relationship Id="rId5" Type="http://schemas.openxmlformats.org/officeDocument/2006/relationships/hyperlink" Target="https://teach2030.com/how-to-use-no-hands-up-to-engage-your-students-and-as-a-formative-assessment-strategy/" TargetMode="External"/><Relationship Id="rId10" Type="http://schemas.openxmlformats.org/officeDocument/2006/relationships/hyperlink" Target="https://endseclusion.org/2023/05/06/the-dark-side-of-rewards-why-incentives-do-more-harm-than-good-in-the-classroom/" TargetMode="External"/><Relationship Id="rId4" Type="http://schemas.openxmlformats.org/officeDocument/2006/relationships/hyperlink" Target="https://books.google.co.uk/books?hl=en&amp;lr=&amp;id=GtxEBgAAQBAJ&amp;oi=fnd&amp;pg=PP1&amp;dq=learning+theories+with+transition+in+the+early+years&amp;ots=3GcB2oUgse&amp;sig=J-2i4YgF_LbossEK9OZnBKBEx_U" TargetMode="External"/><Relationship Id="rId9" Type="http://schemas.openxmlformats.org/officeDocument/2006/relationships/hyperlink" Target="https://education.nsw.gov.au/teaching-and-learning/professional-learning/teacher-quality-and-accreditation/strong-start-great-teachers/developing-focus/reflective-practi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1803</TotalTime>
  <Pages>14</Pages>
  <Words>5174</Words>
  <Characters>29494</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Davies (1804340)</dc:creator>
  <cp:keywords/>
  <dc:description/>
  <cp:lastModifiedBy>Catherine Davies (1804340)</cp:lastModifiedBy>
  <cp:revision>36</cp:revision>
  <dcterms:created xsi:type="dcterms:W3CDTF">2023-10-13T11:46:00Z</dcterms:created>
  <dcterms:modified xsi:type="dcterms:W3CDTF">2023-11-06T22:23:00Z</dcterms:modified>
</cp:coreProperties>
</file>