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CE337" w14:textId="16ED444C" w:rsidR="00E57805" w:rsidRDefault="00E57805" w:rsidP="00F45D05">
      <w:pPr>
        <w:spacing w:line="480" w:lineRule="auto"/>
        <w:jc w:val="center"/>
        <w:rPr>
          <w:rFonts w:ascii="Times New Roman" w:hAnsi="Times New Roman" w:cs="Times New Roman"/>
          <w:lang w:val="en-GB"/>
        </w:rPr>
      </w:pPr>
    </w:p>
    <w:p w14:paraId="2761D61A" w14:textId="6F5F69A7" w:rsidR="00E91F90" w:rsidRDefault="00E91F90" w:rsidP="00F45D05">
      <w:pPr>
        <w:spacing w:line="480" w:lineRule="auto"/>
        <w:jc w:val="center"/>
        <w:rPr>
          <w:rFonts w:ascii="Times New Roman" w:hAnsi="Times New Roman" w:cs="Times New Roman"/>
          <w:lang w:val="en-GB"/>
        </w:rPr>
      </w:pPr>
    </w:p>
    <w:p w14:paraId="3A650D13" w14:textId="77777777" w:rsidR="00E91F90" w:rsidRPr="00F45D05" w:rsidRDefault="00E91F90" w:rsidP="00F45D05">
      <w:pPr>
        <w:spacing w:line="480" w:lineRule="auto"/>
        <w:jc w:val="center"/>
        <w:rPr>
          <w:rFonts w:ascii="Times New Roman" w:hAnsi="Times New Roman" w:cs="Times New Roman"/>
          <w:lang w:val="en-GB"/>
        </w:rPr>
      </w:pPr>
    </w:p>
    <w:p w14:paraId="10E58E86" w14:textId="77777777" w:rsidR="00E57805" w:rsidRPr="00F45D05" w:rsidRDefault="00E57805" w:rsidP="00F45D05">
      <w:pPr>
        <w:spacing w:line="480" w:lineRule="auto"/>
        <w:jc w:val="center"/>
        <w:rPr>
          <w:rFonts w:ascii="Times New Roman" w:hAnsi="Times New Roman" w:cs="Times New Roman"/>
          <w:lang w:val="en-GB"/>
        </w:rPr>
      </w:pPr>
    </w:p>
    <w:p w14:paraId="5199607A" w14:textId="77777777" w:rsidR="00E57805" w:rsidRPr="00F45D05" w:rsidRDefault="00E57805" w:rsidP="00F45D05">
      <w:pPr>
        <w:spacing w:line="480" w:lineRule="auto"/>
        <w:jc w:val="center"/>
        <w:rPr>
          <w:rFonts w:ascii="Times New Roman" w:hAnsi="Times New Roman" w:cs="Times New Roman"/>
          <w:lang w:val="en-GB"/>
        </w:rPr>
      </w:pPr>
    </w:p>
    <w:p w14:paraId="04171233" w14:textId="77777777" w:rsidR="00E57805" w:rsidRPr="00F45D05" w:rsidRDefault="00B61D8F" w:rsidP="00F45D05">
      <w:pPr>
        <w:spacing w:line="480" w:lineRule="auto"/>
        <w:jc w:val="center"/>
        <w:rPr>
          <w:rFonts w:ascii="Times New Roman" w:hAnsi="Times New Roman" w:cs="Times New Roman"/>
          <w:lang w:val="en-GB"/>
        </w:rPr>
      </w:pPr>
      <w:r w:rsidRPr="00F45D05">
        <w:rPr>
          <w:rFonts w:ascii="Times New Roman" w:hAnsi="Times New Roman" w:cs="Times New Roman"/>
          <w:lang w:val="en-GB"/>
        </w:rPr>
        <w:t>Marketing plan written for</w:t>
      </w:r>
    </w:p>
    <w:p w14:paraId="0421D4E5" w14:textId="77777777" w:rsidR="00E57805" w:rsidRPr="00F45D05" w:rsidRDefault="00E57805" w:rsidP="00F45D05">
      <w:pPr>
        <w:spacing w:line="480" w:lineRule="auto"/>
        <w:jc w:val="center"/>
        <w:rPr>
          <w:rFonts w:ascii="Times New Roman" w:hAnsi="Times New Roman" w:cs="Times New Roman"/>
          <w:lang w:val="en-GB"/>
        </w:rPr>
      </w:pPr>
    </w:p>
    <w:p w14:paraId="20F108AB" w14:textId="77777777" w:rsidR="00BD6E74" w:rsidRPr="00F45D05" w:rsidRDefault="00B61D8F" w:rsidP="00F45D05">
      <w:pPr>
        <w:spacing w:line="480" w:lineRule="auto"/>
        <w:jc w:val="center"/>
        <w:rPr>
          <w:rFonts w:ascii="Times New Roman" w:hAnsi="Times New Roman" w:cs="Times New Roman"/>
          <w:u w:val="single"/>
          <w:lang w:val="en-GB"/>
        </w:rPr>
      </w:pPr>
      <w:r w:rsidRPr="00F45D05">
        <w:rPr>
          <w:rFonts w:ascii="Times New Roman" w:hAnsi="Times New Roman" w:cs="Times New Roman"/>
          <w:u w:val="single"/>
          <w:lang w:val="en-GB"/>
        </w:rPr>
        <w:t xml:space="preserve">Ibis Dubai Expansion </w:t>
      </w:r>
    </w:p>
    <w:p w14:paraId="59E659CB" w14:textId="77777777" w:rsidR="00E57805" w:rsidRPr="00F45D05" w:rsidRDefault="00E57805" w:rsidP="00F45D05">
      <w:pPr>
        <w:spacing w:line="480" w:lineRule="auto"/>
        <w:jc w:val="center"/>
        <w:rPr>
          <w:rFonts w:ascii="Times New Roman" w:hAnsi="Times New Roman" w:cs="Times New Roman"/>
          <w:lang w:val="en-GB"/>
        </w:rPr>
      </w:pPr>
    </w:p>
    <w:p w14:paraId="750F9A22" w14:textId="1B9E64DA" w:rsidR="00E57805" w:rsidRPr="00F45D05" w:rsidRDefault="00B61D8F" w:rsidP="00F45D05">
      <w:pPr>
        <w:spacing w:line="480" w:lineRule="auto"/>
        <w:jc w:val="center"/>
        <w:rPr>
          <w:rFonts w:ascii="Times New Roman" w:hAnsi="Times New Roman" w:cs="Times New Roman"/>
          <w:lang w:val="en-GB"/>
        </w:rPr>
      </w:pPr>
      <w:r w:rsidRPr="00F45D05">
        <w:rPr>
          <w:rFonts w:ascii="Times New Roman" w:hAnsi="Times New Roman" w:cs="Times New Roman"/>
          <w:lang w:val="en-GB"/>
        </w:rPr>
        <w:t>Student Na</w:t>
      </w:r>
      <w:r w:rsidR="00F45D05">
        <w:rPr>
          <w:rFonts w:ascii="Times New Roman" w:hAnsi="Times New Roman" w:cs="Times New Roman"/>
          <w:lang w:val="en-GB"/>
        </w:rPr>
        <w:t>me</w:t>
      </w:r>
      <w:r w:rsidR="007C1560">
        <w:rPr>
          <w:rFonts w:ascii="Times New Roman" w:hAnsi="Times New Roman" w:cs="Times New Roman"/>
          <w:lang w:val="en-GB"/>
        </w:rPr>
        <w:t xml:space="preserve">: </w:t>
      </w:r>
      <w:r w:rsidR="00A00879">
        <w:rPr>
          <w:rFonts w:ascii="Times New Roman" w:hAnsi="Times New Roman" w:cs="Times New Roman"/>
          <w:lang w:val="en-GB"/>
        </w:rPr>
        <w:t>Yusirat Bolanle Oroleye</w:t>
      </w:r>
    </w:p>
    <w:p w14:paraId="7298FEF0" w14:textId="77777777" w:rsidR="00E57805" w:rsidRPr="00F45D05" w:rsidRDefault="00E57805" w:rsidP="00F45D05">
      <w:pPr>
        <w:spacing w:line="480" w:lineRule="auto"/>
        <w:jc w:val="center"/>
        <w:rPr>
          <w:rFonts w:ascii="Times New Roman" w:hAnsi="Times New Roman" w:cs="Times New Roman"/>
          <w:u w:val="single"/>
          <w:lang w:val="en-GB"/>
        </w:rPr>
      </w:pPr>
    </w:p>
    <w:p w14:paraId="72792F4D" w14:textId="41C51052" w:rsidR="00E57805" w:rsidRPr="00F45D05" w:rsidRDefault="00B61D8F" w:rsidP="00F45D05">
      <w:pPr>
        <w:spacing w:line="480" w:lineRule="auto"/>
        <w:jc w:val="center"/>
        <w:rPr>
          <w:rFonts w:ascii="Times New Roman" w:hAnsi="Times New Roman" w:cs="Times New Roman"/>
          <w:lang w:val="en-GB"/>
        </w:rPr>
      </w:pPr>
      <w:r w:rsidRPr="00F45D05">
        <w:rPr>
          <w:rFonts w:ascii="Times New Roman" w:hAnsi="Times New Roman" w:cs="Times New Roman"/>
          <w:lang w:val="en-GB"/>
        </w:rPr>
        <w:t>Student ID number</w:t>
      </w:r>
      <w:r w:rsidR="007D7901">
        <w:rPr>
          <w:rFonts w:ascii="Times New Roman" w:hAnsi="Times New Roman" w:cs="Times New Roman"/>
          <w:lang w:val="en-GB"/>
        </w:rPr>
        <w:t xml:space="preserve">: </w:t>
      </w:r>
      <w:r w:rsidR="007223F1">
        <w:rPr>
          <w:rFonts w:ascii="Times New Roman" w:hAnsi="Times New Roman" w:cs="Times New Roman"/>
          <w:lang w:val="en-GB"/>
        </w:rPr>
        <w:t>22</w:t>
      </w:r>
      <w:r w:rsidR="00A25597">
        <w:rPr>
          <w:rFonts w:ascii="Times New Roman" w:hAnsi="Times New Roman" w:cs="Times New Roman"/>
          <w:lang w:val="en-GB"/>
        </w:rPr>
        <w:t>07280</w:t>
      </w:r>
    </w:p>
    <w:p w14:paraId="2E188F64" w14:textId="77777777" w:rsidR="00E57805" w:rsidRPr="00F45D05" w:rsidRDefault="00E57805" w:rsidP="00F45D05">
      <w:pPr>
        <w:spacing w:line="480" w:lineRule="auto"/>
        <w:jc w:val="center"/>
        <w:rPr>
          <w:rFonts w:ascii="Times New Roman" w:hAnsi="Times New Roman" w:cs="Times New Roman"/>
          <w:lang w:val="en-GB"/>
        </w:rPr>
      </w:pPr>
    </w:p>
    <w:p w14:paraId="7F41B0E3" w14:textId="77777777" w:rsidR="00E57805" w:rsidRPr="00F45D05" w:rsidRDefault="00B61D8F" w:rsidP="00F45D05">
      <w:pPr>
        <w:spacing w:line="480" w:lineRule="auto"/>
        <w:jc w:val="center"/>
        <w:rPr>
          <w:rFonts w:ascii="Times New Roman" w:hAnsi="Times New Roman" w:cs="Times New Roman"/>
          <w:lang w:val="en-GB"/>
        </w:rPr>
      </w:pPr>
      <w:r w:rsidRPr="00F45D05">
        <w:rPr>
          <w:rFonts w:ascii="Times New Roman" w:hAnsi="Times New Roman" w:cs="Times New Roman"/>
          <w:lang w:val="en-GB"/>
        </w:rPr>
        <w:t>Marketing Essentials BMIH4005</w:t>
      </w:r>
    </w:p>
    <w:p w14:paraId="162BF233" w14:textId="77777777" w:rsidR="00E57805" w:rsidRPr="00F45D05" w:rsidRDefault="00E57805" w:rsidP="00F45D05">
      <w:pPr>
        <w:spacing w:line="480" w:lineRule="auto"/>
        <w:jc w:val="center"/>
        <w:rPr>
          <w:rFonts w:ascii="Times New Roman" w:hAnsi="Times New Roman" w:cs="Times New Roman"/>
          <w:lang w:val="en-GB"/>
        </w:rPr>
      </w:pPr>
    </w:p>
    <w:p w14:paraId="2EF73A36" w14:textId="2E3C2B30" w:rsidR="00BD6E74" w:rsidRPr="00F45D05" w:rsidRDefault="00B61D8F" w:rsidP="00F45D05">
      <w:pPr>
        <w:spacing w:line="480" w:lineRule="auto"/>
        <w:jc w:val="center"/>
        <w:rPr>
          <w:rFonts w:ascii="Times New Roman" w:hAnsi="Times New Roman" w:cs="Times New Roman"/>
          <w:lang w:val="en-GB"/>
        </w:rPr>
      </w:pPr>
      <w:r w:rsidRPr="00F45D05">
        <w:rPr>
          <w:rFonts w:ascii="Times New Roman" w:hAnsi="Times New Roman" w:cs="Times New Roman"/>
          <w:lang w:val="en-GB"/>
        </w:rPr>
        <w:t>Lecturer</w:t>
      </w:r>
      <w:r w:rsidR="0002595F">
        <w:rPr>
          <w:rFonts w:ascii="Times New Roman" w:hAnsi="Times New Roman" w:cs="Times New Roman"/>
          <w:lang w:val="en-GB"/>
        </w:rPr>
        <w:t xml:space="preserve">: Luciana </w:t>
      </w:r>
      <w:r w:rsidR="001935EC">
        <w:rPr>
          <w:rFonts w:ascii="Times New Roman" w:hAnsi="Times New Roman" w:cs="Times New Roman"/>
          <w:lang w:val="en-GB"/>
        </w:rPr>
        <w:t>Suardi</w:t>
      </w:r>
    </w:p>
    <w:p w14:paraId="5D80FF7C" w14:textId="77777777" w:rsidR="00E57805" w:rsidRPr="00F45D05" w:rsidRDefault="00E57805" w:rsidP="00F45D05">
      <w:pPr>
        <w:pBdr>
          <w:bottom w:val="single" w:sz="12" w:space="1" w:color="auto"/>
        </w:pBdr>
        <w:spacing w:line="480" w:lineRule="auto"/>
        <w:jc w:val="center"/>
        <w:rPr>
          <w:rFonts w:ascii="Times New Roman" w:hAnsi="Times New Roman" w:cs="Times New Roman"/>
          <w:lang w:val="en-GB"/>
        </w:rPr>
      </w:pPr>
    </w:p>
    <w:p w14:paraId="38D61808" w14:textId="77777777" w:rsidR="00BD6E74" w:rsidRPr="00F45D05" w:rsidRDefault="00B61D8F" w:rsidP="00F45D05">
      <w:pPr>
        <w:spacing w:line="480" w:lineRule="auto"/>
        <w:rPr>
          <w:rFonts w:ascii="Times New Roman" w:hAnsi="Times New Roman" w:cs="Times New Roman"/>
          <w:lang w:val="en-GB"/>
        </w:rPr>
      </w:pPr>
      <w:r w:rsidRPr="00F45D05">
        <w:rPr>
          <w:rFonts w:ascii="Times New Roman" w:hAnsi="Times New Roman" w:cs="Times New Roman"/>
          <w:lang w:val="en-GB"/>
        </w:rPr>
        <w:br w:type="page"/>
      </w:r>
    </w:p>
    <w:p w14:paraId="0864B889" w14:textId="77777777" w:rsidR="00BD6E74" w:rsidRPr="00295515" w:rsidRDefault="00B61D8F" w:rsidP="00F45D05">
      <w:pPr>
        <w:spacing w:line="480" w:lineRule="auto"/>
        <w:jc w:val="center"/>
        <w:rPr>
          <w:rFonts w:ascii="Times New Roman" w:hAnsi="Times New Roman" w:cs="Times New Roman"/>
          <w:b/>
          <w:bCs/>
          <w:sz w:val="28"/>
          <w:szCs w:val="28"/>
          <w:lang w:val="en-GB"/>
        </w:rPr>
      </w:pPr>
      <w:r w:rsidRPr="00295515">
        <w:rPr>
          <w:rFonts w:ascii="Times New Roman" w:hAnsi="Times New Roman" w:cs="Times New Roman"/>
          <w:b/>
          <w:bCs/>
          <w:sz w:val="28"/>
          <w:szCs w:val="28"/>
          <w:lang w:val="en-GB"/>
        </w:rPr>
        <w:t xml:space="preserve">Introduction </w:t>
      </w:r>
    </w:p>
    <w:p w14:paraId="1B081A24" w14:textId="77777777" w:rsidR="0077355E" w:rsidRPr="00295515" w:rsidRDefault="00B61D8F" w:rsidP="003B499C">
      <w:pPr>
        <w:spacing w:line="480" w:lineRule="auto"/>
        <w:ind w:firstLine="720"/>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Dubai is one of the leading tourism destinations globally with different attractions attracting a wide number of visitors to the region. The region is the fourth most visited destination globally and it continues to attract millions of guests to the region</w:t>
      </w:r>
      <w:sdt>
        <w:sdtPr>
          <w:rPr>
            <w:rFonts w:ascii="Times New Roman" w:hAnsi="Times New Roman" w:cs="Times New Roman"/>
            <w:sz w:val="28"/>
            <w:szCs w:val="28"/>
            <w:lang w:val="en-GB"/>
          </w:rPr>
          <w:id w:val="1620798075"/>
          <w:citation/>
        </w:sdtPr>
        <w:sdtEndPr/>
        <w:sdtContent>
          <w:r w:rsidRPr="00295515">
            <w:rPr>
              <w:rFonts w:ascii="Times New Roman" w:hAnsi="Times New Roman" w:cs="Times New Roman"/>
              <w:sz w:val="28"/>
              <w:szCs w:val="28"/>
              <w:lang w:val="en-GB"/>
            </w:rPr>
            <w:fldChar w:fldCharType="begin"/>
          </w:r>
          <w:r w:rsidR="00F45D05" w:rsidRPr="00295515">
            <w:rPr>
              <w:rFonts w:ascii="Times New Roman" w:hAnsi="Times New Roman" w:cs="Times New Roman"/>
              <w:sz w:val="28"/>
              <w:szCs w:val="28"/>
              <w:lang w:val="en-GB"/>
            </w:rPr>
            <w:instrText xml:space="preserve">CITATION Pul18 \l 2057 </w:instrText>
          </w:r>
          <w:r w:rsidRPr="00295515">
            <w:rPr>
              <w:rFonts w:ascii="Times New Roman" w:hAnsi="Times New Roman" w:cs="Times New Roman"/>
              <w:sz w:val="28"/>
              <w:szCs w:val="28"/>
              <w:lang w:val="en-GB"/>
            </w:rPr>
            <w:fldChar w:fldCharType="separate"/>
          </w:r>
          <w:r w:rsidR="00F45D05" w:rsidRPr="00295515">
            <w:rPr>
              <w:rFonts w:ascii="Times New Roman" w:hAnsi="Times New Roman" w:cs="Times New Roman"/>
              <w:noProof/>
              <w:sz w:val="28"/>
              <w:szCs w:val="28"/>
              <w:lang w:val="en-GB"/>
            </w:rPr>
            <w:t xml:space="preserve"> (Pulse, 2018)</w:t>
          </w:r>
          <w:r w:rsidRPr="00295515">
            <w:rPr>
              <w:rFonts w:ascii="Times New Roman" w:hAnsi="Times New Roman" w:cs="Times New Roman"/>
              <w:sz w:val="28"/>
              <w:szCs w:val="28"/>
              <w:lang w:val="en-GB"/>
            </w:rPr>
            <w:fldChar w:fldCharType="end"/>
          </w:r>
        </w:sdtContent>
      </w:sdt>
      <w:r w:rsidRPr="00295515">
        <w:rPr>
          <w:rFonts w:ascii="Times New Roman" w:hAnsi="Times New Roman" w:cs="Times New Roman"/>
          <w:sz w:val="28"/>
          <w:szCs w:val="28"/>
          <w:lang w:val="en-GB"/>
        </w:rPr>
        <w:t xml:space="preserve">. To accommodate the large number of guests visiting, from Dubai has 2015 been investing in </w:t>
      </w:r>
      <w:r w:rsidR="000F20EB" w:rsidRPr="00295515">
        <w:rPr>
          <w:rFonts w:ascii="Times New Roman" w:hAnsi="Times New Roman" w:cs="Times New Roman"/>
          <w:sz w:val="28"/>
          <w:szCs w:val="28"/>
          <w:lang w:val="en-GB"/>
        </w:rPr>
        <w:t>4- and 5-star</w:t>
      </w:r>
      <w:r w:rsidRPr="00295515">
        <w:rPr>
          <w:rFonts w:ascii="Times New Roman" w:hAnsi="Times New Roman" w:cs="Times New Roman"/>
          <w:sz w:val="28"/>
          <w:szCs w:val="28"/>
          <w:lang w:val="en-GB"/>
        </w:rPr>
        <w:t xml:space="preserve"> hotels to accommodate the large number of guests visiting the region. </w:t>
      </w:r>
      <w:r w:rsidR="000F20EB" w:rsidRPr="00295515">
        <w:rPr>
          <w:rFonts w:ascii="Times New Roman" w:hAnsi="Times New Roman" w:cs="Times New Roman"/>
          <w:sz w:val="28"/>
          <w:szCs w:val="28"/>
          <w:lang w:val="en-GB"/>
        </w:rPr>
        <w:t xml:space="preserve">The cost of a room significantly </w:t>
      </w:r>
      <w:r w:rsidR="00BD6E74" w:rsidRPr="00295515">
        <w:rPr>
          <w:rFonts w:ascii="Times New Roman" w:hAnsi="Times New Roman" w:cs="Times New Roman"/>
          <w:sz w:val="28"/>
          <w:szCs w:val="28"/>
          <w:lang w:val="en-GB"/>
        </w:rPr>
        <w:t>dropped in 2019</w:t>
      </w:r>
      <w:r w:rsidR="000F20EB" w:rsidRPr="00295515">
        <w:rPr>
          <w:rFonts w:ascii="Times New Roman" w:hAnsi="Times New Roman" w:cs="Times New Roman"/>
          <w:sz w:val="28"/>
          <w:szCs w:val="28"/>
          <w:lang w:val="en-GB"/>
        </w:rPr>
        <w:t xml:space="preserve"> with prices in 2019 averaging AED 486 as opposed to 544AED in 2018</w:t>
      </w:r>
      <w:sdt>
        <w:sdtPr>
          <w:rPr>
            <w:rFonts w:ascii="Times New Roman" w:hAnsi="Times New Roman" w:cs="Times New Roman"/>
            <w:sz w:val="28"/>
            <w:szCs w:val="28"/>
            <w:lang w:val="en-GB"/>
          </w:rPr>
          <w:id w:val="-197548553"/>
          <w:citation/>
        </w:sdtPr>
        <w:sdtEndPr/>
        <w:sdtContent>
          <w:r w:rsidR="000F20EB" w:rsidRPr="00295515">
            <w:rPr>
              <w:rFonts w:ascii="Times New Roman" w:hAnsi="Times New Roman" w:cs="Times New Roman"/>
              <w:sz w:val="28"/>
              <w:szCs w:val="28"/>
              <w:lang w:val="en-GB"/>
            </w:rPr>
            <w:fldChar w:fldCharType="begin"/>
          </w:r>
          <w:r w:rsidR="00F45D05" w:rsidRPr="00295515">
            <w:rPr>
              <w:rFonts w:ascii="Times New Roman" w:hAnsi="Times New Roman" w:cs="Times New Roman"/>
              <w:sz w:val="28"/>
              <w:szCs w:val="28"/>
              <w:lang w:val="en-GB"/>
            </w:rPr>
            <w:instrText xml:space="preserve">CITATION Deb19 \l 2057 </w:instrText>
          </w:r>
          <w:r w:rsidR="000F20EB" w:rsidRPr="00295515">
            <w:rPr>
              <w:rFonts w:ascii="Times New Roman" w:hAnsi="Times New Roman" w:cs="Times New Roman"/>
              <w:sz w:val="28"/>
              <w:szCs w:val="28"/>
              <w:lang w:val="en-GB"/>
            </w:rPr>
            <w:fldChar w:fldCharType="separate"/>
          </w:r>
          <w:r w:rsidR="00F45D05" w:rsidRPr="00295515">
            <w:rPr>
              <w:rFonts w:ascii="Times New Roman" w:hAnsi="Times New Roman" w:cs="Times New Roman"/>
              <w:noProof/>
              <w:sz w:val="28"/>
              <w:szCs w:val="28"/>
              <w:lang w:val="en-GB"/>
            </w:rPr>
            <w:t xml:space="preserve"> (Debusmann, 2019)</w:t>
          </w:r>
          <w:r w:rsidR="000F20EB" w:rsidRPr="00295515">
            <w:rPr>
              <w:rFonts w:ascii="Times New Roman" w:hAnsi="Times New Roman" w:cs="Times New Roman"/>
              <w:sz w:val="28"/>
              <w:szCs w:val="28"/>
              <w:lang w:val="en-GB"/>
            </w:rPr>
            <w:fldChar w:fldCharType="end"/>
          </w:r>
        </w:sdtContent>
      </w:sdt>
      <w:r w:rsidR="000F20EB" w:rsidRPr="00295515">
        <w:rPr>
          <w:rFonts w:ascii="Times New Roman" w:hAnsi="Times New Roman" w:cs="Times New Roman"/>
          <w:sz w:val="28"/>
          <w:szCs w:val="28"/>
          <w:lang w:val="en-GB"/>
        </w:rPr>
        <w:t xml:space="preserve">. </w:t>
      </w:r>
      <w:proofErr w:type="gramStart"/>
      <w:r w:rsidRPr="00295515">
        <w:rPr>
          <w:rFonts w:ascii="Times New Roman" w:hAnsi="Times New Roman" w:cs="Times New Roman"/>
          <w:sz w:val="28"/>
          <w:szCs w:val="28"/>
          <w:lang w:val="en-GB"/>
        </w:rPr>
        <w:t>The majority of</w:t>
      </w:r>
      <w:proofErr w:type="gramEnd"/>
      <w:r w:rsidRPr="00295515">
        <w:rPr>
          <w:rFonts w:ascii="Times New Roman" w:hAnsi="Times New Roman" w:cs="Times New Roman"/>
          <w:sz w:val="28"/>
          <w:szCs w:val="28"/>
          <w:lang w:val="en-GB"/>
        </w:rPr>
        <w:t xml:space="preserve"> brands such as Jumeirah Group LLC were forced to lay off workers with the brand letting go of 500 employees due to a decline in tourism</w:t>
      </w:r>
      <w:sdt>
        <w:sdtPr>
          <w:rPr>
            <w:rFonts w:ascii="Times New Roman" w:hAnsi="Times New Roman" w:cs="Times New Roman"/>
            <w:sz w:val="28"/>
            <w:szCs w:val="28"/>
            <w:lang w:val="en-GB"/>
          </w:rPr>
          <w:id w:val="836106297"/>
          <w:citation/>
        </w:sdtPr>
        <w:sdtEndPr/>
        <w:sdtContent>
          <w:r w:rsidRPr="00295515">
            <w:rPr>
              <w:rFonts w:ascii="Times New Roman" w:hAnsi="Times New Roman" w:cs="Times New Roman"/>
              <w:sz w:val="28"/>
              <w:szCs w:val="28"/>
              <w:lang w:val="en-GB"/>
            </w:rPr>
            <w:fldChar w:fldCharType="begin"/>
          </w:r>
          <w:r w:rsidR="00F45D05" w:rsidRPr="00295515">
            <w:rPr>
              <w:rFonts w:ascii="Times New Roman" w:hAnsi="Times New Roman" w:cs="Times New Roman"/>
              <w:sz w:val="28"/>
              <w:szCs w:val="28"/>
              <w:lang w:val="en-GB"/>
            </w:rPr>
            <w:instrText xml:space="preserve">CITATION Par19 \l 2057 </w:instrText>
          </w:r>
          <w:r w:rsidRPr="00295515">
            <w:rPr>
              <w:rFonts w:ascii="Times New Roman" w:hAnsi="Times New Roman" w:cs="Times New Roman"/>
              <w:sz w:val="28"/>
              <w:szCs w:val="28"/>
              <w:lang w:val="en-GB"/>
            </w:rPr>
            <w:fldChar w:fldCharType="separate"/>
          </w:r>
          <w:r w:rsidR="00F45D05" w:rsidRPr="00295515">
            <w:rPr>
              <w:rFonts w:ascii="Times New Roman" w:hAnsi="Times New Roman" w:cs="Times New Roman"/>
              <w:noProof/>
              <w:sz w:val="28"/>
              <w:szCs w:val="28"/>
              <w:lang w:val="en-GB"/>
            </w:rPr>
            <w:t xml:space="preserve"> (Parasie &amp; Pacheco, 2019)</w:t>
          </w:r>
          <w:r w:rsidRPr="00295515">
            <w:rPr>
              <w:rFonts w:ascii="Times New Roman" w:hAnsi="Times New Roman" w:cs="Times New Roman"/>
              <w:sz w:val="28"/>
              <w:szCs w:val="28"/>
              <w:lang w:val="en-GB"/>
            </w:rPr>
            <w:fldChar w:fldCharType="end"/>
          </w:r>
        </w:sdtContent>
      </w:sdt>
      <w:r w:rsidRPr="00295515">
        <w:rPr>
          <w:rFonts w:ascii="Times New Roman" w:hAnsi="Times New Roman" w:cs="Times New Roman"/>
          <w:sz w:val="28"/>
          <w:szCs w:val="28"/>
          <w:lang w:val="en-GB"/>
        </w:rPr>
        <w:t xml:space="preserve">. The realization of fluctuating figures in the tourism sector is an indicator of the need to develop a high-breed form of letting that will attract more sales. </w:t>
      </w:r>
    </w:p>
    <w:p w14:paraId="20DF9DAA" w14:textId="77777777" w:rsidR="0077355E" w:rsidRPr="00295515" w:rsidRDefault="00B61D8F" w:rsidP="003B499C">
      <w:pPr>
        <w:spacing w:line="480" w:lineRule="auto"/>
        <w:jc w:val="both"/>
        <w:rPr>
          <w:rFonts w:ascii="Times New Roman" w:hAnsi="Times New Roman" w:cs="Times New Roman"/>
          <w:b/>
          <w:bCs/>
          <w:sz w:val="28"/>
          <w:szCs w:val="28"/>
          <w:lang w:val="en-GB"/>
        </w:rPr>
      </w:pPr>
      <w:r w:rsidRPr="00295515">
        <w:rPr>
          <w:rFonts w:ascii="Times New Roman" w:hAnsi="Times New Roman" w:cs="Times New Roman"/>
          <w:b/>
          <w:bCs/>
          <w:sz w:val="28"/>
          <w:szCs w:val="28"/>
          <w:lang w:val="en-GB"/>
        </w:rPr>
        <w:t>Purpose</w:t>
      </w:r>
    </w:p>
    <w:p w14:paraId="3DB03A48" w14:textId="3B8440A7" w:rsidR="0077355E" w:rsidRPr="00295515" w:rsidRDefault="00B61D8F" w:rsidP="003B499C">
      <w:pPr>
        <w:spacing w:line="480" w:lineRule="auto"/>
        <w:ind w:firstLine="720"/>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This marketing plan seeks to underscore the need to invest in budget accommodation for Ibis in Dubai. Whereas there has been an increase in the number of hotels in the region, it is evident that most of the options being established are 4- and 5-star establishments which attract a high premium. There is a large percentage of consumers who are looking to tour the destination but are looking for affordable letting options. There are also millions of individuals who work in the region, and they are constantly looking for affordable holiday options in Dubai. The country has been ranked 14</w:t>
      </w:r>
      <w:r w:rsidRPr="00295515">
        <w:rPr>
          <w:rFonts w:ascii="Times New Roman" w:hAnsi="Times New Roman" w:cs="Times New Roman"/>
          <w:sz w:val="28"/>
          <w:szCs w:val="28"/>
          <w:vertAlign w:val="superscript"/>
          <w:lang w:val="en-GB"/>
        </w:rPr>
        <w:t>th</w:t>
      </w:r>
      <w:r w:rsidRPr="00295515">
        <w:rPr>
          <w:rFonts w:ascii="Times New Roman" w:hAnsi="Times New Roman" w:cs="Times New Roman"/>
          <w:sz w:val="28"/>
          <w:szCs w:val="28"/>
          <w:lang w:val="en-GB"/>
        </w:rPr>
        <w:t xml:space="preserve"> in the most expensive cities in the Middle East. The cost of living in the country has been attributed to be one of the most expensive and this further indicates the need to invest in letting alternatives that meet the needs of different consumers</w:t>
      </w:r>
      <w:sdt>
        <w:sdtPr>
          <w:rPr>
            <w:rFonts w:ascii="Times New Roman" w:hAnsi="Times New Roman" w:cs="Times New Roman"/>
            <w:sz w:val="28"/>
            <w:szCs w:val="28"/>
            <w:lang w:val="en-GB"/>
          </w:rPr>
          <w:id w:val="-1788116612"/>
          <w:citation/>
        </w:sdtPr>
        <w:sdtEndPr/>
        <w:sdtContent>
          <w:r w:rsidRPr="00295515">
            <w:rPr>
              <w:rFonts w:ascii="Times New Roman" w:hAnsi="Times New Roman" w:cs="Times New Roman"/>
              <w:sz w:val="28"/>
              <w:szCs w:val="28"/>
              <w:lang w:val="en-GB"/>
            </w:rPr>
            <w:fldChar w:fldCharType="begin"/>
          </w:r>
          <w:r w:rsidR="00F45D05" w:rsidRPr="00295515">
            <w:rPr>
              <w:rFonts w:ascii="Times New Roman" w:hAnsi="Times New Roman" w:cs="Times New Roman"/>
              <w:sz w:val="28"/>
              <w:szCs w:val="28"/>
              <w:lang w:val="en-GB"/>
            </w:rPr>
            <w:instrText xml:space="preserve">CITATION Dey22 \l 2057 </w:instrText>
          </w:r>
          <w:r w:rsidRPr="00295515">
            <w:rPr>
              <w:rFonts w:ascii="Times New Roman" w:hAnsi="Times New Roman" w:cs="Times New Roman"/>
              <w:sz w:val="28"/>
              <w:szCs w:val="28"/>
              <w:lang w:val="en-GB"/>
            </w:rPr>
            <w:fldChar w:fldCharType="separate"/>
          </w:r>
          <w:r w:rsidR="00F45D05" w:rsidRPr="00295515">
            <w:rPr>
              <w:rFonts w:ascii="Times New Roman" w:hAnsi="Times New Roman" w:cs="Times New Roman"/>
              <w:noProof/>
              <w:sz w:val="28"/>
              <w:szCs w:val="28"/>
              <w:lang w:val="en-GB"/>
            </w:rPr>
            <w:t xml:space="preserve"> (Dey, 2022)</w:t>
          </w:r>
          <w:r w:rsidRPr="00295515">
            <w:rPr>
              <w:rFonts w:ascii="Times New Roman" w:hAnsi="Times New Roman" w:cs="Times New Roman"/>
              <w:sz w:val="28"/>
              <w:szCs w:val="28"/>
              <w:lang w:val="en-GB"/>
            </w:rPr>
            <w:fldChar w:fldCharType="end"/>
          </w:r>
        </w:sdtContent>
      </w:sdt>
      <w:r w:rsidRPr="00295515">
        <w:rPr>
          <w:rFonts w:ascii="Times New Roman" w:hAnsi="Times New Roman" w:cs="Times New Roman"/>
          <w:sz w:val="28"/>
          <w:szCs w:val="28"/>
          <w:lang w:val="en-GB"/>
        </w:rPr>
        <w:t xml:space="preserve">. Establishing cheaper accommodation will not only attract more consumers but it will serve to </w:t>
      </w:r>
      <w:proofErr w:type="gramStart"/>
      <w:r w:rsidRPr="00295515">
        <w:rPr>
          <w:rFonts w:ascii="Times New Roman" w:hAnsi="Times New Roman" w:cs="Times New Roman"/>
          <w:sz w:val="28"/>
          <w:szCs w:val="28"/>
          <w:lang w:val="en-GB"/>
        </w:rPr>
        <w:t>open up</w:t>
      </w:r>
      <w:proofErr w:type="gramEnd"/>
      <w:r w:rsidRPr="00295515">
        <w:rPr>
          <w:rFonts w:ascii="Times New Roman" w:hAnsi="Times New Roman" w:cs="Times New Roman"/>
          <w:sz w:val="28"/>
          <w:szCs w:val="28"/>
          <w:lang w:val="en-GB"/>
        </w:rPr>
        <w:t xml:space="preserve"> the region to more touris</w:t>
      </w:r>
      <w:r w:rsidR="00763EA4" w:rsidRPr="00295515">
        <w:rPr>
          <w:rFonts w:ascii="Times New Roman" w:hAnsi="Times New Roman" w:cs="Times New Roman"/>
          <w:sz w:val="28"/>
          <w:szCs w:val="28"/>
          <w:lang w:val="en-GB"/>
        </w:rPr>
        <w:t>ts</w:t>
      </w:r>
      <w:r w:rsidRPr="00295515">
        <w:rPr>
          <w:rFonts w:ascii="Times New Roman" w:hAnsi="Times New Roman" w:cs="Times New Roman"/>
          <w:sz w:val="28"/>
          <w:szCs w:val="28"/>
          <w:lang w:val="en-GB"/>
        </w:rPr>
        <w:t xml:space="preserve">. </w:t>
      </w:r>
    </w:p>
    <w:p w14:paraId="2CB8A67D" w14:textId="77777777" w:rsidR="000055F9" w:rsidRPr="00295515" w:rsidRDefault="00B61D8F" w:rsidP="003B499C">
      <w:pPr>
        <w:spacing w:line="480" w:lineRule="auto"/>
        <w:ind w:firstLine="720"/>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Whereas Ibis already has different offerings in the Dubai region, they do not have enough budget options in Dubai. Budget is a more basic offering of the brand that is suited for travellers who are interested in just a basic accommodation alternative. Dubai has been built on the idea of luxury and this has seen most of the hotels in the region develop their offerings of luxury. Developing an alternative that however meets the needs of budget travellers will attract increased bookings and inspire the growth of the brand's revenue. The move will also inspire more tourists to the region who are seeking the thrill of Dubai on a budget. </w:t>
      </w:r>
    </w:p>
    <w:p w14:paraId="42D7C414" w14:textId="77777777" w:rsidR="000055F9"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Marketing Mix</w:t>
      </w:r>
    </w:p>
    <w:tbl>
      <w:tblPr>
        <w:tblStyle w:val="TableGrid"/>
        <w:tblW w:w="0" w:type="auto"/>
        <w:tblLook w:val="04A0" w:firstRow="1" w:lastRow="0" w:firstColumn="1" w:lastColumn="0" w:noHBand="0" w:noVBand="1"/>
      </w:tblPr>
      <w:tblGrid>
        <w:gridCol w:w="4508"/>
        <w:gridCol w:w="4508"/>
      </w:tblGrid>
      <w:tr w:rsidR="00E91EE1" w:rsidRPr="00295515" w14:paraId="596F9E2D" w14:textId="77777777" w:rsidTr="00CA114C">
        <w:tc>
          <w:tcPr>
            <w:tcW w:w="4508" w:type="dxa"/>
          </w:tcPr>
          <w:p w14:paraId="6A8A15B8"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Product</w:t>
            </w:r>
          </w:p>
          <w:p w14:paraId="4E70279B"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product will be budget hotels which will target low-income earners looking to experience the thrill of Dubai but on a budget. The accommodation will be basic enough to justify the cost but stylish enough to communicate the brand guidelines. </w:t>
            </w:r>
          </w:p>
        </w:tc>
        <w:tc>
          <w:tcPr>
            <w:tcW w:w="4508" w:type="dxa"/>
          </w:tcPr>
          <w:p w14:paraId="3FAC5780"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Price</w:t>
            </w:r>
          </w:p>
          <w:p w14:paraId="51A59C72"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pricing will be both affordable enough for most people to bear and still high enough for the business to break even and register profits. The primary objective is to ensure most people who can afford to fly into the country can afford to stay in the establishment. </w:t>
            </w:r>
          </w:p>
        </w:tc>
      </w:tr>
      <w:tr w:rsidR="00E91EE1" w:rsidRPr="00295515" w14:paraId="2E749D88" w14:textId="77777777" w:rsidTr="00CA114C">
        <w:tc>
          <w:tcPr>
            <w:tcW w:w="4508" w:type="dxa"/>
          </w:tcPr>
          <w:p w14:paraId="2A13F93E"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Placement</w:t>
            </w:r>
          </w:p>
          <w:p w14:paraId="5B4D91A5"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location of the establishment will be integral to attracting consumers. The location will therefore be near major monuments with most customers having to take a bus or Uber to get to the city centre. This will serve to reduce the cost of accommodation and equally far enough to justify the cost of accommodation. </w:t>
            </w:r>
          </w:p>
        </w:tc>
        <w:tc>
          <w:tcPr>
            <w:tcW w:w="4508" w:type="dxa"/>
          </w:tcPr>
          <w:p w14:paraId="49D943C7" w14:textId="77777777" w:rsidR="00CA114C"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Promotion</w:t>
            </w:r>
          </w:p>
          <w:p w14:paraId="2F0A0528" w14:textId="77777777" w:rsidR="001E0D27"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promotion techniques that will be taken up will be fundamental to increase the uptake of the new budget line. </w:t>
            </w:r>
            <w:proofErr w:type="gramStart"/>
            <w:r w:rsidRPr="00295515">
              <w:rPr>
                <w:rFonts w:ascii="Times New Roman" w:hAnsi="Times New Roman" w:cs="Times New Roman"/>
                <w:sz w:val="28"/>
                <w:szCs w:val="28"/>
                <w:lang w:val="en-GB"/>
              </w:rPr>
              <w:t>Therefore</w:t>
            </w:r>
            <w:proofErr w:type="gramEnd"/>
            <w:r w:rsidRPr="00295515">
              <w:rPr>
                <w:rFonts w:ascii="Times New Roman" w:hAnsi="Times New Roman" w:cs="Times New Roman"/>
                <w:sz w:val="28"/>
                <w:szCs w:val="28"/>
                <w:lang w:val="en-GB"/>
              </w:rPr>
              <w:t xml:space="preserve"> social media will be one of the main avenues that will be used to promote sales. This will ensure that </w:t>
            </w:r>
            <w:r w:rsidR="00321F9A" w:rsidRPr="00295515">
              <w:rPr>
                <w:rFonts w:ascii="Times New Roman" w:hAnsi="Times New Roman" w:cs="Times New Roman"/>
                <w:sz w:val="28"/>
                <w:szCs w:val="28"/>
                <w:lang w:val="en-GB"/>
              </w:rPr>
              <w:t xml:space="preserve">the information reaches a wide target audience coupled with flyers that will be posted on the brand website. </w:t>
            </w:r>
          </w:p>
        </w:tc>
      </w:tr>
    </w:tbl>
    <w:p w14:paraId="4ACC479E" w14:textId="77777777" w:rsidR="00702322" w:rsidRPr="00295515" w:rsidRDefault="00B61D8F" w:rsidP="003B499C">
      <w:pPr>
        <w:spacing w:line="480" w:lineRule="auto"/>
        <w:jc w:val="both"/>
        <w:rPr>
          <w:rFonts w:ascii="Times New Roman" w:hAnsi="Times New Roman" w:cs="Times New Roman"/>
          <w:b/>
          <w:bCs/>
          <w:sz w:val="28"/>
          <w:szCs w:val="28"/>
          <w:lang w:val="en-GB"/>
        </w:rPr>
      </w:pPr>
      <w:r w:rsidRPr="00295515">
        <w:rPr>
          <w:rFonts w:ascii="Times New Roman" w:hAnsi="Times New Roman" w:cs="Times New Roman"/>
          <w:b/>
          <w:bCs/>
          <w:sz w:val="28"/>
          <w:szCs w:val="28"/>
          <w:lang w:val="en-GB"/>
        </w:rPr>
        <w:t xml:space="preserve">Marketing </w:t>
      </w:r>
      <w:r w:rsidR="00321F9A" w:rsidRPr="00295515">
        <w:rPr>
          <w:rFonts w:ascii="Times New Roman" w:hAnsi="Times New Roman" w:cs="Times New Roman"/>
          <w:b/>
          <w:bCs/>
          <w:sz w:val="28"/>
          <w:szCs w:val="28"/>
          <w:lang w:val="en-GB"/>
        </w:rPr>
        <w:t xml:space="preserve">Microenvironment </w:t>
      </w:r>
      <w:r w:rsidRPr="00295515">
        <w:rPr>
          <w:rFonts w:ascii="Times New Roman" w:hAnsi="Times New Roman" w:cs="Times New Roman"/>
          <w:b/>
          <w:bCs/>
          <w:sz w:val="28"/>
          <w:szCs w:val="28"/>
          <w:lang w:val="en-GB"/>
        </w:rPr>
        <w:t xml:space="preserve"> </w:t>
      </w:r>
    </w:p>
    <w:tbl>
      <w:tblPr>
        <w:tblStyle w:val="TableGrid"/>
        <w:tblW w:w="0" w:type="auto"/>
        <w:tblLook w:val="04A0" w:firstRow="1" w:lastRow="0" w:firstColumn="1" w:lastColumn="0" w:noHBand="0" w:noVBand="1"/>
      </w:tblPr>
      <w:tblGrid>
        <w:gridCol w:w="4508"/>
        <w:gridCol w:w="4508"/>
      </w:tblGrid>
      <w:tr w:rsidR="00E91EE1" w:rsidRPr="00295515" w14:paraId="61A1BB07" w14:textId="77777777" w:rsidTr="00321F9A">
        <w:tc>
          <w:tcPr>
            <w:tcW w:w="4508" w:type="dxa"/>
          </w:tcPr>
          <w:p w14:paraId="19E450BE" w14:textId="77777777" w:rsidR="00321F9A"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Strength</w:t>
            </w:r>
          </w:p>
          <w:p w14:paraId="66FA426B" w14:textId="77777777" w:rsidR="00321F9A" w:rsidRPr="00295515" w:rsidRDefault="00B61D8F" w:rsidP="003B499C">
            <w:pPr>
              <w:pStyle w:val="ListParagraph"/>
              <w:numPr>
                <w:ilvl w:val="0"/>
                <w:numId w:val="2"/>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new letting alternative will see increased benefits to the business and will improve the profit margin. </w:t>
            </w:r>
          </w:p>
          <w:p w14:paraId="29D2E1F5" w14:textId="77777777" w:rsidR="00321F9A" w:rsidRPr="00295515" w:rsidRDefault="00B61D8F" w:rsidP="003B499C">
            <w:pPr>
              <w:pStyle w:val="ListParagraph"/>
              <w:numPr>
                <w:ilvl w:val="0"/>
                <w:numId w:val="2"/>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The new budget line will add a sense of character to the hotel which will improve the robustness and flexibility of the business.</w:t>
            </w:r>
          </w:p>
          <w:p w14:paraId="1A333ABD" w14:textId="77777777" w:rsidR="00321F9A" w:rsidRPr="00295515" w:rsidRDefault="00B61D8F" w:rsidP="003B499C">
            <w:pPr>
              <w:pStyle w:val="ListParagraph"/>
              <w:numPr>
                <w:ilvl w:val="0"/>
                <w:numId w:val="2"/>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brand has similar alternatives and therefore will have little or no difficulty in diversification. </w:t>
            </w:r>
          </w:p>
          <w:p w14:paraId="3A612A1F" w14:textId="77777777" w:rsidR="00321F9A" w:rsidRPr="00295515" w:rsidRDefault="00321F9A" w:rsidP="003B499C">
            <w:pPr>
              <w:spacing w:line="480" w:lineRule="auto"/>
              <w:jc w:val="both"/>
              <w:rPr>
                <w:rFonts w:ascii="Times New Roman" w:hAnsi="Times New Roman" w:cs="Times New Roman"/>
                <w:sz w:val="28"/>
                <w:szCs w:val="28"/>
                <w:lang w:val="en-GB"/>
              </w:rPr>
            </w:pPr>
          </w:p>
        </w:tc>
        <w:tc>
          <w:tcPr>
            <w:tcW w:w="4508" w:type="dxa"/>
          </w:tcPr>
          <w:p w14:paraId="3C99A959" w14:textId="77777777" w:rsidR="00321F9A"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Weakness</w:t>
            </w:r>
          </w:p>
          <w:p w14:paraId="6E029D1C" w14:textId="77777777" w:rsidR="00321F9A" w:rsidRPr="00295515" w:rsidRDefault="00B61D8F" w:rsidP="003B499C">
            <w:pPr>
              <w:pStyle w:val="ListParagraph"/>
              <w:numPr>
                <w:ilvl w:val="0"/>
                <w:numId w:val="1"/>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initial setup cost is high, and this may imply the overall profitability of the business. </w:t>
            </w:r>
          </w:p>
          <w:p w14:paraId="75523CF2" w14:textId="77777777" w:rsidR="00321F9A" w:rsidRPr="00295515" w:rsidRDefault="00B61D8F" w:rsidP="003B499C">
            <w:pPr>
              <w:pStyle w:val="ListParagraph"/>
              <w:numPr>
                <w:ilvl w:val="0"/>
                <w:numId w:val="1"/>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The low-cost letting alternative will impact the loyalty program with the margins diluting the benefits associated with the program</w:t>
            </w:r>
            <w:r w:rsidR="00A97F40" w:rsidRPr="00295515">
              <w:rPr>
                <w:rFonts w:ascii="Times New Roman" w:hAnsi="Times New Roman" w:cs="Times New Roman"/>
                <w:sz w:val="28"/>
                <w:szCs w:val="28"/>
                <w:lang w:val="en-GB"/>
              </w:rPr>
              <w:t>.</w:t>
            </w:r>
          </w:p>
          <w:p w14:paraId="6EF900D4" w14:textId="77777777" w:rsidR="00A97F40" w:rsidRPr="00295515" w:rsidRDefault="00B61D8F" w:rsidP="003B499C">
            <w:pPr>
              <w:pStyle w:val="ListParagraph"/>
              <w:numPr>
                <w:ilvl w:val="0"/>
                <w:numId w:val="1"/>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brand can invest in low-cost housing materials as part of the approach to reducing the cost of construction. </w:t>
            </w:r>
          </w:p>
        </w:tc>
      </w:tr>
      <w:tr w:rsidR="00E91EE1" w:rsidRPr="00295515" w14:paraId="6EA991C2" w14:textId="77777777" w:rsidTr="00321F9A">
        <w:tc>
          <w:tcPr>
            <w:tcW w:w="4508" w:type="dxa"/>
          </w:tcPr>
          <w:p w14:paraId="1490D8AF" w14:textId="77777777" w:rsidR="00321F9A"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Opportunity</w:t>
            </w:r>
          </w:p>
          <w:p w14:paraId="13D55C96" w14:textId="77777777" w:rsidR="00321F9A" w:rsidRPr="00295515" w:rsidRDefault="00B61D8F" w:rsidP="003B499C">
            <w:pPr>
              <w:pStyle w:val="ListParagraph"/>
              <w:numPr>
                <w:ilvl w:val="0"/>
                <w:numId w:val="3"/>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The large number of tourists visiting Dubai will provide a wide pool of customers for the business</w:t>
            </w:r>
          </w:p>
          <w:p w14:paraId="7B4DA401" w14:textId="77777777" w:rsidR="00321F9A" w:rsidRPr="00295515" w:rsidRDefault="00B61D8F" w:rsidP="003B499C">
            <w:pPr>
              <w:pStyle w:val="ListParagraph"/>
              <w:numPr>
                <w:ilvl w:val="0"/>
                <w:numId w:val="3"/>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business </w:t>
            </w:r>
            <w:r w:rsidR="00A97F40" w:rsidRPr="00295515">
              <w:rPr>
                <w:rFonts w:ascii="Times New Roman" w:hAnsi="Times New Roman" w:cs="Times New Roman"/>
                <w:sz w:val="28"/>
                <w:szCs w:val="28"/>
                <w:lang w:val="en-GB"/>
              </w:rPr>
              <w:t>can</w:t>
            </w:r>
            <w:r w:rsidRPr="00295515">
              <w:rPr>
                <w:rFonts w:ascii="Times New Roman" w:hAnsi="Times New Roman" w:cs="Times New Roman"/>
                <w:sz w:val="28"/>
                <w:szCs w:val="28"/>
                <w:lang w:val="en-GB"/>
              </w:rPr>
              <w:t xml:space="preserve"> develop a cross-selling strategy where it can upscale customers who have dynamic needs. </w:t>
            </w:r>
          </w:p>
          <w:p w14:paraId="6C99BF6F" w14:textId="77777777" w:rsidR="00321F9A" w:rsidRPr="00295515" w:rsidRDefault="00B61D8F" w:rsidP="003B499C">
            <w:pPr>
              <w:pStyle w:val="ListParagraph"/>
              <w:numPr>
                <w:ilvl w:val="0"/>
                <w:numId w:val="3"/>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Low-cost hotel options have untapped potential in the Dubai </w:t>
            </w:r>
            <w:r w:rsidR="00A97F40" w:rsidRPr="00295515">
              <w:rPr>
                <w:rFonts w:ascii="Times New Roman" w:hAnsi="Times New Roman" w:cs="Times New Roman"/>
                <w:sz w:val="28"/>
                <w:szCs w:val="28"/>
                <w:lang w:val="en-GB"/>
              </w:rPr>
              <w:t>market,</w:t>
            </w:r>
            <w:r w:rsidRPr="00295515">
              <w:rPr>
                <w:rFonts w:ascii="Times New Roman" w:hAnsi="Times New Roman" w:cs="Times New Roman"/>
                <w:sz w:val="28"/>
                <w:szCs w:val="28"/>
                <w:lang w:val="en-GB"/>
              </w:rPr>
              <w:t xml:space="preserve"> and this will be a chance for the brand to grow and expand. </w:t>
            </w:r>
          </w:p>
        </w:tc>
        <w:tc>
          <w:tcPr>
            <w:tcW w:w="4508" w:type="dxa"/>
          </w:tcPr>
          <w:p w14:paraId="6151F5F1" w14:textId="77777777" w:rsidR="00321F9A" w:rsidRPr="00295515" w:rsidRDefault="00B61D8F" w:rsidP="003B499C">
            <w:p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Threats</w:t>
            </w:r>
          </w:p>
          <w:p w14:paraId="2054F8B1" w14:textId="77777777" w:rsidR="00321F9A" w:rsidRPr="00295515" w:rsidRDefault="00B61D8F" w:rsidP="003B499C">
            <w:pPr>
              <w:pStyle w:val="ListParagraph"/>
              <w:numPr>
                <w:ilvl w:val="0"/>
                <w:numId w:val="4"/>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Airbnb is one of the biggest threats to the business with some consumers </w:t>
            </w:r>
            <w:r w:rsidR="00A97F40" w:rsidRPr="00295515">
              <w:rPr>
                <w:rFonts w:ascii="Times New Roman" w:hAnsi="Times New Roman" w:cs="Times New Roman"/>
                <w:sz w:val="28"/>
                <w:szCs w:val="28"/>
                <w:lang w:val="en-GB"/>
              </w:rPr>
              <w:t>favouring the alternative.</w:t>
            </w:r>
          </w:p>
          <w:p w14:paraId="76D5657B" w14:textId="77777777" w:rsidR="00A97F40" w:rsidRPr="00295515" w:rsidRDefault="00B61D8F" w:rsidP="003B499C">
            <w:pPr>
              <w:pStyle w:val="ListParagraph"/>
              <w:numPr>
                <w:ilvl w:val="0"/>
                <w:numId w:val="4"/>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A high rate of taxation in the market may imply the profitability index. </w:t>
            </w:r>
          </w:p>
          <w:p w14:paraId="73A30EF3" w14:textId="77777777" w:rsidR="00A97F40" w:rsidRPr="00295515" w:rsidRDefault="00B61D8F" w:rsidP="003B499C">
            <w:pPr>
              <w:pStyle w:val="ListParagraph"/>
              <w:numPr>
                <w:ilvl w:val="0"/>
                <w:numId w:val="4"/>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The brand can design a framework where the brand will optimize the overall benefits vis-à-vis the cost.</w:t>
            </w:r>
          </w:p>
          <w:p w14:paraId="51817670" w14:textId="77777777" w:rsidR="00A97F40" w:rsidRPr="00295515" w:rsidRDefault="00A97F40" w:rsidP="003B499C">
            <w:pPr>
              <w:spacing w:line="480" w:lineRule="auto"/>
              <w:jc w:val="both"/>
              <w:rPr>
                <w:rFonts w:ascii="Times New Roman" w:hAnsi="Times New Roman" w:cs="Times New Roman"/>
                <w:sz w:val="28"/>
                <w:szCs w:val="28"/>
                <w:lang w:val="en-GB"/>
              </w:rPr>
            </w:pPr>
          </w:p>
        </w:tc>
      </w:tr>
    </w:tbl>
    <w:p w14:paraId="7A49AEF7" w14:textId="77777777" w:rsidR="00702322" w:rsidRPr="00295515" w:rsidRDefault="00B61D8F" w:rsidP="003B499C">
      <w:pPr>
        <w:spacing w:line="480" w:lineRule="auto"/>
        <w:jc w:val="both"/>
        <w:rPr>
          <w:rFonts w:ascii="Times New Roman" w:hAnsi="Times New Roman" w:cs="Times New Roman"/>
          <w:b/>
          <w:bCs/>
          <w:sz w:val="28"/>
          <w:szCs w:val="28"/>
          <w:lang w:val="en-GB"/>
        </w:rPr>
      </w:pPr>
      <w:r w:rsidRPr="00295515">
        <w:rPr>
          <w:rFonts w:ascii="Times New Roman" w:hAnsi="Times New Roman" w:cs="Times New Roman"/>
          <w:b/>
          <w:bCs/>
          <w:sz w:val="28"/>
          <w:szCs w:val="28"/>
          <w:lang w:val="en-GB"/>
        </w:rPr>
        <w:t xml:space="preserve">Marketing Macroenvironment </w:t>
      </w:r>
    </w:p>
    <w:p w14:paraId="77CA44B8" w14:textId="77777777" w:rsidR="00A97F40" w:rsidRPr="00295515" w:rsidRDefault="00B61D8F" w:rsidP="003B499C">
      <w:pPr>
        <w:pStyle w:val="ListParagraph"/>
        <w:numPr>
          <w:ilvl w:val="0"/>
          <w:numId w:val="5"/>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Political</w:t>
      </w:r>
    </w:p>
    <w:p w14:paraId="25BB44F3" w14:textId="2D108D87" w:rsidR="00A97F40" w:rsidRPr="00295515" w:rsidRDefault="00B61D8F" w:rsidP="003B499C">
      <w:pPr>
        <w:pStyle w:val="ListParagraph"/>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Dubai enjoys a relatively calm political climate with the region boasting of safety and extreme calm. This will be a benefit </w:t>
      </w:r>
      <w:r w:rsidR="00763EA4" w:rsidRPr="00295515">
        <w:rPr>
          <w:rFonts w:ascii="Times New Roman" w:hAnsi="Times New Roman" w:cs="Times New Roman"/>
          <w:sz w:val="28"/>
          <w:szCs w:val="28"/>
          <w:lang w:val="en-GB"/>
        </w:rPr>
        <w:t>Ibis</w:t>
      </w:r>
      <w:r w:rsidRPr="00295515">
        <w:rPr>
          <w:rFonts w:ascii="Times New Roman" w:hAnsi="Times New Roman" w:cs="Times New Roman"/>
          <w:sz w:val="28"/>
          <w:szCs w:val="28"/>
          <w:lang w:val="en-GB"/>
        </w:rPr>
        <w:t xml:space="preserve"> which will spend little cost on the initial investment with a favourable political climate supporting the expansion. </w:t>
      </w:r>
    </w:p>
    <w:p w14:paraId="1C50ECBB" w14:textId="77777777" w:rsidR="00A97F40" w:rsidRPr="00295515" w:rsidRDefault="00B61D8F" w:rsidP="003B499C">
      <w:pPr>
        <w:pStyle w:val="ListParagraph"/>
        <w:numPr>
          <w:ilvl w:val="0"/>
          <w:numId w:val="5"/>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Environmental</w:t>
      </w:r>
    </w:p>
    <w:p w14:paraId="67967C3A" w14:textId="77777777" w:rsidR="00A97F40" w:rsidRPr="00295515" w:rsidRDefault="00B61D8F" w:rsidP="003B499C">
      <w:pPr>
        <w:pStyle w:val="ListParagraph"/>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Dubai environment has been </w:t>
      </w:r>
      <w:r w:rsidR="00DB33DB" w:rsidRPr="00295515">
        <w:rPr>
          <w:rFonts w:ascii="Times New Roman" w:hAnsi="Times New Roman" w:cs="Times New Roman"/>
          <w:sz w:val="28"/>
          <w:szCs w:val="28"/>
          <w:lang w:val="en-GB"/>
        </w:rPr>
        <w:t xml:space="preserve">lauded as the fastest-growing sustainable city globally with a supportive environment for tourism. This will further serve as a benefit for Ibis which will benefit from the increased focus on tourism by the market. </w:t>
      </w:r>
    </w:p>
    <w:p w14:paraId="1328A30D" w14:textId="77777777" w:rsidR="00A97F40" w:rsidRPr="00295515" w:rsidRDefault="00B61D8F" w:rsidP="003B499C">
      <w:pPr>
        <w:pStyle w:val="ListParagraph"/>
        <w:numPr>
          <w:ilvl w:val="0"/>
          <w:numId w:val="5"/>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Social</w:t>
      </w:r>
    </w:p>
    <w:p w14:paraId="1903E55E" w14:textId="77777777" w:rsidR="00DB33DB" w:rsidRPr="00295515" w:rsidRDefault="00B61D8F" w:rsidP="003B499C">
      <w:pPr>
        <w:pStyle w:val="ListParagraph"/>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Among the other emirates, Dubai is one of the most tolerant with the social composition showing accommodation for other people’s beliefs and ideologies. This will therefore serve as a benefit for the business which will experience improved growth and development. </w:t>
      </w:r>
    </w:p>
    <w:p w14:paraId="4583111A" w14:textId="77777777" w:rsidR="00A97F40" w:rsidRPr="00295515" w:rsidRDefault="00B61D8F" w:rsidP="003B499C">
      <w:pPr>
        <w:pStyle w:val="ListParagraph"/>
        <w:numPr>
          <w:ilvl w:val="0"/>
          <w:numId w:val="5"/>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Technological</w:t>
      </w:r>
    </w:p>
    <w:p w14:paraId="5033F700" w14:textId="77777777" w:rsidR="00DB33DB" w:rsidRPr="00295515" w:rsidRDefault="00B61D8F" w:rsidP="003B499C">
      <w:pPr>
        <w:pStyle w:val="ListParagraph"/>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Dubai is one of the cities which has heavily invested in technology. The brand wil</w:t>
      </w:r>
      <w:r w:rsidR="00135BF5" w:rsidRPr="00295515">
        <w:rPr>
          <w:rFonts w:ascii="Times New Roman" w:hAnsi="Times New Roman" w:cs="Times New Roman"/>
          <w:sz w:val="28"/>
          <w:szCs w:val="28"/>
          <w:lang w:val="en-GB"/>
        </w:rPr>
        <w:t xml:space="preserve">l therefore find it easy for the brand to embrace technology in the expansion of the budget offer. </w:t>
      </w:r>
    </w:p>
    <w:p w14:paraId="74978BB2" w14:textId="77777777" w:rsidR="00135BF5" w:rsidRPr="00295515" w:rsidRDefault="00B61D8F" w:rsidP="003B499C">
      <w:pPr>
        <w:pStyle w:val="ListParagraph"/>
        <w:numPr>
          <w:ilvl w:val="0"/>
          <w:numId w:val="5"/>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Economic</w:t>
      </w:r>
    </w:p>
    <w:p w14:paraId="74D71D8D" w14:textId="77777777" w:rsidR="00135BF5" w:rsidRPr="00295515" w:rsidRDefault="00B61D8F" w:rsidP="003B499C">
      <w:pPr>
        <w:pStyle w:val="ListParagraph"/>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The economy of Dubai is one of the most established with</w:t>
      </w:r>
      <w:r w:rsidR="006375A2" w:rsidRPr="00295515">
        <w:rPr>
          <w:rFonts w:ascii="Times New Roman" w:hAnsi="Times New Roman" w:cs="Times New Roman"/>
          <w:sz w:val="28"/>
          <w:szCs w:val="28"/>
          <w:lang w:val="en-GB"/>
        </w:rPr>
        <w:t xml:space="preserve"> investment in tourism promoting the growth of the market</w:t>
      </w:r>
      <w:r w:rsidR="00A37B3B" w:rsidRPr="00295515">
        <w:rPr>
          <w:rFonts w:ascii="Times New Roman" w:hAnsi="Times New Roman" w:cs="Times New Roman"/>
          <w:sz w:val="28"/>
          <w:szCs w:val="28"/>
          <w:lang w:val="en-GB"/>
        </w:rPr>
        <w:t xml:space="preserve">. The growth has further been promoted by the existence of favourable economic policies which have further seen increased growth and development of the market. </w:t>
      </w:r>
    </w:p>
    <w:p w14:paraId="7B95AE05" w14:textId="77777777" w:rsidR="00A97F40" w:rsidRPr="00295515" w:rsidRDefault="00B61D8F" w:rsidP="003B499C">
      <w:pPr>
        <w:pStyle w:val="ListParagraph"/>
        <w:numPr>
          <w:ilvl w:val="0"/>
          <w:numId w:val="5"/>
        </w:numPr>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Legal</w:t>
      </w:r>
    </w:p>
    <w:p w14:paraId="3841E323" w14:textId="77777777" w:rsidR="00A37B3B" w:rsidRPr="00295515" w:rsidRDefault="00B61D8F" w:rsidP="003B499C">
      <w:pPr>
        <w:pStyle w:val="ListParagraph"/>
        <w:spacing w:line="480" w:lineRule="auto"/>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 xml:space="preserve">The laws and regulations prevalent in the Dubai market have promoted increased growth of tourism within the region. The establishment of no fee visitor visa upon entry is among some of the favourable policies that have seen an increase in tourism within the region. </w:t>
      </w:r>
    </w:p>
    <w:p w14:paraId="52B39027" w14:textId="77777777" w:rsidR="00764800" w:rsidRPr="00295515" w:rsidRDefault="00B61D8F" w:rsidP="003B499C">
      <w:pPr>
        <w:spacing w:line="480" w:lineRule="auto"/>
        <w:jc w:val="both"/>
        <w:rPr>
          <w:rFonts w:ascii="Times New Roman" w:hAnsi="Times New Roman" w:cs="Times New Roman"/>
          <w:b/>
          <w:bCs/>
          <w:sz w:val="28"/>
          <w:szCs w:val="28"/>
          <w:lang w:val="en-GB"/>
        </w:rPr>
      </w:pPr>
      <w:r w:rsidRPr="00295515">
        <w:rPr>
          <w:rFonts w:ascii="Times New Roman" w:hAnsi="Times New Roman" w:cs="Times New Roman"/>
          <w:b/>
          <w:bCs/>
          <w:sz w:val="28"/>
          <w:szCs w:val="28"/>
          <w:lang w:val="en-GB"/>
        </w:rPr>
        <w:t>Conclusion</w:t>
      </w:r>
    </w:p>
    <w:p w14:paraId="4DAE0B39" w14:textId="577BD098" w:rsidR="00A97F40" w:rsidRDefault="00B61D8F" w:rsidP="003B499C">
      <w:pPr>
        <w:spacing w:line="480" w:lineRule="auto"/>
        <w:ind w:firstLine="720"/>
        <w:jc w:val="both"/>
        <w:rPr>
          <w:rFonts w:ascii="Times New Roman" w:hAnsi="Times New Roman" w:cs="Times New Roman"/>
          <w:sz w:val="28"/>
          <w:szCs w:val="28"/>
          <w:lang w:val="en-GB"/>
        </w:rPr>
      </w:pPr>
      <w:r w:rsidRPr="00295515">
        <w:rPr>
          <w:rFonts w:ascii="Times New Roman" w:hAnsi="Times New Roman" w:cs="Times New Roman"/>
          <w:sz w:val="28"/>
          <w:szCs w:val="28"/>
          <w:lang w:val="en-GB"/>
        </w:rPr>
        <w:t>The hotel can capitalize on favourable laws and regulations to increase the overall performance of the new budget line</w:t>
      </w:r>
      <w:r w:rsidR="00B1748C" w:rsidRPr="00295515">
        <w:rPr>
          <w:rFonts w:ascii="Times New Roman" w:hAnsi="Times New Roman" w:cs="Times New Roman"/>
          <w:sz w:val="28"/>
          <w:szCs w:val="28"/>
          <w:lang w:val="en-GB"/>
        </w:rPr>
        <w:t xml:space="preserve"> accommodation rooms</w:t>
      </w:r>
      <w:r w:rsidRPr="00295515">
        <w:rPr>
          <w:rFonts w:ascii="Times New Roman" w:hAnsi="Times New Roman" w:cs="Times New Roman"/>
          <w:sz w:val="28"/>
          <w:szCs w:val="28"/>
          <w:lang w:val="en-GB"/>
        </w:rPr>
        <w:t xml:space="preserve">. The </w:t>
      </w:r>
      <w:r w:rsidR="00B1748C" w:rsidRPr="00295515">
        <w:rPr>
          <w:rFonts w:ascii="Times New Roman" w:hAnsi="Times New Roman" w:cs="Times New Roman"/>
          <w:sz w:val="28"/>
          <w:szCs w:val="28"/>
          <w:lang w:val="en-GB"/>
        </w:rPr>
        <w:t xml:space="preserve">brand can create value by offering affordable alternatives that can be easily accessed by residents and tourists. This will make the property more attractive and further inspire increased growth </w:t>
      </w:r>
      <w:r w:rsidR="00BC087E" w:rsidRPr="00295515">
        <w:rPr>
          <w:rFonts w:ascii="Times New Roman" w:hAnsi="Times New Roman" w:cs="Times New Roman"/>
          <w:sz w:val="28"/>
          <w:szCs w:val="28"/>
          <w:lang w:val="en-GB"/>
        </w:rPr>
        <w:t xml:space="preserve">of the brand </w:t>
      </w:r>
      <w:r w:rsidR="00B1748C" w:rsidRPr="00295515">
        <w:rPr>
          <w:rFonts w:ascii="Times New Roman" w:hAnsi="Times New Roman" w:cs="Times New Roman"/>
          <w:sz w:val="28"/>
          <w:szCs w:val="28"/>
          <w:lang w:val="en-GB"/>
        </w:rPr>
        <w:t>and</w:t>
      </w:r>
      <w:r w:rsidR="00BC087E" w:rsidRPr="00295515">
        <w:rPr>
          <w:rFonts w:ascii="Times New Roman" w:hAnsi="Times New Roman" w:cs="Times New Roman"/>
          <w:sz w:val="28"/>
          <w:szCs w:val="28"/>
          <w:lang w:val="en-GB"/>
        </w:rPr>
        <w:t xml:space="preserve"> further pave way for a new line of investment. </w:t>
      </w:r>
      <w:r w:rsidR="00B85A29" w:rsidRPr="00295515">
        <w:rPr>
          <w:rFonts w:ascii="Times New Roman" w:hAnsi="Times New Roman" w:cs="Times New Roman"/>
          <w:sz w:val="28"/>
          <w:szCs w:val="28"/>
          <w:lang w:val="en-GB"/>
        </w:rPr>
        <w:t xml:space="preserve">There is a need to invest in digital marketing as one of the key measures that will be used to increase the productivity of the new venture. </w:t>
      </w:r>
      <w:r w:rsidR="00764800" w:rsidRPr="00295515">
        <w:rPr>
          <w:rFonts w:ascii="Times New Roman" w:hAnsi="Times New Roman" w:cs="Times New Roman"/>
          <w:sz w:val="28"/>
          <w:szCs w:val="28"/>
          <w:lang w:val="en-GB"/>
        </w:rPr>
        <w:t>Using</w:t>
      </w:r>
      <w:r w:rsidR="00B85A29" w:rsidRPr="00295515">
        <w:rPr>
          <w:rFonts w:ascii="Times New Roman" w:hAnsi="Times New Roman" w:cs="Times New Roman"/>
          <w:sz w:val="28"/>
          <w:szCs w:val="28"/>
          <w:lang w:val="en-GB"/>
        </w:rPr>
        <w:t xml:space="preserve"> marketing tools and avenues, the brand can further see improved uptake of the new product and further inspire increased</w:t>
      </w:r>
      <w:r w:rsidR="00764800" w:rsidRPr="00295515">
        <w:rPr>
          <w:rFonts w:ascii="Times New Roman" w:hAnsi="Times New Roman" w:cs="Times New Roman"/>
          <w:sz w:val="28"/>
          <w:szCs w:val="28"/>
          <w:lang w:val="en-GB"/>
        </w:rPr>
        <w:t xml:space="preserve"> awareness among consumers. Key among the initial challenges the brand will experience is competition from Airbnb and other </w:t>
      </w:r>
      <w:r w:rsidR="00763EA4" w:rsidRPr="00295515">
        <w:rPr>
          <w:rFonts w:ascii="Times New Roman" w:hAnsi="Times New Roman" w:cs="Times New Roman"/>
          <w:sz w:val="28"/>
          <w:szCs w:val="28"/>
          <w:lang w:val="en-GB"/>
        </w:rPr>
        <w:t xml:space="preserve">established </w:t>
      </w:r>
      <w:r w:rsidR="00764800" w:rsidRPr="00295515">
        <w:rPr>
          <w:rFonts w:ascii="Times New Roman" w:hAnsi="Times New Roman" w:cs="Times New Roman"/>
          <w:sz w:val="28"/>
          <w:szCs w:val="28"/>
          <w:lang w:val="en-GB"/>
        </w:rPr>
        <w:t xml:space="preserve">boutique hotels. The brand can however counter the competition by leveraging the brand name to increase sales. </w:t>
      </w:r>
    </w:p>
    <w:p w14:paraId="43FE44D7" w14:textId="0CA3BBFC" w:rsidR="00EC37EB" w:rsidRDefault="00EC37EB" w:rsidP="003B499C">
      <w:pPr>
        <w:spacing w:line="480" w:lineRule="auto"/>
        <w:ind w:firstLine="720"/>
        <w:jc w:val="both"/>
        <w:rPr>
          <w:rFonts w:ascii="Times New Roman" w:hAnsi="Times New Roman" w:cs="Times New Roman"/>
          <w:sz w:val="28"/>
          <w:szCs w:val="28"/>
          <w:lang w:val="en-GB"/>
        </w:rPr>
      </w:pPr>
    </w:p>
    <w:p w14:paraId="006F57CA" w14:textId="4A879E6C" w:rsidR="00EC37EB" w:rsidRDefault="00EC37EB" w:rsidP="003B499C">
      <w:pPr>
        <w:spacing w:line="480" w:lineRule="auto"/>
        <w:ind w:firstLine="720"/>
        <w:jc w:val="both"/>
        <w:rPr>
          <w:rFonts w:ascii="Times New Roman" w:hAnsi="Times New Roman" w:cs="Times New Roman"/>
          <w:sz w:val="28"/>
          <w:szCs w:val="28"/>
          <w:lang w:val="en-GB"/>
        </w:rPr>
      </w:pPr>
    </w:p>
    <w:p w14:paraId="4FD57E5C" w14:textId="53CD4209" w:rsidR="00EC37EB" w:rsidRDefault="00BD528B" w:rsidP="003B499C">
      <w:pPr>
        <w:spacing w:line="480" w:lineRule="auto"/>
        <w:ind w:firstLine="720"/>
        <w:jc w:val="both"/>
        <w:rPr>
          <w:rFonts w:ascii="Times New Roman" w:hAnsi="Times New Roman" w:cs="Times New Roman"/>
          <w:sz w:val="28"/>
          <w:szCs w:val="28"/>
          <w:lang w:val="en-GB"/>
        </w:rPr>
      </w:pPr>
      <w:r>
        <w:rPr>
          <w:noProof/>
        </w:rPr>
        <w:drawing>
          <wp:inline distT="0" distB="0" distL="0" distR="0" wp14:anchorId="63F2FCA1" wp14:editId="7BD29A8E">
            <wp:extent cx="7620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7620000" cy="4286250"/>
                    </a:xfrm>
                    <a:prstGeom prst="rect">
                      <a:avLst/>
                    </a:prstGeom>
                  </pic:spPr>
                </pic:pic>
              </a:graphicData>
            </a:graphic>
          </wp:inline>
        </w:drawing>
      </w:r>
    </w:p>
    <w:p w14:paraId="046B4072" w14:textId="2193FB7B" w:rsidR="00F079FE" w:rsidRDefault="00F079FE" w:rsidP="003B499C">
      <w:pPr>
        <w:spacing w:line="480" w:lineRule="auto"/>
        <w:ind w:firstLine="720"/>
        <w:jc w:val="both"/>
        <w:rPr>
          <w:rFonts w:ascii="Times New Roman" w:hAnsi="Times New Roman" w:cs="Times New Roman"/>
          <w:sz w:val="28"/>
          <w:szCs w:val="28"/>
          <w:lang w:val="en-GB"/>
        </w:rPr>
      </w:pPr>
    </w:p>
    <w:p w14:paraId="45235BA6" w14:textId="3BE91810" w:rsidR="00F079FE" w:rsidRDefault="00F079FE" w:rsidP="003B499C">
      <w:pPr>
        <w:spacing w:line="480" w:lineRule="auto"/>
        <w:ind w:firstLine="720"/>
        <w:jc w:val="both"/>
        <w:rPr>
          <w:rFonts w:ascii="Times New Roman" w:hAnsi="Times New Roman" w:cs="Times New Roman"/>
          <w:sz w:val="28"/>
          <w:szCs w:val="28"/>
          <w:lang w:val="en-GB"/>
        </w:rPr>
      </w:pPr>
      <w:r>
        <w:rPr>
          <w:noProof/>
        </w:rPr>
        <w:drawing>
          <wp:inline distT="0" distB="0" distL="0" distR="0" wp14:anchorId="6BE1AAD5" wp14:editId="4B6393A8">
            <wp:extent cx="7620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620000" cy="4286250"/>
                    </a:xfrm>
                    <a:prstGeom prst="rect">
                      <a:avLst/>
                    </a:prstGeom>
                  </pic:spPr>
                </pic:pic>
              </a:graphicData>
            </a:graphic>
          </wp:inline>
        </w:drawing>
      </w:r>
    </w:p>
    <w:p w14:paraId="784CE0CC" w14:textId="7996104C" w:rsidR="0090537A" w:rsidRDefault="0090537A" w:rsidP="003B499C">
      <w:pPr>
        <w:spacing w:line="480" w:lineRule="auto"/>
        <w:ind w:firstLine="720"/>
        <w:jc w:val="both"/>
        <w:rPr>
          <w:rFonts w:ascii="Times New Roman" w:hAnsi="Times New Roman" w:cs="Times New Roman"/>
          <w:sz w:val="28"/>
          <w:szCs w:val="28"/>
          <w:lang w:val="en-GB"/>
        </w:rPr>
      </w:pPr>
      <w:r>
        <w:rPr>
          <w:noProof/>
        </w:rPr>
        <w:drawing>
          <wp:inline distT="0" distB="0" distL="0" distR="0" wp14:anchorId="6FDC906A" wp14:editId="7B9D2286">
            <wp:extent cx="7620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7620000" cy="4286250"/>
                    </a:xfrm>
                    <a:prstGeom prst="rect">
                      <a:avLst/>
                    </a:prstGeom>
                  </pic:spPr>
                </pic:pic>
              </a:graphicData>
            </a:graphic>
          </wp:inline>
        </w:drawing>
      </w:r>
    </w:p>
    <w:p w14:paraId="0CFC1E89" w14:textId="4AD1C517" w:rsidR="0087035F" w:rsidRDefault="0087035F" w:rsidP="003B499C">
      <w:pPr>
        <w:spacing w:line="480" w:lineRule="auto"/>
        <w:ind w:firstLine="720"/>
        <w:jc w:val="both"/>
        <w:rPr>
          <w:rFonts w:ascii="Times New Roman" w:hAnsi="Times New Roman" w:cs="Times New Roman"/>
          <w:sz w:val="28"/>
          <w:szCs w:val="28"/>
          <w:lang w:val="en-GB"/>
        </w:rPr>
      </w:pPr>
      <w:r>
        <w:rPr>
          <w:noProof/>
        </w:rPr>
        <w:drawing>
          <wp:inline distT="0" distB="0" distL="0" distR="0" wp14:anchorId="235CC68D" wp14:editId="3939D7AE">
            <wp:extent cx="7620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620000" cy="4286250"/>
                    </a:xfrm>
                    <a:prstGeom prst="rect">
                      <a:avLst/>
                    </a:prstGeom>
                  </pic:spPr>
                </pic:pic>
              </a:graphicData>
            </a:graphic>
          </wp:inline>
        </w:drawing>
      </w:r>
    </w:p>
    <w:p w14:paraId="6C82CD4F" w14:textId="4857816A" w:rsidR="008970C0" w:rsidRDefault="008970C0" w:rsidP="003B499C">
      <w:pPr>
        <w:spacing w:line="480" w:lineRule="auto"/>
        <w:ind w:firstLine="720"/>
        <w:jc w:val="both"/>
        <w:rPr>
          <w:rFonts w:ascii="Times New Roman" w:hAnsi="Times New Roman" w:cs="Times New Roman"/>
          <w:sz w:val="28"/>
          <w:szCs w:val="28"/>
          <w:lang w:val="en-GB"/>
        </w:rPr>
      </w:pPr>
      <w:r>
        <w:rPr>
          <w:noProof/>
        </w:rPr>
        <w:drawing>
          <wp:inline distT="0" distB="0" distL="0" distR="0" wp14:anchorId="40BA0A74" wp14:editId="3C2FE9BE">
            <wp:extent cx="7620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7620000" cy="4286250"/>
                    </a:xfrm>
                    <a:prstGeom prst="rect">
                      <a:avLst/>
                    </a:prstGeom>
                  </pic:spPr>
                </pic:pic>
              </a:graphicData>
            </a:graphic>
          </wp:inline>
        </w:drawing>
      </w:r>
    </w:p>
    <w:p w14:paraId="600C9454" w14:textId="25F72B80" w:rsidR="00900130" w:rsidRPr="00295515" w:rsidRDefault="00900130" w:rsidP="003B499C">
      <w:pPr>
        <w:spacing w:line="480" w:lineRule="auto"/>
        <w:ind w:firstLine="720"/>
        <w:jc w:val="both"/>
        <w:rPr>
          <w:rFonts w:ascii="Times New Roman" w:hAnsi="Times New Roman" w:cs="Times New Roman"/>
          <w:sz w:val="28"/>
          <w:szCs w:val="28"/>
          <w:lang w:val="en-GB"/>
        </w:rPr>
      </w:pPr>
      <w:r>
        <w:rPr>
          <w:noProof/>
        </w:rPr>
        <w:drawing>
          <wp:inline distT="0" distB="0" distL="0" distR="0" wp14:anchorId="164C8E3E" wp14:editId="11F9919B">
            <wp:extent cx="7620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7620000" cy="4286250"/>
                    </a:xfrm>
                    <a:prstGeom prst="rect">
                      <a:avLst/>
                    </a:prstGeom>
                  </pic:spPr>
                </pic:pic>
              </a:graphicData>
            </a:graphic>
          </wp:inline>
        </w:drawing>
      </w:r>
    </w:p>
    <w:p w14:paraId="42B4F88E" w14:textId="33B02798" w:rsidR="00D2071C" w:rsidRPr="00295515" w:rsidRDefault="00D2071C" w:rsidP="003B499C">
      <w:pPr>
        <w:spacing w:line="480" w:lineRule="auto"/>
        <w:ind w:firstLine="720"/>
        <w:jc w:val="both"/>
        <w:rPr>
          <w:rFonts w:ascii="Times New Roman" w:hAnsi="Times New Roman" w:cs="Times New Roman"/>
          <w:sz w:val="28"/>
          <w:szCs w:val="28"/>
          <w:lang w:val="en-GB"/>
        </w:rPr>
      </w:pPr>
    </w:p>
    <w:p w14:paraId="28F1687E" w14:textId="77777777" w:rsidR="00F45D05" w:rsidRPr="00F45D05" w:rsidRDefault="00B61D8F" w:rsidP="003B499C">
      <w:pPr>
        <w:spacing w:line="480" w:lineRule="auto"/>
        <w:jc w:val="both"/>
        <w:rPr>
          <w:rFonts w:ascii="Times New Roman" w:hAnsi="Times New Roman" w:cs="Times New Roman"/>
          <w:b/>
          <w:bCs/>
          <w:lang w:val="en-GB"/>
        </w:rPr>
      </w:pPr>
      <w:r w:rsidRPr="00F45D05">
        <w:rPr>
          <w:rFonts w:ascii="Times New Roman" w:hAnsi="Times New Roman" w:cs="Times New Roman"/>
          <w:b/>
          <w:bCs/>
          <w:lang w:val="en-GB"/>
        </w:rPr>
        <w:br w:type="page"/>
      </w:r>
    </w:p>
    <w:p w14:paraId="50427AFF" w14:textId="012B131C" w:rsidR="00F45D05" w:rsidRPr="00F45D05" w:rsidRDefault="00B61D8F" w:rsidP="00F45D05">
      <w:pPr>
        <w:spacing w:line="480" w:lineRule="auto"/>
        <w:jc w:val="center"/>
        <w:rPr>
          <w:rFonts w:ascii="Times New Roman" w:hAnsi="Times New Roman" w:cs="Times New Roman"/>
          <w:b/>
          <w:bCs/>
          <w:lang w:val="en-GB"/>
        </w:rPr>
      </w:pPr>
      <w:r w:rsidRPr="00F45D05">
        <w:rPr>
          <w:rFonts w:ascii="Times New Roman" w:hAnsi="Times New Roman" w:cs="Times New Roman"/>
          <w:b/>
          <w:bCs/>
          <w:lang w:val="en-GB"/>
        </w:rPr>
        <w:t>References</w:t>
      </w:r>
    </w:p>
    <w:sdt>
      <w:sdtPr>
        <w:rPr>
          <w:rFonts w:ascii="Times New Roman" w:hAnsi="Times New Roman" w:cs="Times New Roman"/>
        </w:rPr>
        <w:id w:val="-1388632710"/>
        <w:docPartObj>
          <w:docPartGallery w:val="Bibliographies"/>
          <w:docPartUnique/>
        </w:docPartObj>
      </w:sdtPr>
      <w:sdtEndPr/>
      <w:sdtContent>
        <w:sdt>
          <w:sdtPr>
            <w:rPr>
              <w:rFonts w:ascii="Times New Roman" w:hAnsi="Times New Roman" w:cs="Times New Roman"/>
            </w:rPr>
            <w:id w:val="111145805"/>
            <w:bibliography/>
          </w:sdtPr>
          <w:sdtEndPr/>
          <w:sdtContent>
            <w:p w14:paraId="21755E95" w14:textId="77777777" w:rsidR="00F45D05" w:rsidRPr="00F45D05" w:rsidRDefault="00B61D8F" w:rsidP="00F45D05">
              <w:pPr>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Debusmann, B., 2019. </w:t>
              </w:r>
              <w:r w:rsidRPr="00F45D05">
                <w:rPr>
                  <w:rFonts w:ascii="Times New Roman" w:hAnsi="Times New Roman" w:cs="Times New Roman"/>
                  <w:i/>
                  <w:iCs/>
                  <w:noProof/>
                  <w:lang w:val="en-US"/>
                </w:rPr>
                <w:t xml:space="preserve">Dubai hotel room rates fall, despite rise in occupancy. </w:t>
              </w:r>
              <w:r w:rsidRPr="00F45D05">
                <w:rPr>
                  <w:rFonts w:ascii="Times New Roman" w:hAnsi="Times New Roman" w:cs="Times New Roman"/>
                  <w:noProof/>
                  <w:lang w:val="en-US"/>
                </w:rPr>
                <w:t xml:space="preserve">[Online] </w:t>
              </w:r>
            </w:p>
            <w:p w14:paraId="2EBA3AB8" w14:textId="77777777" w:rsidR="00F45D05" w:rsidRPr="00F45D05" w:rsidRDefault="00B61D8F" w:rsidP="00F45D05">
              <w:pPr>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Available at: </w:t>
              </w:r>
              <w:r w:rsidRPr="00F45D05">
                <w:rPr>
                  <w:rFonts w:ascii="Times New Roman" w:hAnsi="Times New Roman" w:cs="Times New Roman"/>
                  <w:noProof/>
                  <w:u w:val="single"/>
                  <w:lang w:val="en-US"/>
                </w:rPr>
                <w:t>https://www.arabianbusiness.com/industries/travel-hospitality/426783-dubai-hotel-room-rates-fall-despite-rise-in-occupancy</w:t>
              </w:r>
            </w:p>
            <w:p w14:paraId="396B6E59" w14:textId="77777777" w:rsidR="00F45D05" w:rsidRPr="00F45D05" w:rsidRDefault="00B61D8F" w:rsidP="00F45D05">
              <w:pPr>
                <w:spacing w:line="480" w:lineRule="auto"/>
                <w:rPr>
                  <w:rFonts w:ascii="Times New Roman" w:hAnsi="Times New Roman" w:cs="Times New Roman"/>
                  <w:noProof/>
                  <w:lang w:val="en-US"/>
                </w:rPr>
              </w:pPr>
              <w:r w:rsidRPr="00F45D05">
                <w:rPr>
                  <w:rFonts w:ascii="Times New Roman" w:hAnsi="Times New Roman" w:cs="Times New Roman"/>
                  <w:noProof/>
                  <w:lang w:val="en-US"/>
                </w:rPr>
                <w:t>[Accessed 25 October 2020].</w:t>
              </w:r>
            </w:p>
            <w:p w14:paraId="69752D70"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Dey, P., 2022. </w:t>
              </w:r>
              <w:r w:rsidRPr="00F45D05">
                <w:rPr>
                  <w:rFonts w:ascii="Times New Roman" w:hAnsi="Times New Roman" w:cs="Times New Roman"/>
                  <w:i/>
                  <w:iCs/>
                  <w:noProof/>
                  <w:lang w:val="en-US"/>
                </w:rPr>
                <w:t xml:space="preserve">Dubai ranks 14th most expensive city globally for HNWIs to reside. </w:t>
              </w:r>
              <w:r w:rsidRPr="00F45D05">
                <w:rPr>
                  <w:rFonts w:ascii="Times New Roman" w:hAnsi="Times New Roman" w:cs="Times New Roman"/>
                  <w:noProof/>
                  <w:lang w:val="en-US"/>
                </w:rPr>
                <w:t xml:space="preserve">[Online] </w:t>
              </w:r>
            </w:p>
            <w:p w14:paraId="4F5D0B1C"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Available at: </w:t>
              </w:r>
              <w:r w:rsidRPr="00F45D05">
                <w:rPr>
                  <w:rFonts w:ascii="Times New Roman" w:hAnsi="Times New Roman" w:cs="Times New Roman"/>
                  <w:noProof/>
                  <w:u w:val="single"/>
                  <w:lang w:val="en-US"/>
                </w:rPr>
                <w:t>https://citywire.com/middle-east/news/dubai-ranks-14th-most-expensive-city-globally-for-hnwis-to-reside/a2390062</w:t>
              </w:r>
            </w:p>
            <w:p w14:paraId="3F8020D1"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[Accessed 25 October 2020].</w:t>
              </w:r>
            </w:p>
            <w:p w14:paraId="3177BE21"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Parasie, N. &amp; Pacheco, F., 2019. </w:t>
              </w:r>
              <w:r w:rsidRPr="00F45D05">
                <w:rPr>
                  <w:rFonts w:ascii="Times New Roman" w:hAnsi="Times New Roman" w:cs="Times New Roman"/>
                  <w:i/>
                  <w:iCs/>
                  <w:noProof/>
                  <w:lang w:val="en-US"/>
                </w:rPr>
                <w:t xml:space="preserve">Dubai's Jumeirah Cuts 500 Jobs as Tourism Industry Struggles. </w:t>
              </w:r>
              <w:r w:rsidRPr="00F45D05">
                <w:rPr>
                  <w:rFonts w:ascii="Times New Roman" w:hAnsi="Times New Roman" w:cs="Times New Roman"/>
                  <w:noProof/>
                  <w:lang w:val="en-US"/>
                </w:rPr>
                <w:t xml:space="preserve">[Online] </w:t>
              </w:r>
            </w:p>
            <w:p w14:paraId="59C5C769"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Available at: </w:t>
              </w:r>
              <w:r w:rsidRPr="00F45D05">
                <w:rPr>
                  <w:rFonts w:ascii="Times New Roman" w:hAnsi="Times New Roman" w:cs="Times New Roman"/>
                  <w:noProof/>
                  <w:u w:val="single"/>
                  <w:lang w:val="en-US"/>
                </w:rPr>
                <w:t>https://www.bloomberg.com/news/articles/2019-07-29/dubai-s-jumeirah-cuts-500-jobs-as-tourism-industry-struggles</w:t>
              </w:r>
            </w:p>
            <w:p w14:paraId="137FF5AB"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[Accessed 25 October 2020].</w:t>
              </w:r>
            </w:p>
            <w:p w14:paraId="2F005187"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Pulse, 2018. </w:t>
              </w:r>
              <w:r w:rsidRPr="00F45D05">
                <w:rPr>
                  <w:rFonts w:ascii="Times New Roman" w:hAnsi="Times New Roman" w:cs="Times New Roman"/>
                  <w:i/>
                  <w:iCs/>
                  <w:noProof/>
                  <w:lang w:val="en-US"/>
                </w:rPr>
                <w:t xml:space="preserve">The 20 most visited cities around the world in 2018. </w:t>
              </w:r>
              <w:r w:rsidRPr="00F45D05">
                <w:rPr>
                  <w:rFonts w:ascii="Times New Roman" w:hAnsi="Times New Roman" w:cs="Times New Roman"/>
                  <w:noProof/>
                  <w:lang w:val="en-US"/>
                </w:rPr>
                <w:t xml:space="preserve">[Online] </w:t>
              </w:r>
            </w:p>
            <w:p w14:paraId="3A44688F"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 xml:space="preserve">Available at: </w:t>
              </w:r>
              <w:r w:rsidRPr="00F45D05">
                <w:rPr>
                  <w:rFonts w:ascii="Times New Roman" w:hAnsi="Times New Roman" w:cs="Times New Roman"/>
                  <w:noProof/>
                  <w:u w:val="single"/>
                  <w:lang w:val="en-US"/>
                </w:rPr>
                <w:t>https://africa.businessinsider.com/lifestyle/lifestyle-the-20-most-visited-cities-around-the-world-in-2018/l94mysp</w:t>
              </w:r>
            </w:p>
            <w:p w14:paraId="6D6BF87C" w14:textId="77777777" w:rsidR="00F45D05" w:rsidRPr="00F45D05" w:rsidRDefault="00B61D8F" w:rsidP="00F45D05">
              <w:pPr>
                <w:pStyle w:val="Bibliography"/>
                <w:spacing w:line="480" w:lineRule="auto"/>
                <w:rPr>
                  <w:rFonts w:ascii="Times New Roman" w:hAnsi="Times New Roman" w:cs="Times New Roman"/>
                  <w:noProof/>
                  <w:lang w:val="en-US"/>
                </w:rPr>
              </w:pPr>
              <w:r w:rsidRPr="00F45D05">
                <w:rPr>
                  <w:rFonts w:ascii="Times New Roman" w:hAnsi="Times New Roman" w:cs="Times New Roman"/>
                  <w:noProof/>
                  <w:lang w:val="en-US"/>
                </w:rPr>
                <w:t>[Accessed 25 October 2020].</w:t>
              </w:r>
            </w:p>
          </w:sdtContent>
        </w:sdt>
      </w:sdtContent>
    </w:sdt>
    <w:p w14:paraId="62289246" w14:textId="7747E642" w:rsidR="00F45D05" w:rsidRDefault="00F45D05" w:rsidP="00F45D05">
      <w:pPr>
        <w:spacing w:line="480" w:lineRule="auto"/>
        <w:rPr>
          <w:rFonts w:ascii="Times New Roman" w:hAnsi="Times New Roman" w:cs="Times New Roman"/>
        </w:rPr>
      </w:pPr>
    </w:p>
    <w:p w14:paraId="4980708E" w14:textId="77777777" w:rsidR="00F45D05" w:rsidRPr="00F45D05" w:rsidRDefault="00F45D05" w:rsidP="00F45D05">
      <w:pPr>
        <w:spacing w:line="480" w:lineRule="auto"/>
        <w:rPr>
          <w:rFonts w:ascii="Times New Roman" w:hAnsi="Times New Roman" w:cs="Times New Roman"/>
          <w:lang w:val="en-GB"/>
        </w:rPr>
      </w:pPr>
    </w:p>
    <w:p w14:paraId="5F6ACB5B" w14:textId="77777777" w:rsidR="00A37B3B" w:rsidRPr="00F45D05" w:rsidRDefault="00A37B3B" w:rsidP="00F45D05">
      <w:pPr>
        <w:spacing w:line="480" w:lineRule="auto"/>
        <w:ind w:firstLine="720"/>
        <w:rPr>
          <w:rFonts w:ascii="Times New Roman" w:hAnsi="Times New Roman" w:cs="Times New Roman"/>
          <w:lang w:val="en-GB"/>
        </w:rPr>
      </w:pPr>
    </w:p>
    <w:p w14:paraId="1F083EBF" w14:textId="77777777" w:rsidR="00702322" w:rsidRPr="00F45D05" w:rsidRDefault="00702322" w:rsidP="00F45D05">
      <w:pPr>
        <w:spacing w:line="480" w:lineRule="auto"/>
        <w:rPr>
          <w:rFonts w:ascii="Times New Roman" w:hAnsi="Times New Roman" w:cs="Times New Roman"/>
          <w:lang w:val="en-GB"/>
        </w:rPr>
      </w:pPr>
    </w:p>
    <w:sectPr w:rsidR="00702322" w:rsidRPr="00F45D05">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4B326" w14:textId="77777777" w:rsidR="003676C6" w:rsidRDefault="003676C6" w:rsidP="00493E22">
      <w:r>
        <w:separator/>
      </w:r>
    </w:p>
  </w:endnote>
  <w:endnote w:type="continuationSeparator" w:id="0">
    <w:p w14:paraId="4F280FC1" w14:textId="77777777" w:rsidR="003676C6" w:rsidRDefault="003676C6" w:rsidP="00493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5E516" w14:textId="77777777" w:rsidR="00493E22" w:rsidRDefault="00493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33E4D" w14:textId="77777777" w:rsidR="00493E22" w:rsidRDefault="00493E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8DCD8" w14:textId="77777777" w:rsidR="00493E22" w:rsidRDefault="0049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32AEF" w14:textId="77777777" w:rsidR="003676C6" w:rsidRDefault="003676C6" w:rsidP="00493E22">
      <w:r>
        <w:separator/>
      </w:r>
    </w:p>
  </w:footnote>
  <w:footnote w:type="continuationSeparator" w:id="0">
    <w:p w14:paraId="75D72DD2" w14:textId="77777777" w:rsidR="003676C6" w:rsidRDefault="003676C6" w:rsidP="00493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3CDC8" w14:textId="77777777" w:rsidR="00493E22" w:rsidRDefault="00493E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2498B" w14:textId="77777777" w:rsidR="00493E22" w:rsidRDefault="00493E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B6C53" w14:textId="77777777" w:rsidR="00493E22" w:rsidRDefault="00493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6019"/>
    <w:multiLevelType w:val="hybridMultilevel"/>
    <w:tmpl w:val="DFDCBA4A"/>
    <w:lvl w:ilvl="0" w:tplc="0860C170">
      <w:start w:val="1"/>
      <w:numFmt w:val="decimal"/>
      <w:lvlText w:val="%1."/>
      <w:lvlJc w:val="left"/>
      <w:pPr>
        <w:ind w:left="720" w:hanging="360"/>
      </w:pPr>
    </w:lvl>
    <w:lvl w:ilvl="1" w:tplc="6408FA66" w:tentative="1">
      <w:start w:val="1"/>
      <w:numFmt w:val="lowerLetter"/>
      <w:lvlText w:val="%2."/>
      <w:lvlJc w:val="left"/>
      <w:pPr>
        <w:ind w:left="1440" w:hanging="360"/>
      </w:pPr>
    </w:lvl>
    <w:lvl w:ilvl="2" w:tplc="CA363762" w:tentative="1">
      <w:start w:val="1"/>
      <w:numFmt w:val="lowerRoman"/>
      <w:lvlText w:val="%3."/>
      <w:lvlJc w:val="right"/>
      <w:pPr>
        <w:ind w:left="2160" w:hanging="180"/>
      </w:pPr>
    </w:lvl>
    <w:lvl w:ilvl="3" w:tplc="11B21798" w:tentative="1">
      <w:start w:val="1"/>
      <w:numFmt w:val="decimal"/>
      <w:lvlText w:val="%4."/>
      <w:lvlJc w:val="left"/>
      <w:pPr>
        <w:ind w:left="2880" w:hanging="360"/>
      </w:pPr>
    </w:lvl>
    <w:lvl w:ilvl="4" w:tplc="9926C654" w:tentative="1">
      <w:start w:val="1"/>
      <w:numFmt w:val="lowerLetter"/>
      <w:lvlText w:val="%5."/>
      <w:lvlJc w:val="left"/>
      <w:pPr>
        <w:ind w:left="3600" w:hanging="360"/>
      </w:pPr>
    </w:lvl>
    <w:lvl w:ilvl="5" w:tplc="2FC2ADF2" w:tentative="1">
      <w:start w:val="1"/>
      <w:numFmt w:val="lowerRoman"/>
      <w:lvlText w:val="%6."/>
      <w:lvlJc w:val="right"/>
      <w:pPr>
        <w:ind w:left="4320" w:hanging="180"/>
      </w:pPr>
    </w:lvl>
    <w:lvl w:ilvl="6" w:tplc="913E6A90" w:tentative="1">
      <w:start w:val="1"/>
      <w:numFmt w:val="decimal"/>
      <w:lvlText w:val="%7."/>
      <w:lvlJc w:val="left"/>
      <w:pPr>
        <w:ind w:left="5040" w:hanging="360"/>
      </w:pPr>
    </w:lvl>
    <w:lvl w:ilvl="7" w:tplc="9E0E293E" w:tentative="1">
      <w:start w:val="1"/>
      <w:numFmt w:val="lowerLetter"/>
      <w:lvlText w:val="%8."/>
      <w:lvlJc w:val="left"/>
      <w:pPr>
        <w:ind w:left="5760" w:hanging="360"/>
      </w:pPr>
    </w:lvl>
    <w:lvl w:ilvl="8" w:tplc="8A24271E" w:tentative="1">
      <w:start w:val="1"/>
      <w:numFmt w:val="lowerRoman"/>
      <w:lvlText w:val="%9."/>
      <w:lvlJc w:val="right"/>
      <w:pPr>
        <w:ind w:left="6480" w:hanging="180"/>
      </w:pPr>
    </w:lvl>
  </w:abstractNum>
  <w:abstractNum w:abstractNumId="1" w15:restartNumberingAfterBreak="0">
    <w:nsid w:val="23A94399"/>
    <w:multiLevelType w:val="hybridMultilevel"/>
    <w:tmpl w:val="F6EA23EE"/>
    <w:lvl w:ilvl="0" w:tplc="4BAECB82">
      <w:start w:val="1"/>
      <w:numFmt w:val="bullet"/>
      <w:lvlText w:val=""/>
      <w:lvlJc w:val="left"/>
      <w:pPr>
        <w:ind w:left="720" w:hanging="360"/>
      </w:pPr>
      <w:rPr>
        <w:rFonts w:ascii="Symbol" w:hAnsi="Symbol" w:hint="default"/>
      </w:rPr>
    </w:lvl>
    <w:lvl w:ilvl="1" w:tplc="E564ABD2" w:tentative="1">
      <w:start w:val="1"/>
      <w:numFmt w:val="bullet"/>
      <w:lvlText w:val="o"/>
      <w:lvlJc w:val="left"/>
      <w:pPr>
        <w:ind w:left="1440" w:hanging="360"/>
      </w:pPr>
      <w:rPr>
        <w:rFonts w:ascii="Courier New" w:hAnsi="Courier New" w:cs="Courier New" w:hint="default"/>
      </w:rPr>
    </w:lvl>
    <w:lvl w:ilvl="2" w:tplc="43F460BE" w:tentative="1">
      <w:start w:val="1"/>
      <w:numFmt w:val="bullet"/>
      <w:lvlText w:val=""/>
      <w:lvlJc w:val="left"/>
      <w:pPr>
        <w:ind w:left="2160" w:hanging="360"/>
      </w:pPr>
      <w:rPr>
        <w:rFonts w:ascii="Wingdings" w:hAnsi="Wingdings" w:hint="default"/>
      </w:rPr>
    </w:lvl>
    <w:lvl w:ilvl="3" w:tplc="D438EED0" w:tentative="1">
      <w:start w:val="1"/>
      <w:numFmt w:val="bullet"/>
      <w:lvlText w:val=""/>
      <w:lvlJc w:val="left"/>
      <w:pPr>
        <w:ind w:left="2880" w:hanging="360"/>
      </w:pPr>
      <w:rPr>
        <w:rFonts w:ascii="Symbol" w:hAnsi="Symbol" w:hint="default"/>
      </w:rPr>
    </w:lvl>
    <w:lvl w:ilvl="4" w:tplc="3F68EF56" w:tentative="1">
      <w:start w:val="1"/>
      <w:numFmt w:val="bullet"/>
      <w:lvlText w:val="o"/>
      <w:lvlJc w:val="left"/>
      <w:pPr>
        <w:ind w:left="3600" w:hanging="360"/>
      </w:pPr>
      <w:rPr>
        <w:rFonts w:ascii="Courier New" w:hAnsi="Courier New" w:cs="Courier New" w:hint="default"/>
      </w:rPr>
    </w:lvl>
    <w:lvl w:ilvl="5" w:tplc="6C904144" w:tentative="1">
      <w:start w:val="1"/>
      <w:numFmt w:val="bullet"/>
      <w:lvlText w:val=""/>
      <w:lvlJc w:val="left"/>
      <w:pPr>
        <w:ind w:left="4320" w:hanging="360"/>
      </w:pPr>
      <w:rPr>
        <w:rFonts w:ascii="Wingdings" w:hAnsi="Wingdings" w:hint="default"/>
      </w:rPr>
    </w:lvl>
    <w:lvl w:ilvl="6" w:tplc="20E8E9D0" w:tentative="1">
      <w:start w:val="1"/>
      <w:numFmt w:val="bullet"/>
      <w:lvlText w:val=""/>
      <w:lvlJc w:val="left"/>
      <w:pPr>
        <w:ind w:left="5040" w:hanging="360"/>
      </w:pPr>
      <w:rPr>
        <w:rFonts w:ascii="Symbol" w:hAnsi="Symbol" w:hint="default"/>
      </w:rPr>
    </w:lvl>
    <w:lvl w:ilvl="7" w:tplc="5C76AFF8" w:tentative="1">
      <w:start w:val="1"/>
      <w:numFmt w:val="bullet"/>
      <w:lvlText w:val="o"/>
      <w:lvlJc w:val="left"/>
      <w:pPr>
        <w:ind w:left="5760" w:hanging="360"/>
      </w:pPr>
      <w:rPr>
        <w:rFonts w:ascii="Courier New" w:hAnsi="Courier New" w:cs="Courier New" w:hint="default"/>
      </w:rPr>
    </w:lvl>
    <w:lvl w:ilvl="8" w:tplc="3DA072F6" w:tentative="1">
      <w:start w:val="1"/>
      <w:numFmt w:val="bullet"/>
      <w:lvlText w:val=""/>
      <w:lvlJc w:val="left"/>
      <w:pPr>
        <w:ind w:left="6480" w:hanging="360"/>
      </w:pPr>
      <w:rPr>
        <w:rFonts w:ascii="Wingdings" w:hAnsi="Wingdings" w:hint="default"/>
      </w:rPr>
    </w:lvl>
  </w:abstractNum>
  <w:abstractNum w:abstractNumId="2" w15:restartNumberingAfterBreak="0">
    <w:nsid w:val="3B463045"/>
    <w:multiLevelType w:val="hybridMultilevel"/>
    <w:tmpl w:val="0914B1AE"/>
    <w:lvl w:ilvl="0" w:tplc="E6FCE2FE">
      <w:start w:val="1"/>
      <w:numFmt w:val="bullet"/>
      <w:lvlText w:val=""/>
      <w:lvlJc w:val="left"/>
      <w:pPr>
        <w:ind w:left="720" w:hanging="360"/>
      </w:pPr>
      <w:rPr>
        <w:rFonts w:ascii="Symbol" w:hAnsi="Symbol" w:hint="default"/>
      </w:rPr>
    </w:lvl>
    <w:lvl w:ilvl="1" w:tplc="C3401B62" w:tentative="1">
      <w:start w:val="1"/>
      <w:numFmt w:val="bullet"/>
      <w:lvlText w:val="o"/>
      <w:lvlJc w:val="left"/>
      <w:pPr>
        <w:ind w:left="1440" w:hanging="360"/>
      </w:pPr>
      <w:rPr>
        <w:rFonts w:ascii="Courier New" w:hAnsi="Courier New" w:cs="Courier New" w:hint="default"/>
      </w:rPr>
    </w:lvl>
    <w:lvl w:ilvl="2" w:tplc="ED5EDDF4" w:tentative="1">
      <w:start w:val="1"/>
      <w:numFmt w:val="bullet"/>
      <w:lvlText w:val=""/>
      <w:lvlJc w:val="left"/>
      <w:pPr>
        <w:ind w:left="2160" w:hanging="360"/>
      </w:pPr>
      <w:rPr>
        <w:rFonts w:ascii="Wingdings" w:hAnsi="Wingdings" w:hint="default"/>
      </w:rPr>
    </w:lvl>
    <w:lvl w:ilvl="3" w:tplc="797E4E96" w:tentative="1">
      <w:start w:val="1"/>
      <w:numFmt w:val="bullet"/>
      <w:lvlText w:val=""/>
      <w:lvlJc w:val="left"/>
      <w:pPr>
        <w:ind w:left="2880" w:hanging="360"/>
      </w:pPr>
      <w:rPr>
        <w:rFonts w:ascii="Symbol" w:hAnsi="Symbol" w:hint="default"/>
      </w:rPr>
    </w:lvl>
    <w:lvl w:ilvl="4" w:tplc="44E803E2" w:tentative="1">
      <w:start w:val="1"/>
      <w:numFmt w:val="bullet"/>
      <w:lvlText w:val="o"/>
      <w:lvlJc w:val="left"/>
      <w:pPr>
        <w:ind w:left="3600" w:hanging="360"/>
      </w:pPr>
      <w:rPr>
        <w:rFonts w:ascii="Courier New" w:hAnsi="Courier New" w:cs="Courier New" w:hint="default"/>
      </w:rPr>
    </w:lvl>
    <w:lvl w:ilvl="5" w:tplc="2D30D5AA" w:tentative="1">
      <w:start w:val="1"/>
      <w:numFmt w:val="bullet"/>
      <w:lvlText w:val=""/>
      <w:lvlJc w:val="left"/>
      <w:pPr>
        <w:ind w:left="4320" w:hanging="360"/>
      </w:pPr>
      <w:rPr>
        <w:rFonts w:ascii="Wingdings" w:hAnsi="Wingdings" w:hint="default"/>
      </w:rPr>
    </w:lvl>
    <w:lvl w:ilvl="6" w:tplc="792C10F0" w:tentative="1">
      <w:start w:val="1"/>
      <w:numFmt w:val="bullet"/>
      <w:lvlText w:val=""/>
      <w:lvlJc w:val="left"/>
      <w:pPr>
        <w:ind w:left="5040" w:hanging="360"/>
      </w:pPr>
      <w:rPr>
        <w:rFonts w:ascii="Symbol" w:hAnsi="Symbol" w:hint="default"/>
      </w:rPr>
    </w:lvl>
    <w:lvl w:ilvl="7" w:tplc="19DA3D68" w:tentative="1">
      <w:start w:val="1"/>
      <w:numFmt w:val="bullet"/>
      <w:lvlText w:val="o"/>
      <w:lvlJc w:val="left"/>
      <w:pPr>
        <w:ind w:left="5760" w:hanging="360"/>
      </w:pPr>
      <w:rPr>
        <w:rFonts w:ascii="Courier New" w:hAnsi="Courier New" w:cs="Courier New" w:hint="default"/>
      </w:rPr>
    </w:lvl>
    <w:lvl w:ilvl="8" w:tplc="39E0939A" w:tentative="1">
      <w:start w:val="1"/>
      <w:numFmt w:val="bullet"/>
      <w:lvlText w:val=""/>
      <w:lvlJc w:val="left"/>
      <w:pPr>
        <w:ind w:left="6480" w:hanging="360"/>
      </w:pPr>
      <w:rPr>
        <w:rFonts w:ascii="Wingdings" w:hAnsi="Wingdings" w:hint="default"/>
      </w:rPr>
    </w:lvl>
  </w:abstractNum>
  <w:abstractNum w:abstractNumId="3" w15:restartNumberingAfterBreak="0">
    <w:nsid w:val="40A00E39"/>
    <w:multiLevelType w:val="hybridMultilevel"/>
    <w:tmpl w:val="8012A102"/>
    <w:lvl w:ilvl="0" w:tplc="5B125B6A">
      <w:start w:val="1"/>
      <w:numFmt w:val="bullet"/>
      <w:lvlText w:val=""/>
      <w:lvlJc w:val="left"/>
      <w:pPr>
        <w:ind w:left="720" w:hanging="360"/>
      </w:pPr>
      <w:rPr>
        <w:rFonts w:ascii="Symbol" w:hAnsi="Symbol" w:hint="default"/>
      </w:rPr>
    </w:lvl>
    <w:lvl w:ilvl="1" w:tplc="65480A94" w:tentative="1">
      <w:start w:val="1"/>
      <w:numFmt w:val="bullet"/>
      <w:lvlText w:val="o"/>
      <w:lvlJc w:val="left"/>
      <w:pPr>
        <w:ind w:left="1440" w:hanging="360"/>
      </w:pPr>
      <w:rPr>
        <w:rFonts w:ascii="Courier New" w:hAnsi="Courier New" w:cs="Courier New" w:hint="default"/>
      </w:rPr>
    </w:lvl>
    <w:lvl w:ilvl="2" w:tplc="20723ECA" w:tentative="1">
      <w:start w:val="1"/>
      <w:numFmt w:val="bullet"/>
      <w:lvlText w:val=""/>
      <w:lvlJc w:val="left"/>
      <w:pPr>
        <w:ind w:left="2160" w:hanging="360"/>
      </w:pPr>
      <w:rPr>
        <w:rFonts w:ascii="Wingdings" w:hAnsi="Wingdings" w:hint="default"/>
      </w:rPr>
    </w:lvl>
    <w:lvl w:ilvl="3" w:tplc="2070D138" w:tentative="1">
      <w:start w:val="1"/>
      <w:numFmt w:val="bullet"/>
      <w:lvlText w:val=""/>
      <w:lvlJc w:val="left"/>
      <w:pPr>
        <w:ind w:left="2880" w:hanging="360"/>
      </w:pPr>
      <w:rPr>
        <w:rFonts w:ascii="Symbol" w:hAnsi="Symbol" w:hint="default"/>
      </w:rPr>
    </w:lvl>
    <w:lvl w:ilvl="4" w:tplc="EDD83E24" w:tentative="1">
      <w:start w:val="1"/>
      <w:numFmt w:val="bullet"/>
      <w:lvlText w:val="o"/>
      <w:lvlJc w:val="left"/>
      <w:pPr>
        <w:ind w:left="3600" w:hanging="360"/>
      </w:pPr>
      <w:rPr>
        <w:rFonts w:ascii="Courier New" w:hAnsi="Courier New" w:cs="Courier New" w:hint="default"/>
      </w:rPr>
    </w:lvl>
    <w:lvl w:ilvl="5" w:tplc="59F43BCE" w:tentative="1">
      <w:start w:val="1"/>
      <w:numFmt w:val="bullet"/>
      <w:lvlText w:val=""/>
      <w:lvlJc w:val="left"/>
      <w:pPr>
        <w:ind w:left="4320" w:hanging="360"/>
      </w:pPr>
      <w:rPr>
        <w:rFonts w:ascii="Wingdings" w:hAnsi="Wingdings" w:hint="default"/>
      </w:rPr>
    </w:lvl>
    <w:lvl w:ilvl="6" w:tplc="B0B47F14" w:tentative="1">
      <w:start w:val="1"/>
      <w:numFmt w:val="bullet"/>
      <w:lvlText w:val=""/>
      <w:lvlJc w:val="left"/>
      <w:pPr>
        <w:ind w:left="5040" w:hanging="360"/>
      </w:pPr>
      <w:rPr>
        <w:rFonts w:ascii="Symbol" w:hAnsi="Symbol" w:hint="default"/>
      </w:rPr>
    </w:lvl>
    <w:lvl w:ilvl="7" w:tplc="92A06A24" w:tentative="1">
      <w:start w:val="1"/>
      <w:numFmt w:val="bullet"/>
      <w:lvlText w:val="o"/>
      <w:lvlJc w:val="left"/>
      <w:pPr>
        <w:ind w:left="5760" w:hanging="360"/>
      </w:pPr>
      <w:rPr>
        <w:rFonts w:ascii="Courier New" w:hAnsi="Courier New" w:cs="Courier New" w:hint="default"/>
      </w:rPr>
    </w:lvl>
    <w:lvl w:ilvl="8" w:tplc="599E9FFC" w:tentative="1">
      <w:start w:val="1"/>
      <w:numFmt w:val="bullet"/>
      <w:lvlText w:val=""/>
      <w:lvlJc w:val="left"/>
      <w:pPr>
        <w:ind w:left="6480" w:hanging="360"/>
      </w:pPr>
      <w:rPr>
        <w:rFonts w:ascii="Wingdings" w:hAnsi="Wingdings" w:hint="default"/>
      </w:rPr>
    </w:lvl>
  </w:abstractNum>
  <w:abstractNum w:abstractNumId="4" w15:restartNumberingAfterBreak="0">
    <w:nsid w:val="4BD741DE"/>
    <w:multiLevelType w:val="hybridMultilevel"/>
    <w:tmpl w:val="2C146E0C"/>
    <w:lvl w:ilvl="0" w:tplc="FF96BE52">
      <w:start w:val="1"/>
      <w:numFmt w:val="bullet"/>
      <w:lvlText w:val=""/>
      <w:lvlJc w:val="left"/>
      <w:pPr>
        <w:ind w:left="720" w:hanging="360"/>
      </w:pPr>
      <w:rPr>
        <w:rFonts w:ascii="Symbol" w:hAnsi="Symbol" w:hint="default"/>
      </w:rPr>
    </w:lvl>
    <w:lvl w:ilvl="1" w:tplc="F7BEE538" w:tentative="1">
      <w:start w:val="1"/>
      <w:numFmt w:val="bullet"/>
      <w:lvlText w:val="o"/>
      <w:lvlJc w:val="left"/>
      <w:pPr>
        <w:ind w:left="1440" w:hanging="360"/>
      </w:pPr>
      <w:rPr>
        <w:rFonts w:ascii="Courier New" w:hAnsi="Courier New" w:cs="Courier New" w:hint="default"/>
      </w:rPr>
    </w:lvl>
    <w:lvl w:ilvl="2" w:tplc="37ECB66A" w:tentative="1">
      <w:start w:val="1"/>
      <w:numFmt w:val="bullet"/>
      <w:lvlText w:val=""/>
      <w:lvlJc w:val="left"/>
      <w:pPr>
        <w:ind w:left="2160" w:hanging="360"/>
      </w:pPr>
      <w:rPr>
        <w:rFonts w:ascii="Wingdings" w:hAnsi="Wingdings" w:hint="default"/>
      </w:rPr>
    </w:lvl>
    <w:lvl w:ilvl="3" w:tplc="98A202DA" w:tentative="1">
      <w:start w:val="1"/>
      <w:numFmt w:val="bullet"/>
      <w:lvlText w:val=""/>
      <w:lvlJc w:val="left"/>
      <w:pPr>
        <w:ind w:left="2880" w:hanging="360"/>
      </w:pPr>
      <w:rPr>
        <w:rFonts w:ascii="Symbol" w:hAnsi="Symbol" w:hint="default"/>
      </w:rPr>
    </w:lvl>
    <w:lvl w:ilvl="4" w:tplc="E20A3900" w:tentative="1">
      <w:start w:val="1"/>
      <w:numFmt w:val="bullet"/>
      <w:lvlText w:val="o"/>
      <w:lvlJc w:val="left"/>
      <w:pPr>
        <w:ind w:left="3600" w:hanging="360"/>
      </w:pPr>
      <w:rPr>
        <w:rFonts w:ascii="Courier New" w:hAnsi="Courier New" w:cs="Courier New" w:hint="default"/>
      </w:rPr>
    </w:lvl>
    <w:lvl w:ilvl="5" w:tplc="FCEA2EE8" w:tentative="1">
      <w:start w:val="1"/>
      <w:numFmt w:val="bullet"/>
      <w:lvlText w:val=""/>
      <w:lvlJc w:val="left"/>
      <w:pPr>
        <w:ind w:left="4320" w:hanging="360"/>
      </w:pPr>
      <w:rPr>
        <w:rFonts w:ascii="Wingdings" w:hAnsi="Wingdings" w:hint="default"/>
      </w:rPr>
    </w:lvl>
    <w:lvl w:ilvl="6" w:tplc="D8EC6298" w:tentative="1">
      <w:start w:val="1"/>
      <w:numFmt w:val="bullet"/>
      <w:lvlText w:val=""/>
      <w:lvlJc w:val="left"/>
      <w:pPr>
        <w:ind w:left="5040" w:hanging="360"/>
      </w:pPr>
      <w:rPr>
        <w:rFonts w:ascii="Symbol" w:hAnsi="Symbol" w:hint="default"/>
      </w:rPr>
    </w:lvl>
    <w:lvl w:ilvl="7" w:tplc="BB7C19CE" w:tentative="1">
      <w:start w:val="1"/>
      <w:numFmt w:val="bullet"/>
      <w:lvlText w:val="o"/>
      <w:lvlJc w:val="left"/>
      <w:pPr>
        <w:ind w:left="5760" w:hanging="360"/>
      </w:pPr>
      <w:rPr>
        <w:rFonts w:ascii="Courier New" w:hAnsi="Courier New" w:cs="Courier New" w:hint="default"/>
      </w:rPr>
    </w:lvl>
    <w:lvl w:ilvl="8" w:tplc="43269210" w:tentative="1">
      <w:start w:val="1"/>
      <w:numFmt w:val="bullet"/>
      <w:lvlText w:val=""/>
      <w:lvlJc w:val="left"/>
      <w:pPr>
        <w:ind w:left="6480" w:hanging="360"/>
      </w:pPr>
      <w:rPr>
        <w:rFonts w:ascii="Wingdings" w:hAnsi="Wingdings" w:hint="default"/>
      </w:rPr>
    </w:lvl>
  </w:abstractNum>
  <w:num w:numId="1" w16cid:durableId="528297874">
    <w:abstractNumId w:val="3"/>
  </w:num>
  <w:num w:numId="2" w16cid:durableId="590088969">
    <w:abstractNumId w:val="4"/>
  </w:num>
  <w:num w:numId="3" w16cid:durableId="1875271676">
    <w:abstractNumId w:val="2"/>
  </w:num>
  <w:num w:numId="4" w16cid:durableId="897395081">
    <w:abstractNumId w:val="1"/>
  </w:num>
  <w:num w:numId="5" w16cid:durableId="1263562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322"/>
    <w:rsid w:val="000055F9"/>
    <w:rsid w:val="0002595F"/>
    <w:rsid w:val="00045A0E"/>
    <w:rsid w:val="000F20EB"/>
    <w:rsid w:val="00135BF5"/>
    <w:rsid w:val="001935EC"/>
    <w:rsid w:val="001A53FC"/>
    <w:rsid w:val="001E0D27"/>
    <w:rsid w:val="00216685"/>
    <w:rsid w:val="00295515"/>
    <w:rsid w:val="00304993"/>
    <w:rsid w:val="00321F9A"/>
    <w:rsid w:val="003676C6"/>
    <w:rsid w:val="003B499C"/>
    <w:rsid w:val="00493E22"/>
    <w:rsid w:val="005E40AD"/>
    <w:rsid w:val="006375A2"/>
    <w:rsid w:val="00702322"/>
    <w:rsid w:val="007223F1"/>
    <w:rsid w:val="00763EA4"/>
    <w:rsid w:val="00764800"/>
    <w:rsid w:val="0077355E"/>
    <w:rsid w:val="007C1560"/>
    <w:rsid w:val="007D7901"/>
    <w:rsid w:val="0087035F"/>
    <w:rsid w:val="008970C0"/>
    <w:rsid w:val="00900130"/>
    <w:rsid w:val="0090537A"/>
    <w:rsid w:val="009C275A"/>
    <w:rsid w:val="009D591F"/>
    <w:rsid w:val="00A00879"/>
    <w:rsid w:val="00A25597"/>
    <w:rsid w:val="00A34042"/>
    <w:rsid w:val="00A37B3B"/>
    <w:rsid w:val="00A97F40"/>
    <w:rsid w:val="00B1748C"/>
    <w:rsid w:val="00B61D8F"/>
    <w:rsid w:val="00B85A29"/>
    <w:rsid w:val="00BC087E"/>
    <w:rsid w:val="00BD528B"/>
    <w:rsid w:val="00BD59D9"/>
    <w:rsid w:val="00BD6E74"/>
    <w:rsid w:val="00C3183D"/>
    <w:rsid w:val="00CA114C"/>
    <w:rsid w:val="00D2071C"/>
    <w:rsid w:val="00DB33DB"/>
    <w:rsid w:val="00E40175"/>
    <w:rsid w:val="00E57805"/>
    <w:rsid w:val="00E91EE1"/>
    <w:rsid w:val="00E91F90"/>
    <w:rsid w:val="00EC37EB"/>
    <w:rsid w:val="00F0155A"/>
    <w:rsid w:val="00F079FE"/>
    <w:rsid w:val="00F45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921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D0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11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1F9A"/>
    <w:pPr>
      <w:ind w:left="720"/>
      <w:contextualSpacing/>
    </w:pPr>
  </w:style>
  <w:style w:type="character" w:customStyle="1" w:styleId="Heading1Char">
    <w:name w:val="Heading 1 Char"/>
    <w:basedOn w:val="DefaultParagraphFont"/>
    <w:link w:val="Heading1"/>
    <w:uiPriority w:val="9"/>
    <w:rsid w:val="00F45D0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45D05"/>
  </w:style>
  <w:style w:type="paragraph" w:styleId="Header">
    <w:name w:val="header"/>
    <w:basedOn w:val="Normal"/>
    <w:link w:val="HeaderChar"/>
    <w:uiPriority w:val="99"/>
    <w:unhideWhenUsed/>
    <w:rsid w:val="00493E22"/>
    <w:pPr>
      <w:tabs>
        <w:tab w:val="center" w:pos="4680"/>
        <w:tab w:val="right" w:pos="9360"/>
      </w:tabs>
    </w:pPr>
  </w:style>
  <w:style w:type="character" w:customStyle="1" w:styleId="HeaderChar">
    <w:name w:val="Header Char"/>
    <w:basedOn w:val="DefaultParagraphFont"/>
    <w:link w:val="Header"/>
    <w:uiPriority w:val="99"/>
    <w:rsid w:val="00493E22"/>
  </w:style>
  <w:style w:type="paragraph" w:styleId="Footer">
    <w:name w:val="footer"/>
    <w:basedOn w:val="Normal"/>
    <w:link w:val="FooterChar"/>
    <w:uiPriority w:val="99"/>
    <w:unhideWhenUsed/>
    <w:rsid w:val="00493E22"/>
    <w:pPr>
      <w:tabs>
        <w:tab w:val="center" w:pos="4680"/>
        <w:tab w:val="right" w:pos="9360"/>
      </w:tabs>
    </w:pPr>
  </w:style>
  <w:style w:type="character" w:customStyle="1" w:styleId="FooterChar">
    <w:name w:val="Footer Char"/>
    <w:basedOn w:val="DefaultParagraphFont"/>
    <w:link w:val="Footer"/>
    <w:uiPriority w:val="99"/>
    <w:rsid w:val="00493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Deb19</b:Tag>
    <b:SourceType>InternetSite</b:SourceType>
    <b:Guid>{FC2065AC-9239-2F49-B964-1D9944ED2E7E}</b:Guid>
    <b:Author>
      <b:Author>
        <b:NameList>
          <b:Person>
            <b:Last>Debusmann</b:Last>
            <b:First>B</b:First>
          </b:Person>
        </b:NameList>
      </b:Author>
    </b:Author>
    <b:Title>Dubai hotel room rates fall, despite rise in occupancy</b:Title>
    <b:InternetSiteTitle>Aranian Business</b:InternetSiteTitle>
    <b:URL>https://www.arabianbusiness.com/industries/travel-hospitality/426783-dubai-hotel-room-rates-fall-despite-rise-in-occupancy</b:URL>
    <b:Year>2019</b:Year>
    <b:Month>August</b:Month>
    <b:Day>29</b:Day>
    <b:YearAccessed>2020</b:YearAccessed>
    <b:MonthAccessed>October </b:MonthAccessed>
    <b:DayAccessed>25</b:DayAccessed>
    <b:RefOrder>2</b:RefOrder>
  </b:Source>
  <b:Source>
    <b:Tag>Dey22</b:Tag>
    <b:SourceType>InternetSite</b:SourceType>
    <b:Guid>{D88E0675-3A5B-0547-A54D-CFB4366788A0}</b:Guid>
    <b:Author>
      <b:Author>
        <b:NameList>
          <b:Person>
            <b:Last>Dey</b:Last>
            <b:First>P</b:First>
          </b:Person>
        </b:NameList>
      </b:Author>
    </b:Author>
    <b:Title>Dubai ranks 14th most expensive city globally for HNWIs to reside</b:Title>
    <b:InternetSiteTitle>City Wire</b:InternetSiteTitle>
    <b:URL>https://citywire.com/middle-east/news/dubai-ranks-14th-most-expensive-city-globally-for-hnwis-to-reside/a2390062</b:URL>
    <b:Year>2022</b:Year>
    <b:Month>June</b:Month>
    <b:Day>17</b:Day>
    <b:YearAccessed>2020</b:YearAccessed>
    <b:MonthAccessed>October</b:MonthAccessed>
    <b:DayAccessed>25</b:DayAccessed>
    <b:RefOrder>4</b:RefOrder>
  </b:Source>
  <b:Source>
    <b:Tag>Par19</b:Tag>
    <b:SourceType>InternetSite</b:SourceType>
    <b:Guid>{4C7EE17F-874E-594A-B64A-AA91E06CBEF8}</b:Guid>
    <b:Author>
      <b:Author>
        <b:NameList>
          <b:Person>
            <b:Last>Parasie</b:Last>
            <b:First>N</b:First>
          </b:Person>
          <b:Person>
            <b:Last>Pacheco</b:Last>
            <b:First>F</b:First>
          </b:Person>
        </b:NameList>
      </b:Author>
    </b:Author>
    <b:Title>Dubai's Jumeirah Cuts 500 Jobs as Tourism Industry Struggles</b:Title>
    <b:InternetSiteTitle>Bloomberg</b:InternetSiteTitle>
    <b:URL>https://www.bloomberg.com/news/articles/2019-07-29/dubai-s-jumeirah-cuts-500-jobs-as-tourism-industry-struggles</b:URL>
    <b:Year>2019</b:Year>
    <b:Month>July</b:Month>
    <b:Day>29</b:Day>
    <b:YearAccessed>2020</b:YearAccessed>
    <b:MonthAccessed>October</b:MonthAccessed>
    <b:DayAccessed>25</b:DayAccessed>
    <b:RefOrder>3</b:RefOrder>
  </b:Source>
  <b:Source>
    <b:Tag>Pul18</b:Tag>
    <b:SourceType>InternetSite</b:SourceType>
    <b:Guid>{233ADB51-33A5-8644-B82C-4F5C09FE3A87}</b:Guid>
    <b:Author>
      <b:Author>
        <b:Corporate>Pulse</b:Corporate>
      </b:Author>
    </b:Author>
    <b:Title>The 20 most visited cities around the world in 2018</b:Title>
    <b:InternetSiteTitle>Business Insider Africa </b:InternetSiteTitle>
    <b:URL>https://africa.businessinsider.com/lifestyle/lifestyle-the-20-most-visited-cities-around-the-world-in-2018/l94mysp</b:URL>
    <b:Year>2018</b:Year>
    <b:Month>November</b:Month>
    <b:Day>7</b:Day>
    <b:YearAccessed>2020</b:YearAccessed>
    <b:MonthAccessed>October</b:MonthAccessed>
    <b:DayAccessed>25</b:DayAccessed>
    <b:RefOrder>1</b:RefOrder>
  </b:Source>
</b:Sources>
</file>

<file path=customXml/itemProps1.xml><?xml version="1.0" encoding="utf-8"?>
<ds:datastoreItem xmlns:ds="http://schemas.openxmlformats.org/officeDocument/2006/customXml" ds:itemID="{8DE371F4-BF90-4BCB-BF87-9412BEF03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1340</Words>
  <Characters>7639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2022-12-07T13:37:00Z</dcterms:created>
  <dcterms:modified xsi:type="dcterms:W3CDTF">2022-12-07T13:37:00Z</dcterms:modified>
</cp:coreProperties>
</file>