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0C45" w:rsidRDefault="00C37281" w:rsidP="00C37281">
      <w:pPr>
        <w:jc w:val="center"/>
        <w:rPr>
          <w:rFonts w:ascii="Palatino Linotype" w:hAnsi="Palatino Linotype"/>
          <w:sz w:val="28"/>
          <w:szCs w:val="28"/>
        </w:rPr>
      </w:pPr>
      <w:r w:rsidRPr="00C37281">
        <w:rPr>
          <w:rFonts w:ascii="Palatino Linotype" w:hAnsi="Palatino Linotype"/>
          <w:noProof/>
          <w:sz w:val="28"/>
          <w:szCs w:val="28"/>
        </w:rPr>
        <w:t>Anthropology</w:t>
      </w:r>
      <w:r w:rsidRPr="00C37281">
        <w:rPr>
          <w:rFonts w:ascii="Palatino Linotype" w:hAnsi="Palatino Linotype"/>
          <w:sz w:val="28"/>
          <w:szCs w:val="28"/>
        </w:rPr>
        <w:t xml:space="preserve"> In Religion, Magic and Witchcraft; A Short Review</w:t>
      </w:r>
    </w:p>
    <w:p w:rsidR="00C37281" w:rsidRDefault="00C37281" w:rsidP="00C37281">
      <w:pPr>
        <w:jc w:val="center"/>
        <w:rPr>
          <w:rFonts w:ascii="Palatino Linotype" w:hAnsi="Palatino Linotype"/>
          <w:sz w:val="28"/>
          <w:szCs w:val="28"/>
        </w:rPr>
      </w:pPr>
    </w:p>
    <w:p w:rsidR="00C37281" w:rsidRDefault="00C37281" w:rsidP="00C37281">
      <w:pPr>
        <w:rPr>
          <w:rFonts w:ascii="Palatino Linotype" w:hAnsi="Palatino Linotype"/>
        </w:rPr>
      </w:pPr>
      <w:r>
        <w:rPr>
          <w:rFonts w:ascii="Palatino Linotype" w:hAnsi="Palatino Linotype"/>
        </w:rPr>
        <w:t xml:space="preserve">Religion and Spirituality are one of the driving forces of </w:t>
      </w:r>
      <w:r w:rsidRPr="00C37281">
        <w:rPr>
          <w:rFonts w:ascii="Palatino Linotype" w:hAnsi="Palatino Linotype"/>
          <w:noProof/>
        </w:rPr>
        <w:t>humanity</w:t>
      </w:r>
      <w:r>
        <w:rPr>
          <w:rFonts w:ascii="Palatino Linotype" w:hAnsi="Palatino Linotype"/>
        </w:rPr>
        <w:t xml:space="preserve"> and have been so for countless millennia</w:t>
      </w:r>
      <w:r w:rsidR="0023116B">
        <w:rPr>
          <w:rFonts w:ascii="Palatino Linotype" w:hAnsi="Palatino Linotype"/>
        </w:rPr>
        <w:t>: as people, we look for answers to some of the most complex questions regarding who, what and indeed why we are here, what we should be doing and how to behave.</w:t>
      </w:r>
      <w:r w:rsidR="00547B96">
        <w:rPr>
          <w:rFonts w:ascii="Palatino Linotype" w:hAnsi="Palatino Linotype"/>
        </w:rPr>
        <w:t xml:space="preserve"> Also, our capability to create explanations for reality through mythical or supernatural ideologies is seen as one of the things that sets us apart from other animals.</w:t>
      </w:r>
      <w:r>
        <w:rPr>
          <w:rFonts w:ascii="Palatino Linotype" w:hAnsi="Palatino Linotype"/>
        </w:rPr>
        <w:t xml:space="preserve"> As a result, it is at the forefront of subjects of interest in the study of Anthropology. Often, </w:t>
      </w:r>
      <w:r w:rsidRPr="00C37281">
        <w:rPr>
          <w:rFonts w:ascii="Palatino Linotype" w:hAnsi="Palatino Linotype"/>
          <w:noProof/>
        </w:rPr>
        <w:t>however</w:t>
      </w:r>
      <w:r>
        <w:rPr>
          <w:rFonts w:ascii="Palatino Linotype" w:hAnsi="Palatino Linotype"/>
        </w:rPr>
        <w:t xml:space="preserve">, when one speaks about Religion or Spirituality, people are inclined to instantly think about organised world religions, such as Christianity and of course; places of worship, commandments, deities etc. Of course, all these things are relevant and have meaning to our research, learning and study of people who have beliefs, whether they are part of </w:t>
      </w:r>
      <w:r w:rsidRPr="00C37281">
        <w:rPr>
          <w:rFonts w:ascii="Palatino Linotype" w:hAnsi="Palatino Linotype"/>
          <w:noProof/>
        </w:rPr>
        <w:t>an organised</w:t>
      </w:r>
      <w:r>
        <w:rPr>
          <w:rFonts w:ascii="Palatino Linotype" w:hAnsi="Palatino Linotype"/>
        </w:rPr>
        <w:t xml:space="preserve"> religion, or an independent person who feels spiritually connected to their environment, their kin, or possibly their animals. </w:t>
      </w:r>
    </w:p>
    <w:p w:rsidR="003714E4" w:rsidRDefault="00C37281" w:rsidP="00C37281">
      <w:pPr>
        <w:rPr>
          <w:rFonts w:ascii="Palatino Linotype" w:hAnsi="Palatino Linotype"/>
        </w:rPr>
      </w:pPr>
      <w:r>
        <w:rPr>
          <w:rFonts w:ascii="Palatino Linotype" w:hAnsi="Palatino Linotype"/>
        </w:rPr>
        <w:t xml:space="preserve">Rebecca Stein and her partner, Philip Stein have endeavoured to write this textbook in </w:t>
      </w:r>
      <w:r w:rsidRPr="00C37281">
        <w:rPr>
          <w:rFonts w:ascii="Palatino Linotype" w:hAnsi="Palatino Linotype"/>
          <w:noProof/>
        </w:rPr>
        <w:t>Anthropology</w:t>
      </w:r>
      <w:r>
        <w:rPr>
          <w:rFonts w:ascii="Palatino Linotype" w:hAnsi="Palatino Linotype"/>
        </w:rPr>
        <w:t xml:space="preserve"> of Religion as a thorough introduction to the subject, which is still accessible for undergraduates such as </w:t>
      </w:r>
      <w:r w:rsidRPr="00C37281">
        <w:rPr>
          <w:rFonts w:ascii="Palatino Linotype" w:hAnsi="Palatino Linotype"/>
          <w:noProof/>
        </w:rPr>
        <w:t>myself</w:t>
      </w:r>
      <w:r>
        <w:rPr>
          <w:rFonts w:ascii="Palatino Linotype" w:hAnsi="Palatino Linotype"/>
        </w:rPr>
        <w:t xml:space="preserve">, aiding understanding not only of ‘world religions’ but as the title suggests, they delve </w:t>
      </w:r>
      <w:r w:rsidRPr="00C37281">
        <w:rPr>
          <w:rFonts w:ascii="Palatino Linotype" w:hAnsi="Palatino Linotype"/>
          <w:noProof/>
        </w:rPr>
        <w:t>into</w:t>
      </w:r>
      <w:r>
        <w:rPr>
          <w:rFonts w:ascii="Palatino Linotype" w:hAnsi="Palatino Linotype"/>
        </w:rPr>
        <w:t xml:space="preserve"> the world of smaller scale beliefs and traditions that many of us </w:t>
      </w:r>
      <w:r w:rsidR="00EA4FD9">
        <w:rPr>
          <w:rFonts w:ascii="Palatino Linotype" w:hAnsi="Palatino Linotype"/>
        </w:rPr>
        <w:t>may</w:t>
      </w:r>
      <w:r>
        <w:rPr>
          <w:rFonts w:ascii="Palatino Linotype" w:hAnsi="Palatino Linotype"/>
        </w:rPr>
        <w:t xml:space="preserve"> not yet be aware of. Much of the writing is supported by well-known ethnographical work by scholars such as Malinowski</w:t>
      </w:r>
      <w:r w:rsidR="001E0013">
        <w:rPr>
          <w:rFonts w:ascii="Palatino Linotype" w:hAnsi="Palatino Linotype"/>
        </w:rPr>
        <w:t xml:space="preserve"> (1932</w:t>
      </w:r>
      <w:r w:rsidR="003714E4">
        <w:rPr>
          <w:rFonts w:ascii="Palatino Linotype" w:hAnsi="Palatino Linotype"/>
        </w:rPr>
        <w:t>)</w:t>
      </w:r>
      <w:r>
        <w:rPr>
          <w:rFonts w:ascii="Palatino Linotype" w:hAnsi="Palatino Linotype"/>
        </w:rPr>
        <w:t xml:space="preserve">, who visited the Trobriand Islands many times over a number of years. </w:t>
      </w:r>
    </w:p>
    <w:p w:rsidR="00EC7E29" w:rsidRDefault="00C37281" w:rsidP="00C37281">
      <w:pPr>
        <w:rPr>
          <w:rFonts w:ascii="Palatino Linotype" w:hAnsi="Palatino Linotype"/>
        </w:rPr>
      </w:pPr>
      <w:r>
        <w:rPr>
          <w:rFonts w:ascii="Palatino Linotype" w:hAnsi="Palatino Linotype"/>
        </w:rPr>
        <w:t xml:space="preserve">As the Fourth edition of this book, it is noted that the new Chapter 12: Religion, </w:t>
      </w:r>
      <w:r w:rsidR="00AB366C">
        <w:rPr>
          <w:rFonts w:ascii="Palatino Linotype" w:hAnsi="Palatino Linotype"/>
        </w:rPr>
        <w:t>C</w:t>
      </w:r>
      <w:r>
        <w:rPr>
          <w:rFonts w:ascii="Palatino Linotype" w:hAnsi="Palatino Linotype"/>
        </w:rPr>
        <w:t xml:space="preserve">onflict and Peace </w:t>
      </w:r>
      <w:r w:rsidRPr="008B70E1">
        <w:rPr>
          <w:rFonts w:ascii="Palatino Linotype" w:hAnsi="Palatino Linotype"/>
          <w:noProof/>
        </w:rPr>
        <w:t>has</w:t>
      </w:r>
      <w:r>
        <w:rPr>
          <w:rFonts w:ascii="Palatino Linotype" w:hAnsi="Palatino Linotype"/>
        </w:rPr>
        <w:t xml:space="preserve"> been </w:t>
      </w:r>
      <w:r w:rsidRPr="008B70E1">
        <w:rPr>
          <w:rFonts w:ascii="Palatino Linotype" w:hAnsi="Palatino Linotype"/>
          <w:noProof/>
        </w:rPr>
        <w:t>expande</w:t>
      </w:r>
      <w:r w:rsidR="008B70E1">
        <w:rPr>
          <w:rFonts w:ascii="Palatino Linotype" w:hAnsi="Palatino Linotype"/>
          <w:noProof/>
        </w:rPr>
        <w:t>d</w:t>
      </w:r>
      <w:r>
        <w:rPr>
          <w:rFonts w:ascii="Palatino Linotype" w:hAnsi="Palatino Linotype"/>
        </w:rPr>
        <w:t xml:space="preserve"> from what was previously a section of chapter 11</w:t>
      </w:r>
      <w:r w:rsidR="008B70E1">
        <w:rPr>
          <w:rFonts w:ascii="Palatino Linotype" w:hAnsi="Palatino Linotype"/>
        </w:rPr>
        <w:t xml:space="preserve">, which, aside from chapter 1; The Anthropological </w:t>
      </w:r>
      <w:r w:rsidR="00A3522E">
        <w:rPr>
          <w:rFonts w:ascii="Palatino Linotype" w:hAnsi="Palatino Linotype"/>
          <w:noProof/>
        </w:rPr>
        <w:t>S</w:t>
      </w:r>
      <w:r w:rsidR="008B70E1" w:rsidRPr="00A3522E">
        <w:rPr>
          <w:rFonts w:ascii="Palatino Linotype" w:hAnsi="Palatino Linotype"/>
          <w:noProof/>
        </w:rPr>
        <w:t>tudy</w:t>
      </w:r>
      <w:r w:rsidR="008B70E1">
        <w:rPr>
          <w:rFonts w:ascii="Palatino Linotype" w:hAnsi="Palatino Linotype"/>
        </w:rPr>
        <w:t xml:space="preserve"> of Religion, I will talk about in this introductory review to this versatile and thorough textbook.</w:t>
      </w:r>
      <w:r w:rsidR="003714E4">
        <w:rPr>
          <w:rFonts w:ascii="Palatino Linotype" w:hAnsi="Palatino Linotype"/>
        </w:rPr>
        <w:t xml:space="preserve"> </w:t>
      </w:r>
      <w:r w:rsidR="008B70E1">
        <w:rPr>
          <w:rFonts w:ascii="Palatino Linotype" w:hAnsi="Palatino Linotype"/>
        </w:rPr>
        <w:t xml:space="preserve">From the beginning of the first chapter, Stein is true to her preface, using language that is very clear and understandable, making a good read for both a beginner in the field as well as someone wishing to expand their </w:t>
      </w:r>
      <w:r w:rsidR="008B70E1" w:rsidRPr="00A3522E">
        <w:rPr>
          <w:rFonts w:ascii="Palatino Linotype" w:hAnsi="Palatino Linotype"/>
          <w:noProof/>
        </w:rPr>
        <w:t>exist</w:t>
      </w:r>
      <w:r w:rsidR="00A3522E">
        <w:rPr>
          <w:rFonts w:ascii="Palatino Linotype" w:hAnsi="Palatino Linotype"/>
          <w:noProof/>
        </w:rPr>
        <w:t>ing</w:t>
      </w:r>
      <w:r w:rsidR="008B70E1">
        <w:rPr>
          <w:rFonts w:ascii="Palatino Linotype" w:hAnsi="Palatino Linotype"/>
        </w:rPr>
        <w:t xml:space="preserve"> knowledge.</w:t>
      </w:r>
      <w:r w:rsidR="00A3522E">
        <w:rPr>
          <w:rFonts w:ascii="Palatino Linotype" w:hAnsi="Palatino Linotype"/>
        </w:rPr>
        <w:t xml:space="preserve"> </w:t>
      </w:r>
    </w:p>
    <w:p w:rsidR="008B70E1" w:rsidRDefault="00A3522E" w:rsidP="00C37281">
      <w:pPr>
        <w:rPr>
          <w:rFonts w:ascii="Palatino Linotype" w:hAnsi="Palatino Linotype"/>
          <w:noProof/>
        </w:rPr>
      </w:pPr>
      <w:r>
        <w:rPr>
          <w:rFonts w:ascii="Palatino Linotype" w:hAnsi="Palatino Linotype"/>
        </w:rPr>
        <w:t xml:space="preserve">The first chapter is a good introduction to Anthropology in general; Stein </w:t>
      </w:r>
      <w:r w:rsidR="00EA4FD9">
        <w:rPr>
          <w:rFonts w:ascii="Palatino Linotype" w:hAnsi="Palatino Linotype"/>
        </w:rPr>
        <w:t xml:space="preserve">reminds us of our goals as anthropologists and explains that although religion is part of cultural anthropology, to understand it fully we need to look at all four </w:t>
      </w:r>
      <w:r w:rsidR="006A4165">
        <w:rPr>
          <w:rFonts w:ascii="Palatino Linotype" w:hAnsi="Palatino Linotype"/>
        </w:rPr>
        <w:t xml:space="preserve">of the main aspects; archaeology, linguistics, biological and evolutionary (physical) studies and </w:t>
      </w:r>
      <w:r w:rsidR="006A4165" w:rsidRPr="006A4165">
        <w:rPr>
          <w:rFonts w:ascii="Palatino Linotype" w:hAnsi="Palatino Linotype"/>
          <w:noProof/>
        </w:rPr>
        <w:t>cultura</w:t>
      </w:r>
      <w:r w:rsidR="006A4165">
        <w:rPr>
          <w:rFonts w:ascii="Palatino Linotype" w:hAnsi="Palatino Linotype"/>
          <w:noProof/>
        </w:rPr>
        <w:t>l studies.</w:t>
      </w:r>
      <w:r w:rsidR="00EC7E29">
        <w:rPr>
          <w:rFonts w:ascii="Palatino Linotype" w:hAnsi="Palatino Linotype"/>
          <w:noProof/>
        </w:rPr>
        <w:t xml:space="preserve"> </w:t>
      </w:r>
      <w:r w:rsidR="00727CBC">
        <w:rPr>
          <w:rFonts w:ascii="Palatino Linotype" w:hAnsi="Palatino Linotype"/>
          <w:noProof/>
        </w:rPr>
        <w:t xml:space="preserve"> Quoting theorists such as Marx, Geertz and Malinowski, Stein introduces a variety of approaches and perceptions of religion to think about through the rest of the book, as well as providing a few somewhat challenging and </w:t>
      </w:r>
      <w:r w:rsidR="00727CBC" w:rsidRPr="00727CBC">
        <w:rPr>
          <w:rFonts w:ascii="Palatino Linotype" w:hAnsi="Palatino Linotype"/>
          <w:noProof/>
        </w:rPr>
        <w:t>thought-provoking</w:t>
      </w:r>
      <w:r w:rsidR="00727CBC">
        <w:rPr>
          <w:rFonts w:ascii="Palatino Linotype" w:hAnsi="Palatino Linotype"/>
          <w:noProof/>
        </w:rPr>
        <w:t xml:space="preserve"> questions, which I see to be very good discussion topics for group activities.</w:t>
      </w:r>
    </w:p>
    <w:p w:rsidR="00FE2B47" w:rsidRDefault="00EC7E29" w:rsidP="00C37281">
      <w:pPr>
        <w:rPr>
          <w:rFonts w:ascii="Palatino Linotype" w:hAnsi="Palatino Linotype"/>
        </w:rPr>
      </w:pPr>
      <w:r>
        <w:rPr>
          <w:rFonts w:ascii="Palatino Linotype" w:hAnsi="Palatino Linotype"/>
        </w:rPr>
        <w:t xml:space="preserve">Ringing true with my own feelings about studying people in any context, the method of </w:t>
      </w:r>
      <w:r>
        <w:rPr>
          <w:rFonts w:ascii="Palatino Linotype" w:hAnsi="Palatino Linotype"/>
          <w:i/>
        </w:rPr>
        <w:t xml:space="preserve">participant </w:t>
      </w:r>
      <w:r w:rsidRPr="00094C56">
        <w:rPr>
          <w:rFonts w:ascii="Palatino Linotype" w:hAnsi="Palatino Linotype"/>
          <w:i/>
          <w:noProof/>
        </w:rPr>
        <w:t>observation</w:t>
      </w:r>
      <w:r>
        <w:rPr>
          <w:rFonts w:ascii="Palatino Linotype" w:hAnsi="Palatino Linotype"/>
          <w:i/>
        </w:rPr>
        <w:t xml:space="preserve"> </w:t>
      </w:r>
      <w:r>
        <w:rPr>
          <w:rFonts w:ascii="Palatino Linotype" w:hAnsi="Palatino Linotype"/>
        </w:rPr>
        <w:t xml:space="preserve">or </w:t>
      </w:r>
      <w:r w:rsidRPr="00094C56">
        <w:rPr>
          <w:rFonts w:ascii="Palatino Linotype" w:hAnsi="Palatino Linotype"/>
          <w:i/>
          <w:noProof/>
        </w:rPr>
        <w:t>holism</w:t>
      </w:r>
      <w:r w:rsidRPr="00094C56">
        <w:rPr>
          <w:rFonts w:ascii="Palatino Linotype" w:hAnsi="Palatino Linotype"/>
          <w:noProof/>
        </w:rPr>
        <w:t xml:space="preserve"> is</w:t>
      </w:r>
      <w:r>
        <w:rPr>
          <w:rFonts w:ascii="Palatino Linotype" w:hAnsi="Palatino Linotype"/>
        </w:rPr>
        <w:t xml:space="preserve"> made</w:t>
      </w:r>
      <w:r w:rsidR="00094C56">
        <w:rPr>
          <w:rFonts w:ascii="Palatino Linotype" w:hAnsi="Palatino Linotype"/>
        </w:rPr>
        <w:t xml:space="preserve"> a</w:t>
      </w:r>
      <w:r>
        <w:rPr>
          <w:rFonts w:ascii="Palatino Linotype" w:hAnsi="Palatino Linotype"/>
        </w:rPr>
        <w:t xml:space="preserve"> </w:t>
      </w:r>
      <w:r w:rsidRPr="00094C56">
        <w:rPr>
          <w:rFonts w:ascii="Palatino Linotype" w:hAnsi="Palatino Linotype"/>
          <w:noProof/>
        </w:rPr>
        <w:t>key</w:t>
      </w:r>
      <w:r w:rsidR="00094C56">
        <w:rPr>
          <w:rFonts w:ascii="Palatino Linotype" w:hAnsi="Palatino Linotype"/>
          <w:noProof/>
        </w:rPr>
        <w:t xml:space="preserve"> part of anthropology</w:t>
      </w:r>
      <w:r>
        <w:rPr>
          <w:rFonts w:ascii="Palatino Linotype" w:hAnsi="Palatino Linotype"/>
        </w:rPr>
        <w:t xml:space="preserve"> in this book. To truly study </w:t>
      </w:r>
      <w:r w:rsidRPr="00EC7E29">
        <w:rPr>
          <w:rFonts w:ascii="Palatino Linotype" w:hAnsi="Palatino Linotype"/>
          <w:noProof/>
        </w:rPr>
        <w:t xml:space="preserve">a </w:t>
      </w:r>
      <w:r>
        <w:rPr>
          <w:rFonts w:ascii="Palatino Linotype" w:hAnsi="Palatino Linotype"/>
          <w:noProof/>
        </w:rPr>
        <w:t>society</w:t>
      </w:r>
      <w:r w:rsidRPr="00EC7E29">
        <w:rPr>
          <w:rFonts w:ascii="Palatino Linotype" w:hAnsi="Palatino Linotype"/>
          <w:noProof/>
        </w:rPr>
        <w:t>’s</w:t>
      </w:r>
      <w:r>
        <w:rPr>
          <w:rFonts w:ascii="Palatino Linotype" w:hAnsi="Palatino Linotype"/>
        </w:rPr>
        <w:t xml:space="preserve"> culture and their beliefs, we must be able to see their world through their eyes rather than our own, allowing us to make a true description of </w:t>
      </w:r>
      <w:r>
        <w:rPr>
          <w:rFonts w:ascii="Palatino Linotype" w:hAnsi="Palatino Linotype"/>
          <w:i/>
        </w:rPr>
        <w:t>what</w:t>
      </w:r>
      <w:r>
        <w:rPr>
          <w:rFonts w:ascii="Palatino Linotype" w:hAnsi="Palatino Linotype"/>
        </w:rPr>
        <w:t xml:space="preserve"> people believe, and </w:t>
      </w:r>
      <w:r>
        <w:rPr>
          <w:rFonts w:ascii="Palatino Linotype" w:hAnsi="Palatino Linotype"/>
          <w:i/>
        </w:rPr>
        <w:lastRenderedPageBreak/>
        <w:t>why</w:t>
      </w:r>
      <w:r>
        <w:rPr>
          <w:rFonts w:ascii="Palatino Linotype" w:hAnsi="Palatino Linotype"/>
        </w:rPr>
        <w:t>. This method was first carried out, though somewhat accidentally, by Malinowski, who has since been seen as a role model for many anthropologists.</w:t>
      </w:r>
    </w:p>
    <w:p w:rsidR="007B4F31" w:rsidRDefault="00EC7E29" w:rsidP="00C37281">
      <w:pPr>
        <w:rPr>
          <w:rFonts w:ascii="Palatino Linotype" w:hAnsi="Palatino Linotype"/>
          <w:noProof/>
        </w:rPr>
      </w:pPr>
      <w:r>
        <w:rPr>
          <w:rFonts w:ascii="Palatino Linotype" w:hAnsi="Palatino Linotype"/>
        </w:rPr>
        <w:t xml:space="preserve">Humans have always found cause for violence and conflict, often animated </w:t>
      </w:r>
      <w:r>
        <w:rPr>
          <w:rFonts w:ascii="Palatino Linotype" w:hAnsi="Palatino Linotype"/>
          <w:noProof/>
        </w:rPr>
        <w:t>by our</w:t>
      </w:r>
      <w:r>
        <w:rPr>
          <w:rFonts w:ascii="Palatino Linotype" w:hAnsi="Palatino Linotype"/>
        </w:rPr>
        <w:t xml:space="preserve"> </w:t>
      </w:r>
      <w:r w:rsidRPr="007B4F31">
        <w:rPr>
          <w:rFonts w:ascii="Palatino Linotype" w:hAnsi="Palatino Linotype"/>
          <w:noProof/>
        </w:rPr>
        <w:t>difference</w:t>
      </w:r>
      <w:r w:rsidRPr="00EC7E29">
        <w:rPr>
          <w:rFonts w:ascii="Palatino Linotype" w:hAnsi="Palatino Linotype"/>
          <w:noProof/>
        </w:rPr>
        <w:t>s</w:t>
      </w:r>
      <w:r>
        <w:rPr>
          <w:rFonts w:ascii="Palatino Linotype" w:hAnsi="Palatino Linotype"/>
        </w:rPr>
        <w:t xml:space="preserve"> in beliefs, nationality and cultural backgrounds. As Stein states, </w:t>
      </w:r>
      <w:r w:rsidRPr="007B4F31">
        <w:rPr>
          <w:rFonts w:ascii="Palatino Linotype" w:hAnsi="Palatino Linotype"/>
          <w:noProof/>
        </w:rPr>
        <w:t>violen</w:t>
      </w:r>
      <w:r w:rsidR="00094C56" w:rsidRPr="007B4F31">
        <w:rPr>
          <w:rFonts w:ascii="Palatino Linotype" w:hAnsi="Palatino Linotype"/>
          <w:noProof/>
        </w:rPr>
        <w:t xml:space="preserve">ce does not just </w:t>
      </w:r>
      <w:r w:rsidR="007B4F31" w:rsidRPr="007B4F31">
        <w:rPr>
          <w:rFonts w:ascii="Palatino Linotype" w:hAnsi="Palatino Linotype"/>
          <w:noProof/>
        </w:rPr>
        <w:t>occur</w:t>
      </w:r>
      <w:r w:rsidR="00094C56" w:rsidRPr="007B4F31">
        <w:rPr>
          <w:rFonts w:ascii="Palatino Linotype" w:hAnsi="Palatino Linotype"/>
          <w:noProof/>
        </w:rPr>
        <w:t xml:space="preserve"> in the physical sense, </w:t>
      </w:r>
      <w:r w:rsidR="007B4F31" w:rsidRPr="007B4F31">
        <w:rPr>
          <w:rFonts w:ascii="Palatino Linotype" w:hAnsi="Palatino Linotype"/>
          <w:noProof/>
        </w:rPr>
        <w:t xml:space="preserve">but often </w:t>
      </w:r>
      <w:r w:rsidR="007B4F31" w:rsidRPr="007B4F31">
        <w:rPr>
          <w:rFonts w:ascii="Palatino Linotype" w:hAnsi="Palatino Linotype"/>
          <w:i/>
          <w:noProof/>
        </w:rPr>
        <w:t>indirect</w:t>
      </w:r>
      <w:r w:rsidR="007B4F31" w:rsidRPr="007B4F31">
        <w:rPr>
          <w:rFonts w:ascii="Palatino Linotype" w:hAnsi="Palatino Linotype"/>
          <w:noProof/>
        </w:rPr>
        <w:t xml:space="preserve"> violence</w:t>
      </w:r>
      <w:r w:rsidR="007B4F31">
        <w:rPr>
          <w:rFonts w:ascii="Palatino Linotype" w:hAnsi="Palatino Linotype"/>
          <w:noProof/>
        </w:rPr>
        <w:t xml:space="preserve"> is</w:t>
      </w:r>
      <w:r w:rsidR="007B4F31" w:rsidRPr="007B4F31">
        <w:rPr>
          <w:rFonts w:ascii="Palatino Linotype" w:hAnsi="Palatino Linotype"/>
          <w:noProof/>
        </w:rPr>
        <w:t xml:space="preserve"> a factor</w:t>
      </w:r>
      <w:r w:rsidR="007B4F31">
        <w:rPr>
          <w:rFonts w:ascii="Palatino Linotype" w:hAnsi="Palatino Linotype"/>
          <w:noProof/>
        </w:rPr>
        <w:t xml:space="preserve"> for resulting </w:t>
      </w:r>
      <w:r w:rsidR="007B4F31">
        <w:rPr>
          <w:rFonts w:ascii="Palatino Linotype" w:hAnsi="Palatino Linotype"/>
          <w:i/>
          <w:noProof/>
        </w:rPr>
        <w:t>direct</w:t>
      </w:r>
      <w:r w:rsidR="007B4F31">
        <w:rPr>
          <w:rFonts w:ascii="Palatino Linotype" w:hAnsi="Palatino Linotype"/>
          <w:noProof/>
        </w:rPr>
        <w:t xml:space="preserve"> violence.</w:t>
      </w:r>
      <w:r w:rsidR="00F429D3">
        <w:rPr>
          <w:rFonts w:ascii="Palatino Linotype" w:hAnsi="Palatino Linotype"/>
          <w:noProof/>
        </w:rPr>
        <w:t xml:space="preserve"> This notion of there being no specific </w:t>
      </w:r>
      <w:r w:rsidR="00F429D3">
        <w:rPr>
          <w:rFonts w:ascii="Palatino Linotype" w:hAnsi="Palatino Linotype"/>
          <w:i/>
          <w:noProof/>
        </w:rPr>
        <w:t>actor</w:t>
      </w:r>
      <w:r w:rsidR="00F429D3">
        <w:rPr>
          <w:rFonts w:ascii="Palatino Linotype" w:hAnsi="Palatino Linotype"/>
          <w:noProof/>
        </w:rPr>
        <w:t xml:space="preserve"> in some cases of violence broadened my perspective on the subject, for example, the nationalism exercised on both sides by the English and Welsh inhabitants of my local area, proving that pride and ego can be dangerous when a society </w:t>
      </w:r>
      <w:r w:rsidR="00F429D3" w:rsidRPr="00F429D3">
        <w:rPr>
          <w:rFonts w:ascii="Palatino Linotype" w:hAnsi="Palatino Linotype"/>
          <w:noProof/>
        </w:rPr>
        <w:t>feel</w:t>
      </w:r>
      <w:r w:rsidR="00F429D3">
        <w:rPr>
          <w:rFonts w:ascii="Palatino Linotype" w:hAnsi="Palatino Linotype"/>
          <w:noProof/>
        </w:rPr>
        <w:t xml:space="preserve">s threatened by another. The recent vandalisation of a monument near Aberystwyth is the </w:t>
      </w:r>
      <w:r w:rsidR="00F429D3">
        <w:rPr>
          <w:rFonts w:ascii="Palatino Linotype" w:hAnsi="Palatino Linotype"/>
          <w:i/>
          <w:noProof/>
        </w:rPr>
        <w:t>direct</w:t>
      </w:r>
      <w:r w:rsidR="00F429D3">
        <w:rPr>
          <w:rFonts w:ascii="Palatino Linotype" w:hAnsi="Palatino Linotype"/>
          <w:noProof/>
        </w:rPr>
        <w:t xml:space="preserve"> violence committed by specific actors that </w:t>
      </w:r>
      <w:r w:rsidR="00F429D3" w:rsidRPr="001F0F6C">
        <w:rPr>
          <w:rFonts w:ascii="Palatino Linotype" w:hAnsi="Palatino Linotype"/>
          <w:noProof/>
        </w:rPr>
        <w:t>has</w:t>
      </w:r>
      <w:r w:rsidR="00F429D3">
        <w:rPr>
          <w:rFonts w:ascii="Palatino Linotype" w:hAnsi="Palatino Linotype"/>
          <w:noProof/>
        </w:rPr>
        <w:t xml:space="preserve"> stemmed from generations of contempt and oppression between them.</w:t>
      </w:r>
    </w:p>
    <w:p w:rsidR="00F429D3" w:rsidRPr="00EC714C" w:rsidRDefault="00D8136F" w:rsidP="00C37281">
      <w:pPr>
        <w:rPr>
          <w:rFonts w:ascii="Palatino Linotype" w:hAnsi="Palatino Linotype"/>
          <w:noProof/>
        </w:rPr>
      </w:pPr>
      <w:r>
        <w:rPr>
          <w:rFonts w:ascii="Palatino Linotype" w:hAnsi="Palatino Linotype"/>
          <w:noProof/>
        </w:rPr>
        <w:t>Religion, conflict and peace</w:t>
      </w:r>
      <w:r w:rsidR="00F429D3">
        <w:rPr>
          <w:rFonts w:ascii="Palatino Linotype" w:hAnsi="Palatino Linotype"/>
          <w:noProof/>
        </w:rPr>
        <w:t xml:space="preserve"> is of </w:t>
      </w:r>
      <w:r w:rsidR="00F429D3" w:rsidRPr="00F429D3">
        <w:rPr>
          <w:rFonts w:ascii="Palatino Linotype" w:hAnsi="Palatino Linotype"/>
          <w:noProof/>
        </w:rPr>
        <w:t>particular</w:t>
      </w:r>
      <w:r w:rsidR="00F429D3">
        <w:rPr>
          <w:rFonts w:ascii="Palatino Linotype" w:hAnsi="Palatino Linotype"/>
          <w:noProof/>
        </w:rPr>
        <w:t xml:space="preserve"> interest to me</w:t>
      </w:r>
      <w:r w:rsidR="001457F3">
        <w:rPr>
          <w:rFonts w:ascii="Palatino Linotype" w:hAnsi="Palatino Linotype"/>
          <w:noProof/>
        </w:rPr>
        <w:t xml:space="preserve"> and most definitely deserving</w:t>
      </w:r>
      <w:r w:rsidR="00CC53A5">
        <w:rPr>
          <w:rFonts w:ascii="Palatino Linotype" w:hAnsi="Palatino Linotype"/>
          <w:noProof/>
        </w:rPr>
        <w:t xml:space="preserve"> </w:t>
      </w:r>
      <w:r w:rsidR="001457F3">
        <w:rPr>
          <w:rFonts w:ascii="Palatino Linotype" w:hAnsi="Palatino Linotype"/>
          <w:noProof/>
        </w:rPr>
        <w:t>of being brought into its own chapter</w:t>
      </w:r>
      <w:r w:rsidR="00F429D3">
        <w:rPr>
          <w:rFonts w:ascii="Palatino Linotype" w:hAnsi="Palatino Linotype"/>
          <w:noProof/>
        </w:rPr>
        <w:t xml:space="preserve"> </w:t>
      </w:r>
      <w:r>
        <w:rPr>
          <w:rFonts w:ascii="Palatino Linotype" w:hAnsi="Palatino Linotype"/>
          <w:noProof/>
        </w:rPr>
        <w:t xml:space="preserve">because, as Stein attempts to convey, the </w:t>
      </w:r>
      <w:r w:rsidR="00F429D3">
        <w:rPr>
          <w:rFonts w:ascii="Palatino Linotype" w:hAnsi="Palatino Linotype"/>
          <w:noProof/>
        </w:rPr>
        <w:t>Anthropology of Religion has many important parts to play in advocating peace and helping to resolve violence and conflict</w:t>
      </w:r>
      <w:r>
        <w:rPr>
          <w:rFonts w:ascii="Palatino Linotype" w:hAnsi="Palatino Linotype"/>
          <w:noProof/>
        </w:rPr>
        <w:t>; understanding what other people believe, and how that matches with our own perceptions and beliefs</w:t>
      </w:r>
      <w:r w:rsidR="001A3D9E">
        <w:rPr>
          <w:rFonts w:ascii="Palatino Linotype" w:hAnsi="Palatino Linotype"/>
          <w:noProof/>
        </w:rPr>
        <w:t>. This kind of educa</w:t>
      </w:r>
      <w:bookmarkStart w:id="0" w:name="_GoBack"/>
      <w:bookmarkEnd w:id="0"/>
      <w:r w:rsidR="001A3D9E">
        <w:rPr>
          <w:rFonts w:ascii="Palatino Linotype" w:hAnsi="Palatino Linotype"/>
          <w:noProof/>
        </w:rPr>
        <w:t xml:space="preserve">tion could prove key in helping cultures to co-exist and use non-violent methods to resolve </w:t>
      </w:r>
      <w:r w:rsidR="001A3D9E" w:rsidRPr="001F0F6C">
        <w:rPr>
          <w:rFonts w:ascii="Palatino Linotype" w:hAnsi="Palatino Linotype"/>
          <w:noProof/>
        </w:rPr>
        <w:t>conflict</w:t>
      </w:r>
      <w:r w:rsidR="001A3D9E">
        <w:rPr>
          <w:rFonts w:ascii="Palatino Linotype" w:hAnsi="Palatino Linotype"/>
          <w:noProof/>
        </w:rPr>
        <w:t>.</w:t>
      </w:r>
      <w:r w:rsidR="00EC714C">
        <w:rPr>
          <w:rFonts w:ascii="Palatino Linotype" w:hAnsi="Palatino Linotype"/>
          <w:noProof/>
        </w:rPr>
        <w:t xml:space="preserve"> I especially liked how Stein articulates </w:t>
      </w:r>
      <w:r w:rsidR="00EC714C">
        <w:rPr>
          <w:rFonts w:ascii="Palatino Linotype" w:hAnsi="Palatino Linotype"/>
          <w:i/>
          <w:noProof/>
        </w:rPr>
        <w:t>peace</w:t>
      </w:r>
      <w:r w:rsidR="00EC714C">
        <w:rPr>
          <w:rFonts w:ascii="Palatino Linotype" w:hAnsi="Palatino Linotype"/>
          <w:noProof/>
        </w:rPr>
        <w:t xml:space="preserve"> as more than just ‘the absence of war’ but as ensuring happiness and wellbeing among people, so there does not have to be </w:t>
      </w:r>
      <w:r w:rsidR="00EC714C" w:rsidRPr="00C30CA6">
        <w:rPr>
          <w:rFonts w:ascii="Palatino Linotype" w:hAnsi="Palatino Linotype"/>
          <w:noProof/>
        </w:rPr>
        <w:t>war</w:t>
      </w:r>
      <w:r w:rsidR="00EC714C">
        <w:rPr>
          <w:rFonts w:ascii="Palatino Linotype" w:hAnsi="Palatino Linotype"/>
          <w:noProof/>
        </w:rPr>
        <w:t xml:space="preserve"> for there to be an absence of peace, </w:t>
      </w:r>
      <w:r w:rsidR="00EC714C" w:rsidRPr="00C30CA6">
        <w:rPr>
          <w:rFonts w:ascii="Palatino Linotype" w:hAnsi="Palatino Linotype"/>
          <w:noProof/>
        </w:rPr>
        <w:t>as</w:t>
      </w:r>
      <w:r w:rsidR="00EC714C">
        <w:rPr>
          <w:rFonts w:ascii="Palatino Linotype" w:hAnsi="Palatino Linotype"/>
          <w:noProof/>
        </w:rPr>
        <w:t xml:space="preserve"> the </w:t>
      </w:r>
      <w:r w:rsidR="00EC714C" w:rsidRPr="00EC714C">
        <w:rPr>
          <w:rFonts w:ascii="Palatino Linotype" w:hAnsi="Palatino Linotype"/>
          <w:noProof/>
        </w:rPr>
        <w:t>oppression</w:t>
      </w:r>
      <w:r w:rsidR="00EC714C">
        <w:rPr>
          <w:rFonts w:ascii="Palatino Linotype" w:hAnsi="Palatino Linotype"/>
          <w:noProof/>
        </w:rPr>
        <w:t xml:space="preserve"> of a minority or </w:t>
      </w:r>
      <w:r w:rsidR="00EC714C" w:rsidRPr="00EC714C">
        <w:rPr>
          <w:rFonts w:ascii="Palatino Linotype" w:hAnsi="Palatino Linotype"/>
          <w:noProof/>
        </w:rPr>
        <w:t>subculture</w:t>
      </w:r>
      <w:r w:rsidR="00EC714C">
        <w:rPr>
          <w:rFonts w:ascii="Palatino Linotype" w:hAnsi="Palatino Linotype"/>
          <w:noProof/>
        </w:rPr>
        <w:t xml:space="preserve"> through </w:t>
      </w:r>
      <w:r w:rsidR="00EC714C">
        <w:rPr>
          <w:rFonts w:ascii="Palatino Linotype" w:hAnsi="Palatino Linotype"/>
          <w:i/>
          <w:noProof/>
        </w:rPr>
        <w:t>indirect</w:t>
      </w:r>
      <w:r w:rsidR="00EC714C">
        <w:rPr>
          <w:rFonts w:ascii="Palatino Linotype" w:hAnsi="Palatino Linotype"/>
          <w:noProof/>
        </w:rPr>
        <w:t xml:space="preserve"> violence ie, laws, religious restrictions etc, is not conducive to a happy population.</w:t>
      </w:r>
    </w:p>
    <w:p w:rsidR="00FE2B47" w:rsidRDefault="00A96293" w:rsidP="00C37281">
      <w:pPr>
        <w:rPr>
          <w:rFonts w:ascii="Palatino Linotype" w:hAnsi="Palatino Linotype"/>
        </w:rPr>
      </w:pPr>
      <w:r>
        <w:rPr>
          <w:rFonts w:ascii="Palatino Linotype" w:hAnsi="Palatino Linotype"/>
        </w:rPr>
        <w:t xml:space="preserve">From the cover page and </w:t>
      </w:r>
      <w:r w:rsidRPr="001A3D9E">
        <w:rPr>
          <w:rFonts w:ascii="Palatino Linotype" w:hAnsi="Palatino Linotype"/>
          <w:noProof/>
        </w:rPr>
        <w:t>title</w:t>
      </w:r>
      <w:r>
        <w:rPr>
          <w:rFonts w:ascii="Palatino Linotype" w:hAnsi="Palatino Linotype"/>
        </w:rPr>
        <w:t xml:space="preserve"> to the detailed content</w:t>
      </w:r>
      <w:r w:rsidR="00FE2B47" w:rsidRPr="00A96293">
        <w:rPr>
          <w:rFonts w:ascii="Palatino Linotype" w:hAnsi="Palatino Linotype"/>
          <w:noProof/>
        </w:rPr>
        <w:t xml:space="preserve"> this</w:t>
      </w:r>
      <w:r w:rsidR="00FE2B47">
        <w:rPr>
          <w:rFonts w:ascii="Palatino Linotype" w:hAnsi="Palatino Linotype"/>
        </w:rPr>
        <w:t xml:space="preserve"> book holds power over the reader through its modernity and flexibility, as well as its use of so many previous case studies and comparisons between the cultures and beliefs researched. </w:t>
      </w:r>
      <w:r>
        <w:rPr>
          <w:rFonts w:ascii="Palatino Linotype" w:hAnsi="Palatino Linotype"/>
        </w:rPr>
        <w:t xml:space="preserve">This approach is also fairly empowering to a new student in the field, as it leads down so many different avenues of research; Stein references many ethnographers and </w:t>
      </w:r>
      <w:r w:rsidRPr="001A3D9E">
        <w:rPr>
          <w:rFonts w:ascii="Palatino Linotype" w:hAnsi="Palatino Linotype"/>
          <w:noProof/>
        </w:rPr>
        <w:t>theorists</w:t>
      </w:r>
      <w:r>
        <w:rPr>
          <w:rFonts w:ascii="Palatino Linotype" w:hAnsi="Palatino Linotype"/>
        </w:rPr>
        <w:t xml:space="preserve"> and provides </w:t>
      </w:r>
      <w:r w:rsidRPr="001A3D9E">
        <w:rPr>
          <w:rFonts w:ascii="Palatino Linotype" w:hAnsi="Palatino Linotype"/>
          <w:noProof/>
        </w:rPr>
        <w:t>well</w:t>
      </w:r>
      <w:r w:rsidR="001A3D9E">
        <w:rPr>
          <w:rFonts w:ascii="Palatino Linotype" w:hAnsi="Palatino Linotype"/>
          <w:noProof/>
        </w:rPr>
        <w:t>-</w:t>
      </w:r>
      <w:r w:rsidRPr="001A3D9E">
        <w:rPr>
          <w:rFonts w:ascii="Palatino Linotype" w:hAnsi="Palatino Linotype"/>
          <w:noProof/>
        </w:rPr>
        <w:t>rounded</w:t>
      </w:r>
      <w:r>
        <w:rPr>
          <w:rFonts w:ascii="Palatino Linotype" w:hAnsi="Palatino Linotype"/>
        </w:rPr>
        <w:t xml:space="preserve"> opinions which are well concluded</w:t>
      </w:r>
      <w:r w:rsidR="00B3164D">
        <w:rPr>
          <w:rFonts w:ascii="Palatino Linotype" w:hAnsi="Palatino Linotype"/>
        </w:rPr>
        <w:t xml:space="preserve"> and summarised. </w:t>
      </w:r>
      <w:r w:rsidR="00EC714C">
        <w:rPr>
          <w:rFonts w:ascii="Palatino Linotype" w:hAnsi="Palatino Linotype"/>
        </w:rPr>
        <w:t xml:space="preserve">This textbook makes a great tool for any religious studies student, especially aspiring anthropologists. Its </w:t>
      </w:r>
      <w:r w:rsidR="00EC714C" w:rsidRPr="00EC714C">
        <w:rPr>
          <w:rFonts w:ascii="Palatino Linotype" w:hAnsi="Palatino Linotype"/>
          <w:noProof/>
        </w:rPr>
        <w:t>inclusion</w:t>
      </w:r>
      <w:r w:rsidR="00EC714C">
        <w:rPr>
          <w:rFonts w:ascii="Palatino Linotype" w:hAnsi="Palatino Linotype"/>
        </w:rPr>
        <w:t xml:space="preserve"> of the</w:t>
      </w:r>
    </w:p>
    <w:p w:rsidR="00FE2B47" w:rsidRDefault="00FE2B47" w:rsidP="00C37281">
      <w:pPr>
        <w:rPr>
          <w:rFonts w:ascii="Palatino Linotype" w:hAnsi="Palatino Linotype"/>
        </w:rPr>
      </w:pPr>
    </w:p>
    <w:p w:rsidR="001E0013" w:rsidRDefault="001E0013" w:rsidP="00C37281">
      <w:pPr>
        <w:rPr>
          <w:rFonts w:ascii="Palatino Linotype" w:hAnsi="Palatino Linotype"/>
        </w:rPr>
      </w:pPr>
    </w:p>
    <w:p w:rsidR="001E0013" w:rsidRDefault="001E0013" w:rsidP="00C37281">
      <w:pPr>
        <w:rPr>
          <w:rFonts w:ascii="Palatino Linotype" w:hAnsi="Palatino Linotype"/>
        </w:rPr>
      </w:pPr>
      <w:r>
        <w:rPr>
          <w:rFonts w:ascii="Palatino Linotype" w:hAnsi="Palatino Linotype"/>
        </w:rPr>
        <w:t>References:</w:t>
      </w:r>
    </w:p>
    <w:p w:rsidR="001E0013" w:rsidRDefault="001E0013" w:rsidP="001E0013">
      <w:pPr>
        <w:rPr>
          <w:rFonts w:ascii="Palatino Linotype" w:hAnsi="Palatino Linotype"/>
        </w:rPr>
      </w:pPr>
      <w:r w:rsidRPr="003B4E2D">
        <w:rPr>
          <w:rFonts w:ascii="Palatino Linotype" w:hAnsi="Palatino Linotype"/>
        </w:rPr>
        <w:t xml:space="preserve">Malinowski, B (1932) </w:t>
      </w:r>
      <w:r w:rsidRPr="003B4E2D">
        <w:rPr>
          <w:rFonts w:ascii="Palatino Linotype" w:hAnsi="Palatino Linotype"/>
          <w:i/>
        </w:rPr>
        <w:t xml:space="preserve">The Sexual Life of Savages, </w:t>
      </w:r>
      <w:r w:rsidRPr="003B4E2D">
        <w:rPr>
          <w:rFonts w:ascii="Palatino Linotype" w:hAnsi="Palatino Linotype"/>
        </w:rPr>
        <w:t xml:space="preserve">London, Routledge and Kegan Paul </w:t>
      </w:r>
      <w:r w:rsidRPr="003B4E2D">
        <w:rPr>
          <w:rFonts w:ascii="Palatino Linotype" w:hAnsi="Palatino Linotype"/>
          <w:noProof/>
        </w:rPr>
        <w:t>Ltd</w:t>
      </w:r>
      <w:r w:rsidRPr="003B4E2D">
        <w:rPr>
          <w:rFonts w:ascii="Palatino Linotype" w:hAnsi="Palatino Linotype"/>
        </w:rPr>
        <w:t xml:space="preserve"> </w:t>
      </w:r>
    </w:p>
    <w:p w:rsidR="001E0013" w:rsidRPr="001E0013" w:rsidRDefault="001E0013" w:rsidP="00C37281">
      <w:pPr>
        <w:rPr>
          <w:rFonts w:ascii="Palatino Linotype" w:hAnsi="Palatino Linotype"/>
        </w:rPr>
      </w:pPr>
      <w:r>
        <w:rPr>
          <w:rFonts w:ascii="Palatino Linotype" w:hAnsi="Palatino Linotype"/>
        </w:rPr>
        <w:t xml:space="preserve">Stein R. and Stein L. 2017, </w:t>
      </w:r>
      <w:r>
        <w:rPr>
          <w:rFonts w:ascii="Palatino Linotype" w:hAnsi="Palatino Linotype"/>
          <w:i/>
        </w:rPr>
        <w:t>The Anthropology of Religion, Magic and Witchcraft</w:t>
      </w:r>
      <w:r>
        <w:rPr>
          <w:rFonts w:ascii="Palatino Linotype" w:hAnsi="Palatino Linotype"/>
        </w:rPr>
        <w:t xml:space="preserve">, </w:t>
      </w:r>
      <w:r>
        <w:rPr>
          <w:rFonts w:ascii="Palatino Linotype" w:hAnsi="Palatino Linotype"/>
          <w:i/>
        </w:rPr>
        <w:t>4</w:t>
      </w:r>
      <w:r w:rsidRPr="001E0013">
        <w:rPr>
          <w:rFonts w:ascii="Palatino Linotype" w:hAnsi="Palatino Linotype"/>
          <w:i/>
          <w:vertAlign w:val="superscript"/>
        </w:rPr>
        <w:t>th</w:t>
      </w:r>
      <w:r>
        <w:rPr>
          <w:rFonts w:ascii="Palatino Linotype" w:hAnsi="Palatino Linotype"/>
          <w:i/>
        </w:rPr>
        <w:t xml:space="preserve"> Edition, </w:t>
      </w:r>
      <w:r>
        <w:rPr>
          <w:rFonts w:ascii="Palatino Linotype" w:hAnsi="Palatino Linotype"/>
        </w:rPr>
        <w:t>Routledge, Oxon, UK</w:t>
      </w:r>
    </w:p>
    <w:p w:rsidR="00AB366C" w:rsidRPr="00C37281" w:rsidRDefault="00AB366C" w:rsidP="00C37281">
      <w:pPr>
        <w:rPr>
          <w:rFonts w:ascii="Palatino Linotype" w:hAnsi="Palatino Linotype"/>
        </w:rPr>
      </w:pPr>
    </w:p>
    <w:sectPr w:rsidR="00AB366C" w:rsidRPr="00C37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EwNzKztDQ1NjQ0NDJW0lEKTi0uzszPAykwqgUAGSnX6iwAAAA="/>
  </w:docVars>
  <w:rsids>
    <w:rsidRoot w:val="00C37281"/>
    <w:rsid w:val="00094C56"/>
    <w:rsid w:val="000E266E"/>
    <w:rsid w:val="001017CC"/>
    <w:rsid w:val="00111AA4"/>
    <w:rsid w:val="001457F3"/>
    <w:rsid w:val="001A3D9E"/>
    <w:rsid w:val="001E0013"/>
    <w:rsid w:val="001F0F6C"/>
    <w:rsid w:val="0023116B"/>
    <w:rsid w:val="003714E4"/>
    <w:rsid w:val="00547B96"/>
    <w:rsid w:val="006A4165"/>
    <w:rsid w:val="00727CBC"/>
    <w:rsid w:val="007B4F31"/>
    <w:rsid w:val="008B70E1"/>
    <w:rsid w:val="00A3522E"/>
    <w:rsid w:val="00A40C45"/>
    <w:rsid w:val="00A96293"/>
    <w:rsid w:val="00AB366C"/>
    <w:rsid w:val="00AD5707"/>
    <w:rsid w:val="00B3164D"/>
    <w:rsid w:val="00BA3150"/>
    <w:rsid w:val="00C30CA6"/>
    <w:rsid w:val="00C37281"/>
    <w:rsid w:val="00C801C6"/>
    <w:rsid w:val="00CC53A5"/>
    <w:rsid w:val="00D8136F"/>
    <w:rsid w:val="00EA3B20"/>
    <w:rsid w:val="00EA4FD9"/>
    <w:rsid w:val="00EC714C"/>
    <w:rsid w:val="00EC7E29"/>
    <w:rsid w:val="00F429D3"/>
    <w:rsid w:val="00FE2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4A330"/>
  <w15:chartTrackingRefBased/>
  <w15:docId w15:val="{CAE53350-E114-4F00-AED2-AFD84F8CB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1</Pages>
  <Words>960</Words>
  <Characters>4957</Characters>
  <Application>Microsoft Office Word</Application>
  <DocSecurity>0</DocSecurity>
  <Lines>75</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alex.hughes54@yahoo.co.uk</dc:creator>
  <cp:keywords/>
  <dc:description/>
  <cp:lastModifiedBy>Alex Hughes</cp:lastModifiedBy>
  <cp:revision>31</cp:revision>
  <dcterms:created xsi:type="dcterms:W3CDTF">2019-02-17T10:24:00Z</dcterms:created>
  <dcterms:modified xsi:type="dcterms:W3CDTF">2019-02-17T16:42:00Z</dcterms:modified>
</cp:coreProperties>
</file>