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C8CCF" w14:textId="77777777" w:rsidR="00D20481" w:rsidRPr="002C2721" w:rsidRDefault="00D20481" w:rsidP="00D20481">
      <w:pPr>
        <w:jc w:val="center"/>
        <w:rPr>
          <w:b/>
          <w:bCs/>
          <w:sz w:val="36"/>
          <w:szCs w:val="32"/>
        </w:rPr>
      </w:pPr>
    </w:p>
    <w:p w14:paraId="7022BBDC" w14:textId="77777777" w:rsidR="00D20481" w:rsidRPr="002C2721" w:rsidRDefault="00D20481" w:rsidP="00D20481">
      <w:pPr>
        <w:rPr>
          <w:b/>
          <w:bCs/>
          <w:sz w:val="36"/>
          <w:szCs w:val="32"/>
        </w:rPr>
      </w:pPr>
    </w:p>
    <w:p w14:paraId="7F8DDEE1" w14:textId="77777777" w:rsidR="00D20481" w:rsidRPr="002C2721" w:rsidRDefault="00751B82" w:rsidP="00D20481">
      <w:pPr>
        <w:jc w:val="center"/>
        <w:rPr>
          <w:b/>
          <w:bCs/>
          <w:sz w:val="36"/>
          <w:szCs w:val="32"/>
        </w:rPr>
      </w:pPr>
      <w:r w:rsidRPr="002C2721">
        <w:rPr>
          <w:noProof/>
          <w:lang w:eastAsia="en-GB"/>
        </w:rPr>
        <w:drawing>
          <wp:inline distT="0" distB="0" distL="0" distR="0" wp14:anchorId="0B21B51F" wp14:editId="272E2893">
            <wp:extent cx="1905000" cy="1905000"/>
            <wp:effectExtent l="76200" t="76200" r="133350" b="133350"/>
            <wp:docPr id="290804658" name="Picture 1" descr="Park hyatt paris vendôme - Email Address &amp; Phone Number - Lus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804658" name="Picture 1" descr="Park hyatt paris vendôme - Email Address &amp; Phone Number - Lusha"/>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1905000" cy="1905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AC569A" w14:textId="77777777" w:rsidR="008820DC" w:rsidRPr="002C2721" w:rsidRDefault="00751B82" w:rsidP="00D20481">
      <w:pPr>
        <w:jc w:val="center"/>
        <w:rPr>
          <w:b/>
          <w:bCs/>
          <w:sz w:val="36"/>
          <w:szCs w:val="32"/>
        </w:rPr>
      </w:pPr>
      <w:r w:rsidRPr="002C2721">
        <w:rPr>
          <w:b/>
          <w:bCs/>
          <w:sz w:val="36"/>
          <w:szCs w:val="32"/>
        </w:rPr>
        <w:t xml:space="preserve">Park Hyatt Paris – </w:t>
      </w:r>
      <w:proofErr w:type="spellStart"/>
      <w:r w:rsidRPr="002C2721">
        <w:rPr>
          <w:b/>
          <w:bCs/>
          <w:sz w:val="36"/>
          <w:szCs w:val="32"/>
        </w:rPr>
        <w:t>Vendôme</w:t>
      </w:r>
      <w:proofErr w:type="spellEnd"/>
      <w:r w:rsidRPr="002C2721">
        <w:rPr>
          <w:b/>
          <w:bCs/>
          <w:sz w:val="36"/>
          <w:szCs w:val="32"/>
        </w:rPr>
        <w:t xml:space="preserve"> Consultancy Report for Front Office Department</w:t>
      </w:r>
    </w:p>
    <w:p w14:paraId="6E8304F8" w14:textId="3D6920D3" w:rsidR="008820DC" w:rsidRPr="00E71CF0" w:rsidRDefault="00E71CF0" w:rsidP="00E71CF0">
      <w:pPr>
        <w:ind w:left="2160" w:firstLine="720"/>
        <w:rPr>
          <w:rFonts w:cs="Times New Roman"/>
          <w:b/>
          <w:bCs/>
          <w:sz w:val="28"/>
          <w:szCs w:val="28"/>
        </w:rPr>
      </w:pPr>
      <w:r w:rsidRPr="00E71CF0">
        <w:rPr>
          <w:rFonts w:cs="Times New Roman"/>
          <w:b/>
          <w:sz w:val="28"/>
          <w:szCs w:val="28"/>
        </w:rPr>
        <w:t>Student Number:</w:t>
      </w:r>
      <w:r w:rsidRPr="00E71CF0">
        <w:rPr>
          <w:rFonts w:cs="Times New Roman"/>
          <w:b/>
          <w:bCs/>
          <w:sz w:val="28"/>
          <w:szCs w:val="28"/>
        </w:rPr>
        <w:t xml:space="preserve"> </w:t>
      </w:r>
      <w:r w:rsidRPr="00E71CF0">
        <w:rPr>
          <w:rFonts w:cs="Times New Roman"/>
          <w:b/>
          <w:bCs/>
          <w:sz w:val="28"/>
          <w:szCs w:val="28"/>
        </w:rPr>
        <w:t xml:space="preserve"> </w:t>
      </w:r>
      <w:r w:rsidRPr="00E71CF0">
        <w:rPr>
          <w:rFonts w:cs="Times New Roman"/>
          <w:b/>
          <w:bCs/>
          <w:sz w:val="28"/>
          <w:szCs w:val="28"/>
        </w:rPr>
        <w:t>2120996</w:t>
      </w:r>
    </w:p>
    <w:p w14:paraId="14AB03C3" w14:textId="77777777" w:rsidR="00E71CF0" w:rsidRPr="00E71CF0" w:rsidRDefault="00E71CF0" w:rsidP="00E71CF0">
      <w:pPr>
        <w:ind w:left="2160" w:firstLine="720"/>
        <w:rPr>
          <w:rFonts w:cs="Times New Roman"/>
          <w:b/>
          <w:sz w:val="28"/>
          <w:szCs w:val="28"/>
        </w:rPr>
      </w:pPr>
      <w:r w:rsidRPr="00E71CF0">
        <w:rPr>
          <w:rFonts w:cs="Times New Roman"/>
          <w:b/>
          <w:sz w:val="28"/>
          <w:szCs w:val="28"/>
        </w:rPr>
        <w:t>Name: Edina Szasz</w:t>
      </w:r>
    </w:p>
    <w:p w14:paraId="1D33DB18" w14:textId="27B2EB0A" w:rsidR="00E71CF0" w:rsidRPr="00E71CF0" w:rsidRDefault="00E71CF0" w:rsidP="00E71CF0">
      <w:pPr>
        <w:ind w:left="2160" w:firstLine="720"/>
        <w:rPr>
          <w:rFonts w:cs="Times New Roman"/>
          <w:b/>
          <w:bCs/>
          <w:sz w:val="28"/>
          <w:szCs w:val="28"/>
        </w:rPr>
      </w:pPr>
      <w:r w:rsidRPr="00E71CF0">
        <w:rPr>
          <w:rFonts w:cs="Times New Roman"/>
          <w:b/>
          <w:sz w:val="28"/>
          <w:szCs w:val="28"/>
        </w:rPr>
        <w:t xml:space="preserve">Module Code: </w:t>
      </w:r>
      <w:r w:rsidRPr="00E71CF0">
        <w:rPr>
          <w:rFonts w:cs="Times New Roman"/>
          <w:b/>
          <w:bCs/>
          <w:sz w:val="28"/>
          <w:szCs w:val="28"/>
        </w:rPr>
        <w:t>BMIH</w:t>
      </w:r>
      <w:r w:rsidRPr="00E71CF0">
        <w:rPr>
          <w:rFonts w:cs="Times New Roman"/>
          <w:b/>
          <w:bCs/>
          <w:sz w:val="28"/>
          <w:szCs w:val="28"/>
        </w:rPr>
        <w:t>6005</w:t>
      </w:r>
      <w:r w:rsidRPr="00E71CF0">
        <w:rPr>
          <w:rFonts w:cs="Times New Roman"/>
          <w:b/>
          <w:bCs/>
          <w:sz w:val="28"/>
          <w:szCs w:val="28"/>
        </w:rPr>
        <w:t xml:space="preserve"> </w:t>
      </w:r>
    </w:p>
    <w:p w14:paraId="0C392D7C" w14:textId="39AEA6F4" w:rsidR="00E71CF0" w:rsidRPr="00E71CF0" w:rsidRDefault="00E71CF0" w:rsidP="00E71CF0">
      <w:pPr>
        <w:pStyle w:val="Heading1"/>
        <w:shd w:val="clear" w:color="auto" w:fill="FFFFFF"/>
        <w:ind w:left="2160" w:firstLine="720"/>
        <w:rPr>
          <w:rFonts w:cs="Times New Roman"/>
          <w:color w:val="1D2125"/>
          <w:sz w:val="28"/>
          <w:szCs w:val="28"/>
        </w:rPr>
      </w:pPr>
      <w:r w:rsidRPr="00E71CF0">
        <w:rPr>
          <w:rFonts w:cs="Times New Roman"/>
          <w:sz w:val="28"/>
          <w:szCs w:val="28"/>
        </w:rPr>
        <w:t xml:space="preserve">Module Title: </w:t>
      </w:r>
      <w:r w:rsidRPr="00E71CF0">
        <w:rPr>
          <w:rFonts w:cs="Times New Roman"/>
          <w:color w:val="1D2125"/>
          <w:sz w:val="28"/>
          <w:szCs w:val="28"/>
        </w:rPr>
        <w:t xml:space="preserve">Organisational Consultancy </w:t>
      </w:r>
    </w:p>
    <w:p w14:paraId="762C84A7" w14:textId="27EB1788" w:rsidR="00E71CF0" w:rsidRPr="00E71CF0" w:rsidRDefault="00E71CF0" w:rsidP="00E71CF0">
      <w:pPr>
        <w:ind w:left="2160" w:firstLine="720"/>
        <w:rPr>
          <w:rFonts w:cs="Times New Roman"/>
          <w:b/>
          <w:bCs/>
          <w:sz w:val="28"/>
          <w:szCs w:val="28"/>
        </w:rPr>
      </w:pPr>
      <w:r w:rsidRPr="00E71CF0">
        <w:rPr>
          <w:rFonts w:cs="Times New Roman"/>
          <w:b/>
          <w:bCs/>
          <w:sz w:val="28"/>
          <w:szCs w:val="28"/>
        </w:rPr>
        <w:t>Lecturer Name: Jaliya De-Silva</w:t>
      </w:r>
    </w:p>
    <w:p w14:paraId="336292AF" w14:textId="3CF81784" w:rsidR="00D20481" w:rsidRPr="002C2721" w:rsidRDefault="00D20481" w:rsidP="00D20481">
      <w:pPr>
        <w:jc w:val="center"/>
        <w:rPr>
          <w:b/>
          <w:bCs/>
        </w:rPr>
      </w:pPr>
    </w:p>
    <w:p w14:paraId="67A21ADD" w14:textId="77777777" w:rsidR="008820DC" w:rsidRPr="002C2721" w:rsidRDefault="00D20481" w:rsidP="00D20481">
      <w:pPr>
        <w:jc w:val="center"/>
        <w:rPr>
          <w:b/>
          <w:bCs/>
        </w:rPr>
      </w:pPr>
      <w:r w:rsidRPr="002C2721">
        <w:rPr>
          <w:b/>
          <w:bCs/>
        </w:rPr>
        <w:t>KPMG</w:t>
      </w:r>
    </w:p>
    <w:p w14:paraId="50ED8193" w14:textId="77777777" w:rsidR="008820DC" w:rsidRPr="002C2721" w:rsidRDefault="00751B82" w:rsidP="00D20481">
      <w:pPr>
        <w:jc w:val="center"/>
      </w:pPr>
      <w:r w:rsidRPr="002C2721">
        <w:br w:type="page"/>
      </w:r>
    </w:p>
    <w:sdt>
      <w:sdtPr>
        <w:rPr>
          <w:rFonts w:ascii="Times New Roman" w:eastAsiaTheme="minorHAnsi" w:hAnsi="Times New Roman" w:cstheme="minorBidi"/>
          <w:color w:val="auto"/>
          <w:kern w:val="2"/>
          <w:sz w:val="24"/>
          <w:szCs w:val="22"/>
          <w:lang w:val="en-GB"/>
          <w14:ligatures w14:val="standardContextual"/>
        </w:rPr>
        <w:id w:val="-127551022"/>
        <w:docPartObj>
          <w:docPartGallery w:val="Table of Contents"/>
          <w:docPartUnique/>
        </w:docPartObj>
      </w:sdtPr>
      <w:sdtEndPr>
        <w:rPr>
          <w:b/>
          <w:bCs/>
        </w:rPr>
      </w:sdtEndPr>
      <w:sdtContent>
        <w:p w14:paraId="4290D6D1" w14:textId="77777777" w:rsidR="008820DC" w:rsidRPr="002C2721" w:rsidRDefault="00751B82" w:rsidP="008820DC">
          <w:pPr>
            <w:pStyle w:val="TOCHeading"/>
            <w:spacing w:line="360" w:lineRule="auto"/>
            <w:jc w:val="center"/>
            <w:rPr>
              <w:rFonts w:ascii="Times New Roman" w:hAnsi="Times New Roman" w:cs="Times New Roman"/>
              <w:b/>
              <w:bCs/>
              <w:color w:val="auto"/>
              <w:sz w:val="24"/>
              <w:szCs w:val="24"/>
              <w:lang w:val="en-GB"/>
            </w:rPr>
          </w:pPr>
          <w:r w:rsidRPr="002C2721">
            <w:rPr>
              <w:rFonts w:ascii="Times New Roman" w:hAnsi="Times New Roman" w:cs="Times New Roman"/>
              <w:b/>
              <w:bCs/>
              <w:color w:val="auto"/>
              <w:sz w:val="24"/>
              <w:szCs w:val="24"/>
              <w:lang w:val="en-GB"/>
            </w:rPr>
            <w:t>Table of Contents</w:t>
          </w:r>
        </w:p>
        <w:p w14:paraId="498DF7C7" w14:textId="77777777" w:rsidR="00D07D1B" w:rsidRDefault="00751B82">
          <w:pPr>
            <w:pStyle w:val="TOC1"/>
            <w:tabs>
              <w:tab w:val="right" w:leader="dot" w:pos="9016"/>
            </w:tabs>
            <w:rPr>
              <w:rFonts w:asciiTheme="minorHAnsi" w:eastAsiaTheme="minorEastAsia" w:hAnsiTheme="minorHAnsi"/>
              <w:noProof/>
              <w:kern w:val="0"/>
              <w:sz w:val="22"/>
              <w:lang w:eastAsia="en-GB"/>
              <w14:ligatures w14:val="none"/>
            </w:rPr>
          </w:pPr>
          <w:r w:rsidRPr="002C2721">
            <w:fldChar w:fldCharType="begin"/>
          </w:r>
          <w:r w:rsidRPr="002C2721">
            <w:instrText xml:space="preserve"> TOC \o "1-3" \h \z \u </w:instrText>
          </w:r>
          <w:r w:rsidRPr="002C2721">
            <w:fldChar w:fldCharType="separate"/>
          </w:r>
          <w:hyperlink w:anchor="_Toc159340835" w:history="1">
            <w:r w:rsidR="00D07D1B" w:rsidRPr="00E903C0">
              <w:rPr>
                <w:rStyle w:val="Hyperlink"/>
                <w:noProof/>
              </w:rPr>
              <w:t>Executive Summary</w:t>
            </w:r>
            <w:r w:rsidR="00D07D1B">
              <w:rPr>
                <w:noProof/>
                <w:webHidden/>
              </w:rPr>
              <w:tab/>
            </w:r>
            <w:r w:rsidR="00D07D1B">
              <w:rPr>
                <w:noProof/>
                <w:webHidden/>
              </w:rPr>
              <w:fldChar w:fldCharType="begin"/>
            </w:r>
            <w:r w:rsidR="00D07D1B">
              <w:rPr>
                <w:noProof/>
                <w:webHidden/>
              </w:rPr>
              <w:instrText xml:space="preserve"> PAGEREF _Toc159340835 \h </w:instrText>
            </w:r>
            <w:r w:rsidR="00D07D1B">
              <w:rPr>
                <w:noProof/>
                <w:webHidden/>
              </w:rPr>
            </w:r>
            <w:r w:rsidR="00D07D1B">
              <w:rPr>
                <w:noProof/>
                <w:webHidden/>
              </w:rPr>
              <w:fldChar w:fldCharType="separate"/>
            </w:r>
            <w:r w:rsidR="00D07D1B">
              <w:rPr>
                <w:noProof/>
                <w:webHidden/>
              </w:rPr>
              <w:t>3</w:t>
            </w:r>
            <w:r w:rsidR="00D07D1B">
              <w:rPr>
                <w:noProof/>
                <w:webHidden/>
              </w:rPr>
              <w:fldChar w:fldCharType="end"/>
            </w:r>
          </w:hyperlink>
        </w:p>
        <w:p w14:paraId="66675DB0" w14:textId="77777777" w:rsidR="00D07D1B" w:rsidRDefault="00000000">
          <w:pPr>
            <w:pStyle w:val="TOC2"/>
            <w:tabs>
              <w:tab w:val="right" w:leader="dot" w:pos="9016"/>
            </w:tabs>
            <w:rPr>
              <w:rFonts w:asciiTheme="minorHAnsi" w:eastAsiaTheme="minorEastAsia" w:hAnsiTheme="minorHAnsi"/>
              <w:noProof/>
              <w:kern w:val="0"/>
              <w:sz w:val="22"/>
              <w:lang w:eastAsia="en-GB"/>
              <w14:ligatures w14:val="none"/>
            </w:rPr>
          </w:pPr>
          <w:hyperlink w:anchor="_Toc159340836" w:history="1">
            <w:r w:rsidR="00D07D1B" w:rsidRPr="00E903C0">
              <w:rPr>
                <w:rStyle w:val="Hyperlink"/>
                <w:noProof/>
              </w:rPr>
              <w:t>The problem or issue at stake</w:t>
            </w:r>
            <w:r w:rsidR="00D07D1B">
              <w:rPr>
                <w:noProof/>
                <w:webHidden/>
              </w:rPr>
              <w:tab/>
            </w:r>
            <w:r w:rsidR="00D07D1B">
              <w:rPr>
                <w:noProof/>
                <w:webHidden/>
              </w:rPr>
              <w:fldChar w:fldCharType="begin"/>
            </w:r>
            <w:r w:rsidR="00D07D1B">
              <w:rPr>
                <w:noProof/>
                <w:webHidden/>
              </w:rPr>
              <w:instrText xml:space="preserve"> PAGEREF _Toc159340836 \h </w:instrText>
            </w:r>
            <w:r w:rsidR="00D07D1B">
              <w:rPr>
                <w:noProof/>
                <w:webHidden/>
              </w:rPr>
            </w:r>
            <w:r w:rsidR="00D07D1B">
              <w:rPr>
                <w:noProof/>
                <w:webHidden/>
              </w:rPr>
              <w:fldChar w:fldCharType="separate"/>
            </w:r>
            <w:r w:rsidR="00D07D1B">
              <w:rPr>
                <w:noProof/>
                <w:webHidden/>
              </w:rPr>
              <w:t>3</w:t>
            </w:r>
            <w:r w:rsidR="00D07D1B">
              <w:rPr>
                <w:noProof/>
                <w:webHidden/>
              </w:rPr>
              <w:fldChar w:fldCharType="end"/>
            </w:r>
          </w:hyperlink>
        </w:p>
        <w:p w14:paraId="26822552" w14:textId="77777777" w:rsidR="00D07D1B" w:rsidRDefault="00000000">
          <w:pPr>
            <w:pStyle w:val="TOC2"/>
            <w:tabs>
              <w:tab w:val="right" w:leader="dot" w:pos="9016"/>
            </w:tabs>
            <w:rPr>
              <w:rFonts w:asciiTheme="minorHAnsi" w:eastAsiaTheme="minorEastAsia" w:hAnsiTheme="minorHAnsi"/>
              <w:noProof/>
              <w:kern w:val="0"/>
              <w:sz w:val="22"/>
              <w:lang w:eastAsia="en-GB"/>
              <w14:ligatures w14:val="none"/>
            </w:rPr>
          </w:pPr>
          <w:hyperlink w:anchor="_Toc159340837" w:history="1">
            <w:r w:rsidR="00D07D1B" w:rsidRPr="00E903C0">
              <w:rPr>
                <w:rStyle w:val="Hyperlink"/>
                <w:noProof/>
              </w:rPr>
              <w:t>Findings</w:t>
            </w:r>
            <w:r w:rsidR="00D07D1B">
              <w:rPr>
                <w:noProof/>
                <w:webHidden/>
              </w:rPr>
              <w:tab/>
            </w:r>
            <w:r w:rsidR="00D07D1B">
              <w:rPr>
                <w:noProof/>
                <w:webHidden/>
              </w:rPr>
              <w:fldChar w:fldCharType="begin"/>
            </w:r>
            <w:r w:rsidR="00D07D1B">
              <w:rPr>
                <w:noProof/>
                <w:webHidden/>
              </w:rPr>
              <w:instrText xml:space="preserve"> PAGEREF _Toc159340837 \h </w:instrText>
            </w:r>
            <w:r w:rsidR="00D07D1B">
              <w:rPr>
                <w:noProof/>
                <w:webHidden/>
              </w:rPr>
            </w:r>
            <w:r w:rsidR="00D07D1B">
              <w:rPr>
                <w:noProof/>
                <w:webHidden/>
              </w:rPr>
              <w:fldChar w:fldCharType="separate"/>
            </w:r>
            <w:r w:rsidR="00D07D1B">
              <w:rPr>
                <w:noProof/>
                <w:webHidden/>
              </w:rPr>
              <w:t>3</w:t>
            </w:r>
            <w:r w:rsidR="00D07D1B">
              <w:rPr>
                <w:noProof/>
                <w:webHidden/>
              </w:rPr>
              <w:fldChar w:fldCharType="end"/>
            </w:r>
          </w:hyperlink>
        </w:p>
        <w:p w14:paraId="69DE8258" w14:textId="77777777" w:rsidR="00D07D1B" w:rsidRDefault="00000000">
          <w:pPr>
            <w:pStyle w:val="TOC2"/>
            <w:tabs>
              <w:tab w:val="right" w:leader="dot" w:pos="9016"/>
            </w:tabs>
            <w:rPr>
              <w:rFonts w:asciiTheme="minorHAnsi" w:eastAsiaTheme="minorEastAsia" w:hAnsiTheme="minorHAnsi"/>
              <w:noProof/>
              <w:kern w:val="0"/>
              <w:sz w:val="22"/>
              <w:lang w:eastAsia="en-GB"/>
              <w14:ligatures w14:val="none"/>
            </w:rPr>
          </w:pPr>
          <w:hyperlink w:anchor="_Toc159340838" w:history="1">
            <w:r w:rsidR="00D07D1B" w:rsidRPr="00E903C0">
              <w:rPr>
                <w:rStyle w:val="Hyperlink"/>
                <w:noProof/>
              </w:rPr>
              <w:t>Analysis</w:t>
            </w:r>
            <w:r w:rsidR="00D07D1B">
              <w:rPr>
                <w:noProof/>
                <w:webHidden/>
              </w:rPr>
              <w:tab/>
            </w:r>
            <w:r w:rsidR="00D07D1B">
              <w:rPr>
                <w:noProof/>
                <w:webHidden/>
              </w:rPr>
              <w:fldChar w:fldCharType="begin"/>
            </w:r>
            <w:r w:rsidR="00D07D1B">
              <w:rPr>
                <w:noProof/>
                <w:webHidden/>
              </w:rPr>
              <w:instrText xml:space="preserve"> PAGEREF _Toc159340838 \h </w:instrText>
            </w:r>
            <w:r w:rsidR="00D07D1B">
              <w:rPr>
                <w:noProof/>
                <w:webHidden/>
              </w:rPr>
            </w:r>
            <w:r w:rsidR="00D07D1B">
              <w:rPr>
                <w:noProof/>
                <w:webHidden/>
              </w:rPr>
              <w:fldChar w:fldCharType="separate"/>
            </w:r>
            <w:r w:rsidR="00D07D1B">
              <w:rPr>
                <w:noProof/>
                <w:webHidden/>
              </w:rPr>
              <w:t>3</w:t>
            </w:r>
            <w:r w:rsidR="00D07D1B">
              <w:rPr>
                <w:noProof/>
                <w:webHidden/>
              </w:rPr>
              <w:fldChar w:fldCharType="end"/>
            </w:r>
          </w:hyperlink>
        </w:p>
        <w:p w14:paraId="183B55B8" w14:textId="77777777" w:rsidR="00D07D1B" w:rsidRDefault="00000000">
          <w:pPr>
            <w:pStyle w:val="TOC2"/>
            <w:tabs>
              <w:tab w:val="right" w:leader="dot" w:pos="9016"/>
            </w:tabs>
            <w:rPr>
              <w:rFonts w:asciiTheme="minorHAnsi" w:eastAsiaTheme="minorEastAsia" w:hAnsiTheme="minorHAnsi"/>
              <w:noProof/>
              <w:kern w:val="0"/>
              <w:sz w:val="22"/>
              <w:lang w:eastAsia="en-GB"/>
              <w14:ligatures w14:val="none"/>
            </w:rPr>
          </w:pPr>
          <w:hyperlink w:anchor="_Toc159340839" w:history="1">
            <w:r w:rsidR="00D07D1B" w:rsidRPr="00E903C0">
              <w:rPr>
                <w:rStyle w:val="Hyperlink"/>
                <w:noProof/>
              </w:rPr>
              <w:t>Recommendations</w:t>
            </w:r>
            <w:r w:rsidR="00D07D1B">
              <w:rPr>
                <w:noProof/>
                <w:webHidden/>
              </w:rPr>
              <w:tab/>
            </w:r>
            <w:r w:rsidR="00D07D1B">
              <w:rPr>
                <w:noProof/>
                <w:webHidden/>
              </w:rPr>
              <w:fldChar w:fldCharType="begin"/>
            </w:r>
            <w:r w:rsidR="00D07D1B">
              <w:rPr>
                <w:noProof/>
                <w:webHidden/>
              </w:rPr>
              <w:instrText xml:space="preserve"> PAGEREF _Toc159340839 \h </w:instrText>
            </w:r>
            <w:r w:rsidR="00D07D1B">
              <w:rPr>
                <w:noProof/>
                <w:webHidden/>
              </w:rPr>
            </w:r>
            <w:r w:rsidR="00D07D1B">
              <w:rPr>
                <w:noProof/>
                <w:webHidden/>
              </w:rPr>
              <w:fldChar w:fldCharType="separate"/>
            </w:r>
            <w:r w:rsidR="00D07D1B">
              <w:rPr>
                <w:noProof/>
                <w:webHidden/>
              </w:rPr>
              <w:t>4</w:t>
            </w:r>
            <w:r w:rsidR="00D07D1B">
              <w:rPr>
                <w:noProof/>
                <w:webHidden/>
              </w:rPr>
              <w:fldChar w:fldCharType="end"/>
            </w:r>
          </w:hyperlink>
        </w:p>
        <w:p w14:paraId="37542EF7" w14:textId="77777777" w:rsidR="00D07D1B" w:rsidRDefault="00000000">
          <w:pPr>
            <w:pStyle w:val="TOC2"/>
            <w:tabs>
              <w:tab w:val="right" w:leader="dot" w:pos="9016"/>
            </w:tabs>
            <w:rPr>
              <w:rFonts w:asciiTheme="minorHAnsi" w:eastAsiaTheme="minorEastAsia" w:hAnsiTheme="minorHAnsi"/>
              <w:noProof/>
              <w:kern w:val="0"/>
              <w:sz w:val="22"/>
              <w:lang w:eastAsia="en-GB"/>
              <w14:ligatures w14:val="none"/>
            </w:rPr>
          </w:pPr>
          <w:hyperlink w:anchor="_Toc159340840" w:history="1">
            <w:r w:rsidR="00D07D1B" w:rsidRPr="00E903C0">
              <w:rPr>
                <w:rStyle w:val="Hyperlink"/>
                <w:noProof/>
              </w:rPr>
              <w:t>Conclusion</w:t>
            </w:r>
            <w:r w:rsidR="00D07D1B">
              <w:rPr>
                <w:noProof/>
                <w:webHidden/>
              </w:rPr>
              <w:tab/>
            </w:r>
            <w:r w:rsidR="00D07D1B">
              <w:rPr>
                <w:noProof/>
                <w:webHidden/>
              </w:rPr>
              <w:fldChar w:fldCharType="begin"/>
            </w:r>
            <w:r w:rsidR="00D07D1B">
              <w:rPr>
                <w:noProof/>
                <w:webHidden/>
              </w:rPr>
              <w:instrText xml:space="preserve"> PAGEREF _Toc159340840 \h </w:instrText>
            </w:r>
            <w:r w:rsidR="00D07D1B">
              <w:rPr>
                <w:noProof/>
                <w:webHidden/>
              </w:rPr>
            </w:r>
            <w:r w:rsidR="00D07D1B">
              <w:rPr>
                <w:noProof/>
                <w:webHidden/>
              </w:rPr>
              <w:fldChar w:fldCharType="separate"/>
            </w:r>
            <w:r w:rsidR="00D07D1B">
              <w:rPr>
                <w:noProof/>
                <w:webHidden/>
              </w:rPr>
              <w:t>4</w:t>
            </w:r>
            <w:r w:rsidR="00D07D1B">
              <w:rPr>
                <w:noProof/>
                <w:webHidden/>
              </w:rPr>
              <w:fldChar w:fldCharType="end"/>
            </w:r>
          </w:hyperlink>
        </w:p>
        <w:p w14:paraId="339A7945" w14:textId="77777777" w:rsidR="00D07D1B"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9340841" w:history="1">
            <w:r w:rsidR="00D07D1B" w:rsidRPr="00E903C0">
              <w:rPr>
                <w:rStyle w:val="Hyperlink"/>
                <w:noProof/>
              </w:rPr>
              <w:t>Introduction</w:t>
            </w:r>
            <w:r w:rsidR="00D07D1B">
              <w:rPr>
                <w:noProof/>
                <w:webHidden/>
              </w:rPr>
              <w:tab/>
            </w:r>
            <w:r w:rsidR="00D07D1B">
              <w:rPr>
                <w:noProof/>
                <w:webHidden/>
              </w:rPr>
              <w:fldChar w:fldCharType="begin"/>
            </w:r>
            <w:r w:rsidR="00D07D1B">
              <w:rPr>
                <w:noProof/>
                <w:webHidden/>
              </w:rPr>
              <w:instrText xml:space="preserve"> PAGEREF _Toc159340841 \h </w:instrText>
            </w:r>
            <w:r w:rsidR="00D07D1B">
              <w:rPr>
                <w:noProof/>
                <w:webHidden/>
              </w:rPr>
            </w:r>
            <w:r w:rsidR="00D07D1B">
              <w:rPr>
                <w:noProof/>
                <w:webHidden/>
              </w:rPr>
              <w:fldChar w:fldCharType="separate"/>
            </w:r>
            <w:r w:rsidR="00D07D1B">
              <w:rPr>
                <w:noProof/>
                <w:webHidden/>
              </w:rPr>
              <w:t>6</w:t>
            </w:r>
            <w:r w:rsidR="00D07D1B">
              <w:rPr>
                <w:noProof/>
                <w:webHidden/>
              </w:rPr>
              <w:fldChar w:fldCharType="end"/>
            </w:r>
          </w:hyperlink>
        </w:p>
        <w:p w14:paraId="482B271B" w14:textId="77777777" w:rsidR="00D07D1B"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9340842" w:history="1">
            <w:r w:rsidR="00D07D1B" w:rsidRPr="00E903C0">
              <w:rPr>
                <w:rStyle w:val="Hyperlink"/>
                <w:noProof/>
              </w:rPr>
              <w:t>Analysis</w:t>
            </w:r>
            <w:r w:rsidR="00D07D1B">
              <w:rPr>
                <w:noProof/>
                <w:webHidden/>
              </w:rPr>
              <w:tab/>
            </w:r>
            <w:r w:rsidR="00D07D1B">
              <w:rPr>
                <w:noProof/>
                <w:webHidden/>
              </w:rPr>
              <w:fldChar w:fldCharType="begin"/>
            </w:r>
            <w:r w:rsidR="00D07D1B">
              <w:rPr>
                <w:noProof/>
                <w:webHidden/>
              </w:rPr>
              <w:instrText xml:space="preserve"> PAGEREF _Toc159340842 \h </w:instrText>
            </w:r>
            <w:r w:rsidR="00D07D1B">
              <w:rPr>
                <w:noProof/>
                <w:webHidden/>
              </w:rPr>
            </w:r>
            <w:r w:rsidR="00D07D1B">
              <w:rPr>
                <w:noProof/>
                <w:webHidden/>
              </w:rPr>
              <w:fldChar w:fldCharType="separate"/>
            </w:r>
            <w:r w:rsidR="00D07D1B">
              <w:rPr>
                <w:noProof/>
                <w:webHidden/>
              </w:rPr>
              <w:t>8</w:t>
            </w:r>
            <w:r w:rsidR="00D07D1B">
              <w:rPr>
                <w:noProof/>
                <w:webHidden/>
              </w:rPr>
              <w:fldChar w:fldCharType="end"/>
            </w:r>
          </w:hyperlink>
        </w:p>
        <w:p w14:paraId="3A8804E2" w14:textId="77777777" w:rsidR="00D07D1B" w:rsidRDefault="00000000">
          <w:pPr>
            <w:pStyle w:val="TOC2"/>
            <w:tabs>
              <w:tab w:val="right" w:leader="dot" w:pos="9016"/>
            </w:tabs>
            <w:rPr>
              <w:rFonts w:asciiTheme="minorHAnsi" w:eastAsiaTheme="minorEastAsia" w:hAnsiTheme="minorHAnsi"/>
              <w:noProof/>
              <w:kern w:val="0"/>
              <w:sz w:val="22"/>
              <w:lang w:eastAsia="en-GB"/>
              <w14:ligatures w14:val="none"/>
            </w:rPr>
          </w:pPr>
          <w:hyperlink w:anchor="_Toc159340843" w:history="1">
            <w:r w:rsidR="00D07D1B" w:rsidRPr="00E903C0">
              <w:rPr>
                <w:rStyle w:val="Hyperlink"/>
                <w:noProof/>
              </w:rPr>
              <w:t>STEEPLED Analysis</w:t>
            </w:r>
            <w:r w:rsidR="00D07D1B">
              <w:rPr>
                <w:noProof/>
                <w:webHidden/>
              </w:rPr>
              <w:tab/>
            </w:r>
            <w:r w:rsidR="00D07D1B">
              <w:rPr>
                <w:noProof/>
                <w:webHidden/>
              </w:rPr>
              <w:fldChar w:fldCharType="begin"/>
            </w:r>
            <w:r w:rsidR="00D07D1B">
              <w:rPr>
                <w:noProof/>
                <w:webHidden/>
              </w:rPr>
              <w:instrText xml:space="preserve"> PAGEREF _Toc159340843 \h </w:instrText>
            </w:r>
            <w:r w:rsidR="00D07D1B">
              <w:rPr>
                <w:noProof/>
                <w:webHidden/>
              </w:rPr>
            </w:r>
            <w:r w:rsidR="00D07D1B">
              <w:rPr>
                <w:noProof/>
                <w:webHidden/>
              </w:rPr>
              <w:fldChar w:fldCharType="separate"/>
            </w:r>
            <w:r w:rsidR="00D07D1B">
              <w:rPr>
                <w:noProof/>
                <w:webHidden/>
              </w:rPr>
              <w:t>9</w:t>
            </w:r>
            <w:r w:rsidR="00D07D1B">
              <w:rPr>
                <w:noProof/>
                <w:webHidden/>
              </w:rPr>
              <w:fldChar w:fldCharType="end"/>
            </w:r>
          </w:hyperlink>
        </w:p>
        <w:p w14:paraId="0F303649" w14:textId="77777777" w:rsidR="00D07D1B" w:rsidRDefault="00000000">
          <w:pPr>
            <w:pStyle w:val="TOC2"/>
            <w:tabs>
              <w:tab w:val="right" w:leader="dot" w:pos="9016"/>
            </w:tabs>
            <w:rPr>
              <w:rFonts w:asciiTheme="minorHAnsi" w:eastAsiaTheme="minorEastAsia" w:hAnsiTheme="minorHAnsi"/>
              <w:noProof/>
              <w:kern w:val="0"/>
              <w:sz w:val="22"/>
              <w:lang w:eastAsia="en-GB"/>
              <w14:ligatures w14:val="none"/>
            </w:rPr>
          </w:pPr>
          <w:hyperlink w:anchor="_Toc159340844" w:history="1">
            <w:r w:rsidR="00D07D1B" w:rsidRPr="00E903C0">
              <w:rPr>
                <w:rStyle w:val="Hyperlink"/>
                <w:noProof/>
              </w:rPr>
              <w:t>TOWS Analysis</w:t>
            </w:r>
            <w:r w:rsidR="00D07D1B">
              <w:rPr>
                <w:noProof/>
                <w:webHidden/>
              </w:rPr>
              <w:tab/>
            </w:r>
            <w:r w:rsidR="00D07D1B">
              <w:rPr>
                <w:noProof/>
                <w:webHidden/>
              </w:rPr>
              <w:fldChar w:fldCharType="begin"/>
            </w:r>
            <w:r w:rsidR="00D07D1B">
              <w:rPr>
                <w:noProof/>
                <w:webHidden/>
              </w:rPr>
              <w:instrText xml:space="preserve"> PAGEREF _Toc159340844 \h </w:instrText>
            </w:r>
            <w:r w:rsidR="00D07D1B">
              <w:rPr>
                <w:noProof/>
                <w:webHidden/>
              </w:rPr>
            </w:r>
            <w:r w:rsidR="00D07D1B">
              <w:rPr>
                <w:noProof/>
                <w:webHidden/>
              </w:rPr>
              <w:fldChar w:fldCharType="separate"/>
            </w:r>
            <w:r w:rsidR="00D07D1B">
              <w:rPr>
                <w:noProof/>
                <w:webHidden/>
              </w:rPr>
              <w:t>13</w:t>
            </w:r>
            <w:r w:rsidR="00D07D1B">
              <w:rPr>
                <w:noProof/>
                <w:webHidden/>
              </w:rPr>
              <w:fldChar w:fldCharType="end"/>
            </w:r>
          </w:hyperlink>
        </w:p>
        <w:p w14:paraId="479F3C60" w14:textId="77777777" w:rsidR="00D07D1B"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9340845" w:history="1">
            <w:r w:rsidR="00D07D1B" w:rsidRPr="00E903C0">
              <w:rPr>
                <w:rStyle w:val="Hyperlink"/>
                <w:noProof/>
              </w:rPr>
              <w:t>Recommendation and change management</w:t>
            </w:r>
            <w:r w:rsidR="00D07D1B">
              <w:rPr>
                <w:noProof/>
                <w:webHidden/>
              </w:rPr>
              <w:tab/>
            </w:r>
            <w:r w:rsidR="00D07D1B">
              <w:rPr>
                <w:noProof/>
                <w:webHidden/>
              </w:rPr>
              <w:fldChar w:fldCharType="begin"/>
            </w:r>
            <w:r w:rsidR="00D07D1B">
              <w:rPr>
                <w:noProof/>
                <w:webHidden/>
              </w:rPr>
              <w:instrText xml:space="preserve"> PAGEREF _Toc159340845 \h </w:instrText>
            </w:r>
            <w:r w:rsidR="00D07D1B">
              <w:rPr>
                <w:noProof/>
                <w:webHidden/>
              </w:rPr>
            </w:r>
            <w:r w:rsidR="00D07D1B">
              <w:rPr>
                <w:noProof/>
                <w:webHidden/>
              </w:rPr>
              <w:fldChar w:fldCharType="separate"/>
            </w:r>
            <w:r w:rsidR="00D07D1B">
              <w:rPr>
                <w:noProof/>
                <w:webHidden/>
              </w:rPr>
              <w:t>15</w:t>
            </w:r>
            <w:r w:rsidR="00D07D1B">
              <w:rPr>
                <w:noProof/>
                <w:webHidden/>
              </w:rPr>
              <w:fldChar w:fldCharType="end"/>
            </w:r>
          </w:hyperlink>
        </w:p>
        <w:p w14:paraId="42DC0F02" w14:textId="77777777" w:rsidR="00D07D1B" w:rsidRDefault="00000000">
          <w:pPr>
            <w:pStyle w:val="TOC2"/>
            <w:tabs>
              <w:tab w:val="right" w:leader="dot" w:pos="9016"/>
            </w:tabs>
            <w:rPr>
              <w:rFonts w:asciiTheme="minorHAnsi" w:eastAsiaTheme="minorEastAsia" w:hAnsiTheme="minorHAnsi"/>
              <w:noProof/>
              <w:kern w:val="0"/>
              <w:sz w:val="22"/>
              <w:lang w:eastAsia="en-GB"/>
              <w14:ligatures w14:val="none"/>
            </w:rPr>
          </w:pPr>
          <w:hyperlink w:anchor="_Toc159340846" w:history="1">
            <w:r w:rsidR="00D07D1B" w:rsidRPr="00E903C0">
              <w:rPr>
                <w:rStyle w:val="Hyperlink"/>
                <w:noProof/>
              </w:rPr>
              <w:t>Recommendations</w:t>
            </w:r>
            <w:r w:rsidR="00D07D1B">
              <w:rPr>
                <w:noProof/>
                <w:webHidden/>
              </w:rPr>
              <w:tab/>
            </w:r>
            <w:r w:rsidR="00D07D1B">
              <w:rPr>
                <w:noProof/>
                <w:webHidden/>
              </w:rPr>
              <w:fldChar w:fldCharType="begin"/>
            </w:r>
            <w:r w:rsidR="00D07D1B">
              <w:rPr>
                <w:noProof/>
                <w:webHidden/>
              </w:rPr>
              <w:instrText xml:space="preserve"> PAGEREF _Toc159340846 \h </w:instrText>
            </w:r>
            <w:r w:rsidR="00D07D1B">
              <w:rPr>
                <w:noProof/>
                <w:webHidden/>
              </w:rPr>
            </w:r>
            <w:r w:rsidR="00D07D1B">
              <w:rPr>
                <w:noProof/>
                <w:webHidden/>
              </w:rPr>
              <w:fldChar w:fldCharType="separate"/>
            </w:r>
            <w:r w:rsidR="00D07D1B">
              <w:rPr>
                <w:noProof/>
                <w:webHidden/>
              </w:rPr>
              <w:t>15</w:t>
            </w:r>
            <w:r w:rsidR="00D07D1B">
              <w:rPr>
                <w:noProof/>
                <w:webHidden/>
              </w:rPr>
              <w:fldChar w:fldCharType="end"/>
            </w:r>
          </w:hyperlink>
        </w:p>
        <w:p w14:paraId="0F389B4B" w14:textId="77777777" w:rsidR="00D07D1B" w:rsidRDefault="00000000">
          <w:pPr>
            <w:pStyle w:val="TOC2"/>
            <w:tabs>
              <w:tab w:val="right" w:leader="dot" w:pos="9016"/>
            </w:tabs>
            <w:rPr>
              <w:rFonts w:asciiTheme="minorHAnsi" w:eastAsiaTheme="minorEastAsia" w:hAnsiTheme="minorHAnsi"/>
              <w:noProof/>
              <w:kern w:val="0"/>
              <w:sz w:val="22"/>
              <w:lang w:eastAsia="en-GB"/>
              <w14:ligatures w14:val="none"/>
            </w:rPr>
          </w:pPr>
          <w:hyperlink w:anchor="_Toc159340847" w:history="1">
            <w:r w:rsidR="00D07D1B" w:rsidRPr="00E903C0">
              <w:rPr>
                <w:rStyle w:val="Hyperlink"/>
                <w:noProof/>
              </w:rPr>
              <w:t>Change Management Model</w:t>
            </w:r>
            <w:r w:rsidR="00D07D1B">
              <w:rPr>
                <w:noProof/>
                <w:webHidden/>
              </w:rPr>
              <w:tab/>
            </w:r>
            <w:r w:rsidR="00D07D1B">
              <w:rPr>
                <w:noProof/>
                <w:webHidden/>
              </w:rPr>
              <w:fldChar w:fldCharType="begin"/>
            </w:r>
            <w:r w:rsidR="00D07D1B">
              <w:rPr>
                <w:noProof/>
                <w:webHidden/>
              </w:rPr>
              <w:instrText xml:space="preserve"> PAGEREF _Toc159340847 \h </w:instrText>
            </w:r>
            <w:r w:rsidR="00D07D1B">
              <w:rPr>
                <w:noProof/>
                <w:webHidden/>
              </w:rPr>
            </w:r>
            <w:r w:rsidR="00D07D1B">
              <w:rPr>
                <w:noProof/>
                <w:webHidden/>
              </w:rPr>
              <w:fldChar w:fldCharType="separate"/>
            </w:r>
            <w:r w:rsidR="00D07D1B">
              <w:rPr>
                <w:noProof/>
                <w:webHidden/>
              </w:rPr>
              <w:t>15</w:t>
            </w:r>
            <w:r w:rsidR="00D07D1B">
              <w:rPr>
                <w:noProof/>
                <w:webHidden/>
              </w:rPr>
              <w:fldChar w:fldCharType="end"/>
            </w:r>
          </w:hyperlink>
        </w:p>
        <w:p w14:paraId="09AA3E60" w14:textId="77777777" w:rsidR="00D07D1B" w:rsidRDefault="00000000">
          <w:pPr>
            <w:pStyle w:val="TOC2"/>
            <w:tabs>
              <w:tab w:val="right" w:leader="dot" w:pos="9016"/>
            </w:tabs>
            <w:rPr>
              <w:rFonts w:asciiTheme="minorHAnsi" w:eastAsiaTheme="minorEastAsia" w:hAnsiTheme="minorHAnsi"/>
              <w:noProof/>
              <w:kern w:val="0"/>
              <w:sz w:val="22"/>
              <w:lang w:eastAsia="en-GB"/>
              <w14:ligatures w14:val="none"/>
            </w:rPr>
          </w:pPr>
          <w:hyperlink w:anchor="_Toc159340848" w:history="1">
            <w:r w:rsidR="00D07D1B" w:rsidRPr="00E903C0">
              <w:rPr>
                <w:rStyle w:val="Hyperlink"/>
                <w:noProof/>
              </w:rPr>
              <w:t>Responses of the staff</w:t>
            </w:r>
            <w:r w:rsidR="00D07D1B">
              <w:rPr>
                <w:noProof/>
                <w:webHidden/>
              </w:rPr>
              <w:tab/>
            </w:r>
            <w:r w:rsidR="00D07D1B">
              <w:rPr>
                <w:noProof/>
                <w:webHidden/>
              </w:rPr>
              <w:fldChar w:fldCharType="begin"/>
            </w:r>
            <w:r w:rsidR="00D07D1B">
              <w:rPr>
                <w:noProof/>
                <w:webHidden/>
              </w:rPr>
              <w:instrText xml:space="preserve"> PAGEREF _Toc159340848 \h </w:instrText>
            </w:r>
            <w:r w:rsidR="00D07D1B">
              <w:rPr>
                <w:noProof/>
                <w:webHidden/>
              </w:rPr>
            </w:r>
            <w:r w:rsidR="00D07D1B">
              <w:rPr>
                <w:noProof/>
                <w:webHidden/>
              </w:rPr>
              <w:fldChar w:fldCharType="separate"/>
            </w:r>
            <w:r w:rsidR="00D07D1B">
              <w:rPr>
                <w:noProof/>
                <w:webHidden/>
              </w:rPr>
              <w:t>17</w:t>
            </w:r>
            <w:r w:rsidR="00D07D1B">
              <w:rPr>
                <w:noProof/>
                <w:webHidden/>
              </w:rPr>
              <w:fldChar w:fldCharType="end"/>
            </w:r>
          </w:hyperlink>
        </w:p>
        <w:p w14:paraId="6327B034" w14:textId="77777777" w:rsidR="00D07D1B" w:rsidRDefault="00000000">
          <w:pPr>
            <w:pStyle w:val="TOC2"/>
            <w:tabs>
              <w:tab w:val="right" w:leader="dot" w:pos="9016"/>
            </w:tabs>
            <w:rPr>
              <w:rFonts w:asciiTheme="minorHAnsi" w:eastAsiaTheme="minorEastAsia" w:hAnsiTheme="minorHAnsi"/>
              <w:noProof/>
              <w:kern w:val="0"/>
              <w:sz w:val="22"/>
              <w:lang w:eastAsia="en-GB"/>
              <w14:ligatures w14:val="none"/>
            </w:rPr>
          </w:pPr>
          <w:hyperlink w:anchor="_Toc159340849" w:history="1">
            <w:r w:rsidR="00D07D1B" w:rsidRPr="00E903C0">
              <w:rPr>
                <w:rStyle w:val="Hyperlink"/>
                <w:noProof/>
              </w:rPr>
              <w:t>Change management strategies for a seamless transition</w:t>
            </w:r>
            <w:r w:rsidR="00D07D1B">
              <w:rPr>
                <w:noProof/>
                <w:webHidden/>
              </w:rPr>
              <w:tab/>
            </w:r>
            <w:r w:rsidR="00D07D1B">
              <w:rPr>
                <w:noProof/>
                <w:webHidden/>
              </w:rPr>
              <w:fldChar w:fldCharType="begin"/>
            </w:r>
            <w:r w:rsidR="00D07D1B">
              <w:rPr>
                <w:noProof/>
                <w:webHidden/>
              </w:rPr>
              <w:instrText xml:space="preserve"> PAGEREF _Toc159340849 \h </w:instrText>
            </w:r>
            <w:r w:rsidR="00D07D1B">
              <w:rPr>
                <w:noProof/>
                <w:webHidden/>
              </w:rPr>
            </w:r>
            <w:r w:rsidR="00D07D1B">
              <w:rPr>
                <w:noProof/>
                <w:webHidden/>
              </w:rPr>
              <w:fldChar w:fldCharType="separate"/>
            </w:r>
            <w:r w:rsidR="00D07D1B">
              <w:rPr>
                <w:noProof/>
                <w:webHidden/>
              </w:rPr>
              <w:t>17</w:t>
            </w:r>
            <w:r w:rsidR="00D07D1B">
              <w:rPr>
                <w:noProof/>
                <w:webHidden/>
              </w:rPr>
              <w:fldChar w:fldCharType="end"/>
            </w:r>
          </w:hyperlink>
        </w:p>
        <w:p w14:paraId="049FB81A" w14:textId="77777777" w:rsidR="00D07D1B" w:rsidRDefault="00000000">
          <w:pPr>
            <w:pStyle w:val="TOC2"/>
            <w:tabs>
              <w:tab w:val="right" w:leader="dot" w:pos="9016"/>
            </w:tabs>
            <w:rPr>
              <w:rFonts w:asciiTheme="minorHAnsi" w:eastAsiaTheme="minorEastAsia" w:hAnsiTheme="minorHAnsi"/>
              <w:noProof/>
              <w:kern w:val="0"/>
              <w:sz w:val="22"/>
              <w:lang w:eastAsia="en-GB"/>
              <w14:ligatures w14:val="none"/>
            </w:rPr>
          </w:pPr>
          <w:hyperlink w:anchor="_Toc159340850" w:history="1">
            <w:r w:rsidR="00D07D1B" w:rsidRPr="00E903C0">
              <w:rPr>
                <w:rStyle w:val="Hyperlink"/>
                <w:noProof/>
              </w:rPr>
              <w:t>Ways through which Success will be Measured</w:t>
            </w:r>
            <w:r w:rsidR="00D07D1B">
              <w:rPr>
                <w:noProof/>
                <w:webHidden/>
              </w:rPr>
              <w:tab/>
            </w:r>
            <w:r w:rsidR="00D07D1B">
              <w:rPr>
                <w:noProof/>
                <w:webHidden/>
              </w:rPr>
              <w:fldChar w:fldCharType="begin"/>
            </w:r>
            <w:r w:rsidR="00D07D1B">
              <w:rPr>
                <w:noProof/>
                <w:webHidden/>
              </w:rPr>
              <w:instrText xml:space="preserve"> PAGEREF _Toc159340850 \h </w:instrText>
            </w:r>
            <w:r w:rsidR="00D07D1B">
              <w:rPr>
                <w:noProof/>
                <w:webHidden/>
              </w:rPr>
            </w:r>
            <w:r w:rsidR="00D07D1B">
              <w:rPr>
                <w:noProof/>
                <w:webHidden/>
              </w:rPr>
              <w:fldChar w:fldCharType="separate"/>
            </w:r>
            <w:r w:rsidR="00D07D1B">
              <w:rPr>
                <w:noProof/>
                <w:webHidden/>
              </w:rPr>
              <w:t>18</w:t>
            </w:r>
            <w:r w:rsidR="00D07D1B">
              <w:rPr>
                <w:noProof/>
                <w:webHidden/>
              </w:rPr>
              <w:fldChar w:fldCharType="end"/>
            </w:r>
          </w:hyperlink>
        </w:p>
        <w:p w14:paraId="7E665E8F" w14:textId="77777777" w:rsidR="00D07D1B" w:rsidRDefault="00000000">
          <w:pPr>
            <w:pStyle w:val="TOC2"/>
            <w:tabs>
              <w:tab w:val="right" w:leader="dot" w:pos="9016"/>
            </w:tabs>
            <w:rPr>
              <w:rFonts w:asciiTheme="minorHAnsi" w:eastAsiaTheme="minorEastAsia" w:hAnsiTheme="minorHAnsi"/>
              <w:noProof/>
              <w:kern w:val="0"/>
              <w:sz w:val="22"/>
              <w:lang w:eastAsia="en-GB"/>
              <w14:ligatures w14:val="none"/>
            </w:rPr>
          </w:pPr>
          <w:hyperlink w:anchor="_Toc159340851" w:history="1">
            <w:r w:rsidR="00D07D1B" w:rsidRPr="00E903C0">
              <w:rPr>
                <w:rStyle w:val="Hyperlink"/>
                <w:noProof/>
              </w:rPr>
              <w:t>Benefits of the change to the Hotel</w:t>
            </w:r>
            <w:r w:rsidR="00D07D1B">
              <w:rPr>
                <w:noProof/>
                <w:webHidden/>
              </w:rPr>
              <w:tab/>
            </w:r>
            <w:r w:rsidR="00D07D1B">
              <w:rPr>
                <w:noProof/>
                <w:webHidden/>
              </w:rPr>
              <w:fldChar w:fldCharType="begin"/>
            </w:r>
            <w:r w:rsidR="00D07D1B">
              <w:rPr>
                <w:noProof/>
                <w:webHidden/>
              </w:rPr>
              <w:instrText xml:space="preserve"> PAGEREF _Toc159340851 \h </w:instrText>
            </w:r>
            <w:r w:rsidR="00D07D1B">
              <w:rPr>
                <w:noProof/>
                <w:webHidden/>
              </w:rPr>
            </w:r>
            <w:r w:rsidR="00D07D1B">
              <w:rPr>
                <w:noProof/>
                <w:webHidden/>
              </w:rPr>
              <w:fldChar w:fldCharType="separate"/>
            </w:r>
            <w:r w:rsidR="00D07D1B">
              <w:rPr>
                <w:noProof/>
                <w:webHidden/>
              </w:rPr>
              <w:t>19</w:t>
            </w:r>
            <w:r w:rsidR="00D07D1B">
              <w:rPr>
                <w:noProof/>
                <w:webHidden/>
              </w:rPr>
              <w:fldChar w:fldCharType="end"/>
            </w:r>
          </w:hyperlink>
        </w:p>
        <w:p w14:paraId="38469F18" w14:textId="77777777" w:rsidR="00D07D1B" w:rsidRDefault="00000000">
          <w:pPr>
            <w:pStyle w:val="TOC2"/>
            <w:tabs>
              <w:tab w:val="right" w:leader="dot" w:pos="9016"/>
            </w:tabs>
            <w:rPr>
              <w:rFonts w:asciiTheme="minorHAnsi" w:eastAsiaTheme="minorEastAsia" w:hAnsiTheme="minorHAnsi"/>
              <w:noProof/>
              <w:kern w:val="0"/>
              <w:sz w:val="22"/>
              <w:lang w:eastAsia="en-GB"/>
              <w14:ligatures w14:val="none"/>
            </w:rPr>
          </w:pPr>
          <w:hyperlink w:anchor="_Toc159340852" w:history="1">
            <w:r w:rsidR="00D07D1B" w:rsidRPr="00E903C0">
              <w:rPr>
                <w:rStyle w:val="Hyperlink"/>
                <w:noProof/>
              </w:rPr>
              <w:t>Costs for implementing the change</w:t>
            </w:r>
            <w:r w:rsidR="00D07D1B">
              <w:rPr>
                <w:noProof/>
                <w:webHidden/>
              </w:rPr>
              <w:tab/>
            </w:r>
            <w:r w:rsidR="00D07D1B">
              <w:rPr>
                <w:noProof/>
                <w:webHidden/>
              </w:rPr>
              <w:fldChar w:fldCharType="begin"/>
            </w:r>
            <w:r w:rsidR="00D07D1B">
              <w:rPr>
                <w:noProof/>
                <w:webHidden/>
              </w:rPr>
              <w:instrText xml:space="preserve"> PAGEREF _Toc159340852 \h </w:instrText>
            </w:r>
            <w:r w:rsidR="00D07D1B">
              <w:rPr>
                <w:noProof/>
                <w:webHidden/>
              </w:rPr>
            </w:r>
            <w:r w:rsidR="00D07D1B">
              <w:rPr>
                <w:noProof/>
                <w:webHidden/>
              </w:rPr>
              <w:fldChar w:fldCharType="separate"/>
            </w:r>
            <w:r w:rsidR="00D07D1B">
              <w:rPr>
                <w:noProof/>
                <w:webHidden/>
              </w:rPr>
              <w:t>19</w:t>
            </w:r>
            <w:r w:rsidR="00D07D1B">
              <w:rPr>
                <w:noProof/>
                <w:webHidden/>
              </w:rPr>
              <w:fldChar w:fldCharType="end"/>
            </w:r>
          </w:hyperlink>
        </w:p>
        <w:p w14:paraId="08521B09" w14:textId="77777777" w:rsidR="00D07D1B"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9340853" w:history="1">
            <w:r w:rsidR="00D07D1B" w:rsidRPr="00E903C0">
              <w:rPr>
                <w:rStyle w:val="Hyperlink"/>
                <w:noProof/>
              </w:rPr>
              <w:t>Action Plan</w:t>
            </w:r>
            <w:r w:rsidR="00D07D1B">
              <w:rPr>
                <w:noProof/>
                <w:webHidden/>
              </w:rPr>
              <w:tab/>
            </w:r>
            <w:r w:rsidR="00D07D1B">
              <w:rPr>
                <w:noProof/>
                <w:webHidden/>
              </w:rPr>
              <w:fldChar w:fldCharType="begin"/>
            </w:r>
            <w:r w:rsidR="00D07D1B">
              <w:rPr>
                <w:noProof/>
                <w:webHidden/>
              </w:rPr>
              <w:instrText xml:space="preserve"> PAGEREF _Toc159340853 \h </w:instrText>
            </w:r>
            <w:r w:rsidR="00D07D1B">
              <w:rPr>
                <w:noProof/>
                <w:webHidden/>
              </w:rPr>
            </w:r>
            <w:r w:rsidR="00D07D1B">
              <w:rPr>
                <w:noProof/>
                <w:webHidden/>
              </w:rPr>
              <w:fldChar w:fldCharType="separate"/>
            </w:r>
            <w:r w:rsidR="00D07D1B">
              <w:rPr>
                <w:noProof/>
                <w:webHidden/>
              </w:rPr>
              <w:t>21</w:t>
            </w:r>
            <w:r w:rsidR="00D07D1B">
              <w:rPr>
                <w:noProof/>
                <w:webHidden/>
              </w:rPr>
              <w:fldChar w:fldCharType="end"/>
            </w:r>
          </w:hyperlink>
        </w:p>
        <w:p w14:paraId="50E3EE67" w14:textId="77777777" w:rsidR="00D07D1B"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9340854" w:history="1">
            <w:r w:rsidR="00D07D1B" w:rsidRPr="00E903C0">
              <w:rPr>
                <w:rStyle w:val="Hyperlink"/>
                <w:noProof/>
              </w:rPr>
              <w:t>Conclusion</w:t>
            </w:r>
            <w:r w:rsidR="00D07D1B">
              <w:rPr>
                <w:noProof/>
                <w:webHidden/>
              </w:rPr>
              <w:tab/>
            </w:r>
            <w:r w:rsidR="00D07D1B">
              <w:rPr>
                <w:noProof/>
                <w:webHidden/>
              </w:rPr>
              <w:fldChar w:fldCharType="begin"/>
            </w:r>
            <w:r w:rsidR="00D07D1B">
              <w:rPr>
                <w:noProof/>
                <w:webHidden/>
              </w:rPr>
              <w:instrText xml:space="preserve"> PAGEREF _Toc159340854 \h </w:instrText>
            </w:r>
            <w:r w:rsidR="00D07D1B">
              <w:rPr>
                <w:noProof/>
                <w:webHidden/>
              </w:rPr>
            </w:r>
            <w:r w:rsidR="00D07D1B">
              <w:rPr>
                <w:noProof/>
                <w:webHidden/>
              </w:rPr>
              <w:fldChar w:fldCharType="separate"/>
            </w:r>
            <w:r w:rsidR="00D07D1B">
              <w:rPr>
                <w:noProof/>
                <w:webHidden/>
              </w:rPr>
              <w:t>24</w:t>
            </w:r>
            <w:r w:rsidR="00D07D1B">
              <w:rPr>
                <w:noProof/>
                <w:webHidden/>
              </w:rPr>
              <w:fldChar w:fldCharType="end"/>
            </w:r>
          </w:hyperlink>
        </w:p>
        <w:p w14:paraId="533DBFDB" w14:textId="77777777" w:rsidR="00D07D1B"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9340855" w:history="1">
            <w:r w:rsidR="00D07D1B" w:rsidRPr="00E903C0">
              <w:rPr>
                <w:rStyle w:val="Hyperlink"/>
                <w:noProof/>
              </w:rPr>
              <w:t>Reference List</w:t>
            </w:r>
            <w:r w:rsidR="00D07D1B">
              <w:rPr>
                <w:noProof/>
                <w:webHidden/>
              </w:rPr>
              <w:tab/>
            </w:r>
            <w:r w:rsidR="00D07D1B">
              <w:rPr>
                <w:noProof/>
                <w:webHidden/>
              </w:rPr>
              <w:fldChar w:fldCharType="begin"/>
            </w:r>
            <w:r w:rsidR="00D07D1B">
              <w:rPr>
                <w:noProof/>
                <w:webHidden/>
              </w:rPr>
              <w:instrText xml:space="preserve"> PAGEREF _Toc159340855 \h </w:instrText>
            </w:r>
            <w:r w:rsidR="00D07D1B">
              <w:rPr>
                <w:noProof/>
                <w:webHidden/>
              </w:rPr>
            </w:r>
            <w:r w:rsidR="00D07D1B">
              <w:rPr>
                <w:noProof/>
                <w:webHidden/>
              </w:rPr>
              <w:fldChar w:fldCharType="separate"/>
            </w:r>
            <w:r w:rsidR="00D07D1B">
              <w:rPr>
                <w:noProof/>
                <w:webHidden/>
              </w:rPr>
              <w:t>26</w:t>
            </w:r>
            <w:r w:rsidR="00D07D1B">
              <w:rPr>
                <w:noProof/>
                <w:webHidden/>
              </w:rPr>
              <w:fldChar w:fldCharType="end"/>
            </w:r>
          </w:hyperlink>
        </w:p>
        <w:p w14:paraId="02F6179E" w14:textId="77777777" w:rsidR="008820DC" w:rsidRPr="002C2721" w:rsidRDefault="00751B82">
          <w:r w:rsidRPr="002C2721">
            <w:rPr>
              <w:b/>
              <w:bCs/>
            </w:rPr>
            <w:fldChar w:fldCharType="end"/>
          </w:r>
        </w:p>
      </w:sdtContent>
    </w:sdt>
    <w:p w14:paraId="35F4C0D2" w14:textId="77777777" w:rsidR="008820DC" w:rsidRPr="002C2721" w:rsidRDefault="008820DC" w:rsidP="008820DC"/>
    <w:p w14:paraId="09960984" w14:textId="77777777" w:rsidR="008820DC" w:rsidRPr="002C2721" w:rsidRDefault="00751B82">
      <w:r w:rsidRPr="002C2721">
        <w:br w:type="page"/>
      </w:r>
    </w:p>
    <w:p w14:paraId="5BF7D389" w14:textId="77777777" w:rsidR="008820DC" w:rsidRPr="002C2721" w:rsidRDefault="00751B82" w:rsidP="008820DC">
      <w:pPr>
        <w:pStyle w:val="Heading1"/>
        <w:rPr>
          <w:lang w:val="en-GB"/>
        </w:rPr>
      </w:pPr>
      <w:bookmarkStart w:id="0" w:name="_Toc159340835"/>
      <w:r w:rsidRPr="002C2721">
        <w:rPr>
          <w:lang w:val="en-GB"/>
        </w:rPr>
        <w:lastRenderedPageBreak/>
        <w:t>Executive Summary</w:t>
      </w:r>
      <w:bookmarkEnd w:id="0"/>
      <w:r w:rsidRPr="002C2721">
        <w:rPr>
          <w:lang w:val="en-GB"/>
        </w:rPr>
        <w:t xml:space="preserve"> </w:t>
      </w:r>
    </w:p>
    <w:p w14:paraId="4D7B0CA7" w14:textId="77777777" w:rsidR="00DB1640" w:rsidRPr="002C2721" w:rsidRDefault="00751B82" w:rsidP="00694EB3">
      <w:pPr>
        <w:pStyle w:val="Heading2"/>
      </w:pPr>
      <w:bookmarkStart w:id="1" w:name="_Toc159340836"/>
      <w:r w:rsidRPr="002C2721">
        <w:t>The problem or issue at stake</w:t>
      </w:r>
      <w:bookmarkEnd w:id="1"/>
    </w:p>
    <w:p w14:paraId="04A1535D" w14:textId="77777777" w:rsidR="00E93489" w:rsidRPr="002C2721" w:rsidRDefault="00751B82" w:rsidP="00E93489">
      <w:r w:rsidRPr="002C2721">
        <w:t xml:space="preserve">The organisation has been facing a number of problems in the course of operating in France. Herein, diverse types of issues have been found in conducting the functioning of the organisation </w:t>
      </w:r>
      <w:r w:rsidR="007D6DEE" w:rsidRPr="002C2721">
        <w:t>through</w:t>
      </w:r>
      <w:r w:rsidRPr="002C2721">
        <w:t xml:space="preserve"> a significant number of operations. The primary issue that has been found through the study has been the lack </w:t>
      </w:r>
      <w:r w:rsidR="00C17EC2" w:rsidRPr="002C2721">
        <w:t>of</w:t>
      </w:r>
      <w:r w:rsidRPr="002C2721">
        <w:t xml:space="preserve"> </w:t>
      </w:r>
      <w:r w:rsidR="00C17EC2" w:rsidRPr="002C2721">
        <w:t>front-office</w:t>
      </w:r>
      <w:r w:rsidRPr="002C2721">
        <w:t xml:space="preserve"> operations and performance.  </w:t>
      </w:r>
      <w:r>
        <w:t>I</w:t>
      </w:r>
      <w:r w:rsidRPr="002C2721">
        <w:t xml:space="preserve">mproper amount of customer service and support has been the most significant shortcoming in the organisation. This has caused major repercussions for the business to run its operations smoothly in an efficient manner. As customers were not satisfied with the offering that was provided to them. Another veritable issue that has been noted in the course of operations of the organisation has been in terms of not properly executing the demands of the customers before they arrive at the hotel. This has also degraded the overall performance and goodwill of the organisation associated with the Hyatt group of </w:t>
      </w:r>
      <w:r w:rsidR="00C17EC2" w:rsidRPr="002C2721">
        <w:t>hotels</w:t>
      </w:r>
      <w:r w:rsidRPr="002C2721">
        <w:t xml:space="preserve"> to a major extent. Moreover, issues pertaining to </w:t>
      </w:r>
      <w:r w:rsidR="00C17EC2" w:rsidRPr="002C2721">
        <w:t>not taking customer complaints seriously have also been a major hindrance for Park Hyatt Paris Vendome in its general functioning procedure. In all, there have been several types of issues that the organisation has been facing in the course of operations.</w:t>
      </w:r>
    </w:p>
    <w:p w14:paraId="3C07D174" w14:textId="77777777" w:rsidR="00DB1640" w:rsidRPr="002C2721" w:rsidRDefault="00751B82" w:rsidP="00694EB3">
      <w:pPr>
        <w:pStyle w:val="Heading2"/>
      </w:pPr>
      <w:bookmarkStart w:id="2" w:name="_Toc159340837"/>
      <w:r w:rsidRPr="002C2721">
        <w:t>Findings</w:t>
      </w:r>
      <w:bookmarkEnd w:id="2"/>
      <w:r w:rsidRPr="002C2721">
        <w:t xml:space="preserve"> </w:t>
      </w:r>
    </w:p>
    <w:p w14:paraId="12FB3199" w14:textId="77777777" w:rsidR="00E93489" w:rsidRPr="002C2721" w:rsidRDefault="00751B82" w:rsidP="00E93489">
      <w:r w:rsidRPr="002C2721">
        <w:t>It has been found that 41 percent of individuals in France are single which has led to improper and unsolicited behaviour of employees with single guests. This has created a major decline in the ability of the organisation to create a proper method of customer interaction. Additionally, it has also been found that approximately half the working population of France wants to develop better technological competencies to ensure that business objectives are improved</w:t>
      </w:r>
      <w:r>
        <w:t>.</w:t>
      </w:r>
      <w:r w:rsidRPr="002C2721">
        <w:t xml:space="preserve"> </w:t>
      </w:r>
      <w:r w:rsidR="00AD76DF" w:rsidRPr="002C2721">
        <w:t xml:space="preserve">Furthermore, </w:t>
      </w:r>
      <w:proofErr w:type="gramStart"/>
      <w:r w:rsidR="00AD76DF" w:rsidRPr="002C2721">
        <w:t>It</w:t>
      </w:r>
      <w:proofErr w:type="gramEnd"/>
      <w:r w:rsidR="00AD76DF" w:rsidRPr="002C2721">
        <w:t xml:space="preserve"> has also been found that the political stability of France helps in continuing operations in an efficient manner and lays the foundation for governmental collaborations in the operations. In all, there have been several positive as well as negative findings that are associated with functioning in France.</w:t>
      </w:r>
    </w:p>
    <w:p w14:paraId="49AA87FC" w14:textId="77777777" w:rsidR="00DB1640" w:rsidRPr="002C2721" w:rsidRDefault="00751B82" w:rsidP="00694EB3">
      <w:pPr>
        <w:pStyle w:val="Heading2"/>
      </w:pPr>
      <w:bookmarkStart w:id="3" w:name="_Toc159340838"/>
      <w:r w:rsidRPr="002C2721">
        <w:t>Analysis</w:t>
      </w:r>
      <w:bookmarkEnd w:id="3"/>
    </w:p>
    <w:p w14:paraId="2E2F9A60" w14:textId="77777777" w:rsidR="00E93489" w:rsidRPr="002C2721" w:rsidRDefault="00751B82" w:rsidP="00E93489">
      <w:r w:rsidRPr="002C2721">
        <w:t xml:space="preserve">Varied types of information have been found through the completion study. Primarily it has been found that even though there have been several complaints about the front office, there have been several positive reviews for some of the front office employees being extremely professional and warm making the stay of individuals highly enriching and satisfying. Another </w:t>
      </w:r>
      <w:r w:rsidRPr="002C2721">
        <w:lastRenderedPageBreak/>
        <w:t xml:space="preserve">major observation that can be noted with regard to the study is that even though there has been a significant amount of emphasis on the negative aspects of the organisation, the numerous positives have not diminished. Herein, it has been found that the organisation is located in a strategic place, thereby making it highly attractive to tourists </w:t>
      </w:r>
      <w:r w:rsidR="001252C7" w:rsidRPr="002C2721">
        <w:t>who</w:t>
      </w:r>
      <w:r w:rsidRPr="002C2721">
        <w:t xml:space="preserve"> want to visit the local tourist attractions in Paris. Coupled with the high brand value of being a Hyatt hotel, the infrastructure of the organisation has been significantly high.</w:t>
      </w:r>
      <w:r w:rsidR="001252C7" w:rsidRPr="002C2721">
        <w:t xml:space="preserve"> However, even with all the positive aspects and beneficial resources, the organisation has not been able to ensure a consistent service offering due to improper recruitment and lack of proper training in the organisation for certain front office-based employees. In all, it can be commented that the organisation has been managing its advantages and limitations in an effective way but also needs to incorporate different types of strategies to further uplift it.</w:t>
      </w:r>
    </w:p>
    <w:p w14:paraId="734227D1" w14:textId="77777777" w:rsidR="00DB1640" w:rsidRPr="002C2721" w:rsidRDefault="00751B82" w:rsidP="00694EB3">
      <w:pPr>
        <w:pStyle w:val="Heading2"/>
      </w:pPr>
      <w:bookmarkStart w:id="4" w:name="_Toc159340839"/>
      <w:r w:rsidRPr="002C2721">
        <w:t>Recommendations</w:t>
      </w:r>
      <w:bookmarkEnd w:id="4"/>
    </w:p>
    <w:p w14:paraId="4BFE800D" w14:textId="77777777" w:rsidR="00C456DB" w:rsidRPr="002C2721" w:rsidRDefault="00751B82" w:rsidP="00E93489">
      <w:r w:rsidRPr="002C2721">
        <w:t xml:space="preserve">Various recommendations have been provided to the client to ensure that they can improve their customer service while improving the demand for the service. Additionally, it can be opined that through the application of effective training mechanisms, employee skill sets can be significantly improved. This can uplift the overall ability of the organisation to create a better amount of performance. Primarily, through effective training mechanisms, it can be commented that the business can improve the overall communication skills of employees. therefore, through the application of this strategy, there can be several types of improvements in behaviour that are provided to the customers. </w:t>
      </w:r>
    </w:p>
    <w:p w14:paraId="7D8347C3" w14:textId="77777777" w:rsidR="00E93489" w:rsidRPr="002C2721" w:rsidRDefault="00751B82" w:rsidP="00E93489">
      <w:r w:rsidRPr="002C2721">
        <w:t xml:space="preserve">Additionally, the creation of a mentorship program can also improve the abilities of employees and guide the way in which customers are to </w:t>
      </w:r>
      <w:r w:rsidR="008F02A4">
        <w:t>be interacted with in general. R</w:t>
      </w:r>
      <w:r w:rsidRPr="002C2721">
        <w:t xml:space="preserve">ecommendations have also been provided to the employees pertaining to strict supervision to ensure that tasks are completed within effective deadlines and are not delayed. This helps in ensuring that business processes have been executed in a quick and satisfactory way. In all, through an effective strategy to allocate funds in the internal business segments, </w:t>
      </w:r>
      <w:r w:rsidR="007517CD" w:rsidRPr="002C2721">
        <w:t>emphasising training and development, the organisation can look to improve the functioning by a large margin and reduce the issues pertaining to its front office department to a large extent.</w:t>
      </w:r>
    </w:p>
    <w:p w14:paraId="30650A43" w14:textId="77777777" w:rsidR="008820DC" w:rsidRPr="002C2721" w:rsidRDefault="00751B82" w:rsidP="00694EB3">
      <w:pPr>
        <w:pStyle w:val="Heading2"/>
      </w:pPr>
      <w:bookmarkStart w:id="5" w:name="_Toc159340840"/>
      <w:r w:rsidRPr="002C2721">
        <w:t>Conclusion</w:t>
      </w:r>
      <w:bookmarkEnd w:id="5"/>
      <w:r w:rsidR="00E93489" w:rsidRPr="002C2721">
        <w:t xml:space="preserve"> </w:t>
      </w:r>
    </w:p>
    <w:p w14:paraId="2F478116" w14:textId="77777777" w:rsidR="00694EB3" w:rsidRPr="008F02A4" w:rsidRDefault="00751B82" w:rsidP="008F02A4">
      <w:r w:rsidRPr="002C2721">
        <w:t xml:space="preserve">It has been found that the business processes have illustrated various insights pertaining to the customer service and support programs offered by the organisation. It has been found that </w:t>
      </w:r>
      <w:r w:rsidRPr="002C2721">
        <w:lastRenderedPageBreak/>
        <w:t>through effective upliftment of methods of front office functioning, there can be several types of improvements in the organisational performance of Park Hyatt Paris Vendome.</w:t>
      </w:r>
      <w:r w:rsidRPr="002C2721">
        <w:br w:type="page"/>
      </w:r>
    </w:p>
    <w:p w14:paraId="652FED2D" w14:textId="77777777" w:rsidR="008820DC" w:rsidRPr="002C2721" w:rsidRDefault="00751B82" w:rsidP="008820DC">
      <w:pPr>
        <w:pStyle w:val="Heading1"/>
        <w:rPr>
          <w:lang w:val="en-GB"/>
        </w:rPr>
      </w:pPr>
      <w:bookmarkStart w:id="6" w:name="_Toc159340841"/>
      <w:r w:rsidRPr="002C2721">
        <w:rPr>
          <w:lang w:val="en-GB"/>
        </w:rPr>
        <w:lastRenderedPageBreak/>
        <w:t>Introduction</w:t>
      </w:r>
      <w:bookmarkEnd w:id="6"/>
      <w:r w:rsidRPr="002C2721">
        <w:rPr>
          <w:lang w:val="en-GB"/>
        </w:rPr>
        <w:t xml:space="preserve"> </w:t>
      </w:r>
    </w:p>
    <w:p w14:paraId="7AAABC6C" w14:textId="77777777" w:rsidR="00105395" w:rsidRPr="002C2721" w:rsidRDefault="00751B82" w:rsidP="0093689A">
      <w:r w:rsidRPr="002C2721">
        <w:t xml:space="preserve">Various issues have been encountered by the organisation in the course of functioning </w:t>
      </w:r>
      <w:r w:rsidR="0093689A" w:rsidRPr="002C2721">
        <w:t xml:space="preserve">which can be understood as front office operations have not been effective. Herein issues pertaining to customer service have been the most visible issue that has plagued the overall improvement of this department by veritable margins. Particularly, there </w:t>
      </w:r>
      <w:r w:rsidR="00903C4A" w:rsidRPr="002C2721">
        <w:t>have</w:t>
      </w:r>
      <w:r w:rsidR="0093689A" w:rsidRPr="002C2721">
        <w:t xml:space="preserve"> been instances in which the </w:t>
      </w:r>
      <w:r w:rsidR="00903C4A" w:rsidRPr="002C2721">
        <w:t>front</w:t>
      </w:r>
      <w:r w:rsidR="0093689A" w:rsidRPr="002C2721">
        <w:t xml:space="preserve"> office employees have interacted in a rude and impolite manner with the various guests creating major issues for the organisational goodwill and reputation. Additionally, employees have also created instances in which </w:t>
      </w:r>
      <w:r w:rsidR="00903C4A" w:rsidRPr="002C2721">
        <w:t>guests</w:t>
      </w:r>
      <w:r w:rsidR="00FF0339" w:rsidRPr="002C2721">
        <w:t xml:space="preserve"> have been approached in an unsolicited manner.</w:t>
      </w:r>
    </w:p>
    <w:p w14:paraId="030B7CB7" w14:textId="77777777" w:rsidR="00105395" w:rsidRPr="002C2721" w:rsidRDefault="00751B82" w:rsidP="0093689A">
      <w:r w:rsidRPr="002C2721">
        <w:t>Similarly, there have also been instances in which the employees in the front office of Park Hyatt Paris Vendome have not shown effective abilities in managing technology-oriented tasks thereby reducing the efficiency with which various tasks can be completed in an effective manner. This has also reduced the operations by a large margin. Thus, it can be commented that the organisation has been enduring a wide range of issues in the general course of operations. Thereby, these issues have been discussed in detail in the following study in depth. The issues have posed a major concern for the business operations and customer satisfaction of Park Hyatt Paris Vendome.</w:t>
      </w:r>
    </w:p>
    <w:p w14:paraId="6ABC2729" w14:textId="77777777" w:rsidR="00AD3D15" w:rsidRPr="002C2721" w:rsidRDefault="00751B82" w:rsidP="00AD3D15">
      <w:r w:rsidRPr="002C2721">
        <w:t xml:space="preserve">Park </w:t>
      </w:r>
      <w:r w:rsidR="006774FA" w:rsidRPr="002C2721">
        <w:t>Hyatt Paris Vendome is a contemporary Palace Hotel that provides its guests with an intimate Parisian stay facility</w:t>
      </w:r>
      <w:r w:rsidR="00337523" w:rsidRPr="002C2721">
        <w:t xml:space="preserve"> (</w:t>
      </w:r>
      <w:r w:rsidR="0044251D" w:rsidRPr="002C2721">
        <w:t>Hyatt, 2024</w:t>
      </w:r>
      <w:r w:rsidR="00337523" w:rsidRPr="002C2721">
        <w:t>)</w:t>
      </w:r>
      <w:r w:rsidR="006774FA" w:rsidRPr="002C2721">
        <w:t xml:space="preserve">. It is part of the Hyatt group of </w:t>
      </w:r>
      <w:r w:rsidR="004918BE" w:rsidRPr="002C2721">
        <w:t>hotels</w:t>
      </w:r>
      <w:r w:rsidR="006774FA" w:rsidRPr="002C2721">
        <w:t xml:space="preserve"> and was established </w:t>
      </w:r>
      <w:r w:rsidR="004918BE" w:rsidRPr="002C2721">
        <w:t>in 2002 and was designed by Ed Tuttle (</w:t>
      </w:r>
      <w:r w:rsidR="0044251D" w:rsidRPr="002C2721">
        <w:t>Travel Weekly, 2024</w:t>
      </w:r>
      <w:r w:rsidRPr="002C2721">
        <w:t xml:space="preserve">). Additionally, the organisation approximately employs 196 employees in various roles in its diverse departments. Renate Altobelli is the director of sales and marketing, Alexia </w:t>
      </w:r>
      <w:proofErr w:type="spellStart"/>
      <w:r w:rsidRPr="002C2721">
        <w:t>Gobit</w:t>
      </w:r>
      <w:proofErr w:type="spellEnd"/>
      <w:r w:rsidRPr="002C2721">
        <w:t xml:space="preserve"> is the associate director of marketing and communications and Gorkha </w:t>
      </w:r>
      <w:proofErr w:type="spellStart"/>
      <w:r w:rsidRPr="002C2721">
        <w:t>Bergareche</w:t>
      </w:r>
      <w:proofErr w:type="spellEnd"/>
      <w:r w:rsidRPr="002C2721">
        <w:t xml:space="preserve"> is the general manager of the hotel (</w:t>
      </w:r>
      <w:r w:rsidR="0044251D" w:rsidRPr="002C2721">
        <w:t>Rocket Reach, 2024</w:t>
      </w:r>
      <w:r w:rsidRPr="002C2721">
        <w:t>). On average, the rooms in the hotel are 55 to 60 square meters in size (</w:t>
      </w:r>
      <w:r w:rsidR="0044251D" w:rsidRPr="002C2721">
        <w:t>Hyatt, 2024</w:t>
      </w:r>
      <w:r w:rsidRPr="002C2721">
        <w:t>). The hotel provides various services such as free internet access, an on-site restaurant, room service, a fitness centre, a concierge, meeting facilities and various others in the course of operations effectively (</w:t>
      </w:r>
      <w:r w:rsidR="0044251D" w:rsidRPr="002C2721">
        <w:t>Hyatt, 2024</w:t>
      </w:r>
      <w:r w:rsidRPr="002C2721">
        <w:t>). It is located at Rue de la Paix which is very close to the Louvre Museum. This acts as the most significant reason for which it obtains a steady flow of tourists in the organisation.</w:t>
      </w:r>
    </w:p>
    <w:p w14:paraId="4F372FF4" w14:textId="77777777" w:rsidR="00AD3D15" w:rsidRPr="002C2721" w:rsidRDefault="00751B82" w:rsidP="00AD3D15">
      <w:r w:rsidRPr="002C2721">
        <w:t>KPMG is a multinational organisation that provides various types of professional services such as audit, taxation and advisory services (</w:t>
      </w:r>
      <w:r w:rsidR="0044251D" w:rsidRPr="002C2721">
        <w:t>KPMG, 2024</w:t>
      </w:r>
      <w:r w:rsidRPr="002C2721">
        <w:t xml:space="preserve">). It operates in 143 countries around the world and is considered one of the big four accounting services companies internationally. Consulting is also one of the most prominent departments in which it collaborates with diverse </w:t>
      </w:r>
      <w:r w:rsidRPr="002C2721">
        <w:lastRenderedPageBreak/>
        <w:t>organisations providing effective identification of problems of the organisation while elaborating on solutions that can be adopted. It was founded by Ernst KPMG in the year 1877 and has been in operation ever since (</w:t>
      </w:r>
      <w:r w:rsidR="0044251D" w:rsidRPr="002C2721">
        <w:t>KPMG, 2024</w:t>
      </w:r>
      <w:r w:rsidRPr="002C2721">
        <w:t>). It employs around 273500 individuals in various capacities in different locations of its operations (</w:t>
      </w:r>
      <w:r w:rsidR="0044251D" w:rsidRPr="002C2721">
        <w:t xml:space="preserve">Statista Research </w:t>
      </w:r>
      <w:r w:rsidRPr="002C2721">
        <w:t>Department, 2024). This report has been created by them to provide consulting services to evaluate the situation in which Park Hyatt Paris Vendome has not been performing well and thereby provide specific recommendations which can be used to remove the various issues.</w:t>
      </w:r>
    </w:p>
    <w:p w14:paraId="13378F3E" w14:textId="77777777" w:rsidR="00694EB3" w:rsidRPr="002C2721" w:rsidRDefault="00751B82" w:rsidP="00AD3D15">
      <w:pPr>
        <w:rPr>
          <w:highlight w:val="cyan"/>
        </w:rPr>
      </w:pPr>
      <w:r w:rsidRPr="002C2721">
        <w:t>This report will address various types of aspects relevant to the creation of the different types of aspects through which the major problem areas of the business have been evaluated based on which solutions will be provided. In this process, various types of frameworks, models and theories will be utilised such as STEEEPLED analysis, SOAR model, TOWS matrix and Lewin’s Change Management Model in the course of operations through which it can be opined that business processes have been illustrated to create a comprehensive outline of the various problems that have been recognised.</w:t>
      </w:r>
      <w:r w:rsidR="00105395" w:rsidRPr="002C2721">
        <w:rPr>
          <w:highlight w:val="cyan"/>
        </w:rPr>
        <w:br w:type="page"/>
      </w:r>
    </w:p>
    <w:p w14:paraId="557EEAB4" w14:textId="77777777" w:rsidR="00DB1640" w:rsidRPr="002C2721" w:rsidRDefault="00751B82" w:rsidP="00761F52">
      <w:pPr>
        <w:pStyle w:val="Heading1"/>
        <w:rPr>
          <w:lang w:val="en-GB"/>
        </w:rPr>
      </w:pPr>
      <w:bookmarkStart w:id="7" w:name="_Toc159340842"/>
      <w:r w:rsidRPr="002C2721">
        <w:rPr>
          <w:lang w:val="en-GB"/>
        </w:rPr>
        <w:lastRenderedPageBreak/>
        <w:t>Analysis</w:t>
      </w:r>
      <w:bookmarkEnd w:id="7"/>
      <w:r w:rsidRPr="002C2721">
        <w:rPr>
          <w:lang w:val="en-GB"/>
        </w:rPr>
        <w:t xml:space="preserve"> </w:t>
      </w:r>
    </w:p>
    <w:p w14:paraId="00FEE98A" w14:textId="77777777" w:rsidR="00761F52" w:rsidRPr="002C2721" w:rsidRDefault="00751B82" w:rsidP="00DB1640">
      <w:pPr>
        <w:rPr>
          <w:b/>
          <w:bCs/>
          <w:i/>
          <w:iCs/>
        </w:rPr>
      </w:pPr>
      <w:r w:rsidRPr="002C2721">
        <w:rPr>
          <w:b/>
          <w:bCs/>
          <w:i/>
          <w:iCs/>
        </w:rPr>
        <w:t>Issues pertaining to front office customer service</w:t>
      </w:r>
    </w:p>
    <w:p w14:paraId="4E52070F" w14:textId="77777777" w:rsidR="00812D42" w:rsidRPr="002C2721" w:rsidRDefault="00751B82" w:rsidP="00812D42">
      <w:r w:rsidRPr="002C2721">
        <w:t>The organisation has been facing a significant number of issues over the years which have hampered the overall experience that provides to its guests. Herein, this section will provide a clear and detailed description of the various challenges that have been faced by the organisation in the course of executing the various functions that it undertakes. One of the primary issues that has been observed in this regard, can be associated with improper dealings of the front office staff</w:t>
      </w:r>
      <w:r w:rsidR="00337523" w:rsidRPr="002C2721">
        <w:t xml:space="preserve"> (</w:t>
      </w:r>
      <w:r w:rsidR="002532CE" w:rsidRPr="002C2721">
        <w:t>Tripadvisor, 2024</w:t>
      </w:r>
      <w:r w:rsidR="00337523" w:rsidRPr="002C2721">
        <w:t>)</w:t>
      </w:r>
      <w:r w:rsidRPr="002C2721">
        <w:t>. This has considerably affected the perception of the individuals who check into the hotel. Numerous customer reviews have been provided on websites which elaborate that the front office staff of Park Hyatt in Paris has not behaved properly with guests</w:t>
      </w:r>
      <w:r w:rsidR="00761F52" w:rsidRPr="002C2721">
        <w:t xml:space="preserve"> (</w:t>
      </w:r>
      <w:r w:rsidR="008C6E12" w:rsidRPr="002C2721">
        <w:t>Tripadvisor, 2024</w:t>
      </w:r>
      <w:r w:rsidR="00761F52" w:rsidRPr="002C2721">
        <w:t>)</w:t>
      </w:r>
      <w:r w:rsidRPr="002C2721">
        <w:t>. Additionally, it has also been found that the front office employees have coerced the customers to book rooms that are highly costly (</w:t>
      </w:r>
      <w:r w:rsidR="001C1A76" w:rsidRPr="002C2721">
        <w:t>Cheung, 2019</w:t>
      </w:r>
      <w:r w:rsidRPr="002C2721">
        <w:t>). This has severely degraded the overall ability of the organisation in the course of operations thereby implementing major adversities through which the organisation has to go through.</w:t>
      </w:r>
    </w:p>
    <w:p w14:paraId="3BE59F92" w14:textId="77777777" w:rsidR="00812D42" w:rsidRPr="002C2721" w:rsidRDefault="00751B82" w:rsidP="00812D42">
      <w:r w:rsidRPr="002C2721">
        <w:t>This issue has veritably impacted the business operations of the organisation. It has also negatively impacted the brand image and goodwill of the organisation that is prevalent in the markets. Moreover, improper front office operations have also created major challenges for the organisation to ensure that brand perceptions can be maintained over a longer period of time in the course of operations effectively</w:t>
      </w:r>
      <w:r w:rsidR="00761F52" w:rsidRPr="002C2721">
        <w:t xml:space="preserve"> (</w:t>
      </w:r>
      <w:proofErr w:type="spellStart"/>
      <w:r w:rsidR="001C1A76" w:rsidRPr="002C2721">
        <w:rPr>
          <w:shd w:val="clear" w:color="auto" w:fill="FFFFFF"/>
        </w:rPr>
        <w:t>Akgunduz</w:t>
      </w:r>
      <w:proofErr w:type="spellEnd"/>
      <w:r w:rsidR="001C1A76" w:rsidRPr="002C2721">
        <w:rPr>
          <w:i/>
          <w:iCs/>
          <w:shd w:val="clear" w:color="auto" w:fill="FFFFFF"/>
        </w:rPr>
        <w:t xml:space="preserve"> et al.,</w:t>
      </w:r>
      <w:r w:rsidR="001C1A76" w:rsidRPr="002C2721">
        <w:rPr>
          <w:shd w:val="clear" w:color="auto" w:fill="FFFFFF"/>
        </w:rPr>
        <w:t xml:space="preserve"> 2022</w:t>
      </w:r>
      <w:r w:rsidR="00761F52" w:rsidRPr="002C2721">
        <w:t>)</w:t>
      </w:r>
      <w:r w:rsidRPr="002C2721">
        <w:t xml:space="preserve">. It also outlines that business processes have been implemented in a manner that can facilitate the development of areas through which it can minimise the overall abilities of the organisation in the general operational process. </w:t>
      </w:r>
    </w:p>
    <w:p w14:paraId="7327702A" w14:textId="77777777" w:rsidR="00761F52" w:rsidRPr="002C2721" w:rsidRDefault="00751B82" w:rsidP="00812D42">
      <w:pPr>
        <w:rPr>
          <w:b/>
          <w:bCs/>
          <w:i/>
          <w:iCs/>
        </w:rPr>
      </w:pPr>
      <w:r w:rsidRPr="002C2721">
        <w:rPr>
          <w:b/>
          <w:bCs/>
          <w:i/>
          <w:iCs/>
        </w:rPr>
        <w:t>Lack of addressing customer complaints</w:t>
      </w:r>
    </w:p>
    <w:p w14:paraId="4B06EA14" w14:textId="77777777" w:rsidR="00812D42" w:rsidRPr="002C2721" w:rsidRDefault="00751B82" w:rsidP="00812D42">
      <w:r w:rsidRPr="002C2721">
        <w:t>It can be inferred that the decline in the performance of an organisation in terms of its front office operations can be attributed to the lack of training and improper recruitment and selection procedures. Similarly, several complaints have also been found regarding the lack of proper insulation between rooms in the hotel</w:t>
      </w:r>
      <w:r w:rsidR="00761F52" w:rsidRPr="002C2721">
        <w:t xml:space="preserve"> (</w:t>
      </w:r>
      <w:r w:rsidR="001C1A76" w:rsidRPr="002C2721">
        <w:t>TripAdvisor, 2024</w:t>
      </w:r>
      <w:r w:rsidR="00761F52" w:rsidRPr="002C2721">
        <w:t>)</w:t>
      </w:r>
      <w:r w:rsidRPr="002C2721">
        <w:t xml:space="preserve">. This has been a significant issue for the front office workers as they have not responded to the issues after several customer complaints. This has created a major negative impact on the experience provided to the guests. It has further increased the issues that Park Hyatt has been facing in the maintenance of its brand positioning and market share in the locale of Paris. This was due to the cost reduction in the proper infrastructural development of the hotel which created lower space between the </w:t>
      </w:r>
      <w:r w:rsidRPr="002C2721">
        <w:lastRenderedPageBreak/>
        <w:t>rooms</w:t>
      </w:r>
      <w:r w:rsidR="00761F52" w:rsidRPr="002C2721">
        <w:t xml:space="preserve"> (</w:t>
      </w:r>
      <w:r w:rsidR="001C1A76" w:rsidRPr="002C2721">
        <w:t>CNT, 2024</w:t>
      </w:r>
      <w:r w:rsidR="00761F52" w:rsidRPr="002C2721">
        <w:t>).</w:t>
      </w:r>
      <w:r w:rsidRPr="002C2721">
        <w:t xml:space="preserve"> </w:t>
      </w:r>
      <w:r w:rsidR="00761F52" w:rsidRPr="002C2721">
        <w:t xml:space="preserve">This </w:t>
      </w:r>
      <w:r w:rsidRPr="002C2721">
        <w:t>creat</w:t>
      </w:r>
      <w:r w:rsidR="00761F52" w:rsidRPr="002C2721">
        <w:t>ed</w:t>
      </w:r>
      <w:r w:rsidRPr="002C2721">
        <w:t xml:space="preserve"> a significant amount of hindrance to </w:t>
      </w:r>
      <w:r w:rsidR="001C1A76" w:rsidRPr="002C2721">
        <w:t>illustrating</w:t>
      </w:r>
      <w:r w:rsidRPr="002C2721">
        <w:t xml:space="preserve"> improve</w:t>
      </w:r>
      <w:r w:rsidR="00761F52" w:rsidRPr="002C2721">
        <w:t>ments in</w:t>
      </w:r>
      <w:r w:rsidRPr="002C2721">
        <w:t xml:space="preserve"> the abilities which can </w:t>
      </w:r>
      <w:r w:rsidR="00761F52" w:rsidRPr="002C2721">
        <w:t>remove</w:t>
      </w:r>
      <w:r w:rsidRPr="002C2721">
        <w:t xml:space="preserve"> a decline in revenue generation.</w:t>
      </w:r>
    </w:p>
    <w:p w14:paraId="634ECD9E" w14:textId="77777777" w:rsidR="00812D42" w:rsidRPr="002C2721" w:rsidRDefault="00751B82" w:rsidP="00812D42">
      <w:r w:rsidRPr="002C2721">
        <w:t>Moreover, the main issues that have been associated with the stay in the hotel can be attributed to the inefficient mechanism of execution. Customers of Park Hyatt in Paris have often complained that a large number of initiatives were taken by the organisation in the initial period but none of the ones had been implemented during their stay</w:t>
      </w:r>
      <w:r w:rsidR="00761F52" w:rsidRPr="002C2721">
        <w:t xml:space="preserve"> (</w:t>
      </w:r>
      <w:r w:rsidR="001C1A76" w:rsidRPr="002C2721">
        <w:t>Booking, 2024</w:t>
      </w:r>
      <w:r w:rsidR="00761F52" w:rsidRPr="002C2721">
        <w:t>).</w:t>
      </w:r>
      <w:r w:rsidRPr="002C2721">
        <w:t xml:space="preserve"> </w:t>
      </w:r>
      <w:r w:rsidR="00761F52" w:rsidRPr="002C2721">
        <w:t>I</w:t>
      </w:r>
      <w:r w:rsidRPr="002C2721">
        <w:t>t has been found that the organisation has called various guests to obtain their preferences before their stay, however, on arrival, the customers have not found any such initiative by the organisation. This severely degraded the overall service offering and can be traced back to an improper management procedure. All these issues have veritably dented the reputation that the organisation has in the location of France. In all, based on all the aforementioned factors, it can be opined that business processes and various issues in the business operations have created operating problems for the organisation by a significant margin. Lastly, these issues in combination have created major repercussions for the business and applied a significant number of issues in the long-term operational process.</w:t>
      </w:r>
    </w:p>
    <w:p w14:paraId="613303C2" w14:textId="77777777" w:rsidR="00812D42" w:rsidRPr="002C2721" w:rsidRDefault="00751B82" w:rsidP="00694EB3">
      <w:pPr>
        <w:pStyle w:val="Heading2"/>
      </w:pPr>
      <w:bookmarkStart w:id="8" w:name="_Toc159340843"/>
      <w:r w:rsidRPr="002C2721">
        <w:t>STEEPLED Analysis</w:t>
      </w:r>
      <w:bookmarkEnd w:id="8"/>
    </w:p>
    <w:p w14:paraId="7D240FC0" w14:textId="77777777" w:rsidR="00812D42" w:rsidRPr="002C2721" w:rsidRDefault="00751B82" w:rsidP="00812D42">
      <w:r w:rsidRPr="002C2721">
        <w:t xml:space="preserve">STEEPLED Analysis is a strategic management framework that aids an organisation in understanding the ways through which their regular issues can be properly solved </w:t>
      </w:r>
      <w:r w:rsidR="00761F52" w:rsidRPr="002C2721">
        <w:t>on</w:t>
      </w:r>
      <w:r w:rsidRPr="002C2721">
        <w:t xml:space="preserve"> a daily basis </w:t>
      </w:r>
      <w:r w:rsidR="00761F52" w:rsidRPr="002C2721">
        <w:t>to ensure</w:t>
      </w:r>
      <w:r w:rsidRPr="002C2721">
        <w:t xml:space="preserve"> a smooth operation (</w:t>
      </w:r>
      <w:r w:rsidR="001C1A76" w:rsidRPr="002C2721">
        <w:rPr>
          <w:shd w:val="clear" w:color="auto" w:fill="FFFFFF"/>
        </w:rPr>
        <w:t>Petersen and Bartel, 2020</w:t>
      </w:r>
      <w:r w:rsidRPr="002C2721">
        <w:t>). It is most useful in creating diverse types of areas through which it can minimise the issues that an organisation can face while also commenting on the strategies that can be adopted in exploiting business opportunities.</w:t>
      </w:r>
    </w:p>
    <w:tbl>
      <w:tblPr>
        <w:tblStyle w:val="TableGrid"/>
        <w:tblW w:w="0" w:type="auto"/>
        <w:tblLook w:val="04A0" w:firstRow="1" w:lastRow="0" w:firstColumn="1" w:lastColumn="0" w:noHBand="0" w:noVBand="1"/>
      </w:tblPr>
      <w:tblGrid>
        <w:gridCol w:w="4508"/>
        <w:gridCol w:w="4508"/>
      </w:tblGrid>
      <w:tr w:rsidR="00EB7F3A" w:rsidRPr="002C2721" w14:paraId="15B795EB" w14:textId="77777777" w:rsidTr="00486D19">
        <w:tc>
          <w:tcPr>
            <w:tcW w:w="4508" w:type="dxa"/>
          </w:tcPr>
          <w:p w14:paraId="6B7D36A1" w14:textId="77777777" w:rsidR="00812D42" w:rsidRPr="002C2721" w:rsidRDefault="00751B82" w:rsidP="00486D19">
            <w:pPr>
              <w:jc w:val="center"/>
              <w:rPr>
                <w:b/>
                <w:bCs/>
                <w:i/>
                <w:iCs/>
              </w:rPr>
            </w:pPr>
            <w:r w:rsidRPr="002C2721">
              <w:rPr>
                <w:b/>
                <w:bCs/>
                <w:i/>
                <w:iCs/>
              </w:rPr>
              <w:t>Factors</w:t>
            </w:r>
          </w:p>
        </w:tc>
        <w:tc>
          <w:tcPr>
            <w:tcW w:w="4508" w:type="dxa"/>
          </w:tcPr>
          <w:p w14:paraId="3DA59E52" w14:textId="77777777" w:rsidR="00812D42" w:rsidRPr="002C2721" w:rsidRDefault="00751B82" w:rsidP="00486D19">
            <w:pPr>
              <w:jc w:val="center"/>
              <w:rPr>
                <w:b/>
                <w:bCs/>
                <w:i/>
                <w:iCs/>
              </w:rPr>
            </w:pPr>
            <w:r w:rsidRPr="002C2721">
              <w:rPr>
                <w:b/>
                <w:bCs/>
                <w:i/>
                <w:iCs/>
              </w:rPr>
              <w:t>Particulars</w:t>
            </w:r>
          </w:p>
        </w:tc>
      </w:tr>
      <w:tr w:rsidR="00EB7F3A" w:rsidRPr="002C2721" w14:paraId="3EDF1500" w14:textId="77777777" w:rsidTr="00486D19">
        <w:tc>
          <w:tcPr>
            <w:tcW w:w="4508" w:type="dxa"/>
          </w:tcPr>
          <w:p w14:paraId="3EFF21F3" w14:textId="77777777" w:rsidR="00812D42" w:rsidRPr="002C2721" w:rsidRDefault="00751B82" w:rsidP="00486D19">
            <w:r w:rsidRPr="002C2721">
              <w:t>Social</w:t>
            </w:r>
          </w:p>
        </w:tc>
        <w:tc>
          <w:tcPr>
            <w:tcW w:w="4508" w:type="dxa"/>
          </w:tcPr>
          <w:p w14:paraId="5CC64F5A" w14:textId="77777777" w:rsidR="00812D42" w:rsidRPr="002C2721" w:rsidRDefault="00751B82" w:rsidP="00486D19">
            <w:r w:rsidRPr="002C2721">
              <w:t>Approximately 41.3% of citizens in France are single (</w:t>
            </w:r>
            <w:r w:rsidR="001C1A76" w:rsidRPr="002C2721">
              <w:t>Statista, 2024</w:t>
            </w:r>
            <w:r w:rsidRPr="002C2721">
              <w:t>).</w:t>
            </w:r>
          </w:p>
        </w:tc>
      </w:tr>
      <w:tr w:rsidR="00EB7F3A" w:rsidRPr="002C2721" w14:paraId="1082624D" w14:textId="77777777" w:rsidTr="00486D19">
        <w:tc>
          <w:tcPr>
            <w:tcW w:w="4508" w:type="dxa"/>
          </w:tcPr>
          <w:p w14:paraId="0F356AA8" w14:textId="77777777" w:rsidR="00812D42" w:rsidRPr="002C2721" w:rsidRDefault="00751B82" w:rsidP="00486D19">
            <w:r w:rsidRPr="002C2721">
              <w:t>Technological</w:t>
            </w:r>
          </w:p>
        </w:tc>
        <w:tc>
          <w:tcPr>
            <w:tcW w:w="4508" w:type="dxa"/>
          </w:tcPr>
          <w:p w14:paraId="0F4977B7" w14:textId="77777777" w:rsidR="00812D42" w:rsidRPr="002C2721" w:rsidRDefault="00751B82" w:rsidP="00486D19">
            <w:r w:rsidRPr="002C2721">
              <w:t>Around 50% of French individuals stated that they have a knowledge gap with the usage of various technological advancements (</w:t>
            </w:r>
            <w:r w:rsidR="001C1A76" w:rsidRPr="002C2721">
              <w:t>Statista, 2024</w:t>
            </w:r>
            <w:r w:rsidRPr="002C2721">
              <w:t>).</w:t>
            </w:r>
          </w:p>
        </w:tc>
      </w:tr>
      <w:tr w:rsidR="00EB7F3A" w:rsidRPr="002C2721" w14:paraId="36EE1E55" w14:textId="77777777" w:rsidTr="00486D19">
        <w:tc>
          <w:tcPr>
            <w:tcW w:w="4508" w:type="dxa"/>
          </w:tcPr>
          <w:p w14:paraId="7501EE00" w14:textId="77777777" w:rsidR="00812D42" w:rsidRPr="002C2721" w:rsidRDefault="00751B82" w:rsidP="00486D19">
            <w:r w:rsidRPr="002C2721">
              <w:t>Economical</w:t>
            </w:r>
          </w:p>
        </w:tc>
        <w:tc>
          <w:tcPr>
            <w:tcW w:w="4508" w:type="dxa"/>
          </w:tcPr>
          <w:p w14:paraId="66146185" w14:textId="77777777" w:rsidR="00812D42" w:rsidRPr="002C2721" w:rsidRDefault="00751B82" w:rsidP="00486D19">
            <w:r w:rsidRPr="002C2721">
              <w:t>The rate of inflation has decreased to 3.1% as of 2024 (</w:t>
            </w:r>
            <w:r w:rsidR="00410E83" w:rsidRPr="002C2721">
              <w:t>Trading Economics, 2024</w:t>
            </w:r>
            <w:r w:rsidRPr="002C2721">
              <w:t>).</w:t>
            </w:r>
          </w:p>
        </w:tc>
      </w:tr>
      <w:tr w:rsidR="00EB7F3A" w:rsidRPr="002C2721" w14:paraId="50FBD983" w14:textId="77777777" w:rsidTr="00486D19">
        <w:tc>
          <w:tcPr>
            <w:tcW w:w="4508" w:type="dxa"/>
          </w:tcPr>
          <w:p w14:paraId="680E75BF" w14:textId="77777777" w:rsidR="00812D42" w:rsidRPr="002C2721" w:rsidRDefault="00751B82" w:rsidP="00486D19">
            <w:r w:rsidRPr="002C2721">
              <w:lastRenderedPageBreak/>
              <w:t>Environmental</w:t>
            </w:r>
          </w:p>
        </w:tc>
        <w:tc>
          <w:tcPr>
            <w:tcW w:w="4508" w:type="dxa"/>
          </w:tcPr>
          <w:p w14:paraId="0DC81C8C" w14:textId="77777777" w:rsidR="00812D42" w:rsidRPr="002C2721" w:rsidRDefault="00751B82" w:rsidP="00486D19">
            <w:r w:rsidRPr="002C2721">
              <w:t>The French Environmental Charter outlines the methods through which an organisation needs to ensure proper environmental operations (</w:t>
            </w:r>
            <w:r w:rsidR="00410E83" w:rsidRPr="002C2721">
              <w:t>CGPG, 2024</w:t>
            </w:r>
            <w:r w:rsidRPr="002C2721">
              <w:t>).</w:t>
            </w:r>
          </w:p>
        </w:tc>
      </w:tr>
      <w:tr w:rsidR="00EB7F3A" w:rsidRPr="002C2721" w14:paraId="06463D0E" w14:textId="77777777" w:rsidTr="00486D19">
        <w:tc>
          <w:tcPr>
            <w:tcW w:w="4508" w:type="dxa"/>
          </w:tcPr>
          <w:p w14:paraId="68D44856" w14:textId="77777777" w:rsidR="00812D42" w:rsidRPr="002C2721" w:rsidRDefault="00751B82" w:rsidP="00486D19">
            <w:r w:rsidRPr="002C2721">
              <w:t>Political</w:t>
            </w:r>
          </w:p>
        </w:tc>
        <w:tc>
          <w:tcPr>
            <w:tcW w:w="4508" w:type="dxa"/>
          </w:tcPr>
          <w:p w14:paraId="32E7EB9A" w14:textId="77777777" w:rsidR="00812D42" w:rsidRPr="002C2721" w:rsidRDefault="00751B82" w:rsidP="00486D19">
            <w:r w:rsidRPr="002C2721">
              <w:t>The political stability in the country has been 0.33 out of 2.5 points (</w:t>
            </w:r>
            <w:r w:rsidR="00410E83" w:rsidRPr="002C2721">
              <w:t>GE, 2024</w:t>
            </w:r>
            <w:r w:rsidRPr="002C2721">
              <w:t>).</w:t>
            </w:r>
          </w:p>
        </w:tc>
      </w:tr>
      <w:tr w:rsidR="00EB7F3A" w:rsidRPr="002C2721" w14:paraId="629AF8F1" w14:textId="77777777" w:rsidTr="00486D19">
        <w:tc>
          <w:tcPr>
            <w:tcW w:w="4508" w:type="dxa"/>
          </w:tcPr>
          <w:p w14:paraId="4FA0E7D9" w14:textId="77777777" w:rsidR="00812D42" w:rsidRPr="002C2721" w:rsidRDefault="00751B82" w:rsidP="00486D19">
            <w:r w:rsidRPr="002C2721">
              <w:t xml:space="preserve">Legal </w:t>
            </w:r>
          </w:p>
        </w:tc>
        <w:tc>
          <w:tcPr>
            <w:tcW w:w="4508" w:type="dxa"/>
          </w:tcPr>
          <w:p w14:paraId="6AEB5EA6" w14:textId="77777777" w:rsidR="00812D42" w:rsidRPr="002C2721" w:rsidRDefault="00751B82" w:rsidP="00486D19">
            <w:r w:rsidRPr="002C2721">
              <w:t>Information and Consumer Protection is a mechanism through which organisations are regulated in France (</w:t>
            </w:r>
            <w:r w:rsidR="00410E83" w:rsidRPr="002C2721">
              <w:t>RF, 2024</w:t>
            </w:r>
            <w:r w:rsidRPr="002C2721">
              <w:t>).</w:t>
            </w:r>
          </w:p>
        </w:tc>
      </w:tr>
      <w:tr w:rsidR="00EB7F3A" w:rsidRPr="002C2721" w14:paraId="5D080B5E" w14:textId="77777777" w:rsidTr="00486D19">
        <w:tc>
          <w:tcPr>
            <w:tcW w:w="4508" w:type="dxa"/>
          </w:tcPr>
          <w:p w14:paraId="6E4D3274" w14:textId="77777777" w:rsidR="00812D42" w:rsidRPr="002C2721" w:rsidRDefault="00751B82" w:rsidP="00486D19">
            <w:r w:rsidRPr="002C2721">
              <w:t>Ethical</w:t>
            </w:r>
          </w:p>
        </w:tc>
        <w:tc>
          <w:tcPr>
            <w:tcW w:w="4508" w:type="dxa"/>
          </w:tcPr>
          <w:p w14:paraId="2295847A" w14:textId="77777777" w:rsidR="00812D42" w:rsidRPr="002C2721" w:rsidRDefault="00751B82" w:rsidP="00486D19">
            <w:r w:rsidRPr="002C2721">
              <w:t>The corruption perception index in France outlines a score of 72 out of 100 (</w:t>
            </w:r>
            <w:r w:rsidR="00410E83" w:rsidRPr="002C2721">
              <w:t>Statista, 2024</w:t>
            </w:r>
            <w:r w:rsidRPr="002C2721">
              <w:t>).</w:t>
            </w:r>
          </w:p>
        </w:tc>
      </w:tr>
      <w:tr w:rsidR="00EB7F3A" w:rsidRPr="002C2721" w14:paraId="4D839534" w14:textId="77777777" w:rsidTr="00486D19">
        <w:tc>
          <w:tcPr>
            <w:tcW w:w="4508" w:type="dxa"/>
          </w:tcPr>
          <w:p w14:paraId="18A90731" w14:textId="77777777" w:rsidR="00812D42" w:rsidRPr="002C2721" w:rsidRDefault="00751B82" w:rsidP="00486D19">
            <w:r w:rsidRPr="002C2721">
              <w:t>Demographic</w:t>
            </w:r>
          </w:p>
        </w:tc>
        <w:tc>
          <w:tcPr>
            <w:tcW w:w="4508" w:type="dxa"/>
          </w:tcPr>
          <w:p w14:paraId="2785A7D0" w14:textId="77777777" w:rsidR="00812D42" w:rsidRPr="002C2721" w:rsidRDefault="00751B82" w:rsidP="00486D19">
            <w:pPr>
              <w:keepNext/>
            </w:pPr>
            <w:r w:rsidRPr="002C2721">
              <w:t>The organisation mainly targets individuals who have a preference towards attaining effective, intimate and luxurious stays in hotels</w:t>
            </w:r>
            <w:r w:rsidR="00761F52" w:rsidRPr="002C2721">
              <w:t xml:space="preserve"> (</w:t>
            </w:r>
            <w:r w:rsidR="00410E83" w:rsidRPr="002C2721">
              <w:t>Hyatt, 2024</w:t>
            </w:r>
            <w:r w:rsidR="00761F52" w:rsidRPr="002C2721">
              <w:t>)</w:t>
            </w:r>
            <w:r w:rsidRPr="002C2721">
              <w:t>.</w:t>
            </w:r>
          </w:p>
        </w:tc>
      </w:tr>
    </w:tbl>
    <w:p w14:paraId="4BFFC009" w14:textId="77777777" w:rsidR="00812D42" w:rsidRPr="002C2721" w:rsidRDefault="00751B82" w:rsidP="00812D42">
      <w:pPr>
        <w:jc w:val="center"/>
        <w:rPr>
          <w:b/>
          <w:bCs/>
        </w:rPr>
      </w:pPr>
      <w:r w:rsidRPr="002C2721">
        <w:rPr>
          <w:b/>
          <w:bCs/>
        </w:rPr>
        <w:t xml:space="preserve">Table </w:t>
      </w:r>
      <w:r w:rsidRPr="002C2721">
        <w:rPr>
          <w:b/>
          <w:bCs/>
        </w:rPr>
        <w:fldChar w:fldCharType="begin"/>
      </w:r>
      <w:r w:rsidRPr="002C2721">
        <w:rPr>
          <w:b/>
          <w:bCs/>
        </w:rPr>
        <w:instrText xml:space="preserve"> SEQ Table \* ARABIC </w:instrText>
      </w:r>
      <w:r w:rsidRPr="002C2721">
        <w:rPr>
          <w:b/>
          <w:bCs/>
        </w:rPr>
        <w:fldChar w:fldCharType="separate"/>
      </w:r>
      <w:r w:rsidR="00632ABD" w:rsidRPr="002C2721">
        <w:rPr>
          <w:b/>
          <w:bCs/>
        </w:rPr>
        <w:t>1</w:t>
      </w:r>
      <w:r w:rsidRPr="002C2721">
        <w:rPr>
          <w:b/>
          <w:bCs/>
        </w:rPr>
        <w:fldChar w:fldCharType="end"/>
      </w:r>
      <w:r w:rsidRPr="002C2721">
        <w:rPr>
          <w:b/>
          <w:bCs/>
        </w:rPr>
        <w:t>: STEEPLED Analysis</w:t>
      </w:r>
    </w:p>
    <w:p w14:paraId="2D76F270" w14:textId="77777777" w:rsidR="00812D42" w:rsidRPr="002C2721" w:rsidRDefault="00751B82" w:rsidP="00812D42">
      <w:pPr>
        <w:jc w:val="center"/>
      </w:pPr>
      <w:r w:rsidRPr="002C2721">
        <w:t>(Source: Created by the learner)</w:t>
      </w:r>
    </w:p>
    <w:p w14:paraId="473F6C02" w14:textId="77777777" w:rsidR="00812D42" w:rsidRPr="002C2721" w:rsidRDefault="00751B82" w:rsidP="00812D42">
      <w:r w:rsidRPr="002C2721">
        <w:t>Social: There have been instances in which the hotel staff has asked out guests for romantic outings. This has been highly inappropriate for the guests</w:t>
      </w:r>
      <w:r w:rsidR="00761F52" w:rsidRPr="002C2721">
        <w:t xml:space="preserve"> (</w:t>
      </w:r>
      <w:r w:rsidR="00410E83" w:rsidRPr="002C2721">
        <w:rPr>
          <w:shd w:val="clear" w:color="auto" w:fill="FFFFFF"/>
        </w:rPr>
        <w:t>Hu</w:t>
      </w:r>
      <w:r w:rsidR="00410E83" w:rsidRPr="002C2721">
        <w:rPr>
          <w:i/>
          <w:iCs/>
          <w:shd w:val="clear" w:color="auto" w:fill="FFFFFF"/>
        </w:rPr>
        <w:t xml:space="preserve"> et al.,</w:t>
      </w:r>
      <w:r w:rsidR="00410E83" w:rsidRPr="002C2721">
        <w:rPr>
          <w:shd w:val="clear" w:color="auto" w:fill="FFFFFF"/>
        </w:rPr>
        <w:t xml:space="preserve"> 2022</w:t>
      </w:r>
      <w:r w:rsidR="00761F52" w:rsidRPr="002C2721">
        <w:t>)</w:t>
      </w:r>
      <w:r w:rsidRPr="002C2721">
        <w:t xml:space="preserve">. However, this can be attributed to the high rate of unmarried and singlehood among French individuals. Moreover, this can have a significant amount of influence on the behaviour of the front office staff in Park Hyatt Paris Vendome. </w:t>
      </w:r>
    </w:p>
    <w:p w14:paraId="671F60D7" w14:textId="77777777" w:rsidR="00812D42" w:rsidRPr="002C2721" w:rsidRDefault="00751B82" w:rsidP="00812D42">
      <w:r w:rsidRPr="002C2721">
        <w:t>Technological: The need for the development of technological skills may have also affected the operations of the organisation in the front office department. It can be opined that due to the lack of effective technological skills, the execution of various hotel operations has not been properly executed resulting in degraded operations</w:t>
      </w:r>
      <w:r w:rsidR="00761F52" w:rsidRPr="002C2721">
        <w:t xml:space="preserve"> (</w:t>
      </w:r>
      <w:r w:rsidR="00410E83" w:rsidRPr="002C2721">
        <w:rPr>
          <w:shd w:val="clear" w:color="auto" w:fill="FFFFFF"/>
        </w:rPr>
        <w:t>Deng</w:t>
      </w:r>
      <w:r w:rsidR="00410E83" w:rsidRPr="002C2721">
        <w:rPr>
          <w:i/>
          <w:iCs/>
          <w:shd w:val="clear" w:color="auto" w:fill="FFFFFF"/>
        </w:rPr>
        <w:t xml:space="preserve"> et al.,</w:t>
      </w:r>
      <w:r w:rsidR="00410E83" w:rsidRPr="002C2721">
        <w:rPr>
          <w:shd w:val="clear" w:color="auto" w:fill="FFFFFF"/>
        </w:rPr>
        <w:t xml:space="preserve"> 2023</w:t>
      </w:r>
      <w:r w:rsidR="00761F52" w:rsidRPr="002C2721">
        <w:t>)</w:t>
      </w:r>
      <w:r w:rsidRPr="002C2721">
        <w:t xml:space="preserve">. </w:t>
      </w:r>
    </w:p>
    <w:p w14:paraId="39D30953" w14:textId="77777777" w:rsidR="00812D42" w:rsidRPr="002C2721" w:rsidRDefault="00751B82" w:rsidP="00812D42">
      <w:r w:rsidRPr="002C2721">
        <w:t>Economic: The low inflation rates also influence the front office staff to encourage and coerce the guests to acquire high alternative rooms</w:t>
      </w:r>
      <w:r w:rsidR="00761F52" w:rsidRPr="002C2721">
        <w:t xml:space="preserve"> (</w:t>
      </w:r>
      <w:r w:rsidR="00410E83" w:rsidRPr="002C2721">
        <w:rPr>
          <w:shd w:val="clear" w:color="auto" w:fill="FFFFFF"/>
        </w:rPr>
        <w:t>Joseph</w:t>
      </w:r>
      <w:r w:rsidR="00410E83" w:rsidRPr="002C2721">
        <w:rPr>
          <w:i/>
          <w:iCs/>
          <w:shd w:val="clear" w:color="auto" w:fill="FFFFFF"/>
        </w:rPr>
        <w:t xml:space="preserve"> et al.,</w:t>
      </w:r>
      <w:r w:rsidR="00410E83" w:rsidRPr="002C2721">
        <w:rPr>
          <w:shd w:val="clear" w:color="auto" w:fill="FFFFFF"/>
        </w:rPr>
        <w:t xml:space="preserve"> 2022</w:t>
      </w:r>
      <w:r w:rsidR="00761F52" w:rsidRPr="002C2721">
        <w:t>)</w:t>
      </w:r>
      <w:r w:rsidRPr="002C2721">
        <w:t xml:space="preserve">. This can have highly unpredictable outcomes through which it can generate vacillating responses from different customers. </w:t>
      </w:r>
    </w:p>
    <w:p w14:paraId="70197A3C" w14:textId="77777777" w:rsidR="00812D42" w:rsidRPr="002C2721" w:rsidRDefault="00751B82" w:rsidP="00812D42">
      <w:r w:rsidRPr="002C2721">
        <w:lastRenderedPageBreak/>
        <w:t>Environmental: The environmental charter outlines the various types of processes through which environmental operations are carried out. Herein, this framework can be utilised by Park Hyatt, Paris to ensure that it can improve its brand image by ensuring that recycling, collection and elimination of waste in a proper manner</w:t>
      </w:r>
      <w:r w:rsidR="00761F52" w:rsidRPr="002C2721">
        <w:t xml:space="preserve"> (</w:t>
      </w:r>
      <w:proofErr w:type="spellStart"/>
      <w:r w:rsidR="00B55A95" w:rsidRPr="002C2721">
        <w:rPr>
          <w:shd w:val="clear" w:color="auto" w:fill="FFFFFF"/>
        </w:rPr>
        <w:t>Alogna</w:t>
      </w:r>
      <w:proofErr w:type="spellEnd"/>
      <w:r w:rsidR="00B55A95" w:rsidRPr="002C2721">
        <w:rPr>
          <w:shd w:val="clear" w:color="auto" w:fill="FFFFFF"/>
        </w:rPr>
        <w:t>, 2021</w:t>
      </w:r>
      <w:r w:rsidR="00761F52" w:rsidRPr="002C2721">
        <w:t>)</w:t>
      </w:r>
      <w:r w:rsidRPr="002C2721">
        <w:t>.</w:t>
      </w:r>
    </w:p>
    <w:p w14:paraId="1C733BC5" w14:textId="77777777" w:rsidR="00812D42" w:rsidRPr="002C2721" w:rsidRDefault="00751B82" w:rsidP="00812D42">
      <w:r w:rsidRPr="002C2721">
        <w:t>Political: The political stability of France is significantly high which improves the overall abilities of the organisation in ensuring that major regulatory hurdles are not encountered in the course of functioning. However, due to a lack of supervision or barriers from political operations, there has been a significant amount of complacency among the employees of the organisation</w:t>
      </w:r>
      <w:r w:rsidR="00761F52" w:rsidRPr="002C2721">
        <w:t xml:space="preserve"> (</w:t>
      </w:r>
      <w:proofErr w:type="spellStart"/>
      <w:r w:rsidR="00B55A95" w:rsidRPr="002C2721">
        <w:rPr>
          <w:shd w:val="clear" w:color="auto" w:fill="FFFFFF"/>
        </w:rPr>
        <w:t>Bielić</w:t>
      </w:r>
      <w:proofErr w:type="spellEnd"/>
      <w:r w:rsidR="00B55A95" w:rsidRPr="002C2721">
        <w:rPr>
          <w:i/>
          <w:iCs/>
          <w:shd w:val="clear" w:color="auto" w:fill="FFFFFF"/>
        </w:rPr>
        <w:t xml:space="preserve"> et al.,</w:t>
      </w:r>
      <w:r w:rsidR="00B55A95" w:rsidRPr="002C2721">
        <w:rPr>
          <w:shd w:val="clear" w:color="auto" w:fill="FFFFFF"/>
        </w:rPr>
        <w:t xml:space="preserve"> 2020</w:t>
      </w:r>
      <w:r w:rsidR="00761F52" w:rsidRPr="002C2721">
        <w:t>)</w:t>
      </w:r>
      <w:r w:rsidRPr="002C2721">
        <w:t>.</w:t>
      </w:r>
    </w:p>
    <w:p w14:paraId="0BC8C4AB" w14:textId="77777777" w:rsidR="00812D42" w:rsidRPr="002C2721" w:rsidRDefault="00751B82" w:rsidP="00812D42">
      <w:r w:rsidRPr="002C2721">
        <w:t>Legal: The organisation has not been providing its customers with proper information and has been misguiding and misleading its guests. Therefore, legal adversities may be faced by the organisation in the future</w:t>
      </w:r>
      <w:r w:rsidR="00761F52" w:rsidRPr="002C2721">
        <w:t xml:space="preserve"> (</w:t>
      </w:r>
      <w:r w:rsidR="00B55A95" w:rsidRPr="002C2721">
        <w:rPr>
          <w:shd w:val="clear" w:color="auto" w:fill="FFFFFF"/>
        </w:rPr>
        <w:t>Kim and Austin, 2020</w:t>
      </w:r>
      <w:r w:rsidR="00761F52" w:rsidRPr="002C2721">
        <w:t>)</w:t>
      </w:r>
      <w:r w:rsidRPr="002C2721">
        <w:t>. This will also create major issues for the organisation in ensuring that it operates in a compliant manner.</w:t>
      </w:r>
    </w:p>
    <w:p w14:paraId="302D8E44" w14:textId="77777777" w:rsidR="00812D42" w:rsidRPr="002C2721" w:rsidRDefault="00751B82" w:rsidP="00812D42">
      <w:r w:rsidRPr="002C2721">
        <w:t xml:space="preserve">Ethical: This is one of the most important parameters that Park Hyatt Paris Vendome needs to improve as there have been instances in which it has undertaken various unethical operations. this is a sharp contrast to the rank of France in terms of corruption. </w:t>
      </w:r>
      <w:r w:rsidR="00761F52" w:rsidRPr="002C2721">
        <w:t>Therefore</w:t>
      </w:r>
      <w:r w:rsidRPr="002C2721">
        <w:t>, it needs to be properly mitigated to ensure that business processes are ethical.</w:t>
      </w:r>
    </w:p>
    <w:p w14:paraId="5EB79EBE" w14:textId="77777777" w:rsidR="00DB1640" w:rsidRPr="008F02A4" w:rsidRDefault="00751B82" w:rsidP="00DB1640">
      <w:r w:rsidRPr="002C2721">
        <w:t xml:space="preserve">Demographic: Herein, the organisation has effectively targeted customers who prefer to enjoy comfortable, intimate and convenient trip processes. This can help the organisation in the future as this is the main reason </w:t>
      </w:r>
      <w:r w:rsidR="00694EB3" w:rsidRPr="002C2721">
        <w:t>why</w:t>
      </w:r>
      <w:r w:rsidRPr="002C2721">
        <w:t xml:space="preserve"> they have been able to attract a high number of customers over the years</w:t>
      </w:r>
      <w:r w:rsidR="00761F52" w:rsidRPr="002C2721">
        <w:t xml:space="preserve"> (</w:t>
      </w:r>
      <w:r w:rsidR="00B55A95" w:rsidRPr="002C2721">
        <w:t>Hyatt, 2024</w:t>
      </w:r>
      <w:r w:rsidR="00761F52" w:rsidRPr="002C2721">
        <w:t>)</w:t>
      </w:r>
      <w:r w:rsidRPr="002C2721">
        <w:t>.</w:t>
      </w:r>
    </w:p>
    <w:p w14:paraId="4551C946" w14:textId="77777777" w:rsidR="00272A76" w:rsidRPr="002C2721" w:rsidRDefault="00751B82" w:rsidP="00DB1640">
      <w:pPr>
        <w:pStyle w:val="ListParagraph"/>
        <w:ind w:left="0"/>
      </w:pPr>
      <w:r w:rsidRPr="002C2721">
        <w:t>Irrespective of the challenges and issues that have been discussed in the aforementioned section of the study, there have been several areas in which Park Hyatt Paris Vendome has been effectively performing. The following information will provide an effective outline of the various types of areas in which enhanced performance has been observed.</w:t>
      </w:r>
    </w:p>
    <w:p w14:paraId="6DA34BA2" w14:textId="77777777" w:rsidR="00D43518" w:rsidRPr="002C2721" w:rsidRDefault="00751B82" w:rsidP="00DB1640">
      <w:pPr>
        <w:pStyle w:val="ListParagraph"/>
        <w:ind w:left="0"/>
      </w:pPr>
      <w:r w:rsidRPr="002C2721">
        <w:t xml:space="preserve">From a broad perspective, it can be commented that the organisation has been performing well and has been effective in generating a high amount of performance as can be substantiated by the 4.5 rating on </w:t>
      </w:r>
      <w:r w:rsidR="00694EB3" w:rsidRPr="002C2721">
        <w:t>review sites</w:t>
      </w:r>
      <w:r w:rsidRPr="002C2721">
        <w:t xml:space="preserve"> (</w:t>
      </w:r>
      <w:r w:rsidR="00B55A95" w:rsidRPr="002C2721">
        <w:t>TripAdvisor, 2024</w:t>
      </w:r>
      <w:r w:rsidRPr="002C2721">
        <w:t xml:space="preserve">). The organisation has also been established in a </w:t>
      </w:r>
      <w:r w:rsidR="00AD3D15" w:rsidRPr="002C2721">
        <w:t>highly</w:t>
      </w:r>
      <w:r w:rsidRPr="002C2721">
        <w:t xml:space="preserve"> strategic location which makes it highly convenient to go to locations through which are major tourist attractions. This helps the organisation in leveraging this aspect to generate regular footfall that establishes a steady revenue.</w:t>
      </w:r>
    </w:p>
    <w:tbl>
      <w:tblPr>
        <w:tblStyle w:val="TableGrid"/>
        <w:tblW w:w="0" w:type="auto"/>
        <w:tblLook w:val="04A0" w:firstRow="1" w:lastRow="0" w:firstColumn="1" w:lastColumn="0" w:noHBand="0" w:noVBand="1"/>
      </w:tblPr>
      <w:tblGrid>
        <w:gridCol w:w="4508"/>
        <w:gridCol w:w="4508"/>
      </w:tblGrid>
      <w:tr w:rsidR="00EB7F3A" w:rsidRPr="002C2721" w14:paraId="072563F0" w14:textId="77777777" w:rsidTr="00D43518">
        <w:tc>
          <w:tcPr>
            <w:tcW w:w="4508" w:type="dxa"/>
          </w:tcPr>
          <w:p w14:paraId="2C997173" w14:textId="77777777" w:rsidR="00D43518" w:rsidRPr="002C2721" w:rsidRDefault="00751B82" w:rsidP="00DB1640">
            <w:pPr>
              <w:pStyle w:val="ListParagraph"/>
              <w:ind w:left="0"/>
              <w:rPr>
                <w:b/>
                <w:bCs/>
                <w:i/>
                <w:iCs/>
              </w:rPr>
            </w:pPr>
            <w:r w:rsidRPr="002C2721">
              <w:rPr>
                <w:b/>
                <w:bCs/>
                <w:i/>
                <w:iCs/>
              </w:rPr>
              <w:lastRenderedPageBreak/>
              <w:t>Parameters</w:t>
            </w:r>
          </w:p>
        </w:tc>
        <w:tc>
          <w:tcPr>
            <w:tcW w:w="4508" w:type="dxa"/>
          </w:tcPr>
          <w:p w14:paraId="15A21C53" w14:textId="77777777" w:rsidR="00D43518" w:rsidRPr="002C2721" w:rsidRDefault="00751B82" w:rsidP="00DB1640">
            <w:pPr>
              <w:pStyle w:val="ListParagraph"/>
              <w:ind w:left="0"/>
              <w:rPr>
                <w:b/>
                <w:bCs/>
                <w:i/>
                <w:iCs/>
              </w:rPr>
            </w:pPr>
            <w:r w:rsidRPr="002C2721">
              <w:rPr>
                <w:b/>
                <w:bCs/>
                <w:i/>
                <w:iCs/>
              </w:rPr>
              <w:t>Particulars</w:t>
            </w:r>
          </w:p>
        </w:tc>
      </w:tr>
      <w:tr w:rsidR="00EB7F3A" w:rsidRPr="002C2721" w14:paraId="060FBCB4" w14:textId="77777777" w:rsidTr="00D43518">
        <w:tc>
          <w:tcPr>
            <w:tcW w:w="4508" w:type="dxa"/>
          </w:tcPr>
          <w:p w14:paraId="4077A21D" w14:textId="77777777" w:rsidR="00D43518" w:rsidRPr="002C2721" w:rsidRDefault="00751B82" w:rsidP="00DB1640">
            <w:pPr>
              <w:pStyle w:val="ListParagraph"/>
              <w:ind w:left="0"/>
            </w:pPr>
            <w:r w:rsidRPr="002C2721">
              <w:t>Strengths</w:t>
            </w:r>
          </w:p>
        </w:tc>
        <w:tc>
          <w:tcPr>
            <w:tcW w:w="4508" w:type="dxa"/>
          </w:tcPr>
          <w:p w14:paraId="489307A7" w14:textId="77777777" w:rsidR="00D43518" w:rsidRPr="002C2721" w:rsidRDefault="00751B82" w:rsidP="004E77E6">
            <w:pPr>
              <w:pStyle w:val="ListParagraph"/>
              <w:numPr>
                <w:ilvl w:val="0"/>
                <w:numId w:val="2"/>
              </w:numPr>
            </w:pPr>
            <w:r w:rsidRPr="002C2721">
              <w:t>Hyatt is a multinational chain of hotels which provides a strong brand value</w:t>
            </w:r>
            <w:r w:rsidR="00761F52" w:rsidRPr="002C2721">
              <w:t xml:space="preserve"> (</w:t>
            </w:r>
            <w:r w:rsidR="00B55A95" w:rsidRPr="002C2721">
              <w:t>BD, 2023</w:t>
            </w:r>
            <w:r w:rsidR="00761F52" w:rsidRPr="002C2721">
              <w:t>)</w:t>
            </w:r>
            <w:r w:rsidRPr="002C2721">
              <w:t>.</w:t>
            </w:r>
          </w:p>
          <w:p w14:paraId="4B9978B2" w14:textId="77777777" w:rsidR="004E77E6" w:rsidRPr="002C2721" w:rsidRDefault="00751B82" w:rsidP="004E77E6">
            <w:pPr>
              <w:pStyle w:val="ListParagraph"/>
              <w:numPr>
                <w:ilvl w:val="0"/>
                <w:numId w:val="2"/>
              </w:numPr>
            </w:pPr>
            <w:r w:rsidRPr="002C2721">
              <w:t>Additionally, the organisation also provides a highly luxurious and customer-centric service offering</w:t>
            </w:r>
            <w:r w:rsidR="00761F52" w:rsidRPr="002C2721">
              <w:t xml:space="preserve"> (</w:t>
            </w:r>
            <w:r w:rsidR="00B55A95" w:rsidRPr="002C2721">
              <w:t>Hyatt Centric, 2024</w:t>
            </w:r>
            <w:r w:rsidR="00761F52" w:rsidRPr="002C2721">
              <w:t>)</w:t>
            </w:r>
            <w:r w:rsidRPr="002C2721">
              <w:t>.</w:t>
            </w:r>
          </w:p>
          <w:p w14:paraId="59B81523" w14:textId="77777777" w:rsidR="004E77E6" w:rsidRPr="002C2721" w:rsidRDefault="00751B82" w:rsidP="004E77E6">
            <w:pPr>
              <w:pStyle w:val="ListParagraph"/>
              <w:numPr>
                <w:ilvl w:val="0"/>
                <w:numId w:val="2"/>
              </w:numPr>
            </w:pPr>
            <w:r w:rsidRPr="002C2721">
              <w:t>Strategically located in Paris</w:t>
            </w:r>
          </w:p>
        </w:tc>
      </w:tr>
      <w:tr w:rsidR="00EB7F3A" w:rsidRPr="002C2721" w14:paraId="137A168B" w14:textId="77777777" w:rsidTr="00D43518">
        <w:tc>
          <w:tcPr>
            <w:tcW w:w="4508" w:type="dxa"/>
          </w:tcPr>
          <w:p w14:paraId="24C708D4" w14:textId="77777777" w:rsidR="00D43518" w:rsidRPr="002C2721" w:rsidRDefault="00751B82" w:rsidP="00DB1640">
            <w:pPr>
              <w:pStyle w:val="ListParagraph"/>
              <w:ind w:left="0"/>
            </w:pPr>
            <w:r w:rsidRPr="002C2721">
              <w:t>Opportunities</w:t>
            </w:r>
          </w:p>
        </w:tc>
        <w:tc>
          <w:tcPr>
            <w:tcW w:w="4508" w:type="dxa"/>
          </w:tcPr>
          <w:p w14:paraId="02AA72C7" w14:textId="77777777" w:rsidR="00D43518" w:rsidRPr="002C2721" w:rsidRDefault="00751B82" w:rsidP="004E77E6">
            <w:pPr>
              <w:pStyle w:val="ListParagraph"/>
              <w:numPr>
                <w:ilvl w:val="0"/>
                <w:numId w:val="3"/>
              </w:numPr>
            </w:pPr>
            <w:r w:rsidRPr="002C2721">
              <w:t xml:space="preserve">Better training facilities for technological competencies among front office staff </w:t>
            </w:r>
            <w:r w:rsidR="00761F52" w:rsidRPr="002C2721">
              <w:t>(</w:t>
            </w:r>
            <w:proofErr w:type="spellStart"/>
            <w:r w:rsidR="00B55A95" w:rsidRPr="002C2721">
              <w:rPr>
                <w:shd w:val="clear" w:color="auto" w:fill="FFFFFF"/>
              </w:rPr>
              <w:t>Sapta</w:t>
            </w:r>
            <w:proofErr w:type="spellEnd"/>
            <w:r w:rsidR="00B55A95" w:rsidRPr="002C2721">
              <w:rPr>
                <w:i/>
                <w:iCs/>
                <w:shd w:val="clear" w:color="auto" w:fill="FFFFFF"/>
              </w:rPr>
              <w:t xml:space="preserve"> et al.,</w:t>
            </w:r>
            <w:r w:rsidR="00B55A95" w:rsidRPr="002C2721">
              <w:rPr>
                <w:shd w:val="clear" w:color="auto" w:fill="FFFFFF"/>
              </w:rPr>
              <w:t xml:space="preserve"> 2021</w:t>
            </w:r>
            <w:r w:rsidR="00761F52" w:rsidRPr="002C2721">
              <w:t>).</w:t>
            </w:r>
          </w:p>
          <w:p w14:paraId="6001F3E3" w14:textId="77777777" w:rsidR="004E77E6" w:rsidRPr="002C2721" w:rsidRDefault="00751B82" w:rsidP="004E77E6">
            <w:pPr>
              <w:pStyle w:val="ListParagraph"/>
              <w:numPr>
                <w:ilvl w:val="0"/>
                <w:numId w:val="3"/>
              </w:numPr>
            </w:pPr>
            <w:r w:rsidRPr="002C2721">
              <w:t>Increased sessions on workplace behaviour to ensure appropriate behaviour with employees and customers.</w:t>
            </w:r>
          </w:p>
          <w:p w14:paraId="45F64321" w14:textId="77777777" w:rsidR="004E77E6" w:rsidRPr="002C2721" w:rsidRDefault="00751B82" w:rsidP="004E77E6">
            <w:pPr>
              <w:pStyle w:val="ListParagraph"/>
              <w:numPr>
                <w:ilvl w:val="0"/>
                <w:numId w:val="3"/>
              </w:numPr>
            </w:pPr>
            <w:r w:rsidRPr="002C2721">
              <w:t>Partnerships with the French Government to create collaborative events to improve footfall</w:t>
            </w:r>
          </w:p>
        </w:tc>
      </w:tr>
      <w:tr w:rsidR="00EB7F3A" w:rsidRPr="002C2721" w14:paraId="2A9E287D" w14:textId="77777777" w:rsidTr="00D43518">
        <w:tc>
          <w:tcPr>
            <w:tcW w:w="4508" w:type="dxa"/>
          </w:tcPr>
          <w:p w14:paraId="4DBF85E5" w14:textId="77777777" w:rsidR="00D43518" w:rsidRPr="002C2721" w:rsidRDefault="00751B82" w:rsidP="00DB1640">
            <w:pPr>
              <w:pStyle w:val="ListParagraph"/>
              <w:ind w:left="0"/>
            </w:pPr>
            <w:r w:rsidRPr="002C2721">
              <w:t xml:space="preserve">Aspirations </w:t>
            </w:r>
          </w:p>
        </w:tc>
        <w:tc>
          <w:tcPr>
            <w:tcW w:w="4508" w:type="dxa"/>
          </w:tcPr>
          <w:p w14:paraId="47809342" w14:textId="77777777" w:rsidR="00D43518" w:rsidRPr="002C2721" w:rsidRDefault="00751B82" w:rsidP="00817D02">
            <w:pPr>
              <w:pStyle w:val="ListParagraph"/>
              <w:numPr>
                <w:ilvl w:val="0"/>
                <w:numId w:val="5"/>
              </w:numPr>
            </w:pPr>
            <w:r w:rsidRPr="002C2721">
              <w:t>The vision of the organisation is to become the most preferred hotel for tourists visiting Paris near Vendome</w:t>
            </w:r>
            <w:r w:rsidR="00761F52" w:rsidRPr="002C2721">
              <w:t xml:space="preserve"> (</w:t>
            </w:r>
            <w:r w:rsidR="00B55A95" w:rsidRPr="002C2721">
              <w:t>Park Hyatt, 2024</w:t>
            </w:r>
            <w:r w:rsidR="00761F52" w:rsidRPr="002C2721">
              <w:t>)</w:t>
            </w:r>
            <w:r w:rsidRPr="002C2721">
              <w:t>.</w:t>
            </w:r>
          </w:p>
        </w:tc>
      </w:tr>
      <w:tr w:rsidR="00EB7F3A" w:rsidRPr="002C2721" w14:paraId="6BA9AD68" w14:textId="77777777" w:rsidTr="00D43518">
        <w:tc>
          <w:tcPr>
            <w:tcW w:w="4508" w:type="dxa"/>
          </w:tcPr>
          <w:p w14:paraId="10841144" w14:textId="77777777" w:rsidR="00D43518" w:rsidRPr="002C2721" w:rsidRDefault="00751B82" w:rsidP="00DB1640">
            <w:pPr>
              <w:pStyle w:val="ListParagraph"/>
              <w:ind w:left="0"/>
            </w:pPr>
            <w:r w:rsidRPr="002C2721">
              <w:t xml:space="preserve">Results </w:t>
            </w:r>
          </w:p>
        </w:tc>
        <w:tc>
          <w:tcPr>
            <w:tcW w:w="4508" w:type="dxa"/>
          </w:tcPr>
          <w:p w14:paraId="3597069D" w14:textId="77777777" w:rsidR="00D43518" w:rsidRPr="002C2721" w:rsidRDefault="00751B82" w:rsidP="00817D02">
            <w:pPr>
              <w:pStyle w:val="ListParagraph"/>
              <w:numPr>
                <w:ilvl w:val="0"/>
                <w:numId w:val="4"/>
              </w:numPr>
            </w:pPr>
            <w:r w:rsidRPr="002C2721">
              <w:t xml:space="preserve">To evaluate the performance of the organisation, it utilises its revenue generation and number of guests. </w:t>
            </w:r>
          </w:p>
          <w:p w14:paraId="7DE5959D" w14:textId="77777777" w:rsidR="00817D02" w:rsidRPr="002C2721" w:rsidRDefault="00751B82" w:rsidP="00D035A1">
            <w:pPr>
              <w:pStyle w:val="ListParagraph"/>
              <w:keepNext/>
              <w:numPr>
                <w:ilvl w:val="0"/>
                <w:numId w:val="4"/>
              </w:numPr>
            </w:pPr>
            <w:r w:rsidRPr="002C2721">
              <w:t>Additionally, the rating of customers is also evaluated to understand the performance that is exhibited by the organisation in the course of operations.</w:t>
            </w:r>
          </w:p>
        </w:tc>
      </w:tr>
    </w:tbl>
    <w:p w14:paraId="676E54E8" w14:textId="77777777" w:rsidR="00D43518" w:rsidRPr="002C2721" w:rsidRDefault="00751B82" w:rsidP="00D035A1">
      <w:pPr>
        <w:pStyle w:val="Caption"/>
        <w:jc w:val="center"/>
      </w:pPr>
      <w:r w:rsidRPr="002C2721">
        <w:t xml:space="preserve">Table </w:t>
      </w:r>
      <w:r w:rsidRPr="002C2721">
        <w:fldChar w:fldCharType="begin"/>
      </w:r>
      <w:r w:rsidRPr="002C2721">
        <w:instrText xml:space="preserve"> SEQ Table \* ARABIC </w:instrText>
      </w:r>
      <w:r w:rsidRPr="002C2721">
        <w:fldChar w:fldCharType="separate"/>
      </w:r>
      <w:r w:rsidR="00632ABD" w:rsidRPr="002C2721">
        <w:t>2</w:t>
      </w:r>
      <w:r w:rsidRPr="002C2721">
        <w:fldChar w:fldCharType="end"/>
      </w:r>
      <w:r w:rsidRPr="002C2721">
        <w:t>: SOAR Analysis</w:t>
      </w:r>
    </w:p>
    <w:p w14:paraId="0EBC384D" w14:textId="77777777" w:rsidR="00D035A1" w:rsidRPr="002C2721" w:rsidRDefault="00751B82" w:rsidP="001C06F8">
      <w:pPr>
        <w:jc w:val="center"/>
      </w:pPr>
      <w:r w:rsidRPr="002C2721">
        <w:t>(Source: Created by the learner</w:t>
      </w:r>
      <w:r w:rsidR="00221B0A" w:rsidRPr="002C2721">
        <w:t>)</w:t>
      </w:r>
    </w:p>
    <w:p w14:paraId="65C8AAA7" w14:textId="77777777" w:rsidR="00DB1640" w:rsidRPr="002C2721" w:rsidRDefault="00751B82" w:rsidP="00DB1640">
      <w:pPr>
        <w:pStyle w:val="ListParagraph"/>
        <w:ind w:left="0"/>
      </w:pPr>
      <w:r w:rsidRPr="002C2721">
        <w:lastRenderedPageBreak/>
        <w:t xml:space="preserve">Herein, based on this evaluation, it can be stated that the </w:t>
      </w:r>
      <w:r w:rsidR="00AD3D15" w:rsidRPr="002C2721">
        <w:t>organisation</w:t>
      </w:r>
      <w:r w:rsidRPr="002C2721">
        <w:t xml:space="preserve"> has been effective in creating operations that have illustrated strengths in brand image, professional service offering, and </w:t>
      </w:r>
      <w:r w:rsidR="00AD3D15" w:rsidRPr="002C2721">
        <w:t xml:space="preserve">the </w:t>
      </w:r>
      <w:r w:rsidRPr="002C2721">
        <w:t>creation of a proper customer service procedure</w:t>
      </w:r>
      <w:r w:rsidR="00AD3D15" w:rsidRPr="002C2721">
        <w:t>.</w:t>
      </w:r>
      <w:r w:rsidRPr="002C2721">
        <w:t xml:space="preserve"> </w:t>
      </w:r>
      <w:r w:rsidR="00AD3D15" w:rsidRPr="002C2721">
        <w:t>Based on this,</w:t>
      </w:r>
      <w:r w:rsidRPr="002C2721">
        <w:t xml:space="preserve"> it can be opined that business performance has been improved to a significant extent. Herein, areas for consideration include high emphasis on aspects of operations that include ineffective customer journeys and experience based on customer service that has been provided.</w:t>
      </w:r>
    </w:p>
    <w:p w14:paraId="5E47A9D9" w14:textId="77777777" w:rsidR="00694EB3" w:rsidRPr="002C2721" w:rsidRDefault="00751B82" w:rsidP="00694EB3">
      <w:pPr>
        <w:pStyle w:val="Heading2"/>
      </w:pPr>
      <w:bookmarkStart w:id="9" w:name="_Toc159340844"/>
      <w:r w:rsidRPr="002C2721">
        <w:t>TOWS Analysis</w:t>
      </w:r>
      <w:bookmarkEnd w:id="9"/>
    </w:p>
    <w:p w14:paraId="7E4BDA39" w14:textId="77777777" w:rsidR="000053A1" w:rsidRPr="002C2721" w:rsidRDefault="00751B82" w:rsidP="00DB1640">
      <w:pPr>
        <w:pStyle w:val="ListParagraph"/>
        <w:ind w:left="0"/>
      </w:pPr>
      <w:r w:rsidRPr="002C2721">
        <w:t xml:space="preserve">TOWS matrix is a strategic management tool that is used as an extension of the SWOT analysis framework. It is mainly utilised by the organisation in the course of identifying the various strategies to mitigate the various challenges posed by internal resource unavailability </w:t>
      </w:r>
      <w:r w:rsidR="00D035A1" w:rsidRPr="002C2721">
        <w:t>or external environmental changes</w:t>
      </w:r>
      <w:r w:rsidR="00761F52" w:rsidRPr="002C2721">
        <w:t xml:space="preserve"> (</w:t>
      </w:r>
      <w:proofErr w:type="spellStart"/>
      <w:r w:rsidR="007C2519" w:rsidRPr="002C2721">
        <w:rPr>
          <w:shd w:val="clear" w:color="auto" w:fill="FFFFFF"/>
        </w:rPr>
        <w:t>Đalić</w:t>
      </w:r>
      <w:proofErr w:type="spellEnd"/>
      <w:r w:rsidR="007C2519" w:rsidRPr="002C2721">
        <w:rPr>
          <w:i/>
          <w:iCs/>
          <w:shd w:val="clear" w:color="auto" w:fill="FFFFFF"/>
        </w:rPr>
        <w:t xml:space="preserve"> et al.,</w:t>
      </w:r>
      <w:r w:rsidR="007C2519" w:rsidRPr="002C2721">
        <w:rPr>
          <w:shd w:val="clear" w:color="auto" w:fill="FFFFFF"/>
        </w:rPr>
        <w:t xml:space="preserve"> 2021</w:t>
      </w:r>
      <w:r w:rsidR="00761F52" w:rsidRPr="002C2721">
        <w:t>)</w:t>
      </w:r>
      <w:r w:rsidR="00D035A1" w:rsidRPr="002C2721">
        <w:t xml:space="preserve">. Additionally, it also helps in understanding the way in which an organisation </w:t>
      </w:r>
      <w:r w:rsidR="008F02A4" w:rsidRPr="002C2721">
        <w:t>utilises</w:t>
      </w:r>
      <w:r w:rsidR="00D035A1" w:rsidRPr="002C2721">
        <w:t xml:space="preserve"> its strengths and opportunities to mitigate threats and weaknesses in an effective manner.</w:t>
      </w:r>
    </w:p>
    <w:tbl>
      <w:tblPr>
        <w:tblStyle w:val="TableGrid"/>
        <w:tblW w:w="0" w:type="auto"/>
        <w:tblLook w:val="04A0" w:firstRow="1" w:lastRow="0" w:firstColumn="1" w:lastColumn="0" w:noHBand="0" w:noVBand="1"/>
      </w:tblPr>
      <w:tblGrid>
        <w:gridCol w:w="3005"/>
        <w:gridCol w:w="3005"/>
        <w:gridCol w:w="3006"/>
      </w:tblGrid>
      <w:tr w:rsidR="00EB7F3A" w:rsidRPr="002C2721" w14:paraId="512693A2" w14:textId="77777777" w:rsidTr="006664E7">
        <w:tc>
          <w:tcPr>
            <w:tcW w:w="3005" w:type="dxa"/>
          </w:tcPr>
          <w:p w14:paraId="3EFFA83B" w14:textId="77777777" w:rsidR="006664E7" w:rsidRPr="002C2721" w:rsidRDefault="006664E7" w:rsidP="00DB1640">
            <w:pPr>
              <w:pStyle w:val="ListParagraph"/>
              <w:ind w:left="0"/>
              <w:rPr>
                <w:b/>
                <w:bCs/>
                <w:i/>
                <w:iCs/>
              </w:rPr>
            </w:pPr>
          </w:p>
        </w:tc>
        <w:tc>
          <w:tcPr>
            <w:tcW w:w="3005" w:type="dxa"/>
          </w:tcPr>
          <w:p w14:paraId="70E5AC15" w14:textId="77777777" w:rsidR="006664E7" w:rsidRPr="002C2721" w:rsidRDefault="00751B82" w:rsidP="00DB1640">
            <w:pPr>
              <w:pStyle w:val="ListParagraph"/>
              <w:ind w:left="0"/>
              <w:rPr>
                <w:b/>
                <w:bCs/>
                <w:i/>
                <w:iCs/>
              </w:rPr>
            </w:pPr>
            <w:r w:rsidRPr="002C2721">
              <w:rPr>
                <w:b/>
                <w:bCs/>
                <w:i/>
                <w:iCs/>
              </w:rPr>
              <w:t>Opportunities</w:t>
            </w:r>
          </w:p>
          <w:p w14:paraId="36079ADD" w14:textId="77777777" w:rsidR="00521B88" w:rsidRPr="002C2721" w:rsidRDefault="00751B82" w:rsidP="00E3444E">
            <w:pPr>
              <w:pStyle w:val="ListParagraph"/>
              <w:numPr>
                <w:ilvl w:val="0"/>
                <w:numId w:val="10"/>
              </w:numPr>
              <w:rPr>
                <w:b/>
                <w:bCs/>
                <w:i/>
                <w:iCs/>
              </w:rPr>
            </w:pPr>
            <w:r w:rsidRPr="002C2721">
              <w:rPr>
                <w:b/>
                <w:bCs/>
                <w:i/>
                <w:iCs/>
              </w:rPr>
              <w:t>Climate change-related governmental collaborations</w:t>
            </w:r>
          </w:p>
          <w:p w14:paraId="5CCCE63A" w14:textId="77777777" w:rsidR="00E3444E" w:rsidRPr="002C2721" w:rsidRDefault="00751B82" w:rsidP="00E3444E">
            <w:pPr>
              <w:pStyle w:val="ListParagraph"/>
              <w:numPr>
                <w:ilvl w:val="0"/>
                <w:numId w:val="10"/>
              </w:numPr>
              <w:rPr>
                <w:b/>
                <w:bCs/>
                <w:i/>
                <w:iCs/>
              </w:rPr>
            </w:pPr>
            <w:r w:rsidRPr="002C2721">
              <w:rPr>
                <w:b/>
                <w:bCs/>
                <w:i/>
                <w:iCs/>
              </w:rPr>
              <w:t xml:space="preserve">Training sessions </w:t>
            </w:r>
          </w:p>
        </w:tc>
        <w:tc>
          <w:tcPr>
            <w:tcW w:w="3006" w:type="dxa"/>
          </w:tcPr>
          <w:p w14:paraId="3BA92606" w14:textId="77777777" w:rsidR="006664E7" w:rsidRPr="002C2721" w:rsidRDefault="00751B82" w:rsidP="00DB1640">
            <w:pPr>
              <w:pStyle w:val="ListParagraph"/>
              <w:ind w:left="0"/>
              <w:rPr>
                <w:b/>
                <w:bCs/>
                <w:i/>
                <w:iCs/>
              </w:rPr>
            </w:pPr>
            <w:r w:rsidRPr="002C2721">
              <w:rPr>
                <w:b/>
                <w:bCs/>
                <w:i/>
                <w:iCs/>
              </w:rPr>
              <w:t>Threats</w:t>
            </w:r>
          </w:p>
          <w:p w14:paraId="63247DAF" w14:textId="77777777" w:rsidR="00E3444E" w:rsidRPr="002C2721" w:rsidRDefault="00751B82" w:rsidP="00E3444E">
            <w:pPr>
              <w:pStyle w:val="ListParagraph"/>
              <w:numPr>
                <w:ilvl w:val="0"/>
                <w:numId w:val="9"/>
              </w:numPr>
              <w:rPr>
                <w:b/>
                <w:bCs/>
                <w:i/>
                <w:iCs/>
              </w:rPr>
            </w:pPr>
            <w:r w:rsidRPr="002C2721">
              <w:rPr>
                <w:b/>
                <w:bCs/>
                <w:i/>
                <w:iCs/>
              </w:rPr>
              <w:t xml:space="preserve">High competition from other organisations </w:t>
            </w:r>
          </w:p>
          <w:p w14:paraId="09F683AF" w14:textId="77777777" w:rsidR="00E3444E" w:rsidRPr="002C2721" w:rsidRDefault="00751B82" w:rsidP="00E3444E">
            <w:pPr>
              <w:pStyle w:val="ListParagraph"/>
              <w:numPr>
                <w:ilvl w:val="0"/>
                <w:numId w:val="9"/>
              </w:numPr>
              <w:rPr>
                <w:b/>
                <w:bCs/>
                <w:i/>
                <w:iCs/>
              </w:rPr>
            </w:pPr>
            <w:r w:rsidRPr="002C2721">
              <w:rPr>
                <w:b/>
                <w:bCs/>
                <w:i/>
                <w:iCs/>
              </w:rPr>
              <w:t>Lack of financial resources</w:t>
            </w:r>
          </w:p>
        </w:tc>
      </w:tr>
      <w:tr w:rsidR="00EB7F3A" w:rsidRPr="002C2721" w14:paraId="7D159C7A" w14:textId="77777777" w:rsidTr="006664E7">
        <w:tc>
          <w:tcPr>
            <w:tcW w:w="3005" w:type="dxa"/>
          </w:tcPr>
          <w:p w14:paraId="4FFA9D7E" w14:textId="77777777" w:rsidR="006664E7" w:rsidRPr="002C2721" w:rsidRDefault="00751B82" w:rsidP="00DB1640">
            <w:pPr>
              <w:pStyle w:val="ListParagraph"/>
              <w:ind w:left="0"/>
              <w:rPr>
                <w:b/>
                <w:bCs/>
                <w:i/>
                <w:iCs/>
              </w:rPr>
            </w:pPr>
            <w:r w:rsidRPr="002C2721">
              <w:rPr>
                <w:b/>
                <w:bCs/>
                <w:i/>
                <w:iCs/>
              </w:rPr>
              <w:t xml:space="preserve">Strengths </w:t>
            </w:r>
          </w:p>
          <w:p w14:paraId="5C78DD56" w14:textId="77777777" w:rsidR="00E3444E" w:rsidRPr="002C2721" w:rsidRDefault="00751B82" w:rsidP="00E3444E">
            <w:pPr>
              <w:pStyle w:val="ListParagraph"/>
              <w:numPr>
                <w:ilvl w:val="0"/>
                <w:numId w:val="11"/>
              </w:numPr>
              <w:rPr>
                <w:b/>
                <w:bCs/>
                <w:i/>
                <w:iCs/>
              </w:rPr>
            </w:pPr>
            <w:r w:rsidRPr="002C2721">
              <w:rPr>
                <w:b/>
                <w:bCs/>
                <w:i/>
                <w:iCs/>
              </w:rPr>
              <w:t>Strong brand portfolio</w:t>
            </w:r>
          </w:p>
          <w:p w14:paraId="23D02208" w14:textId="77777777" w:rsidR="00E3444E" w:rsidRPr="002C2721" w:rsidRDefault="00751B82" w:rsidP="00E3444E">
            <w:pPr>
              <w:pStyle w:val="ListParagraph"/>
              <w:numPr>
                <w:ilvl w:val="0"/>
                <w:numId w:val="11"/>
              </w:numPr>
              <w:rPr>
                <w:b/>
                <w:bCs/>
                <w:i/>
                <w:iCs/>
              </w:rPr>
            </w:pPr>
            <w:r w:rsidRPr="002C2721">
              <w:rPr>
                <w:b/>
                <w:bCs/>
                <w:i/>
                <w:iCs/>
              </w:rPr>
              <w:t xml:space="preserve">Customer centricity </w:t>
            </w:r>
          </w:p>
          <w:p w14:paraId="02B65511" w14:textId="77777777" w:rsidR="00E3444E" w:rsidRPr="002C2721" w:rsidRDefault="00751B82" w:rsidP="00E3444E">
            <w:pPr>
              <w:pStyle w:val="ListParagraph"/>
              <w:numPr>
                <w:ilvl w:val="0"/>
                <w:numId w:val="11"/>
              </w:numPr>
              <w:rPr>
                <w:b/>
                <w:bCs/>
                <w:i/>
                <w:iCs/>
              </w:rPr>
            </w:pPr>
            <w:r w:rsidRPr="002C2721">
              <w:rPr>
                <w:b/>
                <w:bCs/>
                <w:i/>
                <w:iCs/>
              </w:rPr>
              <w:t>Strategic location</w:t>
            </w:r>
          </w:p>
        </w:tc>
        <w:tc>
          <w:tcPr>
            <w:tcW w:w="3005" w:type="dxa"/>
          </w:tcPr>
          <w:p w14:paraId="27EA1D95" w14:textId="77777777" w:rsidR="006664E7" w:rsidRPr="002C2721" w:rsidRDefault="00751B82" w:rsidP="00DB1640">
            <w:pPr>
              <w:pStyle w:val="ListParagraph"/>
              <w:ind w:left="0"/>
            </w:pPr>
            <w:r w:rsidRPr="002C2721">
              <w:t>The organisation can look to incorporate its strong brand image to leverage the market gaps through the inclusion of environmental operations</w:t>
            </w:r>
            <w:r w:rsidR="00761F52" w:rsidRPr="002C2721">
              <w:t xml:space="preserve"> (</w:t>
            </w:r>
            <w:r w:rsidR="007C2519" w:rsidRPr="002C2721">
              <w:rPr>
                <w:shd w:val="clear" w:color="auto" w:fill="FFFFFF"/>
              </w:rPr>
              <w:t>Moneva</w:t>
            </w:r>
            <w:r w:rsidR="007C2519" w:rsidRPr="002C2721">
              <w:rPr>
                <w:i/>
                <w:iCs/>
                <w:shd w:val="clear" w:color="auto" w:fill="FFFFFF"/>
              </w:rPr>
              <w:t xml:space="preserve"> et al.,</w:t>
            </w:r>
            <w:r w:rsidR="007C2519" w:rsidRPr="002C2721">
              <w:rPr>
                <w:shd w:val="clear" w:color="auto" w:fill="FFFFFF"/>
              </w:rPr>
              <w:t xml:space="preserve"> 2020</w:t>
            </w:r>
            <w:r w:rsidR="00761F52" w:rsidRPr="002C2721">
              <w:t>)</w:t>
            </w:r>
            <w:r w:rsidRPr="002C2721">
              <w:t>. Additionally, it can also look to exploit the high financial resources to improve the competencies of the employees to deliver effective customer service.</w:t>
            </w:r>
          </w:p>
        </w:tc>
        <w:tc>
          <w:tcPr>
            <w:tcW w:w="3006" w:type="dxa"/>
          </w:tcPr>
          <w:p w14:paraId="5B7D9DA5" w14:textId="77777777" w:rsidR="006664E7" w:rsidRPr="002C2721" w:rsidRDefault="00751B82" w:rsidP="00DB1640">
            <w:pPr>
              <w:pStyle w:val="ListParagraph"/>
              <w:ind w:left="0"/>
            </w:pPr>
            <w:r w:rsidRPr="002C2721">
              <w:t>The strategic locational advantage can be leveraged to create a differentiation in the business functioning to create a more suitable competitive advantage. Thereby, the major threats from large organisations can be mitigated.</w:t>
            </w:r>
          </w:p>
        </w:tc>
      </w:tr>
      <w:tr w:rsidR="00EB7F3A" w:rsidRPr="002C2721" w14:paraId="672885E5" w14:textId="77777777" w:rsidTr="006664E7">
        <w:tc>
          <w:tcPr>
            <w:tcW w:w="3005" w:type="dxa"/>
          </w:tcPr>
          <w:p w14:paraId="4120F6D8" w14:textId="77777777" w:rsidR="006664E7" w:rsidRPr="002C2721" w:rsidRDefault="00751B82" w:rsidP="00DB1640">
            <w:pPr>
              <w:pStyle w:val="ListParagraph"/>
              <w:ind w:left="0"/>
              <w:rPr>
                <w:b/>
                <w:bCs/>
                <w:i/>
                <w:iCs/>
              </w:rPr>
            </w:pPr>
            <w:r w:rsidRPr="002C2721">
              <w:rPr>
                <w:b/>
                <w:bCs/>
                <w:i/>
                <w:iCs/>
              </w:rPr>
              <w:lastRenderedPageBreak/>
              <w:t>Weaknesses</w:t>
            </w:r>
          </w:p>
          <w:p w14:paraId="28AAA67E" w14:textId="77777777" w:rsidR="00E3444E" w:rsidRPr="002C2721" w:rsidRDefault="00751B82" w:rsidP="00E3444E">
            <w:pPr>
              <w:pStyle w:val="ListParagraph"/>
              <w:numPr>
                <w:ilvl w:val="0"/>
                <w:numId w:val="12"/>
              </w:numPr>
              <w:rPr>
                <w:b/>
                <w:bCs/>
                <w:i/>
                <w:iCs/>
              </w:rPr>
            </w:pPr>
            <w:r w:rsidRPr="002C2721">
              <w:rPr>
                <w:b/>
                <w:bCs/>
                <w:i/>
                <w:iCs/>
              </w:rPr>
              <w:t xml:space="preserve">Improper employee performance </w:t>
            </w:r>
          </w:p>
          <w:p w14:paraId="35C20A70" w14:textId="77777777" w:rsidR="00E3444E" w:rsidRPr="002C2721" w:rsidRDefault="00751B82" w:rsidP="00E3444E">
            <w:pPr>
              <w:pStyle w:val="ListParagraph"/>
              <w:numPr>
                <w:ilvl w:val="0"/>
                <w:numId w:val="12"/>
              </w:numPr>
              <w:rPr>
                <w:b/>
                <w:bCs/>
                <w:i/>
                <w:iCs/>
              </w:rPr>
            </w:pPr>
            <w:r w:rsidRPr="002C2721">
              <w:rPr>
                <w:b/>
                <w:bCs/>
                <w:i/>
                <w:iCs/>
              </w:rPr>
              <w:t>Low technological expertise in the workforce</w:t>
            </w:r>
          </w:p>
        </w:tc>
        <w:tc>
          <w:tcPr>
            <w:tcW w:w="3005" w:type="dxa"/>
          </w:tcPr>
          <w:p w14:paraId="70173C48" w14:textId="77777777" w:rsidR="006664E7" w:rsidRPr="002C2721" w:rsidRDefault="00751B82" w:rsidP="00DB1640">
            <w:pPr>
              <w:pStyle w:val="ListParagraph"/>
              <w:ind w:left="0"/>
            </w:pPr>
            <w:r w:rsidRPr="002C2721">
              <w:t>The opportunities for collaborating with the government can improve brand visibility and access to varied technological infrastructure.</w:t>
            </w:r>
          </w:p>
        </w:tc>
        <w:tc>
          <w:tcPr>
            <w:tcW w:w="3006" w:type="dxa"/>
          </w:tcPr>
          <w:p w14:paraId="46708EF1" w14:textId="77777777" w:rsidR="006664E7" w:rsidRPr="002C2721" w:rsidRDefault="00751B82" w:rsidP="00761F52">
            <w:pPr>
              <w:pStyle w:val="ListParagraph"/>
              <w:keepNext/>
              <w:ind w:left="0"/>
            </w:pPr>
            <w:r w:rsidRPr="002C2721">
              <w:t>Increasing competition coupled with issues in front-office customer service can create a significant number of threats for the organisation. Additionally, it can look to minimise its comprehensive weaknesses through proper identification and redressal strategies such as employee training and development and better allocation of financial funds.</w:t>
            </w:r>
          </w:p>
        </w:tc>
      </w:tr>
    </w:tbl>
    <w:p w14:paraId="18A593EF" w14:textId="77777777" w:rsidR="006664E7" w:rsidRPr="002C2721" w:rsidRDefault="00751B82" w:rsidP="00761F52">
      <w:pPr>
        <w:pStyle w:val="Caption"/>
        <w:jc w:val="center"/>
      </w:pPr>
      <w:r w:rsidRPr="002C2721">
        <w:t xml:space="preserve">Table </w:t>
      </w:r>
      <w:r w:rsidRPr="002C2721">
        <w:fldChar w:fldCharType="begin"/>
      </w:r>
      <w:r w:rsidRPr="002C2721">
        <w:instrText xml:space="preserve"> SEQ Table \* ARABIC </w:instrText>
      </w:r>
      <w:r w:rsidRPr="002C2721">
        <w:fldChar w:fldCharType="separate"/>
      </w:r>
      <w:r w:rsidR="00632ABD" w:rsidRPr="002C2721">
        <w:t>3</w:t>
      </w:r>
      <w:r w:rsidRPr="002C2721">
        <w:fldChar w:fldCharType="end"/>
      </w:r>
      <w:r w:rsidRPr="002C2721">
        <w:t>: TOWS Matrix</w:t>
      </w:r>
    </w:p>
    <w:p w14:paraId="23290753" w14:textId="77777777" w:rsidR="00761F52" w:rsidRPr="002C2721" w:rsidRDefault="00751B82" w:rsidP="00E431C5">
      <w:pPr>
        <w:jc w:val="center"/>
      </w:pPr>
      <w:r w:rsidRPr="002C2721">
        <w:t>(Source: Created by the learner)</w:t>
      </w:r>
    </w:p>
    <w:p w14:paraId="780ACA46" w14:textId="77777777" w:rsidR="00694EB3" w:rsidRPr="002C2721" w:rsidRDefault="00751B82">
      <w:pPr>
        <w:spacing w:line="259" w:lineRule="auto"/>
        <w:jc w:val="left"/>
        <w:rPr>
          <w:b/>
          <w:bCs/>
        </w:rPr>
      </w:pPr>
      <w:r w:rsidRPr="002C2721">
        <w:br w:type="page"/>
      </w:r>
    </w:p>
    <w:p w14:paraId="50FED870" w14:textId="77777777" w:rsidR="008820DC" w:rsidRPr="002C2721" w:rsidRDefault="00751B82" w:rsidP="008820DC">
      <w:pPr>
        <w:pStyle w:val="Heading1"/>
        <w:rPr>
          <w:lang w:val="en-GB"/>
        </w:rPr>
      </w:pPr>
      <w:bookmarkStart w:id="10" w:name="_Toc159340845"/>
      <w:r w:rsidRPr="002C2721">
        <w:rPr>
          <w:lang w:val="en-GB"/>
        </w:rPr>
        <w:lastRenderedPageBreak/>
        <w:t>Recommendation and change management</w:t>
      </w:r>
      <w:bookmarkEnd w:id="10"/>
      <w:r w:rsidRPr="002C2721">
        <w:rPr>
          <w:lang w:val="en-GB"/>
        </w:rPr>
        <w:t xml:space="preserve"> </w:t>
      </w:r>
    </w:p>
    <w:p w14:paraId="5BC22803" w14:textId="77777777" w:rsidR="001169D8" w:rsidRPr="002C2721" w:rsidRDefault="00751B82" w:rsidP="00D43B5F">
      <w:pPr>
        <w:pStyle w:val="Heading2"/>
      </w:pPr>
      <w:bookmarkStart w:id="11" w:name="_Toc159340846"/>
      <w:r w:rsidRPr="002C2721">
        <w:t>Recommendations</w:t>
      </w:r>
      <w:bookmarkEnd w:id="11"/>
      <w:r w:rsidRPr="002C2721">
        <w:t xml:space="preserve"> </w:t>
      </w:r>
    </w:p>
    <w:p w14:paraId="4285E770" w14:textId="77777777" w:rsidR="001169D8" w:rsidRPr="002C2721" w:rsidRDefault="00751B82" w:rsidP="001169D8">
      <w:r w:rsidRPr="002C2721">
        <w:t xml:space="preserve">Diverse types of recommendations can be implemented in the organisation to alleviate the issues that have been hampering the growth of the front office operations effectively. This section of the report will highlight the appropriate changes that </w:t>
      </w:r>
      <w:r w:rsidR="00AD3D15" w:rsidRPr="002C2721">
        <w:t>will be</w:t>
      </w:r>
      <w:r w:rsidRPr="002C2721">
        <w:t xml:space="preserve"> implemented by the organisation to improve the performance of the front office.</w:t>
      </w:r>
    </w:p>
    <w:p w14:paraId="260C8031" w14:textId="77777777" w:rsidR="001169D8" w:rsidRPr="002C2721" w:rsidRDefault="00751B82" w:rsidP="009A7297">
      <w:pPr>
        <w:pStyle w:val="ListParagraph"/>
        <w:numPr>
          <w:ilvl w:val="0"/>
          <w:numId w:val="8"/>
        </w:numPr>
      </w:pPr>
      <w:r w:rsidRPr="002C2721">
        <w:t>Soft Skills training for the development of better communications will help the employees in the front office who have customer-facing job profiles to improve their interactions</w:t>
      </w:r>
      <w:r w:rsidR="00337523" w:rsidRPr="002C2721">
        <w:t xml:space="preserve"> (</w:t>
      </w:r>
      <w:proofErr w:type="spellStart"/>
      <w:r w:rsidR="002532CE" w:rsidRPr="002C2721">
        <w:rPr>
          <w:shd w:val="clear" w:color="auto" w:fill="FFFFFF"/>
        </w:rPr>
        <w:t>Sutil</w:t>
      </w:r>
      <w:proofErr w:type="spellEnd"/>
      <w:r w:rsidR="002532CE" w:rsidRPr="002C2721">
        <w:rPr>
          <w:shd w:val="clear" w:color="auto" w:fill="FFFFFF"/>
        </w:rPr>
        <w:t>-Martín and Otamendi, 2021</w:t>
      </w:r>
      <w:r w:rsidR="00337523" w:rsidRPr="002C2721">
        <w:t>)</w:t>
      </w:r>
      <w:r w:rsidRPr="002C2721">
        <w:t xml:space="preserve">. It will ensure that the first and continued interactions of the guests staying at Park Hyatt Paris Vendome are uplifted. </w:t>
      </w:r>
    </w:p>
    <w:p w14:paraId="489E9CBC" w14:textId="77777777" w:rsidR="00F42586" w:rsidRPr="002C2721" w:rsidRDefault="00751B82" w:rsidP="009A7297">
      <w:pPr>
        <w:pStyle w:val="ListParagraph"/>
        <w:numPr>
          <w:ilvl w:val="0"/>
          <w:numId w:val="8"/>
        </w:numPr>
      </w:pPr>
      <w:r w:rsidRPr="002C2721">
        <w:t>The creation of a mentorship program to improve the level of efficiency associated with tasks is another significant recommendation that can be adopted by the hotel. This can effectively provide a clear direction based on which the various types of tasks of the front office can be completed</w:t>
      </w:r>
      <w:r w:rsidR="00337523" w:rsidRPr="002C2721">
        <w:t xml:space="preserve"> (</w:t>
      </w:r>
      <w:proofErr w:type="spellStart"/>
      <w:r w:rsidR="002532CE" w:rsidRPr="002C2721">
        <w:rPr>
          <w:shd w:val="clear" w:color="auto" w:fill="FFFFFF"/>
        </w:rPr>
        <w:t>Sarabipour</w:t>
      </w:r>
      <w:proofErr w:type="spellEnd"/>
      <w:r w:rsidR="002532CE" w:rsidRPr="002C2721">
        <w:rPr>
          <w:i/>
          <w:iCs/>
          <w:shd w:val="clear" w:color="auto" w:fill="FFFFFF"/>
        </w:rPr>
        <w:t xml:space="preserve"> et al.,</w:t>
      </w:r>
      <w:r w:rsidR="002532CE" w:rsidRPr="002C2721">
        <w:rPr>
          <w:shd w:val="clear" w:color="auto" w:fill="FFFFFF"/>
        </w:rPr>
        <w:t xml:space="preserve"> 2022</w:t>
      </w:r>
      <w:r w:rsidR="00337523" w:rsidRPr="002C2721">
        <w:t>)</w:t>
      </w:r>
      <w:r w:rsidRPr="002C2721">
        <w:t>. This also reduces the mistakes that a young employee may make while working on their deliverables.</w:t>
      </w:r>
    </w:p>
    <w:p w14:paraId="07EFB656" w14:textId="77777777" w:rsidR="00F42586" w:rsidRPr="002C2721" w:rsidRDefault="00751B82" w:rsidP="009A7297">
      <w:pPr>
        <w:pStyle w:val="ListParagraph"/>
        <w:numPr>
          <w:ilvl w:val="0"/>
          <w:numId w:val="8"/>
        </w:numPr>
      </w:pPr>
      <w:r w:rsidRPr="002C2721">
        <w:t>Training will be provided through online certifications for developing technological competencies among existing employees. This is a veritable strategy that can be implemented by an organisation through which it looks to improve the operating efficiency of the front office staff by a significant margin</w:t>
      </w:r>
      <w:r w:rsidR="00337523" w:rsidRPr="002C2721">
        <w:t xml:space="preserve"> (</w:t>
      </w:r>
      <w:proofErr w:type="spellStart"/>
      <w:r w:rsidR="002532CE" w:rsidRPr="002C2721">
        <w:rPr>
          <w:shd w:val="clear" w:color="auto" w:fill="FFFFFF"/>
        </w:rPr>
        <w:t>Wiradendi</w:t>
      </w:r>
      <w:proofErr w:type="spellEnd"/>
      <w:r w:rsidR="002532CE" w:rsidRPr="002C2721">
        <w:rPr>
          <w:shd w:val="clear" w:color="auto" w:fill="FFFFFF"/>
        </w:rPr>
        <w:t xml:space="preserve"> Wolor</w:t>
      </w:r>
      <w:r w:rsidR="002532CE" w:rsidRPr="002C2721">
        <w:rPr>
          <w:i/>
          <w:iCs/>
          <w:shd w:val="clear" w:color="auto" w:fill="FFFFFF"/>
        </w:rPr>
        <w:t xml:space="preserve"> et al.,</w:t>
      </w:r>
      <w:r w:rsidR="002532CE" w:rsidRPr="002C2721">
        <w:rPr>
          <w:shd w:val="clear" w:color="auto" w:fill="FFFFFF"/>
        </w:rPr>
        <w:t xml:space="preserve"> 2020</w:t>
      </w:r>
      <w:r w:rsidR="00337523" w:rsidRPr="002C2721">
        <w:t>)</w:t>
      </w:r>
      <w:r w:rsidRPr="002C2721">
        <w:t>.</w:t>
      </w:r>
    </w:p>
    <w:p w14:paraId="1232B326" w14:textId="77777777" w:rsidR="00F42586" w:rsidRPr="002C2721" w:rsidRDefault="00751B82" w:rsidP="009A7297">
      <w:pPr>
        <w:pStyle w:val="ListParagraph"/>
        <w:numPr>
          <w:ilvl w:val="0"/>
          <w:numId w:val="8"/>
        </w:numPr>
      </w:pPr>
      <w:r w:rsidRPr="002C2721">
        <w:t>Adjusting the recruitment criteria to include technological know-how to reduce training costs</w:t>
      </w:r>
      <w:r w:rsidR="009A7297" w:rsidRPr="002C2721">
        <w:t xml:space="preserve"> is a strategy that can be adopted by Park Hyatt Paris Vendome.  It can be outlined that </w:t>
      </w:r>
      <w:r w:rsidR="00AD3D15" w:rsidRPr="002C2721">
        <w:t xml:space="preserve">the </w:t>
      </w:r>
      <w:r w:rsidR="009A7297" w:rsidRPr="002C2721">
        <w:t>business</w:t>
      </w:r>
      <w:r w:rsidR="00AD3D15" w:rsidRPr="002C2721">
        <w:t xml:space="preserve"> </w:t>
      </w:r>
      <w:r w:rsidR="009A7297" w:rsidRPr="002C2721">
        <w:t>can significantly reduce the costs associated with additional training through this mechanism</w:t>
      </w:r>
      <w:r w:rsidR="00337523" w:rsidRPr="002C2721">
        <w:t xml:space="preserve"> (</w:t>
      </w:r>
      <w:r w:rsidR="002532CE" w:rsidRPr="002C2721">
        <w:rPr>
          <w:shd w:val="clear" w:color="auto" w:fill="FFFFFF"/>
        </w:rPr>
        <w:t>Muduli and Trivedi, 2020</w:t>
      </w:r>
      <w:r w:rsidR="00337523" w:rsidRPr="002C2721">
        <w:t>)</w:t>
      </w:r>
      <w:r w:rsidR="009A7297" w:rsidRPr="002C2721">
        <w:t>. It can ensure that better quality employees can also be attracted to the front office roles.</w:t>
      </w:r>
    </w:p>
    <w:p w14:paraId="3E0F6B3B" w14:textId="77777777" w:rsidR="00F42586" w:rsidRPr="002C2721" w:rsidRDefault="00751B82" w:rsidP="009A7297">
      <w:pPr>
        <w:pStyle w:val="ListParagraph"/>
        <w:numPr>
          <w:ilvl w:val="0"/>
          <w:numId w:val="8"/>
        </w:numPr>
      </w:pPr>
      <w:r w:rsidRPr="002C2721">
        <w:t>Formulating effective deadlines for addressing customer wants and needs</w:t>
      </w:r>
      <w:r w:rsidR="009A7297" w:rsidRPr="002C2721">
        <w:t xml:space="preserve"> is the most vital strategy that needs to be applied to the operations of the department in an effective manner to ensure that better performance can be ascertained</w:t>
      </w:r>
      <w:r w:rsidR="00337523" w:rsidRPr="002C2721">
        <w:t xml:space="preserve"> (</w:t>
      </w:r>
      <w:r w:rsidR="002532CE" w:rsidRPr="002C2721">
        <w:rPr>
          <w:shd w:val="clear" w:color="auto" w:fill="FFFFFF"/>
        </w:rPr>
        <w:t>Yener</w:t>
      </w:r>
      <w:r w:rsidR="002532CE" w:rsidRPr="002C2721">
        <w:rPr>
          <w:i/>
          <w:iCs/>
          <w:shd w:val="clear" w:color="auto" w:fill="FFFFFF"/>
        </w:rPr>
        <w:t xml:space="preserve"> et al.,</w:t>
      </w:r>
      <w:r w:rsidR="002532CE" w:rsidRPr="002C2721">
        <w:rPr>
          <w:shd w:val="clear" w:color="auto" w:fill="FFFFFF"/>
        </w:rPr>
        <w:t xml:space="preserve"> 2022</w:t>
      </w:r>
      <w:r w:rsidR="00337523" w:rsidRPr="002C2721">
        <w:t>)</w:t>
      </w:r>
      <w:r w:rsidR="009A7297" w:rsidRPr="002C2721">
        <w:t>. Additionally, this can also improve the satisfaction derived by the customers which in turn helps in implementing organisational growth.</w:t>
      </w:r>
    </w:p>
    <w:p w14:paraId="709199A3" w14:textId="77777777" w:rsidR="001169D8" w:rsidRPr="002C2721" w:rsidRDefault="00751B82" w:rsidP="00D43B5F">
      <w:pPr>
        <w:pStyle w:val="Heading2"/>
      </w:pPr>
      <w:bookmarkStart w:id="12" w:name="_Toc159340847"/>
      <w:r w:rsidRPr="002C2721">
        <w:t xml:space="preserve">Change </w:t>
      </w:r>
      <w:r w:rsidR="00D43B5F" w:rsidRPr="002C2721">
        <w:t>Management Model</w:t>
      </w:r>
      <w:bookmarkEnd w:id="12"/>
      <w:r w:rsidR="00D43B5F" w:rsidRPr="002C2721">
        <w:t xml:space="preserve"> </w:t>
      </w:r>
    </w:p>
    <w:p w14:paraId="1CBFEEF0" w14:textId="77777777" w:rsidR="001169D8" w:rsidRPr="002C2721" w:rsidRDefault="00751B82" w:rsidP="001169D8">
      <w:r w:rsidRPr="002C2721">
        <w:lastRenderedPageBreak/>
        <w:t xml:space="preserve">To implement the aforementioned strategies, the Lewin’s Change Management Model will be applied in the following section of the report. </w:t>
      </w:r>
      <w:r w:rsidR="006602BA" w:rsidRPr="002C2721">
        <w:t>Herein, Lewin’s force field analysis underlines that the restraining forces involved in a change process have a significant amount of impact on the efficacy of the change from both individual and group behaviour</w:t>
      </w:r>
      <w:r w:rsidR="00337523" w:rsidRPr="002C2721">
        <w:t xml:space="preserve"> (</w:t>
      </w:r>
      <w:r w:rsidR="002532CE" w:rsidRPr="002C2721">
        <w:rPr>
          <w:shd w:val="clear" w:color="auto" w:fill="FFFFFF"/>
        </w:rPr>
        <w:t>McNett</w:t>
      </w:r>
      <w:r w:rsidR="002532CE" w:rsidRPr="002C2721">
        <w:rPr>
          <w:i/>
          <w:iCs/>
          <w:shd w:val="clear" w:color="auto" w:fill="FFFFFF"/>
        </w:rPr>
        <w:t xml:space="preserve"> et al.,</w:t>
      </w:r>
      <w:r w:rsidR="002532CE" w:rsidRPr="002C2721">
        <w:rPr>
          <w:shd w:val="clear" w:color="auto" w:fill="FFFFFF"/>
        </w:rPr>
        <w:t xml:space="preserve"> 2022</w:t>
      </w:r>
      <w:r w:rsidR="00337523" w:rsidRPr="002C2721">
        <w:t>)</w:t>
      </w:r>
      <w:r w:rsidR="006602BA" w:rsidRPr="002C2721">
        <w:t>. To ascertain a higher level of the efficacy of change processes, he proposed a three-step process to implement and manage the change that is proposed. These stages were known as Unfreeze, Change and Refreeze. One of the main benefits of this model is that is easy to understand and apply in any business context (</w:t>
      </w:r>
      <w:r w:rsidR="002532CE" w:rsidRPr="002C2721">
        <w:rPr>
          <w:shd w:val="clear" w:color="auto" w:fill="FFFFFF"/>
        </w:rPr>
        <w:t>Harrison</w:t>
      </w:r>
      <w:r w:rsidR="002532CE" w:rsidRPr="002C2721">
        <w:rPr>
          <w:i/>
          <w:iCs/>
          <w:shd w:val="clear" w:color="auto" w:fill="FFFFFF"/>
        </w:rPr>
        <w:t xml:space="preserve"> et al.,</w:t>
      </w:r>
      <w:r w:rsidR="002532CE" w:rsidRPr="002C2721">
        <w:rPr>
          <w:shd w:val="clear" w:color="auto" w:fill="FFFFFF"/>
        </w:rPr>
        <w:t xml:space="preserve"> 2021</w:t>
      </w:r>
      <w:r w:rsidR="006602BA" w:rsidRPr="002C2721">
        <w:t>).</w:t>
      </w:r>
    </w:p>
    <w:p w14:paraId="0A3E363F" w14:textId="77777777" w:rsidR="006602BA" w:rsidRPr="002C2721" w:rsidRDefault="00751B82" w:rsidP="001169D8">
      <w:r w:rsidRPr="002C2721">
        <w:t>Unfreeze: In this stage, the main motive is to ensure that the perception of the main stakeholders of the change is managed properly</w:t>
      </w:r>
      <w:r w:rsidR="00337523" w:rsidRPr="002C2721">
        <w:t xml:space="preserve"> (</w:t>
      </w:r>
      <w:r w:rsidR="002435A4" w:rsidRPr="002C2721">
        <w:rPr>
          <w:shd w:val="clear" w:color="auto" w:fill="FFFFFF"/>
        </w:rPr>
        <w:t>Ratana, Raksmey and Danut, 2020</w:t>
      </w:r>
      <w:r w:rsidR="00337523" w:rsidRPr="002C2721">
        <w:t>)</w:t>
      </w:r>
      <w:r w:rsidRPr="002C2721">
        <w:t xml:space="preserve">. Thereby, it has a veritable contribution to the overall buy-in of the changes from the employees and others involved in the change process. In this regard, </w:t>
      </w:r>
      <w:r w:rsidR="00632ABD" w:rsidRPr="002C2721">
        <w:t>a structured and systematic procedure will be followed that can ensure that organisational buy-in can be established</w:t>
      </w:r>
      <w:r w:rsidR="00337523" w:rsidRPr="002C2721">
        <w:t xml:space="preserve"> (</w:t>
      </w:r>
      <w:r w:rsidR="002435A4" w:rsidRPr="002C2721">
        <w:rPr>
          <w:shd w:val="clear" w:color="auto" w:fill="FFFFFF"/>
        </w:rPr>
        <w:t>Hubbart, 2022</w:t>
      </w:r>
      <w:r w:rsidR="00337523" w:rsidRPr="002C2721">
        <w:t>)</w:t>
      </w:r>
      <w:r w:rsidR="00632ABD" w:rsidRPr="002C2721">
        <w:t>. Herein, a meeting will be conducted with all the front office staff to outline that there has been certain inadequacy in certain aspects. It will also be stated that irregular and improper behaviour mainly in terms of verbal communication needs to be improved as negative reviews have increased. Thereby, to improve the customer service processes, the proposed changes are being applied.</w:t>
      </w:r>
    </w:p>
    <w:p w14:paraId="0FB3C630" w14:textId="77777777" w:rsidR="006602BA" w:rsidRPr="002C2721" w:rsidRDefault="00751B82" w:rsidP="001169D8">
      <w:r w:rsidRPr="002C2721">
        <w:t>Change:</w:t>
      </w:r>
      <w:r w:rsidR="00632ABD" w:rsidRPr="002C2721">
        <w:t xml:space="preserve"> After the initiative for the changes has been set in motion through the preceding stage. This stage entails the actual implementation of the various changes effectively</w:t>
      </w:r>
      <w:r w:rsidR="00337523" w:rsidRPr="002C2721">
        <w:t xml:space="preserve"> (</w:t>
      </w:r>
      <w:r w:rsidR="002435A4" w:rsidRPr="002C2721">
        <w:rPr>
          <w:shd w:val="clear" w:color="auto" w:fill="FFFFFF"/>
        </w:rPr>
        <w:t>Burnes, 2014:2020</w:t>
      </w:r>
      <w:r w:rsidR="00337523" w:rsidRPr="002C2721">
        <w:t>)</w:t>
      </w:r>
      <w:r w:rsidR="00632ABD" w:rsidRPr="002C2721">
        <w:t>. Herein, changes pertaining to adjustments in the recruitment methods will be a significant change that needs to be properly implemented. The job description and interviews for the posts for front office roles will include a segment of technological abilities. Additionally, low-performing employees and individual employees</w:t>
      </w:r>
      <w:r w:rsidR="00053322" w:rsidRPr="002C2721">
        <w:t xml:space="preserve"> who have not</w:t>
      </w:r>
      <w:r w:rsidR="00632ABD" w:rsidRPr="002C2721">
        <w:t xml:space="preserve"> effectively </w:t>
      </w:r>
      <w:r w:rsidR="00053322" w:rsidRPr="002C2721">
        <w:t>communicated</w:t>
      </w:r>
      <w:r w:rsidR="00632ABD" w:rsidRPr="002C2721">
        <w:t xml:space="preserve"> with customers will be monitored and thereby selected for specialised training.</w:t>
      </w:r>
      <w:r w:rsidR="00053322" w:rsidRPr="002C2721">
        <w:t xml:space="preserve"> Moreover, employees not able to execute the demands and needs of the customers in a timely manner will also be placed in a mentorship program to ensure that they complete the deliverables within an effective time limit.</w:t>
      </w:r>
    </w:p>
    <w:p w14:paraId="7EC6D4DC" w14:textId="77777777" w:rsidR="006602BA" w:rsidRPr="002C2721" w:rsidRDefault="00751B82" w:rsidP="001169D8">
      <w:r w:rsidRPr="002C2721">
        <w:t>Refreeze:</w:t>
      </w:r>
      <w:r w:rsidR="00053322" w:rsidRPr="002C2721">
        <w:t xml:space="preserve"> This stage involves the creation of a method through which the changes can be properly stabilised. It is the final stage that </w:t>
      </w:r>
      <w:r w:rsidR="00337523" w:rsidRPr="002C2721">
        <w:t>needs to be</w:t>
      </w:r>
      <w:r w:rsidR="00053322" w:rsidRPr="002C2721">
        <w:t xml:space="preserve"> properly attained </w:t>
      </w:r>
      <w:r w:rsidR="00337523" w:rsidRPr="002C2721">
        <w:t>as it involves an activity in which</w:t>
      </w:r>
      <w:r w:rsidR="00053322" w:rsidRPr="002C2721">
        <w:t xml:space="preserve"> effective change acceptance is sought</w:t>
      </w:r>
      <w:r w:rsidR="00337523" w:rsidRPr="002C2721">
        <w:t xml:space="preserve"> (</w:t>
      </w:r>
      <w:r w:rsidR="002435A4" w:rsidRPr="002C2721">
        <w:t>Buttrick, 2009</w:t>
      </w:r>
      <w:r w:rsidR="00337523" w:rsidRPr="002C2721">
        <w:t>)</w:t>
      </w:r>
      <w:r w:rsidR="00053322" w:rsidRPr="002C2721">
        <w:t xml:space="preserve">. </w:t>
      </w:r>
      <w:r w:rsidR="00337523" w:rsidRPr="002C2721">
        <w:t xml:space="preserve">In this </w:t>
      </w:r>
      <w:r w:rsidR="008F02A4" w:rsidRPr="002C2721">
        <w:t>respect, various</w:t>
      </w:r>
      <w:r w:rsidR="00053322" w:rsidRPr="002C2721">
        <w:t xml:space="preserve"> strategies can be adopted by Park Hyatt Paris Vendome to ensure that the change strategies that </w:t>
      </w:r>
      <w:r w:rsidR="00053322" w:rsidRPr="002C2721">
        <w:lastRenderedPageBreak/>
        <w:t xml:space="preserve">have been adopted are applied smoothly in the organisational operations. </w:t>
      </w:r>
      <w:r w:rsidR="00337523" w:rsidRPr="002C2721">
        <w:t>In this regard</w:t>
      </w:r>
      <w:r w:rsidR="00053322" w:rsidRPr="002C2721">
        <w:t xml:space="preserve">, the organisation can look to recognise the employees </w:t>
      </w:r>
      <w:r w:rsidR="00337523" w:rsidRPr="002C2721">
        <w:t>who</w:t>
      </w:r>
      <w:r w:rsidR="00053322" w:rsidRPr="002C2721">
        <w:t xml:space="preserve"> have been taking training and other provisions in the change and thereby performing in an enhanced manner</w:t>
      </w:r>
      <w:r w:rsidR="00337523" w:rsidRPr="002C2721">
        <w:t xml:space="preserve"> (</w:t>
      </w:r>
      <w:proofErr w:type="spellStart"/>
      <w:r w:rsidR="002435A4" w:rsidRPr="002C2721">
        <w:t>Noordzife</w:t>
      </w:r>
      <w:proofErr w:type="spellEnd"/>
      <w:r w:rsidR="002435A4" w:rsidRPr="002C2721">
        <w:t>, 2014</w:t>
      </w:r>
      <w:r w:rsidR="00337523" w:rsidRPr="002C2721">
        <w:t>)</w:t>
      </w:r>
      <w:r w:rsidR="00053322" w:rsidRPr="002C2721">
        <w:t>. These employees in the front office can be provided with rewards and awards or incentives. Additionally, after the initial implementation of the changes has been facilitated the organisation needs to conduct a meeting again to obtain feedback from the employees to understand their issues and grievances and areas, they find useful.</w:t>
      </w:r>
    </w:p>
    <w:p w14:paraId="2CE0E952" w14:textId="77777777" w:rsidR="001169D8" w:rsidRPr="002C2721" w:rsidRDefault="00751B82" w:rsidP="00D43B5F">
      <w:pPr>
        <w:pStyle w:val="Heading2"/>
      </w:pPr>
      <w:bookmarkStart w:id="13" w:name="_Toc159340848"/>
      <w:r w:rsidRPr="002C2721">
        <w:t>Responses of the staff</w:t>
      </w:r>
      <w:bookmarkEnd w:id="13"/>
      <w:r w:rsidRPr="002C2721">
        <w:t xml:space="preserve"> </w:t>
      </w:r>
    </w:p>
    <w:p w14:paraId="4B63A9C2" w14:textId="77777777" w:rsidR="001169D8" w:rsidRPr="002C2721" w:rsidRDefault="00751B82" w:rsidP="001169D8">
      <w:r w:rsidRPr="002C2721">
        <w:t xml:space="preserve">There </w:t>
      </w:r>
      <w:r w:rsidR="00625E29" w:rsidRPr="002C2721">
        <w:t>is</w:t>
      </w:r>
      <w:r w:rsidRPr="002C2721">
        <w:t xml:space="preserve"> a wide range of staff reactions that can be observed in the course of applying the aforementioned changes</w:t>
      </w:r>
      <w:r w:rsidR="00625E29" w:rsidRPr="002C2721">
        <w:t xml:space="preserve">. This section will highlight the various types of aspects through which it can be stated that the type of reaction that has been provided by the employees majorly influences the success of the organisation to a large extent. Herein, there can be a large amount of hesitance to the changes in </w:t>
      </w:r>
      <w:r w:rsidR="007E7773" w:rsidRPr="002C2721">
        <w:t>recruitment and the</w:t>
      </w:r>
      <w:r w:rsidR="00625E29" w:rsidRPr="002C2721">
        <w:t xml:space="preserve"> need for technological operations.</w:t>
      </w:r>
      <w:r w:rsidR="007E7773" w:rsidRPr="002C2721">
        <w:t xml:space="preserve"> This is due to the fact that the various employees do not have the orientation to adopt a modern method of operations and are highly laid back in the completion of their targets</w:t>
      </w:r>
      <w:r w:rsidR="00337523" w:rsidRPr="002C2721">
        <w:t xml:space="preserve"> (</w:t>
      </w:r>
      <w:r w:rsidR="002435A4" w:rsidRPr="002C2721">
        <w:t>Whittington</w:t>
      </w:r>
      <w:r w:rsidR="002435A4" w:rsidRPr="002C2721">
        <w:rPr>
          <w:i/>
          <w:iCs/>
        </w:rPr>
        <w:t xml:space="preserve"> et al.,</w:t>
      </w:r>
      <w:r w:rsidR="002435A4" w:rsidRPr="002C2721">
        <w:t xml:space="preserve"> 2020</w:t>
      </w:r>
      <w:r w:rsidR="00337523" w:rsidRPr="002C2721">
        <w:t>)</w:t>
      </w:r>
      <w:r w:rsidR="007E7773" w:rsidRPr="002C2721">
        <w:t>. However, it has also been found that several employees also demonstrated signs involving improvements in their performance and quality of offering that is catered to the customers of Park Hyatt Paris Vendome. Thus, a highly diverse response to the proposed changes can be observed among the front office department in association with the different types of changes that are applied in business functioning. In all, these can be probable responses that can be obtained from the various types of employees working in the organisation.</w:t>
      </w:r>
    </w:p>
    <w:p w14:paraId="49744F71" w14:textId="77777777" w:rsidR="001169D8" w:rsidRPr="002C2721" w:rsidRDefault="00751B82" w:rsidP="00D43B5F">
      <w:pPr>
        <w:pStyle w:val="Heading2"/>
      </w:pPr>
      <w:bookmarkStart w:id="14" w:name="_Toc159340849"/>
      <w:r w:rsidRPr="002C2721">
        <w:t xml:space="preserve">Change management strategies for </w:t>
      </w:r>
      <w:r w:rsidR="00D43B5F" w:rsidRPr="002C2721">
        <w:t xml:space="preserve">a </w:t>
      </w:r>
      <w:r w:rsidRPr="002C2721">
        <w:t>seamless transition</w:t>
      </w:r>
      <w:bookmarkEnd w:id="14"/>
      <w:r w:rsidRPr="002C2721">
        <w:t xml:space="preserve"> </w:t>
      </w:r>
    </w:p>
    <w:p w14:paraId="0E188556" w14:textId="77777777" w:rsidR="001169D8" w:rsidRPr="002C2721" w:rsidRDefault="00751B82" w:rsidP="001169D8">
      <w:r w:rsidRPr="002C2721">
        <w:t>Creation of a management trainee program</w:t>
      </w:r>
      <w:r w:rsidR="00625B8C" w:rsidRPr="002C2721">
        <w:t>: This will provide an effective opportunity for new and existing employees to obtain guidance on ways through which their tasks can be completed within an appropriate deadline in a manner that can facilitate high-level performance</w:t>
      </w:r>
      <w:r w:rsidR="00337523" w:rsidRPr="002C2721">
        <w:t xml:space="preserve"> (</w:t>
      </w:r>
      <w:r w:rsidR="002435A4" w:rsidRPr="002C2721">
        <w:rPr>
          <w:shd w:val="clear" w:color="auto" w:fill="FFFFFF"/>
        </w:rPr>
        <w:t>Ali and Anwar, 2021</w:t>
      </w:r>
      <w:r w:rsidR="00337523" w:rsidRPr="002C2721">
        <w:t>)</w:t>
      </w:r>
      <w:r w:rsidR="00625B8C" w:rsidRPr="002C2721">
        <w:t>. Additionally, the creation of a management trainee program can be significantly helpful as it can supplement the supervision of the activities performed by the employees. This can help resolve the barriers that employees face in uplifting their overall abilities</w:t>
      </w:r>
      <w:r w:rsidR="00F903DC" w:rsidRPr="002C2721">
        <w:t xml:space="preserve"> and performance to a large extent.</w:t>
      </w:r>
      <w:r w:rsidR="00625B8C" w:rsidRPr="002C2721">
        <w:t xml:space="preserve"> </w:t>
      </w:r>
      <w:r w:rsidR="00F903DC" w:rsidRPr="002C2721">
        <w:t>Thereby, it can streamline the process of integrating the change mechanism in Park Hyatt Paris Vendome.</w:t>
      </w:r>
    </w:p>
    <w:p w14:paraId="5DBFDB34" w14:textId="77777777" w:rsidR="007E7773" w:rsidRPr="002C2721" w:rsidRDefault="00751B82" w:rsidP="001169D8">
      <w:r w:rsidRPr="002C2721">
        <w:t xml:space="preserve">Collaborations with reputed training platforms to improve </w:t>
      </w:r>
      <w:r w:rsidR="00F67A07" w:rsidRPr="002C2721">
        <w:t xml:space="preserve">the </w:t>
      </w:r>
      <w:r w:rsidRPr="002C2721">
        <w:t xml:space="preserve">technological know-how </w:t>
      </w:r>
      <w:r w:rsidR="00F67A07" w:rsidRPr="002C2721">
        <w:t>of the employees</w:t>
      </w:r>
      <w:r w:rsidR="00F903DC" w:rsidRPr="002C2721">
        <w:t xml:space="preserve">: This can significantly increase the quality of the training procedures that are </w:t>
      </w:r>
      <w:r w:rsidR="00F903DC" w:rsidRPr="002C2721">
        <w:lastRenderedPageBreak/>
        <w:t xml:space="preserve">adopted by the organisation in the course of operations.  Additionally, it can also be found that the incorporation of diverse </w:t>
      </w:r>
      <w:r w:rsidR="00E51733" w:rsidRPr="002C2721">
        <w:t xml:space="preserve">collaborations with these platforms can help in providing a holistic education and training facility to its employees. It can be inferred that through </w:t>
      </w:r>
      <w:r w:rsidR="00337523" w:rsidRPr="002C2721">
        <w:t>a</w:t>
      </w:r>
      <w:r w:rsidR="00E51733" w:rsidRPr="002C2721">
        <w:t xml:space="preserve"> holistic and comprehensive approach to training employees, their motivational level is increased and performance is also upgraded by a significant margin</w:t>
      </w:r>
      <w:r w:rsidR="00337523" w:rsidRPr="002C2721">
        <w:t xml:space="preserve"> (</w:t>
      </w:r>
      <w:r w:rsidR="002435A4" w:rsidRPr="002C2721">
        <w:rPr>
          <w:shd w:val="clear" w:color="auto" w:fill="FFFFFF"/>
        </w:rPr>
        <w:t>Tumi</w:t>
      </w:r>
      <w:r w:rsidR="002435A4" w:rsidRPr="002C2721">
        <w:rPr>
          <w:i/>
          <w:iCs/>
          <w:shd w:val="clear" w:color="auto" w:fill="FFFFFF"/>
        </w:rPr>
        <w:t xml:space="preserve"> et al.,</w:t>
      </w:r>
      <w:r w:rsidR="002435A4" w:rsidRPr="002C2721">
        <w:rPr>
          <w:shd w:val="clear" w:color="auto" w:fill="FFFFFF"/>
        </w:rPr>
        <w:t xml:space="preserve"> 2022</w:t>
      </w:r>
      <w:r w:rsidR="00337523" w:rsidRPr="002C2721">
        <w:t>)</w:t>
      </w:r>
      <w:r w:rsidR="00E51733" w:rsidRPr="002C2721">
        <w:t>.</w:t>
      </w:r>
    </w:p>
    <w:p w14:paraId="2449451D" w14:textId="77777777" w:rsidR="00F67A07" w:rsidRPr="002C2721" w:rsidRDefault="00751B82" w:rsidP="001169D8">
      <w:r w:rsidRPr="002C2721">
        <w:t>Creation of evaluation criteria to understand the improvements in employee performance</w:t>
      </w:r>
      <w:r w:rsidR="00E51733" w:rsidRPr="002C2721">
        <w:t>: Benchmarking the overall performance and improvement illustrated by the employees undergoing the training processes needs to be properly tracked to ensure that their performance is improving. It also states that through the incorporation of this benchmark, the employees can be rewarded or reprimanded. This helps in effectively controlling the overall ability of the organisation to regulate the change that will be implemented and thereby increase the performance and output of the front office department</w:t>
      </w:r>
      <w:r w:rsidR="00337523" w:rsidRPr="002C2721">
        <w:t xml:space="preserve"> (</w:t>
      </w:r>
      <w:r w:rsidR="002435A4" w:rsidRPr="002C2721">
        <w:rPr>
          <w:shd w:val="clear" w:color="auto" w:fill="FFFFFF"/>
        </w:rPr>
        <w:t>Maley</w:t>
      </w:r>
      <w:r w:rsidR="002435A4" w:rsidRPr="002C2721">
        <w:rPr>
          <w:i/>
          <w:iCs/>
          <w:shd w:val="clear" w:color="auto" w:fill="FFFFFF"/>
        </w:rPr>
        <w:t xml:space="preserve"> et al.,</w:t>
      </w:r>
      <w:r w:rsidR="002435A4" w:rsidRPr="002C2721">
        <w:rPr>
          <w:shd w:val="clear" w:color="auto" w:fill="FFFFFF"/>
        </w:rPr>
        <w:t xml:space="preserve"> 2021</w:t>
      </w:r>
      <w:r w:rsidR="00337523" w:rsidRPr="002C2721">
        <w:t>)</w:t>
      </w:r>
      <w:r w:rsidR="00E51733" w:rsidRPr="002C2721">
        <w:t>.</w:t>
      </w:r>
    </w:p>
    <w:p w14:paraId="29ED409A" w14:textId="77777777" w:rsidR="00E51733" w:rsidRPr="002C2721" w:rsidRDefault="00751B82" w:rsidP="001169D8">
      <w:r w:rsidRPr="002C2721">
        <w:t xml:space="preserve">Through the application of these mechanisms, it can be understood that </w:t>
      </w:r>
      <w:r w:rsidR="00AD3D15" w:rsidRPr="002C2721">
        <w:t>a smooth and streamlined operating procedure can be established by introducing the change in company functions</w:t>
      </w:r>
      <w:r w:rsidRPr="002C2721">
        <w:t>.</w:t>
      </w:r>
    </w:p>
    <w:p w14:paraId="0DD43056" w14:textId="77777777" w:rsidR="001169D8" w:rsidRPr="002C2721" w:rsidRDefault="00751B82" w:rsidP="00D43B5F">
      <w:pPr>
        <w:pStyle w:val="Heading2"/>
      </w:pPr>
      <w:bookmarkStart w:id="15" w:name="_Toc159340850"/>
      <w:r w:rsidRPr="002C2721">
        <w:t>Ways through which Success will be Measured</w:t>
      </w:r>
      <w:bookmarkEnd w:id="15"/>
    </w:p>
    <w:p w14:paraId="204F054C" w14:textId="77777777" w:rsidR="001169D8" w:rsidRPr="002C2721" w:rsidRDefault="00751B82" w:rsidP="001169D8">
      <w:r w:rsidRPr="002C2721">
        <w:t>It is of utmost importance that the success criteria are properly formulated and a clear outline of the level at which success can be attained is vital. This section of the report will discuss the ways in which success can be measured by the organisation in the course of implementing this change.</w:t>
      </w:r>
    </w:p>
    <w:p w14:paraId="128AF4FA" w14:textId="77777777" w:rsidR="00D8327B" w:rsidRPr="002C2721" w:rsidRDefault="00751B82" w:rsidP="001169D8">
      <w:r w:rsidRPr="002C2721">
        <w:t>Supervision and Monitoring of the employees in the training programs is a major method through which their efficacy can be measured</w:t>
      </w:r>
      <w:r w:rsidR="00337523" w:rsidRPr="002C2721">
        <w:t xml:space="preserve"> (</w:t>
      </w:r>
      <w:r w:rsidR="00E3444E" w:rsidRPr="002C2721">
        <w:rPr>
          <w:shd w:val="clear" w:color="auto" w:fill="FFFFFF"/>
        </w:rPr>
        <w:t>Ravid</w:t>
      </w:r>
      <w:r w:rsidR="00E3444E" w:rsidRPr="002C2721">
        <w:rPr>
          <w:i/>
          <w:iCs/>
          <w:shd w:val="clear" w:color="auto" w:fill="FFFFFF"/>
        </w:rPr>
        <w:t xml:space="preserve"> et al.,</w:t>
      </w:r>
      <w:r w:rsidR="00E3444E" w:rsidRPr="002C2721">
        <w:rPr>
          <w:shd w:val="clear" w:color="auto" w:fill="FFFFFF"/>
        </w:rPr>
        <w:t xml:space="preserve"> 2020</w:t>
      </w:r>
      <w:r w:rsidR="00337523" w:rsidRPr="002C2721">
        <w:t>)</w:t>
      </w:r>
      <w:r w:rsidRPr="002C2721">
        <w:t xml:space="preserve">. This effectively provides a foundation based on which it can be determined that the success of the change strategies that have been recommended. </w:t>
      </w:r>
    </w:p>
    <w:p w14:paraId="77E4CF6B" w14:textId="77777777" w:rsidR="00D8327B" w:rsidRPr="002C2721" w:rsidRDefault="00751B82" w:rsidP="001169D8">
      <w:r w:rsidRPr="002C2721">
        <w:t>Similarly, providing 360-degree feedback can also be effective in obtaining a comprehensive perspective on the overall abilities of employees</w:t>
      </w:r>
      <w:r w:rsidR="00337523" w:rsidRPr="002C2721">
        <w:t xml:space="preserve"> (</w:t>
      </w:r>
      <w:r w:rsidR="00E3444E" w:rsidRPr="002C2721">
        <w:rPr>
          <w:shd w:val="clear" w:color="auto" w:fill="FFFFFF"/>
        </w:rPr>
        <w:t>Fleenor, Taylor and Chappelow, 2020</w:t>
      </w:r>
      <w:r w:rsidR="00337523" w:rsidRPr="002C2721">
        <w:t>)</w:t>
      </w:r>
      <w:r w:rsidRPr="002C2721">
        <w:t xml:space="preserve">. This can prove to be an effective mechanism through which it can be outlined that different types of </w:t>
      </w:r>
      <w:r w:rsidR="001B37BB" w:rsidRPr="002C2721">
        <w:t>strategies and their effectiveness in generating effective returns can be measured.</w:t>
      </w:r>
    </w:p>
    <w:p w14:paraId="1FF62958" w14:textId="77777777" w:rsidR="001B37BB" w:rsidRPr="002C2721" w:rsidRDefault="00751B82" w:rsidP="001169D8">
      <w:r w:rsidRPr="002C2721">
        <w:t>After the implementation of the changes, a survey will be conducted among the customers checking into the hotel to obtain a clear idea about the performance and suitability of the changes that have been implemented</w:t>
      </w:r>
      <w:r w:rsidR="00337523" w:rsidRPr="002C2721">
        <w:t xml:space="preserve"> (</w:t>
      </w:r>
      <w:r w:rsidR="00E3444E" w:rsidRPr="002C2721">
        <w:rPr>
          <w:shd w:val="clear" w:color="auto" w:fill="FFFFFF"/>
        </w:rPr>
        <w:t>Islam</w:t>
      </w:r>
      <w:r w:rsidR="00E3444E" w:rsidRPr="002C2721">
        <w:rPr>
          <w:i/>
          <w:iCs/>
          <w:shd w:val="clear" w:color="auto" w:fill="FFFFFF"/>
        </w:rPr>
        <w:t xml:space="preserve"> et al.,</w:t>
      </w:r>
      <w:r w:rsidR="00E3444E" w:rsidRPr="002C2721">
        <w:rPr>
          <w:shd w:val="clear" w:color="auto" w:fill="FFFFFF"/>
        </w:rPr>
        <w:t xml:space="preserve"> 2021</w:t>
      </w:r>
      <w:r w:rsidR="00337523" w:rsidRPr="002C2721">
        <w:t>)</w:t>
      </w:r>
      <w:r w:rsidRPr="002C2721">
        <w:t xml:space="preserve">. Thereby laying the foundation for </w:t>
      </w:r>
      <w:r w:rsidRPr="002C2721">
        <w:lastRenderedPageBreak/>
        <w:t>determining the actual benefit and evaluating whether success has been attained through the integrations.</w:t>
      </w:r>
    </w:p>
    <w:p w14:paraId="419CD6FB" w14:textId="77777777" w:rsidR="001169D8" w:rsidRPr="002C2721" w:rsidRDefault="00751B82" w:rsidP="00D43B5F">
      <w:pPr>
        <w:pStyle w:val="Heading2"/>
      </w:pPr>
      <w:bookmarkStart w:id="16" w:name="_Toc159340851"/>
      <w:r w:rsidRPr="002C2721">
        <w:t>Benefits of the change to the Hotel</w:t>
      </w:r>
      <w:bookmarkEnd w:id="16"/>
      <w:r w:rsidRPr="002C2721">
        <w:t xml:space="preserve"> </w:t>
      </w:r>
    </w:p>
    <w:p w14:paraId="38F035FF" w14:textId="77777777" w:rsidR="001B37BB" w:rsidRPr="002C2721" w:rsidRDefault="00751B82" w:rsidP="001169D8">
      <w:r w:rsidRPr="002C2721">
        <w:t xml:space="preserve">Several benefits can be obtained by the hotel in the course of operations by initiating the changes that have been illustrated in the preceding sections of the report </w:t>
      </w:r>
      <w:r w:rsidR="00337523" w:rsidRPr="002C2721">
        <w:t>in an elaborative manner</w:t>
      </w:r>
      <w:r w:rsidRPr="002C2721">
        <w:t>. This section will be elucidating these in detail.</w:t>
      </w:r>
    </w:p>
    <w:p w14:paraId="7254572B" w14:textId="77777777" w:rsidR="001169D8" w:rsidRPr="002C2721" w:rsidRDefault="00751B82" w:rsidP="001169D8">
      <w:r w:rsidRPr="002C2721">
        <w:t>Improvement in workforce competencies: By upskilling the various types of employees in the front office, it can be understood that the work is completed in an improved way. This has a significant amount of benefit for Park Hyatt Paris Vendome</w:t>
      </w:r>
      <w:r w:rsidR="00201295" w:rsidRPr="002C2721">
        <w:t xml:space="preserve"> as it substantiates the overall performance of the employees and thereby uplifts the organisational performance by veritable standards</w:t>
      </w:r>
      <w:r w:rsidR="00337523" w:rsidRPr="002C2721">
        <w:t xml:space="preserve"> (</w:t>
      </w:r>
      <w:r w:rsidR="00E3444E" w:rsidRPr="002C2721">
        <w:rPr>
          <w:shd w:val="clear" w:color="auto" w:fill="FFFFFF"/>
        </w:rPr>
        <w:t>Li, 2022</w:t>
      </w:r>
      <w:r w:rsidR="00337523" w:rsidRPr="002C2721">
        <w:t>)</w:t>
      </w:r>
      <w:r w:rsidR="00201295" w:rsidRPr="002C2721">
        <w:t>.</w:t>
      </w:r>
    </w:p>
    <w:p w14:paraId="28A0FD2A" w14:textId="77777777" w:rsidR="001B37BB" w:rsidRPr="002C2721" w:rsidRDefault="00751B82" w:rsidP="001169D8">
      <w:r w:rsidRPr="002C2721">
        <w:t>Increase employee motivation and performance</w:t>
      </w:r>
      <w:r w:rsidR="00201295" w:rsidRPr="002C2721">
        <w:t>: As several rewards, recognition approaches and training facilities will be provided to the employees in the front office, it will showcase that the organisation significantly values the employees</w:t>
      </w:r>
      <w:r w:rsidR="00337523" w:rsidRPr="002C2721">
        <w:t xml:space="preserve"> (</w:t>
      </w:r>
      <w:r w:rsidR="00E3444E" w:rsidRPr="002C2721">
        <w:rPr>
          <w:shd w:val="clear" w:color="auto" w:fill="FFFFFF"/>
        </w:rPr>
        <w:t>Baqir</w:t>
      </w:r>
      <w:r w:rsidR="00E3444E" w:rsidRPr="002C2721">
        <w:rPr>
          <w:i/>
          <w:iCs/>
          <w:shd w:val="clear" w:color="auto" w:fill="FFFFFF"/>
        </w:rPr>
        <w:t xml:space="preserve"> et al.,</w:t>
      </w:r>
      <w:r w:rsidR="00E3444E" w:rsidRPr="002C2721">
        <w:rPr>
          <w:shd w:val="clear" w:color="auto" w:fill="FFFFFF"/>
        </w:rPr>
        <w:t xml:space="preserve"> 2020</w:t>
      </w:r>
      <w:r w:rsidR="00337523" w:rsidRPr="002C2721">
        <w:t>)</w:t>
      </w:r>
      <w:r w:rsidR="00201295" w:rsidRPr="002C2721">
        <w:t xml:space="preserve">. This will aid in creating an atmosphere in which employees feel valued. It increases their job satisfaction and </w:t>
      </w:r>
      <w:r w:rsidR="00337523" w:rsidRPr="002C2721">
        <w:t>enhances</w:t>
      </w:r>
      <w:r w:rsidR="00201295" w:rsidRPr="002C2721">
        <w:t xml:space="preserve"> their motivational level. Thereby, with the innate want to perform better, it can be opined that the creation of better performance is obtained by the hotel.</w:t>
      </w:r>
    </w:p>
    <w:p w14:paraId="431D0781" w14:textId="77777777" w:rsidR="001B37BB" w:rsidRPr="002C2721" w:rsidRDefault="00751B82" w:rsidP="001169D8">
      <w:r w:rsidRPr="002C2721">
        <w:t>Better reputation and goodwill generation</w:t>
      </w:r>
      <w:r w:rsidR="00201295" w:rsidRPr="002C2721">
        <w:t xml:space="preserve">: As the front office which has the highest amount of guest interaction will </w:t>
      </w:r>
      <w:r w:rsidR="00E3444E" w:rsidRPr="002C2721">
        <w:t>illustrate</w:t>
      </w:r>
      <w:r w:rsidR="00201295" w:rsidRPr="002C2721">
        <w:t xml:space="preserve"> a higher level of performance, it will supplement a better customer experience by a significant margin</w:t>
      </w:r>
      <w:r w:rsidR="00337523" w:rsidRPr="002C2721">
        <w:t xml:space="preserve"> (</w:t>
      </w:r>
      <w:r w:rsidR="00E3444E" w:rsidRPr="002C2721">
        <w:rPr>
          <w:shd w:val="clear" w:color="auto" w:fill="FFFFFF"/>
        </w:rPr>
        <w:t>de Vries</w:t>
      </w:r>
      <w:r w:rsidR="00E3444E" w:rsidRPr="002C2721">
        <w:rPr>
          <w:i/>
          <w:iCs/>
          <w:shd w:val="clear" w:color="auto" w:fill="FFFFFF"/>
        </w:rPr>
        <w:t xml:space="preserve"> et al.,</w:t>
      </w:r>
      <w:r w:rsidR="00E3444E" w:rsidRPr="002C2721">
        <w:rPr>
          <w:shd w:val="clear" w:color="auto" w:fill="FFFFFF"/>
        </w:rPr>
        <w:t xml:space="preserve"> 2020</w:t>
      </w:r>
      <w:r w:rsidR="00337523" w:rsidRPr="002C2721">
        <w:t>)</w:t>
      </w:r>
      <w:r w:rsidR="00201295" w:rsidRPr="002C2721">
        <w:t>. Thereby, it can be stated that based on these parameters the Park Hyatt Paris Vendome will obtain a higher level of goodwill and reputation in the tourism and hospitality-based markets in France.</w:t>
      </w:r>
    </w:p>
    <w:p w14:paraId="4BB5B222" w14:textId="77777777" w:rsidR="001B37BB" w:rsidRPr="002C2721" w:rsidRDefault="00751B82" w:rsidP="001169D8">
      <w:r w:rsidRPr="002C2721">
        <w:t xml:space="preserve">In all, through the implementation of the different types of aspects of the change strategy, it can be opined that the organisation will derive significant benefits by a large margin. </w:t>
      </w:r>
    </w:p>
    <w:p w14:paraId="147FAD21" w14:textId="77777777" w:rsidR="001169D8" w:rsidRPr="002C2721" w:rsidRDefault="00751B82" w:rsidP="00D43B5F">
      <w:pPr>
        <w:pStyle w:val="Heading2"/>
      </w:pPr>
      <w:bookmarkStart w:id="17" w:name="_Toc159340852"/>
      <w:r w:rsidRPr="002C2721">
        <w:t>Costs for implementing the change</w:t>
      </w:r>
      <w:bookmarkEnd w:id="17"/>
      <w:r w:rsidRPr="002C2721">
        <w:t xml:space="preserve"> </w:t>
      </w:r>
    </w:p>
    <w:p w14:paraId="01217840" w14:textId="77777777" w:rsidR="00694EB3" w:rsidRPr="002C2721" w:rsidRDefault="00751B82" w:rsidP="001169D8">
      <w:pPr>
        <w:rPr>
          <w:b/>
          <w:bCs/>
        </w:rPr>
      </w:pPr>
      <w:r w:rsidRPr="002C2721">
        <w:t>The costs for integrating the aforementioned changes involve different components that will be demonstrated in this segment</w:t>
      </w:r>
      <w:r w:rsidR="00654C0C" w:rsidRPr="002C2721">
        <w:t>. Herein the primary costs will be in terms of the training costs for developing technological competencies for the employees</w:t>
      </w:r>
      <w:r w:rsidR="00337523" w:rsidRPr="002C2721">
        <w:t xml:space="preserve"> (</w:t>
      </w:r>
      <w:r w:rsidR="00E3444E" w:rsidRPr="002C2721">
        <w:rPr>
          <w:shd w:val="clear" w:color="auto" w:fill="FFFFFF"/>
        </w:rPr>
        <w:t>Nguyen, 2020</w:t>
      </w:r>
      <w:r w:rsidR="00337523" w:rsidRPr="002C2721">
        <w:t>)</w:t>
      </w:r>
      <w:r w:rsidR="00654C0C" w:rsidRPr="002C2721">
        <w:t xml:space="preserve">.  Additionally, there will also be areas through which it can be commented that taking training services from high-quality platforms will further increase the cost for Park Hyatt Paris Vendome. </w:t>
      </w:r>
      <w:r w:rsidR="00654C0C" w:rsidRPr="002C2721">
        <w:lastRenderedPageBreak/>
        <w:t>Furthermore, costs will also be in areas of changing recruitment model as higher compensation packages will have to be offered.</w:t>
      </w:r>
      <w:r w:rsidRPr="002C2721">
        <w:br w:type="page"/>
      </w:r>
    </w:p>
    <w:p w14:paraId="7C0ED7A2" w14:textId="77777777" w:rsidR="008820DC" w:rsidRPr="002C2721" w:rsidRDefault="00751B82" w:rsidP="008820DC">
      <w:pPr>
        <w:pStyle w:val="Heading1"/>
        <w:rPr>
          <w:lang w:val="en-GB"/>
        </w:rPr>
      </w:pPr>
      <w:bookmarkStart w:id="18" w:name="_Toc159340853"/>
      <w:r w:rsidRPr="002C2721">
        <w:rPr>
          <w:lang w:val="en-GB"/>
        </w:rPr>
        <w:lastRenderedPageBreak/>
        <w:t>Action Plan</w:t>
      </w:r>
      <w:bookmarkEnd w:id="18"/>
      <w:r w:rsidRPr="002C2721">
        <w:rPr>
          <w:lang w:val="en-GB"/>
        </w:rPr>
        <w:t xml:space="preserve"> </w:t>
      </w:r>
    </w:p>
    <w:p w14:paraId="60735E62" w14:textId="77777777" w:rsidR="001C3D2B" w:rsidRPr="002C2721" w:rsidRDefault="00751B82" w:rsidP="008820DC">
      <w:r w:rsidRPr="002C2721">
        <w:t>An action plan is a document that provides an organisation or an individual with a process through which it can achieve the overall objectives in an effective and structured manner (</w:t>
      </w:r>
      <w:r w:rsidR="007C2519" w:rsidRPr="002C2721">
        <w:t>Hanna, 2024</w:t>
      </w:r>
      <w:r w:rsidRPr="002C2721">
        <w:t xml:space="preserve">). It supplements the overall organisational process through which its futuristic goals and weaknesses can be improved to ascertain an enhanced customer offering. It also helps in remedial the various issues that can ensure that business processes have been illustrated through which it can minimise different types of errors that can be committed in the process of attaining a goal. In this regard, it can be opined that business operations through which it can be implemented through which it can engage in different types of areas through which it </w:t>
      </w:r>
    </w:p>
    <w:tbl>
      <w:tblPr>
        <w:tblStyle w:val="TableGrid"/>
        <w:tblW w:w="0" w:type="auto"/>
        <w:tblLook w:val="04A0" w:firstRow="1" w:lastRow="0" w:firstColumn="1" w:lastColumn="0" w:noHBand="0" w:noVBand="1"/>
      </w:tblPr>
      <w:tblGrid>
        <w:gridCol w:w="1006"/>
        <w:gridCol w:w="1535"/>
        <w:gridCol w:w="1664"/>
        <w:gridCol w:w="1562"/>
        <w:gridCol w:w="902"/>
        <w:gridCol w:w="1329"/>
        <w:gridCol w:w="1018"/>
      </w:tblGrid>
      <w:tr w:rsidR="00EB7F3A" w:rsidRPr="002C2721" w14:paraId="37DB495E" w14:textId="77777777" w:rsidTr="00D035A1">
        <w:tc>
          <w:tcPr>
            <w:tcW w:w="1288" w:type="dxa"/>
          </w:tcPr>
          <w:p w14:paraId="44F8B6A2" w14:textId="77777777" w:rsidR="00D035A1" w:rsidRPr="002C2721" w:rsidRDefault="00751B82" w:rsidP="008820DC">
            <w:pPr>
              <w:rPr>
                <w:b/>
                <w:bCs/>
                <w:i/>
                <w:iCs/>
              </w:rPr>
            </w:pPr>
            <w:r w:rsidRPr="002C2721">
              <w:rPr>
                <w:b/>
                <w:bCs/>
                <w:i/>
                <w:iCs/>
              </w:rPr>
              <w:t>Number</w:t>
            </w:r>
          </w:p>
        </w:tc>
        <w:tc>
          <w:tcPr>
            <w:tcW w:w="1288" w:type="dxa"/>
          </w:tcPr>
          <w:p w14:paraId="1483474F" w14:textId="77777777" w:rsidR="00D035A1" w:rsidRPr="002C2721" w:rsidRDefault="00751B82" w:rsidP="008820DC">
            <w:pPr>
              <w:rPr>
                <w:b/>
                <w:bCs/>
                <w:i/>
                <w:iCs/>
              </w:rPr>
            </w:pPr>
            <w:r w:rsidRPr="002C2721">
              <w:rPr>
                <w:b/>
                <w:bCs/>
                <w:i/>
                <w:iCs/>
              </w:rPr>
              <w:t>Problem</w:t>
            </w:r>
          </w:p>
        </w:tc>
        <w:tc>
          <w:tcPr>
            <w:tcW w:w="1288" w:type="dxa"/>
          </w:tcPr>
          <w:p w14:paraId="0B536F1B" w14:textId="77777777" w:rsidR="00D035A1" w:rsidRPr="002C2721" w:rsidRDefault="00751B82" w:rsidP="008820DC">
            <w:pPr>
              <w:rPr>
                <w:b/>
                <w:bCs/>
                <w:i/>
                <w:iCs/>
              </w:rPr>
            </w:pPr>
            <w:r w:rsidRPr="002C2721">
              <w:rPr>
                <w:b/>
                <w:bCs/>
                <w:i/>
                <w:iCs/>
              </w:rPr>
              <w:t>Solutions</w:t>
            </w:r>
          </w:p>
        </w:tc>
        <w:tc>
          <w:tcPr>
            <w:tcW w:w="1288" w:type="dxa"/>
          </w:tcPr>
          <w:p w14:paraId="1ADA0446" w14:textId="77777777" w:rsidR="00D035A1" w:rsidRPr="002C2721" w:rsidRDefault="00751B82" w:rsidP="008820DC">
            <w:pPr>
              <w:rPr>
                <w:b/>
                <w:bCs/>
                <w:i/>
                <w:iCs/>
              </w:rPr>
            </w:pPr>
            <w:r w:rsidRPr="002C2721">
              <w:rPr>
                <w:b/>
                <w:bCs/>
                <w:i/>
                <w:iCs/>
              </w:rPr>
              <w:t>Desired Outcome</w:t>
            </w:r>
          </w:p>
        </w:tc>
        <w:tc>
          <w:tcPr>
            <w:tcW w:w="1288" w:type="dxa"/>
          </w:tcPr>
          <w:p w14:paraId="38E2C460" w14:textId="77777777" w:rsidR="00D035A1" w:rsidRPr="002C2721" w:rsidRDefault="00751B82" w:rsidP="008820DC">
            <w:pPr>
              <w:rPr>
                <w:b/>
                <w:bCs/>
                <w:i/>
                <w:iCs/>
              </w:rPr>
            </w:pPr>
            <w:r w:rsidRPr="002C2721">
              <w:rPr>
                <w:b/>
                <w:bCs/>
                <w:i/>
                <w:iCs/>
              </w:rPr>
              <w:t xml:space="preserve">Time scale </w:t>
            </w:r>
          </w:p>
        </w:tc>
        <w:tc>
          <w:tcPr>
            <w:tcW w:w="1288" w:type="dxa"/>
          </w:tcPr>
          <w:p w14:paraId="6E9473A2" w14:textId="77777777" w:rsidR="00D035A1" w:rsidRPr="002C2721" w:rsidRDefault="00751B82" w:rsidP="008820DC">
            <w:pPr>
              <w:rPr>
                <w:b/>
                <w:bCs/>
                <w:i/>
                <w:iCs/>
              </w:rPr>
            </w:pPr>
            <w:r w:rsidRPr="002C2721">
              <w:rPr>
                <w:b/>
                <w:bCs/>
                <w:i/>
                <w:iCs/>
              </w:rPr>
              <w:t xml:space="preserve">Completion date </w:t>
            </w:r>
          </w:p>
        </w:tc>
        <w:tc>
          <w:tcPr>
            <w:tcW w:w="1288" w:type="dxa"/>
          </w:tcPr>
          <w:p w14:paraId="5025091C" w14:textId="77777777" w:rsidR="00D035A1" w:rsidRPr="002C2721" w:rsidRDefault="00751B82" w:rsidP="008820DC">
            <w:pPr>
              <w:rPr>
                <w:b/>
                <w:bCs/>
                <w:i/>
                <w:iCs/>
              </w:rPr>
            </w:pPr>
            <w:r w:rsidRPr="002C2721">
              <w:rPr>
                <w:b/>
                <w:bCs/>
                <w:i/>
                <w:iCs/>
              </w:rPr>
              <w:t>Planned Budget</w:t>
            </w:r>
          </w:p>
        </w:tc>
      </w:tr>
      <w:tr w:rsidR="00EB7F3A" w:rsidRPr="002C2721" w14:paraId="35C0F2D7" w14:textId="77777777" w:rsidTr="00D035A1">
        <w:tc>
          <w:tcPr>
            <w:tcW w:w="1288" w:type="dxa"/>
          </w:tcPr>
          <w:p w14:paraId="729A7EF3" w14:textId="77777777" w:rsidR="00D035A1" w:rsidRPr="002C2721" w:rsidRDefault="00751B82" w:rsidP="008820DC">
            <w:r w:rsidRPr="002C2721">
              <w:t>1.</w:t>
            </w:r>
          </w:p>
        </w:tc>
        <w:tc>
          <w:tcPr>
            <w:tcW w:w="1288" w:type="dxa"/>
          </w:tcPr>
          <w:p w14:paraId="2C052E62" w14:textId="77777777" w:rsidR="00D035A1" w:rsidRPr="002C2721" w:rsidRDefault="00751B82" w:rsidP="008820DC">
            <w:r w:rsidRPr="002C2721">
              <w:t>Improper behaviour of staff</w:t>
            </w:r>
          </w:p>
        </w:tc>
        <w:tc>
          <w:tcPr>
            <w:tcW w:w="1288" w:type="dxa"/>
          </w:tcPr>
          <w:p w14:paraId="5DD1340D" w14:textId="77777777" w:rsidR="00D035A1" w:rsidRPr="002C2721" w:rsidRDefault="00751B82" w:rsidP="008820DC">
            <w:r w:rsidRPr="002C2721">
              <w:t>Training for the development of soft skills such as communication</w:t>
            </w:r>
            <w:r w:rsidR="008C6E12" w:rsidRPr="002C2721">
              <w:t xml:space="preserve"> (</w:t>
            </w:r>
            <w:proofErr w:type="spellStart"/>
            <w:r w:rsidR="007C2519" w:rsidRPr="002C2721">
              <w:rPr>
                <w:shd w:val="clear" w:color="auto" w:fill="FFFFFF"/>
              </w:rPr>
              <w:t>Ubfal</w:t>
            </w:r>
            <w:proofErr w:type="spellEnd"/>
            <w:r w:rsidR="007C2519" w:rsidRPr="002C2721">
              <w:rPr>
                <w:i/>
                <w:iCs/>
                <w:shd w:val="clear" w:color="auto" w:fill="FFFFFF"/>
              </w:rPr>
              <w:t xml:space="preserve"> et al.,</w:t>
            </w:r>
            <w:r w:rsidR="007C2519" w:rsidRPr="002C2721">
              <w:rPr>
                <w:shd w:val="clear" w:color="auto" w:fill="FFFFFF"/>
              </w:rPr>
              <w:t xml:space="preserve"> 2022</w:t>
            </w:r>
            <w:r w:rsidR="008C6E12" w:rsidRPr="002C2721">
              <w:t>)</w:t>
            </w:r>
            <w:r w:rsidRPr="002C2721">
              <w:t>.</w:t>
            </w:r>
          </w:p>
        </w:tc>
        <w:tc>
          <w:tcPr>
            <w:tcW w:w="1288" w:type="dxa"/>
          </w:tcPr>
          <w:p w14:paraId="3DC6B761" w14:textId="77777777" w:rsidR="00D035A1" w:rsidRPr="002C2721" w:rsidRDefault="00751B82" w:rsidP="008820DC">
            <w:r w:rsidRPr="002C2721">
              <w:t>Improvements in interactions with various guests staying at Park Hyatt Paris Vendome.</w:t>
            </w:r>
          </w:p>
        </w:tc>
        <w:tc>
          <w:tcPr>
            <w:tcW w:w="1288" w:type="dxa"/>
          </w:tcPr>
          <w:p w14:paraId="0B75EA38" w14:textId="77777777" w:rsidR="00D035A1" w:rsidRPr="002C2721" w:rsidRDefault="00751B82" w:rsidP="008820DC">
            <w:r w:rsidRPr="002C2721">
              <w:t>6 months</w:t>
            </w:r>
          </w:p>
        </w:tc>
        <w:tc>
          <w:tcPr>
            <w:tcW w:w="1288" w:type="dxa"/>
          </w:tcPr>
          <w:p w14:paraId="45A721FD" w14:textId="77777777" w:rsidR="00D035A1" w:rsidRPr="002C2721" w:rsidRDefault="00751B82" w:rsidP="008820DC">
            <w:r w:rsidRPr="002C2721">
              <w:t>25.7.2024</w:t>
            </w:r>
          </w:p>
        </w:tc>
        <w:tc>
          <w:tcPr>
            <w:tcW w:w="1288" w:type="dxa"/>
          </w:tcPr>
          <w:p w14:paraId="37CFB0DD" w14:textId="77777777" w:rsidR="00D035A1" w:rsidRPr="002C2721" w:rsidRDefault="00751B82" w:rsidP="008820DC">
            <w:r w:rsidRPr="002C2721">
              <w:t>20000 GBP</w:t>
            </w:r>
          </w:p>
        </w:tc>
      </w:tr>
      <w:tr w:rsidR="00EB7F3A" w:rsidRPr="002C2721" w14:paraId="2F3C1DA4" w14:textId="77777777" w:rsidTr="00D035A1">
        <w:tc>
          <w:tcPr>
            <w:tcW w:w="1288" w:type="dxa"/>
          </w:tcPr>
          <w:p w14:paraId="4630F2CE" w14:textId="77777777" w:rsidR="00D035A1" w:rsidRPr="002C2721" w:rsidRDefault="00751B82" w:rsidP="008820DC">
            <w:r w:rsidRPr="002C2721">
              <w:t xml:space="preserve">2. </w:t>
            </w:r>
          </w:p>
        </w:tc>
        <w:tc>
          <w:tcPr>
            <w:tcW w:w="1288" w:type="dxa"/>
          </w:tcPr>
          <w:p w14:paraId="5EDF945D" w14:textId="77777777" w:rsidR="00D035A1" w:rsidRPr="002C2721" w:rsidRDefault="00751B82" w:rsidP="008820DC">
            <w:r w:rsidRPr="002C2721">
              <w:t>Inefficient execution of tasks</w:t>
            </w:r>
          </w:p>
        </w:tc>
        <w:tc>
          <w:tcPr>
            <w:tcW w:w="1288" w:type="dxa"/>
          </w:tcPr>
          <w:p w14:paraId="424B9139" w14:textId="77777777" w:rsidR="00D035A1" w:rsidRPr="002C2721" w:rsidRDefault="00751B82" w:rsidP="008820DC">
            <w:r w:rsidRPr="002C2721">
              <w:t>Providing mentorship and creating stringent supervision in the course of completion of tasks</w:t>
            </w:r>
            <w:r w:rsidR="008C6E12" w:rsidRPr="002C2721">
              <w:t xml:space="preserve"> (</w:t>
            </w:r>
            <w:r w:rsidR="007C2519" w:rsidRPr="002C2721">
              <w:rPr>
                <w:shd w:val="clear" w:color="auto" w:fill="FFFFFF"/>
              </w:rPr>
              <w:t>Baran and Zarzycki, 2021</w:t>
            </w:r>
            <w:r w:rsidR="008C6E12" w:rsidRPr="002C2721">
              <w:t>)</w:t>
            </w:r>
            <w:r w:rsidRPr="002C2721">
              <w:t>.</w:t>
            </w:r>
          </w:p>
        </w:tc>
        <w:tc>
          <w:tcPr>
            <w:tcW w:w="1288" w:type="dxa"/>
          </w:tcPr>
          <w:p w14:paraId="680EFE96" w14:textId="77777777" w:rsidR="00D035A1" w:rsidRPr="002C2721" w:rsidRDefault="00751B82" w:rsidP="008820DC">
            <w:r w:rsidRPr="002C2721">
              <w:t xml:space="preserve">Ensuring that all pre-arrival demands and requirements of the guests are properly managed in an effective manner to improve their customer </w:t>
            </w:r>
            <w:r w:rsidRPr="002C2721">
              <w:lastRenderedPageBreak/>
              <w:t>journey significantly.</w:t>
            </w:r>
          </w:p>
        </w:tc>
        <w:tc>
          <w:tcPr>
            <w:tcW w:w="1288" w:type="dxa"/>
          </w:tcPr>
          <w:p w14:paraId="2249BA41" w14:textId="77777777" w:rsidR="00D035A1" w:rsidRPr="002C2721" w:rsidRDefault="00751B82" w:rsidP="008820DC">
            <w:r w:rsidRPr="002C2721">
              <w:lastRenderedPageBreak/>
              <w:t>3 months</w:t>
            </w:r>
          </w:p>
        </w:tc>
        <w:tc>
          <w:tcPr>
            <w:tcW w:w="1288" w:type="dxa"/>
          </w:tcPr>
          <w:p w14:paraId="017B0976" w14:textId="77777777" w:rsidR="00D035A1" w:rsidRPr="002C2721" w:rsidRDefault="00751B82" w:rsidP="008820DC">
            <w:r w:rsidRPr="002C2721">
              <w:t>30.4.2024</w:t>
            </w:r>
          </w:p>
        </w:tc>
        <w:tc>
          <w:tcPr>
            <w:tcW w:w="1288" w:type="dxa"/>
          </w:tcPr>
          <w:p w14:paraId="6826B008" w14:textId="77777777" w:rsidR="00D035A1" w:rsidRPr="002C2721" w:rsidRDefault="00751B82" w:rsidP="008820DC">
            <w:r w:rsidRPr="002C2721">
              <w:t>15000 GBP</w:t>
            </w:r>
          </w:p>
        </w:tc>
      </w:tr>
      <w:tr w:rsidR="00EB7F3A" w:rsidRPr="002C2721" w14:paraId="66659B3A" w14:textId="77777777" w:rsidTr="00D035A1">
        <w:tc>
          <w:tcPr>
            <w:tcW w:w="1288" w:type="dxa"/>
          </w:tcPr>
          <w:p w14:paraId="3049EFC0" w14:textId="77777777" w:rsidR="00D035A1" w:rsidRPr="002C2721" w:rsidRDefault="00751B82" w:rsidP="008820DC">
            <w:r w:rsidRPr="002C2721">
              <w:t>3.</w:t>
            </w:r>
          </w:p>
        </w:tc>
        <w:tc>
          <w:tcPr>
            <w:tcW w:w="1288" w:type="dxa"/>
          </w:tcPr>
          <w:p w14:paraId="1F7F640E" w14:textId="77777777" w:rsidR="00D035A1" w:rsidRPr="002C2721" w:rsidRDefault="00751B82" w:rsidP="008820DC">
            <w:r w:rsidRPr="002C2721">
              <w:t>Lack of proper understanding of technologies</w:t>
            </w:r>
          </w:p>
        </w:tc>
        <w:tc>
          <w:tcPr>
            <w:tcW w:w="1288" w:type="dxa"/>
          </w:tcPr>
          <w:p w14:paraId="752E359D" w14:textId="77777777" w:rsidR="00D035A1" w:rsidRPr="002C2721" w:rsidRDefault="00751B82" w:rsidP="008820DC">
            <w:r w:rsidRPr="002C2721">
              <w:t>Providing training through online certifications and changing recruitment methods to attract employees having technological expertise</w:t>
            </w:r>
            <w:r w:rsidR="008C6E12" w:rsidRPr="002C2721">
              <w:t xml:space="preserve"> (</w:t>
            </w:r>
            <w:r w:rsidR="007C2519" w:rsidRPr="002C2721">
              <w:rPr>
                <w:shd w:val="clear" w:color="auto" w:fill="FFFFFF"/>
              </w:rPr>
              <w:t>Beer and Mulder, 2020</w:t>
            </w:r>
            <w:r w:rsidR="008C6E12" w:rsidRPr="002C2721">
              <w:t>)</w:t>
            </w:r>
            <w:r w:rsidRPr="002C2721">
              <w:t>.</w:t>
            </w:r>
          </w:p>
        </w:tc>
        <w:tc>
          <w:tcPr>
            <w:tcW w:w="1288" w:type="dxa"/>
          </w:tcPr>
          <w:p w14:paraId="08CBC1A6" w14:textId="77777777" w:rsidR="00D035A1" w:rsidRPr="002C2721" w:rsidRDefault="00751B82" w:rsidP="008820DC">
            <w:r w:rsidRPr="002C2721">
              <w:t>Being able to complete all the tasks utilising various technological tools can facilitate the development of operations in a smooth and effective manner.</w:t>
            </w:r>
          </w:p>
        </w:tc>
        <w:tc>
          <w:tcPr>
            <w:tcW w:w="1288" w:type="dxa"/>
          </w:tcPr>
          <w:p w14:paraId="0BD0A94B" w14:textId="77777777" w:rsidR="00D035A1" w:rsidRPr="002C2721" w:rsidRDefault="00751B82" w:rsidP="008820DC">
            <w:r w:rsidRPr="002C2721">
              <w:t xml:space="preserve">5 months </w:t>
            </w:r>
          </w:p>
        </w:tc>
        <w:tc>
          <w:tcPr>
            <w:tcW w:w="1288" w:type="dxa"/>
          </w:tcPr>
          <w:p w14:paraId="5EFB4742" w14:textId="77777777" w:rsidR="00D035A1" w:rsidRPr="002C2721" w:rsidRDefault="00751B82" w:rsidP="008820DC">
            <w:r w:rsidRPr="002C2721">
              <w:t>22.6.2024</w:t>
            </w:r>
          </w:p>
        </w:tc>
        <w:tc>
          <w:tcPr>
            <w:tcW w:w="1288" w:type="dxa"/>
          </w:tcPr>
          <w:p w14:paraId="68E9A4D6" w14:textId="77777777" w:rsidR="00D035A1" w:rsidRPr="002C2721" w:rsidRDefault="00751B82" w:rsidP="008820DC">
            <w:r w:rsidRPr="002C2721">
              <w:t>12000 GBP</w:t>
            </w:r>
          </w:p>
        </w:tc>
      </w:tr>
      <w:tr w:rsidR="00EB7F3A" w:rsidRPr="002C2721" w14:paraId="7B39F487" w14:textId="77777777" w:rsidTr="00D035A1">
        <w:tc>
          <w:tcPr>
            <w:tcW w:w="1288" w:type="dxa"/>
          </w:tcPr>
          <w:p w14:paraId="6300F914" w14:textId="77777777" w:rsidR="00D035A1" w:rsidRPr="002C2721" w:rsidRDefault="00751B82" w:rsidP="008820DC">
            <w:r w:rsidRPr="002C2721">
              <w:t>4.</w:t>
            </w:r>
          </w:p>
        </w:tc>
        <w:tc>
          <w:tcPr>
            <w:tcW w:w="1288" w:type="dxa"/>
          </w:tcPr>
          <w:p w14:paraId="37605B85" w14:textId="77777777" w:rsidR="00D035A1" w:rsidRPr="002C2721" w:rsidRDefault="00751B82" w:rsidP="008820DC">
            <w:r w:rsidRPr="002C2721">
              <w:t>Delay in addressing customer needs and demands</w:t>
            </w:r>
          </w:p>
        </w:tc>
        <w:tc>
          <w:tcPr>
            <w:tcW w:w="1288" w:type="dxa"/>
          </w:tcPr>
          <w:p w14:paraId="06A3BC56" w14:textId="77777777" w:rsidR="00D035A1" w:rsidRPr="002C2721" w:rsidRDefault="00751B82" w:rsidP="008820DC">
            <w:r w:rsidRPr="002C2721">
              <w:t>Setting deadlines for each valid request regarding a customer's need or want.</w:t>
            </w:r>
          </w:p>
        </w:tc>
        <w:tc>
          <w:tcPr>
            <w:tcW w:w="1288" w:type="dxa"/>
          </w:tcPr>
          <w:p w14:paraId="527CD980" w14:textId="77777777" w:rsidR="00D035A1" w:rsidRPr="002C2721" w:rsidRDefault="00751B82" w:rsidP="008820DC">
            <w:r w:rsidRPr="002C2721">
              <w:t>It can be desired that the requirements of guests can be addressed in the shortest amount of time possible thereby improving their perception of the hotel by a significant margin.</w:t>
            </w:r>
          </w:p>
        </w:tc>
        <w:tc>
          <w:tcPr>
            <w:tcW w:w="1288" w:type="dxa"/>
          </w:tcPr>
          <w:p w14:paraId="1AB0EE6D" w14:textId="77777777" w:rsidR="00D035A1" w:rsidRPr="002C2721" w:rsidRDefault="00751B82" w:rsidP="008820DC">
            <w:r w:rsidRPr="002C2721">
              <w:t>10 months</w:t>
            </w:r>
          </w:p>
        </w:tc>
        <w:tc>
          <w:tcPr>
            <w:tcW w:w="1288" w:type="dxa"/>
          </w:tcPr>
          <w:p w14:paraId="10B786CB" w14:textId="77777777" w:rsidR="00D035A1" w:rsidRPr="002C2721" w:rsidRDefault="00751B82" w:rsidP="008820DC">
            <w:r w:rsidRPr="002C2721">
              <w:t>17.12.2024</w:t>
            </w:r>
          </w:p>
        </w:tc>
        <w:tc>
          <w:tcPr>
            <w:tcW w:w="1288" w:type="dxa"/>
          </w:tcPr>
          <w:p w14:paraId="6BBAE040" w14:textId="77777777" w:rsidR="00D035A1" w:rsidRPr="002C2721" w:rsidRDefault="00751B82" w:rsidP="007C2519">
            <w:pPr>
              <w:keepNext/>
            </w:pPr>
            <w:r w:rsidRPr="002C2721">
              <w:t>10000 GBP</w:t>
            </w:r>
          </w:p>
        </w:tc>
      </w:tr>
    </w:tbl>
    <w:p w14:paraId="7966D3DA" w14:textId="77777777" w:rsidR="00D035A1" w:rsidRPr="002C2721" w:rsidRDefault="00751B82" w:rsidP="00694EB3">
      <w:pPr>
        <w:pStyle w:val="Caption"/>
        <w:jc w:val="center"/>
      </w:pPr>
      <w:r w:rsidRPr="002C2721">
        <w:t xml:space="preserve">Table </w:t>
      </w:r>
      <w:r w:rsidRPr="002C2721">
        <w:fldChar w:fldCharType="begin"/>
      </w:r>
      <w:r w:rsidRPr="002C2721">
        <w:instrText xml:space="preserve"> SEQ Table \* ARABIC </w:instrText>
      </w:r>
      <w:r w:rsidRPr="002C2721">
        <w:fldChar w:fldCharType="separate"/>
      </w:r>
      <w:r w:rsidR="00632ABD" w:rsidRPr="002C2721">
        <w:t>4</w:t>
      </w:r>
      <w:r w:rsidRPr="002C2721">
        <w:fldChar w:fldCharType="end"/>
      </w:r>
      <w:r w:rsidRPr="002C2721">
        <w:t>: Action Plan</w:t>
      </w:r>
    </w:p>
    <w:p w14:paraId="78DA594A" w14:textId="77777777" w:rsidR="007C2519" w:rsidRPr="002C2721" w:rsidRDefault="00751B82" w:rsidP="00694EB3">
      <w:pPr>
        <w:jc w:val="center"/>
      </w:pPr>
      <w:r w:rsidRPr="002C2721">
        <w:lastRenderedPageBreak/>
        <w:t>(Source: Created by the learner)</w:t>
      </w:r>
    </w:p>
    <w:p w14:paraId="6BA058E7" w14:textId="77777777" w:rsidR="00694EB3" w:rsidRPr="002C2721" w:rsidRDefault="00751B82">
      <w:pPr>
        <w:spacing w:line="259" w:lineRule="auto"/>
        <w:jc w:val="left"/>
        <w:rPr>
          <w:b/>
          <w:bCs/>
        </w:rPr>
      </w:pPr>
      <w:r w:rsidRPr="002C2721">
        <w:br w:type="page"/>
      </w:r>
    </w:p>
    <w:p w14:paraId="017F7ADA" w14:textId="77777777" w:rsidR="008820DC" w:rsidRPr="002C2721" w:rsidRDefault="00751B82" w:rsidP="008820DC">
      <w:pPr>
        <w:pStyle w:val="Heading1"/>
        <w:rPr>
          <w:lang w:val="en-GB"/>
        </w:rPr>
      </w:pPr>
      <w:bookmarkStart w:id="19" w:name="_Toc159340854"/>
      <w:r w:rsidRPr="002C2721">
        <w:rPr>
          <w:lang w:val="en-GB"/>
        </w:rPr>
        <w:lastRenderedPageBreak/>
        <w:t>Conclusion</w:t>
      </w:r>
      <w:bookmarkEnd w:id="19"/>
      <w:r w:rsidRPr="002C2721">
        <w:rPr>
          <w:lang w:val="en-GB"/>
        </w:rPr>
        <w:t xml:space="preserve"> </w:t>
      </w:r>
    </w:p>
    <w:p w14:paraId="1298A416" w14:textId="77777777" w:rsidR="00AD3D15" w:rsidRPr="002C2721" w:rsidRDefault="00751B82">
      <w:r w:rsidRPr="002C2721">
        <w:t xml:space="preserve">Various types of findings have been obtained through the completion of the report in detail. it provides a detailed outline of the major problems and adversities that have degraded the overall operations of Park Hyatt Paris Vendome to a large extent. The report has provided key insights into the areas through which the organisation has been underperforming with specific reference to the front office operations in an effective manner. Additionally, it has also outlined certain solutions based on the research and evaluation in detail while providing an effective outline of the areas in which changes are needed. </w:t>
      </w:r>
    </w:p>
    <w:p w14:paraId="04DB9DE3" w14:textId="77777777" w:rsidR="00AD3D15" w:rsidRPr="002C2721" w:rsidRDefault="00751B82">
      <w:r w:rsidRPr="002C2721">
        <w:t>In this regard, primarily the report has discussed varied aspects of the business operations of Park Hyatt Paris Vendome. It has been found that the organisation has been facing a significantly untrained workforce at the helm in the front offices. This has led to major repercussions for the organisation in the course of executing a high-quality experience for its guests coming to Paris. Additionally, it has also reduced the goodwill that a Hyatt brand hotel has in the market. It has degraded the experience of various customers as the organisation charges a significant amount of money for the staying facilities it provides.</w:t>
      </w:r>
    </w:p>
    <w:p w14:paraId="7844CDCA" w14:textId="77777777" w:rsidR="003F285F" w:rsidRPr="002C2721" w:rsidRDefault="00751B82">
      <w:r w:rsidRPr="002C2721">
        <w:t>It has also been found that a number of employees have illustrated highly irregular behaviour with the guests which has further undermined the overall service offering that is offered to the customers. Herein, all these factors coupled with a high number of employees not being equipped with technological competencies have created major issues for the organisation. This has been supplemented through the incorporation of a recommendation provided in detail in the report. Additionally, the ways through which the recommended changes can be implemented in the organisation have also been clearly conveyed. This has underlined the importance of the consultancy report and illustrated the reasons why it is necessary for the business to improve the overall effectiveness and efficiency of the front office department by a significant margin.</w:t>
      </w:r>
    </w:p>
    <w:p w14:paraId="0297A90C" w14:textId="77777777" w:rsidR="008820DC" w:rsidRPr="002C2721" w:rsidRDefault="00751B82" w:rsidP="00D07D1B">
      <w:r w:rsidRPr="002C2721">
        <w:t>Herein, the recommendations have demonstrated that one of the key areas of change needs to be an emphasis on areas of training and upskilling the employees by a large margin. This can effectively improve the communication processes that they undertake and also increase their overall technical knowledge. This helps in increasing the overall competencies of the front office staff and improves the overall ability of the organisation to uplift their customer service procedure and meet their demands and wants in a timely and effective manner.</w:t>
      </w:r>
      <w:r w:rsidR="00337523" w:rsidRPr="002C2721">
        <w:t xml:space="preserve"> In all, it can be concluded that the report has provided a wide range of information and details pertaining to </w:t>
      </w:r>
      <w:r w:rsidR="00337523" w:rsidRPr="002C2721">
        <w:lastRenderedPageBreak/>
        <w:t>the creation of a better customer offering has been provided in this study.</w:t>
      </w:r>
      <w:r w:rsidR="00D07D1B">
        <w:t xml:space="preserve"> The collaboration has been a highly enriching experience and it will be hoped that Park Hyatt Paris Vendome will continue this collaboration in the future as well.</w:t>
      </w:r>
      <w:r w:rsidR="009F5958" w:rsidRPr="002C2721">
        <w:br w:type="page"/>
      </w:r>
    </w:p>
    <w:p w14:paraId="0F3CE763" w14:textId="77777777" w:rsidR="008820DC" w:rsidRPr="002C2721" w:rsidRDefault="00751B82" w:rsidP="008C6E12">
      <w:pPr>
        <w:pStyle w:val="Heading1"/>
        <w:rPr>
          <w:lang w:val="en-GB"/>
        </w:rPr>
      </w:pPr>
      <w:bookmarkStart w:id="20" w:name="_Toc159340855"/>
      <w:r w:rsidRPr="002C2721">
        <w:rPr>
          <w:lang w:val="en-GB"/>
        </w:rPr>
        <w:lastRenderedPageBreak/>
        <w:t>Reference List</w:t>
      </w:r>
      <w:bookmarkEnd w:id="20"/>
    </w:p>
    <w:p w14:paraId="2E857305" w14:textId="77777777" w:rsidR="00751B82" w:rsidRPr="002C2721" w:rsidRDefault="00751B82" w:rsidP="00D43B5F">
      <w:pPr>
        <w:rPr>
          <w:rFonts w:cs="Times New Roman"/>
          <w:szCs w:val="24"/>
          <w:shd w:val="clear" w:color="auto" w:fill="FFFFFF"/>
        </w:rPr>
      </w:pPr>
      <w:proofErr w:type="spellStart"/>
      <w:r w:rsidRPr="002C2721">
        <w:rPr>
          <w:rFonts w:cs="Times New Roman"/>
          <w:szCs w:val="24"/>
          <w:shd w:val="clear" w:color="auto" w:fill="FFFFFF"/>
        </w:rPr>
        <w:t>Akgunduz</w:t>
      </w:r>
      <w:proofErr w:type="spellEnd"/>
      <w:r w:rsidRPr="002C2721">
        <w:rPr>
          <w:rFonts w:cs="Times New Roman"/>
          <w:szCs w:val="24"/>
          <w:shd w:val="clear" w:color="auto" w:fill="FFFFFF"/>
        </w:rPr>
        <w:t xml:space="preserve">, Y., Alkan, C. and Adan Gök, Ö. (2022) How are the exchange relationships of front office employees reflected on </w:t>
      </w:r>
      <w:proofErr w:type="gramStart"/>
      <w:r w:rsidRPr="002C2721">
        <w:rPr>
          <w:rFonts w:cs="Times New Roman"/>
          <w:szCs w:val="24"/>
          <w:shd w:val="clear" w:color="auto" w:fill="FFFFFF"/>
        </w:rPr>
        <w:t>customers?.</w:t>
      </w:r>
      <w:proofErr w:type="gramEnd"/>
      <w:r w:rsidRPr="002C2721">
        <w:rPr>
          <w:rFonts w:cs="Times New Roman"/>
          <w:szCs w:val="24"/>
          <w:shd w:val="clear" w:color="auto" w:fill="FFFFFF"/>
        </w:rPr>
        <w:t> </w:t>
      </w:r>
      <w:r w:rsidRPr="002C2721">
        <w:rPr>
          <w:rFonts w:cs="Times New Roman"/>
          <w:i/>
          <w:iCs/>
          <w:szCs w:val="24"/>
          <w:shd w:val="clear" w:color="auto" w:fill="FFFFFF"/>
        </w:rPr>
        <w:t>The Service Industries Journal</w:t>
      </w:r>
      <w:r w:rsidRPr="002C2721">
        <w:rPr>
          <w:rFonts w:cs="Times New Roman"/>
          <w:szCs w:val="24"/>
          <w:shd w:val="clear" w:color="auto" w:fill="FFFFFF"/>
        </w:rPr>
        <w:t>, </w:t>
      </w:r>
      <w:r w:rsidRPr="002C2721">
        <w:rPr>
          <w:rFonts w:cs="Times New Roman"/>
          <w:i/>
          <w:iCs/>
          <w:szCs w:val="24"/>
          <w:shd w:val="clear" w:color="auto" w:fill="FFFFFF"/>
        </w:rPr>
        <w:t>42</w:t>
      </w:r>
      <w:r w:rsidRPr="002C2721">
        <w:rPr>
          <w:rFonts w:cs="Times New Roman"/>
          <w:szCs w:val="24"/>
          <w:shd w:val="clear" w:color="auto" w:fill="FFFFFF"/>
        </w:rPr>
        <w:t>(9-10), pp.798-821.</w:t>
      </w:r>
    </w:p>
    <w:p w14:paraId="509A5E2F"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Ali, B.J. and Anwar, G. (2021) An Empirical Study of Employees’ Motivation and its Influence Job Satisfaction. </w:t>
      </w:r>
      <w:r w:rsidRPr="002C2721">
        <w:rPr>
          <w:rFonts w:cs="Times New Roman"/>
          <w:i/>
          <w:iCs/>
          <w:szCs w:val="24"/>
          <w:shd w:val="clear" w:color="auto" w:fill="FFFFFF"/>
        </w:rPr>
        <w:t>International Journal of Engineering, Business and Management</w:t>
      </w:r>
      <w:r w:rsidRPr="002C2721">
        <w:rPr>
          <w:rFonts w:cs="Times New Roman"/>
          <w:szCs w:val="24"/>
          <w:shd w:val="clear" w:color="auto" w:fill="FFFFFF"/>
        </w:rPr>
        <w:t>, 5(2), pp.21-30.</w:t>
      </w:r>
    </w:p>
    <w:p w14:paraId="4D1C02F8" w14:textId="77777777" w:rsidR="00751B82" w:rsidRPr="002C2721" w:rsidRDefault="00751B82" w:rsidP="00D43B5F">
      <w:pPr>
        <w:rPr>
          <w:rFonts w:cs="Times New Roman"/>
          <w:szCs w:val="24"/>
          <w:shd w:val="clear" w:color="auto" w:fill="FFFFFF"/>
        </w:rPr>
      </w:pPr>
      <w:proofErr w:type="spellStart"/>
      <w:r w:rsidRPr="002C2721">
        <w:rPr>
          <w:rFonts w:cs="Times New Roman"/>
          <w:szCs w:val="24"/>
          <w:shd w:val="clear" w:color="auto" w:fill="FFFFFF"/>
        </w:rPr>
        <w:t>Alogna</w:t>
      </w:r>
      <w:proofErr w:type="spellEnd"/>
      <w:r w:rsidRPr="002C2721">
        <w:rPr>
          <w:rFonts w:cs="Times New Roman"/>
          <w:szCs w:val="24"/>
          <w:shd w:val="clear" w:color="auto" w:fill="FFFFFF"/>
        </w:rPr>
        <w:t>, I. (2021) Environmental Law of France. Comparative Environmental Law and Regulation, Ed. ROBINSON, Nicholas A.</w:t>
      </w:r>
    </w:p>
    <w:p w14:paraId="46AAD263"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Baqir, M., Hussain, S., Waseem, R. and Islam, K.A. (2020) Impact of reward and recognition, supervisor support on employee engagement. </w:t>
      </w:r>
      <w:r w:rsidRPr="002C2721">
        <w:rPr>
          <w:rFonts w:cs="Times New Roman"/>
          <w:i/>
          <w:iCs/>
          <w:szCs w:val="24"/>
          <w:shd w:val="clear" w:color="auto" w:fill="FFFFFF"/>
        </w:rPr>
        <w:t>American International Journal of Business and Management Studies</w:t>
      </w:r>
      <w:r w:rsidRPr="002C2721">
        <w:rPr>
          <w:rFonts w:cs="Times New Roman"/>
          <w:szCs w:val="24"/>
          <w:shd w:val="clear" w:color="auto" w:fill="FFFFFF"/>
        </w:rPr>
        <w:t>, </w:t>
      </w:r>
      <w:r w:rsidRPr="002C2721">
        <w:rPr>
          <w:rFonts w:cs="Times New Roman"/>
          <w:i/>
          <w:iCs/>
          <w:szCs w:val="24"/>
          <w:shd w:val="clear" w:color="auto" w:fill="FFFFFF"/>
        </w:rPr>
        <w:t>2</w:t>
      </w:r>
      <w:r w:rsidRPr="002C2721">
        <w:rPr>
          <w:rFonts w:cs="Times New Roman"/>
          <w:szCs w:val="24"/>
          <w:shd w:val="clear" w:color="auto" w:fill="FFFFFF"/>
        </w:rPr>
        <w:t>(3), pp.8-21.</w:t>
      </w:r>
    </w:p>
    <w:p w14:paraId="22560831"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Baran, M. and Zarzycki, R. (2021) Key effects of mentoring processes—multi-tool comparative analysis of the career paths of mentored employees with non-mentored employees. </w:t>
      </w:r>
      <w:r w:rsidRPr="002C2721">
        <w:rPr>
          <w:rFonts w:cs="Times New Roman"/>
          <w:i/>
          <w:iCs/>
          <w:szCs w:val="24"/>
          <w:shd w:val="clear" w:color="auto" w:fill="FFFFFF"/>
        </w:rPr>
        <w:t>Journal of Business Research</w:t>
      </w:r>
      <w:r w:rsidRPr="002C2721">
        <w:rPr>
          <w:rFonts w:cs="Times New Roman"/>
          <w:szCs w:val="24"/>
          <w:shd w:val="clear" w:color="auto" w:fill="FFFFFF"/>
        </w:rPr>
        <w:t>, </w:t>
      </w:r>
      <w:r w:rsidRPr="002C2721">
        <w:rPr>
          <w:rFonts w:cs="Times New Roman"/>
          <w:i/>
          <w:iCs/>
          <w:szCs w:val="24"/>
          <w:shd w:val="clear" w:color="auto" w:fill="FFFFFF"/>
        </w:rPr>
        <w:t>124</w:t>
      </w:r>
      <w:r w:rsidRPr="002C2721">
        <w:rPr>
          <w:rFonts w:cs="Times New Roman"/>
          <w:szCs w:val="24"/>
          <w:shd w:val="clear" w:color="auto" w:fill="FFFFFF"/>
        </w:rPr>
        <w:t>, pp.1-11.</w:t>
      </w:r>
    </w:p>
    <w:p w14:paraId="59850CAD"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BD (2023) </w:t>
      </w:r>
      <w:r w:rsidRPr="002C2721">
        <w:rPr>
          <w:rFonts w:cs="Times New Roman"/>
          <w:i/>
          <w:iCs/>
          <w:szCs w:val="24"/>
          <w:shd w:val="clear" w:color="auto" w:fill="FFFFFF"/>
        </w:rPr>
        <w:t>HOTELS 50 2023</w:t>
      </w:r>
      <w:r w:rsidRPr="002C2721">
        <w:rPr>
          <w:rFonts w:cs="Times New Roman"/>
          <w:szCs w:val="24"/>
          <w:shd w:val="clear" w:color="auto" w:fill="FFFFFF"/>
        </w:rPr>
        <w:t xml:space="preserve"> Available at:</w:t>
      </w:r>
      <w:r w:rsidRPr="002C2721">
        <w:rPr>
          <w:rFonts w:cs="Times New Roman"/>
          <w:szCs w:val="24"/>
        </w:rPr>
        <w:t xml:space="preserve"> </w:t>
      </w:r>
      <w:hyperlink r:id="rId9" w:history="1">
        <w:r w:rsidRPr="002C2721">
          <w:rPr>
            <w:rStyle w:val="Hyperlink"/>
            <w:rFonts w:cs="Times New Roman"/>
            <w:color w:val="auto"/>
            <w:szCs w:val="24"/>
            <w:u w:val="none"/>
            <w:shd w:val="clear" w:color="auto" w:fill="FFFFFF"/>
          </w:rPr>
          <w:t>https://brandirectory.com/rankings/hotels/</w:t>
        </w:r>
      </w:hyperlink>
      <w:r w:rsidRPr="002C2721">
        <w:rPr>
          <w:rFonts w:cs="Times New Roman"/>
          <w:szCs w:val="24"/>
          <w:shd w:val="clear" w:color="auto" w:fill="FFFFFF"/>
        </w:rPr>
        <w:t xml:space="preserve"> (Accessed: 19 February 2024).</w:t>
      </w:r>
    </w:p>
    <w:p w14:paraId="6044309F" w14:textId="77777777" w:rsidR="00751B82" w:rsidRPr="002C2721" w:rsidRDefault="00751B82" w:rsidP="00D43B5F">
      <w:pPr>
        <w:rPr>
          <w:rFonts w:cs="Times New Roman"/>
          <w:szCs w:val="24"/>
        </w:rPr>
      </w:pPr>
      <w:r w:rsidRPr="002C2721">
        <w:rPr>
          <w:rFonts w:cs="Times New Roman"/>
          <w:szCs w:val="24"/>
          <w:shd w:val="clear" w:color="auto" w:fill="FFFFFF"/>
        </w:rPr>
        <w:t>Beer, P. and Mulder, R.H. (2020) The effects of technological developments on work and their implications for continuous vocational education and training: A systematic review. </w:t>
      </w:r>
      <w:r w:rsidRPr="002C2721">
        <w:rPr>
          <w:rFonts w:cs="Times New Roman"/>
          <w:i/>
          <w:iCs/>
          <w:szCs w:val="24"/>
          <w:shd w:val="clear" w:color="auto" w:fill="FFFFFF"/>
        </w:rPr>
        <w:t>Frontiers in psychology</w:t>
      </w:r>
      <w:r w:rsidRPr="002C2721">
        <w:rPr>
          <w:rFonts w:cs="Times New Roman"/>
          <w:szCs w:val="24"/>
          <w:shd w:val="clear" w:color="auto" w:fill="FFFFFF"/>
        </w:rPr>
        <w:t>, </w:t>
      </w:r>
      <w:r w:rsidRPr="002C2721">
        <w:rPr>
          <w:rFonts w:cs="Times New Roman"/>
          <w:i/>
          <w:iCs/>
          <w:szCs w:val="24"/>
          <w:shd w:val="clear" w:color="auto" w:fill="FFFFFF"/>
        </w:rPr>
        <w:t>11</w:t>
      </w:r>
      <w:r w:rsidRPr="002C2721">
        <w:rPr>
          <w:rFonts w:cs="Times New Roman"/>
          <w:szCs w:val="24"/>
          <w:shd w:val="clear" w:color="auto" w:fill="FFFFFF"/>
        </w:rPr>
        <w:t>, p.918.</w:t>
      </w:r>
    </w:p>
    <w:p w14:paraId="330A338E" w14:textId="77777777" w:rsidR="00751B82" w:rsidRPr="002C2721" w:rsidRDefault="00751B82" w:rsidP="00D43B5F">
      <w:pPr>
        <w:rPr>
          <w:rFonts w:cs="Times New Roman"/>
          <w:szCs w:val="24"/>
          <w:shd w:val="clear" w:color="auto" w:fill="FFFFFF"/>
        </w:rPr>
      </w:pPr>
      <w:proofErr w:type="spellStart"/>
      <w:r w:rsidRPr="002C2721">
        <w:rPr>
          <w:rFonts w:cs="Times New Roman"/>
          <w:szCs w:val="24"/>
          <w:shd w:val="clear" w:color="auto" w:fill="FFFFFF"/>
        </w:rPr>
        <w:t>Bielić</w:t>
      </w:r>
      <w:proofErr w:type="spellEnd"/>
      <w:r w:rsidRPr="002C2721">
        <w:rPr>
          <w:rFonts w:cs="Times New Roman"/>
          <w:szCs w:val="24"/>
          <w:shd w:val="clear" w:color="auto" w:fill="FFFFFF"/>
        </w:rPr>
        <w:t xml:space="preserve">, T., </w:t>
      </w:r>
      <w:proofErr w:type="spellStart"/>
      <w:r w:rsidRPr="002C2721">
        <w:rPr>
          <w:rFonts w:cs="Times New Roman"/>
          <w:szCs w:val="24"/>
          <w:shd w:val="clear" w:color="auto" w:fill="FFFFFF"/>
        </w:rPr>
        <w:t>Čulin</w:t>
      </w:r>
      <w:proofErr w:type="spellEnd"/>
      <w:r w:rsidRPr="002C2721">
        <w:rPr>
          <w:rFonts w:cs="Times New Roman"/>
          <w:szCs w:val="24"/>
          <w:shd w:val="clear" w:color="auto" w:fill="FFFFFF"/>
        </w:rPr>
        <w:t xml:space="preserve">, J., Poljak, I. and </w:t>
      </w:r>
      <w:proofErr w:type="spellStart"/>
      <w:r w:rsidRPr="002C2721">
        <w:rPr>
          <w:rFonts w:cs="Times New Roman"/>
          <w:szCs w:val="24"/>
          <w:shd w:val="clear" w:color="auto" w:fill="FFFFFF"/>
        </w:rPr>
        <w:t>Orović</w:t>
      </w:r>
      <w:proofErr w:type="spellEnd"/>
      <w:r w:rsidRPr="002C2721">
        <w:rPr>
          <w:rFonts w:cs="Times New Roman"/>
          <w:szCs w:val="24"/>
          <w:shd w:val="clear" w:color="auto" w:fill="FFFFFF"/>
        </w:rPr>
        <w:t>, J. (2020) Causes of and preventive measures for complacency as viewed by officers in charge of the engineering watch. </w:t>
      </w:r>
      <w:r w:rsidRPr="002C2721">
        <w:rPr>
          <w:rFonts w:cs="Times New Roman"/>
          <w:i/>
          <w:iCs/>
          <w:szCs w:val="24"/>
          <w:shd w:val="clear" w:color="auto" w:fill="FFFFFF"/>
        </w:rPr>
        <w:t>Journal of Marine Science and Engineering</w:t>
      </w:r>
      <w:r w:rsidRPr="002C2721">
        <w:rPr>
          <w:rFonts w:cs="Times New Roman"/>
          <w:szCs w:val="24"/>
          <w:shd w:val="clear" w:color="auto" w:fill="FFFFFF"/>
        </w:rPr>
        <w:t>, </w:t>
      </w:r>
      <w:r w:rsidRPr="002C2721">
        <w:rPr>
          <w:rFonts w:cs="Times New Roman"/>
          <w:i/>
          <w:iCs/>
          <w:szCs w:val="24"/>
          <w:shd w:val="clear" w:color="auto" w:fill="FFFFFF"/>
        </w:rPr>
        <w:t>8</w:t>
      </w:r>
      <w:r w:rsidRPr="002C2721">
        <w:rPr>
          <w:rFonts w:cs="Times New Roman"/>
          <w:szCs w:val="24"/>
          <w:shd w:val="clear" w:color="auto" w:fill="FFFFFF"/>
        </w:rPr>
        <w:t>(7), p.517.</w:t>
      </w:r>
    </w:p>
    <w:p w14:paraId="2968A8BA" w14:textId="77777777" w:rsidR="00751B82" w:rsidRPr="002C2721" w:rsidRDefault="00751B82" w:rsidP="00D43B5F">
      <w:pPr>
        <w:rPr>
          <w:rFonts w:cs="Times New Roman"/>
          <w:szCs w:val="24"/>
          <w:shd w:val="clear" w:color="auto" w:fill="FFFFFF"/>
        </w:rPr>
      </w:pPr>
      <w:r w:rsidRPr="002C2721">
        <w:rPr>
          <w:rFonts w:cs="Times New Roman"/>
          <w:szCs w:val="24"/>
        </w:rPr>
        <w:t xml:space="preserve">Booking (2024) </w:t>
      </w:r>
      <w:r w:rsidRPr="002C2721">
        <w:rPr>
          <w:rFonts w:cs="Times New Roman"/>
          <w:i/>
          <w:iCs/>
          <w:szCs w:val="24"/>
        </w:rPr>
        <w:t xml:space="preserve">Reviews of Park Hyatt Paris – </w:t>
      </w:r>
      <w:proofErr w:type="spellStart"/>
      <w:r w:rsidRPr="002C2721">
        <w:rPr>
          <w:rFonts w:cs="Times New Roman"/>
          <w:i/>
          <w:iCs/>
          <w:szCs w:val="24"/>
        </w:rPr>
        <w:t>Vendôme</w:t>
      </w:r>
      <w:proofErr w:type="spellEnd"/>
      <w:r w:rsidRPr="002C2721">
        <w:rPr>
          <w:rFonts w:cs="Times New Roman"/>
          <w:szCs w:val="24"/>
        </w:rPr>
        <w:t xml:space="preserve"> .Available at: </w:t>
      </w:r>
      <w:hyperlink r:id="rId10" w:history="1">
        <w:r w:rsidRPr="002C2721">
          <w:rPr>
            <w:rStyle w:val="Hyperlink"/>
            <w:rFonts w:cs="Times New Roman"/>
            <w:color w:val="auto"/>
            <w:szCs w:val="24"/>
            <w:u w:val="none"/>
          </w:rPr>
          <w:t>https://www.booking.com/reviews/fr/hotel/park-hyatt-paris-vendome.en-gb.html</w:t>
        </w:r>
      </w:hyperlink>
      <w:r w:rsidRPr="002C2721">
        <w:rPr>
          <w:rFonts w:cs="Times New Roman"/>
          <w:szCs w:val="24"/>
        </w:rPr>
        <w:t xml:space="preserve"> </w:t>
      </w:r>
      <w:r w:rsidRPr="002C2721">
        <w:rPr>
          <w:rFonts w:cs="Times New Roman"/>
          <w:szCs w:val="24"/>
          <w:shd w:val="clear" w:color="auto" w:fill="FFFFFF"/>
        </w:rPr>
        <w:t>(Accessed: 19 February 2024).</w:t>
      </w:r>
    </w:p>
    <w:p w14:paraId="2F1DAEC1" w14:textId="77777777" w:rsidR="00751B82" w:rsidRPr="002C2721" w:rsidRDefault="00751B82" w:rsidP="00D43B5F">
      <w:pPr>
        <w:rPr>
          <w:rFonts w:cs="Times New Roman"/>
          <w:szCs w:val="24"/>
        </w:rPr>
      </w:pPr>
      <w:r w:rsidRPr="002C2721">
        <w:rPr>
          <w:rFonts w:cs="Times New Roman"/>
          <w:szCs w:val="24"/>
        </w:rPr>
        <w:t>Burnes, B. (2014) 4th Edition, Managing Change, Great Britain, Prentice Hall.</w:t>
      </w:r>
    </w:p>
    <w:p w14:paraId="20C5EB05"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Burnes, B. (2020) The origins of Lewin’s three-step model of change. </w:t>
      </w:r>
      <w:r w:rsidRPr="002C2721">
        <w:rPr>
          <w:rFonts w:cs="Times New Roman"/>
          <w:i/>
          <w:iCs/>
          <w:szCs w:val="24"/>
          <w:shd w:val="clear" w:color="auto" w:fill="FFFFFF"/>
        </w:rPr>
        <w:t xml:space="preserve">The Journal of Applied </w:t>
      </w:r>
      <w:proofErr w:type="spellStart"/>
      <w:r w:rsidRPr="002C2721">
        <w:rPr>
          <w:rFonts w:cs="Times New Roman"/>
          <w:i/>
          <w:iCs/>
          <w:szCs w:val="24"/>
          <w:shd w:val="clear" w:color="auto" w:fill="FFFFFF"/>
        </w:rPr>
        <w:t>Behavioral</w:t>
      </w:r>
      <w:proofErr w:type="spellEnd"/>
      <w:r w:rsidRPr="002C2721">
        <w:rPr>
          <w:rFonts w:cs="Times New Roman"/>
          <w:i/>
          <w:iCs/>
          <w:szCs w:val="24"/>
          <w:shd w:val="clear" w:color="auto" w:fill="FFFFFF"/>
        </w:rPr>
        <w:t xml:space="preserve"> Science</w:t>
      </w:r>
      <w:r w:rsidRPr="002C2721">
        <w:rPr>
          <w:rFonts w:cs="Times New Roman"/>
          <w:szCs w:val="24"/>
          <w:shd w:val="clear" w:color="auto" w:fill="FFFFFF"/>
        </w:rPr>
        <w:t>, </w:t>
      </w:r>
      <w:r w:rsidRPr="002C2721">
        <w:rPr>
          <w:rFonts w:cs="Times New Roman"/>
          <w:i/>
          <w:iCs/>
          <w:szCs w:val="24"/>
          <w:shd w:val="clear" w:color="auto" w:fill="FFFFFF"/>
        </w:rPr>
        <w:t>56</w:t>
      </w:r>
      <w:r w:rsidRPr="002C2721">
        <w:rPr>
          <w:rFonts w:cs="Times New Roman"/>
          <w:szCs w:val="24"/>
          <w:shd w:val="clear" w:color="auto" w:fill="FFFFFF"/>
        </w:rPr>
        <w:t>(1), pp.32-59.</w:t>
      </w:r>
    </w:p>
    <w:p w14:paraId="63D5EE8A" w14:textId="77777777" w:rsidR="00751B82" w:rsidRPr="002C2721" w:rsidRDefault="00751B82" w:rsidP="00D43B5F">
      <w:pPr>
        <w:rPr>
          <w:rFonts w:cs="Times New Roman"/>
          <w:szCs w:val="24"/>
        </w:rPr>
      </w:pPr>
      <w:r w:rsidRPr="002C2721">
        <w:rPr>
          <w:rFonts w:cs="Times New Roman"/>
          <w:szCs w:val="24"/>
        </w:rPr>
        <w:lastRenderedPageBreak/>
        <w:t>Buttrick, R. (2009) The Project Workout, London: Prentice Hall</w:t>
      </w:r>
    </w:p>
    <w:p w14:paraId="212D082A"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CGPG (2024) </w:t>
      </w:r>
      <w:r w:rsidRPr="002C2721">
        <w:rPr>
          <w:rFonts w:cs="Times New Roman"/>
          <w:i/>
          <w:iCs/>
          <w:szCs w:val="24"/>
          <w:shd w:val="clear" w:color="auto" w:fill="FFFFFF"/>
        </w:rPr>
        <w:t>Environmental Law 2023</w:t>
      </w:r>
      <w:r w:rsidRPr="002C2721">
        <w:rPr>
          <w:rFonts w:cs="Times New Roman"/>
          <w:szCs w:val="24"/>
          <w:shd w:val="clear" w:color="auto" w:fill="FFFFFF"/>
        </w:rPr>
        <w:t xml:space="preserve"> Available at:</w:t>
      </w:r>
      <w:r w:rsidRPr="002C2721">
        <w:rPr>
          <w:rFonts w:cs="Times New Roman"/>
          <w:szCs w:val="24"/>
        </w:rPr>
        <w:t xml:space="preserve"> </w:t>
      </w:r>
      <w:hyperlink r:id="rId11" w:anchor=":~:text=The%20governing%20principle%20is%20that,for%20collection%2C%20elimination%20and%20recycling.&amp;text=The%20French%20Environmental%20Charter%20enshrines,protection%20at%20a%20constitutional%20level" w:history="1">
        <w:r w:rsidRPr="002C2721">
          <w:rPr>
            <w:rStyle w:val="Hyperlink"/>
            <w:rFonts w:cs="Times New Roman"/>
            <w:color w:val="auto"/>
            <w:szCs w:val="24"/>
            <w:u w:val="none"/>
            <w:shd w:val="clear" w:color="auto" w:fill="FFFFFF"/>
          </w:rPr>
          <w:t>https://practiceguides.chambers.com/practice-guides/environmental-law-2023/france/trends-and-developments/O15371#:~:text=The%20governing%20principle%20is%20that,for%20collection%2C%20elimination%20and%20recycling.&amp;text=The%20French%20Environmental%20Charter%20enshrines,protection%20at%20a%20constitutional%20level</w:t>
        </w:r>
      </w:hyperlink>
      <w:r w:rsidRPr="002C2721">
        <w:rPr>
          <w:rFonts w:cs="Times New Roman"/>
          <w:szCs w:val="24"/>
          <w:shd w:val="clear" w:color="auto" w:fill="FFFFFF"/>
        </w:rPr>
        <w:t>. (Accessed: 19 February 2024).</w:t>
      </w:r>
    </w:p>
    <w:p w14:paraId="579EF98A" w14:textId="77777777" w:rsidR="00751B82" w:rsidRPr="002C2721" w:rsidRDefault="00751B82" w:rsidP="00D43B5F">
      <w:pPr>
        <w:rPr>
          <w:rFonts w:cs="Times New Roman"/>
          <w:szCs w:val="24"/>
        </w:rPr>
      </w:pPr>
      <w:r>
        <w:rPr>
          <w:rFonts w:cs="Times New Roman"/>
          <w:szCs w:val="24"/>
        </w:rPr>
        <w:t>Cheung, J.</w:t>
      </w:r>
      <w:r w:rsidRPr="002C2721">
        <w:rPr>
          <w:rFonts w:cs="Times New Roman"/>
          <w:szCs w:val="24"/>
        </w:rPr>
        <w:t xml:space="preserve"> (2019) </w:t>
      </w:r>
      <w:r w:rsidRPr="002C2721">
        <w:rPr>
          <w:rFonts w:cs="Times New Roman"/>
          <w:i/>
          <w:iCs/>
          <w:szCs w:val="24"/>
        </w:rPr>
        <w:t>Hotel Review: Park Hyatt Paris – Vendome</w:t>
      </w:r>
      <w:r w:rsidRPr="002C2721">
        <w:rPr>
          <w:rFonts w:cs="Times New Roman"/>
          <w:szCs w:val="24"/>
        </w:rPr>
        <w:t xml:space="preserve"> Available at: </w:t>
      </w:r>
      <w:hyperlink r:id="rId12" w:history="1">
        <w:r w:rsidRPr="002C2721">
          <w:rPr>
            <w:rStyle w:val="Hyperlink"/>
            <w:rFonts w:cs="Times New Roman"/>
            <w:color w:val="auto"/>
            <w:szCs w:val="24"/>
            <w:u w:val="none"/>
          </w:rPr>
          <w:t>https://10xtravel.com/hotel-review-park-hyatt-paris-vendome/</w:t>
        </w:r>
      </w:hyperlink>
      <w:r w:rsidRPr="002C2721">
        <w:rPr>
          <w:rFonts w:cs="Times New Roman"/>
          <w:szCs w:val="24"/>
        </w:rPr>
        <w:t xml:space="preserve"> </w:t>
      </w:r>
      <w:r w:rsidRPr="002C2721">
        <w:rPr>
          <w:rFonts w:cs="Times New Roman"/>
          <w:szCs w:val="24"/>
          <w:shd w:val="clear" w:color="auto" w:fill="FFFFFF"/>
        </w:rPr>
        <w:t>(Accessed: 19 February 2024).</w:t>
      </w:r>
    </w:p>
    <w:p w14:paraId="08D80B83" w14:textId="77777777" w:rsidR="00751B82" w:rsidRPr="002C2721" w:rsidRDefault="00751B82" w:rsidP="00D43B5F">
      <w:pPr>
        <w:rPr>
          <w:rFonts w:cs="Times New Roman"/>
          <w:szCs w:val="24"/>
        </w:rPr>
      </w:pPr>
      <w:r w:rsidRPr="002C2721">
        <w:rPr>
          <w:rFonts w:cs="Times New Roman"/>
          <w:szCs w:val="24"/>
        </w:rPr>
        <w:t xml:space="preserve">CNT (2024) </w:t>
      </w:r>
      <w:r w:rsidRPr="002C2721">
        <w:rPr>
          <w:rFonts w:cs="Times New Roman"/>
          <w:i/>
          <w:iCs/>
          <w:szCs w:val="24"/>
        </w:rPr>
        <w:t>Park Hyatt Paris-</w:t>
      </w:r>
      <w:proofErr w:type="spellStart"/>
      <w:r w:rsidRPr="002C2721">
        <w:rPr>
          <w:rFonts w:cs="Times New Roman"/>
          <w:i/>
          <w:iCs/>
          <w:szCs w:val="24"/>
        </w:rPr>
        <w:t>Vendôme</w:t>
      </w:r>
      <w:proofErr w:type="spellEnd"/>
      <w:r w:rsidRPr="002C2721">
        <w:rPr>
          <w:rFonts w:cs="Times New Roman"/>
          <w:szCs w:val="24"/>
        </w:rPr>
        <w:t xml:space="preserve"> Available at: </w:t>
      </w:r>
      <w:hyperlink r:id="rId13" w:history="1">
        <w:r w:rsidRPr="002C2721">
          <w:rPr>
            <w:rStyle w:val="Hyperlink"/>
            <w:rFonts w:cs="Times New Roman"/>
            <w:color w:val="auto"/>
            <w:szCs w:val="24"/>
            <w:u w:val="none"/>
          </w:rPr>
          <w:t>https://www.cntraveler.com/hotels/france/paris/park-hyatt-paris-vendome</w:t>
        </w:r>
      </w:hyperlink>
      <w:r w:rsidRPr="002C2721">
        <w:rPr>
          <w:rFonts w:cs="Times New Roman"/>
          <w:szCs w:val="24"/>
        </w:rPr>
        <w:t xml:space="preserve"> </w:t>
      </w:r>
      <w:r w:rsidRPr="002C2721">
        <w:rPr>
          <w:rFonts w:cs="Times New Roman"/>
          <w:szCs w:val="24"/>
          <w:shd w:val="clear" w:color="auto" w:fill="FFFFFF"/>
        </w:rPr>
        <w:t>(Accessed: 19 February 2024).</w:t>
      </w:r>
    </w:p>
    <w:p w14:paraId="633E550A" w14:textId="77777777" w:rsidR="00751B82" w:rsidRPr="002C2721" w:rsidRDefault="00751B82" w:rsidP="00D43B5F">
      <w:pPr>
        <w:rPr>
          <w:rFonts w:cs="Times New Roman"/>
          <w:szCs w:val="24"/>
          <w:shd w:val="clear" w:color="auto" w:fill="FFFFFF"/>
        </w:rPr>
      </w:pPr>
      <w:proofErr w:type="spellStart"/>
      <w:r w:rsidRPr="002C2721">
        <w:rPr>
          <w:rFonts w:cs="Times New Roman"/>
          <w:szCs w:val="24"/>
          <w:shd w:val="clear" w:color="auto" w:fill="FFFFFF"/>
        </w:rPr>
        <w:t>Đalić</w:t>
      </w:r>
      <w:proofErr w:type="spellEnd"/>
      <w:r w:rsidRPr="002C2721">
        <w:rPr>
          <w:rFonts w:cs="Times New Roman"/>
          <w:szCs w:val="24"/>
          <w:shd w:val="clear" w:color="auto" w:fill="FFFFFF"/>
        </w:rPr>
        <w:t xml:space="preserve">, I., </w:t>
      </w:r>
      <w:proofErr w:type="spellStart"/>
      <w:r w:rsidRPr="002C2721">
        <w:rPr>
          <w:rFonts w:cs="Times New Roman"/>
          <w:szCs w:val="24"/>
          <w:shd w:val="clear" w:color="auto" w:fill="FFFFFF"/>
        </w:rPr>
        <w:t>Stević</w:t>
      </w:r>
      <w:proofErr w:type="spellEnd"/>
      <w:r w:rsidRPr="002C2721">
        <w:rPr>
          <w:rFonts w:cs="Times New Roman"/>
          <w:szCs w:val="24"/>
          <w:shd w:val="clear" w:color="auto" w:fill="FFFFFF"/>
        </w:rPr>
        <w:t xml:space="preserve">, Ž., Ateljević, J., </w:t>
      </w:r>
      <w:proofErr w:type="spellStart"/>
      <w:r w:rsidRPr="002C2721">
        <w:rPr>
          <w:rFonts w:cs="Times New Roman"/>
          <w:szCs w:val="24"/>
          <w:shd w:val="clear" w:color="auto" w:fill="FFFFFF"/>
        </w:rPr>
        <w:t>Turskis</w:t>
      </w:r>
      <w:proofErr w:type="spellEnd"/>
      <w:r w:rsidRPr="002C2721">
        <w:rPr>
          <w:rFonts w:cs="Times New Roman"/>
          <w:szCs w:val="24"/>
          <w:shd w:val="clear" w:color="auto" w:fill="FFFFFF"/>
        </w:rPr>
        <w:t xml:space="preserve">, Z., </w:t>
      </w:r>
      <w:proofErr w:type="spellStart"/>
      <w:r w:rsidRPr="002C2721">
        <w:rPr>
          <w:rFonts w:cs="Times New Roman"/>
          <w:szCs w:val="24"/>
          <w:shd w:val="clear" w:color="auto" w:fill="FFFFFF"/>
        </w:rPr>
        <w:t>Zavadskas</w:t>
      </w:r>
      <w:proofErr w:type="spellEnd"/>
      <w:r w:rsidRPr="002C2721">
        <w:rPr>
          <w:rFonts w:cs="Times New Roman"/>
          <w:szCs w:val="24"/>
          <w:shd w:val="clear" w:color="auto" w:fill="FFFFFF"/>
        </w:rPr>
        <w:t>, E.K. and Mardani, A. (2021) A novel integrated MCDM-SWOT-TOWS model for the strategic decision analysis in transportation company. </w:t>
      </w:r>
      <w:proofErr w:type="spellStart"/>
      <w:r w:rsidRPr="002C2721">
        <w:rPr>
          <w:rFonts w:cs="Times New Roman"/>
          <w:i/>
          <w:iCs/>
          <w:szCs w:val="24"/>
          <w:shd w:val="clear" w:color="auto" w:fill="FFFFFF"/>
        </w:rPr>
        <w:t>Facta</w:t>
      </w:r>
      <w:proofErr w:type="spellEnd"/>
      <w:r w:rsidRPr="002C2721">
        <w:rPr>
          <w:rFonts w:cs="Times New Roman"/>
          <w:i/>
          <w:iCs/>
          <w:szCs w:val="24"/>
          <w:shd w:val="clear" w:color="auto" w:fill="FFFFFF"/>
        </w:rPr>
        <w:t xml:space="preserve"> Universitatis, Series: Mechanical Engineering</w:t>
      </w:r>
      <w:r w:rsidRPr="002C2721">
        <w:rPr>
          <w:rFonts w:cs="Times New Roman"/>
          <w:szCs w:val="24"/>
          <w:shd w:val="clear" w:color="auto" w:fill="FFFFFF"/>
        </w:rPr>
        <w:t>, </w:t>
      </w:r>
      <w:r w:rsidRPr="002C2721">
        <w:rPr>
          <w:rFonts w:cs="Times New Roman"/>
          <w:i/>
          <w:iCs/>
          <w:szCs w:val="24"/>
          <w:shd w:val="clear" w:color="auto" w:fill="FFFFFF"/>
        </w:rPr>
        <w:t>19</w:t>
      </w:r>
      <w:r w:rsidRPr="002C2721">
        <w:rPr>
          <w:rFonts w:cs="Times New Roman"/>
          <w:szCs w:val="24"/>
          <w:shd w:val="clear" w:color="auto" w:fill="FFFFFF"/>
        </w:rPr>
        <w:t>(3), pp.401-422.</w:t>
      </w:r>
    </w:p>
    <w:p w14:paraId="6951402A"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de Vries, M., Rowson, B. and </w:t>
      </w:r>
      <w:proofErr w:type="spellStart"/>
      <w:r w:rsidRPr="002C2721">
        <w:rPr>
          <w:rFonts w:cs="Times New Roman"/>
          <w:szCs w:val="24"/>
          <w:shd w:val="clear" w:color="auto" w:fill="FFFFFF"/>
        </w:rPr>
        <w:t>Vasse</w:t>
      </w:r>
      <w:proofErr w:type="spellEnd"/>
      <w:r w:rsidRPr="002C2721">
        <w:rPr>
          <w:rFonts w:cs="Times New Roman"/>
          <w:szCs w:val="24"/>
          <w:shd w:val="clear" w:color="auto" w:fill="FFFFFF"/>
        </w:rPr>
        <w:t>, X. (2020) The impact of internal communication on customers’ perception of revenue strategies. </w:t>
      </w:r>
      <w:r w:rsidRPr="002C2721">
        <w:rPr>
          <w:rFonts w:cs="Times New Roman"/>
          <w:i/>
          <w:iCs/>
          <w:szCs w:val="24"/>
          <w:shd w:val="clear" w:color="auto" w:fill="FFFFFF"/>
        </w:rPr>
        <w:t>Research in Hospitality Management</w:t>
      </w:r>
      <w:r w:rsidRPr="002C2721">
        <w:rPr>
          <w:rFonts w:cs="Times New Roman"/>
          <w:szCs w:val="24"/>
          <w:shd w:val="clear" w:color="auto" w:fill="FFFFFF"/>
        </w:rPr>
        <w:t>, </w:t>
      </w:r>
      <w:r w:rsidRPr="002C2721">
        <w:rPr>
          <w:rFonts w:cs="Times New Roman"/>
          <w:i/>
          <w:iCs/>
          <w:szCs w:val="24"/>
          <w:shd w:val="clear" w:color="auto" w:fill="FFFFFF"/>
        </w:rPr>
        <w:t>10</w:t>
      </w:r>
      <w:r w:rsidRPr="002C2721">
        <w:rPr>
          <w:rFonts w:cs="Times New Roman"/>
          <w:szCs w:val="24"/>
          <w:shd w:val="clear" w:color="auto" w:fill="FFFFFF"/>
        </w:rPr>
        <w:t>(2), pp.69-74.</w:t>
      </w:r>
    </w:p>
    <w:p w14:paraId="6D177BCC"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Deng, H., Duan, S.X. and Wibowo, S. (2023) Digital technology driven knowledge sharing for job performance. </w:t>
      </w:r>
      <w:r w:rsidRPr="002C2721">
        <w:rPr>
          <w:rFonts w:cs="Times New Roman"/>
          <w:i/>
          <w:iCs/>
          <w:szCs w:val="24"/>
          <w:shd w:val="clear" w:color="auto" w:fill="FFFFFF"/>
        </w:rPr>
        <w:t>Journal of Knowledge Management</w:t>
      </w:r>
      <w:r w:rsidRPr="002C2721">
        <w:rPr>
          <w:rFonts w:cs="Times New Roman"/>
          <w:szCs w:val="24"/>
          <w:shd w:val="clear" w:color="auto" w:fill="FFFFFF"/>
        </w:rPr>
        <w:t>, </w:t>
      </w:r>
      <w:r w:rsidRPr="002C2721">
        <w:rPr>
          <w:rFonts w:cs="Times New Roman"/>
          <w:i/>
          <w:iCs/>
          <w:szCs w:val="24"/>
          <w:shd w:val="clear" w:color="auto" w:fill="FFFFFF"/>
        </w:rPr>
        <w:t>27</w:t>
      </w:r>
      <w:r w:rsidRPr="002C2721">
        <w:rPr>
          <w:rFonts w:cs="Times New Roman"/>
          <w:szCs w:val="24"/>
          <w:shd w:val="clear" w:color="auto" w:fill="FFFFFF"/>
        </w:rPr>
        <w:t>(2), pp.404-425.</w:t>
      </w:r>
    </w:p>
    <w:p w14:paraId="38F53A92"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Fleenor, J.W., Taylor, S. and Chappelow, C. (2020) </w:t>
      </w:r>
      <w:r w:rsidRPr="002C2721">
        <w:rPr>
          <w:rFonts w:cs="Times New Roman"/>
          <w:i/>
          <w:iCs/>
          <w:szCs w:val="24"/>
          <w:shd w:val="clear" w:color="auto" w:fill="FFFFFF"/>
        </w:rPr>
        <w:t>Leveraging the impact of 360-degree feedback</w:t>
      </w:r>
      <w:r w:rsidRPr="002C2721">
        <w:rPr>
          <w:rFonts w:cs="Times New Roman"/>
          <w:szCs w:val="24"/>
          <w:shd w:val="clear" w:color="auto" w:fill="FFFFFF"/>
        </w:rPr>
        <w:t>. Berrett-Koehler Publishers.</w:t>
      </w:r>
    </w:p>
    <w:p w14:paraId="32D4B773"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GE (2024) </w:t>
      </w:r>
      <w:r w:rsidRPr="002C2721">
        <w:rPr>
          <w:rFonts w:cs="Times New Roman"/>
          <w:i/>
          <w:iCs/>
          <w:szCs w:val="24"/>
          <w:shd w:val="clear" w:color="auto" w:fill="FFFFFF"/>
        </w:rPr>
        <w:t>France: Political stability</w:t>
      </w:r>
      <w:r w:rsidRPr="002C2721">
        <w:rPr>
          <w:rFonts w:cs="Times New Roman"/>
          <w:szCs w:val="24"/>
          <w:shd w:val="clear" w:color="auto" w:fill="FFFFFF"/>
        </w:rPr>
        <w:t xml:space="preserve"> Available at:</w:t>
      </w:r>
      <w:r w:rsidRPr="002C2721">
        <w:rPr>
          <w:rFonts w:cs="Times New Roman"/>
          <w:szCs w:val="24"/>
        </w:rPr>
        <w:t xml:space="preserve"> </w:t>
      </w:r>
      <w:hyperlink r:id="rId14" w:history="1">
        <w:r w:rsidRPr="002C2721">
          <w:rPr>
            <w:rStyle w:val="Hyperlink"/>
            <w:rFonts w:cs="Times New Roman"/>
            <w:color w:val="auto"/>
            <w:szCs w:val="24"/>
            <w:u w:val="none"/>
            <w:shd w:val="clear" w:color="auto" w:fill="FFFFFF"/>
          </w:rPr>
          <w:t>https://www.theglobaleconomy.com/france/wb_political_stability/</w:t>
        </w:r>
      </w:hyperlink>
      <w:r w:rsidRPr="002C2721">
        <w:rPr>
          <w:rFonts w:cs="Times New Roman"/>
          <w:szCs w:val="24"/>
          <w:shd w:val="clear" w:color="auto" w:fill="FFFFFF"/>
        </w:rPr>
        <w:t xml:space="preserve"> (Accessed: 19 February 2024).</w:t>
      </w:r>
    </w:p>
    <w:p w14:paraId="258E8A66"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Hanna, T. (2024) </w:t>
      </w:r>
      <w:r w:rsidRPr="002C2721">
        <w:rPr>
          <w:rFonts w:cs="Times New Roman"/>
          <w:i/>
          <w:iCs/>
          <w:szCs w:val="24"/>
          <w:shd w:val="clear" w:color="auto" w:fill="FFFFFF"/>
        </w:rPr>
        <w:t>action plan</w:t>
      </w:r>
      <w:r w:rsidRPr="002C2721">
        <w:rPr>
          <w:rFonts w:cs="Times New Roman"/>
          <w:szCs w:val="24"/>
          <w:shd w:val="clear" w:color="auto" w:fill="FFFFFF"/>
        </w:rPr>
        <w:t xml:space="preserve"> Available at:</w:t>
      </w:r>
      <w:r w:rsidRPr="002C2721">
        <w:rPr>
          <w:rFonts w:cs="Times New Roman"/>
          <w:szCs w:val="24"/>
        </w:rPr>
        <w:t xml:space="preserve"> </w:t>
      </w:r>
      <w:hyperlink r:id="rId15" w:anchor=":~:text=An%20action%20plan%20is%20a,be%20easily%20followed%20and%20tracked" w:history="1">
        <w:r w:rsidRPr="002C2721">
          <w:rPr>
            <w:rStyle w:val="Hyperlink"/>
            <w:rFonts w:cs="Times New Roman"/>
            <w:color w:val="auto"/>
            <w:szCs w:val="24"/>
            <w:u w:val="none"/>
            <w:shd w:val="clear" w:color="auto" w:fill="FFFFFF"/>
          </w:rPr>
          <w:t>https://www.techtarget.com/whatis/definition/action-plan#:~:text=An%20action%20plan%20is%20a,be%20easily%20followed%20and%20tracked</w:t>
        </w:r>
      </w:hyperlink>
      <w:r w:rsidRPr="002C2721">
        <w:rPr>
          <w:rFonts w:cs="Times New Roman"/>
          <w:szCs w:val="24"/>
          <w:shd w:val="clear" w:color="auto" w:fill="FFFFFF"/>
        </w:rPr>
        <w:t>. (Accessed: 19 February 2024).</w:t>
      </w:r>
    </w:p>
    <w:p w14:paraId="686039CD"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lastRenderedPageBreak/>
        <w:t xml:space="preserve">Harrison, R., Fischer, S., </w:t>
      </w:r>
      <w:proofErr w:type="spellStart"/>
      <w:r w:rsidRPr="002C2721">
        <w:rPr>
          <w:rFonts w:cs="Times New Roman"/>
          <w:szCs w:val="24"/>
          <w:shd w:val="clear" w:color="auto" w:fill="FFFFFF"/>
        </w:rPr>
        <w:t>Walpola</w:t>
      </w:r>
      <w:proofErr w:type="spellEnd"/>
      <w:r w:rsidRPr="002C2721">
        <w:rPr>
          <w:rFonts w:cs="Times New Roman"/>
          <w:szCs w:val="24"/>
          <w:shd w:val="clear" w:color="auto" w:fill="FFFFFF"/>
        </w:rPr>
        <w:t>, R.L., Chauhan, A., Babalola, T., Mears, S. and Le-Dao, H. (2021) Where do models for change management, improvement and implementation meet? A systematic review of the applications of change management models in healthcare. </w:t>
      </w:r>
      <w:r w:rsidRPr="002C2721">
        <w:rPr>
          <w:rFonts w:cs="Times New Roman"/>
          <w:i/>
          <w:iCs/>
          <w:szCs w:val="24"/>
          <w:shd w:val="clear" w:color="auto" w:fill="FFFFFF"/>
        </w:rPr>
        <w:t>Journal of healthcare leadership</w:t>
      </w:r>
      <w:r w:rsidRPr="002C2721">
        <w:rPr>
          <w:rFonts w:cs="Times New Roman"/>
          <w:szCs w:val="24"/>
          <w:shd w:val="clear" w:color="auto" w:fill="FFFFFF"/>
        </w:rPr>
        <w:t>, pp.85-108.</w:t>
      </w:r>
    </w:p>
    <w:p w14:paraId="4E966A01"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Hu, F., Trivedi, R. and Teichert, T. (2022) Using hotel reviews to assess hotel frontline employees’ roles and performances. </w:t>
      </w:r>
      <w:r w:rsidRPr="002C2721">
        <w:rPr>
          <w:rFonts w:cs="Times New Roman"/>
          <w:i/>
          <w:iCs/>
          <w:szCs w:val="24"/>
          <w:shd w:val="clear" w:color="auto" w:fill="FFFFFF"/>
        </w:rPr>
        <w:t>International Journal of Contemporary Hospitality Management</w:t>
      </w:r>
      <w:r w:rsidRPr="002C2721">
        <w:rPr>
          <w:rFonts w:cs="Times New Roman"/>
          <w:szCs w:val="24"/>
          <w:shd w:val="clear" w:color="auto" w:fill="FFFFFF"/>
        </w:rPr>
        <w:t>, </w:t>
      </w:r>
      <w:r w:rsidRPr="002C2721">
        <w:rPr>
          <w:rFonts w:cs="Times New Roman"/>
          <w:i/>
          <w:iCs/>
          <w:szCs w:val="24"/>
          <w:shd w:val="clear" w:color="auto" w:fill="FFFFFF"/>
        </w:rPr>
        <w:t>34</w:t>
      </w:r>
      <w:r w:rsidRPr="002C2721">
        <w:rPr>
          <w:rFonts w:cs="Times New Roman"/>
          <w:szCs w:val="24"/>
          <w:shd w:val="clear" w:color="auto" w:fill="FFFFFF"/>
        </w:rPr>
        <w:t>(5), pp.1796-1822.</w:t>
      </w:r>
    </w:p>
    <w:p w14:paraId="7B6D7DDA"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Hubbart, J.A. (2022) Organizational change: considering truth and buy-in. </w:t>
      </w:r>
      <w:r w:rsidRPr="002C2721">
        <w:rPr>
          <w:rFonts w:cs="Times New Roman"/>
          <w:i/>
          <w:iCs/>
          <w:szCs w:val="24"/>
          <w:shd w:val="clear" w:color="auto" w:fill="FFFFFF"/>
        </w:rPr>
        <w:t>Administrative Sciences</w:t>
      </w:r>
      <w:r w:rsidRPr="002C2721">
        <w:rPr>
          <w:rFonts w:cs="Times New Roman"/>
          <w:szCs w:val="24"/>
          <w:shd w:val="clear" w:color="auto" w:fill="FFFFFF"/>
        </w:rPr>
        <w:t>, </w:t>
      </w:r>
      <w:r w:rsidRPr="002C2721">
        <w:rPr>
          <w:rFonts w:cs="Times New Roman"/>
          <w:i/>
          <w:iCs/>
          <w:szCs w:val="24"/>
          <w:shd w:val="clear" w:color="auto" w:fill="FFFFFF"/>
        </w:rPr>
        <w:t>13</w:t>
      </w:r>
      <w:r w:rsidRPr="002C2721">
        <w:rPr>
          <w:rFonts w:cs="Times New Roman"/>
          <w:szCs w:val="24"/>
          <w:shd w:val="clear" w:color="auto" w:fill="FFFFFF"/>
        </w:rPr>
        <w:t>(1), p.3.</w:t>
      </w:r>
    </w:p>
    <w:p w14:paraId="32821E11"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Hyatt (2024) </w:t>
      </w:r>
      <w:r w:rsidRPr="002C2721">
        <w:rPr>
          <w:rFonts w:cs="Times New Roman"/>
          <w:i/>
          <w:iCs/>
          <w:szCs w:val="24"/>
          <w:shd w:val="clear" w:color="auto" w:fill="FFFFFF"/>
        </w:rPr>
        <w:t>Amenities</w:t>
      </w:r>
      <w:r w:rsidRPr="002C2721">
        <w:rPr>
          <w:rFonts w:cs="Times New Roman"/>
          <w:szCs w:val="24"/>
          <w:shd w:val="clear" w:color="auto" w:fill="FFFFFF"/>
        </w:rPr>
        <w:t xml:space="preserve"> Available at:</w:t>
      </w:r>
      <w:r w:rsidRPr="002C2721">
        <w:rPr>
          <w:rFonts w:cs="Times New Roman"/>
          <w:szCs w:val="24"/>
        </w:rPr>
        <w:t xml:space="preserve"> </w:t>
      </w:r>
      <w:r w:rsidRPr="00751B82">
        <w:rPr>
          <w:rFonts w:cs="Times New Roman"/>
          <w:szCs w:val="24"/>
          <w:shd w:val="clear" w:color="auto" w:fill="FFFFFF"/>
        </w:rPr>
        <w:t>https://www.hyatt.com/en-US/hotel/france/park-hyatt-paris-vendome/parph#explore-our-hotel</w:t>
      </w:r>
      <w:r w:rsidRPr="002C2721">
        <w:rPr>
          <w:rFonts w:cs="Times New Roman"/>
          <w:szCs w:val="24"/>
          <w:shd w:val="clear" w:color="auto" w:fill="FFFFFF"/>
        </w:rPr>
        <w:t xml:space="preserve"> (Accessed: 20 February 2024).</w:t>
      </w:r>
    </w:p>
    <w:p w14:paraId="44C82E0B"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Hyatt (2024) </w:t>
      </w:r>
      <w:r w:rsidRPr="002C2721">
        <w:rPr>
          <w:rFonts w:cs="Times New Roman"/>
          <w:i/>
          <w:iCs/>
          <w:szCs w:val="24"/>
          <w:shd w:val="clear" w:color="auto" w:fill="FFFFFF"/>
        </w:rPr>
        <w:t>Icon of understated elegance</w:t>
      </w:r>
      <w:r w:rsidRPr="002C2721">
        <w:rPr>
          <w:rFonts w:cs="Times New Roman"/>
          <w:szCs w:val="24"/>
          <w:shd w:val="clear" w:color="auto" w:fill="FFFFFF"/>
        </w:rPr>
        <w:t xml:space="preserve"> Available at:</w:t>
      </w:r>
      <w:r w:rsidRPr="002C2721">
        <w:rPr>
          <w:rFonts w:cs="Times New Roman"/>
          <w:szCs w:val="24"/>
        </w:rPr>
        <w:t xml:space="preserve"> </w:t>
      </w:r>
      <w:hyperlink r:id="rId16" w:history="1">
        <w:r w:rsidRPr="002C2721">
          <w:rPr>
            <w:rStyle w:val="Hyperlink"/>
            <w:rFonts w:cs="Times New Roman"/>
            <w:color w:val="auto"/>
            <w:szCs w:val="24"/>
            <w:u w:val="none"/>
            <w:shd w:val="clear" w:color="auto" w:fill="FFFFFF"/>
          </w:rPr>
          <w:t>https://www.hyatt.com/en-US/hotel/france/park-hyatt-paris-vendome/parph</w:t>
        </w:r>
      </w:hyperlink>
      <w:r w:rsidRPr="002C2721">
        <w:rPr>
          <w:rFonts w:cs="Times New Roman"/>
          <w:szCs w:val="24"/>
          <w:shd w:val="clear" w:color="auto" w:fill="FFFFFF"/>
        </w:rPr>
        <w:t xml:space="preserve"> (Accessed: 19 February 2024).</w:t>
      </w:r>
    </w:p>
    <w:p w14:paraId="4E9B3ADB"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Hyatt (2024) </w:t>
      </w:r>
      <w:r w:rsidRPr="002C2721">
        <w:rPr>
          <w:rFonts w:cs="Times New Roman"/>
          <w:i/>
          <w:iCs/>
          <w:szCs w:val="24"/>
          <w:shd w:val="clear" w:color="auto" w:fill="FFFFFF"/>
        </w:rPr>
        <w:t>LE SPA FITNESS</w:t>
      </w:r>
      <w:r w:rsidRPr="002C2721">
        <w:rPr>
          <w:rFonts w:cs="Times New Roman"/>
          <w:szCs w:val="24"/>
          <w:shd w:val="clear" w:color="auto" w:fill="FFFFFF"/>
        </w:rPr>
        <w:t xml:space="preserve"> Available at:</w:t>
      </w:r>
      <w:r w:rsidRPr="002C2721">
        <w:rPr>
          <w:rFonts w:cs="Times New Roman"/>
          <w:szCs w:val="24"/>
        </w:rPr>
        <w:t xml:space="preserve"> </w:t>
      </w:r>
      <w:r w:rsidRPr="00751B82">
        <w:rPr>
          <w:rFonts w:cs="Times New Roman"/>
          <w:szCs w:val="24"/>
          <w:shd w:val="clear" w:color="auto" w:fill="FFFFFF"/>
        </w:rPr>
        <w:t>https://www.hyatt.com/en-US/spas/Le-Spa/fitness</w:t>
      </w:r>
      <w:r w:rsidRPr="002C2721">
        <w:rPr>
          <w:rFonts w:cs="Times New Roman"/>
          <w:szCs w:val="24"/>
          <w:shd w:val="clear" w:color="auto" w:fill="FFFFFF"/>
        </w:rPr>
        <w:t xml:space="preserve"> (Accessed: 20 February 2024).</w:t>
      </w:r>
    </w:p>
    <w:p w14:paraId="342DBBC0"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Hyatt (2024) </w:t>
      </w:r>
      <w:r w:rsidRPr="002C2721">
        <w:rPr>
          <w:rFonts w:cs="Times New Roman"/>
          <w:i/>
          <w:iCs/>
          <w:szCs w:val="24"/>
          <w:shd w:val="clear" w:color="auto" w:fill="FFFFFF"/>
        </w:rPr>
        <w:t>Rooms + Suites</w:t>
      </w:r>
      <w:r w:rsidRPr="002C2721">
        <w:rPr>
          <w:rFonts w:cs="Times New Roman"/>
          <w:szCs w:val="24"/>
          <w:shd w:val="clear" w:color="auto" w:fill="FFFFFF"/>
        </w:rPr>
        <w:t xml:space="preserve"> Available at:</w:t>
      </w:r>
      <w:r w:rsidRPr="002C2721">
        <w:rPr>
          <w:rFonts w:cs="Times New Roman"/>
          <w:szCs w:val="24"/>
        </w:rPr>
        <w:t xml:space="preserve"> </w:t>
      </w:r>
      <w:r w:rsidRPr="00751B82">
        <w:rPr>
          <w:rFonts w:cs="Times New Roman"/>
          <w:szCs w:val="24"/>
          <w:shd w:val="clear" w:color="auto" w:fill="FFFFFF"/>
        </w:rPr>
        <w:t>https://www.hyatt.com/en-US/hotel/france/park-hyatt-paris-vendome/parph/rooms</w:t>
      </w:r>
      <w:r w:rsidRPr="002C2721">
        <w:rPr>
          <w:rFonts w:cs="Times New Roman"/>
          <w:szCs w:val="24"/>
          <w:shd w:val="clear" w:color="auto" w:fill="FFFFFF"/>
        </w:rPr>
        <w:t xml:space="preserve"> (Accessed: 20 February 2024).</w:t>
      </w:r>
    </w:p>
    <w:p w14:paraId="59888692"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Hyatt (2024) </w:t>
      </w:r>
      <w:r w:rsidRPr="002C2721">
        <w:rPr>
          <w:rFonts w:cs="Times New Roman"/>
          <w:i/>
          <w:iCs/>
          <w:szCs w:val="24"/>
          <w:shd w:val="clear" w:color="auto" w:fill="FFFFFF"/>
        </w:rPr>
        <w:t>WE care FOR PEOPLE SO THEY CAN BE THEIR best.</w:t>
      </w:r>
      <w:r w:rsidRPr="002C2721">
        <w:rPr>
          <w:rFonts w:cs="Times New Roman"/>
          <w:szCs w:val="24"/>
          <w:shd w:val="clear" w:color="auto" w:fill="FFFFFF"/>
        </w:rPr>
        <w:t xml:space="preserve"> Available at:</w:t>
      </w:r>
      <w:r w:rsidRPr="002C2721">
        <w:rPr>
          <w:rFonts w:cs="Times New Roman"/>
          <w:szCs w:val="24"/>
        </w:rPr>
        <w:t xml:space="preserve"> </w:t>
      </w:r>
      <w:hyperlink r:id="rId17" w:anchor=":~:text=Join%20a%20company%20that%20values,empathy%2C%20creativity%2C%20and%20fun" w:history="1">
        <w:r w:rsidRPr="002C2721">
          <w:rPr>
            <w:rStyle w:val="Hyperlink"/>
            <w:rFonts w:cs="Times New Roman"/>
            <w:color w:val="auto"/>
            <w:szCs w:val="24"/>
            <w:u w:val="none"/>
            <w:shd w:val="clear" w:color="auto" w:fill="FFFFFF"/>
          </w:rPr>
          <w:t>https://about.hyatt.com/#:~:text=Join%20a%20company%20that%20values,empathy%2C%20creativity%2C%20and%20fun</w:t>
        </w:r>
      </w:hyperlink>
      <w:r w:rsidRPr="002C2721">
        <w:rPr>
          <w:rFonts w:cs="Times New Roman"/>
          <w:szCs w:val="24"/>
          <w:shd w:val="clear" w:color="auto" w:fill="FFFFFF"/>
        </w:rPr>
        <w:t>. (Accessed: 19 February 2024).</w:t>
      </w:r>
    </w:p>
    <w:p w14:paraId="659F765D"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Hyatt Centric (2024) </w:t>
      </w:r>
      <w:r w:rsidRPr="002C2721">
        <w:rPr>
          <w:rFonts w:cs="Times New Roman"/>
          <w:i/>
          <w:iCs/>
          <w:szCs w:val="24"/>
          <w:shd w:val="clear" w:color="auto" w:fill="FFFFFF"/>
        </w:rPr>
        <w:t>Start here. Discover everywhere.</w:t>
      </w:r>
      <w:r w:rsidRPr="002C2721">
        <w:rPr>
          <w:rFonts w:cs="Times New Roman"/>
          <w:szCs w:val="24"/>
          <w:shd w:val="clear" w:color="auto" w:fill="FFFFFF"/>
        </w:rPr>
        <w:t xml:space="preserve"> Available at:</w:t>
      </w:r>
      <w:r w:rsidRPr="002C2721">
        <w:rPr>
          <w:rFonts w:cs="Times New Roman"/>
          <w:szCs w:val="24"/>
        </w:rPr>
        <w:t xml:space="preserve"> </w:t>
      </w:r>
      <w:hyperlink r:id="rId18" w:history="1">
        <w:r w:rsidRPr="002C2721">
          <w:rPr>
            <w:rStyle w:val="Hyperlink"/>
            <w:rFonts w:cs="Times New Roman"/>
            <w:color w:val="auto"/>
            <w:szCs w:val="24"/>
            <w:u w:val="none"/>
            <w:shd w:val="clear" w:color="auto" w:fill="FFFFFF"/>
          </w:rPr>
          <w:t>https://www.hyatt.com/brands/hyatt-centric</w:t>
        </w:r>
      </w:hyperlink>
      <w:r w:rsidRPr="002C2721">
        <w:rPr>
          <w:rFonts w:cs="Times New Roman"/>
          <w:szCs w:val="24"/>
          <w:shd w:val="clear" w:color="auto" w:fill="FFFFFF"/>
        </w:rPr>
        <w:t xml:space="preserve"> (Accessed: 19 February 2024).</w:t>
      </w:r>
    </w:p>
    <w:p w14:paraId="318CBA22"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Islam, M.N., Furuoka, F. and Idris, A. (2021) Mapping the relationship between transformational leadership, trust in leadership and employee championing </w:t>
      </w:r>
      <w:proofErr w:type="spellStart"/>
      <w:r w:rsidRPr="002C2721">
        <w:rPr>
          <w:rFonts w:cs="Times New Roman"/>
          <w:szCs w:val="24"/>
          <w:shd w:val="clear" w:color="auto" w:fill="FFFFFF"/>
        </w:rPr>
        <w:t>behavior</w:t>
      </w:r>
      <w:proofErr w:type="spellEnd"/>
      <w:r w:rsidRPr="002C2721">
        <w:rPr>
          <w:rFonts w:cs="Times New Roman"/>
          <w:szCs w:val="24"/>
          <w:shd w:val="clear" w:color="auto" w:fill="FFFFFF"/>
        </w:rPr>
        <w:t xml:space="preserve"> during organizational change. </w:t>
      </w:r>
      <w:r w:rsidRPr="002C2721">
        <w:rPr>
          <w:rFonts w:cs="Times New Roman"/>
          <w:i/>
          <w:iCs/>
          <w:szCs w:val="24"/>
          <w:shd w:val="clear" w:color="auto" w:fill="FFFFFF"/>
        </w:rPr>
        <w:t>Asia Pacific Management Review</w:t>
      </w:r>
      <w:r w:rsidRPr="002C2721">
        <w:rPr>
          <w:rFonts w:cs="Times New Roman"/>
          <w:szCs w:val="24"/>
          <w:shd w:val="clear" w:color="auto" w:fill="FFFFFF"/>
        </w:rPr>
        <w:t>, </w:t>
      </w:r>
      <w:r w:rsidRPr="002C2721">
        <w:rPr>
          <w:rFonts w:cs="Times New Roman"/>
          <w:i/>
          <w:iCs/>
          <w:szCs w:val="24"/>
          <w:shd w:val="clear" w:color="auto" w:fill="FFFFFF"/>
        </w:rPr>
        <w:t>26</w:t>
      </w:r>
      <w:r w:rsidRPr="002C2721">
        <w:rPr>
          <w:rFonts w:cs="Times New Roman"/>
          <w:szCs w:val="24"/>
          <w:shd w:val="clear" w:color="auto" w:fill="FFFFFF"/>
        </w:rPr>
        <w:t>(2), pp.95-102.</w:t>
      </w:r>
    </w:p>
    <w:p w14:paraId="7ECD76DA"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Joseph, C., Atlas, R., </w:t>
      </w:r>
      <w:proofErr w:type="spellStart"/>
      <w:r w:rsidRPr="002C2721">
        <w:rPr>
          <w:rFonts w:cs="Times New Roman"/>
          <w:szCs w:val="24"/>
          <w:shd w:val="clear" w:color="auto" w:fill="FFFFFF"/>
        </w:rPr>
        <w:t>Enggong</w:t>
      </w:r>
      <w:proofErr w:type="spellEnd"/>
      <w:r w:rsidRPr="002C2721">
        <w:rPr>
          <w:rFonts w:cs="Times New Roman"/>
          <w:szCs w:val="24"/>
          <w:shd w:val="clear" w:color="auto" w:fill="FFFFFF"/>
        </w:rPr>
        <w:t>, T.S. and Rateh, A.N. (2022) Coercive, Normative, and Mimetic Isomorphism Inquiries on the Crisis Communication by Hotels During the COVID-19 Pandemic. </w:t>
      </w:r>
      <w:r w:rsidRPr="002C2721">
        <w:rPr>
          <w:rFonts w:cs="Times New Roman"/>
          <w:i/>
          <w:iCs/>
          <w:szCs w:val="24"/>
          <w:shd w:val="clear" w:color="auto" w:fill="FFFFFF"/>
        </w:rPr>
        <w:t>International Journal of Service Management and Sustainability</w:t>
      </w:r>
      <w:r w:rsidRPr="002C2721">
        <w:rPr>
          <w:rFonts w:cs="Times New Roman"/>
          <w:szCs w:val="24"/>
          <w:shd w:val="clear" w:color="auto" w:fill="FFFFFF"/>
        </w:rPr>
        <w:t>, </w:t>
      </w:r>
      <w:r w:rsidRPr="002C2721">
        <w:rPr>
          <w:rFonts w:cs="Times New Roman"/>
          <w:i/>
          <w:iCs/>
          <w:szCs w:val="24"/>
          <w:shd w:val="clear" w:color="auto" w:fill="FFFFFF"/>
        </w:rPr>
        <w:t>7</w:t>
      </w:r>
      <w:r w:rsidRPr="002C2721">
        <w:rPr>
          <w:rFonts w:cs="Times New Roman"/>
          <w:szCs w:val="24"/>
          <w:shd w:val="clear" w:color="auto" w:fill="FFFFFF"/>
        </w:rPr>
        <w:t>(2), pp.21-46.</w:t>
      </w:r>
    </w:p>
    <w:p w14:paraId="2B55747F"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lastRenderedPageBreak/>
        <w:t>Kim, S. and Austin, L.L. (2020) Employee Mistreatment Crises and Company Perceptions. </w:t>
      </w:r>
      <w:r w:rsidRPr="002C2721">
        <w:rPr>
          <w:rFonts w:cs="Times New Roman"/>
          <w:i/>
          <w:iCs/>
          <w:szCs w:val="24"/>
          <w:shd w:val="clear" w:color="auto" w:fill="FFFFFF"/>
        </w:rPr>
        <w:t>International Journal of Communication</w:t>
      </w:r>
      <w:r w:rsidRPr="002C2721">
        <w:rPr>
          <w:rFonts w:cs="Times New Roman"/>
          <w:szCs w:val="24"/>
          <w:shd w:val="clear" w:color="auto" w:fill="FFFFFF"/>
        </w:rPr>
        <w:t>, </w:t>
      </w:r>
      <w:r w:rsidRPr="002C2721">
        <w:rPr>
          <w:rFonts w:cs="Times New Roman"/>
          <w:i/>
          <w:iCs/>
          <w:szCs w:val="24"/>
          <w:shd w:val="clear" w:color="auto" w:fill="FFFFFF"/>
        </w:rPr>
        <w:t>14</w:t>
      </w:r>
      <w:r w:rsidRPr="002C2721">
        <w:rPr>
          <w:rFonts w:cs="Times New Roman"/>
          <w:szCs w:val="24"/>
          <w:shd w:val="clear" w:color="auto" w:fill="FFFFFF"/>
        </w:rPr>
        <w:t>, p.21.</w:t>
      </w:r>
    </w:p>
    <w:p w14:paraId="0862E3D0"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KMPG (2024) </w:t>
      </w:r>
      <w:r w:rsidRPr="002C2721">
        <w:rPr>
          <w:rFonts w:cs="Times New Roman"/>
          <w:i/>
          <w:iCs/>
          <w:szCs w:val="24"/>
          <w:shd w:val="clear" w:color="auto" w:fill="FFFFFF"/>
        </w:rPr>
        <w:t>Our history</w:t>
      </w:r>
      <w:r w:rsidRPr="002C2721">
        <w:rPr>
          <w:rFonts w:cs="Times New Roman"/>
          <w:szCs w:val="24"/>
          <w:shd w:val="clear" w:color="auto" w:fill="FFFFFF"/>
        </w:rPr>
        <w:t xml:space="preserve"> Available at:</w:t>
      </w:r>
      <w:r w:rsidRPr="002C2721">
        <w:rPr>
          <w:rFonts w:cs="Times New Roman"/>
          <w:szCs w:val="24"/>
        </w:rPr>
        <w:t xml:space="preserve"> </w:t>
      </w:r>
      <w:r w:rsidRPr="00751B82">
        <w:rPr>
          <w:rFonts w:cs="Times New Roman"/>
          <w:szCs w:val="24"/>
          <w:shd w:val="clear" w:color="auto" w:fill="FFFFFF"/>
        </w:rPr>
        <w:t>https://kpmg.com/dk/en/home/about/history.html</w:t>
      </w:r>
      <w:r w:rsidRPr="002C2721">
        <w:rPr>
          <w:rFonts w:cs="Times New Roman"/>
          <w:szCs w:val="24"/>
          <w:shd w:val="clear" w:color="auto" w:fill="FFFFFF"/>
        </w:rPr>
        <w:t xml:space="preserve"> (Accessed: 20 February 2024).</w:t>
      </w:r>
    </w:p>
    <w:p w14:paraId="54CA5477"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KPMG (2024) </w:t>
      </w:r>
      <w:r w:rsidRPr="002C2721">
        <w:rPr>
          <w:rFonts w:cs="Times New Roman"/>
          <w:i/>
          <w:iCs/>
          <w:szCs w:val="24"/>
          <w:shd w:val="clear" w:color="auto" w:fill="FFFFFF"/>
        </w:rPr>
        <w:t>About</w:t>
      </w:r>
      <w:r w:rsidRPr="002C2721">
        <w:rPr>
          <w:rFonts w:cs="Times New Roman"/>
          <w:szCs w:val="24"/>
          <w:shd w:val="clear" w:color="auto" w:fill="FFFFFF"/>
        </w:rPr>
        <w:t xml:space="preserve"> Available at:</w:t>
      </w:r>
      <w:r w:rsidRPr="002C2721">
        <w:rPr>
          <w:rFonts w:cs="Times New Roman"/>
          <w:szCs w:val="24"/>
        </w:rPr>
        <w:t xml:space="preserve"> </w:t>
      </w:r>
      <w:r w:rsidRPr="00751B82">
        <w:rPr>
          <w:rFonts w:cs="Times New Roman"/>
          <w:szCs w:val="24"/>
          <w:shd w:val="clear" w:color="auto" w:fill="FFFFFF"/>
        </w:rPr>
        <w:t>https://kpmg.com/xx/en/home/about.html</w:t>
      </w:r>
      <w:r w:rsidRPr="002C2721">
        <w:rPr>
          <w:rFonts w:cs="Times New Roman"/>
          <w:szCs w:val="24"/>
          <w:shd w:val="clear" w:color="auto" w:fill="FFFFFF"/>
        </w:rPr>
        <w:t xml:space="preserve"> (Accessed: 20 February 2024).</w:t>
      </w:r>
    </w:p>
    <w:p w14:paraId="71173205"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Li, L. (2022) Reskilling and upskilling the future-ready workforce for industry 4.0 and beyond. </w:t>
      </w:r>
      <w:r w:rsidRPr="002C2721">
        <w:rPr>
          <w:rFonts w:cs="Times New Roman"/>
          <w:i/>
          <w:iCs/>
          <w:szCs w:val="24"/>
          <w:shd w:val="clear" w:color="auto" w:fill="FFFFFF"/>
        </w:rPr>
        <w:t>Information Systems Frontiers</w:t>
      </w:r>
      <w:r w:rsidRPr="002C2721">
        <w:rPr>
          <w:rFonts w:cs="Times New Roman"/>
          <w:szCs w:val="24"/>
          <w:shd w:val="clear" w:color="auto" w:fill="FFFFFF"/>
        </w:rPr>
        <w:t>, pp.1-16.</w:t>
      </w:r>
    </w:p>
    <w:p w14:paraId="21E6CD06"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Maley, J.F., Dabic, M. and Moeller, M. (2021) Employee performance management: charting the field from 1998 to 2018. </w:t>
      </w:r>
      <w:r w:rsidRPr="002C2721">
        <w:rPr>
          <w:rFonts w:cs="Times New Roman"/>
          <w:i/>
          <w:iCs/>
          <w:szCs w:val="24"/>
          <w:shd w:val="clear" w:color="auto" w:fill="FFFFFF"/>
        </w:rPr>
        <w:t>International Journal of Manpower</w:t>
      </w:r>
      <w:r w:rsidRPr="002C2721">
        <w:rPr>
          <w:rFonts w:cs="Times New Roman"/>
          <w:szCs w:val="24"/>
          <w:shd w:val="clear" w:color="auto" w:fill="FFFFFF"/>
        </w:rPr>
        <w:t>, </w:t>
      </w:r>
      <w:r w:rsidRPr="002C2721">
        <w:rPr>
          <w:rFonts w:cs="Times New Roman"/>
          <w:i/>
          <w:iCs/>
          <w:szCs w:val="24"/>
          <w:shd w:val="clear" w:color="auto" w:fill="FFFFFF"/>
        </w:rPr>
        <w:t>42</w:t>
      </w:r>
      <w:r w:rsidRPr="002C2721">
        <w:rPr>
          <w:rFonts w:cs="Times New Roman"/>
          <w:szCs w:val="24"/>
          <w:shd w:val="clear" w:color="auto" w:fill="FFFFFF"/>
        </w:rPr>
        <w:t>(1), pp.131-149.</w:t>
      </w:r>
    </w:p>
    <w:p w14:paraId="2E54258A"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McNett, M., Tucker, S., </w:t>
      </w:r>
      <w:proofErr w:type="spellStart"/>
      <w:r w:rsidRPr="002C2721">
        <w:rPr>
          <w:rFonts w:cs="Times New Roman"/>
          <w:szCs w:val="24"/>
          <w:shd w:val="clear" w:color="auto" w:fill="FFFFFF"/>
        </w:rPr>
        <w:t>Zadvinskis</w:t>
      </w:r>
      <w:proofErr w:type="spellEnd"/>
      <w:r w:rsidRPr="002C2721">
        <w:rPr>
          <w:rFonts w:cs="Times New Roman"/>
          <w:szCs w:val="24"/>
          <w:shd w:val="clear" w:color="auto" w:fill="FFFFFF"/>
        </w:rPr>
        <w:t>, I., Tolles, D., Thomas, B., Gorsuch, P. and Gallagher-Ford, L. (2022) A qualitative force field analysis of facilitators and barriers to evidence-based practice in healthcare using an implementation framework. </w:t>
      </w:r>
      <w:r w:rsidRPr="002C2721">
        <w:rPr>
          <w:rFonts w:cs="Times New Roman"/>
          <w:i/>
          <w:iCs/>
          <w:szCs w:val="24"/>
          <w:shd w:val="clear" w:color="auto" w:fill="FFFFFF"/>
        </w:rPr>
        <w:t>Global Implementation Research and Applications</w:t>
      </w:r>
      <w:r w:rsidRPr="002C2721">
        <w:rPr>
          <w:rFonts w:cs="Times New Roman"/>
          <w:szCs w:val="24"/>
          <w:shd w:val="clear" w:color="auto" w:fill="FFFFFF"/>
        </w:rPr>
        <w:t>, </w:t>
      </w:r>
      <w:r w:rsidRPr="002C2721">
        <w:rPr>
          <w:rFonts w:cs="Times New Roman"/>
          <w:i/>
          <w:iCs/>
          <w:szCs w:val="24"/>
          <w:shd w:val="clear" w:color="auto" w:fill="FFFFFF"/>
        </w:rPr>
        <w:t>2</w:t>
      </w:r>
      <w:r w:rsidRPr="002C2721">
        <w:rPr>
          <w:rFonts w:cs="Times New Roman"/>
          <w:szCs w:val="24"/>
          <w:shd w:val="clear" w:color="auto" w:fill="FFFFFF"/>
        </w:rPr>
        <w:t>(3), pp.195-208.</w:t>
      </w:r>
    </w:p>
    <w:p w14:paraId="6D30E81C"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Moneva, J.M., Bonilla-Priego, M.J. and </w:t>
      </w:r>
      <w:proofErr w:type="spellStart"/>
      <w:r w:rsidRPr="002C2721">
        <w:rPr>
          <w:rFonts w:cs="Times New Roman"/>
          <w:szCs w:val="24"/>
          <w:shd w:val="clear" w:color="auto" w:fill="FFFFFF"/>
        </w:rPr>
        <w:t>Ortas</w:t>
      </w:r>
      <w:proofErr w:type="spellEnd"/>
      <w:r w:rsidRPr="002C2721">
        <w:rPr>
          <w:rFonts w:cs="Times New Roman"/>
          <w:szCs w:val="24"/>
          <w:shd w:val="clear" w:color="auto" w:fill="FFFFFF"/>
        </w:rPr>
        <w:t>, E. (2020) Corporate social responsibility and organisational performance in the tourism sector. </w:t>
      </w:r>
      <w:r w:rsidRPr="002C2721">
        <w:rPr>
          <w:rFonts w:cs="Times New Roman"/>
          <w:i/>
          <w:iCs/>
          <w:szCs w:val="24"/>
          <w:shd w:val="clear" w:color="auto" w:fill="FFFFFF"/>
        </w:rPr>
        <w:t>Journal of Sustainable Tourism</w:t>
      </w:r>
      <w:r w:rsidRPr="002C2721">
        <w:rPr>
          <w:rFonts w:cs="Times New Roman"/>
          <w:szCs w:val="24"/>
          <w:shd w:val="clear" w:color="auto" w:fill="FFFFFF"/>
        </w:rPr>
        <w:t>, </w:t>
      </w:r>
      <w:r w:rsidRPr="002C2721">
        <w:rPr>
          <w:rFonts w:cs="Times New Roman"/>
          <w:i/>
          <w:iCs/>
          <w:szCs w:val="24"/>
          <w:shd w:val="clear" w:color="auto" w:fill="FFFFFF"/>
        </w:rPr>
        <w:t>28</w:t>
      </w:r>
      <w:r w:rsidRPr="002C2721">
        <w:rPr>
          <w:rFonts w:cs="Times New Roman"/>
          <w:szCs w:val="24"/>
          <w:shd w:val="clear" w:color="auto" w:fill="FFFFFF"/>
        </w:rPr>
        <w:t>(6), pp.853-872.</w:t>
      </w:r>
    </w:p>
    <w:p w14:paraId="0845773B"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Muduli, A. and Trivedi, J.J. (2020) Recruitment methods, recruitment outcomes and information credibility and sufficiency. </w:t>
      </w:r>
      <w:r w:rsidRPr="002C2721">
        <w:rPr>
          <w:rFonts w:cs="Times New Roman"/>
          <w:i/>
          <w:iCs/>
          <w:szCs w:val="24"/>
          <w:shd w:val="clear" w:color="auto" w:fill="FFFFFF"/>
        </w:rPr>
        <w:t>Benchmarking: An International Journal</w:t>
      </w:r>
      <w:r w:rsidRPr="002C2721">
        <w:rPr>
          <w:rFonts w:cs="Times New Roman"/>
          <w:szCs w:val="24"/>
          <w:shd w:val="clear" w:color="auto" w:fill="FFFFFF"/>
        </w:rPr>
        <w:t>, </w:t>
      </w:r>
      <w:r w:rsidRPr="002C2721">
        <w:rPr>
          <w:rFonts w:cs="Times New Roman"/>
          <w:i/>
          <w:iCs/>
          <w:szCs w:val="24"/>
          <w:shd w:val="clear" w:color="auto" w:fill="FFFFFF"/>
        </w:rPr>
        <w:t>27</w:t>
      </w:r>
      <w:r w:rsidRPr="002C2721">
        <w:rPr>
          <w:rFonts w:cs="Times New Roman"/>
          <w:szCs w:val="24"/>
          <w:shd w:val="clear" w:color="auto" w:fill="FFFFFF"/>
        </w:rPr>
        <w:t>(4), pp.1615-1631.</w:t>
      </w:r>
    </w:p>
    <w:p w14:paraId="6BFBCC0D"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Nguyen, C. (2020) The impact of training and development, job satisfaction and job performance on young employee retention. </w:t>
      </w:r>
      <w:r w:rsidRPr="002C2721">
        <w:rPr>
          <w:rFonts w:cs="Times New Roman"/>
          <w:i/>
          <w:iCs/>
          <w:szCs w:val="24"/>
          <w:shd w:val="clear" w:color="auto" w:fill="FFFFFF"/>
        </w:rPr>
        <w:t>Job Satisfaction and Job Performance on Young Employee Retention (May 1, 2020)</w:t>
      </w:r>
      <w:r w:rsidRPr="002C2721">
        <w:rPr>
          <w:rFonts w:cs="Times New Roman"/>
          <w:szCs w:val="24"/>
          <w:shd w:val="clear" w:color="auto" w:fill="FFFFFF"/>
        </w:rPr>
        <w:t>.</w:t>
      </w:r>
    </w:p>
    <w:p w14:paraId="35D002B6" w14:textId="77777777" w:rsidR="00751B82" w:rsidRPr="002C2721" w:rsidRDefault="00751B82" w:rsidP="00D43B5F">
      <w:pPr>
        <w:rPr>
          <w:rFonts w:cs="Times New Roman"/>
          <w:szCs w:val="24"/>
        </w:rPr>
      </w:pPr>
      <w:proofErr w:type="spellStart"/>
      <w:r w:rsidRPr="002C2721">
        <w:rPr>
          <w:rFonts w:cs="Times New Roman"/>
          <w:szCs w:val="24"/>
        </w:rPr>
        <w:t>Noordzife</w:t>
      </w:r>
      <w:proofErr w:type="spellEnd"/>
      <w:r w:rsidRPr="002C2721">
        <w:rPr>
          <w:rFonts w:cs="Times New Roman"/>
          <w:szCs w:val="24"/>
        </w:rPr>
        <w:t>, G. (2014) Project Management of Hotel Opening Processes: Exploring Better Ways to Manage New Hotel Openings, CreateSpace</w:t>
      </w:r>
    </w:p>
    <w:p w14:paraId="0804E0DA"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Park Hyatt (2024) </w:t>
      </w:r>
      <w:r w:rsidRPr="002C2721">
        <w:rPr>
          <w:rFonts w:cs="Times New Roman"/>
          <w:i/>
          <w:iCs/>
          <w:szCs w:val="24"/>
          <w:shd w:val="clear" w:color="auto" w:fill="FFFFFF"/>
        </w:rPr>
        <w:t>Rooms + Suites</w:t>
      </w:r>
      <w:r w:rsidRPr="002C2721">
        <w:rPr>
          <w:rFonts w:cs="Times New Roman"/>
          <w:szCs w:val="24"/>
          <w:shd w:val="clear" w:color="auto" w:fill="FFFFFF"/>
        </w:rPr>
        <w:t xml:space="preserve"> Available at:</w:t>
      </w:r>
      <w:r w:rsidRPr="002C2721">
        <w:rPr>
          <w:rFonts w:cs="Times New Roman"/>
          <w:szCs w:val="24"/>
        </w:rPr>
        <w:t xml:space="preserve"> </w:t>
      </w:r>
      <w:hyperlink r:id="rId19" w:history="1">
        <w:r w:rsidRPr="002C2721">
          <w:rPr>
            <w:rStyle w:val="Hyperlink"/>
            <w:rFonts w:cs="Times New Roman"/>
            <w:color w:val="auto"/>
            <w:szCs w:val="24"/>
            <w:u w:val="none"/>
            <w:shd w:val="clear" w:color="auto" w:fill="FFFFFF"/>
          </w:rPr>
          <w:t>https://www.hyatt.com/en-US/hotel/france/park-hyatt-paris-vendome/parph/rooms</w:t>
        </w:r>
      </w:hyperlink>
      <w:r w:rsidRPr="002C2721">
        <w:rPr>
          <w:rFonts w:cs="Times New Roman"/>
          <w:szCs w:val="24"/>
          <w:shd w:val="clear" w:color="auto" w:fill="FFFFFF"/>
        </w:rPr>
        <w:t xml:space="preserve"> (Accessed: 19 February 2024).</w:t>
      </w:r>
    </w:p>
    <w:p w14:paraId="3E32D1C7"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Petersen, S.A. and Bartel, S.M. (2020) When culture and change collide in higher education: A case study at one university. </w:t>
      </w:r>
      <w:r w:rsidRPr="002C2721">
        <w:rPr>
          <w:rFonts w:cs="Times New Roman"/>
          <w:i/>
          <w:iCs/>
          <w:szCs w:val="24"/>
          <w:shd w:val="clear" w:color="auto" w:fill="FFFFFF"/>
        </w:rPr>
        <w:t>Administrative Issues Journal</w:t>
      </w:r>
      <w:r w:rsidRPr="002C2721">
        <w:rPr>
          <w:rFonts w:cs="Times New Roman"/>
          <w:szCs w:val="24"/>
          <w:shd w:val="clear" w:color="auto" w:fill="FFFFFF"/>
        </w:rPr>
        <w:t>, </w:t>
      </w:r>
      <w:r w:rsidRPr="002C2721">
        <w:rPr>
          <w:rFonts w:cs="Times New Roman"/>
          <w:i/>
          <w:iCs/>
          <w:szCs w:val="24"/>
          <w:shd w:val="clear" w:color="auto" w:fill="FFFFFF"/>
        </w:rPr>
        <w:t>10</w:t>
      </w:r>
      <w:r w:rsidRPr="002C2721">
        <w:rPr>
          <w:rFonts w:cs="Times New Roman"/>
          <w:szCs w:val="24"/>
          <w:shd w:val="clear" w:color="auto" w:fill="FFFFFF"/>
        </w:rPr>
        <w:t>(2), p.2.</w:t>
      </w:r>
    </w:p>
    <w:p w14:paraId="3EA69D2E"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lastRenderedPageBreak/>
        <w:t>Ratana, S., Raksmey, C. and Danut, D. (2020) Conceptualizing a framework: A critical review of the development of change management theories. </w:t>
      </w:r>
      <w:r w:rsidRPr="002C2721">
        <w:rPr>
          <w:rFonts w:cs="Times New Roman"/>
          <w:i/>
          <w:iCs/>
          <w:szCs w:val="24"/>
          <w:shd w:val="clear" w:color="auto" w:fill="FFFFFF"/>
        </w:rPr>
        <w:t>Studies in Business and Economics</w:t>
      </w:r>
      <w:r w:rsidRPr="002C2721">
        <w:rPr>
          <w:rFonts w:cs="Times New Roman"/>
          <w:szCs w:val="24"/>
          <w:shd w:val="clear" w:color="auto" w:fill="FFFFFF"/>
        </w:rPr>
        <w:t>, </w:t>
      </w:r>
      <w:r w:rsidRPr="002C2721">
        <w:rPr>
          <w:rFonts w:cs="Times New Roman"/>
          <w:i/>
          <w:iCs/>
          <w:szCs w:val="24"/>
          <w:shd w:val="clear" w:color="auto" w:fill="FFFFFF"/>
        </w:rPr>
        <w:t>15</w:t>
      </w:r>
      <w:r w:rsidRPr="002C2721">
        <w:rPr>
          <w:rFonts w:cs="Times New Roman"/>
          <w:szCs w:val="24"/>
          <w:shd w:val="clear" w:color="auto" w:fill="FFFFFF"/>
        </w:rPr>
        <w:t>(2), pp.205-214.</w:t>
      </w:r>
    </w:p>
    <w:p w14:paraId="18E8B80B"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Ravid, D.M., Tomczak, D.L., White, J.C. and Behrend, T.S. (2020) EPM 20/20: A review, framework, and research agenda for electronic performance monitoring. </w:t>
      </w:r>
      <w:r w:rsidRPr="002C2721">
        <w:rPr>
          <w:rFonts w:cs="Times New Roman"/>
          <w:i/>
          <w:iCs/>
          <w:szCs w:val="24"/>
          <w:shd w:val="clear" w:color="auto" w:fill="FFFFFF"/>
        </w:rPr>
        <w:t>Journal of Management</w:t>
      </w:r>
      <w:r w:rsidRPr="002C2721">
        <w:rPr>
          <w:rFonts w:cs="Times New Roman"/>
          <w:szCs w:val="24"/>
          <w:shd w:val="clear" w:color="auto" w:fill="FFFFFF"/>
        </w:rPr>
        <w:t>, </w:t>
      </w:r>
      <w:r w:rsidRPr="002C2721">
        <w:rPr>
          <w:rFonts w:cs="Times New Roman"/>
          <w:i/>
          <w:iCs/>
          <w:szCs w:val="24"/>
          <w:shd w:val="clear" w:color="auto" w:fill="FFFFFF"/>
        </w:rPr>
        <w:t>46</w:t>
      </w:r>
      <w:r w:rsidRPr="002C2721">
        <w:rPr>
          <w:rFonts w:cs="Times New Roman"/>
          <w:szCs w:val="24"/>
          <w:shd w:val="clear" w:color="auto" w:fill="FFFFFF"/>
        </w:rPr>
        <w:t>(1), pp.100-126.</w:t>
      </w:r>
    </w:p>
    <w:p w14:paraId="32E938AB"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RF (2024) </w:t>
      </w:r>
      <w:r w:rsidRPr="002C2721">
        <w:rPr>
          <w:rFonts w:cs="Times New Roman"/>
          <w:i/>
          <w:iCs/>
          <w:szCs w:val="24"/>
          <w:shd w:val="clear" w:color="auto" w:fill="FFFFFF"/>
        </w:rPr>
        <w:t>Information and consumer protection</w:t>
      </w:r>
      <w:r w:rsidRPr="002C2721">
        <w:rPr>
          <w:rFonts w:cs="Times New Roman"/>
          <w:szCs w:val="24"/>
          <w:shd w:val="clear" w:color="auto" w:fill="FFFFFF"/>
        </w:rPr>
        <w:t xml:space="preserve"> Available at:</w:t>
      </w:r>
      <w:r w:rsidRPr="002C2721">
        <w:rPr>
          <w:rFonts w:cs="Times New Roman"/>
          <w:szCs w:val="24"/>
        </w:rPr>
        <w:t xml:space="preserve"> </w:t>
      </w:r>
      <w:hyperlink r:id="rId20" w:anchor=":~:text=Information%20on%20prices%20and%20sales,conciliator%20may%20be%20called%20upon" w:history="1">
        <w:r w:rsidRPr="002C2721">
          <w:rPr>
            <w:rStyle w:val="Hyperlink"/>
            <w:rFonts w:cs="Times New Roman"/>
            <w:color w:val="auto"/>
            <w:szCs w:val="24"/>
            <w:u w:val="none"/>
            <w:shd w:val="clear" w:color="auto" w:fill="FFFFFF"/>
          </w:rPr>
          <w:t>https://www.service-public.fr/particuliers/vosdroits/N24033?lang=en#:~:text=Information%20on%20prices%20and%20sales,conciliator%20may%20be%20called%20upon</w:t>
        </w:r>
      </w:hyperlink>
      <w:r w:rsidRPr="002C2721">
        <w:rPr>
          <w:rFonts w:cs="Times New Roman"/>
          <w:szCs w:val="24"/>
          <w:shd w:val="clear" w:color="auto" w:fill="FFFFFF"/>
        </w:rPr>
        <w:t>. (Accessed: 19 February 2024).</w:t>
      </w:r>
    </w:p>
    <w:p w14:paraId="382FB437"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Rocket Reach (2024) </w:t>
      </w:r>
      <w:r w:rsidRPr="002C2721">
        <w:rPr>
          <w:rFonts w:cs="Times New Roman"/>
          <w:i/>
          <w:iCs/>
          <w:szCs w:val="24"/>
          <w:shd w:val="clear" w:color="auto" w:fill="FFFFFF"/>
        </w:rPr>
        <w:t xml:space="preserve">Park Hyatt Paris </w:t>
      </w:r>
      <w:proofErr w:type="spellStart"/>
      <w:r w:rsidRPr="002C2721">
        <w:rPr>
          <w:rFonts w:cs="Times New Roman"/>
          <w:i/>
          <w:iCs/>
          <w:szCs w:val="24"/>
          <w:shd w:val="clear" w:color="auto" w:fill="FFFFFF"/>
        </w:rPr>
        <w:t>Vendôme</w:t>
      </w:r>
      <w:proofErr w:type="spellEnd"/>
      <w:r w:rsidRPr="002C2721">
        <w:rPr>
          <w:rFonts w:cs="Times New Roman"/>
          <w:i/>
          <w:iCs/>
          <w:szCs w:val="24"/>
          <w:shd w:val="clear" w:color="auto" w:fill="FFFFFF"/>
        </w:rPr>
        <w:t xml:space="preserve"> Management</w:t>
      </w:r>
      <w:r w:rsidRPr="002C2721">
        <w:rPr>
          <w:rFonts w:cs="Times New Roman"/>
          <w:szCs w:val="24"/>
          <w:shd w:val="clear" w:color="auto" w:fill="FFFFFF"/>
        </w:rPr>
        <w:t xml:space="preserve"> Available at:</w:t>
      </w:r>
      <w:r w:rsidRPr="002C2721">
        <w:rPr>
          <w:rFonts w:cs="Times New Roman"/>
          <w:szCs w:val="24"/>
        </w:rPr>
        <w:t xml:space="preserve"> </w:t>
      </w:r>
      <w:r w:rsidRPr="00751B82">
        <w:rPr>
          <w:rFonts w:cs="Times New Roman"/>
          <w:szCs w:val="24"/>
          <w:shd w:val="clear" w:color="auto" w:fill="FFFFFF"/>
        </w:rPr>
        <w:t>https://rocketreach.co/park-hyatt-paris-vendome-management_b5e3597ef42e6d3f#:~:text=Park%20Hyatt%20Paris%20Vend%C3%B4me%20employs,Gorka%20Bergareche%20(General%20Manager)</w:t>
      </w:r>
      <w:r w:rsidRPr="002C2721">
        <w:rPr>
          <w:rFonts w:cs="Times New Roman"/>
          <w:szCs w:val="24"/>
          <w:shd w:val="clear" w:color="auto" w:fill="FFFFFF"/>
        </w:rPr>
        <w:t>. (Accessed: 20 February 2024).</w:t>
      </w:r>
    </w:p>
    <w:p w14:paraId="19216F62" w14:textId="77777777" w:rsidR="00751B82" w:rsidRPr="002C2721" w:rsidRDefault="00751B82" w:rsidP="00D43B5F">
      <w:pPr>
        <w:rPr>
          <w:rFonts w:cs="Times New Roman"/>
          <w:szCs w:val="24"/>
          <w:shd w:val="clear" w:color="auto" w:fill="FFFFFF"/>
        </w:rPr>
      </w:pPr>
      <w:proofErr w:type="spellStart"/>
      <w:r w:rsidRPr="002C2721">
        <w:rPr>
          <w:rFonts w:cs="Times New Roman"/>
          <w:szCs w:val="24"/>
          <w:shd w:val="clear" w:color="auto" w:fill="FFFFFF"/>
        </w:rPr>
        <w:t>Sapta</w:t>
      </w:r>
      <w:proofErr w:type="spellEnd"/>
      <w:r w:rsidRPr="002C2721">
        <w:rPr>
          <w:rFonts w:cs="Times New Roman"/>
          <w:szCs w:val="24"/>
          <w:shd w:val="clear" w:color="auto" w:fill="FFFFFF"/>
        </w:rPr>
        <w:t xml:space="preserve">, I., </w:t>
      </w:r>
      <w:proofErr w:type="spellStart"/>
      <w:r w:rsidRPr="002C2721">
        <w:rPr>
          <w:rFonts w:cs="Times New Roman"/>
          <w:szCs w:val="24"/>
          <w:shd w:val="clear" w:color="auto" w:fill="FFFFFF"/>
        </w:rPr>
        <w:t>Muafi</w:t>
      </w:r>
      <w:proofErr w:type="spellEnd"/>
      <w:r w:rsidRPr="002C2721">
        <w:rPr>
          <w:rFonts w:cs="Times New Roman"/>
          <w:szCs w:val="24"/>
          <w:shd w:val="clear" w:color="auto" w:fill="FFFFFF"/>
        </w:rPr>
        <w:t>, M. and SETINI, N.M. (2021) The role of technology, organizational culture, and job satisfaction in improving employee performance during the Covid-19 pandemic. </w:t>
      </w:r>
      <w:r w:rsidRPr="002C2721">
        <w:rPr>
          <w:rFonts w:cs="Times New Roman"/>
          <w:i/>
          <w:iCs/>
          <w:szCs w:val="24"/>
          <w:shd w:val="clear" w:color="auto" w:fill="FFFFFF"/>
        </w:rPr>
        <w:t>The Journal of Asian Finance, Economics and Business</w:t>
      </w:r>
      <w:r w:rsidRPr="002C2721">
        <w:rPr>
          <w:rFonts w:cs="Times New Roman"/>
          <w:szCs w:val="24"/>
          <w:shd w:val="clear" w:color="auto" w:fill="FFFFFF"/>
        </w:rPr>
        <w:t>, </w:t>
      </w:r>
      <w:r w:rsidRPr="002C2721">
        <w:rPr>
          <w:rFonts w:cs="Times New Roman"/>
          <w:i/>
          <w:iCs/>
          <w:szCs w:val="24"/>
          <w:shd w:val="clear" w:color="auto" w:fill="FFFFFF"/>
        </w:rPr>
        <w:t>8</w:t>
      </w:r>
      <w:r w:rsidRPr="002C2721">
        <w:rPr>
          <w:rFonts w:cs="Times New Roman"/>
          <w:szCs w:val="24"/>
          <w:shd w:val="clear" w:color="auto" w:fill="FFFFFF"/>
        </w:rPr>
        <w:t>(1), pp.495-505.</w:t>
      </w:r>
    </w:p>
    <w:p w14:paraId="32BACE6E" w14:textId="77777777" w:rsidR="00751B82" w:rsidRPr="002C2721" w:rsidRDefault="00751B82" w:rsidP="00D43B5F">
      <w:pPr>
        <w:rPr>
          <w:rFonts w:cs="Times New Roman"/>
          <w:szCs w:val="24"/>
          <w:shd w:val="clear" w:color="auto" w:fill="FFFFFF"/>
        </w:rPr>
      </w:pPr>
      <w:proofErr w:type="spellStart"/>
      <w:r w:rsidRPr="002C2721">
        <w:rPr>
          <w:rFonts w:cs="Times New Roman"/>
          <w:szCs w:val="24"/>
          <w:shd w:val="clear" w:color="auto" w:fill="FFFFFF"/>
        </w:rPr>
        <w:t>Sarabipour</w:t>
      </w:r>
      <w:proofErr w:type="spellEnd"/>
      <w:r w:rsidRPr="002C2721">
        <w:rPr>
          <w:rFonts w:cs="Times New Roman"/>
          <w:szCs w:val="24"/>
          <w:shd w:val="clear" w:color="auto" w:fill="FFFFFF"/>
        </w:rPr>
        <w:t xml:space="preserve">, S., Hainer, S.J., Arslan, F.N., De Winde, C.M., Furlong, E., </w:t>
      </w:r>
      <w:proofErr w:type="spellStart"/>
      <w:r w:rsidRPr="002C2721">
        <w:rPr>
          <w:rFonts w:cs="Times New Roman"/>
          <w:szCs w:val="24"/>
          <w:shd w:val="clear" w:color="auto" w:fill="FFFFFF"/>
        </w:rPr>
        <w:t>Bielczyk</w:t>
      </w:r>
      <w:proofErr w:type="spellEnd"/>
      <w:r w:rsidRPr="002C2721">
        <w:rPr>
          <w:rFonts w:cs="Times New Roman"/>
          <w:szCs w:val="24"/>
          <w:shd w:val="clear" w:color="auto" w:fill="FFFFFF"/>
        </w:rPr>
        <w:t xml:space="preserve">, N., </w:t>
      </w:r>
      <w:proofErr w:type="spellStart"/>
      <w:r w:rsidRPr="002C2721">
        <w:rPr>
          <w:rFonts w:cs="Times New Roman"/>
          <w:szCs w:val="24"/>
          <w:shd w:val="clear" w:color="auto" w:fill="FFFFFF"/>
        </w:rPr>
        <w:t>Jadavji</w:t>
      </w:r>
      <w:proofErr w:type="spellEnd"/>
      <w:r w:rsidRPr="002C2721">
        <w:rPr>
          <w:rFonts w:cs="Times New Roman"/>
          <w:szCs w:val="24"/>
          <w:shd w:val="clear" w:color="auto" w:fill="FFFFFF"/>
        </w:rPr>
        <w:t xml:space="preserve">, N.M., Shah, A.P. and </w:t>
      </w:r>
      <w:proofErr w:type="spellStart"/>
      <w:r w:rsidRPr="002C2721">
        <w:rPr>
          <w:rFonts w:cs="Times New Roman"/>
          <w:szCs w:val="24"/>
          <w:shd w:val="clear" w:color="auto" w:fill="FFFFFF"/>
        </w:rPr>
        <w:t>Davla</w:t>
      </w:r>
      <w:proofErr w:type="spellEnd"/>
      <w:r w:rsidRPr="002C2721">
        <w:rPr>
          <w:rFonts w:cs="Times New Roman"/>
          <w:szCs w:val="24"/>
          <w:shd w:val="clear" w:color="auto" w:fill="FFFFFF"/>
        </w:rPr>
        <w:t>, S. (2022) Building and sustaining mentor interactions as a mentee. </w:t>
      </w:r>
      <w:r w:rsidRPr="002C2721">
        <w:rPr>
          <w:rFonts w:cs="Times New Roman"/>
          <w:i/>
          <w:iCs/>
          <w:szCs w:val="24"/>
          <w:shd w:val="clear" w:color="auto" w:fill="FFFFFF"/>
        </w:rPr>
        <w:t>The FEBS journal</w:t>
      </w:r>
      <w:r w:rsidRPr="002C2721">
        <w:rPr>
          <w:rFonts w:cs="Times New Roman"/>
          <w:szCs w:val="24"/>
          <w:shd w:val="clear" w:color="auto" w:fill="FFFFFF"/>
        </w:rPr>
        <w:t>, </w:t>
      </w:r>
      <w:r w:rsidRPr="002C2721">
        <w:rPr>
          <w:rFonts w:cs="Times New Roman"/>
          <w:i/>
          <w:iCs/>
          <w:szCs w:val="24"/>
          <w:shd w:val="clear" w:color="auto" w:fill="FFFFFF"/>
        </w:rPr>
        <w:t>289</w:t>
      </w:r>
      <w:r w:rsidRPr="002C2721">
        <w:rPr>
          <w:rFonts w:cs="Times New Roman"/>
          <w:szCs w:val="24"/>
          <w:shd w:val="clear" w:color="auto" w:fill="FFFFFF"/>
        </w:rPr>
        <w:t>(6), pp.1374-1384.</w:t>
      </w:r>
    </w:p>
    <w:p w14:paraId="438E24E8" w14:textId="77777777" w:rsidR="00751B82" w:rsidRPr="002C2721" w:rsidRDefault="00751B82" w:rsidP="00D43B5F">
      <w:pPr>
        <w:rPr>
          <w:rFonts w:cs="Times New Roman"/>
          <w:szCs w:val="24"/>
          <w:shd w:val="clear" w:color="auto" w:fill="FFFFFF"/>
        </w:rPr>
      </w:pPr>
      <w:r w:rsidRPr="002C2721">
        <w:rPr>
          <w:rFonts w:cs="Times New Roman"/>
          <w:szCs w:val="24"/>
        </w:rPr>
        <w:t xml:space="preserve">Statista (2024) </w:t>
      </w:r>
      <w:r w:rsidRPr="002C2721">
        <w:rPr>
          <w:rFonts w:cs="Times New Roman"/>
          <w:i/>
          <w:iCs/>
          <w:szCs w:val="24"/>
        </w:rPr>
        <w:t>Corruption perception index score of France from 2012 to 2022</w:t>
      </w:r>
      <w:r w:rsidRPr="002C2721">
        <w:rPr>
          <w:rFonts w:cs="Times New Roman"/>
          <w:szCs w:val="24"/>
        </w:rPr>
        <w:t xml:space="preserve"> </w:t>
      </w:r>
      <w:r w:rsidRPr="002C2721">
        <w:rPr>
          <w:rFonts w:cs="Times New Roman"/>
          <w:szCs w:val="24"/>
          <w:shd w:val="clear" w:color="auto" w:fill="FFFFFF"/>
        </w:rPr>
        <w:t xml:space="preserve">Available at: </w:t>
      </w:r>
      <w:hyperlink r:id="rId21" w:history="1">
        <w:r w:rsidRPr="002C2721">
          <w:rPr>
            <w:rStyle w:val="Hyperlink"/>
            <w:rFonts w:cs="Times New Roman"/>
            <w:color w:val="auto"/>
            <w:szCs w:val="24"/>
            <w:u w:val="none"/>
            <w:shd w:val="clear" w:color="auto" w:fill="FFFFFF"/>
          </w:rPr>
          <w:t>https://www.statista.com/statistics/869022/corruption-perception-index-in-france/</w:t>
        </w:r>
      </w:hyperlink>
      <w:r w:rsidRPr="002C2721">
        <w:rPr>
          <w:rFonts w:cs="Times New Roman"/>
          <w:szCs w:val="24"/>
          <w:shd w:val="clear" w:color="auto" w:fill="FFFFFF"/>
        </w:rPr>
        <w:t xml:space="preserve"> (Accessed: 19 February 2024).</w:t>
      </w:r>
    </w:p>
    <w:p w14:paraId="3F2AB50B"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Statista (2024) </w:t>
      </w:r>
      <w:r w:rsidRPr="002C2721">
        <w:rPr>
          <w:rFonts w:cs="Times New Roman"/>
          <w:i/>
          <w:iCs/>
          <w:szCs w:val="24"/>
          <w:shd w:val="clear" w:color="auto" w:fill="FFFFFF"/>
        </w:rPr>
        <w:t>Demographics in France - Statistics &amp; Facts</w:t>
      </w:r>
      <w:r w:rsidRPr="002C2721">
        <w:rPr>
          <w:rFonts w:cs="Times New Roman"/>
          <w:szCs w:val="24"/>
          <w:shd w:val="clear" w:color="auto" w:fill="FFFFFF"/>
        </w:rPr>
        <w:t xml:space="preserve"> Available at:</w:t>
      </w:r>
      <w:r w:rsidRPr="002C2721">
        <w:rPr>
          <w:rFonts w:cs="Times New Roman"/>
          <w:szCs w:val="24"/>
        </w:rPr>
        <w:t xml:space="preserve"> </w:t>
      </w:r>
      <w:hyperlink r:id="rId22" w:anchor="topicOverview" w:history="1">
        <w:r w:rsidRPr="002C2721">
          <w:rPr>
            <w:rStyle w:val="Hyperlink"/>
            <w:rFonts w:cs="Times New Roman"/>
            <w:color w:val="auto"/>
            <w:szCs w:val="24"/>
            <w:u w:val="none"/>
            <w:shd w:val="clear" w:color="auto" w:fill="FFFFFF"/>
          </w:rPr>
          <w:t>https://www.statista.com/topics/5677/demography-in-france/#topicOverview</w:t>
        </w:r>
      </w:hyperlink>
      <w:r w:rsidRPr="002C2721">
        <w:rPr>
          <w:rFonts w:cs="Times New Roman"/>
          <w:szCs w:val="24"/>
          <w:shd w:val="clear" w:color="auto" w:fill="FFFFFF"/>
        </w:rPr>
        <w:t xml:space="preserve"> (Accessed: 19 February 2024).</w:t>
      </w:r>
    </w:p>
    <w:p w14:paraId="64703BE3"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Statista (2024) </w:t>
      </w:r>
      <w:r w:rsidRPr="002C2721">
        <w:rPr>
          <w:rFonts w:cs="Times New Roman"/>
          <w:i/>
          <w:iCs/>
          <w:szCs w:val="24"/>
          <w:shd w:val="clear" w:color="auto" w:fill="FFFFFF"/>
        </w:rPr>
        <w:t>Have you ever felt a feeling of being out of touch with those around you in the use of certain technologies to the point of feeling lonely?</w:t>
      </w:r>
      <w:r w:rsidRPr="002C2721">
        <w:rPr>
          <w:rFonts w:cs="Times New Roman"/>
          <w:szCs w:val="24"/>
          <w:shd w:val="clear" w:color="auto" w:fill="FFFFFF"/>
        </w:rPr>
        <w:t xml:space="preserve"> Available at:</w:t>
      </w:r>
      <w:r w:rsidRPr="002C2721">
        <w:rPr>
          <w:rFonts w:cs="Times New Roman"/>
          <w:szCs w:val="24"/>
        </w:rPr>
        <w:t xml:space="preserve"> </w:t>
      </w:r>
      <w:hyperlink r:id="rId23" w:history="1">
        <w:r w:rsidRPr="002C2721">
          <w:rPr>
            <w:rStyle w:val="Hyperlink"/>
            <w:rFonts w:cs="Times New Roman"/>
            <w:color w:val="auto"/>
            <w:szCs w:val="24"/>
            <w:u w:val="none"/>
            <w:shd w:val="clear" w:color="auto" w:fill="FFFFFF"/>
          </w:rPr>
          <w:t>https://www.statista.com/statistics/1200795/french-people-feeling-a-gap-with-their-entourage-not-using-digital-technologies/</w:t>
        </w:r>
      </w:hyperlink>
      <w:r w:rsidRPr="002C2721">
        <w:rPr>
          <w:rFonts w:cs="Times New Roman"/>
          <w:szCs w:val="24"/>
          <w:shd w:val="clear" w:color="auto" w:fill="FFFFFF"/>
        </w:rPr>
        <w:t xml:space="preserve"> (Accessed: 19 February 2024).</w:t>
      </w:r>
    </w:p>
    <w:p w14:paraId="40B66BF3" w14:textId="77777777" w:rsidR="00751B82" w:rsidRPr="002C2721" w:rsidRDefault="00751B82" w:rsidP="00D43B5F">
      <w:pPr>
        <w:rPr>
          <w:rFonts w:cs="Times New Roman"/>
          <w:szCs w:val="24"/>
        </w:rPr>
      </w:pPr>
      <w:r w:rsidRPr="002C2721">
        <w:rPr>
          <w:rFonts w:cs="Times New Roman"/>
          <w:szCs w:val="24"/>
        </w:rPr>
        <w:lastRenderedPageBreak/>
        <w:t>Statista Research Department (2023) </w:t>
      </w:r>
      <w:r w:rsidRPr="002C2721">
        <w:rPr>
          <w:rFonts w:cs="Times New Roman"/>
          <w:i/>
          <w:iCs/>
          <w:szCs w:val="24"/>
        </w:rPr>
        <w:t>KPMG: total employees worldwide 2009-2023</w:t>
      </w:r>
      <w:r w:rsidRPr="002C2721">
        <w:rPr>
          <w:rFonts w:cs="Times New Roman"/>
          <w:szCs w:val="24"/>
        </w:rPr>
        <w:t xml:space="preserve"> Available at: https://www.statista.com/statistics/484041/number-of-employees-of-kpmg/ (Accessed: 20 February 2024).</w:t>
      </w:r>
    </w:p>
    <w:p w14:paraId="3158261D" w14:textId="77777777" w:rsidR="00751B82" w:rsidRPr="002C2721" w:rsidRDefault="00751B82" w:rsidP="00D43B5F">
      <w:pPr>
        <w:rPr>
          <w:rFonts w:cs="Times New Roman"/>
          <w:szCs w:val="24"/>
          <w:shd w:val="clear" w:color="auto" w:fill="FFFFFF"/>
        </w:rPr>
      </w:pPr>
      <w:proofErr w:type="spellStart"/>
      <w:r w:rsidRPr="002C2721">
        <w:rPr>
          <w:rFonts w:cs="Times New Roman"/>
          <w:szCs w:val="24"/>
          <w:shd w:val="clear" w:color="auto" w:fill="FFFFFF"/>
        </w:rPr>
        <w:t>Sutil</w:t>
      </w:r>
      <w:proofErr w:type="spellEnd"/>
      <w:r w:rsidRPr="002C2721">
        <w:rPr>
          <w:rFonts w:cs="Times New Roman"/>
          <w:szCs w:val="24"/>
          <w:shd w:val="clear" w:color="auto" w:fill="FFFFFF"/>
        </w:rPr>
        <w:t>-Martín, D.L. and Otamendi, F.J. (2021) Soft skills training program based on serious games. </w:t>
      </w:r>
      <w:r w:rsidRPr="002C2721">
        <w:rPr>
          <w:rFonts w:cs="Times New Roman"/>
          <w:i/>
          <w:iCs/>
          <w:szCs w:val="24"/>
          <w:shd w:val="clear" w:color="auto" w:fill="FFFFFF"/>
        </w:rPr>
        <w:t>Sustainability</w:t>
      </w:r>
      <w:r w:rsidRPr="002C2721">
        <w:rPr>
          <w:rFonts w:cs="Times New Roman"/>
          <w:szCs w:val="24"/>
          <w:shd w:val="clear" w:color="auto" w:fill="FFFFFF"/>
        </w:rPr>
        <w:t>, </w:t>
      </w:r>
      <w:r w:rsidRPr="002C2721">
        <w:rPr>
          <w:rFonts w:cs="Times New Roman"/>
          <w:i/>
          <w:iCs/>
          <w:szCs w:val="24"/>
          <w:shd w:val="clear" w:color="auto" w:fill="FFFFFF"/>
        </w:rPr>
        <w:t>13</w:t>
      </w:r>
      <w:r w:rsidRPr="002C2721">
        <w:rPr>
          <w:rFonts w:cs="Times New Roman"/>
          <w:szCs w:val="24"/>
          <w:shd w:val="clear" w:color="auto" w:fill="FFFFFF"/>
        </w:rPr>
        <w:t>(15), p.8582.</w:t>
      </w:r>
    </w:p>
    <w:p w14:paraId="1DBB0266"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Trading Economics (2024) </w:t>
      </w:r>
      <w:r w:rsidRPr="002C2721">
        <w:rPr>
          <w:rFonts w:cs="Times New Roman"/>
          <w:i/>
          <w:iCs/>
          <w:szCs w:val="24"/>
          <w:shd w:val="clear" w:color="auto" w:fill="FFFFFF"/>
        </w:rPr>
        <w:t>France Inflation Rate</w:t>
      </w:r>
      <w:r w:rsidRPr="002C2721">
        <w:rPr>
          <w:rFonts w:cs="Times New Roman"/>
          <w:szCs w:val="24"/>
          <w:shd w:val="clear" w:color="auto" w:fill="FFFFFF"/>
        </w:rPr>
        <w:t xml:space="preserve"> Available at:</w:t>
      </w:r>
      <w:r w:rsidRPr="002C2721">
        <w:rPr>
          <w:rFonts w:cs="Times New Roman"/>
          <w:szCs w:val="24"/>
        </w:rPr>
        <w:t xml:space="preserve"> </w:t>
      </w:r>
      <w:hyperlink r:id="rId24" w:history="1">
        <w:r w:rsidRPr="002C2721">
          <w:rPr>
            <w:rStyle w:val="Hyperlink"/>
            <w:rFonts w:cs="Times New Roman"/>
            <w:color w:val="auto"/>
            <w:szCs w:val="24"/>
            <w:u w:val="none"/>
            <w:shd w:val="clear" w:color="auto" w:fill="FFFFFF"/>
          </w:rPr>
          <w:t>https://tradingeconomics.com/france/inflation-cpi</w:t>
        </w:r>
      </w:hyperlink>
      <w:r w:rsidRPr="002C2721">
        <w:rPr>
          <w:rFonts w:cs="Times New Roman"/>
          <w:szCs w:val="24"/>
          <w:shd w:val="clear" w:color="auto" w:fill="FFFFFF"/>
        </w:rPr>
        <w:t xml:space="preserve"> (Accessed: 19 February 2024).</w:t>
      </w:r>
    </w:p>
    <w:p w14:paraId="2A57D10F"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Travel Weekly (2024) </w:t>
      </w:r>
      <w:r w:rsidRPr="002C2721">
        <w:rPr>
          <w:rFonts w:cs="Times New Roman"/>
          <w:i/>
          <w:iCs/>
          <w:szCs w:val="24"/>
          <w:shd w:val="clear" w:color="auto" w:fill="FFFFFF"/>
        </w:rPr>
        <w:t>Park Hyatt Paris-Vendome</w:t>
      </w:r>
      <w:r w:rsidRPr="002C2721">
        <w:rPr>
          <w:rFonts w:cs="Times New Roman"/>
          <w:szCs w:val="24"/>
          <w:shd w:val="clear" w:color="auto" w:fill="FFFFFF"/>
        </w:rPr>
        <w:t xml:space="preserve"> Available at:</w:t>
      </w:r>
      <w:r w:rsidRPr="002C2721">
        <w:rPr>
          <w:rFonts w:cs="Times New Roman"/>
          <w:szCs w:val="24"/>
        </w:rPr>
        <w:t xml:space="preserve"> </w:t>
      </w:r>
      <w:r w:rsidRPr="00751B82">
        <w:rPr>
          <w:rFonts w:cs="Times New Roman"/>
          <w:szCs w:val="24"/>
          <w:shd w:val="clear" w:color="auto" w:fill="FFFFFF"/>
        </w:rPr>
        <w:t>https://www.travelweekly.com/Hotels/Paris/Park-Hyatt-Paris-Vendome-p3860856</w:t>
      </w:r>
      <w:r w:rsidRPr="002C2721">
        <w:rPr>
          <w:rFonts w:cs="Times New Roman"/>
          <w:szCs w:val="24"/>
          <w:shd w:val="clear" w:color="auto" w:fill="FFFFFF"/>
        </w:rPr>
        <w:t xml:space="preserve"> (Accessed: 20 February 2024). </w:t>
      </w:r>
    </w:p>
    <w:p w14:paraId="05FBE34D" w14:textId="77777777" w:rsidR="00751B82" w:rsidRPr="002C2721" w:rsidRDefault="00751B82" w:rsidP="00D43B5F">
      <w:pPr>
        <w:rPr>
          <w:rFonts w:cs="Times New Roman"/>
          <w:szCs w:val="24"/>
        </w:rPr>
      </w:pPr>
      <w:r w:rsidRPr="002C2721">
        <w:rPr>
          <w:rFonts w:cs="Times New Roman"/>
          <w:szCs w:val="24"/>
          <w:shd w:val="clear" w:color="auto" w:fill="FFFFFF"/>
        </w:rPr>
        <w:t xml:space="preserve">TripAdvisor (2024) </w:t>
      </w:r>
      <w:r w:rsidRPr="002C2721">
        <w:rPr>
          <w:rFonts w:cs="Times New Roman"/>
          <w:i/>
          <w:iCs/>
          <w:szCs w:val="24"/>
          <w:shd w:val="clear" w:color="auto" w:fill="FFFFFF"/>
        </w:rPr>
        <w:t>Nice But Not Worth It</w:t>
      </w:r>
      <w:r w:rsidRPr="002C2721">
        <w:rPr>
          <w:rFonts w:cs="Times New Roman"/>
          <w:szCs w:val="24"/>
          <w:shd w:val="clear" w:color="auto" w:fill="FFFFFF"/>
        </w:rPr>
        <w:t xml:space="preserve"> </w:t>
      </w:r>
      <w:r w:rsidRPr="002C2721">
        <w:rPr>
          <w:rFonts w:cs="Times New Roman"/>
          <w:szCs w:val="24"/>
        </w:rPr>
        <w:t xml:space="preserve">Available at: </w:t>
      </w:r>
      <w:hyperlink r:id="rId25" w:history="1">
        <w:r w:rsidRPr="002C2721">
          <w:rPr>
            <w:rStyle w:val="Hyperlink"/>
            <w:rFonts w:cs="Times New Roman"/>
            <w:color w:val="auto"/>
            <w:szCs w:val="24"/>
            <w:u w:val="none"/>
          </w:rPr>
          <w:t>https://www.tripadvisor.com/ShowUserReviews-g187147-d250928-r123414654-Park_Hyatt_Paris_Vendome-Paris_Ile_de_France.html</w:t>
        </w:r>
      </w:hyperlink>
      <w:r w:rsidRPr="002C2721">
        <w:rPr>
          <w:rFonts w:cs="Times New Roman"/>
          <w:szCs w:val="24"/>
        </w:rPr>
        <w:t xml:space="preserve"> </w:t>
      </w:r>
      <w:r w:rsidRPr="002C2721">
        <w:rPr>
          <w:rFonts w:cs="Times New Roman"/>
          <w:szCs w:val="24"/>
          <w:shd w:val="clear" w:color="auto" w:fill="FFFFFF"/>
        </w:rPr>
        <w:t>(Accessed: 19 February 2024).</w:t>
      </w:r>
    </w:p>
    <w:p w14:paraId="2B4BB2F4"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 xml:space="preserve">TripAdvisor (2024) </w:t>
      </w:r>
      <w:r w:rsidRPr="002C2721">
        <w:rPr>
          <w:rFonts w:cs="Times New Roman"/>
          <w:i/>
          <w:iCs/>
          <w:szCs w:val="24"/>
          <w:shd w:val="clear" w:color="auto" w:fill="FFFFFF"/>
        </w:rPr>
        <w:t>Not to Have Tea</w:t>
      </w:r>
      <w:r w:rsidRPr="002C2721">
        <w:rPr>
          <w:rFonts w:cs="Times New Roman"/>
          <w:szCs w:val="24"/>
          <w:shd w:val="clear" w:color="auto" w:fill="FFFFFF"/>
        </w:rPr>
        <w:t xml:space="preserve"> Available at:</w:t>
      </w:r>
      <w:r w:rsidRPr="002C2721">
        <w:rPr>
          <w:rFonts w:cs="Times New Roman"/>
          <w:szCs w:val="24"/>
        </w:rPr>
        <w:t xml:space="preserve"> </w:t>
      </w:r>
      <w:r w:rsidRPr="00751B82">
        <w:rPr>
          <w:rFonts w:cs="Times New Roman"/>
          <w:szCs w:val="24"/>
          <w:shd w:val="clear" w:color="auto" w:fill="FFFFFF"/>
        </w:rPr>
        <w:t>https://www.tripadvisor.com/ShowUserReviews-g187147-d250928-r252428002-Park_Hyatt_Paris_Vendome-Paris_Ile_de_France.html</w:t>
      </w:r>
      <w:r w:rsidRPr="002C2721">
        <w:rPr>
          <w:rFonts w:cs="Times New Roman"/>
          <w:szCs w:val="24"/>
          <w:shd w:val="clear" w:color="auto" w:fill="FFFFFF"/>
        </w:rPr>
        <w:t xml:space="preserve"> (Accessed: 20 February 2024).</w:t>
      </w:r>
    </w:p>
    <w:p w14:paraId="121CF40A" w14:textId="77777777" w:rsidR="00751B82" w:rsidRPr="002C2721" w:rsidRDefault="00751B82" w:rsidP="00D43B5F">
      <w:pPr>
        <w:rPr>
          <w:rFonts w:cs="Times New Roman"/>
          <w:szCs w:val="24"/>
          <w:shd w:val="clear" w:color="auto" w:fill="FFFFFF"/>
        </w:rPr>
      </w:pPr>
      <w:r w:rsidRPr="002C2721">
        <w:rPr>
          <w:rFonts w:cs="Times New Roman"/>
          <w:szCs w:val="24"/>
        </w:rPr>
        <w:t xml:space="preserve">TripAdvisor (2024) </w:t>
      </w:r>
      <w:r w:rsidRPr="002C2721">
        <w:rPr>
          <w:rFonts w:cs="Times New Roman"/>
          <w:i/>
          <w:iCs/>
          <w:szCs w:val="24"/>
        </w:rPr>
        <w:t xml:space="preserve">Park Hyatt Paris – </w:t>
      </w:r>
      <w:proofErr w:type="spellStart"/>
      <w:r w:rsidRPr="002C2721">
        <w:rPr>
          <w:rFonts w:cs="Times New Roman"/>
          <w:i/>
          <w:iCs/>
          <w:szCs w:val="24"/>
        </w:rPr>
        <w:t>Vendôme</w:t>
      </w:r>
      <w:proofErr w:type="spellEnd"/>
      <w:r w:rsidRPr="002C2721">
        <w:rPr>
          <w:rFonts w:cs="Times New Roman"/>
          <w:szCs w:val="24"/>
        </w:rPr>
        <w:t xml:space="preserve"> Available at: </w:t>
      </w:r>
      <w:hyperlink r:id="rId26" w:anchor="REVIEWS" w:history="1">
        <w:r w:rsidRPr="002C2721">
          <w:rPr>
            <w:rStyle w:val="Hyperlink"/>
            <w:rFonts w:cs="Times New Roman"/>
            <w:color w:val="auto"/>
            <w:szCs w:val="24"/>
            <w:u w:val="none"/>
          </w:rPr>
          <w:t>https://www.tripadvisor.com/Hotel_Review-g187147-d250928-Reviews-Park_Hyatt_Paris_Vendome-Paris_Ile_de_France.html#REVIEWS</w:t>
        </w:r>
      </w:hyperlink>
      <w:r w:rsidRPr="002C2721">
        <w:rPr>
          <w:rFonts w:cs="Times New Roman"/>
          <w:szCs w:val="24"/>
        </w:rPr>
        <w:t xml:space="preserve"> </w:t>
      </w:r>
      <w:r w:rsidRPr="002C2721">
        <w:rPr>
          <w:rFonts w:cs="Times New Roman"/>
          <w:szCs w:val="24"/>
          <w:shd w:val="clear" w:color="auto" w:fill="FFFFFF"/>
        </w:rPr>
        <w:t>(Accessed: 19 February 2024).</w:t>
      </w:r>
    </w:p>
    <w:p w14:paraId="7BCADC5A" w14:textId="77777777" w:rsidR="00751B82" w:rsidRPr="002C2721" w:rsidRDefault="00751B82" w:rsidP="00D43B5F">
      <w:pPr>
        <w:rPr>
          <w:rFonts w:cs="Times New Roman"/>
          <w:szCs w:val="24"/>
          <w:shd w:val="clear" w:color="auto" w:fill="FFFFFF"/>
        </w:rPr>
      </w:pPr>
      <w:r w:rsidRPr="002C2721">
        <w:rPr>
          <w:rFonts w:cs="Times New Roman"/>
          <w:szCs w:val="24"/>
          <w:shd w:val="clear" w:color="auto" w:fill="FFFFFF"/>
        </w:rPr>
        <w:t>Tumi, N.S., Hasan, A.N. and Khalid, J. (2022) Impact of compensation, job enrichment and enlargement, and training on employee motivation. </w:t>
      </w:r>
      <w:r w:rsidRPr="002C2721">
        <w:rPr>
          <w:rFonts w:cs="Times New Roman"/>
          <w:i/>
          <w:iCs/>
          <w:szCs w:val="24"/>
          <w:shd w:val="clear" w:color="auto" w:fill="FFFFFF"/>
        </w:rPr>
        <w:t>Business Perspectives and Research</w:t>
      </w:r>
      <w:r w:rsidRPr="002C2721">
        <w:rPr>
          <w:rFonts w:cs="Times New Roman"/>
          <w:szCs w:val="24"/>
          <w:shd w:val="clear" w:color="auto" w:fill="FFFFFF"/>
        </w:rPr>
        <w:t>, </w:t>
      </w:r>
      <w:r w:rsidRPr="002C2721">
        <w:rPr>
          <w:rFonts w:cs="Times New Roman"/>
          <w:i/>
          <w:iCs/>
          <w:szCs w:val="24"/>
          <w:shd w:val="clear" w:color="auto" w:fill="FFFFFF"/>
        </w:rPr>
        <w:t>10</w:t>
      </w:r>
      <w:r w:rsidRPr="002C2721">
        <w:rPr>
          <w:rFonts w:cs="Times New Roman"/>
          <w:szCs w:val="24"/>
          <w:shd w:val="clear" w:color="auto" w:fill="FFFFFF"/>
        </w:rPr>
        <w:t>(1), pp.121-139.</w:t>
      </w:r>
    </w:p>
    <w:p w14:paraId="307455CB" w14:textId="77777777" w:rsidR="00751B82" w:rsidRPr="002C2721" w:rsidRDefault="00751B82" w:rsidP="00D43B5F">
      <w:pPr>
        <w:rPr>
          <w:rFonts w:cs="Times New Roman"/>
          <w:szCs w:val="24"/>
          <w:shd w:val="clear" w:color="auto" w:fill="FFFFFF"/>
        </w:rPr>
      </w:pPr>
      <w:proofErr w:type="spellStart"/>
      <w:r w:rsidRPr="002C2721">
        <w:rPr>
          <w:rFonts w:cs="Times New Roman"/>
          <w:szCs w:val="24"/>
          <w:shd w:val="clear" w:color="auto" w:fill="FFFFFF"/>
        </w:rPr>
        <w:t>Ubfal</w:t>
      </w:r>
      <w:proofErr w:type="spellEnd"/>
      <w:r w:rsidRPr="002C2721">
        <w:rPr>
          <w:rFonts w:cs="Times New Roman"/>
          <w:szCs w:val="24"/>
          <w:shd w:val="clear" w:color="auto" w:fill="FFFFFF"/>
        </w:rPr>
        <w:t xml:space="preserve">, D., Arraiz, I., </w:t>
      </w:r>
      <w:proofErr w:type="spellStart"/>
      <w:r w:rsidRPr="002C2721">
        <w:rPr>
          <w:rFonts w:cs="Times New Roman"/>
          <w:szCs w:val="24"/>
          <w:shd w:val="clear" w:color="auto" w:fill="FFFFFF"/>
        </w:rPr>
        <w:t>Beuermann</w:t>
      </w:r>
      <w:proofErr w:type="spellEnd"/>
      <w:r w:rsidRPr="002C2721">
        <w:rPr>
          <w:rFonts w:cs="Times New Roman"/>
          <w:szCs w:val="24"/>
          <w:shd w:val="clear" w:color="auto" w:fill="FFFFFF"/>
        </w:rPr>
        <w:t>, D.W., Frese, M., Maffioli, A. and Verch, D. (2022) The impact of soft-skills training for entrepreneurs in Jamaica. </w:t>
      </w:r>
      <w:r w:rsidRPr="002C2721">
        <w:rPr>
          <w:rFonts w:cs="Times New Roman"/>
          <w:i/>
          <w:iCs/>
          <w:szCs w:val="24"/>
          <w:shd w:val="clear" w:color="auto" w:fill="FFFFFF"/>
        </w:rPr>
        <w:t>World Development</w:t>
      </w:r>
      <w:r w:rsidRPr="002C2721">
        <w:rPr>
          <w:rFonts w:cs="Times New Roman"/>
          <w:szCs w:val="24"/>
          <w:shd w:val="clear" w:color="auto" w:fill="FFFFFF"/>
        </w:rPr>
        <w:t>, </w:t>
      </w:r>
      <w:r w:rsidRPr="002C2721">
        <w:rPr>
          <w:rFonts w:cs="Times New Roman"/>
          <w:i/>
          <w:iCs/>
          <w:szCs w:val="24"/>
          <w:shd w:val="clear" w:color="auto" w:fill="FFFFFF"/>
        </w:rPr>
        <w:t>152</w:t>
      </w:r>
      <w:r w:rsidRPr="002C2721">
        <w:rPr>
          <w:rFonts w:cs="Times New Roman"/>
          <w:szCs w:val="24"/>
          <w:shd w:val="clear" w:color="auto" w:fill="FFFFFF"/>
        </w:rPr>
        <w:t>, p.105787.</w:t>
      </w:r>
    </w:p>
    <w:p w14:paraId="7A0C1234" w14:textId="77777777" w:rsidR="00751B82" w:rsidRPr="002C2721" w:rsidRDefault="00751B82" w:rsidP="00D43B5F">
      <w:pPr>
        <w:rPr>
          <w:rFonts w:cs="Times New Roman"/>
          <w:szCs w:val="24"/>
        </w:rPr>
      </w:pPr>
      <w:r w:rsidRPr="002C2721">
        <w:rPr>
          <w:rFonts w:cs="Times New Roman"/>
          <w:szCs w:val="24"/>
        </w:rPr>
        <w:t>Whittington, R. et al (2020) Exploring Strategy. Harlow: Pearson Education Limited.</w:t>
      </w:r>
    </w:p>
    <w:p w14:paraId="3C233D57" w14:textId="77777777" w:rsidR="00751B82" w:rsidRPr="002C2721" w:rsidRDefault="00751B82" w:rsidP="00D43B5F">
      <w:pPr>
        <w:rPr>
          <w:rFonts w:cs="Times New Roman"/>
          <w:szCs w:val="24"/>
          <w:shd w:val="clear" w:color="auto" w:fill="FFFFFF"/>
        </w:rPr>
      </w:pPr>
      <w:proofErr w:type="spellStart"/>
      <w:r w:rsidRPr="002C2721">
        <w:rPr>
          <w:rFonts w:cs="Times New Roman"/>
          <w:szCs w:val="24"/>
          <w:shd w:val="clear" w:color="auto" w:fill="FFFFFF"/>
        </w:rPr>
        <w:t>Wiradendi</w:t>
      </w:r>
      <w:proofErr w:type="spellEnd"/>
      <w:r w:rsidRPr="002C2721">
        <w:rPr>
          <w:rFonts w:cs="Times New Roman"/>
          <w:szCs w:val="24"/>
          <w:shd w:val="clear" w:color="auto" w:fill="FFFFFF"/>
        </w:rPr>
        <w:t xml:space="preserve"> Wolor, C., </w:t>
      </w:r>
      <w:proofErr w:type="spellStart"/>
      <w:r w:rsidRPr="002C2721">
        <w:rPr>
          <w:rFonts w:cs="Times New Roman"/>
          <w:szCs w:val="24"/>
          <w:shd w:val="clear" w:color="auto" w:fill="FFFFFF"/>
        </w:rPr>
        <w:t>Solikhah</w:t>
      </w:r>
      <w:proofErr w:type="spellEnd"/>
      <w:r w:rsidRPr="002C2721">
        <w:rPr>
          <w:rFonts w:cs="Times New Roman"/>
          <w:szCs w:val="24"/>
          <w:shd w:val="clear" w:color="auto" w:fill="FFFFFF"/>
        </w:rPr>
        <w:t xml:space="preserve">, S., </w:t>
      </w:r>
      <w:proofErr w:type="spellStart"/>
      <w:r w:rsidRPr="002C2721">
        <w:rPr>
          <w:rFonts w:cs="Times New Roman"/>
          <w:szCs w:val="24"/>
          <w:shd w:val="clear" w:color="auto" w:fill="FFFFFF"/>
        </w:rPr>
        <w:t>Fidhyallah</w:t>
      </w:r>
      <w:proofErr w:type="spellEnd"/>
      <w:r w:rsidRPr="002C2721">
        <w:rPr>
          <w:rFonts w:cs="Times New Roman"/>
          <w:szCs w:val="24"/>
          <w:shd w:val="clear" w:color="auto" w:fill="FFFFFF"/>
        </w:rPr>
        <w:t>, N.F. and Lestari, D.P. (2020) Effectiveness of e-training, e-leadership, and work life balance on employee performance during COVID-19. </w:t>
      </w:r>
      <w:r w:rsidRPr="002C2721">
        <w:rPr>
          <w:rFonts w:cs="Times New Roman"/>
          <w:i/>
          <w:iCs/>
          <w:szCs w:val="24"/>
          <w:shd w:val="clear" w:color="auto" w:fill="FFFFFF"/>
        </w:rPr>
        <w:t>Journal of Asian Finance, Economics and Business</w:t>
      </w:r>
      <w:r w:rsidRPr="002C2721">
        <w:rPr>
          <w:rFonts w:cs="Times New Roman"/>
          <w:szCs w:val="24"/>
          <w:shd w:val="clear" w:color="auto" w:fill="FFFFFF"/>
        </w:rPr>
        <w:t>, </w:t>
      </w:r>
      <w:r w:rsidRPr="002C2721">
        <w:rPr>
          <w:rFonts w:cs="Times New Roman"/>
          <w:i/>
          <w:iCs/>
          <w:szCs w:val="24"/>
          <w:shd w:val="clear" w:color="auto" w:fill="FFFFFF"/>
        </w:rPr>
        <w:t>7</w:t>
      </w:r>
      <w:r w:rsidRPr="002C2721">
        <w:rPr>
          <w:rFonts w:cs="Times New Roman"/>
          <w:szCs w:val="24"/>
          <w:shd w:val="clear" w:color="auto" w:fill="FFFFFF"/>
        </w:rPr>
        <w:t>(10).</w:t>
      </w:r>
    </w:p>
    <w:p w14:paraId="2EF5148A" w14:textId="77777777" w:rsidR="00751B82" w:rsidRPr="002C2721" w:rsidRDefault="00751B82" w:rsidP="00D43B5F">
      <w:pPr>
        <w:rPr>
          <w:shd w:val="clear" w:color="auto" w:fill="FFFFFF"/>
        </w:rPr>
      </w:pPr>
      <w:r w:rsidRPr="002C2721">
        <w:rPr>
          <w:rFonts w:cs="Times New Roman"/>
          <w:szCs w:val="24"/>
          <w:shd w:val="clear" w:color="auto" w:fill="FFFFFF"/>
        </w:rPr>
        <w:lastRenderedPageBreak/>
        <w:t>Yener, S., Arslan, A. and Kilinç, S. (2021) The moderating roles of technological self-efficacy and time management in the technostress and employee performance relationship through burnout. </w:t>
      </w:r>
      <w:r w:rsidRPr="002C2721">
        <w:rPr>
          <w:rFonts w:cs="Times New Roman"/>
          <w:i/>
          <w:iCs/>
          <w:szCs w:val="24"/>
          <w:shd w:val="clear" w:color="auto" w:fill="FFFFFF"/>
        </w:rPr>
        <w:t>Information Technology &amp; People</w:t>
      </w:r>
      <w:r w:rsidRPr="002C2721">
        <w:rPr>
          <w:rFonts w:cs="Times New Roman"/>
          <w:szCs w:val="24"/>
          <w:shd w:val="clear" w:color="auto" w:fill="FFFFFF"/>
        </w:rPr>
        <w:t>, </w:t>
      </w:r>
      <w:r w:rsidRPr="002C2721">
        <w:rPr>
          <w:rFonts w:cs="Times New Roman"/>
          <w:i/>
          <w:iCs/>
          <w:szCs w:val="24"/>
          <w:shd w:val="clear" w:color="auto" w:fill="FFFFFF"/>
        </w:rPr>
        <w:t>34</w:t>
      </w:r>
      <w:r w:rsidRPr="002C2721">
        <w:rPr>
          <w:rFonts w:cs="Times New Roman"/>
          <w:szCs w:val="24"/>
          <w:shd w:val="clear" w:color="auto" w:fill="FFFFFF"/>
        </w:rPr>
        <w:t>(7), pp.1890-1919</w:t>
      </w:r>
      <w:r w:rsidRPr="002C2721">
        <w:rPr>
          <w:shd w:val="clear" w:color="auto" w:fill="FFFFFF"/>
        </w:rPr>
        <w:t>.</w:t>
      </w:r>
    </w:p>
    <w:sectPr w:rsidR="00751B82" w:rsidRPr="002C2721">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934E6" w14:textId="77777777" w:rsidR="00281790" w:rsidRDefault="00281790">
      <w:pPr>
        <w:spacing w:after="0" w:line="240" w:lineRule="auto"/>
      </w:pPr>
      <w:r>
        <w:separator/>
      </w:r>
    </w:p>
  </w:endnote>
  <w:endnote w:type="continuationSeparator" w:id="0">
    <w:p w14:paraId="2F5F63DE" w14:textId="77777777" w:rsidR="00281790" w:rsidRDefault="00281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5534126"/>
      <w:docPartObj>
        <w:docPartGallery w:val="Page Numbers (Bottom of Page)"/>
        <w:docPartUnique/>
      </w:docPartObj>
    </w:sdtPr>
    <w:sdtEndPr>
      <w:rPr>
        <w:noProof/>
      </w:rPr>
    </w:sdtEndPr>
    <w:sdtContent>
      <w:p w14:paraId="693B2784" w14:textId="77777777" w:rsidR="00751B82" w:rsidRDefault="00751B82">
        <w:pPr>
          <w:pStyle w:val="Footer"/>
          <w:jc w:val="right"/>
        </w:pPr>
        <w:r>
          <w:fldChar w:fldCharType="begin"/>
        </w:r>
        <w:r>
          <w:instrText xml:space="preserve"> PAGE   \* MERGEFORMAT </w:instrText>
        </w:r>
        <w:r>
          <w:fldChar w:fldCharType="separate"/>
        </w:r>
        <w:r w:rsidR="00D07D1B">
          <w:rPr>
            <w:noProof/>
          </w:rPr>
          <w:t>31</w:t>
        </w:r>
        <w:r>
          <w:rPr>
            <w:noProof/>
          </w:rPr>
          <w:fldChar w:fldCharType="end"/>
        </w:r>
      </w:p>
    </w:sdtContent>
  </w:sdt>
  <w:p w14:paraId="1D67D2A4" w14:textId="77777777" w:rsidR="00751B82" w:rsidRDefault="00751B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E15E3" w14:textId="77777777" w:rsidR="00281790" w:rsidRDefault="00281790">
      <w:pPr>
        <w:spacing w:after="0" w:line="240" w:lineRule="auto"/>
      </w:pPr>
      <w:r>
        <w:separator/>
      </w:r>
    </w:p>
  </w:footnote>
  <w:footnote w:type="continuationSeparator" w:id="0">
    <w:p w14:paraId="2B0DE42D" w14:textId="77777777" w:rsidR="00281790" w:rsidRDefault="002817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C05F7"/>
    <w:multiLevelType w:val="hybridMultilevel"/>
    <w:tmpl w:val="29D65EF6"/>
    <w:lvl w:ilvl="0" w:tplc="26F29518">
      <w:start w:val="1"/>
      <w:numFmt w:val="bullet"/>
      <w:lvlText w:val=""/>
      <w:lvlJc w:val="left"/>
      <w:pPr>
        <w:ind w:left="720" w:hanging="360"/>
      </w:pPr>
      <w:rPr>
        <w:rFonts w:ascii="Symbol" w:hAnsi="Symbol" w:hint="default"/>
      </w:rPr>
    </w:lvl>
    <w:lvl w:ilvl="1" w:tplc="2EA4BB80" w:tentative="1">
      <w:start w:val="1"/>
      <w:numFmt w:val="bullet"/>
      <w:lvlText w:val="o"/>
      <w:lvlJc w:val="left"/>
      <w:pPr>
        <w:ind w:left="1440" w:hanging="360"/>
      </w:pPr>
      <w:rPr>
        <w:rFonts w:ascii="Courier New" w:hAnsi="Courier New" w:cs="Courier New" w:hint="default"/>
      </w:rPr>
    </w:lvl>
    <w:lvl w:ilvl="2" w:tplc="C00E6D50" w:tentative="1">
      <w:start w:val="1"/>
      <w:numFmt w:val="bullet"/>
      <w:lvlText w:val=""/>
      <w:lvlJc w:val="left"/>
      <w:pPr>
        <w:ind w:left="2160" w:hanging="360"/>
      </w:pPr>
      <w:rPr>
        <w:rFonts w:ascii="Wingdings" w:hAnsi="Wingdings" w:hint="default"/>
      </w:rPr>
    </w:lvl>
    <w:lvl w:ilvl="3" w:tplc="0DA48A38" w:tentative="1">
      <w:start w:val="1"/>
      <w:numFmt w:val="bullet"/>
      <w:lvlText w:val=""/>
      <w:lvlJc w:val="left"/>
      <w:pPr>
        <w:ind w:left="2880" w:hanging="360"/>
      </w:pPr>
      <w:rPr>
        <w:rFonts w:ascii="Symbol" w:hAnsi="Symbol" w:hint="default"/>
      </w:rPr>
    </w:lvl>
    <w:lvl w:ilvl="4" w:tplc="1C74E070" w:tentative="1">
      <w:start w:val="1"/>
      <w:numFmt w:val="bullet"/>
      <w:lvlText w:val="o"/>
      <w:lvlJc w:val="left"/>
      <w:pPr>
        <w:ind w:left="3600" w:hanging="360"/>
      </w:pPr>
      <w:rPr>
        <w:rFonts w:ascii="Courier New" w:hAnsi="Courier New" w:cs="Courier New" w:hint="default"/>
      </w:rPr>
    </w:lvl>
    <w:lvl w:ilvl="5" w:tplc="C6205CBE" w:tentative="1">
      <w:start w:val="1"/>
      <w:numFmt w:val="bullet"/>
      <w:lvlText w:val=""/>
      <w:lvlJc w:val="left"/>
      <w:pPr>
        <w:ind w:left="4320" w:hanging="360"/>
      </w:pPr>
      <w:rPr>
        <w:rFonts w:ascii="Wingdings" w:hAnsi="Wingdings" w:hint="default"/>
      </w:rPr>
    </w:lvl>
    <w:lvl w:ilvl="6" w:tplc="7E806AF0" w:tentative="1">
      <w:start w:val="1"/>
      <w:numFmt w:val="bullet"/>
      <w:lvlText w:val=""/>
      <w:lvlJc w:val="left"/>
      <w:pPr>
        <w:ind w:left="5040" w:hanging="360"/>
      </w:pPr>
      <w:rPr>
        <w:rFonts w:ascii="Symbol" w:hAnsi="Symbol" w:hint="default"/>
      </w:rPr>
    </w:lvl>
    <w:lvl w:ilvl="7" w:tplc="05FC0B2E" w:tentative="1">
      <w:start w:val="1"/>
      <w:numFmt w:val="bullet"/>
      <w:lvlText w:val="o"/>
      <w:lvlJc w:val="left"/>
      <w:pPr>
        <w:ind w:left="5760" w:hanging="360"/>
      </w:pPr>
      <w:rPr>
        <w:rFonts w:ascii="Courier New" w:hAnsi="Courier New" w:cs="Courier New" w:hint="default"/>
      </w:rPr>
    </w:lvl>
    <w:lvl w:ilvl="8" w:tplc="268EA072" w:tentative="1">
      <w:start w:val="1"/>
      <w:numFmt w:val="bullet"/>
      <w:lvlText w:val=""/>
      <w:lvlJc w:val="left"/>
      <w:pPr>
        <w:ind w:left="6480" w:hanging="360"/>
      </w:pPr>
      <w:rPr>
        <w:rFonts w:ascii="Wingdings" w:hAnsi="Wingdings" w:hint="default"/>
      </w:rPr>
    </w:lvl>
  </w:abstractNum>
  <w:abstractNum w:abstractNumId="1" w15:restartNumberingAfterBreak="0">
    <w:nsid w:val="102D4475"/>
    <w:multiLevelType w:val="hybridMultilevel"/>
    <w:tmpl w:val="F2AC5988"/>
    <w:lvl w:ilvl="0" w:tplc="EB408374">
      <w:start w:val="1"/>
      <w:numFmt w:val="bullet"/>
      <w:lvlText w:val=""/>
      <w:lvlJc w:val="left"/>
      <w:pPr>
        <w:ind w:left="720" w:hanging="360"/>
      </w:pPr>
      <w:rPr>
        <w:rFonts w:ascii="Symbol" w:hAnsi="Symbol" w:hint="default"/>
      </w:rPr>
    </w:lvl>
    <w:lvl w:ilvl="1" w:tplc="930A85F4" w:tentative="1">
      <w:start w:val="1"/>
      <w:numFmt w:val="bullet"/>
      <w:lvlText w:val="o"/>
      <w:lvlJc w:val="left"/>
      <w:pPr>
        <w:ind w:left="1440" w:hanging="360"/>
      </w:pPr>
      <w:rPr>
        <w:rFonts w:ascii="Courier New" w:hAnsi="Courier New" w:cs="Courier New" w:hint="default"/>
      </w:rPr>
    </w:lvl>
    <w:lvl w:ilvl="2" w:tplc="81BC9782" w:tentative="1">
      <w:start w:val="1"/>
      <w:numFmt w:val="bullet"/>
      <w:lvlText w:val=""/>
      <w:lvlJc w:val="left"/>
      <w:pPr>
        <w:ind w:left="2160" w:hanging="360"/>
      </w:pPr>
      <w:rPr>
        <w:rFonts w:ascii="Wingdings" w:hAnsi="Wingdings" w:hint="default"/>
      </w:rPr>
    </w:lvl>
    <w:lvl w:ilvl="3" w:tplc="C9E00C02" w:tentative="1">
      <w:start w:val="1"/>
      <w:numFmt w:val="bullet"/>
      <w:lvlText w:val=""/>
      <w:lvlJc w:val="left"/>
      <w:pPr>
        <w:ind w:left="2880" w:hanging="360"/>
      </w:pPr>
      <w:rPr>
        <w:rFonts w:ascii="Symbol" w:hAnsi="Symbol" w:hint="default"/>
      </w:rPr>
    </w:lvl>
    <w:lvl w:ilvl="4" w:tplc="F544D634" w:tentative="1">
      <w:start w:val="1"/>
      <w:numFmt w:val="bullet"/>
      <w:lvlText w:val="o"/>
      <w:lvlJc w:val="left"/>
      <w:pPr>
        <w:ind w:left="3600" w:hanging="360"/>
      </w:pPr>
      <w:rPr>
        <w:rFonts w:ascii="Courier New" w:hAnsi="Courier New" w:cs="Courier New" w:hint="default"/>
      </w:rPr>
    </w:lvl>
    <w:lvl w:ilvl="5" w:tplc="2452A0D2" w:tentative="1">
      <w:start w:val="1"/>
      <w:numFmt w:val="bullet"/>
      <w:lvlText w:val=""/>
      <w:lvlJc w:val="left"/>
      <w:pPr>
        <w:ind w:left="4320" w:hanging="360"/>
      </w:pPr>
      <w:rPr>
        <w:rFonts w:ascii="Wingdings" w:hAnsi="Wingdings" w:hint="default"/>
      </w:rPr>
    </w:lvl>
    <w:lvl w:ilvl="6" w:tplc="279CEE88" w:tentative="1">
      <w:start w:val="1"/>
      <w:numFmt w:val="bullet"/>
      <w:lvlText w:val=""/>
      <w:lvlJc w:val="left"/>
      <w:pPr>
        <w:ind w:left="5040" w:hanging="360"/>
      </w:pPr>
      <w:rPr>
        <w:rFonts w:ascii="Symbol" w:hAnsi="Symbol" w:hint="default"/>
      </w:rPr>
    </w:lvl>
    <w:lvl w:ilvl="7" w:tplc="9C88B04E" w:tentative="1">
      <w:start w:val="1"/>
      <w:numFmt w:val="bullet"/>
      <w:lvlText w:val="o"/>
      <w:lvlJc w:val="left"/>
      <w:pPr>
        <w:ind w:left="5760" w:hanging="360"/>
      </w:pPr>
      <w:rPr>
        <w:rFonts w:ascii="Courier New" w:hAnsi="Courier New" w:cs="Courier New" w:hint="default"/>
      </w:rPr>
    </w:lvl>
    <w:lvl w:ilvl="8" w:tplc="35E268C2" w:tentative="1">
      <w:start w:val="1"/>
      <w:numFmt w:val="bullet"/>
      <w:lvlText w:val=""/>
      <w:lvlJc w:val="left"/>
      <w:pPr>
        <w:ind w:left="6480" w:hanging="360"/>
      </w:pPr>
      <w:rPr>
        <w:rFonts w:ascii="Wingdings" w:hAnsi="Wingdings" w:hint="default"/>
      </w:rPr>
    </w:lvl>
  </w:abstractNum>
  <w:abstractNum w:abstractNumId="2" w15:restartNumberingAfterBreak="0">
    <w:nsid w:val="257F405E"/>
    <w:multiLevelType w:val="hybridMultilevel"/>
    <w:tmpl w:val="2F02E31C"/>
    <w:lvl w:ilvl="0" w:tplc="7E865DF6">
      <w:start w:val="1"/>
      <w:numFmt w:val="bullet"/>
      <w:lvlText w:val=""/>
      <w:lvlJc w:val="left"/>
      <w:pPr>
        <w:ind w:left="720" w:hanging="360"/>
      </w:pPr>
      <w:rPr>
        <w:rFonts w:ascii="Symbol" w:hAnsi="Symbol" w:hint="default"/>
      </w:rPr>
    </w:lvl>
    <w:lvl w:ilvl="1" w:tplc="222A2342" w:tentative="1">
      <w:start w:val="1"/>
      <w:numFmt w:val="bullet"/>
      <w:lvlText w:val="o"/>
      <w:lvlJc w:val="left"/>
      <w:pPr>
        <w:ind w:left="1440" w:hanging="360"/>
      </w:pPr>
      <w:rPr>
        <w:rFonts w:ascii="Courier New" w:hAnsi="Courier New" w:cs="Courier New" w:hint="default"/>
      </w:rPr>
    </w:lvl>
    <w:lvl w:ilvl="2" w:tplc="1F0A0DC4" w:tentative="1">
      <w:start w:val="1"/>
      <w:numFmt w:val="bullet"/>
      <w:lvlText w:val=""/>
      <w:lvlJc w:val="left"/>
      <w:pPr>
        <w:ind w:left="2160" w:hanging="360"/>
      </w:pPr>
      <w:rPr>
        <w:rFonts w:ascii="Wingdings" w:hAnsi="Wingdings" w:hint="default"/>
      </w:rPr>
    </w:lvl>
    <w:lvl w:ilvl="3" w:tplc="8C3EC36C" w:tentative="1">
      <w:start w:val="1"/>
      <w:numFmt w:val="bullet"/>
      <w:lvlText w:val=""/>
      <w:lvlJc w:val="left"/>
      <w:pPr>
        <w:ind w:left="2880" w:hanging="360"/>
      </w:pPr>
      <w:rPr>
        <w:rFonts w:ascii="Symbol" w:hAnsi="Symbol" w:hint="default"/>
      </w:rPr>
    </w:lvl>
    <w:lvl w:ilvl="4" w:tplc="C164AD46" w:tentative="1">
      <w:start w:val="1"/>
      <w:numFmt w:val="bullet"/>
      <w:lvlText w:val="o"/>
      <w:lvlJc w:val="left"/>
      <w:pPr>
        <w:ind w:left="3600" w:hanging="360"/>
      </w:pPr>
      <w:rPr>
        <w:rFonts w:ascii="Courier New" w:hAnsi="Courier New" w:cs="Courier New" w:hint="default"/>
      </w:rPr>
    </w:lvl>
    <w:lvl w:ilvl="5" w:tplc="D572118A" w:tentative="1">
      <w:start w:val="1"/>
      <w:numFmt w:val="bullet"/>
      <w:lvlText w:val=""/>
      <w:lvlJc w:val="left"/>
      <w:pPr>
        <w:ind w:left="4320" w:hanging="360"/>
      </w:pPr>
      <w:rPr>
        <w:rFonts w:ascii="Wingdings" w:hAnsi="Wingdings" w:hint="default"/>
      </w:rPr>
    </w:lvl>
    <w:lvl w:ilvl="6" w:tplc="247C3256" w:tentative="1">
      <w:start w:val="1"/>
      <w:numFmt w:val="bullet"/>
      <w:lvlText w:val=""/>
      <w:lvlJc w:val="left"/>
      <w:pPr>
        <w:ind w:left="5040" w:hanging="360"/>
      </w:pPr>
      <w:rPr>
        <w:rFonts w:ascii="Symbol" w:hAnsi="Symbol" w:hint="default"/>
      </w:rPr>
    </w:lvl>
    <w:lvl w:ilvl="7" w:tplc="5798F8E8" w:tentative="1">
      <w:start w:val="1"/>
      <w:numFmt w:val="bullet"/>
      <w:lvlText w:val="o"/>
      <w:lvlJc w:val="left"/>
      <w:pPr>
        <w:ind w:left="5760" w:hanging="360"/>
      </w:pPr>
      <w:rPr>
        <w:rFonts w:ascii="Courier New" w:hAnsi="Courier New" w:cs="Courier New" w:hint="default"/>
      </w:rPr>
    </w:lvl>
    <w:lvl w:ilvl="8" w:tplc="9B547F80" w:tentative="1">
      <w:start w:val="1"/>
      <w:numFmt w:val="bullet"/>
      <w:lvlText w:val=""/>
      <w:lvlJc w:val="left"/>
      <w:pPr>
        <w:ind w:left="6480" w:hanging="360"/>
      </w:pPr>
      <w:rPr>
        <w:rFonts w:ascii="Wingdings" w:hAnsi="Wingdings" w:hint="default"/>
      </w:rPr>
    </w:lvl>
  </w:abstractNum>
  <w:abstractNum w:abstractNumId="3" w15:restartNumberingAfterBreak="0">
    <w:nsid w:val="3BA60E26"/>
    <w:multiLevelType w:val="hybridMultilevel"/>
    <w:tmpl w:val="DE108690"/>
    <w:lvl w:ilvl="0" w:tplc="8B0264FC">
      <w:start w:val="1"/>
      <w:numFmt w:val="decimal"/>
      <w:lvlText w:val="%1."/>
      <w:lvlJc w:val="left"/>
      <w:pPr>
        <w:ind w:left="720" w:hanging="360"/>
      </w:pPr>
    </w:lvl>
    <w:lvl w:ilvl="1" w:tplc="6EB24512" w:tentative="1">
      <w:start w:val="1"/>
      <w:numFmt w:val="lowerLetter"/>
      <w:lvlText w:val="%2."/>
      <w:lvlJc w:val="left"/>
      <w:pPr>
        <w:ind w:left="1440" w:hanging="360"/>
      </w:pPr>
    </w:lvl>
    <w:lvl w:ilvl="2" w:tplc="56F2EB16" w:tentative="1">
      <w:start w:val="1"/>
      <w:numFmt w:val="lowerRoman"/>
      <w:lvlText w:val="%3."/>
      <w:lvlJc w:val="right"/>
      <w:pPr>
        <w:ind w:left="2160" w:hanging="180"/>
      </w:pPr>
    </w:lvl>
    <w:lvl w:ilvl="3" w:tplc="5FD048D6" w:tentative="1">
      <w:start w:val="1"/>
      <w:numFmt w:val="decimal"/>
      <w:lvlText w:val="%4."/>
      <w:lvlJc w:val="left"/>
      <w:pPr>
        <w:ind w:left="2880" w:hanging="360"/>
      </w:pPr>
    </w:lvl>
    <w:lvl w:ilvl="4" w:tplc="CD1AD224" w:tentative="1">
      <w:start w:val="1"/>
      <w:numFmt w:val="lowerLetter"/>
      <w:lvlText w:val="%5."/>
      <w:lvlJc w:val="left"/>
      <w:pPr>
        <w:ind w:left="3600" w:hanging="360"/>
      </w:pPr>
    </w:lvl>
    <w:lvl w:ilvl="5" w:tplc="6376176C" w:tentative="1">
      <w:start w:val="1"/>
      <w:numFmt w:val="lowerRoman"/>
      <w:lvlText w:val="%6."/>
      <w:lvlJc w:val="right"/>
      <w:pPr>
        <w:ind w:left="4320" w:hanging="180"/>
      </w:pPr>
    </w:lvl>
    <w:lvl w:ilvl="6" w:tplc="F320A0A2" w:tentative="1">
      <w:start w:val="1"/>
      <w:numFmt w:val="decimal"/>
      <w:lvlText w:val="%7."/>
      <w:lvlJc w:val="left"/>
      <w:pPr>
        <w:ind w:left="5040" w:hanging="360"/>
      </w:pPr>
    </w:lvl>
    <w:lvl w:ilvl="7" w:tplc="EEA2495C" w:tentative="1">
      <w:start w:val="1"/>
      <w:numFmt w:val="lowerLetter"/>
      <w:lvlText w:val="%8."/>
      <w:lvlJc w:val="left"/>
      <w:pPr>
        <w:ind w:left="5760" w:hanging="360"/>
      </w:pPr>
    </w:lvl>
    <w:lvl w:ilvl="8" w:tplc="DBD2B1AC" w:tentative="1">
      <w:start w:val="1"/>
      <w:numFmt w:val="lowerRoman"/>
      <w:lvlText w:val="%9."/>
      <w:lvlJc w:val="right"/>
      <w:pPr>
        <w:ind w:left="6480" w:hanging="180"/>
      </w:pPr>
    </w:lvl>
  </w:abstractNum>
  <w:abstractNum w:abstractNumId="4" w15:restartNumberingAfterBreak="0">
    <w:nsid w:val="3F596E65"/>
    <w:multiLevelType w:val="hybridMultilevel"/>
    <w:tmpl w:val="BFB04134"/>
    <w:lvl w:ilvl="0" w:tplc="0BCE572C">
      <w:start w:val="1"/>
      <w:numFmt w:val="bullet"/>
      <w:lvlText w:val=""/>
      <w:lvlJc w:val="left"/>
      <w:pPr>
        <w:ind w:left="720" w:hanging="360"/>
      </w:pPr>
      <w:rPr>
        <w:rFonts w:ascii="Symbol" w:hAnsi="Symbol" w:hint="default"/>
      </w:rPr>
    </w:lvl>
    <w:lvl w:ilvl="1" w:tplc="BD2E1E5E" w:tentative="1">
      <w:start w:val="1"/>
      <w:numFmt w:val="bullet"/>
      <w:lvlText w:val="o"/>
      <w:lvlJc w:val="left"/>
      <w:pPr>
        <w:ind w:left="1440" w:hanging="360"/>
      </w:pPr>
      <w:rPr>
        <w:rFonts w:ascii="Courier New" w:hAnsi="Courier New" w:cs="Courier New" w:hint="default"/>
      </w:rPr>
    </w:lvl>
    <w:lvl w:ilvl="2" w:tplc="55B457BA" w:tentative="1">
      <w:start w:val="1"/>
      <w:numFmt w:val="bullet"/>
      <w:lvlText w:val=""/>
      <w:lvlJc w:val="left"/>
      <w:pPr>
        <w:ind w:left="2160" w:hanging="360"/>
      </w:pPr>
      <w:rPr>
        <w:rFonts w:ascii="Wingdings" w:hAnsi="Wingdings" w:hint="default"/>
      </w:rPr>
    </w:lvl>
    <w:lvl w:ilvl="3" w:tplc="E5E07842" w:tentative="1">
      <w:start w:val="1"/>
      <w:numFmt w:val="bullet"/>
      <w:lvlText w:val=""/>
      <w:lvlJc w:val="left"/>
      <w:pPr>
        <w:ind w:left="2880" w:hanging="360"/>
      </w:pPr>
      <w:rPr>
        <w:rFonts w:ascii="Symbol" w:hAnsi="Symbol" w:hint="default"/>
      </w:rPr>
    </w:lvl>
    <w:lvl w:ilvl="4" w:tplc="E88E4300" w:tentative="1">
      <w:start w:val="1"/>
      <w:numFmt w:val="bullet"/>
      <w:lvlText w:val="o"/>
      <w:lvlJc w:val="left"/>
      <w:pPr>
        <w:ind w:left="3600" w:hanging="360"/>
      </w:pPr>
      <w:rPr>
        <w:rFonts w:ascii="Courier New" w:hAnsi="Courier New" w:cs="Courier New" w:hint="default"/>
      </w:rPr>
    </w:lvl>
    <w:lvl w:ilvl="5" w:tplc="D4542A78" w:tentative="1">
      <w:start w:val="1"/>
      <w:numFmt w:val="bullet"/>
      <w:lvlText w:val=""/>
      <w:lvlJc w:val="left"/>
      <w:pPr>
        <w:ind w:left="4320" w:hanging="360"/>
      </w:pPr>
      <w:rPr>
        <w:rFonts w:ascii="Wingdings" w:hAnsi="Wingdings" w:hint="default"/>
      </w:rPr>
    </w:lvl>
    <w:lvl w:ilvl="6" w:tplc="A8CC3966" w:tentative="1">
      <w:start w:val="1"/>
      <w:numFmt w:val="bullet"/>
      <w:lvlText w:val=""/>
      <w:lvlJc w:val="left"/>
      <w:pPr>
        <w:ind w:left="5040" w:hanging="360"/>
      </w:pPr>
      <w:rPr>
        <w:rFonts w:ascii="Symbol" w:hAnsi="Symbol" w:hint="default"/>
      </w:rPr>
    </w:lvl>
    <w:lvl w:ilvl="7" w:tplc="53566596" w:tentative="1">
      <w:start w:val="1"/>
      <w:numFmt w:val="bullet"/>
      <w:lvlText w:val="o"/>
      <w:lvlJc w:val="left"/>
      <w:pPr>
        <w:ind w:left="5760" w:hanging="360"/>
      </w:pPr>
      <w:rPr>
        <w:rFonts w:ascii="Courier New" w:hAnsi="Courier New" w:cs="Courier New" w:hint="default"/>
      </w:rPr>
    </w:lvl>
    <w:lvl w:ilvl="8" w:tplc="A1167162" w:tentative="1">
      <w:start w:val="1"/>
      <w:numFmt w:val="bullet"/>
      <w:lvlText w:val=""/>
      <w:lvlJc w:val="left"/>
      <w:pPr>
        <w:ind w:left="6480" w:hanging="360"/>
      </w:pPr>
      <w:rPr>
        <w:rFonts w:ascii="Wingdings" w:hAnsi="Wingdings" w:hint="default"/>
      </w:rPr>
    </w:lvl>
  </w:abstractNum>
  <w:abstractNum w:abstractNumId="5" w15:restartNumberingAfterBreak="0">
    <w:nsid w:val="4D9463D2"/>
    <w:multiLevelType w:val="hybridMultilevel"/>
    <w:tmpl w:val="517461CC"/>
    <w:lvl w:ilvl="0" w:tplc="9DAA2008">
      <w:start w:val="1"/>
      <w:numFmt w:val="bullet"/>
      <w:lvlText w:val=""/>
      <w:lvlJc w:val="left"/>
      <w:pPr>
        <w:ind w:left="720" w:hanging="360"/>
      </w:pPr>
      <w:rPr>
        <w:rFonts w:ascii="Symbol" w:hAnsi="Symbol" w:hint="default"/>
      </w:rPr>
    </w:lvl>
    <w:lvl w:ilvl="1" w:tplc="5192C636" w:tentative="1">
      <w:start w:val="1"/>
      <w:numFmt w:val="bullet"/>
      <w:lvlText w:val="o"/>
      <w:lvlJc w:val="left"/>
      <w:pPr>
        <w:ind w:left="1440" w:hanging="360"/>
      </w:pPr>
      <w:rPr>
        <w:rFonts w:ascii="Courier New" w:hAnsi="Courier New" w:cs="Courier New" w:hint="default"/>
      </w:rPr>
    </w:lvl>
    <w:lvl w:ilvl="2" w:tplc="B5145770" w:tentative="1">
      <w:start w:val="1"/>
      <w:numFmt w:val="bullet"/>
      <w:lvlText w:val=""/>
      <w:lvlJc w:val="left"/>
      <w:pPr>
        <w:ind w:left="2160" w:hanging="360"/>
      </w:pPr>
      <w:rPr>
        <w:rFonts w:ascii="Wingdings" w:hAnsi="Wingdings" w:hint="default"/>
      </w:rPr>
    </w:lvl>
    <w:lvl w:ilvl="3" w:tplc="EBB633AE" w:tentative="1">
      <w:start w:val="1"/>
      <w:numFmt w:val="bullet"/>
      <w:lvlText w:val=""/>
      <w:lvlJc w:val="left"/>
      <w:pPr>
        <w:ind w:left="2880" w:hanging="360"/>
      </w:pPr>
      <w:rPr>
        <w:rFonts w:ascii="Symbol" w:hAnsi="Symbol" w:hint="default"/>
      </w:rPr>
    </w:lvl>
    <w:lvl w:ilvl="4" w:tplc="1072366C" w:tentative="1">
      <w:start w:val="1"/>
      <w:numFmt w:val="bullet"/>
      <w:lvlText w:val="o"/>
      <w:lvlJc w:val="left"/>
      <w:pPr>
        <w:ind w:left="3600" w:hanging="360"/>
      </w:pPr>
      <w:rPr>
        <w:rFonts w:ascii="Courier New" w:hAnsi="Courier New" w:cs="Courier New" w:hint="default"/>
      </w:rPr>
    </w:lvl>
    <w:lvl w:ilvl="5" w:tplc="41A01A9C" w:tentative="1">
      <w:start w:val="1"/>
      <w:numFmt w:val="bullet"/>
      <w:lvlText w:val=""/>
      <w:lvlJc w:val="left"/>
      <w:pPr>
        <w:ind w:left="4320" w:hanging="360"/>
      </w:pPr>
      <w:rPr>
        <w:rFonts w:ascii="Wingdings" w:hAnsi="Wingdings" w:hint="default"/>
      </w:rPr>
    </w:lvl>
    <w:lvl w:ilvl="6" w:tplc="432ECD20" w:tentative="1">
      <w:start w:val="1"/>
      <w:numFmt w:val="bullet"/>
      <w:lvlText w:val=""/>
      <w:lvlJc w:val="left"/>
      <w:pPr>
        <w:ind w:left="5040" w:hanging="360"/>
      </w:pPr>
      <w:rPr>
        <w:rFonts w:ascii="Symbol" w:hAnsi="Symbol" w:hint="default"/>
      </w:rPr>
    </w:lvl>
    <w:lvl w:ilvl="7" w:tplc="C8CCC0A0" w:tentative="1">
      <w:start w:val="1"/>
      <w:numFmt w:val="bullet"/>
      <w:lvlText w:val="o"/>
      <w:lvlJc w:val="left"/>
      <w:pPr>
        <w:ind w:left="5760" w:hanging="360"/>
      </w:pPr>
      <w:rPr>
        <w:rFonts w:ascii="Courier New" w:hAnsi="Courier New" w:cs="Courier New" w:hint="default"/>
      </w:rPr>
    </w:lvl>
    <w:lvl w:ilvl="8" w:tplc="714E5FF0" w:tentative="1">
      <w:start w:val="1"/>
      <w:numFmt w:val="bullet"/>
      <w:lvlText w:val=""/>
      <w:lvlJc w:val="left"/>
      <w:pPr>
        <w:ind w:left="6480" w:hanging="360"/>
      </w:pPr>
      <w:rPr>
        <w:rFonts w:ascii="Wingdings" w:hAnsi="Wingdings" w:hint="default"/>
      </w:rPr>
    </w:lvl>
  </w:abstractNum>
  <w:abstractNum w:abstractNumId="6" w15:restartNumberingAfterBreak="0">
    <w:nsid w:val="4DBE248D"/>
    <w:multiLevelType w:val="hybridMultilevel"/>
    <w:tmpl w:val="C54A420E"/>
    <w:lvl w:ilvl="0" w:tplc="7BB2B9CC">
      <w:start w:val="1"/>
      <w:numFmt w:val="bullet"/>
      <w:lvlText w:val=""/>
      <w:lvlJc w:val="left"/>
      <w:pPr>
        <w:ind w:left="720" w:hanging="360"/>
      </w:pPr>
      <w:rPr>
        <w:rFonts w:ascii="Symbol" w:hAnsi="Symbol" w:hint="default"/>
      </w:rPr>
    </w:lvl>
    <w:lvl w:ilvl="1" w:tplc="70387C5C" w:tentative="1">
      <w:start w:val="1"/>
      <w:numFmt w:val="bullet"/>
      <w:lvlText w:val="o"/>
      <w:lvlJc w:val="left"/>
      <w:pPr>
        <w:ind w:left="1440" w:hanging="360"/>
      </w:pPr>
      <w:rPr>
        <w:rFonts w:ascii="Courier New" w:hAnsi="Courier New" w:cs="Courier New" w:hint="default"/>
      </w:rPr>
    </w:lvl>
    <w:lvl w:ilvl="2" w:tplc="4DB81774" w:tentative="1">
      <w:start w:val="1"/>
      <w:numFmt w:val="bullet"/>
      <w:lvlText w:val=""/>
      <w:lvlJc w:val="left"/>
      <w:pPr>
        <w:ind w:left="2160" w:hanging="360"/>
      </w:pPr>
      <w:rPr>
        <w:rFonts w:ascii="Wingdings" w:hAnsi="Wingdings" w:hint="default"/>
      </w:rPr>
    </w:lvl>
    <w:lvl w:ilvl="3" w:tplc="32FE863C" w:tentative="1">
      <w:start w:val="1"/>
      <w:numFmt w:val="bullet"/>
      <w:lvlText w:val=""/>
      <w:lvlJc w:val="left"/>
      <w:pPr>
        <w:ind w:left="2880" w:hanging="360"/>
      </w:pPr>
      <w:rPr>
        <w:rFonts w:ascii="Symbol" w:hAnsi="Symbol" w:hint="default"/>
      </w:rPr>
    </w:lvl>
    <w:lvl w:ilvl="4" w:tplc="41BC4BE2" w:tentative="1">
      <w:start w:val="1"/>
      <w:numFmt w:val="bullet"/>
      <w:lvlText w:val="o"/>
      <w:lvlJc w:val="left"/>
      <w:pPr>
        <w:ind w:left="3600" w:hanging="360"/>
      </w:pPr>
      <w:rPr>
        <w:rFonts w:ascii="Courier New" w:hAnsi="Courier New" w:cs="Courier New" w:hint="default"/>
      </w:rPr>
    </w:lvl>
    <w:lvl w:ilvl="5" w:tplc="A82E62A4" w:tentative="1">
      <w:start w:val="1"/>
      <w:numFmt w:val="bullet"/>
      <w:lvlText w:val=""/>
      <w:lvlJc w:val="left"/>
      <w:pPr>
        <w:ind w:left="4320" w:hanging="360"/>
      </w:pPr>
      <w:rPr>
        <w:rFonts w:ascii="Wingdings" w:hAnsi="Wingdings" w:hint="default"/>
      </w:rPr>
    </w:lvl>
    <w:lvl w:ilvl="6" w:tplc="C58E7A6A" w:tentative="1">
      <w:start w:val="1"/>
      <w:numFmt w:val="bullet"/>
      <w:lvlText w:val=""/>
      <w:lvlJc w:val="left"/>
      <w:pPr>
        <w:ind w:left="5040" w:hanging="360"/>
      </w:pPr>
      <w:rPr>
        <w:rFonts w:ascii="Symbol" w:hAnsi="Symbol" w:hint="default"/>
      </w:rPr>
    </w:lvl>
    <w:lvl w:ilvl="7" w:tplc="D78CC1EE" w:tentative="1">
      <w:start w:val="1"/>
      <w:numFmt w:val="bullet"/>
      <w:lvlText w:val="o"/>
      <w:lvlJc w:val="left"/>
      <w:pPr>
        <w:ind w:left="5760" w:hanging="360"/>
      </w:pPr>
      <w:rPr>
        <w:rFonts w:ascii="Courier New" w:hAnsi="Courier New" w:cs="Courier New" w:hint="default"/>
      </w:rPr>
    </w:lvl>
    <w:lvl w:ilvl="8" w:tplc="44F0FC5C" w:tentative="1">
      <w:start w:val="1"/>
      <w:numFmt w:val="bullet"/>
      <w:lvlText w:val=""/>
      <w:lvlJc w:val="left"/>
      <w:pPr>
        <w:ind w:left="6480" w:hanging="360"/>
      </w:pPr>
      <w:rPr>
        <w:rFonts w:ascii="Wingdings" w:hAnsi="Wingdings" w:hint="default"/>
      </w:rPr>
    </w:lvl>
  </w:abstractNum>
  <w:abstractNum w:abstractNumId="7" w15:restartNumberingAfterBreak="0">
    <w:nsid w:val="4E62413F"/>
    <w:multiLevelType w:val="hybridMultilevel"/>
    <w:tmpl w:val="86B2D4FE"/>
    <w:lvl w:ilvl="0" w:tplc="67FA641C">
      <w:start w:val="1"/>
      <w:numFmt w:val="decimal"/>
      <w:lvlText w:val="%1."/>
      <w:lvlJc w:val="left"/>
      <w:pPr>
        <w:ind w:left="720" w:hanging="360"/>
      </w:pPr>
    </w:lvl>
    <w:lvl w:ilvl="1" w:tplc="264A506C" w:tentative="1">
      <w:start w:val="1"/>
      <w:numFmt w:val="lowerLetter"/>
      <w:lvlText w:val="%2."/>
      <w:lvlJc w:val="left"/>
      <w:pPr>
        <w:ind w:left="1440" w:hanging="360"/>
      </w:pPr>
    </w:lvl>
    <w:lvl w:ilvl="2" w:tplc="CDE2D526" w:tentative="1">
      <w:start w:val="1"/>
      <w:numFmt w:val="lowerRoman"/>
      <w:lvlText w:val="%3."/>
      <w:lvlJc w:val="right"/>
      <w:pPr>
        <w:ind w:left="2160" w:hanging="180"/>
      </w:pPr>
    </w:lvl>
    <w:lvl w:ilvl="3" w:tplc="D404537C" w:tentative="1">
      <w:start w:val="1"/>
      <w:numFmt w:val="decimal"/>
      <w:lvlText w:val="%4."/>
      <w:lvlJc w:val="left"/>
      <w:pPr>
        <w:ind w:left="2880" w:hanging="360"/>
      </w:pPr>
    </w:lvl>
    <w:lvl w:ilvl="4" w:tplc="24F66E28" w:tentative="1">
      <w:start w:val="1"/>
      <w:numFmt w:val="lowerLetter"/>
      <w:lvlText w:val="%5."/>
      <w:lvlJc w:val="left"/>
      <w:pPr>
        <w:ind w:left="3600" w:hanging="360"/>
      </w:pPr>
    </w:lvl>
    <w:lvl w:ilvl="5" w:tplc="6F9C1A26" w:tentative="1">
      <w:start w:val="1"/>
      <w:numFmt w:val="lowerRoman"/>
      <w:lvlText w:val="%6."/>
      <w:lvlJc w:val="right"/>
      <w:pPr>
        <w:ind w:left="4320" w:hanging="180"/>
      </w:pPr>
    </w:lvl>
    <w:lvl w:ilvl="6" w:tplc="6A2A50C6" w:tentative="1">
      <w:start w:val="1"/>
      <w:numFmt w:val="decimal"/>
      <w:lvlText w:val="%7."/>
      <w:lvlJc w:val="left"/>
      <w:pPr>
        <w:ind w:left="5040" w:hanging="360"/>
      </w:pPr>
    </w:lvl>
    <w:lvl w:ilvl="7" w:tplc="0AF851EC" w:tentative="1">
      <w:start w:val="1"/>
      <w:numFmt w:val="lowerLetter"/>
      <w:lvlText w:val="%8."/>
      <w:lvlJc w:val="left"/>
      <w:pPr>
        <w:ind w:left="5760" w:hanging="360"/>
      </w:pPr>
    </w:lvl>
    <w:lvl w:ilvl="8" w:tplc="22C4246C" w:tentative="1">
      <w:start w:val="1"/>
      <w:numFmt w:val="lowerRoman"/>
      <w:lvlText w:val="%9."/>
      <w:lvlJc w:val="right"/>
      <w:pPr>
        <w:ind w:left="6480" w:hanging="180"/>
      </w:pPr>
    </w:lvl>
  </w:abstractNum>
  <w:abstractNum w:abstractNumId="8" w15:restartNumberingAfterBreak="0">
    <w:nsid w:val="553810A8"/>
    <w:multiLevelType w:val="hybridMultilevel"/>
    <w:tmpl w:val="7020E1D0"/>
    <w:lvl w:ilvl="0" w:tplc="0DDABB26">
      <w:start w:val="1"/>
      <w:numFmt w:val="bullet"/>
      <w:lvlText w:val=""/>
      <w:lvlJc w:val="left"/>
      <w:pPr>
        <w:ind w:left="720" w:hanging="360"/>
      </w:pPr>
      <w:rPr>
        <w:rFonts w:ascii="Symbol" w:hAnsi="Symbol" w:hint="default"/>
      </w:rPr>
    </w:lvl>
    <w:lvl w:ilvl="1" w:tplc="26A62832" w:tentative="1">
      <w:start w:val="1"/>
      <w:numFmt w:val="bullet"/>
      <w:lvlText w:val="o"/>
      <w:lvlJc w:val="left"/>
      <w:pPr>
        <w:ind w:left="1440" w:hanging="360"/>
      </w:pPr>
      <w:rPr>
        <w:rFonts w:ascii="Courier New" w:hAnsi="Courier New" w:cs="Courier New" w:hint="default"/>
      </w:rPr>
    </w:lvl>
    <w:lvl w:ilvl="2" w:tplc="7DC0C8D6" w:tentative="1">
      <w:start w:val="1"/>
      <w:numFmt w:val="bullet"/>
      <w:lvlText w:val=""/>
      <w:lvlJc w:val="left"/>
      <w:pPr>
        <w:ind w:left="2160" w:hanging="360"/>
      </w:pPr>
      <w:rPr>
        <w:rFonts w:ascii="Wingdings" w:hAnsi="Wingdings" w:hint="default"/>
      </w:rPr>
    </w:lvl>
    <w:lvl w:ilvl="3" w:tplc="2ED27A1A" w:tentative="1">
      <w:start w:val="1"/>
      <w:numFmt w:val="bullet"/>
      <w:lvlText w:val=""/>
      <w:lvlJc w:val="left"/>
      <w:pPr>
        <w:ind w:left="2880" w:hanging="360"/>
      </w:pPr>
      <w:rPr>
        <w:rFonts w:ascii="Symbol" w:hAnsi="Symbol" w:hint="default"/>
      </w:rPr>
    </w:lvl>
    <w:lvl w:ilvl="4" w:tplc="D71C0F10" w:tentative="1">
      <w:start w:val="1"/>
      <w:numFmt w:val="bullet"/>
      <w:lvlText w:val="o"/>
      <w:lvlJc w:val="left"/>
      <w:pPr>
        <w:ind w:left="3600" w:hanging="360"/>
      </w:pPr>
      <w:rPr>
        <w:rFonts w:ascii="Courier New" w:hAnsi="Courier New" w:cs="Courier New" w:hint="default"/>
      </w:rPr>
    </w:lvl>
    <w:lvl w:ilvl="5" w:tplc="14401B9A" w:tentative="1">
      <w:start w:val="1"/>
      <w:numFmt w:val="bullet"/>
      <w:lvlText w:val=""/>
      <w:lvlJc w:val="left"/>
      <w:pPr>
        <w:ind w:left="4320" w:hanging="360"/>
      </w:pPr>
      <w:rPr>
        <w:rFonts w:ascii="Wingdings" w:hAnsi="Wingdings" w:hint="default"/>
      </w:rPr>
    </w:lvl>
    <w:lvl w:ilvl="6" w:tplc="41828D5E" w:tentative="1">
      <w:start w:val="1"/>
      <w:numFmt w:val="bullet"/>
      <w:lvlText w:val=""/>
      <w:lvlJc w:val="left"/>
      <w:pPr>
        <w:ind w:left="5040" w:hanging="360"/>
      </w:pPr>
      <w:rPr>
        <w:rFonts w:ascii="Symbol" w:hAnsi="Symbol" w:hint="default"/>
      </w:rPr>
    </w:lvl>
    <w:lvl w:ilvl="7" w:tplc="D31C69CE" w:tentative="1">
      <w:start w:val="1"/>
      <w:numFmt w:val="bullet"/>
      <w:lvlText w:val="o"/>
      <w:lvlJc w:val="left"/>
      <w:pPr>
        <w:ind w:left="5760" w:hanging="360"/>
      </w:pPr>
      <w:rPr>
        <w:rFonts w:ascii="Courier New" w:hAnsi="Courier New" w:cs="Courier New" w:hint="default"/>
      </w:rPr>
    </w:lvl>
    <w:lvl w:ilvl="8" w:tplc="77D8F6CE" w:tentative="1">
      <w:start w:val="1"/>
      <w:numFmt w:val="bullet"/>
      <w:lvlText w:val=""/>
      <w:lvlJc w:val="left"/>
      <w:pPr>
        <w:ind w:left="6480" w:hanging="360"/>
      </w:pPr>
      <w:rPr>
        <w:rFonts w:ascii="Wingdings" w:hAnsi="Wingdings" w:hint="default"/>
      </w:rPr>
    </w:lvl>
  </w:abstractNum>
  <w:abstractNum w:abstractNumId="9" w15:restartNumberingAfterBreak="0">
    <w:nsid w:val="5CB56406"/>
    <w:multiLevelType w:val="hybridMultilevel"/>
    <w:tmpl w:val="0FFC9EEC"/>
    <w:lvl w:ilvl="0" w:tplc="1D0EFF54">
      <w:start w:val="1"/>
      <w:numFmt w:val="bullet"/>
      <w:lvlText w:val=""/>
      <w:lvlJc w:val="left"/>
      <w:pPr>
        <w:ind w:left="720" w:hanging="360"/>
      </w:pPr>
      <w:rPr>
        <w:rFonts w:ascii="Symbol" w:hAnsi="Symbol" w:hint="default"/>
      </w:rPr>
    </w:lvl>
    <w:lvl w:ilvl="1" w:tplc="C5807794" w:tentative="1">
      <w:start w:val="1"/>
      <w:numFmt w:val="bullet"/>
      <w:lvlText w:val="o"/>
      <w:lvlJc w:val="left"/>
      <w:pPr>
        <w:ind w:left="1440" w:hanging="360"/>
      </w:pPr>
      <w:rPr>
        <w:rFonts w:ascii="Courier New" w:hAnsi="Courier New" w:cs="Courier New" w:hint="default"/>
      </w:rPr>
    </w:lvl>
    <w:lvl w:ilvl="2" w:tplc="D45E9EE6" w:tentative="1">
      <w:start w:val="1"/>
      <w:numFmt w:val="bullet"/>
      <w:lvlText w:val=""/>
      <w:lvlJc w:val="left"/>
      <w:pPr>
        <w:ind w:left="2160" w:hanging="360"/>
      </w:pPr>
      <w:rPr>
        <w:rFonts w:ascii="Wingdings" w:hAnsi="Wingdings" w:hint="default"/>
      </w:rPr>
    </w:lvl>
    <w:lvl w:ilvl="3" w:tplc="5510E060" w:tentative="1">
      <w:start w:val="1"/>
      <w:numFmt w:val="bullet"/>
      <w:lvlText w:val=""/>
      <w:lvlJc w:val="left"/>
      <w:pPr>
        <w:ind w:left="2880" w:hanging="360"/>
      </w:pPr>
      <w:rPr>
        <w:rFonts w:ascii="Symbol" w:hAnsi="Symbol" w:hint="default"/>
      </w:rPr>
    </w:lvl>
    <w:lvl w:ilvl="4" w:tplc="7CBEE1A8" w:tentative="1">
      <w:start w:val="1"/>
      <w:numFmt w:val="bullet"/>
      <w:lvlText w:val="o"/>
      <w:lvlJc w:val="left"/>
      <w:pPr>
        <w:ind w:left="3600" w:hanging="360"/>
      </w:pPr>
      <w:rPr>
        <w:rFonts w:ascii="Courier New" w:hAnsi="Courier New" w:cs="Courier New" w:hint="default"/>
      </w:rPr>
    </w:lvl>
    <w:lvl w:ilvl="5" w:tplc="7ED89D90" w:tentative="1">
      <w:start w:val="1"/>
      <w:numFmt w:val="bullet"/>
      <w:lvlText w:val=""/>
      <w:lvlJc w:val="left"/>
      <w:pPr>
        <w:ind w:left="4320" w:hanging="360"/>
      </w:pPr>
      <w:rPr>
        <w:rFonts w:ascii="Wingdings" w:hAnsi="Wingdings" w:hint="default"/>
      </w:rPr>
    </w:lvl>
    <w:lvl w:ilvl="6" w:tplc="45BA7D78" w:tentative="1">
      <w:start w:val="1"/>
      <w:numFmt w:val="bullet"/>
      <w:lvlText w:val=""/>
      <w:lvlJc w:val="left"/>
      <w:pPr>
        <w:ind w:left="5040" w:hanging="360"/>
      </w:pPr>
      <w:rPr>
        <w:rFonts w:ascii="Symbol" w:hAnsi="Symbol" w:hint="default"/>
      </w:rPr>
    </w:lvl>
    <w:lvl w:ilvl="7" w:tplc="E9143D74" w:tentative="1">
      <w:start w:val="1"/>
      <w:numFmt w:val="bullet"/>
      <w:lvlText w:val="o"/>
      <w:lvlJc w:val="left"/>
      <w:pPr>
        <w:ind w:left="5760" w:hanging="360"/>
      </w:pPr>
      <w:rPr>
        <w:rFonts w:ascii="Courier New" w:hAnsi="Courier New" w:cs="Courier New" w:hint="default"/>
      </w:rPr>
    </w:lvl>
    <w:lvl w:ilvl="8" w:tplc="DBEC7FFE" w:tentative="1">
      <w:start w:val="1"/>
      <w:numFmt w:val="bullet"/>
      <w:lvlText w:val=""/>
      <w:lvlJc w:val="left"/>
      <w:pPr>
        <w:ind w:left="6480" w:hanging="360"/>
      </w:pPr>
      <w:rPr>
        <w:rFonts w:ascii="Wingdings" w:hAnsi="Wingdings" w:hint="default"/>
      </w:rPr>
    </w:lvl>
  </w:abstractNum>
  <w:abstractNum w:abstractNumId="10" w15:restartNumberingAfterBreak="0">
    <w:nsid w:val="6CF67AC9"/>
    <w:multiLevelType w:val="hybridMultilevel"/>
    <w:tmpl w:val="7304EC0C"/>
    <w:lvl w:ilvl="0" w:tplc="0D26BF6A">
      <w:start w:val="1"/>
      <w:numFmt w:val="bullet"/>
      <w:lvlText w:val=""/>
      <w:lvlJc w:val="left"/>
      <w:pPr>
        <w:ind w:left="720" w:hanging="360"/>
      </w:pPr>
      <w:rPr>
        <w:rFonts w:ascii="Symbol" w:hAnsi="Symbol" w:hint="default"/>
      </w:rPr>
    </w:lvl>
    <w:lvl w:ilvl="1" w:tplc="F8A0A182" w:tentative="1">
      <w:start w:val="1"/>
      <w:numFmt w:val="bullet"/>
      <w:lvlText w:val="o"/>
      <w:lvlJc w:val="left"/>
      <w:pPr>
        <w:ind w:left="1440" w:hanging="360"/>
      </w:pPr>
      <w:rPr>
        <w:rFonts w:ascii="Courier New" w:hAnsi="Courier New" w:cs="Courier New" w:hint="default"/>
      </w:rPr>
    </w:lvl>
    <w:lvl w:ilvl="2" w:tplc="66204DC4" w:tentative="1">
      <w:start w:val="1"/>
      <w:numFmt w:val="bullet"/>
      <w:lvlText w:val=""/>
      <w:lvlJc w:val="left"/>
      <w:pPr>
        <w:ind w:left="2160" w:hanging="360"/>
      </w:pPr>
      <w:rPr>
        <w:rFonts w:ascii="Wingdings" w:hAnsi="Wingdings" w:hint="default"/>
      </w:rPr>
    </w:lvl>
    <w:lvl w:ilvl="3" w:tplc="E730A7A8" w:tentative="1">
      <w:start w:val="1"/>
      <w:numFmt w:val="bullet"/>
      <w:lvlText w:val=""/>
      <w:lvlJc w:val="left"/>
      <w:pPr>
        <w:ind w:left="2880" w:hanging="360"/>
      </w:pPr>
      <w:rPr>
        <w:rFonts w:ascii="Symbol" w:hAnsi="Symbol" w:hint="default"/>
      </w:rPr>
    </w:lvl>
    <w:lvl w:ilvl="4" w:tplc="4B741B7A" w:tentative="1">
      <w:start w:val="1"/>
      <w:numFmt w:val="bullet"/>
      <w:lvlText w:val="o"/>
      <w:lvlJc w:val="left"/>
      <w:pPr>
        <w:ind w:left="3600" w:hanging="360"/>
      </w:pPr>
      <w:rPr>
        <w:rFonts w:ascii="Courier New" w:hAnsi="Courier New" w:cs="Courier New" w:hint="default"/>
      </w:rPr>
    </w:lvl>
    <w:lvl w:ilvl="5" w:tplc="5FE2BBFA" w:tentative="1">
      <w:start w:val="1"/>
      <w:numFmt w:val="bullet"/>
      <w:lvlText w:val=""/>
      <w:lvlJc w:val="left"/>
      <w:pPr>
        <w:ind w:left="4320" w:hanging="360"/>
      </w:pPr>
      <w:rPr>
        <w:rFonts w:ascii="Wingdings" w:hAnsi="Wingdings" w:hint="default"/>
      </w:rPr>
    </w:lvl>
    <w:lvl w:ilvl="6" w:tplc="0FA80608" w:tentative="1">
      <w:start w:val="1"/>
      <w:numFmt w:val="bullet"/>
      <w:lvlText w:val=""/>
      <w:lvlJc w:val="left"/>
      <w:pPr>
        <w:ind w:left="5040" w:hanging="360"/>
      </w:pPr>
      <w:rPr>
        <w:rFonts w:ascii="Symbol" w:hAnsi="Symbol" w:hint="default"/>
      </w:rPr>
    </w:lvl>
    <w:lvl w:ilvl="7" w:tplc="C8282D90" w:tentative="1">
      <w:start w:val="1"/>
      <w:numFmt w:val="bullet"/>
      <w:lvlText w:val="o"/>
      <w:lvlJc w:val="left"/>
      <w:pPr>
        <w:ind w:left="5760" w:hanging="360"/>
      </w:pPr>
      <w:rPr>
        <w:rFonts w:ascii="Courier New" w:hAnsi="Courier New" w:cs="Courier New" w:hint="default"/>
      </w:rPr>
    </w:lvl>
    <w:lvl w:ilvl="8" w:tplc="3ADED6BE" w:tentative="1">
      <w:start w:val="1"/>
      <w:numFmt w:val="bullet"/>
      <w:lvlText w:val=""/>
      <w:lvlJc w:val="left"/>
      <w:pPr>
        <w:ind w:left="6480" w:hanging="360"/>
      </w:pPr>
      <w:rPr>
        <w:rFonts w:ascii="Wingdings" w:hAnsi="Wingdings" w:hint="default"/>
      </w:rPr>
    </w:lvl>
  </w:abstractNum>
  <w:abstractNum w:abstractNumId="11" w15:restartNumberingAfterBreak="0">
    <w:nsid w:val="72416CE5"/>
    <w:multiLevelType w:val="hybridMultilevel"/>
    <w:tmpl w:val="9922261A"/>
    <w:lvl w:ilvl="0" w:tplc="9BE2D720">
      <w:start w:val="1"/>
      <w:numFmt w:val="bullet"/>
      <w:lvlText w:val=""/>
      <w:lvlJc w:val="left"/>
      <w:pPr>
        <w:ind w:left="720" w:hanging="360"/>
      </w:pPr>
      <w:rPr>
        <w:rFonts w:ascii="Symbol" w:hAnsi="Symbol" w:hint="default"/>
      </w:rPr>
    </w:lvl>
    <w:lvl w:ilvl="1" w:tplc="A89E4D1C" w:tentative="1">
      <w:start w:val="1"/>
      <w:numFmt w:val="bullet"/>
      <w:lvlText w:val="o"/>
      <w:lvlJc w:val="left"/>
      <w:pPr>
        <w:ind w:left="1440" w:hanging="360"/>
      </w:pPr>
      <w:rPr>
        <w:rFonts w:ascii="Courier New" w:hAnsi="Courier New" w:cs="Courier New" w:hint="default"/>
      </w:rPr>
    </w:lvl>
    <w:lvl w:ilvl="2" w:tplc="AD9E0DD0" w:tentative="1">
      <w:start w:val="1"/>
      <w:numFmt w:val="bullet"/>
      <w:lvlText w:val=""/>
      <w:lvlJc w:val="left"/>
      <w:pPr>
        <w:ind w:left="2160" w:hanging="360"/>
      </w:pPr>
      <w:rPr>
        <w:rFonts w:ascii="Wingdings" w:hAnsi="Wingdings" w:hint="default"/>
      </w:rPr>
    </w:lvl>
    <w:lvl w:ilvl="3" w:tplc="52DAE032" w:tentative="1">
      <w:start w:val="1"/>
      <w:numFmt w:val="bullet"/>
      <w:lvlText w:val=""/>
      <w:lvlJc w:val="left"/>
      <w:pPr>
        <w:ind w:left="2880" w:hanging="360"/>
      </w:pPr>
      <w:rPr>
        <w:rFonts w:ascii="Symbol" w:hAnsi="Symbol" w:hint="default"/>
      </w:rPr>
    </w:lvl>
    <w:lvl w:ilvl="4" w:tplc="6F84A51E" w:tentative="1">
      <w:start w:val="1"/>
      <w:numFmt w:val="bullet"/>
      <w:lvlText w:val="o"/>
      <w:lvlJc w:val="left"/>
      <w:pPr>
        <w:ind w:left="3600" w:hanging="360"/>
      </w:pPr>
      <w:rPr>
        <w:rFonts w:ascii="Courier New" w:hAnsi="Courier New" w:cs="Courier New" w:hint="default"/>
      </w:rPr>
    </w:lvl>
    <w:lvl w:ilvl="5" w:tplc="F086D8E4" w:tentative="1">
      <w:start w:val="1"/>
      <w:numFmt w:val="bullet"/>
      <w:lvlText w:val=""/>
      <w:lvlJc w:val="left"/>
      <w:pPr>
        <w:ind w:left="4320" w:hanging="360"/>
      </w:pPr>
      <w:rPr>
        <w:rFonts w:ascii="Wingdings" w:hAnsi="Wingdings" w:hint="default"/>
      </w:rPr>
    </w:lvl>
    <w:lvl w:ilvl="6" w:tplc="1A4069DC" w:tentative="1">
      <w:start w:val="1"/>
      <w:numFmt w:val="bullet"/>
      <w:lvlText w:val=""/>
      <w:lvlJc w:val="left"/>
      <w:pPr>
        <w:ind w:left="5040" w:hanging="360"/>
      </w:pPr>
      <w:rPr>
        <w:rFonts w:ascii="Symbol" w:hAnsi="Symbol" w:hint="default"/>
      </w:rPr>
    </w:lvl>
    <w:lvl w:ilvl="7" w:tplc="95008FBA" w:tentative="1">
      <w:start w:val="1"/>
      <w:numFmt w:val="bullet"/>
      <w:lvlText w:val="o"/>
      <w:lvlJc w:val="left"/>
      <w:pPr>
        <w:ind w:left="5760" w:hanging="360"/>
      </w:pPr>
      <w:rPr>
        <w:rFonts w:ascii="Courier New" w:hAnsi="Courier New" w:cs="Courier New" w:hint="default"/>
      </w:rPr>
    </w:lvl>
    <w:lvl w:ilvl="8" w:tplc="3D1CD7C8" w:tentative="1">
      <w:start w:val="1"/>
      <w:numFmt w:val="bullet"/>
      <w:lvlText w:val=""/>
      <w:lvlJc w:val="left"/>
      <w:pPr>
        <w:ind w:left="6480" w:hanging="360"/>
      </w:pPr>
      <w:rPr>
        <w:rFonts w:ascii="Wingdings" w:hAnsi="Wingdings" w:hint="default"/>
      </w:rPr>
    </w:lvl>
  </w:abstractNum>
  <w:abstractNum w:abstractNumId="12" w15:restartNumberingAfterBreak="0">
    <w:nsid w:val="7A4340CC"/>
    <w:multiLevelType w:val="hybridMultilevel"/>
    <w:tmpl w:val="1646E9EC"/>
    <w:lvl w:ilvl="0" w:tplc="648E2512">
      <w:start w:val="1"/>
      <w:numFmt w:val="bullet"/>
      <w:lvlText w:val=""/>
      <w:lvlJc w:val="left"/>
      <w:pPr>
        <w:ind w:left="720" w:hanging="360"/>
      </w:pPr>
      <w:rPr>
        <w:rFonts w:ascii="Symbol" w:hAnsi="Symbol" w:hint="default"/>
      </w:rPr>
    </w:lvl>
    <w:lvl w:ilvl="1" w:tplc="91AAC0EE" w:tentative="1">
      <w:start w:val="1"/>
      <w:numFmt w:val="bullet"/>
      <w:lvlText w:val="o"/>
      <w:lvlJc w:val="left"/>
      <w:pPr>
        <w:ind w:left="1440" w:hanging="360"/>
      </w:pPr>
      <w:rPr>
        <w:rFonts w:ascii="Courier New" w:hAnsi="Courier New" w:cs="Courier New" w:hint="default"/>
      </w:rPr>
    </w:lvl>
    <w:lvl w:ilvl="2" w:tplc="09FE9C08" w:tentative="1">
      <w:start w:val="1"/>
      <w:numFmt w:val="bullet"/>
      <w:lvlText w:val=""/>
      <w:lvlJc w:val="left"/>
      <w:pPr>
        <w:ind w:left="2160" w:hanging="360"/>
      </w:pPr>
      <w:rPr>
        <w:rFonts w:ascii="Wingdings" w:hAnsi="Wingdings" w:hint="default"/>
      </w:rPr>
    </w:lvl>
    <w:lvl w:ilvl="3" w:tplc="52DE6360" w:tentative="1">
      <w:start w:val="1"/>
      <w:numFmt w:val="bullet"/>
      <w:lvlText w:val=""/>
      <w:lvlJc w:val="left"/>
      <w:pPr>
        <w:ind w:left="2880" w:hanging="360"/>
      </w:pPr>
      <w:rPr>
        <w:rFonts w:ascii="Symbol" w:hAnsi="Symbol" w:hint="default"/>
      </w:rPr>
    </w:lvl>
    <w:lvl w:ilvl="4" w:tplc="E5BC08EE" w:tentative="1">
      <w:start w:val="1"/>
      <w:numFmt w:val="bullet"/>
      <w:lvlText w:val="o"/>
      <w:lvlJc w:val="left"/>
      <w:pPr>
        <w:ind w:left="3600" w:hanging="360"/>
      </w:pPr>
      <w:rPr>
        <w:rFonts w:ascii="Courier New" w:hAnsi="Courier New" w:cs="Courier New" w:hint="default"/>
      </w:rPr>
    </w:lvl>
    <w:lvl w:ilvl="5" w:tplc="CFB84EB0" w:tentative="1">
      <w:start w:val="1"/>
      <w:numFmt w:val="bullet"/>
      <w:lvlText w:val=""/>
      <w:lvlJc w:val="left"/>
      <w:pPr>
        <w:ind w:left="4320" w:hanging="360"/>
      </w:pPr>
      <w:rPr>
        <w:rFonts w:ascii="Wingdings" w:hAnsi="Wingdings" w:hint="default"/>
      </w:rPr>
    </w:lvl>
    <w:lvl w:ilvl="6" w:tplc="24CAD7F6" w:tentative="1">
      <w:start w:val="1"/>
      <w:numFmt w:val="bullet"/>
      <w:lvlText w:val=""/>
      <w:lvlJc w:val="left"/>
      <w:pPr>
        <w:ind w:left="5040" w:hanging="360"/>
      </w:pPr>
      <w:rPr>
        <w:rFonts w:ascii="Symbol" w:hAnsi="Symbol" w:hint="default"/>
      </w:rPr>
    </w:lvl>
    <w:lvl w:ilvl="7" w:tplc="830A9B80" w:tentative="1">
      <w:start w:val="1"/>
      <w:numFmt w:val="bullet"/>
      <w:lvlText w:val="o"/>
      <w:lvlJc w:val="left"/>
      <w:pPr>
        <w:ind w:left="5760" w:hanging="360"/>
      </w:pPr>
      <w:rPr>
        <w:rFonts w:ascii="Courier New" w:hAnsi="Courier New" w:cs="Courier New" w:hint="default"/>
      </w:rPr>
    </w:lvl>
    <w:lvl w:ilvl="8" w:tplc="22382584" w:tentative="1">
      <w:start w:val="1"/>
      <w:numFmt w:val="bullet"/>
      <w:lvlText w:val=""/>
      <w:lvlJc w:val="left"/>
      <w:pPr>
        <w:ind w:left="6480" w:hanging="360"/>
      </w:pPr>
      <w:rPr>
        <w:rFonts w:ascii="Wingdings" w:hAnsi="Wingdings" w:hint="default"/>
      </w:rPr>
    </w:lvl>
  </w:abstractNum>
  <w:num w:numId="1" w16cid:durableId="1276062362">
    <w:abstractNumId w:val="2"/>
  </w:num>
  <w:num w:numId="2" w16cid:durableId="1712339029">
    <w:abstractNumId w:val="11"/>
  </w:num>
  <w:num w:numId="3" w16cid:durableId="1519851274">
    <w:abstractNumId w:val="1"/>
  </w:num>
  <w:num w:numId="4" w16cid:durableId="1732313202">
    <w:abstractNumId w:val="9"/>
  </w:num>
  <w:num w:numId="5" w16cid:durableId="1033919340">
    <w:abstractNumId w:val="5"/>
  </w:num>
  <w:num w:numId="6" w16cid:durableId="1663968572">
    <w:abstractNumId w:val="3"/>
  </w:num>
  <w:num w:numId="7" w16cid:durableId="958802122">
    <w:abstractNumId w:val="8"/>
  </w:num>
  <w:num w:numId="8" w16cid:durableId="103304969">
    <w:abstractNumId w:val="10"/>
  </w:num>
  <w:num w:numId="9" w16cid:durableId="1927834616">
    <w:abstractNumId w:val="12"/>
  </w:num>
  <w:num w:numId="10" w16cid:durableId="391542082">
    <w:abstractNumId w:val="0"/>
  </w:num>
  <w:num w:numId="11" w16cid:durableId="123041570">
    <w:abstractNumId w:val="6"/>
  </w:num>
  <w:num w:numId="12" w16cid:durableId="1246724087">
    <w:abstractNumId w:val="4"/>
  </w:num>
  <w:num w:numId="13" w16cid:durableId="38117939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20DC"/>
    <w:rsid w:val="000053A1"/>
    <w:rsid w:val="00005D44"/>
    <w:rsid w:val="00053322"/>
    <w:rsid w:val="00086293"/>
    <w:rsid w:val="000D364E"/>
    <w:rsid w:val="00105395"/>
    <w:rsid w:val="001169D8"/>
    <w:rsid w:val="001252C7"/>
    <w:rsid w:val="00183DA4"/>
    <w:rsid w:val="001B37BB"/>
    <w:rsid w:val="001C06F8"/>
    <w:rsid w:val="001C1A76"/>
    <w:rsid w:val="001C3D2B"/>
    <w:rsid w:val="00201295"/>
    <w:rsid w:val="00221B0A"/>
    <w:rsid w:val="002435A4"/>
    <w:rsid w:val="002532CE"/>
    <w:rsid w:val="00272A76"/>
    <w:rsid w:val="00281790"/>
    <w:rsid w:val="002A4570"/>
    <w:rsid w:val="002C2721"/>
    <w:rsid w:val="002C400D"/>
    <w:rsid w:val="002F01C2"/>
    <w:rsid w:val="00316D2D"/>
    <w:rsid w:val="00337523"/>
    <w:rsid w:val="003501D8"/>
    <w:rsid w:val="003906F9"/>
    <w:rsid w:val="003A6737"/>
    <w:rsid w:val="003F285F"/>
    <w:rsid w:val="003F3A8C"/>
    <w:rsid w:val="00410E83"/>
    <w:rsid w:val="00414FDC"/>
    <w:rsid w:val="0044251D"/>
    <w:rsid w:val="0045034D"/>
    <w:rsid w:val="00460803"/>
    <w:rsid w:val="00486D19"/>
    <w:rsid w:val="004918BE"/>
    <w:rsid w:val="004E77E6"/>
    <w:rsid w:val="00521B88"/>
    <w:rsid w:val="00553BA9"/>
    <w:rsid w:val="005E003A"/>
    <w:rsid w:val="006257DB"/>
    <w:rsid w:val="00625B8C"/>
    <w:rsid w:val="00625E29"/>
    <w:rsid w:val="00632ABD"/>
    <w:rsid w:val="00636113"/>
    <w:rsid w:val="00642A46"/>
    <w:rsid w:val="00654C0C"/>
    <w:rsid w:val="006602BA"/>
    <w:rsid w:val="006664E7"/>
    <w:rsid w:val="006774FA"/>
    <w:rsid w:val="00694EB3"/>
    <w:rsid w:val="006C14CC"/>
    <w:rsid w:val="006C6F3B"/>
    <w:rsid w:val="007517CD"/>
    <w:rsid w:val="00751B82"/>
    <w:rsid w:val="00761F52"/>
    <w:rsid w:val="007C2519"/>
    <w:rsid w:val="007D6DEE"/>
    <w:rsid w:val="007E7773"/>
    <w:rsid w:val="00812D42"/>
    <w:rsid w:val="00817D02"/>
    <w:rsid w:val="00874318"/>
    <w:rsid w:val="00881A4E"/>
    <w:rsid w:val="008820DC"/>
    <w:rsid w:val="008A6271"/>
    <w:rsid w:val="008C6E12"/>
    <w:rsid w:val="008D2890"/>
    <w:rsid w:val="008D42E8"/>
    <w:rsid w:val="008F02A4"/>
    <w:rsid w:val="008F37FB"/>
    <w:rsid w:val="0090118E"/>
    <w:rsid w:val="00903C4A"/>
    <w:rsid w:val="0093689A"/>
    <w:rsid w:val="00970CDF"/>
    <w:rsid w:val="00997558"/>
    <w:rsid w:val="009A5F3C"/>
    <w:rsid w:val="009A7297"/>
    <w:rsid w:val="009E14CD"/>
    <w:rsid w:val="009F5958"/>
    <w:rsid w:val="00A05B0E"/>
    <w:rsid w:val="00A96700"/>
    <w:rsid w:val="00AC6DA3"/>
    <w:rsid w:val="00AD3D15"/>
    <w:rsid w:val="00AD76DF"/>
    <w:rsid w:val="00AF280B"/>
    <w:rsid w:val="00B54D12"/>
    <w:rsid w:val="00B55A95"/>
    <w:rsid w:val="00B96CB2"/>
    <w:rsid w:val="00BD4300"/>
    <w:rsid w:val="00C17EC2"/>
    <w:rsid w:val="00C456DB"/>
    <w:rsid w:val="00C6256B"/>
    <w:rsid w:val="00CC130A"/>
    <w:rsid w:val="00D035A1"/>
    <w:rsid w:val="00D07D1B"/>
    <w:rsid w:val="00D20481"/>
    <w:rsid w:val="00D43518"/>
    <w:rsid w:val="00D43B5F"/>
    <w:rsid w:val="00D8327B"/>
    <w:rsid w:val="00DB1640"/>
    <w:rsid w:val="00DE02F6"/>
    <w:rsid w:val="00DF68AE"/>
    <w:rsid w:val="00E3444E"/>
    <w:rsid w:val="00E431C5"/>
    <w:rsid w:val="00E435B6"/>
    <w:rsid w:val="00E51733"/>
    <w:rsid w:val="00E71CF0"/>
    <w:rsid w:val="00E87F5C"/>
    <w:rsid w:val="00E93489"/>
    <w:rsid w:val="00E93662"/>
    <w:rsid w:val="00EB401C"/>
    <w:rsid w:val="00EB7F3A"/>
    <w:rsid w:val="00EC7D96"/>
    <w:rsid w:val="00EE6490"/>
    <w:rsid w:val="00EF05CF"/>
    <w:rsid w:val="00F42586"/>
    <w:rsid w:val="00F65BDC"/>
    <w:rsid w:val="00F67A07"/>
    <w:rsid w:val="00F903DC"/>
    <w:rsid w:val="00FF03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59CC35"/>
  <w15:chartTrackingRefBased/>
  <w15:docId w15:val="{BBDA1775-E662-47AB-A89B-BB59CFB75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0D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820DC"/>
    <w:pPr>
      <w:outlineLvl w:val="0"/>
    </w:pPr>
    <w:rPr>
      <w:b/>
      <w:bCs/>
      <w:lang w:val="en-IN"/>
    </w:rPr>
  </w:style>
  <w:style w:type="paragraph" w:styleId="Heading2">
    <w:name w:val="heading 2"/>
    <w:basedOn w:val="ListParagraph"/>
    <w:next w:val="Normal"/>
    <w:link w:val="Heading2Char"/>
    <w:uiPriority w:val="9"/>
    <w:unhideWhenUsed/>
    <w:qFormat/>
    <w:rsid w:val="00694EB3"/>
    <w:pPr>
      <w:ind w:left="0"/>
      <w:outlineLvl w:val="1"/>
    </w:pPr>
    <w:rPr>
      <w:b/>
      <w:bCs/>
      <w:i/>
      <w:iCs/>
    </w:rPr>
  </w:style>
  <w:style w:type="paragraph" w:styleId="Heading4">
    <w:name w:val="heading 4"/>
    <w:basedOn w:val="Normal"/>
    <w:next w:val="Normal"/>
    <w:link w:val="Heading4Char"/>
    <w:uiPriority w:val="9"/>
    <w:semiHidden/>
    <w:unhideWhenUsed/>
    <w:qFormat/>
    <w:rsid w:val="0044251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20DC"/>
    <w:rPr>
      <w:rFonts w:ascii="Times New Roman" w:hAnsi="Times New Roman"/>
      <w:b/>
      <w:bCs/>
      <w:sz w:val="24"/>
    </w:rPr>
  </w:style>
  <w:style w:type="paragraph" w:styleId="Header">
    <w:name w:val="header"/>
    <w:basedOn w:val="Normal"/>
    <w:link w:val="HeaderChar"/>
    <w:uiPriority w:val="99"/>
    <w:unhideWhenUsed/>
    <w:rsid w:val="00882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0DC"/>
    <w:rPr>
      <w:rFonts w:ascii="Times New Roman" w:hAnsi="Times New Roman"/>
      <w:sz w:val="24"/>
      <w:lang w:val="en-GB"/>
    </w:rPr>
  </w:style>
  <w:style w:type="paragraph" w:styleId="Footer">
    <w:name w:val="footer"/>
    <w:basedOn w:val="Normal"/>
    <w:link w:val="FooterChar"/>
    <w:uiPriority w:val="99"/>
    <w:unhideWhenUsed/>
    <w:rsid w:val="00882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0DC"/>
    <w:rPr>
      <w:rFonts w:ascii="Times New Roman" w:hAnsi="Times New Roman"/>
      <w:sz w:val="24"/>
      <w:lang w:val="en-GB"/>
    </w:rPr>
  </w:style>
  <w:style w:type="paragraph" w:styleId="TOCHeading">
    <w:name w:val="TOC Heading"/>
    <w:basedOn w:val="Heading1"/>
    <w:next w:val="Normal"/>
    <w:uiPriority w:val="39"/>
    <w:unhideWhenUsed/>
    <w:qFormat/>
    <w:rsid w:val="008820DC"/>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8820DC"/>
    <w:pPr>
      <w:spacing w:after="100"/>
    </w:pPr>
  </w:style>
  <w:style w:type="character" w:styleId="Hyperlink">
    <w:name w:val="Hyperlink"/>
    <w:basedOn w:val="DefaultParagraphFont"/>
    <w:uiPriority w:val="99"/>
    <w:unhideWhenUsed/>
    <w:rsid w:val="008820DC"/>
    <w:rPr>
      <w:color w:val="0563C1" w:themeColor="hyperlink"/>
      <w:u w:val="single"/>
    </w:rPr>
  </w:style>
  <w:style w:type="paragraph" w:styleId="ListParagraph">
    <w:name w:val="List Paragraph"/>
    <w:basedOn w:val="Normal"/>
    <w:uiPriority w:val="34"/>
    <w:qFormat/>
    <w:rsid w:val="00DB1640"/>
    <w:pPr>
      <w:ind w:left="720"/>
      <w:contextualSpacing/>
    </w:pPr>
  </w:style>
  <w:style w:type="table" w:styleId="TableGrid">
    <w:name w:val="Table Grid"/>
    <w:basedOn w:val="TableNormal"/>
    <w:uiPriority w:val="39"/>
    <w:rsid w:val="00F65B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12D42"/>
    <w:rPr>
      <w:sz w:val="16"/>
      <w:szCs w:val="16"/>
    </w:rPr>
  </w:style>
  <w:style w:type="paragraph" w:styleId="CommentText">
    <w:name w:val="annotation text"/>
    <w:basedOn w:val="Normal"/>
    <w:link w:val="CommentTextChar"/>
    <w:uiPriority w:val="99"/>
    <w:semiHidden/>
    <w:unhideWhenUsed/>
    <w:rsid w:val="00812D42"/>
    <w:pPr>
      <w:spacing w:line="240" w:lineRule="auto"/>
    </w:pPr>
    <w:rPr>
      <w:sz w:val="20"/>
      <w:szCs w:val="20"/>
    </w:rPr>
  </w:style>
  <w:style w:type="character" w:customStyle="1" w:styleId="CommentTextChar">
    <w:name w:val="Comment Text Char"/>
    <w:basedOn w:val="DefaultParagraphFont"/>
    <w:link w:val="CommentText"/>
    <w:uiPriority w:val="99"/>
    <w:semiHidden/>
    <w:rsid w:val="00812D42"/>
    <w:rPr>
      <w:rFonts w:ascii="Times New Roman" w:hAnsi="Times New Roman"/>
      <w:sz w:val="20"/>
      <w:szCs w:val="20"/>
      <w:lang w:val="en-GB"/>
    </w:rPr>
  </w:style>
  <w:style w:type="paragraph" w:styleId="Caption">
    <w:name w:val="caption"/>
    <w:basedOn w:val="Normal"/>
    <w:next w:val="Normal"/>
    <w:uiPriority w:val="35"/>
    <w:unhideWhenUsed/>
    <w:qFormat/>
    <w:rsid w:val="00D035A1"/>
    <w:pPr>
      <w:spacing w:after="200"/>
    </w:pPr>
    <w:rPr>
      <w:b/>
      <w:iCs/>
      <w:szCs w:val="18"/>
    </w:rPr>
  </w:style>
  <w:style w:type="character" w:customStyle="1" w:styleId="UnresolvedMention1">
    <w:name w:val="Unresolved Mention1"/>
    <w:basedOn w:val="DefaultParagraphFont"/>
    <w:uiPriority w:val="99"/>
    <w:semiHidden/>
    <w:unhideWhenUsed/>
    <w:rsid w:val="001C1A76"/>
    <w:rPr>
      <w:color w:val="605E5C"/>
      <w:shd w:val="clear" w:color="auto" w:fill="E1DFDD"/>
    </w:rPr>
  </w:style>
  <w:style w:type="character" w:customStyle="1" w:styleId="Heading2Char">
    <w:name w:val="Heading 2 Char"/>
    <w:basedOn w:val="DefaultParagraphFont"/>
    <w:link w:val="Heading2"/>
    <w:uiPriority w:val="9"/>
    <w:rsid w:val="00694EB3"/>
    <w:rPr>
      <w:rFonts w:ascii="Times New Roman" w:hAnsi="Times New Roman"/>
      <w:b/>
      <w:bCs/>
      <w:i/>
      <w:iCs/>
      <w:sz w:val="24"/>
      <w:lang w:val="en-GB"/>
    </w:rPr>
  </w:style>
  <w:style w:type="paragraph" w:styleId="TOC2">
    <w:name w:val="toc 2"/>
    <w:basedOn w:val="Normal"/>
    <w:next w:val="Normal"/>
    <w:autoRedefine/>
    <w:uiPriority w:val="39"/>
    <w:unhideWhenUsed/>
    <w:rsid w:val="00694EB3"/>
    <w:pPr>
      <w:spacing w:after="100"/>
      <w:ind w:left="240"/>
    </w:pPr>
  </w:style>
  <w:style w:type="paragraph" w:styleId="CommentSubject">
    <w:name w:val="annotation subject"/>
    <w:basedOn w:val="CommentText"/>
    <w:next w:val="CommentText"/>
    <w:link w:val="CommentSubjectChar"/>
    <w:uiPriority w:val="99"/>
    <w:semiHidden/>
    <w:unhideWhenUsed/>
    <w:rsid w:val="00521B88"/>
    <w:rPr>
      <w:b/>
      <w:bCs/>
    </w:rPr>
  </w:style>
  <w:style w:type="character" w:customStyle="1" w:styleId="CommentSubjectChar">
    <w:name w:val="Comment Subject Char"/>
    <w:basedOn w:val="CommentTextChar"/>
    <w:link w:val="CommentSubject"/>
    <w:uiPriority w:val="99"/>
    <w:semiHidden/>
    <w:rsid w:val="00521B8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521B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1B88"/>
    <w:rPr>
      <w:rFonts w:ascii="Segoe UI" w:hAnsi="Segoe UI" w:cs="Segoe UI"/>
      <w:sz w:val="18"/>
      <w:szCs w:val="18"/>
      <w:lang w:val="en-GB"/>
    </w:rPr>
  </w:style>
  <w:style w:type="character" w:customStyle="1" w:styleId="UnresolvedMention2">
    <w:name w:val="Unresolved Mention2"/>
    <w:basedOn w:val="DefaultParagraphFont"/>
    <w:uiPriority w:val="99"/>
    <w:semiHidden/>
    <w:unhideWhenUsed/>
    <w:rsid w:val="0044251D"/>
    <w:rPr>
      <w:color w:val="605E5C"/>
      <w:shd w:val="clear" w:color="auto" w:fill="E1DFDD"/>
    </w:rPr>
  </w:style>
  <w:style w:type="character" w:customStyle="1" w:styleId="Heading4Char">
    <w:name w:val="Heading 4 Char"/>
    <w:basedOn w:val="DefaultParagraphFont"/>
    <w:link w:val="Heading4"/>
    <w:uiPriority w:val="9"/>
    <w:semiHidden/>
    <w:rsid w:val="0044251D"/>
    <w:rPr>
      <w:rFonts w:asciiTheme="majorHAnsi" w:eastAsiaTheme="majorEastAsia" w:hAnsiTheme="majorHAnsi" w:cstheme="majorBidi"/>
      <w:i/>
      <w:iCs/>
      <w:color w:val="2F5496"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558104">
      <w:bodyDiv w:val="1"/>
      <w:marLeft w:val="0"/>
      <w:marRight w:val="0"/>
      <w:marTop w:val="0"/>
      <w:marBottom w:val="0"/>
      <w:divBdr>
        <w:top w:val="none" w:sz="0" w:space="0" w:color="auto"/>
        <w:left w:val="none" w:sz="0" w:space="0" w:color="auto"/>
        <w:bottom w:val="none" w:sz="0" w:space="0" w:color="auto"/>
        <w:right w:val="none" w:sz="0" w:space="0" w:color="auto"/>
      </w:divBdr>
    </w:div>
    <w:div w:id="1865707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ntraveler.com/hotels/france/paris/park-hyatt-paris-vendome" TargetMode="External"/><Relationship Id="rId18" Type="http://schemas.openxmlformats.org/officeDocument/2006/relationships/hyperlink" Target="https://www.hyatt.com/brands/hyatt-centric" TargetMode="External"/><Relationship Id="rId26" Type="http://schemas.openxmlformats.org/officeDocument/2006/relationships/hyperlink" Target="https://www.tripadvisor.com/Hotel_Review-g187147-d250928-Reviews-Park_Hyatt_Paris_Vendome-Paris_Ile_de_France.html" TargetMode="External"/><Relationship Id="rId3" Type="http://schemas.openxmlformats.org/officeDocument/2006/relationships/styles" Target="styles.xml"/><Relationship Id="rId21" Type="http://schemas.openxmlformats.org/officeDocument/2006/relationships/hyperlink" Target="https://www.statista.com/statistics/869022/corruption-perception-index-in-france/" TargetMode="External"/><Relationship Id="rId7" Type="http://schemas.openxmlformats.org/officeDocument/2006/relationships/endnotes" Target="endnotes.xml"/><Relationship Id="rId12" Type="http://schemas.openxmlformats.org/officeDocument/2006/relationships/hyperlink" Target="https://10xtravel.com/hotel-review-park-hyatt-paris-vendome/" TargetMode="External"/><Relationship Id="rId17" Type="http://schemas.openxmlformats.org/officeDocument/2006/relationships/hyperlink" Target="https://about.hyatt.com/" TargetMode="External"/><Relationship Id="rId25" Type="http://schemas.openxmlformats.org/officeDocument/2006/relationships/hyperlink" Target="https://www.tripadvisor.com/ShowUserReviews-g187147-d250928-r123414654-Park_Hyatt_Paris_Vendome-Paris_Ile_de_France.html" TargetMode="External"/><Relationship Id="rId2" Type="http://schemas.openxmlformats.org/officeDocument/2006/relationships/numbering" Target="numbering.xml"/><Relationship Id="rId16" Type="http://schemas.openxmlformats.org/officeDocument/2006/relationships/hyperlink" Target="https://www.hyatt.com/en-US/hotel/france/park-hyatt-paris-vendome/parph" TargetMode="External"/><Relationship Id="rId20" Type="http://schemas.openxmlformats.org/officeDocument/2006/relationships/hyperlink" Target="https://www.service-public.fr/particuliers/vosdroits/N24033?lang=e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acticeguides.chambers.com/practice-guides/environmental-law-2023/france/trends-and-developments/O15371" TargetMode="External"/><Relationship Id="rId24" Type="http://schemas.openxmlformats.org/officeDocument/2006/relationships/hyperlink" Target="https://tradingeconomics.com/france/inflation-cpi" TargetMode="External"/><Relationship Id="rId5" Type="http://schemas.openxmlformats.org/officeDocument/2006/relationships/webSettings" Target="webSettings.xml"/><Relationship Id="rId15" Type="http://schemas.openxmlformats.org/officeDocument/2006/relationships/hyperlink" Target="https://www.techtarget.com/whatis/definition/action-plan" TargetMode="External"/><Relationship Id="rId23" Type="http://schemas.openxmlformats.org/officeDocument/2006/relationships/hyperlink" Target="https://www.statista.com/statistics/1200795/french-people-feeling-a-gap-with-their-entourage-not-using-digital-technologies/" TargetMode="External"/><Relationship Id="rId28" Type="http://schemas.openxmlformats.org/officeDocument/2006/relationships/fontTable" Target="fontTable.xml"/><Relationship Id="rId10" Type="http://schemas.openxmlformats.org/officeDocument/2006/relationships/hyperlink" Target="https://www.booking.com/reviews/fr/hotel/park-hyatt-paris-vendome.en-gb.html" TargetMode="External"/><Relationship Id="rId19" Type="http://schemas.openxmlformats.org/officeDocument/2006/relationships/hyperlink" Target="https://www.hyatt.com/en-US/hotel/france/park-hyatt-paris-vendome/parph/rooms" TargetMode="External"/><Relationship Id="rId4" Type="http://schemas.openxmlformats.org/officeDocument/2006/relationships/settings" Target="settings.xml"/><Relationship Id="rId9" Type="http://schemas.openxmlformats.org/officeDocument/2006/relationships/hyperlink" Target="https://brandirectory.com/rankings/hotels/" TargetMode="External"/><Relationship Id="rId14" Type="http://schemas.openxmlformats.org/officeDocument/2006/relationships/hyperlink" Target="https://www.theglobaleconomy.com/france/wb_political_stability/" TargetMode="External"/><Relationship Id="rId22" Type="http://schemas.openxmlformats.org/officeDocument/2006/relationships/hyperlink" Target="https://www.statista.com/topics/5677/demography-in-franc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F5D0B4-BB40-425C-9EA5-98F88D428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32</Pages>
  <Words>8459</Words>
  <Characters>48218</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Edina Szasz</cp:lastModifiedBy>
  <cp:revision>10</cp:revision>
  <dcterms:created xsi:type="dcterms:W3CDTF">2024-02-20T10:59:00Z</dcterms:created>
  <dcterms:modified xsi:type="dcterms:W3CDTF">2024-02-24T20:33:00Z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0929751a-05a8-40ed-badc-3f682e4c306f</vt:lpwstr>
  </property>
</Properties>
</file>