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5C109" w14:textId="637481C6" w:rsidR="00EA6C0C" w:rsidRDefault="00EA6C0C">
      <w:r>
        <w:t xml:space="preserve">Literacy presentation reference list: </w:t>
      </w:r>
    </w:p>
    <w:p w14:paraId="07A38012" w14:textId="2674DEAC" w:rsidR="005D6AFE" w:rsidRDefault="005D6AFE"/>
    <w:p w14:paraId="056E5571" w14:textId="77777777" w:rsidR="008C69F4" w:rsidRDefault="008C69F4" w:rsidP="008C69F4">
      <w:pPr>
        <w:rPr>
          <w:rFonts w:ascii="Arial" w:hAnsi="Arial" w:cs="Arial"/>
          <w:color w:val="0070C0"/>
        </w:rPr>
      </w:pPr>
      <w:r w:rsidRPr="00CA1CD8">
        <w:rPr>
          <w:rFonts w:ascii="Arial" w:hAnsi="Arial" w:cs="Arial"/>
        </w:rPr>
        <w:t xml:space="preserve">Agosto, (2016) ‘Why Story Telling Matters Unveiling the Literacy Benefits of Storytelling’, 14(2) pp: 21-26. </w:t>
      </w:r>
      <w:r w:rsidRPr="00CA1CD8">
        <w:rPr>
          <w:rFonts w:ascii="Arial" w:hAnsi="Arial" w:cs="Arial"/>
          <w:color w:val="000000"/>
          <w:shd w:val="clear" w:color="auto" w:fill="FFFFFF"/>
        </w:rPr>
        <w:t>DOI:</w:t>
      </w:r>
      <w:r w:rsidRPr="00CA1CD8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hyperlink r:id="rId5" w:history="1">
        <w:r w:rsidRPr="00CA1CD8">
          <w:rPr>
            <w:rStyle w:val="Hyperlink"/>
            <w:rFonts w:ascii="Arial" w:hAnsi="Arial" w:cs="Arial"/>
            <w:color w:val="0070C0"/>
          </w:rPr>
          <w:t>https://doi.org/10.5860/cal.14n2.21</w:t>
        </w:r>
      </w:hyperlink>
      <w:r w:rsidRPr="00CA1CD8">
        <w:rPr>
          <w:rFonts w:ascii="Arial" w:hAnsi="Arial" w:cs="Arial"/>
          <w:color w:val="0070C0"/>
        </w:rPr>
        <w:t xml:space="preserve">. </w:t>
      </w:r>
    </w:p>
    <w:p w14:paraId="6C8F45CC" w14:textId="4F7590BB" w:rsidR="005D6AFE" w:rsidRDefault="005D6AFE"/>
    <w:p w14:paraId="274021AD" w14:textId="4FC5F880" w:rsidR="005D6AFE" w:rsidRDefault="005D6AFE" w:rsidP="005D6AFE">
      <w:pPr>
        <w:pStyle w:val="NormalWeb"/>
        <w:rPr>
          <w:rFonts w:ascii="Arial" w:hAnsi="Arial" w:cs="Arial"/>
        </w:rPr>
      </w:pPr>
      <w:proofErr w:type="spellStart"/>
      <w:r w:rsidRPr="002A0B89">
        <w:rPr>
          <w:rFonts w:ascii="Arial" w:hAnsi="Arial" w:cs="Arial"/>
        </w:rPr>
        <w:t>Altınkayna</w:t>
      </w:r>
      <w:r w:rsidRPr="00CA1CD8">
        <w:rPr>
          <w:rFonts w:ascii="Arial" w:hAnsi="Arial" w:cs="Arial"/>
        </w:rPr>
        <w:t>k</w:t>
      </w:r>
      <w:proofErr w:type="spellEnd"/>
      <w:r w:rsidRPr="00CA1CD8">
        <w:rPr>
          <w:rFonts w:ascii="Arial" w:hAnsi="Arial" w:cs="Arial"/>
        </w:rPr>
        <w:t xml:space="preserve">, </w:t>
      </w:r>
      <w:proofErr w:type="gramStart"/>
      <w:r w:rsidRPr="00CA1CD8">
        <w:rPr>
          <w:rFonts w:ascii="Arial" w:hAnsi="Arial" w:cs="Arial"/>
        </w:rPr>
        <w:t>S,O</w:t>
      </w:r>
      <w:proofErr w:type="gramEnd"/>
      <w:r w:rsidRPr="00CA1CD8">
        <w:rPr>
          <w:rFonts w:ascii="Arial" w:hAnsi="Arial" w:cs="Arial"/>
        </w:rPr>
        <w:t xml:space="preserve">, (2019) ‘ </w:t>
      </w:r>
      <w:r w:rsidRPr="002A0B89">
        <w:rPr>
          <w:rFonts w:ascii="Arial" w:hAnsi="Arial" w:cs="Arial"/>
        </w:rPr>
        <w:t>The Effect of Interactive Book Reading Activities on Children’s Print and Phonemic Awareness Skills</w:t>
      </w:r>
      <w:r w:rsidRPr="00CA1CD8">
        <w:rPr>
          <w:rFonts w:ascii="Arial" w:hAnsi="Arial" w:cs="Arial"/>
        </w:rPr>
        <w:t xml:space="preserve">’, </w:t>
      </w:r>
      <w:proofErr w:type="spellStart"/>
      <w:r w:rsidRPr="00CA1CD8">
        <w:rPr>
          <w:rFonts w:ascii="Arial" w:hAnsi="Arial" w:cs="Arial"/>
          <w:i/>
          <w:iCs/>
        </w:rPr>
        <w:t>Kafkas</w:t>
      </w:r>
      <w:proofErr w:type="spellEnd"/>
      <w:r w:rsidRPr="00CA1CD8">
        <w:rPr>
          <w:rFonts w:ascii="Arial" w:hAnsi="Arial" w:cs="Arial"/>
          <w:i/>
          <w:iCs/>
        </w:rPr>
        <w:t xml:space="preserve"> University</w:t>
      </w:r>
      <w:r w:rsidRPr="00CA1CD8">
        <w:rPr>
          <w:rFonts w:ascii="Arial" w:hAnsi="Arial" w:cs="Arial"/>
        </w:rPr>
        <w:t xml:space="preserve">, 15(1) pp: 88-99. DOI: 10.29329/ijpe.2019.184.6. </w:t>
      </w:r>
    </w:p>
    <w:p w14:paraId="095D4661" w14:textId="77777777" w:rsidR="005D6AFE" w:rsidRPr="00CA1CD8" w:rsidRDefault="005D6AFE" w:rsidP="005D6AFE">
      <w:pPr>
        <w:rPr>
          <w:rFonts w:ascii="Arial" w:hAnsi="Arial" w:cs="Arial"/>
        </w:rPr>
      </w:pPr>
    </w:p>
    <w:p w14:paraId="564FDECA" w14:textId="77777777" w:rsidR="005D6AFE" w:rsidRDefault="005D6AFE" w:rsidP="005D6AFE">
      <w:r>
        <w:t>BBC, (2021) ‘</w:t>
      </w:r>
      <w:r w:rsidRPr="00641A5C">
        <w:rPr>
          <w:i/>
          <w:iCs/>
        </w:rPr>
        <w:t>Why is Storytelling Important to Children?</w:t>
      </w:r>
      <w:r>
        <w:t xml:space="preserve">’ Available at: </w:t>
      </w:r>
    </w:p>
    <w:p w14:paraId="5122D4E2" w14:textId="77777777" w:rsidR="005D6AFE" w:rsidRDefault="005D6AFE" w:rsidP="005D6AFE">
      <w:pPr>
        <w:rPr>
          <w:rFonts w:ascii="Arial" w:hAnsi="Arial" w:cs="Arial"/>
          <w:color w:val="000000" w:themeColor="text1"/>
        </w:rPr>
      </w:pPr>
      <w:hyperlink r:id="rId6" w:history="1">
        <w:r w:rsidRPr="00F1451D">
          <w:rPr>
            <w:rStyle w:val="Hyperlink"/>
          </w:rPr>
          <w:t>https://www.bbc.co.uk/teach/why-is-storytelling-important-to-children/zvqcnrd</w:t>
        </w:r>
      </w:hyperlink>
      <w:r>
        <w:t xml:space="preserve"> </w:t>
      </w:r>
      <w:r w:rsidRPr="00CA1CD8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CA1CD8">
        <w:rPr>
          <w:rFonts w:ascii="Arial" w:hAnsi="Arial" w:cs="Arial"/>
          <w:color w:val="000000" w:themeColor="text1"/>
        </w:rPr>
        <w:t>on:</w:t>
      </w:r>
      <w:proofErr w:type="gramEnd"/>
      <w:r w:rsidRPr="00CA1CD8">
        <w:rPr>
          <w:rFonts w:ascii="Arial" w:hAnsi="Arial" w:cs="Arial"/>
          <w:color w:val="000000" w:themeColor="text1"/>
        </w:rPr>
        <w:t xml:space="preserve">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2021).</w:t>
      </w:r>
      <w:r>
        <w:rPr>
          <w:rFonts w:ascii="Arial" w:hAnsi="Arial" w:cs="Arial"/>
          <w:color w:val="000000" w:themeColor="text1"/>
        </w:rPr>
        <w:t xml:space="preserve"> </w:t>
      </w:r>
    </w:p>
    <w:p w14:paraId="25A731B8" w14:textId="77777777" w:rsidR="005D6AFE" w:rsidRDefault="005D6AFE" w:rsidP="005D6AFE"/>
    <w:p w14:paraId="1A2B187E" w14:textId="77777777" w:rsidR="005D6AFE" w:rsidRDefault="005D6AFE" w:rsidP="005D6AFE">
      <w:r>
        <w:t xml:space="preserve">British Council (No Date) </w:t>
      </w:r>
      <w:r w:rsidRPr="00203E85">
        <w:t>‘Storytelling</w:t>
      </w:r>
      <w:r w:rsidRPr="00203E85">
        <w:rPr>
          <w:i/>
          <w:iCs/>
        </w:rPr>
        <w:t xml:space="preserve"> Benefits and Tips’</w:t>
      </w:r>
      <w:r>
        <w:t xml:space="preserve"> Available at: </w:t>
      </w:r>
    </w:p>
    <w:p w14:paraId="3D0E7A50" w14:textId="505BA824" w:rsidR="005D6AFE" w:rsidRDefault="005D6AFE" w:rsidP="004E01B5">
      <w:pPr>
        <w:rPr>
          <w:rFonts w:ascii="Arial" w:hAnsi="Arial" w:cs="Arial"/>
          <w:color w:val="000000" w:themeColor="text1"/>
        </w:rPr>
      </w:pPr>
      <w:hyperlink r:id="rId7" w:history="1">
        <w:r w:rsidRPr="00F1451D">
          <w:rPr>
            <w:rStyle w:val="Hyperlink"/>
          </w:rPr>
          <w:t>https://www.teachingenglish.org.uk/article/storytelling-benefits-tips</w:t>
        </w:r>
      </w:hyperlink>
      <w:r>
        <w:t xml:space="preserve"> (</w:t>
      </w:r>
      <w:r w:rsidRPr="00CA1CD8">
        <w:rPr>
          <w:rFonts w:ascii="Arial" w:hAnsi="Arial" w:cs="Arial"/>
          <w:color w:val="000000" w:themeColor="text1"/>
        </w:rPr>
        <w:t xml:space="preserve">Accessed </w:t>
      </w:r>
      <w:proofErr w:type="gramStart"/>
      <w:r w:rsidRPr="00CA1CD8">
        <w:rPr>
          <w:rFonts w:ascii="Arial" w:hAnsi="Arial" w:cs="Arial"/>
          <w:color w:val="000000" w:themeColor="text1"/>
        </w:rPr>
        <w:t>on:</w:t>
      </w:r>
      <w:proofErr w:type="gramEnd"/>
      <w:r w:rsidRPr="00CA1CD8">
        <w:rPr>
          <w:rFonts w:ascii="Arial" w:hAnsi="Arial" w:cs="Arial"/>
          <w:color w:val="000000" w:themeColor="text1"/>
        </w:rPr>
        <w:t xml:space="preserve">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</w:t>
      </w:r>
      <w:r>
        <w:rPr>
          <w:rFonts w:ascii="Arial" w:hAnsi="Arial" w:cs="Arial"/>
          <w:color w:val="000000" w:themeColor="text1"/>
        </w:rPr>
        <w:t>).</w:t>
      </w:r>
    </w:p>
    <w:p w14:paraId="674E6017" w14:textId="77777777" w:rsidR="004E01B5" w:rsidRPr="004E01B5" w:rsidRDefault="004E01B5" w:rsidP="004E01B5"/>
    <w:p w14:paraId="47D96991" w14:textId="77777777" w:rsidR="005D6AFE" w:rsidRPr="00CA1CD8" w:rsidRDefault="005D6AFE" w:rsidP="005D6AFE">
      <w:pPr>
        <w:rPr>
          <w:rFonts w:ascii="Arial" w:hAnsi="Arial" w:cs="Arial"/>
        </w:rPr>
      </w:pPr>
      <w:r w:rsidRPr="00CA1CD8">
        <w:rPr>
          <w:rFonts w:ascii="Arial" w:hAnsi="Arial" w:cs="Arial"/>
          <w:color w:val="3A3A3A"/>
          <w:shd w:val="clear" w:color="auto" w:fill="FFFFFF"/>
        </w:rPr>
        <w:t>Dailey, S. and Browning. (2014). </w:t>
      </w:r>
      <w:proofErr w:type="gramStart"/>
      <w:r w:rsidRPr="00CA1CD8">
        <w:rPr>
          <w:rFonts w:ascii="Arial" w:hAnsi="Arial" w:cs="Arial"/>
          <w:color w:val="3A3A3A"/>
        </w:rPr>
        <w:t>‘</w:t>
      </w:r>
      <w:r w:rsidRPr="00CA1CD8">
        <w:rPr>
          <w:rFonts w:ascii="Arial" w:hAnsi="Arial" w:cs="Arial"/>
          <w:color w:val="3A3A3A"/>
          <w:shd w:val="clear" w:color="auto" w:fill="FFFFFF"/>
        </w:rPr>
        <w:t xml:space="preserve"> Retelling</w:t>
      </w:r>
      <w:proofErr w:type="gramEnd"/>
      <w:r w:rsidRPr="00CA1CD8">
        <w:rPr>
          <w:rFonts w:ascii="Arial" w:hAnsi="Arial" w:cs="Arial"/>
          <w:color w:val="3A3A3A"/>
          <w:shd w:val="clear" w:color="auto" w:fill="FFFFFF"/>
        </w:rPr>
        <w:t xml:space="preserve"> Stories In Organizations: Understanding The Functions Of Narrative </w:t>
      </w:r>
      <w:proofErr w:type="spellStart"/>
      <w:r w:rsidRPr="00CA1CD8">
        <w:rPr>
          <w:rFonts w:ascii="Arial" w:hAnsi="Arial" w:cs="Arial"/>
          <w:color w:val="3A3A3A"/>
          <w:shd w:val="clear" w:color="auto" w:fill="FFFFFF"/>
        </w:rPr>
        <w:t>Repittion</w:t>
      </w:r>
      <w:proofErr w:type="spellEnd"/>
      <w:r w:rsidRPr="00CA1CD8">
        <w:rPr>
          <w:rFonts w:ascii="Arial" w:hAnsi="Arial" w:cs="Arial"/>
          <w:color w:val="3A3A3A"/>
          <w:shd w:val="clear" w:color="auto" w:fill="FFFFFF"/>
        </w:rPr>
        <w:t xml:space="preserve">’;  </w:t>
      </w:r>
      <w:r w:rsidRPr="00CA1CD8">
        <w:rPr>
          <w:rFonts w:ascii="Arial" w:hAnsi="Arial" w:cs="Arial"/>
          <w:i/>
          <w:iCs/>
          <w:color w:val="3A3A3A"/>
        </w:rPr>
        <w:t>Academy of Management Review 39</w:t>
      </w:r>
      <w:r w:rsidRPr="00CA1CD8">
        <w:rPr>
          <w:rFonts w:ascii="Arial" w:hAnsi="Arial" w:cs="Arial"/>
          <w:color w:val="3A3A3A"/>
          <w:shd w:val="clear" w:color="auto" w:fill="FFFFFF"/>
        </w:rPr>
        <w:t xml:space="preserve">(1), pp: 22–44. </w:t>
      </w:r>
      <w:hyperlink r:id="rId8" w:history="1">
        <w:r w:rsidRPr="00CA1CD8">
          <w:rPr>
            <w:rStyle w:val="Hyperlink"/>
            <w:rFonts w:ascii="Arial" w:hAnsi="Arial" w:cs="Arial"/>
            <w:shd w:val="clear" w:color="auto" w:fill="FFFFFF"/>
          </w:rPr>
          <w:t>https://doi.org/10.5465/amr.2011.0329</w:t>
        </w:r>
      </w:hyperlink>
      <w:r w:rsidRPr="00CA1CD8">
        <w:rPr>
          <w:rFonts w:ascii="Arial" w:hAnsi="Arial" w:cs="Arial"/>
          <w:color w:val="3A3A3A"/>
          <w:shd w:val="clear" w:color="auto" w:fill="FFFFFF"/>
        </w:rPr>
        <w:t xml:space="preserve">. </w:t>
      </w:r>
    </w:p>
    <w:p w14:paraId="7AB3B684" w14:textId="77777777" w:rsidR="005D6AFE" w:rsidRDefault="005D6AFE" w:rsidP="005D6AFE">
      <w:pPr>
        <w:rPr>
          <w:rFonts w:ascii="Arial" w:hAnsi="Arial" w:cs="Arial"/>
        </w:rPr>
      </w:pPr>
      <w:r w:rsidRPr="00CA1CD8">
        <w:rPr>
          <w:rFonts w:ascii="Arial" w:hAnsi="Arial" w:cs="Arial"/>
        </w:rPr>
        <w:t xml:space="preserve"> </w:t>
      </w:r>
    </w:p>
    <w:p w14:paraId="5FB76F50" w14:textId="0478643F" w:rsidR="00EA6C0C" w:rsidRDefault="009A4661" w:rsidP="00A041E6">
      <w:pPr>
        <w:pStyle w:val="NormalWeb"/>
        <w:rPr>
          <w:rFonts w:ascii="Arial" w:hAnsi="Arial" w:cs="Arial"/>
        </w:rPr>
      </w:pPr>
      <w:r w:rsidRPr="00CA1CD8">
        <w:rPr>
          <w:rFonts w:ascii="Arial" w:hAnsi="Arial" w:cs="Arial"/>
        </w:rPr>
        <w:t>Faulkner, J. et al, (</w:t>
      </w:r>
      <w:r w:rsidR="000F0A66" w:rsidRPr="00CA1CD8">
        <w:rPr>
          <w:rFonts w:ascii="Arial" w:hAnsi="Arial" w:cs="Arial"/>
        </w:rPr>
        <w:t xml:space="preserve">No Date). </w:t>
      </w:r>
      <w:r w:rsidR="00A041E6" w:rsidRPr="00CA1CD8">
        <w:rPr>
          <w:rFonts w:ascii="Arial" w:hAnsi="Arial" w:cs="Arial"/>
          <w:i/>
          <w:iCs/>
        </w:rPr>
        <w:t>“Once there was”: Expanding the literacies of storytelling in the early years.</w:t>
      </w:r>
      <w:r w:rsidR="00A041E6" w:rsidRPr="00CA1CD8">
        <w:rPr>
          <w:rFonts w:ascii="Arial" w:hAnsi="Arial" w:cs="Arial"/>
          <w:i/>
          <w:iCs/>
        </w:rPr>
        <w:t xml:space="preserve"> </w:t>
      </w:r>
      <w:r w:rsidR="00A041E6" w:rsidRPr="00CA1CD8">
        <w:rPr>
          <w:rFonts w:ascii="Arial" w:hAnsi="Arial" w:cs="Arial"/>
        </w:rPr>
        <w:t xml:space="preserve">Available at:  </w:t>
      </w:r>
      <w:hyperlink r:id="rId9" w:history="1">
        <w:r w:rsidR="00A041E6" w:rsidRPr="00CA1CD8">
          <w:rPr>
            <w:rStyle w:val="Hyperlink"/>
            <w:rFonts w:ascii="Arial" w:hAnsi="Arial" w:cs="Arial"/>
          </w:rPr>
          <w:t>https://www.hekupu.ac.nz/sites/default/files/2017-10/Once-there-was-Expanding-the-literacies-of-storytelling-in-the-early-years.pdf</w:t>
        </w:r>
      </w:hyperlink>
      <w:r w:rsidR="00A041E6" w:rsidRPr="00CA1CD8">
        <w:rPr>
          <w:rFonts w:ascii="Arial" w:hAnsi="Arial" w:cs="Arial"/>
        </w:rPr>
        <w:t>. (</w:t>
      </w:r>
      <w:r w:rsidR="00EF172E" w:rsidRPr="00CA1CD8">
        <w:rPr>
          <w:rFonts w:ascii="Arial" w:hAnsi="Arial" w:cs="Arial"/>
        </w:rPr>
        <w:t>Accessed</w:t>
      </w:r>
      <w:r w:rsidR="00A041E6" w:rsidRPr="00CA1CD8">
        <w:rPr>
          <w:rFonts w:ascii="Arial" w:hAnsi="Arial" w:cs="Arial"/>
        </w:rPr>
        <w:t xml:space="preserve"> </w:t>
      </w:r>
      <w:proofErr w:type="gramStart"/>
      <w:r w:rsidR="00A041E6" w:rsidRPr="00CA1CD8">
        <w:rPr>
          <w:rFonts w:ascii="Arial" w:hAnsi="Arial" w:cs="Arial"/>
        </w:rPr>
        <w:t>on:</w:t>
      </w:r>
      <w:proofErr w:type="gramEnd"/>
      <w:r w:rsidR="00A041E6" w:rsidRPr="00CA1CD8">
        <w:rPr>
          <w:rFonts w:ascii="Arial" w:hAnsi="Arial" w:cs="Arial"/>
        </w:rPr>
        <w:t xml:space="preserve"> </w:t>
      </w:r>
      <w:r w:rsidR="00EF172E" w:rsidRPr="00CA1CD8">
        <w:rPr>
          <w:rFonts w:ascii="Arial" w:hAnsi="Arial" w:cs="Arial"/>
        </w:rPr>
        <w:t>22</w:t>
      </w:r>
      <w:r w:rsidR="00EF172E" w:rsidRPr="00CA1CD8">
        <w:rPr>
          <w:rFonts w:ascii="Arial" w:hAnsi="Arial" w:cs="Arial"/>
          <w:vertAlign w:val="superscript"/>
        </w:rPr>
        <w:t>nd</w:t>
      </w:r>
      <w:r w:rsidR="00EF172E" w:rsidRPr="00CA1CD8">
        <w:rPr>
          <w:rFonts w:ascii="Arial" w:hAnsi="Arial" w:cs="Arial"/>
        </w:rPr>
        <w:t xml:space="preserve"> January 2021). </w:t>
      </w:r>
    </w:p>
    <w:p w14:paraId="19AA66AF" w14:textId="6DAA939B" w:rsidR="00E824BB" w:rsidRDefault="00E824BB" w:rsidP="00A041E6">
      <w:pPr>
        <w:pStyle w:val="NormalWeb"/>
        <w:rPr>
          <w:rFonts w:ascii="Arial" w:hAnsi="Arial" w:cs="Arial"/>
        </w:rPr>
      </w:pPr>
    </w:p>
    <w:p w14:paraId="62D6F150" w14:textId="77777777" w:rsidR="005D6AFE" w:rsidRPr="001B6D6A" w:rsidRDefault="005D6AFE" w:rsidP="005D6AFE">
      <w:r w:rsidRPr="001B6D6A">
        <w:t>First Five Years (2019)</w:t>
      </w:r>
      <w:proofErr w:type="gramStart"/>
      <w:r w:rsidRPr="001B6D6A">
        <w:t>.</w:t>
      </w:r>
      <w:r>
        <w:t xml:space="preserve"> ’</w:t>
      </w:r>
      <w:proofErr w:type="gramEnd"/>
      <w:r w:rsidRPr="001B6D6A">
        <w:t xml:space="preserve"> </w:t>
      </w:r>
      <w:r w:rsidRPr="001B6D6A">
        <w:rPr>
          <w:i/>
          <w:iCs/>
        </w:rPr>
        <w:t>Why repetitive reading helps your child</w:t>
      </w:r>
      <w:r>
        <w:rPr>
          <w:i/>
          <w:iCs/>
        </w:rPr>
        <w:t xml:space="preserve">’, </w:t>
      </w:r>
      <w:r>
        <w:t>Available at:</w:t>
      </w:r>
    </w:p>
    <w:p w14:paraId="6AF46433" w14:textId="77777777" w:rsidR="005D6AFE" w:rsidRDefault="005D6AFE" w:rsidP="005D6AFE">
      <w:hyperlink r:id="rId10" w:history="1">
        <w:r w:rsidRPr="00F1451D">
          <w:rPr>
            <w:rStyle w:val="Hyperlink"/>
          </w:rPr>
          <w:t>https://www.firstfiveyears.org.au/early-learning/why-repetitive-reading-helps-your-child</w:t>
        </w:r>
      </w:hyperlink>
      <w:r>
        <w:t xml:space="preserve"> </w:t>
      </w:r>
      <w:r w:rsidRPr="00F717F6">
        <w:t xml:space="preserve">(Accessed </w:t>
      </w:r>
      <w:proofErr w:type="gramStart"/>
      <w:r w:rsidRPr="00F717F6">
        <w:t>on:</w:t>
      </w:r>
      <w:proofErr w:type="gramEnd"/>
      <w:r w:rsidRPr="00F717F6">
        <w:t xml:space="preserve"> 22nd January 2021).</w:t>
      </w:r>
    </w:p>
    <w:p w14:paraId="26E6A175" w14:textId="77777777" w:rsidR="005D6AFE" w:rsidRPr="00CA1CD8" w:rsidRDefault="005D6AFE" w:rsidP="005D6AFE">
      <w:pPr>
        <w:rPr>
          <w:rFonts w:ascii="Arial" w:hAnsi="Arial" w:cs="Arial"/>
        </w:rPr>
      </w:pPr>
    </w:p>
    <w:p w14:paraId="78CCDE4A" w14:textId="77777777" w:rsidR="005D6AFE" w:rsidRPr="00CA1CD8" w:rsidRDefault="005D6AFE" w:rsidP="005D6AFE">
      <w:pPr>
        <w:rPr>
          <w:rFonts w:ascii="Arial" w:hAnsi="Arial" w:cs="Arial"/>
        </w:rPr>
      </w:pPr>
    </w:p>
    <w:p w14:paraId="6678C673" w14:textId="77777777" w:rsidR="005D6AFE" w:rsidRDefault="005D6AFE" w:rsidP="005D6AFE">
      <w:pPr>
        <w:rPr>
          <w:rFonts w:ascii="Arial" w:hAnsi="Arial" w:cs="Arial"/>
        </w:rPr>
      </w:pPr>
      <w:r w:rsidRPr="00CA1CD8">
        <w:rPr>
          <w:rFonts w:ascii="Arial" w:hAnsi="Arial" w:cs="Arial"/>
        </w:rPr>
        <w:t xml:space="preserve">Gannon, R (2009). ‘One more Time: Approaches to Repetition in Children’s Literature’, </w:t>
      </w:r>
      <w:r w:rsidRPr="00CA1CD8">
        <w:rPr>
          <w:rFonts w:ascii="Arial" w:hAnsi="Arial" w:cs="Arial"/>
          <w:i/>
          <w:iCs/>
        </w:rPr>
        <w:t>Children’s Literature Association Quarterly</w:t>
      </w:r>
      <w:r w:rsidRPr="00CA1CD8">
        <w:rPr>
          <w:rFonts w:ascii="Arial" w:hAnsi="Arial" w:cs="Arial"/>
        </w:rPr>
        <w:t>, 12(1) pp: 2-5. DOI: </w:t>
      </w:r>
      <w:hyperlink r:id="rId11" w:tgtFrame="_blank" w:history="1">
        <w:r w:rsidRPr="00CA1CD8">
          <w:rPr>
            <w:rStyle w:val="Hyperlink"/>
            <w:rFonts w:ascii="Arial" w:hAnsi="Arial" w:cs="Arial"/>
          </w:rPr>
          <w:t>10.1353/chq.0.0202</w:t>
        </w:r>
      </w:hyperlink>
      <w:r w:rsidRPr="00CA1CD8">
        <w:rPr>
          <w:rFonts w:ascii="Arial" w:hAnsi="Arial" w:cs="Arial"/>
        </w:rPr>
        <w:t xml:space="preserve">. </w:t>
      </w:r>
    </w:p>
    <w:p w14:paraId="5FE61951" w14:textId="77777777" w:rsidR="00E912D2" w:rsidRDefault="00E912D2" w:rsidP="00E912D2">
      <w:pPr>
        <w:pStyle w:val="NormalWeb"/>
        <w:rPr>
          <w:rFonts w:ascii="Arial" w:hAnsi="Arial" w:cs="Arial"/>
          <w:color w:val="000000" w:themeColor="text1"/>
        </w:rPr>
      </w:pPr>
      <w:proofErr w:type="spellStart"/>
      <w:r w:rsidRPr="003E37C7">
        <w:rPr>
          <w:rFonts w:ascii="Arial" w:hAnsi="Arial" w:cs="Arial"/>
          <w:color w:val="000000" w:themeColor="text1"/>
          <w:shd w:val="clear" w:color="auto" w:fill="FFFFFF"/>
        </w:rPr>
        <w:t>Kueser</w:t>
      </w:r>
      <w:proofErr w:type="spellEnd"/>
      <w:r w:rsidRPr="003E37C7">
        <w:rPr>
          <w:rFonts w:ascii="Arial" w:hAnsi="Arial" w:cs="Arial"/>
          <w:color w:val="000000" w:themeColor="text1"/>
          <w:shd w:val="clear" w:color="auto" w:fill="FFFFFF"/>
        </w:rPr>
        <w:t>, Justin B. (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>No Date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>).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r w:rsidRPr="003E37C7">
        <w:rPr>
          <w:rFonts w:ascii="Arial" w:hAnsi="Arial" w:cs="Arial"/>
          <w:i/>
          <w:iCs/>
          <w:color w:val="000000" w:themeColor="text1"/>
        </w:rPr>
        <w:t>Journal of Speech, Language &amp; Hearing Research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>The Effects of Frequency and Predictability on Repetition in Children With Developmental Language Disorder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>’,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3E37C7">
        <w:rPr>
          <w:rFonts w:ascii="Arial" w:hAnsi="Arial" w:cs="Arial"/>
          <w:i/>
          <w:iCs/>
          <w:color w:val="000000" w:themeColor="text1"/>
        </w:rPr>
        <w:t>63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 xml:space="preserve">(4), 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 xml:space="preserve">pp: 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>1165–1181.</w:t>
      </w:r>
      <w:r w:rsidRPr="00CA1CD8"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r w:rsidRPr="003E37C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12" w:history="1">
        <w:r w:rsidRPr="003E37C7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https://doi.org/10.1044/2019_JSLHR-19-00155</w:t>
        </w:r>
      </w:hyperlink>
      <w:r w:rsidRPr="00CA1CD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13" w:history="1">
        <w:r w:rsidRPr="00CA1CD8">
          <w:rPr>
            <w:rStyle w:val="Hyperlink"/>
            <w:rFonts w:ascii="Arial" w:hAnsi="Arial" w:cs="Arial"/>
            <w:color w:val="000000" w:themeColor="text1"/>
          </w:rPr>
          <w:t>https://web-a-ebscohost-com.ezproxy.uwtsd.ac.uk/ehost/detail/detail?vid=0&amp;sid=5827e305-1243-491b-a72a-479ae264f856%40sdc-v-sessmgr03&amp;bdata=JnNpdGU9ZWhvc3QtbGl2ZQ%3d%3d#AN=142935594&amp;db=eue</w:t>
        </w:r>
      </w:hyperlink>
      <w:r w:rsidRPr="00CA1CD8">
        <w:rPr>
          <w:rFonts w:ascii="Arial" w:hAnsi="Arial" w:cs="Arial"/>
          <w:color w:val="000000" w:themeColor="text1"/>
        </w:rPr>
        <w:t xml:space="preserve"> (Accessed on: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2021). </w:t>
      </w:r>
    </w:p>
    <w:p w14:paraId="13B33141" w14:textId="77777777" w:rsidR="00E912D2" w:rsidRPr="00B21EDC" w:rsidRDefault="00E912D2" w:rsidP="00E912D2">
      <w:pPr>
        <w:pStyle w:val="Heading1"/>
        <w:spacing w:before="240" w:beforeAutospacing="0" w:after="120" w:afterAutospacing="0" w:line="324" w:lineRule="atLeast"/>
        <w:rPr>
          <w:rFonts w:ascii="Arial" w:hAnsi="Arial" w:cs="Arial"/>
          <w:b w:val="0"/>
          <w:bCs w:val="0"/>
          <w:color w:val="000000"/>
          <w:sz w:val="37"/>
          <w:szCs w:val="37"/>
        </w:rPr>
      </w:pPr>
    </w:p>
    <w:p w14:paraId="5C755311" w14:textId="77777777" w:rsidR="00E912D2" w:rsidRDefault="00E912D2" w:rsidP="00E912D2">
      <w:r>
        <w:t xml:space="preserve">Kumon, (2016) </w:t>
      </w:r>
      <w:r w:rsidRPr="005F1552">
        <w:rPr>
          <w:i/>
          <w:iCs/>
        </w:rPr>
        <w:t>‘The Benefits of Storytelling</w:t>
      </w:r>
      <w:proofErr w:type="gramStart"/>
      <w:r w:rsidRPr="005F1552">
        <w:rPr>
          <w:i/>
          <w:iCs/>
        </w:rPr>
        <w:t>’</w:t>
      </w:r>
      <w:r>
        <w:rPr>
          <w:i/>
          <w:iCs/>
        </w:rPr>
        <w:t xml:space="preserve"> </w:t>
      </w:r>
      <w:r>
        <w:t xml:space="preserve"> Available</w:t>
      </w:r>
      <w:proofErr w:type="gramEnd"/>
      <w:r>
        <w:t xml:space="preserve"> at: </w:t>
      </w:r>
      <w:hyperlink r:id="rId14" w:history="1">
        <w:r w:rsidRPr="00F1451D">
          <w:rPr>
            <w:rStyle w:val="Hyperlink"/>
          </w:rPr>
          <w:t>https://www.kumon.co.uk/blog/the-benefits-of-storytelling/</w:t>
        </w:r>
      </w:hyperlink>
      <w:r>
        <w:t xml:space="preserve"> </w:t>
      </w:r>
      <w:r w:rsidRPr="00CA1CD8">
        <w:rPr>
          <w:rFonts w:ascii="Arial" w:hAnsi="Arial" w:cs="Arial"/>
          <w:color w:val="000000" w:themeColor="text1"/>
        </w:rPr>
        <w:t>(Accessed on: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2021).</w:t>
      </w:r>
    </w:p>
    <w:p w14:paraId="67C57942" w14:textId="7903CC82" w:rsidR="00E912D2" w:rsidRDefault="00E912D2" w:rsidP="00E912D2"/>
    <w:p w14:paraId="4B6D439B" w14:textId="77777777" w:rsidR="00E912D2" w:rsidRDefault="00E912D2" w:rsidP="00E912D2">
      <w:pPr>
        <w:rPr>
          <w:rFonts w:ascii="Arial" w:hAnsi="Arial" w:cs="Arial"/>
          <w:color w:val="000000" w:themeColor="text1"/>
        </w:rPr>
      </w:pPr>
      <w:r w:rsidRPr="00252726">
        <w:t xml:space="preserve">National Day </w:t>
      </w:r>
      <w:proofErr w:type="spellStart"/>
      <w:r w:rsidRPr="00252726">
        <w:t>Nurceries</w:t>
      </w:r>
      <w:proofErr w:type="spellEnd"/>
      <w:r w:rsidRPr="00252726">
        <w:t xml:space="preserve"> Association (No Date) </w:t>
      </w:r>
      <w:r w:rsidRPr="00641A5C">
        <w:rPr>
          <w:i/>
          <w:iCs/>
        </w:rPr>
        <w:t>‘We're Going on a Bear Hunt: Storytelling tips for early years</w:t>
      </w:r>
      <w:r>
        <w:t xml:space="preserve">’ Available at: </w:t>
      </w:r>
      <w:hyperlink r:id="rId15" w:history="1">
        <w:r w:rsidRPr="00F1451D">
          <w:rPr>
            <w:rStyle w:val="Hyperlink"/>
          </w:rPr>
          <w:t>https://www.ndna.org.uk/NDNA/Campaigns/Walker_Books/Storytelling_tips_for_early_years.aspx#:~:text=Why%20is%20storytelling%20important%3F,Receptive%20and%20expressive%20language</w:t>
        </w:r>
      </w:hyperlink>
      <w:r>
        <w:t xml:space="preserve"> (</w:t>
      </w:r>
      <w:r w:rsidRPr="00CA1CD8">
        <w:rPr>
          <w:rFonts w:ascii="Arial" w:hAnsi="Arial" w:cs="Arial"/>
          <w:color w:val="000000" w:themeColor="text1"/>
        </w:rPr>
        <w:t>Accessed on: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</w:t>
      </w:r>
      <w:r>
        <w:rPr>
          <w:rFonts w:ascii="Arial" w:hAnsi="Arial" w:cs="Arial"/>
          <w:color w:val="000000" w:themeColor="text1"/>
        </w:rPr>
        <w:t xml:space="preserve">). </w:t>
      </w:r>
    </w:p>
    <w:p w14:paraId="21C987D9" w14:textId="77777777" w:rsidR="00E912D2" w:rsidRDefault="00E912D2" w:rsidP="00E912D2"/>
    <w:p w14:paraId="1DC9BD02" w14:textId="77777777" w:rsidR="00E912D2" w:rsidRPr="00F717F6" w:rsidRDefault="00E912D2" w:rsidP="00E912D2">
      <w:proofErr w:type="spellStart"/>
      <w:r w:rsidRPr="00F717F6">
        <w:t>Nemurous</w:t>
      </w:r>
      <w:proofErr w:type="spellEnd"/>
      <w:r w:rsidRPr="00F717F6">
        <w:t xml:space="preserve"> Reading </w:t>
      </w:r>
      <w:proofErr w:type="spellStart"/>
      <w:r w:rsidRPr="00F717F6">
        <w:t>Brightstart</w:t>
      </w:r>
      <w:proofErr w:type="spellEnd"/>
      <w:r w:rsidRPr="00F717F6">
        <w:t xml:space="preserve"> (2021) ‘</w:t>
      </w:r>
      <w:r w:rsidRPr="001B6D6A">
        <w:rPr>
          <w:i/>
          <w:iCs/>
        </w:rPr>
        <w:t>Let’s Do It Again . . . and Again! Why is Repetition Important to Learning?</w:t>
      </w:r>
      <w:r w:rsidRPr="00F717F6">
        <w:t xml:space="preserve">’, Available at: </w:t>
      </w:r>
    </w:p>
    <w:p w14:paraId="5F64BC02" w14:textId="77777777" w:rsidR="00E912D2" w:rsidRPr="00F717F6" w:rsidRDefault="00E912D2" w:rsidP="00E912D2">
      <w:hyperlink r:id="rId16" w:history="1">
        <w:r w:rsidRPr="00F717F6">
          <w:rPr>
            <w:rStyle w:val="Hyperlink"/>
          </w:rPr>
          <w:t>http://www.readingbrightstart.org/articles-for-parents/lets-repetition-important-learning/</w:t>
        </w:r>
      </w:hyperlink>
      <w:r w:rsidRPr="00F717F6">
        <w:t xml:space="preserve"> (Accessed </w:t>
      </w:r>
      <w:proofErr w:type="gramStart"/>
      <w:r w:rsidRPr="00F717F6">
        <w:t>on:</w:t>
      </w:r>
      <w:proofErr w:type="gramEnd"/>
      <w:r w:rsidRPr="00F717F6">
        <w:t xml:space="preserve"> 22nd January 2021).</w:t>
      </w:r>
    </w:p>
    <w:p w14:paraId="43ED955F" w14:textId="77777777" w:rsidR="005D6AFE" w:rsidRPr="00CA1CD8" w:rsidRDefault="005D6AFE" w:rsidP="00A041E6">
      <w:pPr>
        <w:pStyle w:val="NormalWeb"/>
        <w:rPr>
          <w:rFonts w:ascii="Arial" w:hAnsi="Arial" w:cs="Arial"/>
        </w:rPr>
      </w:pPr>
    </w:p>
    <w:p w14:paraId="010AB490" w14:textId="435AFC73" w:rsidR="00401FA7" w:rsidRDefault="00431F16" w:rsidP="00EE4112">
      <w:pPr>
        <w:rPr>
          <w:rFonts w:ascii="Arial" w:hAnsi="Arial" w:cs="Arial"/>
          <w:color w:val="000000" w:themeColor="text1"/>
        </w:rPr>
      </w:pPr>
      <w:proofErr w:type="spellStart"/>
      <w:r w:rsidRPr="00CA1CD8">
        <w:rPr>
          <w:rFonts w:ascii="Arial" w:hAnsi="Arial" w:cs="Arial"/>
        </w:rPr>
        <w:t>Pickert</w:t>
      </w:r>
      <w:proofErr w:type="spellEnd"/>
      <w:r w:rsidRPr="00CA1CD8">
        <w:rPr>
          <w:rFonts w:ascii="Arial" w:hAnsi="Arial" w:cs="Arial"/>
        </w:rPr>
        <w:t xml:space="preserve">, S. (1978) </w:t>
      </w:r>
      <w:r w:rsidR="00D17C91" w:rsidRPr="00CA1CD8">
        <w:rPr>
          <w:rFonts w:ascii="Arial" w:hAnsi="Arial" w:cs="Arial"/>
        </w:rPr>
        <w:t xml:space="preserve">‘Repetitive Sentence Patterns in </w:t>
      </w:r>
      <w:r w:rsidR="00BA6A8F" w:rsidRPr="00CA1CD8">
        <w:rPr>
          <w:rFonts w:ascii="Arial" w:hAnsi="Arial" w:cs="Arial"/>
        </w:rPr>
        <w:t>Children’s</w:t>
      </w:r>
      <w:r w:rsidR="00D17C91" w:rsidRPr="00CA1CD8">
        <w:rPr>
          <w:rFonts w:ascii="Arial" w:hAnsi="Arial" w:cs="Arial"/>
        </w:rPr>
        <w:t xml:space="preserve"> Books’; </w:t>
      </w:r>
      <w:r w:rsidR="00BA6A8F" w:rsidRPr="00CA1CD8">
        <w:rPr>
          <w:rFonts w:ascii="Arial" w:hAnsi="Arial" w:cs="Arial"/>
          <w:i/>
          <w:iCs/>
        </w:rPr>
        <w:t xml:space="preserve">National Council of </w:t>
      </w:r>
      <w:r w:rsidR="00820BDF" w:rsidRPr="00CA1CD8">
        <w:rPr>
          <w:rFonts w:ascii="Arial" w:hAnsi="Arial" w:cs="Arial"/>
          <w:i/>
          <w:iCs/>
        </w:rPr>
        <w:t>Teachers</w:t>
      </w:r>
      <w:r w:rsidR="00BA6A8F" w:rsidRPr="00CA1CD8">
        <w:rPr>
          <w:rFonts w:ascii="Arial" w:hAnsi="Arial" w:cs="Arial"/>
          <w:i/>
          <w:iCs/>
        </w:rPr>
        <w:t xml:space="preserve"> of English</w:t>
      </w:r>
      <w:r w:rsidR="00BA6A8F" w:rsidRPr="00CA1CD8">
        <w:rPr>
          <w:rFonts w:ascii="Arial" w:hAnsi="Arial" w:cs="Arial"/>
        </w:rPr>
        <w:t xml:space="preserve">, </w:t>
      </w:r>
      <w:r w:rsidR="00820BDF" w:rsidRPr="00CA1CD8">
        <w:rPr>
          <w:rFonts w:ascii="Arial" w:hAnsi="Arial" w:cs="Arial"/>
        </w:rPr>
        <w:t xml:space="preserve">55(1), </w:t>
      </w:r>
      <w:r w:rsidR="005207A9" w:rsidRPr="00CA1CD8">
        <w:rPr>
          <w:rFonts w:ascii="Arial" w:hAnsi="Arial" w:cs="Arial"/>
        </w:rPr>
        <w:t xml:space="preserve">pp: 16-18). Available at: </w:t>
      </w:r>
      <w:hyperlink r:id="rId17" w:history="1">
        <w:r w:rsidR="005207A9" w:rsidRPr="00CA1CD8">
          <w:rPr>
            <w:rStyle w:val="Hyperlink"/>
            <w:rFonts w:ascii="Arial" w:hAnsi="Arial" w:cs="Arial"/>
          </w:rPr>
          <w:t>https://www.jstor.org/stable/41404581?seq=1</w:t>
        </w:r>
      </w:hyperlink>
      <w:r w:rsidR="005207A9" w:rsidRPr="00CA1CD8">
        <w:rPr>
          <w:rFonts w:ascii="Arial" w:hAnsi="Arial" w:cs="Arial"/>
        </w:rPr>
        <w:t xml:space="preserve">. </w:t>
      </w:r>
      <w:r w:rsidR="005207A9" w:rsidRPr="00CA1CD8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="005207A9" w:rsidRPr="00CA1CD8">
        <w:rPr>
          <w:rFonts w:ascii="Arial" w:hAnsi="Arial" w:cs="Arial"/>
          <w:color w:val="000000" w:themeColor="text1"/>
        </w:rPr>
        <w:t>on:</w:t>
      </w:r>
      <w:proofErr w:type="gramEnd"/>
      <w:r w:rsidR="005207A9" w:rsidRPr="00CA1CD8">
        <w:rPr>
          <w:rFonts w:ascii="Arial" w:hAnsi="Arial" w:cs="Arial"/>
          <w:color w:val="000000" w:themeColor="text1"/>
        </w:rPr>
        <w:t xml:space="preserve"> 22</w:t>
      </w:r>
      <w:r w:rsidR="005207A9" w:rsidRPr="00CA1CD8">
        <w:rPr>
          <w:rFonts w:ascii="Arial" w:hAnsi="Arial" w:cs="Arial"/>
          <w:color w:val="000000" w:themeColor="text1"/>
          <w:vertAlign w:val="superscript"/>
        </w:rPr>
        <w:t>nd</w:t>
      </w:r>
      <w:r w:rsidR="005207A9" w:rsidRPr="00CA1CD8">
        <w:rPr>
          <w:rFonts w:ascii="Arial" w:hAnsi="Arial" w:cs="Arial"/>
          <w:color w:val="000000" w:themeColor="text1"/>
        </w:rPr>
        <w:t xml:space="preserve"> January 2021).</w:t>
      </w:r>
    </w:p>
    <w:p w14:paraId="1493A78A" w14:textId="77777777" w:rsidR="00285890" w:rsidRPr="00CA1CD8" w:rsidRDefault="00285890" w:rsidP="00EE4112">
      <w:pPr>
        <w:rPr>
          <w:rFonts w:ascii="Arial" w:hAnsi="Arial" w:cs="Arial"/>
        </w:rPr>
      </w:pPr>
    </w:p>
    <w:p w14:paraId="1D3EB8DE" w14:textId="77777777" w:rsidR="00E912D2" w:rsidRDefault="00E912D2" w:rsidP="00E912D2">
      <w:r>
        <w:t>Raising Children (2020). ‘</w:t>
      </w:r>
      <w:r w:rsidRPr="009F40DC">
        <w:rPr>
          <w:i/>
          <w:iCs/>
        </w:rPr>
        <w:t>Developing Literacy’</w:t>
      </w:r>
      <w:r>
        <w:t xml:space="preserve">, Available at: </w:t>
      </w:r>
    </w:p>
    <w:p w14:paraId="0A46E51C" w14:textId="77777777" w:rsidR="00E912D2" w:rsidRDefault="00E912D2" w:rsidP="00E912D2">
      <w:hyperlink r:id="rId18" w:history="1">
        <w:r w:rsidRPr="00F1451D">
          <w:rPr>
            <w:rStyle w:val="Hyperlink"/>
          </w:rPr>
          <w:t>https://raisingchildren.net.au/preschoolers/play-learning/literacy-reading-stories/developing-literacy</w:t>
        </w:r>
      </w:hyperlink>
      <w:r>
        <w:t xml:space="preserve">  </w:t>
      </w:r>
      <w:r w:rsidRPr="00F717F6">
        <w:t xml:space="preserve">(Accessed </w:t>
      </w:r>
      <w:proofErr w:type="gramStart"/>
      <w:r w:rsidRPr="00F717F6">
        <w:t>on:</w:t>
      </w:r>
      <w:proofErr w:type="gramEnd"/>
      <w:r w:rsidRPr="00F717F6">
        <w:t xml:space="preserve"> 22nd January 2021).</w:t>
      </w:r>
    </w:p>
    <w:p w14:paraId="351993B5" w14:textId="77777777" w:rsidR="00285890" w:rsidRPr="004B3F7D" w:rsidRDefault="00285890" w:rsidP="00285890">
      <w:pPr>
        <w:rPr>
          <w:rFonts w:ascii="Verdana" w:hAnsi="Verdana"/>
          <w:i/>
          <w:iCs/>
          <w:color w:val="000000"/>
          <w:sz w:val="21"/>
          <w:szCs w:val="21"/>
        </w:rPr>
      </w:pPr>
    </w:p>
    <w:p w14:paraId="0D6BDE62" w14:textId="7E3F15BD" w:rsidR="00B52763" w:rsidRDefault="00B52763" w:rsidP="00285890"/>
    <w:p w14:paraId="756E592C" w14:textId="77777777" w:rsidR="00B52763" w:rsidRDefault="00B52763" w:rsidP="00B52763">
      <w:proofErr w:type="spellStart"/>
      <w:r>
        <w:rPr>
          <w:rFonts w:ascii="Verdana" w:hAnsi="Verdana"/>
          <w:color w:val="000000"/>
          <w:sz w:val="21"/>
          <w:szCs w:val="21"/>
        </w:rPr>
        <w:t>Sabbadini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, J </w:t>
      </w:r>
      <w:proofErr w:type="gramStart"/>
      <w:r>
        <w:rPr>
          <w:rFonts w:ascii="Verdana" w:hAnsi="Verdana"/>
          <w:color w:val="000000"/>
          <w:sz w:val="21"/>
          <w:szCs w:val="21"/>
        </w:rPr>
        <w:t>( No</w:t>
      </w:r>
      <w:proofErr w:type="gramEnd"/>
      <w:r>
        <w:rPr>
          <w:rFonts w:ascii="Verdana" w:hAnsi="Verdana"/>
          <w:color w:val="000000"/>
          <w:sz w:val="21"/>
          <w:szCs w:val="21"/>
        </w:rPr>
        <w:t xml:space="preserve"> Date) </w:t>
      </w:r>
      <w:r w:rsidRPr="009F40DC">
        <w:rPr>
          <w:rFonts w:ascii="Verdana" w:hAnsi="Verdana"/>
          <w:i/>
          <w:iCs/>
          <w:color w:val="000000"/>
          <w:sz w:val="21"/>
          <w:szCs w:val="21"/>
        </w:rPr>
        <w:t>‘Using Intonation’</w:t>
      </w:r>
      <w:r>
        <w:rPr>
          <w:rFonts w:ascii="Verdana" w:hAnsi="Verdana"/>
          <w:i/>
          <w:iCs/>
          <w:color w:val="000000"/>
          <w:sz w:val="21"/>
          <w:szCs w:val="21"/>
        </w:rPr>
        <w:t xml:space="preserve">, </w:t>
      </w:r>
      <w:r>
        <w:rPr>
          <w:rFonts w:ascii="Verdana" w:hAnsi="Verdana"/>
          <w:color w:val="000000"/>
          <w:sz w:val="21"/>
          <w:szCs w:val="21"/>
        </w:rPr>
        <w:t xml:space="preserve">Available at: </w:t>
      </w:r>
      <w:hyperlink r:id="rId19" w:history="1">
        <w:r w:rsidRPr="00F1451D">
          <w:rPr>
            <w:rStyle w:val="Hyperlink"/>
          </w:rPr>
          <w:t>https://www.teachingenglish.org.uk/article/using-intonation</w:t>
        </w:r>
      </w:hyperlink>
      <w:r>
        <w:t xml:space="preserve"> </w:t>
      </w:r>
      <w:r w:rsidRPr="00F717F6">
        <w:t>(Accessed on: 22nd January 2021).</w:t>
      </w:r>
    </w:p>
    <w:p w14:paraId="5531E015" w14:textId="77777777" w:rsidR="00B52763" w:rsidRDefault="00B52763" w:rsidP="00285890"/>
    <w:p w14:paraId="5FC28E4A" w14:textId="7E6F0B95" w:rsidR="00285890" w:rsidRDefault="00285890" w:rsidP="00285890">
      <w:pPr>
        <w:pStyle w:val="nova-e-listitem"/>
        <w:jc w:val="both"/>
        <w:rPr>
          <w:rFonts w:ascii="Arial" w:hAnsi="Arial" w:cs="Arial"/>
          <w:color w:val="000000" w:themeColor="text1"/>
        </w:rPr>
      </w:pPr>
      <w:proofErr w:type="spellStart"/>
      <w:r w:rsidRPr="00CA1CD8">
        <w:rPr>
          <w:rFonts w:ascii="Arial" w:hAnsi="Arial" w:cs="Arial"/>
          <w:color w:val="000000" w:themeColor="text1"/>
        </w:rPr>
        <w:t>Sartono</w:t>
      </w:r>
      <w:proofErr w:type="spellEnd"/>
      <w:r w:rsidRPr="00CA1CD8">
        <w:rPr>
          <w:rFonts w:ascii="Arial" w:hAnsi="Arial" w:cs="Arial"/>
          <w:color w:val="000000" w:themeColor="text1"/>
        </w:rPr>
        <w:t xml:space="preserve">, E. &amp; </w:t>
      </w:r>
      <w:proofErr w:type="spellStart"/>
      <w:r w:rsidRPr="00CA1CD8">
        <w:rPr>
          <w:rFonts w:ascii="Arial" w:hAnsi="Arial" w:cs="Arial"/>
          <w:color w:val="000000" w:themeColor="text1"/>
        </w:rPr>
        <w:t>Irawati</w:t>
      </w:r>
      <w:proofErr w:type="spellEnd"/>
      <w:r w:rsidRPr="00CA1CD8">
        <w:rPr>
          <w:rFonts w:ascii="Arial" w:hAnsi="Arial" w:cs="Arial"/>
          <w:color w:val="000000" w:themeColor="text1"/>
        </w:rPr>
        <w:t>, Eka. (2020). ‘Child-Friendly Based Lift-the-Flap Story Book: Does It Affect Creative Thinking Ability and Self-Actualization of 4th Grade of Elementary Student’, Proceedings of the International Conference on Educational Research and Innovation</w:t>
      </w:r>
      <w:r w:rsidRPr="00CA1CD8">
        <w:rPr>
          <w:rStyle w:val="apple-converted-space"/>
          <w:rFonts w:ascii="Arial" w:hAnsi="Arial" w:cs="Arial"/>
          <w:color w:val="000000" w:themeColor="text1"/>
        </w:rPr>
        <w:t xml:space="preserve">, </w:t>
      </w:r>
      <w:r w:rsidRPr="00CA1CD8">
        <w:rPr>
          <w:rFonts w:ascii="Arial" w:hAnsi="Arial" w:cs="Arial"/>
          <w:color w:val="000000" w:themeColor="text1"/>
        </w:rPr>
        <w:t xml:space="preserve">401, pp:116-121. DOI: </w:t>
      </w:r>
      <w:hyperlink r:id="rId20" w:tgtFrame="_blank" w:history="1">
        <w:r w:rsidRPr="00CA1CD8">
          <w:rPr>
            <w:rStyle w:val="Hyperlink"/>
            <w:rFonts w:ascii="Arial" w:hAnsi="Arial" w:cs="Arial"/>
            <w:color w:val="000000" w:themeColor="text1"/>
            <w:bdr w:val="none" w:sz="0" w:space="0" w:color="auto" w:frame="1"/>
          </w:rPr>
          <w:t>10.2991/assehr.k.200204.021</w:t>
        </w:r>
      </w:hyperlink>
      <w:r w:rsidRPr="00CA1CD8">
        <w:rPr>
          <w:rFonts w:ascii="Arial" w:hAnsi="Arial" w:cs="Arial"/>
          <w:color w:val="000000" w:themeColor="text1"/>
        </w:rPr>
        <w:t xml:space="preserve">. </w:t>
      </w:r>
    </w:p>
    <w:p w14:paraId="47E08D66" w14:textId="77777777" w:rsidR="00285890" w:rsidRDefault="00285890" w:rsidP="00285890">
      <w:pPr>
        <w:rPr>
          <w:rFonts w:ascii="Arial" w:hAnsi="Arial" w:cs="Arial"/>
          <w:color w:val="000000" w:themeColor="text1"/>
        </w:rPr>
      </w:pPr>
    </w:p>
    <w:p w14:paraId="0C9D62CA" w14:textId="77777777" w:rsidR="00285890" w:rsidRPr="00641A5C" w:rsidRDefault="00285890" w:rsidP="00285890">
      <w:pPr>
        <w:spacing w:after="150" w:line="288" w:lineRule="atLeast"/>
        <w:outlineLvl w:val="3"/>
        <w:rPr>
          <w:rFonts w:ascii="Georgia" w:hAnsi="Georgia"/>
          <w:color w:val="666666"/>
          <w:sz w:val="21"/>
          <w:szCs w:val="21"/>
        </w:rPr>
      </w:pPr>
      <w:r w:rsidRPr="00957A0B">
        <w:rPr>
          <w:rFonts w:ascii="Georgia" w:hAnsi="Georgia"/>
          <w:color w:val="666666"/>
          <w:sz w:val="21"/>
          <w:szCs w:val="21"/>
        </w:rPr>
        <w:t>Shelley</w:t>
      </w:r>
      <w:r>
        <w:rPr>
          <w:rFonts w:ascii="Georgia" w:hAnsi="Georgia"/>
          <w:color w:val="666666"/>
          <w:sz w:val="21"/>
          <w:szCs w:val="21"/>
        </w:rPr>
        <w:t xml:space="preserve"> (2021</w:t>
      </w:r>
      <w:r w:rsidRPr="00641A5C">
        <w:rPr>
          <w:rFonts w:ascii="Georgia" w:hAnsi="Georgia"/>
          <w:i/>
          <w:iCs/>
          <w:color w:val="666666"/>
          <w:sz w:val="21"/>
          <w:szCs w:val="21"/>
        </w:rPr>
        <w:t>) ‘The Power of Storytelling’</w:t>
      </w:r>
      <w:r>
        <w:rPr>
          <w:rFonts w:ascii="Georgia" w:hAnsi="Georgia"/>
          <w:color w:val="666666"/>
          <w:sz w:val="21"/>
          <w:szCs w:val="21"/>
        </w:rPr>
        <w:t xml:space="preserve"> Available at: </w:t>
      </w:r>
      <w:hyperlink r:id="rId21" w:history="1">
        <w:r w:rsidRPr="00F1451D">
          <w:rPr>
            <w:rStyle w:val="Hyperlink"/>
          </w:rPr>
          <w:t>https://www.communityplaythings.co.uk/learning-library/articles/power-of-storytelling</w:t>
        </w:r>
      </w:hyperlink>
      <w:r>
        <w:t xml:space="preserve"> (</w:t>
      </w:r>
      <w:r w:rsidRPr="00CA1CD8">
        <w:rPr>
          <w:rFonts w:ascii="Arial" w:hAnsi="Arial" w:cs="Arial"/>
          <w:color w:val="000000" w:themeColor="text1"/>
        </w:rPr>
        <w:t>Accessed on: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</w:t>
      </w:r>
      <w:r>
        <w:rPr>
          <w:rFonts w:ascii="Arial" w:hAnsi="Arial" w:cs="Arial"/>
          <w:color w:val="000000" w:themeColor="text1"/>
        </w:rPr>
        <w:t>).</w:t>
      </w:r>
    </w:p>
    <w:p w14:paraId="7B26641B" w14:textId="32CA68E2" w:rsidR="004D49CF" w:rsidRPr="00CA1CD8" w:rsidRDefault="004D49CF" w:rsidP="004D49CF">
      <w:p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4D49CF">
        <w:rPr>
          <w:rFonts w:ascii="Arial" w:hAnsi="Arial" w:cs="Arial"/>
        </w:rPr>
        <w:t>Shinskey</w:t>
      </w:r>
      <w:proofErr w:type="spellEnd"/>
      <w:r w:rsidRPr="004D49CF">
        <w:rPr>
          <w:rFonts w:ascii="Arial" w:hAnsi="Arial" w:cs="Arial"/>
        </w:rPr>
        <w:t>, J. L. (2020</w:t>
      </w:r>
      <w:proofErr w:type="gramStart"/>
      <w:r w:rsidRPr="004D49CF">
        <w:rPr>
          <w:rFonts w:ascii="Arial" w:hAnsi="Arial" w:cs="Arial"/>
        </w:rPr>
        <w:t>)</w:t>
      </w:r>
      <w:r w:rsidR="005207A9" w:rsidRPr="00CA1CD8">
        <w:rPr>
          <w:rFonts w:ascii="Arial" w:hAnsi="Arial" w:cs="Arial"/>
        </w:rPr>
        <w:t xml:space="preserve"> </w:t>
      </w:r>
      <w:r w:rsidRPr="004D49CF">
        <w:rPr>
          <w:rFonts w:ascii="Arial" w:hAnsi="Arial" w:cs="Arial"/>
        </w:rPr>
        <w:t xml:space="preserve"> </w:t>
      </w:r>
      <w:r w:rsidR="00C536BE" w:rsidRPr="00CA1CD8">
        <w:rPr>
          <w:rFonts w:ascii="Arial" w:hAnsi="Arial" w:cs="Arial"/>
        </w:rPr>
        <w:t>‘</w:t>
      </w:r>
      <w:proofErr w:type="gramEnd"/>
      <w:r w:rsidRPr="004D49CF">
        <w:rPr>
          <w:rFonts w:ascii="Arial" w:hAnsi="Arial" w:cs="Arial"/>
        </w:rPr>
        <w:t>Lift-the-Flap Features in First Words</w:t>
      </w:r>
      <w:r w:rsidR="00F76903" w:rsidRPr="00CA1CD8">
        <w:rPr>
          <w:rFonts w:ascii="Arial" w:hAnsi="Arial" w:cs="Arial"/>
        </w:rPr>
        <w:t xml:space="preserve"> </w:t>
      </w:r>
      <w:r w:rsidRPr="004D49CF">
        <w:rPr>
          <w:rFonts w:ascii="Arial" w:hAnsi="Arial" w:cs="Arial"/>
        </w:rPr>
        <w:t>Picture Books Impede Word Learning in 2-Year-Olds</w:t>
      </w:r>
      <w:r w:rsidR="00F76903" w:rsidRPr="00CA1CD8">
        <w:rPr>
          <w:rFonts w:ascii="Arial" w:hAnsi="Arial" w:cs="Arial"/>
        </w:rPr>
        <w:t xml:space="preserve">’, </w:t>
      </w:r>
      <w:r w:rsidRPr="004D49CF">
        <w:rPr>
          <w:rFonts w:ascii="Arial" w:hAnsi="Arial" w:cs="Arial"/>
          <w:i/>
          <w:iCs/>
        </w:rPr>
        <w:t>Journal of Educational Psychology</w:t>
      </w:r>
      <w:r w:rsidRPr="004D49CF">
        <w:rPr>
          <w:rFonts w:ascii="Arial" w:hAnsi="Arial" w:cs="Arial"/>
        </w:rPr>
        <w:t xml:space="preserve">. </w:t>
      </w:r>
      <w:hyperlink r:id="rId22" w:history="1">
        <w:r w:rsidR="00B16391" w:rsidRPr="004D49CF">
          <w:rPr>
            <w:rStyle w:val="Hyperlink"/>
            <w:rFonts w:ascii="Arial" w:hAnsi="Arial" w:cs="Arial"/>
          </w:rPr>
          <w:t>http://dx.doi.org/10.1037/edu0000628</w:t>
        </w:r>
      </w:hyperlink>
      <w:r w:rsidR="00C536BE" w:rsidRPr="00CA1CD8">
        <w:rPr>
          <w:rFonts w:ascii="Arial" w:hAnsi="Arial" w:cs="Arial"/>
        </w:rPr>
        <w:t xml:space="preserve">. </w:t>
      </w:r>
    </w:p>
    <w:p w14:paraId="7DE9B9FB" w14:textId="68A63033" w:rsidR="005F1552" w:rsidRPr="008177A3" w:rsidRDefault="002D7AF2" w:rsidP="008177A3">
      <w:pPr>
        <w:spacing w:before="100" w:beforeAutospacing="1" w:after="100" w:afterAutospacing="1"/>
        <w:rPr>
          <w:rFonts w:ascii="Arial" w:hAnsi="Arial" w:cs="Arial"/>
          <w:color w:val="000000"/>
        </w:rPr>
      </w:pPr>
      <w:r w:rsidRPr="00CA1CD8">
        <w:rPr>
          <w:rFonts w:ascii="Arial" w:hAnsi="Arial" w:cs="Arial"/>
        </w:rPr>
        <w:t>Tare, M. et al. (</w:t>
      </w:r>
      <w:r w:rsidR="00DC0739" w:rsidRPr="00CA1CD8">
        <w:rPr>
          <w:rFonts w:ascii="Arial" w:hAnsi="Arial" w:cs="Arial"/>
        </w:rPr>
        <w:t xml:space="preserve">2010). </w:t>
      </w:r>
      <w:r w:rsidR="0042620B" w:rsidRPr="00CA1CD8">
        <w:rPr>
          <w:rFonts w:ascii="Arial" w:hAnsi="Arial" w:cs="Arial"/>
        </w:rPr>
        <w:t>‘</w:t>
      </w:r>
      <w:hyperlink r:id="rId23" w:history="1">
        <w:r w:rsidR="00E34EF3" w:rsidRPr="00CA1CD8">
          <w:rPr>
            <w:rStyle w:val="Hyperlink"/>
            <w:rFonts w:ascii="Arial" w:hAnsi="Arial" w:cs="Arial"/>
            <w:i/>
            <w:iCs/>
            <w:color w:val="642A8F"/>
          </w:rPr>
          <w:t>Less is More: How manipulative feat</w:t>
        </w:r>
        <w:r w:rsidR="00E34EF3" w:rsidRPr="00CA1CD8">
          <w:rPr>
            <w:rStyle w:val="Hyperlink"/>
            <w:rFonts w:ascii="Arial" w:hAnsi="Arial" w:cs="Arial"/>
            <w:i/>
            <w:iCs/>
            <w:color w:val="642A8F"/>
          </w:rPr>
          <w:t>u</w:t>
        </w:r>
        <w:r w:rsidR="00E34EF3" w:rsidRPr="00CA1CD8">
          <w:rPr>
            <w:rStyle w:val="Hyperlink"/>
            <w:rFonts w:ascii="Arial" w:hAnsi="Arial" w:cs="Arial"/>
            <w:i/>
            <w:iCs/>
            <w:color w:val="642A8F"/>
          </w:rPr>
          <w:t>res affect children’s learning from picture books</w:t>
        </w:r>
      </w:hyperlink>
      <w:r w:rsidR="0042620B" w:rsidRPr="00CA1CD8">
        <w:rPr>
          <w:rFonts w:ascii="Arial" w:hAnsi="Arial" w:cs="Arial"/>
          <w:i/>
          <w:iCs/>
          <w:color w:val="000000"/>
        </w:rPr>
        <w:t>’</w:t>
      </w:r>
      <w:r w:rsidR="006651C2" w:rsidRPr="00CA1CD8">
        <w:rPr>
          <w:rFonts w:ascii="Arial" w:hAnsi="Arial" w:cs="Arial"/>
          <w:color w:val="000000"/>
        </w:rPr>
        <w:t xml:space="preserve"> 31(5), pp: 395-400</w:t>
      </w:r>
      <w:r w:rsidR="001222A8" w:rsidRPr="00CA1CD8">
        <w:rPr>
          <w:rFonts w:ascii="Arial" w:hAnsi="Arial" w:cs="Arial"/>
          <w:color w:val="000000"/>
        </w:rPr>
        <w:t xml:space="preserve">. DOI: </w:t>
      </w:r>
      <w:r w:rsidR="001222A8" w:rsidRPr="00CA1CD8">
        <w:rPr>
          <w:rStyle w:val="doi"/>
          <w:rFonts w:ascii="Arial" w:hAnsi="Arial" w:cs="Arial"/>
          <w:color w:val="000000"/>
        </w:rPr>
        <w:t>10.1016/j.appdev.2010.06.005</w:t>
      </w:r>
      <w:r w:rsidR="001222A8" w:rsidRPr="00CA1CD8">
        <w:rPr>
          <w:rStyle w:val="doi"/>
          <w:rFonts w:ascii="Arial" w:hAnsi="Arial" w:cs="Arial"/>
          <w:color w:val="000000"/>
        </w:rPr>
        <w:t>.</w:t>
      </w:r>
    </w:p>
    <w:p w14:paraId="65A39978" w14:textId="0F5D342E" w:rsidR="002732A4" w:rsidRDefault="002732A4" w:rsidP="002732A4"/>
    <w:p w14:paraId="1104A56C" w14:textId="4A6D827D" w:rsidR="002732A4" w:rsidRDefault="002732A4" w:rsidP="00EE4112"/>
    <w:p w14:paraId="4BEF6B5E" w14:textId="77777777" w:rsidR="00A71645" w:rsidRDefault="00A71645" w:rsidP="00A71645">
      <w:r>
        <w:t xml:space="preserve">Victoria State Government Education and Training (2020). </w:t>
      </w:r>
      <w:r w:rsidRPr="009F40DC">
        <w:rPr>
          <w:i/>
          <w:iCs/>
        </w:rPr>
        <w:t>‘Reading with Children’</w:t>
      </w:r>
      <w:r>
        <w:t xml:space="preserve">, Available at: </w:t>
      </w:r>
      <w:hyperlink r:id="rId24" w:history="1">
        <w:r w:rsidRPr="00F1451D">
          <w:rPr>
            <w:rStyle w:val="Hyperlink"/>
            <w:rFonts w:ascii="Arial" w:hAnsi="Arial" w:cs="Arial"/>
          </w:rPr>
          <w:t>https://www.education.vic.gov.au/childhood/professionals/learning/ecliteracy/emergentliteracy/Pages/readingwithchildren.aspx#link21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Pr="00F717F6">
        <w:t>(Accessed on: 22nd January 2021).</w:t>
      </w:r>
    </w:p>
    <w:p w14:paraId="3AF6DCED" w14:textId="77777777" w:rsidR="00A71645" w:rsidRPr="009F40DC" w:rsidRDefault="00A71645" w:rsidP="00A71645"/>
    <w:p w14:paraId="08D92EA4" w14:textId="77777777" w:rsidR="00A71645" w:rsidRPr="00CA1CD8" w:rsidRDefault="00A71645" w:rsidP="00A71645">
      <w:pPr>
        <w:textAlignment w:val="top"/>
        <w:rPr>
          <w:rFonts w:ascii="Arial" w:hAnsi="Arial" w:cs="Arial"/>
          <w:color w:val="000000"/>
        </w:rPr>
      </w:pPr>
      <w:proofErr w:type="spellStart"/>
      <w:r w:rsidRPr="00CA1CD8">
        <w:rPr>
          <w:rFonts w:ascii="Arial" w:hAnsi="Arial" w:cs="Arial"/>
          <w:color w:val="575757"/>
        </w:rPr>
        <w:t>Westlund</w:t>
      </w:r>
      <w:proofErr w:type="spellEnd"/>
      <w:r w:rsidRPr="00CA1CD8">
        <w:rPr>
          <w:rFonts w:ascii="Arial" w:hAnsi="Arial" w:cs="Arial"/>
          <w:color w:val="575757"/>
        </w:rPr>
        <w:t xml:space="preserve">, J, et </w:t>
      </w:r>
      <w:proofErr w:type="gramStart"/>
      <w:r w:rsidRPr="00CA1CD8">
        <w:rPr>
          <w:rFonts w:ascii="Arial" w:hAnsi="Arial" w:cs="Arial"/>
          <w:color w:val="575757"/>
        </w:rPr>
        <w:t>al,(</w:t>
      </w:r>
      <w:proofErr w:type="gramEnd"/>
      <w:r w:rsidRPr="00CA1CD8">
        <w:rPr>
          <w:rFonts w:ascii="Arial" w:hAnsi="Arial" w:cs="Arial"/>
          <w:color w:val="575757"/>
        </w:rPr>
        <w:t>2017). ‘</w:t>
      </w:r>
      <w:r w:rsidRPr="00CA1CD8">
        <w:rPr>
          <w:rFonts w:ascii="Arial" w:hAnsi="Arial" w:cs="Arial"/>
          <w:i/>
          <w:iCs/>
          <w:color w:val="000000"/>
        </w:rPr>
        <w:t>Flat vs. Expressive Storytelling: Young Children’s Learning and Retention of a Social Robot’s Narrative’,</w:t>
      </w:r>
      <w:r w:rsidRPr="00CA1CD8">
        <w:rPr>
          <w:rFonts w:ascii="Arial" w:hAnsi="Arial" w:cs="Arial"/>
          <w:color w:val="000000"/>
        </w:rPr>
        <w:t xml:space="preserve"> 11, pp: 1-295. DOI: </w:t>
      </w:r>
      <w:hyperlink r:id="rId25" w:tgtFrame="pmc_ext" w:history="1">
        <w:r w:rsidRPr="00CA1CD8">
          <w:rPr>
            <w:rStyle w:val="Hyperlink"/>
            <w:rFonts w:ascii="Arial" w:hAnsi="Arial" w:cs="Arial"/>
            <w:color w:val="642A8F"/>
          </w:rPr>
          <w:t>10.3389/fnhum.2017.00295</w:t>
        </w:r>
      </w:hyperlink>
      <w:r>
        <w:rPr>
          <w:rStyle w:val="doi"/>
          <w:rFonts w:ascii="Arial" w:hAnsi="Arial" w:cs="Arial"/>
          <w:color w:val="000000"/>
        </w:rPr>
        <w:t xml:space="preserve">. </w:t>
      </w:r>
    </w:p>
    <w:p w14:paraId="0EDF02C0" w14:textId="77777777" w:rsidR="00A71645" w:rsidRDefault="00A71645" w:rsidP="00A71645"/>
    <w:p w14:paraId="2200FF0F" w14:textId="1D316ECE" w:rsidR="00193BE3" w:rsidRDefault="00193BE3" w:rsidP="00193BE3"/>
    <w:p w14:paraId="297D2070" w14:textId="77777777" w:rsidR="007711DB" w:rsidRDefault="007711DB" w:rsidP="007711DB">
      <w:pPr>
        <w:rPr>
          <w:rFonts w:ascii="Arial" w:hAnsi="Arial" w:cs="Arial"/>
          <w:color w:val="4B5055"/>
        </w:rPr>
      </w:pPr>
      <w:r>
        <w:rPr>
          <w:rStyle w:val="apple-converted-space"/>
          <w:rFonts w:ascii="Arial" w:hAnsi="Arial" w:cs="Arial"/>
          <w:color w:val="4B5055"/>
        </w:rPr>
        <w:t> </w:t>
      </w:r>
    </w:p>
    <w:p w14:paraId="2FDE8336" w14:textId="26FAF590" w:rsidR="007711DB" w:rsidRPr="00104CC5" w:rsidRDefault="007711DB" w:rsidP="007711DB">
      <w:r>
        <w:rPr>
          <w:rFonts w:ascii="Arial" w:hAnsi="Arial" w:cs="Arial"/>
          <w:color w:val="4B5055"/>
        </w:rPr>
        <w:t>Wilkinson</w:t>
      </w:r>
      <w:r>
        <w:rPr>
          <w:rFonts w:ascii="Arial" w:hAnsi="Arial" w:cs="Arial"/>
          <w:color w:val="4B5055"/>
        </w:rPr>
        <w:t xml:space="preserve">, K (2019). </w:t>
      </w:r>
      <w:r>
        <w:rPr>
          <w:rFonts w:ascii="Arial" w:hAnsi="Arial" w:cs="Arial"/>
          <w:i/>
          <w:iCs/>
          <w:color w:val="4B5055"/>
        </w:rPr>
        <w:t xml:space="preserve">‘What Makes A Good </w:t>
      </w:r>
      <w:r w:rsidR="00104CC5">
        <w:rPr>
          <w:rFonts w:ascii="Arial" w:hAnsi="Arial" w:cs="Arial"/>
          <w:i/>
          <w:iCs/>
          <w:color w:val="4B5055"/>
        </w:rPr>
        <w:t>Storyteller</w:t>
      </w:r>
      <w:r>
        <w:rPr>
          <w:rFonts w:ascii="Arial" w:hAnsi="Arial" w:cs="Arial"/>
          <w:i/>
          <w:iCs/>
          <w:color w:val="4B5055"/>
        </w:rPr>
        <w:t xml:space="preserve">?’ </w:t>
      </w:r>
      <w:r w:rsidR="00104CC5">
        <w:rPr>
          <w:rFonts w:ascii="Arial" w:hAnsi="Arial" w:cs="Arial"/>
          <w:color w:val="4B5055"/>
        </w:rPr>
        <w:t xml:space="preserve">Available at: </w:t>
      </w:r>
    </w:p>
    <w:p w14:paraId="21BD9273" w14:textId="77777777" w:rsidR="00104CC5" w:rsidRDefault="00104CC5" w:rsidP="00104CC5">
      <w:hyperlink r:id="rId26" w:history="1">
        <w:r w:rsidRPr="00F1451D">
          <w:rPr>
            <w:rStyle w:val="Hyperlink"/>
          </w:rPr>
          <w:t>https://ww</w:t>
        </w:r>
        <w:r w:rsidRPr="00F1451D">
          <w:rPr>
            <w:rStyle w:val="Hyperlink"/>
          </w:rPr>
          <w:t>w</w:t>
        </w:r>
        <w:r w:rsidRPr="00F1451D">
          <w:rPr>
            <w:rStyle w:val="Hyperlink"/>
          </w:rPr>
          <w:t>.booktrust.org.uk/news-and-features/features/2019/december/what-makes-a-good-storyteller/</w:t>
        </w:r>
      </w:hyperlink>
      <w:r w:rsidR="00193BE3">
        <w:t xml:space="preserve"> </w:t>
      </w:r>
      <w:r>
        <w:t>(</w:t>
      </w:r>
      <w:r w:rsidRPr="00CA1CD8">
        <w:rPr>
          <w:rFonts w:ascii="Arial" w:hAnsi="Arial" w:cs="Arial"/>
          <w:color w:val="000000" w:themeColor="text1"/>
        </w:rPr>
        <w:t xml:space="preserve">Accessed </w:t>
      </w:r>
      <w:proofErr w:type="gramStart"/>
      <w:r w:rsidRPr="00CA1CD8">
        <w:rPr>
          <w:rFonts w:ascii="Arial" w:hAnsi="Arial" w:cs="Arial"/>
          <w:color w:val="000000" w:themeColor="text1"/>
        </w:rPr>
        <w:t>on:</w:t>
      </w:r>
      <w:proofErr w:type="gramEnd"/>
      <w:r w:rsidRPr="00CA1CD8">
        <w:rPr>
          <w:rFonts w:ascii="Arial" w:hAnsi="Arial" w:cs="Arial"/>
          <w:color w:val="000000" w:themeColor="text1"/>
        </w:rPr>
        <w:t xml:space="preserve"> 22</w:t>
      </w:r>
      <w:r w:rsidRPr="00CA1CD8">
        <w:rPr>
          <w:rFonts w:ascii="Arial" w:hAnsi="Arial" w:cs="Arial"/>
          <w:color w:val="000000" w:themeColor="text1"/>
          <w:vertAlign w:val="superscript"/>
        </w:rPr>
        <w:t>nd</w:t>
      </w:r>
      <w:r w:rsidRPr="00CA1CD8">
        <w:rPr>
          <w:rFonts w:ascii="Arial" w:hAnsi="Arial" w:cs="Arial"/>
          <w:color w:val="000000" w:themeColor="text1"/>
        </w:rPr>
        <w:t xml:space="preserve"> January 2021</w:t>
      </w:r>
      <w:r>
        <w:rPr>
          <w:rFonts w:ascii="Arial" w:hAnsi="Arial" w:cs="Arial"/>
          <w:color w:val="000000" w:themeColor="text1"/>
        </w:rPr>
        <w:t>).</w:t>
      </w:r>
    </w:p>
    <w:p w14:paraId="1B459F5E" w14:textId="00A807CB" w:rsidR="00193BE3" w:rsidRDefault="00193BE3" w:rsidP="00193BE3"/>
    <w:p w14:paraId="7D96B8A6" w14:textId="74DC3320" w:rsidR="00193BE3" w:rsidRDefault="00193BE3" w:rsidP="00EE4112">
      <w:r>
        <w:t xml:space="preserve"> </w:t>
      </w:r>
    </w:p>
    <w:p w14:paraId="70C129D5" w14:textId="77777777" w:rsidR="00BF6D4B" w:rsidRDefault="00BF6D4B" w:rsidP="00BF6D4B"/>
    <w:p w14:paraId="3D6EB9BB" w14:textId="726C2A2F" w:rsidR="00BF6D4B" w:rsidRDefault="00BF6D4B" w:rsidP="00BF6D4B"/>
    <w:p w14:paraId="5BD7FD65" w14:textId="3A9B469C" w:rsidR="00BF6D4B" w:rsidRDefault="00BF6D4B" w:rsidP="00BF6D4B"/>
    <w:p w14:paraId="7D08051D" w14:textId="37B931E8" w:rsidR="00430922" w:rsidRDefault="00430922" w:rsidP="00BF6D4B"/>
    <w:p w14:paraId="21F92289" w14:textId="2F544B12" w:rsidR="00F76903" w:rsidRDefault="0052185E" w:rsidP="00EE4112">
      <w:r>
        <w:rPr>
          <w:rStyle w:val="apple-converted-space"/>
          <w:rFonts w:ascii="Verdana" w:hAnsi="Verdana"/>
          <w:color w:val="000000"/>
          <w:sz w:val="21"/>
          <w:szCs w:val="21"/>
        </w:rPr>
        <w:t> </w:t>
      </w:r>
    </w:p>
    <w:p w14:paraId="3ADBEDDD" w14:textId="2241007E" w:rsidR="004B3F7D" w:rsidRDefault="004B3F7D" w:rsidP="00EE4112"/>
    <w:p w14:paraId="4F49D2D0" w14:textId="74C79E41" w:rsidR="00CA3D5D" w:rsidRDefault="00CA3D5D" w:rsidP="00CA3D5D"/>
    <w:p w14:paraId="5E113075" w14:textId="034FBA78" w:rsidR="001901E6" w:rsidRPr="009F40DC" w:rsidRDefault="001901E6" w:rsidP="001901E6"/>
    <w:p w14:paraId="421FEE99" w14:textId="547CE047" w:rsidR="001901E6" w:rsidRPr="00EE4112" w:rsidRDefault="001901E6" w:rsidP="00EE4112">
      <w:r>
        <w:t xml:space="preserve"> </w:t>
      </w:r>
    </w:p>
    <w:sectPr w:rsidR="001901E6" w:rsidRPr="00EE41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95C5D"/>
    <w:multiLevelType w:val="multilevel"/>
    <w:tmpl w:val="4DB2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384C97"/>
    <w:multiLevelType w:val="multilevel"/>
    <w:tmpl w:val="1208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0C"/>
    <w:rsid w:val="00030B51"/>
    <w:rsid w:val="00044B7D"/>
    <w:rsid w:val="0005193D"/>
    <w:rsid w:val="000638DD"/>
    <w:rsid w:val="000F0A66"/>
    <w:rsid w:val="00104CC5"/>
    <w:rsid w:val="001222A8"/>
    <w:rsid w:val="0013154A"/>
    <w:rsid w:val="00146546"/>
    <w:rsid w:val="00170DDA"/>
    <w:rsid w:val="001901E6"/>
    <w:rsid w:val="001917A4"/>
    <w:rsid w:val="00193BE3"/>
    <w:rsid w:val="001B1CDA"/>
    <w:rsid w:val="001B6D6A"/>
    <w:rsid w:val="001E0AA6"/>
    <w:rsid w:val="00203E85"/>
    <w:rsid w:val="00215D3D"/>
    <w:rsid w:val="00226A77"/>
    <w:rsid w:val="00231CE4"/>
    <w:rsid w:val="00235EF0"/>
    <w:rsid w:val="00252726"/>
    <w:rsid w:val="0026769A"/>
    <w:rsid w:val="002732A4"/>
    <w:rsid w:val="00285890"/>
    <w:rsid w:val="002A0B89"/>
    <w:rsid w:val="002C1E0A"/>
    <w:rsid w:val="002C51F9"/>
    <w:rsid w:val="002C5547"/>
    <w:rsid w:val="002D7AF2"/>
    <w:rsid w:val="0030428A"/>
    <w:rsid w:val="00327352"/>
    <w:rsid w:val="0033265F"/>
    <w:rsid w:val="0038479A"/>
    <w:rsid w:val="003B354E"/>
    <w:rsid w:val="003C6842"/>
    <w:rsid w:val="003D0BB8"/>
    <w:rsid w:val="003E37C7"/>
    <w:rsid w:val="00401FA7"/>
    <w:rsid w:val="0042620B"/>
    <w:rsid w:val="00430922"/>
    <w:rsid w:val="00431F16"/>
    <w:rsid w:val="00473AB3"/>
    <w:rsid w:val="00482535"/>
    <w:rsid w:val="004A28BF"/>
    <w:rsid w:val="004B3F7D"/>
    <w:rsid w:val="004D49CF"/>
    <w:rsid w:val="004D7D76"/>
    <w:rsid w:val="004E01B5"/>
    <w:rsid w:val="00510517"/>
    <w:rsid w:val="005207A9"/>
    <w:rsid w:val="0052185E"/>
    <w:rsid w:val="0053321D"/>
    <w:rsid w:val="00597790"/>
    <w:rsid w:val="005B0602"/>
    <w:rsid w:val="005D6AFE"/>
    <w:rsid w:val="005F1552"/>
    <w:rsid w:val="00641A5C"/>
    <w:rsid w:val="006426A4"/>
    <w:rsid w:val="00655896"/>
    <w:rsid w:val="006651C2"/>
    <w:rsid w:val="00675DB7"/>
    <w:rsid w:val="006939DA"/>
    <w:rsid w:val="006B795C"/>
    <w:rsid w:val="006E115D"/>
    <w:rsid w:val="007021E3"/>
    <w:rsid w:val="00730030"/>
    <w:rsid w:val="007711DB"/>
    <w:rsid w:val="00780991"/>
    <w:rsid w:val="008002F3"/>
    <w:rsid w:val="008177A3"/>
    <w:rsid w:val="00820BDF"/>
    <w:rsid w:val="00826AA3"/>
    <w:rsid w:val="00834245"/>
    <w:rsid w:val="00862418"/>
    <w:rsid w:val="0086598C"/>
    <w:rsid w:val="00871E81"/>
    <w:rsid w:val="0088275C"/>
    <w:rsid w:val="008938AC"/>
    <w:rsid w:val="00895D3E"/>
    <w:rsid w:val="008B5FBB"/>
    <w:rsid w:val="008C69F4"/>
    <w:rsid w:val="008E74D2"/>
    <w:rsid w:val="00920CE9"/>
    <w:rsid w:val="00957A0B"/>
    <w:rsid w:val="00994901"/>
    <w:rsid w:val="009A4661"/>
    <w:rsid w:val="009A7B47"/>
    <w:rsid w:val="009F40DC"/>
    <w:rsid w:val="00A041E6"/>
    <w:rsid w:val="00A4604A"/>
    <w:rsid w:val="00A71645"/>
    <w:rsid w:val="00A840FE"/>
    <w:rsid w:val="00AE29BF"/>
    <w:rsid w:val="00B16391"/>
    <w:rsid w:val="00B21EDC"/>
    <w:rsid w:val="00B24525"/>
    <w:rsid w:val="00B52763"/>
    <w:rsid w:val="00B61A7A"/>
    <w:rsid w:val="00BA6A8F"/>
    <w:rsid w:val="00BF46C1"/>
    <w:rsid w:val="00BF6D4B"/>
    <w:rsid w:val="00C13A17"/>
    <w:rsid w:val="00C34BC2"/>
    <w:rsid w:val="00C536BE"/>
    <w:rsid w:val="00CA1CD8"/>
    <w:rsid w:val="00CA2ADE"/>
    <w:rsid w:val="00CA3D5D"/>
    <w:rsid w:val="00CC0293"/>
    <w:rsid w:val="00D12D93"/>
    <w:rsid w:val="00D17C91"/>
    <w:rsid w:val="00D20897"/>
    <w:rsid w:val="00D327F0"/>
    <w:rsid w:val="00D4717A"/>
    <w:rsid w:val="00D7112B"/>
    <w:rsid w:val="00DB4EFC"/>
    <w:rsid w:val="00DC0739"/>
    <w:rsid w:val="00DF2D0F"/>
    <w:rsid w:val="00E019DF"/>
    <w:rsid w:val="00E34EF3"/>
    <w:rsid w:val="00E824BB"/>
    <w:rsid w:val="00E8305C"/>
    <w:rsid w:val="00E912D2"/>
    <w:rsid w:val="00EA1B9B"/>
    <w:rsid w:val="00EA6C0C"/>
    <w:rsid w:val="00EE4112"/>
    <w:rsid w:val="00EF172E"/>
    <w:rsid w:val="00F503BF"/>
    <w:rsid w:val="00F717F6"/>
    <w:rsid w:val="00F76903"/>
    <w:rsid w:val="00FD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47EA3"/>
  <w15:chartTrackingRefBased/>
  <w15:docId w15:val="{8DA18713-24B2-FD4D-957C-FC3C9A4A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85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73A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473A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57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6C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C0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A6C0C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473AB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73AB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apple-converted-space">
    <w:name w:val="apple-converted-space"/>
    <w:basedOn w:val="DefaultParagraphFont"/>
    <w:rsid w:val="00473AB3"/>
  </w:style>
  <w:style w:type="character" w:styleId="HTMLCite">
    <w:name w:val="HTML Cite"/>
    <w:basedOn w:val="DefaultParagraphFont"/>
    <w:uiPriority w:val="99"/>
    <w:semiHidden/>
    <w:unhideWhenUsed/>
    <w:rsid w:val="00473AB3"/>
    <w:rPr>
      <w:i/>
      <w:iCs/>
    </w:rPr>
  </w:style>
  <w:style w:type="paragraph" w:customStyle="1" w:styleId="nova-e-listitem">
    <w:name w:val="nova-e-list__item"/>
    <w:basedOn w:val="Normal"/>
    <w:rsid w:val="003C6842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226A77"/>
    <w:rPr>
      <w:color w:val="954F72" w:themeColor="followedHyperlink"/>
      <w:u w:val="single"/>
    </w:rPr>
  </w:style>
  <w:style w:type="character" w:customStyle="1" w:styleId="ms-submitted-date">
    <w:name w:val="ms-submitted-date"/>
    <w:basedOn w:val="DefaultParagraphFont"/>
    <w:rsid w:val="00E34EF3"/>
  </w:style>
  <w:style w:type="character" w:customStyle="1" w:styleId="cit">
    <w:name w:val="cit"/>
    <w:basedOn w:val="DefaultParagraphFont"/>
    <w:rsid w:val="00E34EF3"/>
  </w:style>
  <w:style w:type="character" w:customStyle="1" w:styleId="doi">
    <w:name w:val="doi"/>
    <w:basedOn w:val="DefaultParagraphFont"/>
    <w:rsid w:val="00E34EF3"/>
  </w:style>
  <w:style w:type="character" w:customStyle="1" w:styleId="fm-vol-iss-date">
    <w:name w:val="fm-vol-iss-date"/>
    <w:basedOn w:val="DefaultParagraphFont"/>
    <w:rsid w:val="00044B7D"/>
  </w:style>
  <w:style w:type="character" w:customStyle="1" w:styleId="fm-citation-ids-label">
    <w:name w:val="fm-citation-ids-label"/>
    <w:basedOn w:val="DefaultParagraphFont"/>
    <w:rsid w:val="00044B7D"/>
  </w:style>
  <w:style w:type="character" w:customStyle="1" w:styleId="Heading4Char">
    <w:name w:val="Heading 4 Char"/>
    <w:basedOn w:val="DefaultParagraphFont"/>
    <w:link w:val="Heading4"/>
    <w:uiPriority w:val="9"/>
    <w:rsid w:val="00957A0B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0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6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1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7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544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866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9072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9976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5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23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13230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94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28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37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229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405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1650">
              <w:marLeft w:val="120"/>
              <w:marRight w:val="0"/>
              <w:marTop w:val="0"/>
              <w:marBottom w:val="120"/>
              <w:divBdr>
                <w:top w:val="single" w:sz="6" w:space="3" w:color="CCCCCC"/>
                <w:left w:val="single" w:sz="6" w:space="3" w:color="CCCCCC"/>
                <w:bottom w:val="single" w:sz="6" w:space="3" w:color="CCCCCC"/>
                <w:right w:val="single" w:sz="6" w:space="3" w:color="CCCCCC"/>
              </w:divBdr>
              <w:divsChild>
                <w:div w:id="207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9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5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8041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2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1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51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961301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1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0601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0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0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9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30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1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5634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5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7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7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2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2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465/amr.2011.0329" TargetMode="External"/><Relationship Id="rId13" Type="http://schemas.openxmlformats.org/officeDocument/2006/relationships/hyperlink" Target="https://web-a-ebscohost-com.ezproxy.uwtsd.ac.uk/ehost/detail/detail?vid=0&amp;sid=5827e305-1243-491b-a72a-479ae264f856%40sdc-v-sessmgr03&amp;bdata=JnNpdGU9ZWhvc3QtbGl2ZQ%3d%3d#AN=142935594&amp;db=eue" TargetMode="External"/><Relationship Id="rId18" Type="http://schemas.openxmlformats.org/officeDocument/2006/relationships/hyperlink" Target="https://raisingchildren.net.au/preschoolers/play-learning/literacy-reading-stories/developing-literacy" TargetMode="External"/><Relationship Id="rId26" Type="http://schemas.openxmlformats.org/officeDocument/2006/relationships/hyperlink" Target="https://www.booktrust.org.uk/news-and-features/features/2019/december/what-makes-a-good-storyteller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mmunityplaythings.co.uk/learning-library/articles/power-of-storytelling" TargetMode="External"/><Relationship Id="rId7" Type="http://schemas.openxmlformats.org/officeDocument/2006/relationships/hyperlink" Target="https://www.teachingenglish.org.uk/article/storytelling-benefits-tips" TargetMode="External"/><Relationship Id="rId12" Type="http://schemas.openxmlformats.org/officeDocument/2006/relationships/hyperlink" Target="https://doi.org/10.1044/2019_JSLHR-19-00155" TargetMode="External"/><Relationship Id="rId17" Type="http://schemas.openxmlformats.org/officeDocument/2006/relationships/hyperlink" Target="https://www.jstor.org/stable/41404581?seq=1" TargetMode="External"/><Relationship Id="rId25" Type="http://schemas.openxmlformats.org/officeDocument/2006/relationships/hyperlink" Target="https://dx.doi.org/10.3389%2Ffnhum.2017.0029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eadingbrightstart.org/articles-for-parents/lets-repetition-important-learning/" TargetMode="External"/><Relationship Id="rId20" Type="http://schemas.openxmlformats.org/officeDocument/2006/relationships/hyperlink" Target="https://www.researchgate.net/deref/http%3A%2F%2Fdx.doi.org%2F10.2991%2Fassehr.k.200204.0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why-is-storytelling-important-to-children/zvqcnrd" TargetMode="External"/><Relationship Id="rId11" Type="http://schemas.openxmlformats.org/officeDocument/2006/relationships/hyperlink" Target="https://www.researchgate.net/deref/http%3A%2F%2Fdx.doi.org%2F10.1353%2Fchq.0.0202" TargetMode="External"/><Relationship Id="rId24" Type="http://schemas.openxmlformats.org/officeDocument/2006/relationships/hyperlink" Target="https://www.education.vic.gov.au/childhood/professionals/learning/ecliteracy/emergentliteracy/Pages/readingwithchildren.aspx#link21" TargetMode="External"/><Relationship Id="rId5" Type="http://schemas.openxmlformats.org/officeDocument/2006/relationships/hyperlink" Target="https://doi.org/10.5860/cal.14n2.21" TargetMode="External"/><Relationship Id="rId15" Type="http://schemas.openxmlformats.org/officeDocument/2006/relationships/hyperlink" Target="https://www.ndna.org.uk/NDNA/Campaigns/Walker_Books/Storytelling_tips_for_early_years.aspx#:~:text=Why%20is%20storytelling%20important%3F,Receptive%20and%20expressive%20language" TargetMode="External"/><Relationship Id="rId23" Type="http://schemas.openxmlformats.org/officeDocument/2006/relationships/hyperlink" Target="https://www.ncbi.nlm.nih.gov/pmc/articles/PMC2952631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firstfiveyears.org.au/early-learning/why-repetitive-reading-helps-your-child" TargetMode="External"/><Relationship Id="rId19" Type="http://schemas.openxmlformats.org/officeDocument/2006/relationships/hyperlink" Target="https://www.teachingenglish.org.uk/article/using-inton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kupu.ac.nz/sites/default/files/2017-10/Once-there-was-Expanding-the-literacies-of-storytelling-in-the-early-years.pdf" TargetMode="External"/><Relationship Id="rId14" Type="http://schemas.openxmlformats.org/officeDocument/2006/relationships/hyperlink" Target="https://www.kumon.co.uk/blog/the-benefits-of-storytelling/" TargetMode="External"/><Relationship Id="rId22" Type="http://schemas.openxmlformats.org/officeDocument/2006/relationships/hyperlink" Target="http://dx.doi.org/10.1037/edu000062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carpenter</dc:creator>
  <cp:keywords/>
  <dc:description/>
  <cp:lastModifiedBy>caitlyn carpenter</cp:lastModifiedBy>
  <cp:revision>130</cp:revision>
  <dcterms:created xsi:type="dcterms:W3CDTF">2021-01-11T21:31:00Z</dcterms:created>
  <dcterms:modified xsi:type="dcterms:W3CDTF">2021-01-22T19:32:00Z</dcterms:modified>
</cp:coreProperties>
</file>