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FACBD8" w14:textId="77777777" w:rsidR="00A1124E" w:rsidRPr="002E4F68" w:rsidRDefault="00A1124E" w:rsidP="003C1409">
      <w:pPr>
        <w:jc w:val="center"/>
        <w:rPr>
          <w:rFonts w:ascii="Arial" w:hAnsi="Arial"/>
          <w:b/>
          <w:bCs/>
          <w:sz w:val="32"/>
          <w:szCs w:val="32"/>
        </w:rPr>
      </w:pPr>
    </w:p>
    <w:p w14:paraId="0B2AD22A" w14:textId="77777777" w:rsidR="00A1124E" w:rsidRPr="002E4F68" w:rsidRDefault="00A1124E" w:rsidP="003C1409">
      <w:pPr>
        <w:jc w:val="center"/>
        <w:rPr>
          <w:rFonts w:ascii="Arial" w:hAnsi="Arial"/>
          <w:b/>
          <w:bCs/>
          <w:sz w:val="32"/>
          <w:szCs w:val="32"/>
        </w:rPr>
      </w:pPr>
    </w:p>
    <w:p w14:paraId="48F03A5F" w14:textId="466AD2EE" w:rsidR="007D6989" w:rsidRPr="002E4F68" w:rsidRDefault="003C1409" w:rsidP="003C1409">
      <w:pPr>
        <w:jc w:val="center"/>
        <w:rPr>
          <w:rFonts w:ascii="Arial" w:hAnsi="Arial"/>
          <w:b/>
          <w:bCs/>
          <w:sz w:val="32"/>
          <w:szCs w:val="32"/>
        </w:rPr>
      </w:pPr>
      <w:r w:rsidRPr="002E4F68">
        <w:rPr>
          <w:rFonts w:ascii="Arial" w:hAnsi="Arial"/>
          <w:b/>
          <w:bCs/>
          <w:sz w:val="32"/>
          <w:szCs w:val="32"/>
        </w:rPr>
        <w:t>BA (Hons) International Hotel Management</w:t>
      </w:r>
    </w:p>
    <w:p w14:paraId="2E1FF8FB" w14:textId="0FF0444D" w:rsidR="003C1409" w:rsidRPr="002E4F68" w:rsidRDefault="003C1409" w:rsidP="003C1409">
      <w:pPr>
        <w:jc w:val="center"/>
        <w:rPr>
          <w:rFonts w:ascii="Arial" w:hAnsi="Arial"/>
          <w:b/>
          <w:bCs/>
          <w:sz w:val="32"/>
          <w:szCs w:val="32"/>
        </w:rPr>
      </w:pPr>
      <w:r w:rsidRPr="002E4F68">
        <w:rPr>
          <w:rFonts w:ascii="Arial" w:hAnsi="Arial"/>
          <w:b/>
          <w:bCs/>
          <w:sz w:val="32"/>
          <w:szCs w:val="32"/>
        </w:rPr>
        <w:t>Module- Personal resourcing and development</w:t>
      </w:r>
    </w:p>
    <w:p w14:paraId="7D338FF2" w14:textId="04CEE86B" w:rsidR="003C1409" w:rsidRPr="002E4F68" w:rsidRDefault="003C1409" w:rsidP="003C1409">
      <w:pPr>
        <w:jc w:val="center"/>
        <w:rPr>
          <w:rFonts w:ascii="Arial" w:hAnsi="Arial"/>
          <w:b/>
          <w:bCs/>
          <w:sz w:val="32"/>
          <w:szCs w:val="32"/>
        </w:rPr>
      </w:pPr>
      <w:r w:rsidRPr="002E4F68">
        <w:rPr>
          <w:rFonts w:ascii="Arial" w:hAnsi="Arial"/>
          <w:b/>
          <w:bCs/>
          <w:sz w:val="32"/>
          <w:szCs w:val="32"/>
        </w:rPr>
        <w:t>Module Level- 5</w:t>
      </w:r>
    </w:p>
    <w:p w14:paraId="16243AA8" w14:textId="40AF471D" w:rsidR="003C1409" w:rsidRPr="002E4F68" w:rsidRDefault="003C1409" w:rsidP="003C1409">
      <w:pPr>
        <w:jc w:val="center"/>
        <w:rPr>
          <w:rFonts w:ascii="Arial" w:hAnsi="Arial"/>
          <w:b/>
          <w:bCs/>
          <w:sz w:val="32"/>
          <w:szCs w:val="32"/>
        </w:rPr>
      </w:pPr>
      <w:r w:rsidRPr="002E4F68">
        <w:rPr>
          <w:rFonts w:ascii="Arial" w:hAnsi="Arial"/>
          <w:b/>
          <w:bCs/>
          <w:sz w:val="32"/>
          <w:szCs w:val="32"/>
        </w:rPr>
        <w:t>Module code- BMIH 5005</w:t>
      </w:r>
    </w:p>
    <w:p w14:paraId="397D899C" w14:textId="4DC6ABB3" w:rsidR="006E5FE6" w:rsidRPr="002E4F68" w:rsidRDefault="006E5FE6" w:rsidP="006E5FE6">
      <w:pPr>
        <w:jc w:val="center"/>
        <w:rPr>
          <w:rFonts w:ascii="Arial" w:hAnsi="Arial"/>
          <w:b/>
          <w:bCs/>
          <w:sz w:val="32"/>
          <w:szCs w:val="32"/>
        </w:rPr>
      </w:pPr>
      <w:r w:rsidRPr="002E4F68">
        <w:rPr>
          <w:rFonts w:ascii="Arial" w:hAnsi="Arial"/>
          <w:b/>
          <w:bCs/>
          <w:sz w:val="32"/>
          <w:szCs w:val="32"/>
        </w:rPr>
        <w:t>Lecturer- Kathryn Roberts</w:t>
      </w:r>
    </w:p>
    <w:p w14:paraId="5CCCA21A" w14:textId="77777777" w:rsidR="006E5FE6" w:rsidRPr="002E4F68" w:rsidRDefault="006E5FE6" w:rsidP="006E5FE6">
      <w:pPr>
        <w:jc w:val="center"/>
        <w:rPr>
          <w:rFonts w:ascii="Arial" w:hAnsi="Arial"/>
          <w:b/>
          <w:bCs/>
          <w:sz w:val="32"/>
          <w:szCs w:val="32"/>
        </w:rPr>
      </w:pPr>
    </w:p>
    <w:p w14:paraId="7D5AA5E2" w14:textId="2014E61D" w:rsidR="006E5FE6" w:rsidRPr="002E4F68" w:rsidRDefault="006E5FE6" w:rsidP="006E5FE6">
      <w:pPr>
        <w:jc w:val="center"/>
        <w:rPr>
          <w:rFonts w:ascii="Arial" w:hAnsi="Arial"/>
          <w:b/>
          <w:bCs/>
          <w:sz w:val="32"/>
          <w:szCs w:val="32"/>
        </w:rPr>
      </w:pPr>
      <w:r w:rsidRPr="002E4F68">
        <w:rPr>
          <w:rFonts w:ascii="Arial" w:hAnsi="Arial"/>
          <w:b/>
          <w:bCs/>
          <w:sz w:val="32"/>
          <w:szCs w:val="32"/>
        </w:rPr>
        <w:t xml:space="preserve"> </w:t>
      </w:r>
    </w:p>
    <w:p w14:paraId="76930A06" w14:textId="2B6717E1" w:rsidR="006E5FE6" w:rsidRPr="002E4F68" w:rsidRDefault="006E5FE6" w:rsidP="006E5FE6">
      <w:pPr>
        <w:jc w:val="center"/>
        <w:rPr>
          <w:rFonts w:ascii="Arial" w:hAnsi="Arial"/>
          <w:b/>
          <w:bCs/>
          <w:sz w:val="32"/>
          <w:szCs w:val="32"/>
        </w:rPr>
      </w:pPr>
      <w:r w:rsidRPr="002E4F68">
        <w:rPr>
          <w:rFonts w:ascii="Arial" w:hAnsi="Arial"/>
          <w:b/>
          <w:bCs/>
          <w:sz w:val="32"/>
          <w:szCs w:val="32"/>
        </w:rPr>
        <w:t xml:space="preserve">Assignment title- Research Project Proposal- Impact of Current Challenges on the Human Resource Department </w:t>
      </w:r>
    </w:p>
    <w:p w14:paraId="5890579B" w14:textId="2A04F4C8" w:rsidR="003C1409" w:rsidRPr="002E4F68" w:rsidRDefault="003C1409" w:rsidP="003C1409">
      <w:pPr>
        <w:jc w:val="center"/>
        <w:rPr>
          <w:rFonts w:ascii="Arial" w:hAnsi="Arial"/>
          <w:sz w:val="32"/>
          <w:szCs w:val="32"/>
        </w:rPr>
      </w:pPr>
      <w:r w:rsidRPr="002E4F68">
        <w:rPr>
          <w:rFonts w:ascii="Arial" w:hAnsi="Arial"/>
          <w:sz w:val="32"/>
          <w:szCs w:val="32"/>
        </w:rPr>
        <w:t>Student name-</w:t>
      </w:r>
      <w:r w:rsidR="007423C9" w:rsidRPr="002E4F68">
        <w:rPr>
          <w:rFonts w:ascii="Arial" w:hAnsi="Arial"/>
          <w:sz w:val="32"/>
          <w:szCs w:val="32"/>
        </w:rPr>
        <w:t>Mario Costin Merisan</w:t>
      </w:r>
    </w:p>
    <w:p w14:paraId="51248DC3" w14:textId="028A1E18" w:rsidR="003C1409" w:rsidRPr="002E4F68" w:rsidRDefault="003C1409" w:rsidP="003C1409">
      <w:pPr>
        <w:jc w:val="center"/>
        <w:rPr>
          <w:rFonts w:ascii="Arial" w:hAnsi="Arial"/>
        </w:rPr>
      </w:pPr>
      <w:r w:rsidRPr="002E4F68">
        <w:rPr>
          <w:rFonts w:ascii="Arial" w:hAnsi="Arial"/>
          <w:sz w:val="32"/>
          <w:szCs w:val="32"/>
        </w:rPr>
        <w:t xml:space="preserve">Student </w:t>
      </w:r>
      <w:r w:rsidRPr="002E4F68">
        <w:rPr>
          <w:rFonts w:ascii="Arial" w:hAnsi="Arial"/>
        </w:rPr>
        <w:t>ID-</w:t>
      </w:r>
      <w:r w:rsidR="0049052B" w:rsidRPr="0049052B">
        <w:rPr>
          <w:rFonts w:ascii="Arial" w:hAnsi="Arial"/>
        </w:rPr>
        <w:t>2114671</w:t>
      </w:r>
    </w:p>
    <w:p w14:paraId="7CB65FA7" w14:textId="77777777" w:rsidR="00A1124E" w:rsidRPr="002E4F68" w:rsidRDefault="00A1124E">
      <w:pPr>
        <w:rPr>
          <w:rFonts w:ascii="Arial" w:hAnsi="Arial"/>
        </w:rPr>
      </w:pPr>
      <w:r w:rsidRPr="002E4F68">
        <w:rPr>
          <w:rFonts w:ascii="Arial" w:hAnsi="Arial"/>
        </w:rPr>
        <w:br w:type="page"/>
      </w:r>
    </w:p>
    <w:sdt>
      <w:sdtPr>
        <w:rPr>
          <w:rFonts w:ascii="Arial" w:eastAsiaTheme="minorHAnsi" w:hAnsi="Arial" w:cs="Arial"/>
          <w:color w:val="auto"/>
          <w:sz w:val="24"/>
          <w:szCs w:val="24"/>
          <w:lang w:val="en-GB"/>
        </w:rPr>
        <w:id w:val="-564643604"/>
        <w:docPartObj>
          <w:docPartGallery w:val="Table of Contents"/>
          <w:docPartUnique/>
        </w:docPartObj>
      </w:sdtPr>
      <w:sdtEndPr>
        <w:rPr>
          <w:b/>
          <w:bCs/>
          <w:noProof/>
        </w:rPr>
      </w:sdtEndPr>
      <w:sdtContent>
        <w:p w14:paraId="3CE1CBB0" w14:textId="55DF3622" w:rsidR="00A1124E" w:rsidRPr="002E4F68" w:rsidRDefault="00A1124E">
          <w:pPr>
            <w:pStyle w:val="TOCHeading"/>
            <w:rPr>
              <w:rFonts w:ascii="Arial" w:hAnsi="Arial" w:cs="Arial"/>
            </w:rPr>
          </w:pPr>
          <w:r w:rsidRPr="002E4F68">
            <w:rPr>
              <w:rFonts w:ascii="Arial" w:hAnsi="Arial" w:cs="Arial"/>
            </w:rPr>
            <w:t>Table of Contents</w:t>
          </w:r>
        </w:p>
        <w:p w14:paraId="101D706B" w14:textId="637350D7" w:rsidR="00C41058" w:rsidRPr="002E4F68" w:rsidRDefault="00A1124E">
          <w:pPr>
            <w:pStyle w:val="TOC1"/>
            <w:tabs>
              <w:tab w:val="right" w:leader="dot" w:pos="9350"/>
            </w:tabs>
            <w:rPr>
              <w:rFonts w:ascii="Arial" w:eastAsiaTheme="minorEastAsia" w:hAnsi="Arial"/>
              <w:noProof/>
              <w:sz w:val="22"/>
              <w:szCs w:val="22"/>
              <w:lang w:eastAsia="en-GB"/>
            </w:rPr>
          </w:pPr>
          <w:r w:rsidRPr="002E4F68">
            <w:rPr>
              <w:rFonts w:ascii="Arial" w:hAnsi="Arial"/>
            </w:rPr>
            <w:fldChar w:fldCharType="begin"/>
          </w:r>
          <w:r w:rsidRPr="002E4F68">
            <w:rPr>
              <w:rFonts w:ascii="Arial" w:hAnsi="Arial"/>
            </w:rPr>
            <w:instrText xml:space="preserve"> TOC \o "1-3" \h \z \u </w:instrText>
          </w:r>
          <w:r w:rsidRPr="002E4F68">
            <w:rPr>
              <w:rFonts w:ascii="Arial" w:hAnsi="Arial"/>
            </w:rPr>
            <w:fldChar w:fldCharType="separate"/>
          </w:r>
          <w:hyperlink w:anchor="_Toc118529775" w:history="1">
            <w:r w:rsidR="00C41058" w:rsidRPr="002E4F68">
              <w:rPr>
                <w:rStyle w:val="Hyperlink"/>
                <w:rFonts w:ascii="Arial" w:hAnsi="Arial"/>
                <w:noProof/>
              </w:rPr>
              <w:t>Introduction and Background</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_Toc118529775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3</w:t>
            </w:r>
            <w:r w:rsidR="00C41058" w:rsidRPr="002E4F68">
              <w:rPr>
                <w:rFonts w:ascii="Arial" w:hAnsi="Arial"/>
                <w:noProof/>
                <w:webHidden/>
              </w:rPr>
              <w:fldChar w:fldCharType="end"/>
            </w:r>
          </w:hyperlink>
        </w:p>
        <w:p w14:paraId="546E6E85" w14:textId="05644806" w:rsidR="00C41058" w:rsidRPr="002E4F68" w:rsidRDefault="00DD0888">
          <w:pPr>
            <w:pStyle w:val="TOC1"/>
            <w:tabs>
              <w:tab w:val="right" w:leader="dot" w:pos="9350"/>
            </w:tabs>
            <w:rPr>
              <w:rFonts w:ascii="Arial" w:eastAsiaTheme="minorEastAsia" w:hAnsi="Arial"/>
              <w:noProof/>
              <w:sz w:val="22"/>
              <w:szCs w:val="22"/>
              <w:lang w:eastAsia="en-GB"/>
            </w:rPr>
          </w:pPr>
          <w:hyperlink w:anchor="_Toc118529776" w:history="1">
            <w:r w:rsidR="00C41058" w:rsidRPr="002E4F68">
              <w:rPr>
                <w:rStyle w:val="Hyperlink"/>
                <w:rFonts w:ascii="Arial" w:hAnsi="Arial"/>
                <w:noProof/>
              </w:rPr>
              <w:t>Discussion and Literature review</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_Toc118529776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4</w:t>
            </w:r>
            <w:r w:rsidR="00C41058" w:rsidRPr="002E4F68">
              <w:rPr>
                <w:rFonts w:ascii="Arial" w:hAnsi="Arial"/>
                <w:noProof/>
                <w:webHidden/>
              </w:rPr>
              <w:fldChar w:fldCharType="end"/>
            </w:r>
          </w:hyperlink>
        </w:p>
        <w:p w14:paraId="2B92C041" w14:textId="2C80831C" w:rsidR="00C41058" w:rsidRPr="002E4F68" w:rsidRDefault="00DD0888">
          <w:pPr>
            <w:pStyle w:val="TOC2"/>
            <w:tabs>
              <w:tab w:val="right" w:leader="dot" w:pos="9350"/>
            </w:tabs>
            <w:rPr>
              <w:rFonts w:ascii="Arial" w:eastAsiaTheme="minorEastAsia" w:hAnsi="Arial"/>
              <w:noProof/>
              <w:sz w:val="22"/>
              <w:szCs w:val="22"/>
              <w:lang w:eastAsia="en-GB"/>
            </w:rPr>
          </w:pPr>
          <w:hyperlink w:anchor="_Toc118529777" w:history="1">
            <w:r w:rsidR="00C41058" w:rsidRPr="002E4F68">
              <w:rPr>
                <w:rStyle w:val="Hyperlink"/>
                <w:rFonts w:ascii="Arial" w:hAnsi="Arial"/>
                <w:noProof/>
              </w:rPr>
              <w:t>PESTLE and SWOT analysis of UK hospitality industry</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_Toc118529777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4</w:t>
            </w:r>
            <w:r w:rsidR="00C41058" w:rsidRPr="002E4F68">
              <w:rPr>
                <w:rFonts w:ascii="Arial" w:hAnsi="Arial"/>
                <w:noProof/>
                <w:webHidden/>
              </w:rPr>
              <w:fldChar w:fldCharType="end"/>
            </w:r>
          </w:hyperlink>
        </w:p>
        <w:p w14:paraId="37E65295" w14:textId="0FFF5204" w:rsidR="00C41058" w:rsidRPr="002E4F68" w:rsidRDefault="00DD0888">
          <w:pPr>
            <w:pStyle w:val="TOC2"/>
            <w:tabs>
              <w:tab w:val="right" w:leader="dot" w:pos="9350"/>
            </w:tabs>
            <w:rPr>
              <w:rFonts w:ascii="Arial" w:eastAsiaTheme="minorEastAsia" w:hAnsi="Arial"/>
              <w:noProof/>
              <w:sz w:val="22"/>
              <w:szCs w:val="22"/>
              <w:lang w:eastAsia="en-GB"/>
            </w:rPr>
          </w:pPr>
          <w:hyperlink w:anchor="_Toc118529778" w:history="1">
            <w:r w:rsidR="00C41058" w:rsidRPr="002E4F68">
              <w:rPr>
                <w:rStyle w:val="Hyperlink"/>
                <w:rFonts w:ascii="Arial" w:hAnsi="Arial"/>
                <w:noProof/>
              </w:rPr>
              <w:t>Current challenges Human Resource Department is facing with examples of different hotels</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_Toc118529778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5</w:t>
            </w:r>
            <w:r w:rsidR="00C41058" w:rsidRPr="002E4F68">
              <w:rPr>
                <w:rFonts w:ascii="Arial" w:hAnsi="Arial"/>
                <w:noProof/>
                <w:webHidden/>
              </w:rPr>
              <w:fldChar w:fldCharType="end"/>
            </w:r>
          </w:hyperlink>
        </w:p>
        <w:p w14:paraId="19FAF739" w14:textId="1309B909" w:rsidR="00C41058" w:rsidRPr="002E4F68" w:rsidRDefault="00DD0888">
          <w:pPr>
            <w:pStyle w:val="TOC2"/>
            <w:tabs>
              <w:tab w:val="right" w:leader="dot" w:pos="9350"/>
            </w:tabs>
            <w:rPr>
              <w:rFonts w:ascii="Arial" w:eastAsiaTheme="minorEastAsia" w:hAnsi="Arial"/>
              <w:noProof/>
              <w:sz w:val="22"/>
              <w:szCs w:val="22"/>
              <w:lang w:eastAsia="en-GB"/>
            </w:rPr>
          </w:pPr>
          <w:hyperlink w:anchor="_Toc118529779" w:history="1">
            <w:r w:rsidR="00C41058" w:rsidRPr="002E4F68">
              <w:rPr>
                <w:rStyle w:val="Hyperlink"/>
                <w:rFonts w:ascii="Arial" w:hAnsi="Arial"/>
                <w:noProof/>
              </w:rPr>
              <w:t>Employee Retention challenges in the UK hospitality industry</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_Toc118529779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6</w:t>
            </w:r>
            <w:r w:rsidR="00C41058" w:rsidRPr="002E4F68">
              <w:rPr>
                <w:rFonts w:ascii="Arial" w:hAnsi="Arial"/>
                <w:noProof/>
                <w:webHidden/>
              </w:rPr>
              <w:fldChar w:fldCharType="end"/>
            </w:r>
          </w:hyperlink>
        </w:p>
        <w:p w14:paraId="4BEAF80F" w14:textId="1E75E794" w:rsidR="00C41058" w:rsidRPr="002E4F68" w:rsidRDefault="00DD0888">
          <w:pPr>
            <w:pStyle w:val="TOC2"/>
            <w:tabs>
              <w:tab w:val="right" w:leader="dot" w:pos="9350"/>
            </w:tabs>
            <w:rPr>
              <w:rFonts w:ascii="Arial" w:eastAsiaTheme="minorEastAsia" w:hAnsi="Arial"/>
              <w:noProof/>
              <w:sz w:val="22"/>
              <w:szCs w:val="22"/>
              <w:lang w:eastAsia="en-GB"/>
            </w:rPr>
          </w:pPr>
          <w:hyperlink w:anchor="_Toc118529780" w:history="1">
            <w:r w:rsidR="00C41058" w:rsidRPr="002E4F68">
              <w:rPr>
                <w:rStyle w:val="Hyperlink"/>
                <w:rFonts w:ascii="Arial" w:hAnsi="Arial"/>
                <w:noProof/>
              </w:rPr>
              <w:t>Employee lifecycle affected by current hospitality trends in the market</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_Toc118529780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7</w:t>
            </w:r>
            <w:r w:rsidR="00C41058" w:rsidRPr="002E4F68">
              <w:rPr>
                <w:rFonts w:ascii="Arial" w:hAnsi="Arial"/>
                <w:noProof/>
                <w:webHidden/>
              </w:rPr>
              <w:fldChar w:fldCharType="end"/>
            </w:r>
          </w:hyperlink>
        </w:p>
        <w:p w14:paraId="103B33B0" w14:textId="3A65F6AD" w:rsidR="00C41058" w:rsidRPr="002E4F68" w:rsidRDefault="00DD0888">
          <w:pPr>
            <w:pStyle w:val="TOC1"/>
            <w:tabs>
              <w:tab w:val="right" w:leader="dot" w:pos="9350"/>
            </w:tabs>
            <w:rPr>
              <w:rFonts w:ascii="Arial" w:eastAsiaTheme="minorEastAsia" w:hAnsi="Arial"/>
              <w:noProof/>
              <w:sz w:val="22"/>
              <w:szCs w:val="22"/>
              <w:lang w:eastAsia="en-GB"/>
            </w:rPr>
          </w:pPr>
          <w:hyperlink w:anchor="_Toc118529781" w:history="1">
            <w:r w:rsidR="00C41058" w:rsidRPr="002E4F68">
              <w:rPr>
                <w:rStyle w:val="Hyperlink"/>
                <w:rFonts w:ascii="Arial" w:hAnsi="Arial"/>
                <w:noProof/>
              </w:rPr>
              <w:t>Evaluation and conclusion</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_Toc118529781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9</w:t>
            </w:r>
            <w:r w:rsidR="00C41058" w:rsidRPr="002E4F68">
              <w:rPr>
                <w:rFonts w:ascii="Arial" w:hAnsi="Arial"/>
                <w:noProof/>
                <w:webHidden/>
              </w:rPr>
              <w:fldChar w:fldCharType="end"/>
            </w:r>
          </w:hyperlink>
        </w:p>
        <w:p w14:paraId="4A3AB16A" w14:textId="4D2AB681" w:rsidR="00C41058" w:rsidRPr="002E4F68" w:rsidRDefault="00DD0888">
          <w:pPr>
            <w:pStyle w:val="TOC1"/>
            <w:tabs>
              <w:tab w:val="right" w:leader="dot" w:pos="9350"/>
            </w:tabs>
            <w:rPr>
              <w:rFonts w:ascii="Arial" w:eastAsiaTheme="minorEastAsia" w:hAnsi="Arial"/>
              <w:noProof/>
              <w:sz w:val="22"/>
              <w:szCs w:val="22"/>
              <w:lang w:eastAsia="en-GB"/>
            </w:rPr>
          </w:pPr>
          <w:hyperlink w:anchor="_Toc118529782" w:history="1">
            <w:r w:rsidR="00C41058" w:rsidRPr="002E4F68">
              <w:rPr>
                <w:rStyle w:val="Hyperlink"/>
                <w:rFonts w:ascii="Arial" w:hAnsi="Arial"/>
                <w:noProof/>
              </w:rPr>
              <w:t>References</w:t>
            </w:r>
            <w:r w:rsidR="00C41058" w:rsidRPr="002E4F68">
              <w:rPr>
                <w:rFonts w:ascii="Arial" w:hAnsi="Arial"/>
                <w:noProof/>
                <w:webHidden/>
              </w:rPr>
              <w:tab/>
            </w:r>
            <w:r w:rsidR="00C41058" w:rsidRPr="002E4F68">
              <w:rPr>
                <w:rFonts w:ascii="Arial" w:hAnsi="Arial"/>
                <w:noProof/>
                <w:webHidden/>
              </w:rPr>
              <w:fldChar w:fldCharType="begin"/>
            </w:r>
            <w:r w:rsidR="00C41058" w:rsidRPr="002E4F68">
              <w:rPr>
                <w:rFonts w:ascii="Arial" w:hAnsi="Arial"/>
                <w:noProof/>
                <w:webHidden/>
              </w:rPr>
              <w:instrText xml:space="preserve"> PAGEREF _Toc118529782 \h </w:instrText>
            </w:r>
            <w:r w:rsidR="00C41058" w:rsidRPr="002E4F68">
              <w:rPr>
                <w:rFonts w:ascii="Arial" w:hAnsi="Arial"/>
                <w:noProof/>
                <w:webHidden/>
              </w:rPr>
            </w:r>
            <w:r w:rsidR="00C41058" w:rsidRPr="002E4F68">
              <w:rPr>
                <w:rFonts w:ascii="Arial" w:hAnsi="Arial"/>
                <w:noProof/>
                <w:webHidden/>
              </w:rPr>
              <w:fldChar w:fldCharType="separate"/>
            </w:r>
            <w:r w:rsidR="00243164">
              <w:rPr>
                <w:rFonts w:ascii="Arial" w:hAnsi="Arial"/>
                <w:noProof/>
                <w:webHidden/>
              </w:rPr>
              <w:t>10</w:t>
            </w:r>
            <w:r w:rsidR="00C41058" w:rsidRPr="002E4F68">
              <w:rPr>
                <w:rFonts w:ascii="Arial" w:hAnsi="Arial"/>
                <w:noProof/>
                <w:webHidden/>
              </w:rPr>
              <w:fldChar w:fldCharType="end"/>
            </w:r>
          </w:hyperlink>
        </w:p>
        <w:p w14:paraId="3D4FF27C" w14:textId="48B51E7A" w:rsidR="00A1124E" w:rsidRPr="002E4F68" w:rsidRDefault="00A1124E">
          <w:pPr>
            <w:rPr>
              <w:rFonts w:ascii="Arial" w:hAnsi="Arial"/>
            </w:rPr>
          </w:pPr>
          <w:r w:rsidRPr="002E4F68">
            <w:rPr>
              <w:rFonts w:ascii="Arial" w:hAnsi="Arial"/>
              <w:b/>
              <w:bCs/>
              <w:noProof/>
            </w:rPr>
            <w:fldChar w:fldCharType="end"/>
          </w:r>
        </w:p>
      </w:sdtContent>
    </w:sdt>
    <w:p w14:paraId="505E1DA2" w14:textId="3669322B" w:rsidR="00A1124E" w:rsidRPr="002E4F68" w:rsidRDefault="00567BC8">
      <w:pPr>
        <w:rPr>
          <w:rFonts w:ascii="Arial" w:hAnsi="Arial"/>
        </w:rPr>
      </w:pPr>
      <w:r w:rsidRPr="002E4F68">
        <w:rPr>
          <w:rFonts w:ascii="Arial" w:hAnsi="Arial"/>
        </w:rPr>
        <w:br w:type="page"/>
      </w:r>
    </w:p>
    <w:p w14:paraId="2F437338" w14:textId="70A0128A" w:rsidR="00567BC8" w:rsidRPr="002E4F68" w:rsidRDefault="00567BC8" w:rsidP="00473081">
      <w:pPr>
        <w:pStyle w:val="Heading1"/>
        <w:rPr>
          <w:rFonts w:ascii="Arial" w:hAnsi="Arial" w:cs="Arial"/>
          <w:b/>
          <w:bCs/>
          <w:color w:val="auto"/>
        </w:rPr>
      </w:pPr>
      <w:bookmarkStart w:id="0" w:name="_Toc118529775"/>
      <w:r w:rsidRPr="002E4F68">
        <w:rPr>
          <w:rFonts w:ascii="Arial" w:hAnsi="Arial" w:cs="Arial"/>
          <w:b/>
          <w:bCs/>
          <w:color w:val="auto"/>
        </w:rPr>
        <w:lastRenderedPageBreak/>
        <w:t>Introduction and Background</w:t>
      </w:r>
      <w:bookmarkEnd w:id="0"/>
      <w:r w:rsidRPr="002E4F68">
        <w:rPr>
          <w:rFonts w:ascii="Arial" w:hAnsi="Arial" w:cs="Arial"/>
          <w:b/>
          <w:bCs/>
          <w:color w:val="auto"/>
        </w:rPr>
        <w:t xml:space="preserve"> </w:t>
      </w:r>
    </w:p>
    <w:p w14:paraId="47F432B7" w14:textId="1C1DED04" w:rsidR="00473081" w:rsidRPr="002E4F68" w:rsidRDefault="006A6443" w:rsidP="00473081">
      <w:pPr>
        <w:rPr>
          <w:rFonts w:ascii="Arial" w:hAnsi="Arial"/>
        </w:rPr>
      </w:pPr>
      <w:r w:rsidRPr="002E4F68">
        <w:rPr>
          <w:rFonts w:ascii="Arial" w:hAnsi="Arial"/>
        </w:rPr>
        <w:t xml:space="preserve">Due to current situation of Brexit, covid-19, and inflation; the hospitality industry is facing different challenges. These challenges are causing risks which is uncontrollable. As a </w:t>
      </w:r>
      <w:r w:rsidR="005D1EBA" w:rsidRPr="002E4F68">
        <w:rPr>
          <w:rFonts w:ascii="Arial" w:hAnsi="Arial"/>
        </w:rPr>
        <w:t>result,</w:t>
      </w:r>
      <w:r w:rsidRPr="002E4F68">
        <w:rPr>
          <w:rFonts w:ascii="Arial" w:hAnsi="Arial"/>
        </w:rPr>
        <w:t xml:space="preserve"> </w:t>
      </w:r>
      <w:r w:rsidR="00C716FF" w:rsidRPr="002E4F68">
        <w:rPr>
          <w:rFonts w:ascii="Arial" w:hAnsi="Arial"/>
        </w:rPr>
        <w:t xml:space="preserve">different hotels are facing issues with employee retention and lifecycle. Human resource management of hotels are applying several adaptation strategies to manage the workforce to cope with the changes that is happening in the external environment. The effectiveness of the job performance is being affected severely due to technological advancement and automation introduced in the hotel industry. Hence, the General Manager of Marriott international London, has advised to prepare a report to highlight analysis of the UK hospitality industry to identify current challenges that is affecting retention rate as well as possible solutions to the problems. </w:t>
      </w:r>
    </w:p>
    <w:p w14:paraId="3B41E73F" w14:textId="13C5D70F" w:rsidR="00C716FF" w:rsidRPr="002E4F68" w:rsidRDefault="005D1EBA" w:rsidP="00473081">
      <w:pPr>
        <w:rPr>
          <w:rFonts w:ascii="Arial" w:hAnsi="Arial"/>
        </w:rPr>
      </w:pPr>
      <w:r w:rsidRPr="002E4F68">
        <w:rPr>
          <w:rFonts w:ascii="Arial" w:hAnsi="Arial"/>
        </w:rPr>
        <w:t xml:space="preserve">Marriott international is an American multinational company established in 1927 headquartered in Maryland. The company has 30 brands </w:t>
      </w:r>
      <w:r w:rsidR="00CD39F6" w:rsidRPr="002E4F68">
        <w:rPr>
          <w:rFonts w:ascii="Arial" w:hAnsi="Arial"/>
        </w:rPr>
        <w:t>under its name that accommodates more than 8,000 properties containing 1,423,044 rooms in 131 countries</w:t>
      </w:r>
      <w:r w:rsidR="00A24B12">
        <w:rPr>
          <w:rFonts w:ascii="Arial" w:hAnsi="Arial"/>
        </w:rPr>
        <w:t xml:space="preserve"> </w:t>
      </w:r>
      <w:r w:rsidR="00A24B12" w:rsidRPr="00A24B12">
        <w:rPr>
          <w:rFonts w:ascii="Arial" w:hAnsi="Arial"/>
        </w:rPr>
        <w:t>(Macrotrends, 2022)</w:t>
      </w:r>
      <w:r w:rsidR="00CD39F6" w:rsidRPr="002E4F68">
        <w:rPr>
          <w:rFonts w:ascii="Arial" w:hAnsi="Arial"/>
        </w:rPr>
        <w:t xml:space="preserve">. among them 2149 are operated under Marriott’s name and other are operated by franchise agreements. Being one of the most renowned hotels in the world, Marriott is facing certain challenges caused by outbreak of Covid and Brexit. Still, the hotel chain earned revenue of $2.7 billion that improved over 2020. </w:t>
      </w:r>
    </w:p>
    <w:p w14:paraId="37640262" w14:textId="77777777" w:rsidR="00CD39F6" w:rsidRPr="002E4F68" w:rsidRDefault="00CD39F6">
      <w:pPr>
        <w:rPr>
          <w:rFonts w:ascii="Arial" w:eastAsiaTheme="majorEastAsia" w:hAnsi="Arial"/>
          <w:b/>
          <w:bCs/>
          <w:sz w:val="32"/>
          <w:szCs w:val="32"/>
        </w:rPr>
      </w:pPr>
      <w:bookmarkStart w:id="1" w:name="_Toc118529776"/>
      <w:r w:rsidRPr="002E4F68">
        <w:rPr>
          <w:rFonts w:ascii="Arial" w:hAnsi="Arial"/>
          <w:b/>
          <w:bCs/>
        </w:rPr>
        <w:br w:type="page"/>
      </w:r>
    </w:p>
    <w:p w14:paraId="461F444D" w14:textId="1D3C8FC4" w:rsidR="00473081" w:rsidRPr="002E4F68" w:rsidRDefault="00567BC8" w:rsidP="00CD39F6">
      <w:pPr>
        <w:pStyle w:val="Heading1"/>
        <w:rPr>
          <w:rFonts w:ascii="Arial" w:hAnsi="Arial" w:cs="Arial"/>
          <w:b/>
          <w:bCs/>
          <w:color w:val="auto"/>
        </w:rPr>
      </w:pPr>
      <w:r w:rsidRPr="002E4F68">
        <w:rPr>
          <w:rFonts w:ascii="Arial" w:hAnsi="Arial" w:cs="Arial"/>
          <w:b/>
          <w:bCs/>
          <w:color w:val="auto"/>
        </w:rPr>
        <w:lastRenderedPageBreak/>
        <w:t>Discussion and Literature review</w:t>
      </w:r>
      <w:bookmarkEnd w:id="1"/>
      <w:r w:rsidRPr="002E4F68">
        <w:rPr>
          <w:rFonts w:ascii="Arial" w:hAnsi="Arial" w:cs="Arial"/>
          <w:b/>
          <w:bCs/>
          <w:color w:val="auto"/>
        </w:rPr>
        <w:t xml:space="preserve"> </w:t>
      </w:r>
    </w:p>
    <w:p w14:paraId="0AA57AEF" w14:textId="54DD7F13" w:rsidR="00567BC8" w:rsidRPr="002E4F68" w:rsidRDefault="00567BC8" w:rsidP="00473081">
      <w:pPr>
        <w:pStyle w:val="Heading2"/>
        <w:rPr>
          <w:rFonts w:ascii="Arial" w:hAnsi="Arial" w:cs="Arial"/>
          <w:b/>
          <w:bCs/>
          <w:color w:val="auto"/>
        </w:rPr>
      </w:pPr>
      <w:bookmarkStart w:id="2" w:name="_Toc118529777"/>
      <w:r w:rsidRPr="002E4F68">
        <w:rPr>
          <w:rFonts w:ascii="Arial" w:hAnsi="Arial" w:cs="Arial"/>
          <w:b/>
          <w:bCs/>
          <w:color w:val="auto"/>
        </w:rPr>
        <w:t xml:space="preserve">PESTLE and SWOT analysis of UK </w:t>
      </w:r>
      <w:r w:rsidR="00473081" w:rsidRPr="002E4F68">
        <w:rPr>
          <w:rFonts w:ascii="Arial" w:hAnsi="Arial" w:cs="Arial"/>
          <w:b/>
          <w:bCs/>
          <w:color w:val="auto"/>
        </w:rPr>
        <w:t>hospitality industry</w:t>
      </w:r>
      <w:bookmarkEnd w:id="2"/>
      <w:r w:rsidR="00473081" w:rsidRPr="002E4F68">
        <w:rPr>
          <w:rFonts w:ascii="Arial" w:hAnsi="Arial" w:cs="Arial"/>
          <w:b/>
          <w:bCs/>
          <w:color w:val="auto"/>
        </w:rPr>
        <w:t xml:space="preserve"> </w:t>
      </w:r>
    </w:p>
    <w:p w14:paraId="5060EF84" w14:textId="78C1AE09" w:rsidR="00CD39F6" w:rsidRPr="002E4F68" w:rsidRDefault="00CD39F6" w:rsidP="00CD39F6">
      <w:pPr>
        <w:rPr>
          <w:rFonts w:ascii="Arial" w:hAnsi="Arial"/>
        </w:rPr>
      </w:pPr>
      <w:r w:rsidRPr="002E4F68">
        <w:rPr>
          <w:rFonts w:ascii="Arial" w:hAnsi="Arial"/>
        </w:rPr>
        <w:t>Tourism and hospitality industry is considered as the 8</w:t>
      </w:r>
      <w:r w:rsidRPr="002E4F68">
        <w:rPr>
          <w:rFonts w:ascii="Arial" w:hAnsi="Arial"/>
          <w:vertAlign w:val="superscript"/>
        </w:rPr>
        <w:t>th</w:t>
      </w:r>
      <w:r w:rsidRPr="002E4F68">
        <w:rPr>
          <w:rFonts w:ascii="Arial" w:hAnsi="Arial"/>
        </w:rPr>
        <w:t xml:space="preserve"> largest industry in the world based on its contribution to global economy and globalisation. The hospitality industry of the UK is slowly growing to be a prominent industry around the world because of the increased number of tourist incoming from different parts of the world. More than 6% is contributed to the UK GDP by tourism and hospitality industry. in 2018, more than </w:t>
      </w:r>
      <w:r w:rsidR="005F234E" w:rsidRPr="002E4F68">
        <w:rPr>
          <w:rFonts w:ascii="Arial" w:hAnsi="Arial"/>
        </w:rPr>
        <w:t>38 million tourists have entered the UK and they paid £45 million in tax</w:t>
      </w:r>
      <w:r w:rsidR="002E4F68">
        <w:rPr>
          <w:rFonts w:ascii="Arial" w:hAnsi="Arial"/>
        </w:rPr>
        <w:t xml:space="preserve"> </w:t>
      </w:r>
      <w:r w:rsidR="002E4F68" w:rsidRPr="00490E10">
        <w:rPr>
          <w:rFonts w:ascii="Arial" w:hAnsi="Arial"/>
        </w:rPr>
        <w:t>(UNWTO, 2020)</w:t>
      </w:r>
      <w:r w:rsidR="005F234E" w:rsidRPr="002E4F68">
        <w:rPr>
          <w:rFonts w:ascii="Arial" w:hAnsi="Arial"/>
        </w:rPr>
        <w:t xml:space="preserve">. But the pandemic, Brexit, and rise of prices due to the war has affected the external environment which influenced the pattern of the hospitality industry. The influence is presented in from of PESTLE and SWOT analysis- </w:t>
      </w:r>
    </w:p>
    <w:tbl>
      <w:tblPr>
        <w:tblStyle w:val="TableGrid"/>
        <w:tblW w:w="10115" w:type="dxa"/>
        <w:tblLook w:val="04A0" w:firstRow="1" w:lastRow="0" w:firstColumn="1" w:lastColumn="0" w:noHBand="0" w:noVBand="1"/>
      </w:tblPr>
      <w:tblGrid>
        <w:gridCol w:w="3371"/>
        <w:gridCol w:w="3372"/>
        <w:gridCol w:w="3372"/>
      </w:tblGrid>
      <w:tr w:rsidR="005F234E" w:rsidRPr="002E4F68" w14:paraId="5F176814" w14:textId="77777777" w:rsidTr="002E4F68">
        <w:trPr>
          <w:trHeight w:val="295"/>
        </w:trPr>
        <w:tc>
          <w:tcPr>
            <w:tcW w:w="3371" w:type="dxa"/>
          </w:tcPr>
          <w:p w14:paraId="0D7F0B14" w14:textId="67E8F85D" w:rsidR="005F234E" w:rsidRPr="002E4F68" w:rsidRDefault="005F234E" w:rsidP="00CD39F6">
            <w:pPr>
              <w:rPr>
                <w:rFonts w:ascii="Arial" w:hAnsi="Arial"/>
                <w:b/>
                <w:bCs/>
              </w:rPr>
            </w:pPr>
            <w:r w:rsidRPr="002E4F68">
              <w:rPr>
                <w:rFonts w:ascii="Arial" w:hAnsi="Arial"/>
                <w:b/>
                <w:bCs/>
              </w:rPr>
              <w:t xml:space="preserve">Political </w:t>
            </w:r>
          </w:p>
        </w:tc>
        <w:tc>
          <w:tcPr>
            <w:tcW w:w="3372" w:type="dxa"/>
          </w:tcPr>
          <w:p w14:paraId="5DD8A4B4" w14:textId="168C6C13" w:rsidR="005F234E" w:rsidRPr="002E4F68" w:rsidRDefault="005F234E" w:rsidP="00CD39F6">
            <w:pPr>
              <w:rPr>
                <w:rFonts w:ascii="Arial" w:hAnsi="Arial"/>
                <w:b/>
                <w:bCs/>
              </w:rPr>
            </w:pPr>
            <w:r w:rsidRPr="002E4F68">
              <w:rPr>
                <w:rFonts w:ascii="Arial" w:hAnsi="Arial"/>
                <w:b/>
                <w:bCs/>
              </w:rPr>
              <w:t xml:space="preserve">Economic  </w:t>
            </w:r>
          </w:p>
        </w:tc>
        <w:tc>
          <w:tcPr>
            <w:tcW w:w="3372" w:type="dxa"/>
          </w:tcPr>
          <w:p w14:paraId="5B336E32" w14:textId="7242EFC9" w:rsidR="005F234E" w:rsidRPr="002E4F68" w:rsidRDefault="005F234E" w:rsidP="00CD39F6">
            <w:pPr>
              <w:rPr>
                <w:rFonts w:ascii="Arial" w:hAnsi="Arial"/>
                <w:b/>
                <w:bCs/>
              </w:rPr>
            </w:pPr>
            <w:r w:rsidRPr="002E4F68">
              <w:rPr>
                <w:rFonts w:ascii="Arial" w:hAnsi="Arial"/>
                <w:b/>
                <w:bCs/>
              </w:rPr>
              <w:t>Social</w:t>
            </w:r>
          </w:p>
        </w:tc>
      </w:tr>
      <w:tr w:rsidR="005F234E" w:rsidRPr="002E4F68" w14:paraId="7E0228EC" w14:textId="77777777" w:rsidTr="002E4F68">
        <w:trPr>
          <w:trHeight w:val="3251"/>
        </w:trPr>
        <w:tc>
          <w:tcPr>
            <w:tcW w:w="3371" w:type="dxa"/>
          </w:tcPr>
          <w:p w14:paraId="2000A108" w14:textId="0C8DD87B" w:rsidR="005F234E" w:rsidRPr="002E4F68" w:rsidRDefault="005F234E" w:rsidP="00CD39F6">
            <w:pPr>
              <w:rPr>
                <w:rFonts w:ascii="Arial" w:hAnsi="Arial"/>
              </w:rPr>
            </w:pPr>
            <w:r w:rsidRPr="002E4F68">
              <w:rPr>
                <w:rFonts w:ascii="Arial" w:hAnsi="Arial"/>
              </w:rPr>
              <w:t>The UK government has imposed non-EU trading including increased tariff rates that is affecting the prices of the services and products. Along with it, the government has increased minimum wage to £9.50 from £8.20per hour for adjustment</w:t>
            </w:r>
            <w:r w:rsidR="002E4F68">
              <w:rPr>
                <w:rFonts w:ascii="Arial" w:hAnsi="Arial"/>
              </w:rPr>
              <w:t xml:space="preserve"> </w:t>
            </w:r>
            <w:r w:rsidR="002E4F68" w:rsidRPr="00490E10">
              <w:rPr>
                <w:rFonts w:ascii="Arial" w:hAnsi="Arial"/>
              </w:rPr>
              <w:t>(</w:t>
            </w:r>
            <w:proofErr w:type="spellStart"/>
            <w:r w:rsidR="002E4F68" w:rsidRPr="00490E10">
              <w:rPr>
                <w:rFonts w:ascii="Arial" w:hAnsi="Arial"/>
              </w:rPr>
              <w:t>Gössling</w:t>
            </w:r>
            <w:proofErr w:type="spellEnd"/>
            <w:r w:rsidR="002E4F68" w:rsidRPr="00490E10">
              <w:rPr>
                <w:rFonts w:ascii="Arial" w:hAnsi="Arial"/>
              </w:rPr>
              <w:t xml:space="preserve"> et al., 2020)</w:t>
            </w:r>
            <w:r w:rsidRPr="002E4F68">
              <w:rPr>
                <w:rFonts w:ascii="Arial" w:hAnsi="Arial"/>
              </w:rPr>
              <w:t xml:space="preserve">. </w:t>
            </w:r>
          </w:p>
        </w:tc>
        <w:tc>
          <w:tcPr>
            <w:tcW w:w="3372" w:type="dxa"/>
          </w:tcPr>
          <w:p w14:paraId="532E7A9C" w14:textId="47B5CEE4" w:rsidR="005F234E" w:rsidRPr="002E4F68" w:rsidRDefault="005F234E" w:rsidP="00CD39F6">
            <w:pPr>
              <w:rPr>
                <w:rFonts w:ascii="Arial" w:hAnsi="Arial"/>
              </w:rPr>
            </w:pPr>
            <w:r w:rsidRPr="002E4F68">
              <w:rPr>
                <w:rFonts w:ascii="Arial" w:hAnsi="Arial"/>
              </w:rPr>
              <w:t xml:space="preserve">The hospitality industry of the UK </w:t>
            </w:r>
            <w:r w:rsidR="001A3450" w:rsidRPr="002E4F68">
              <w:rPr>
                <w:rFonts w:ascii="Arial" w:hAnsi="Arial"/>
              </w:rPr>
              <w:t>contributes 6% to UK GDP yearly. But increased inflation rate has reduced the contribution ratio. More than 7% people in the UK are still unemployed and to add on it, hospitality industry laid off 8 million to cover up rising cost</w:t>
            </w:r>
            <w:r w:rsidR="002E4F68">
              <w:rPr>
                <w:rFonts w:ascii="Arial" w:hAnsi="Arial"/>
              </w:rPr>
              <w:t xml:space="preserve"> </w:t>
            </w:r>
            <w:r w:rsidR="002E4F68" w:rsidRPr="00490E10">
              <w:rPr>
                <w:rFonts w:ascii="Arial" w:hAnsi="Arial"/>
              </w:rPr>
              <w:t>(</w:t>
            </w:r>
            <w:proofErr w:type="spellStart"/>
            <w:r w:rsidR="002E4F68" w:rsidRPr="00490E10">
              <w:rPr>
                <w:rFonts w:ascii="Arial" w:hAnsi="Arial"/>
              </w:rPr>
              <w:t>Bartik</w:t>
            </w:r>
            <w:proofErr w:type="spellEnd"/>
            <w:r w:rsidR="002E4F68" w:rsidRPr="00490E10">
              <w:rPr>
                <w:rFonts w:ascii="Arial" w:hAnsi="Arial"/>
              </w:rPr>
              <w:t xml:space="preserve"> et al., 2020)</w:t>
            </w:r>
            <w:r w:rsidR="001A3450" w:rsidRPr="002E4F68">
              <w:rPr>
                <w:rFonts w:ascii="Arial" w:hAnsi="Arial"/>
              </w:rPr>
              <w:t xml:space="preserve">. </w:t>
            </w:r>
          </w:p>
        </w:tc>
        <w:tc>
          <w:tcPr>
            <w:tcW w:w="3372" w:type="dxa"/>
          </w:tcPr>
          <w:p w14:paraId="3922902F" w14:textId="77581D85" w:rsidR="005F234E" w:rsidRPr="002E4F68" w:rsidRDefault="00466BD5" w:rsidP="00CD39F6">
            <w:pPr>
              <w:rPr>
                <w:rFonts w:ascii="Arial" w:hAnsi="Arial"/>
              </w:rPr>
            </w:pPr>
            <w:r w:rsidRPr="002E4F68">
              <w:rPr>
                <w:rFonts w:ascii="Arial" w:hAnsi="Arial"/>
              </w:rPr>
              <w:t xml:space="preserve">Price increase has changed the living structure of people as they have become more price sensitive as well as saving more for the future. Covid-19 has also decreased mature population that also affected the service preference of adult population. </w:t>
            </w:r>
          </w:p>
        </w:tc>
      </w:tr>
      <w:tr w:rsidR="005F234E" w:rsidRPr="002E4F68" w14:paraId="1DB1E07B" w14:textId="77777777" w:rsidTr="002E4F68">
        <w:trPr>
          <w:trHeight w:val="282"/>
        </w:trPr>
        <w:tc>
          <w:tcPr>
            <w:tcW w:w="3371" w:type="dxa"/>
          </w:tcPr>
          <w:p w14:paraId="33E8DB5F" w14:textId="2E56FEB4" w:rsidR="005F234E" w:rsidRPr="002E4F68" w:rsidRDefault="005F234E" w:rsidP="00CD39F6">
            <w:pPr>
              <w:rPr>
                <w:rFonts w:ascii="Arial" w:hAnsi="Arial"/>
                <w:b/>
                <w:bCs/>
              </w:rPr>
            </w:pPr>
            <w:r w:rsidRPr="002E4F68">
              <w:rPr>
                <w:rFonts w:ascii="Arial" w:hAnsi="Arial"/>
                <w:b/>
                <w:bCs/>
              </w:rPr>
              <w:t xml:space="preserve">Legal </w:t>
            </w:r>
          </w:p>
        </w:tc>
        <w:tc>
          <w:tcPr>
            <w:tcW w:w="3372" w:type="dxa"/>
          </w:tcPr>
          <w:p w14:paraId="0734AC3F" w14:textId="5AACED5C" w:rsidR="005F234E" w:rsidRPr="002E4F68" w:rsidRDefault="005F234E" w:rsidP="00CD39F6">
            <w:pPr>
              <w:rPr>
                <w:rFonts w:ascii="Arial" w:hAnsi="Arial"/>
                <w:b/>
                <w:bCs/>
              </w:rPr>
            </w:pPr>
            <w:r w:rsidRPr="002E4F68">
              <w:rPr>
                <w:rFonts w:ascii="Arial" w:hAnsi="Arial"/>
                <w:b/>
                <w:bCs/>
              </w:rPr>
              <w:t xml:space="preserve">Technological </w:t>
            </w:r>
          </w:p>
        </w:tc>
        <w:tc>
          <w:tcPr>
            <w:tcW w:w="3372" w:type="dxa"/>
          </w:tcPr>
          <w:p w14:paraId="0AC0B379" w14:textId="190E2142" w:rsidR="005F234E" w:rsidRPr="002E4F68" w:rsidRDefault="005F234E" w:rsidP="00CD39F6">
            <w:pPr>
              <w:rPr>
                <w:rFonts w:ascii="Arial" w:hAnsi="Arial"/>
                <w:b/>
                <w:bCs/>
              </w:rPr>
            </w:pPr>
            <w:r w:rsidRPr="002E4F68">
              <w:rPr>
                <w:rFonts w:ascii="Arial" w:hAnsi="Arial"/>
                <w:b/>
                <w:bCs/>
              </w:rPr>
              <w:t xml:space="preserve">Environmental </w:t>
            </w:r>
          </w:p>
        </w:tc>
      </w:tr>
      <w:tr w:rsidR="005F234E" w:rsidRPr="002E4F68" w14:paraId="01875C40" w14:textId="77777777" w:rsidTr="002E4F68">
        <w:trPr>
          <w:trHeight w:val="3546"/>
        </w:trPr>
        <w:tc>
          <w:tcPr>
            <w:tcW w:w="3371" w:type="dxa"/>
          </w:tcPr>
          <w:p w14:paraId="4BFD9903" w14:textId="1C4E2E31" w:rsidR="005F234E" w:rsidRPr="002E4F68" w:rsidRDefault="00466BD5" w:rsidP="00CD39F6">
            <w:pPr>
              <w:rPr>
                <w:rFonts w:ascii="Arial" w:hAnsi="Arial"/>
              </w:rPr>
            </w:pPr>
            <w:r w:rsidRPr="002E4F68">
              <w:rPr>
                <w:rFonts w:ascii="Arial" w:hAnsi="Arial"/>
              </w:rPr>
              <w:t xml:space="preserve">New legal regulations introduced such as consumer protection law. Employee health and wellbeing, Intellectual property law, and </w:t>
            </w:r>
            <w:r w:rsidR="00EE29D0" w:rsidRPr="002E4F68">
              <w:rPr>
                <w:rFonts w:ascii="Arial" w:hAnsi="Arial"/>
              </w:rPr>
              <w:t xml:space="preserve">covid-19 safety regulations are must to be followed laws. Currently, no one can travel to and from countries without vaccination certificate. </w:t>
            </w:r>
          </w:p>
        </w:tc>
        <w:tc>
          <w:tcPr>
            <w:tcW w:w="3372" w:type="dxa"/>
          </w:tcPr>
          <w:p w14:paraId="5AE3E91F" w14:textId="15F67669" w:rsidR="005F234E" w:rsidRPr="002E4F68" w:rsidRDefault="00EE29D0" w:rsidP="00CD39F6">
            <w:pPr>
              <w:rPr>
                <w:rFonts w:ascii="Arial" w:hAnsi="Arial"/>
              </w:rPr>
            </w:pPr>
            <w:r w:rsidRPr="002E4F68">
              <w:rPr>
                <w:rFonts w:ascii="Arial" w:hAnsi="Arial"/>
              </w:rPr>
              <w:t>Current market has been slowly changing its marketing and advertisement rules and regulations. Automated advertisement along with printed media, and SEO marketing has become popular</w:t>
            </w:r>
            <w:r w:rsidR="002E4F68">
              <w:rPr>
                <w:rFonts w:ascii="Arial" w:hAnsi="Arial"/>
              </w:rPr>
              <w:t xml:space="preserve"> </w:t>
            </w:r>
            <w:r w:rsidR="002E4F68" w:rsidRPr="00490E10">
              <w:rPr>
                <w:rFonts w:ascii="Arial" w:hAnsi="Arial"/>
              </w:rPr>
              <w:t>(Howell, 2014)</w:t>
            </w:r>
            <w:r w:rsidRPr="002E4F68">
              <w:rPr>
                <w:rFonts w:ascii="Arial" w:hAnsi="Arial"/>
              </w:rPr>
              <w:t xml:space="preserve">. Contactless payment has been forcing hotels to change their passcode system. </w:t>
            </w:r>
          </w:p>
        </w:tc>
        <w:tc>
          <w:tcPr>
            <w:tcW w:w="3372" w:type="dxa"/>
          </w:tcPr>
          <w:p w14:paraId="74732CB7" w14:textId="03613A95" w:rsidR="005F234E" w:rsidRPr="002E4F68" w:rsidRDefault="00EE29D0" w:rsidP="00CD39F6">
            <w:pPr>
              <w:rPr>
                <w:rFonts w:ascii="Arial" w:hAnsi="Arial"/>
              </w:rPr>
            </w:pPr>
            <w:r w:rsidRPr="002E4F68">
              <w:rPr>
                <w:rFonts w:ascii="Arial" w:hAnsi="Arial"/>
              </w:rPr>
              <w:t>Climate change laws and regulation is encouraging the hospitality industry to be more eco-friendly with their services</w:t>
            </w:r>
            <w:r w:rsidR="002E4F68">
              <w:rPr>
                <w:rFonts w:ascii="Arial" w:hAnsi="Arial"/>
              </w:rPr>
              <w:t xml:space="preserve"> </w:t>
            </w:r>
            <w:r w:rsidR="002E4F68" w:rsidRPr="00490E10">
              <w:rPr>
                <w:rFonts w:ascii="Arial" w:hAnsi="Arial"/>
              </w:rPr>
              <w:t>(</w:t>
            </w:r>
            <w:proofErr w:type="spellStart"/>
            <w:r w:rsidR="002E4F68" w:rsidRPr="00490E10">
              <w:rPr>
                <w:rFonts w:ascii="Arial" w:hAnsi="Arial"/>
              </w:rPr>
              <w:t>Gursoy</w:t>
            </w:r>
            <w:proofErr w:type="spellEnd"/>
            <w:r w:rsidR="002E4F68" w:rsidRPr="00490E10">
              <w:rPr>
                <w:rFonts w:ascii="Arial" w:hAnsi="Arial"/>
              </w:rPr>
              <w:t xml:space="preserve"> et al., 2020)</w:t>
            </w:r>
            <w:r w:rsidRPr="002E4F68">
              <w:rPr>
                <w:rFonts w:ascii="Arial" w:hAnsi="Arial"/>
              </w:rPr>
              <w:t xml:space="preserve">. Recycling and non-toxic element usage is on the rise. </w:t>
            </w:r>
          </w:p>
        </w:tc>
      </w:tr>
    </w:tbl>
    <w:p w14:paraId="7DD4D78D" w14:textId="77777777" w:rsidR="002E4F68" w:rsidRPr="002E4F68" w:rsidRDefault="002E4F68" w:rsidP="00CD39F6">
      <w:pPr>
        <w:rPr>
          <w:rFonts w:ascii="Arial" w:hAnsi="Arial"/>
        </w:rPr>
      </w:pPr>
    </w:p>
    <w:tbl>
      <w:tblPr>
        <w:tblStyle w:val="TableGrid"/>
        <w:tblW w:w="10222" w:type="dxa"/>
        <w:tblLook w:val="04A0" w:firstRow="1" w:lastRow="0" w:firstColumn="1" w:lastColumn="0" w:noHBand="0" w:noVBand="1"/>
      </w:tblPr>
      <w:tblGrid>
        <w:gridCol w:w="5111"/>
        <w:gridCol w:w="5111"/>
      </w:tblGrid>
      <w:tr w:rsidR="009A6428" w:rsidRPr="002E4F68" w14:paraId="4BA9E735" w14:textId="77777777" w:rsidTr="002E4F68">
        <w:trPr>
          <w:trHeight w:val="307"/>
        </w:trPr>
        <w:tc>
          <w:tcPr>
            <w:tcW w:w="5111" w:type="dxa"/>
          </w:tcPr>
          <w:p w14:paraId="69958129" w14:textId="20FDB0D3" w:rsidR="009A6428" w:rsidRPr="002E4F68" w:rsidRDefault="009A6428" w:rsidP="00CD39F6">
            <w:pPr>
              <w:rPr>
                <w:rFonts w:ascii="Arial" w:hAnsi="Arial"/>
                <w:b/>
                <w:bCs/>
              </w:rPr>
            </w:pPr>
            <w:r w:rsidRPr="002E4F68">
              <w:rPr>
                <w:rFonts w:ascii="Arial" w:hAnsi="Arial"/>
                <w:b/>
                <w:bCs/>
              </w:rPr>
              <w:lastRenderedPageBreak/>
              <w:t xml:space="preserve">Strengths </w:t>
            </w:r>
          </w:p>
        </w:tc>
        <w:tc>
          <w:tcPr>
            <w:tcW w:w="5111" w:type="dxa"/>
          </w:tcPr>
          <w:p w14:paraId="2788F19D" w14:textId="77636D78" w:rsidR="009A6428" w:rsidRPr="002E4F68" w:rsidRDefault="009A6428" w:rsidP="00CD39F6">
            <w:pPr>
              <w:rPr>
                <w:rFonts w:ascii="Arial" w:hAnsi="Arial"/>
                <w:b/>
                <w:bCs/>
              </w:rPr>
            </w:pPr>
            <w:r w:rsidRPr="002E4F68">
              <w:rPr>
                <w:rFonts w:ascii="Arial" w:hAnsi="Arial"/>
                <w:b/>
                <w:bCs/>
              </w:rPr>
              <w:t xml:space="preserve">Weakness </w:t>
            </w:r>
          </w:p>
        </w:tc>
      </w:tr>
      <w:tr w:rsidR="009A6428" w:rsidRPr="002E4F68" w14:paraId="7C6DFEED" w14:textId="77777777" w:rsidTr="002E4F68">
        <w:trPr>
          <w:trHeight w:val="2463"/>
        </w:trPr>
        <w:tc>
          <w:tcPr>
            <w:tcW w:w="5111" w:type="dxa"/>
          </w:tcPr>
          <w:p w14:paraId="15D77CB6" w14:textId="77777777" w:rsidR="009A6428" w:rsidRPr="002E4F68" w:rsidRDefault="009A6428" w:rsidP="00CD39F6">
            <w:pPr>
              <w:rPr>
                <w:rFonts w:ascii="Arial" w:hAnsi="Arial"/>
              </w:rPr>
            </w:pPr>
            <w:r w:rsidRPr="002E4F68">
              <w:rPr>
                <w:rFonts w:ascii="Arial" w:hAnsi="Arial"/>
              </w:rPr>
              <w:t xml:space="preserve">Presence of worldwide renowned hotel companies </w:t>
            </w:r>
          </w:p>
          <w:p w14:paraId="5F7C77CC" w14:textId="77777777" w:rsidR="009A6428" w:rsidRPr="002E4F68" w:rsidRDefault="009A6428" w:rsidP="00CD39F6">
            <w:pPr>
              <w:rPr>
                <w:rFonts w:ascii="Arial" w:hAnsi="Arial"/>
              </w:rPr>
            </w:pPr>
            <w:r w:rsidRPr="002E4F68">
              <w:rPr>
                <w:rFonts w:ascii="Arial" w:hAnsi="Arial"/>
              </w:rPr>
              <w:t xml:space="preserve">Serving wide range of services in the hotels </w:t>
            </w:r>
          </w:p>
          <w:p w14:paraId="147DD791" w14:textId="77777777" w:rsidR="009A6428" w:rsidRPr="002E4F68" w:rsidRDefault="009A6428" w:rsidP="00CD39F6">
            <w:pPr>
              <w:rPr>
                <w:rFonts w:ascii="Arial" w:hAnsi="Arial"/>
              </w:rPr>
            </w:pPr>
            <w:r w:rsidRPr="002E4F68">
              <w:rPr>
                <w:rFonts w:ascii="Arial" w:hAnsi="Arial"/>
              </w:rPr>
              <w:t xml:space="preserve">Use of modern and effective social and online media </w:t>
            </w:r>
          </w:p>
          <w:p w14:paraId="5017A78E" w14:textId="69719BBD" w:rsidR="009A6428" w:rsidRPr="002E4F68" w:rsidRDefault="009A6428" w:rsidP="00CD39F6">
            <w:pPr>
              <w:rPr>
                <w:rFonts w:ascii="Arial" w:hAnsi="Arial"/>
              </w:rPr>
            </w:pPr>
            <w:r w:rsidRPr="002E4F68">
              <w:rPr>
                <w:rFonts w:ascii="Arial" w:hAnsi="Arial"/>
              </w:rPr>
              <w:t xml:space="preserve">Strong value chain and brand management </w:t>
            </w:r>
          </w:p>
        </w:tc>
        <w:tc>
          <w:tcPr>
            <w:tcW w:w="5111" w:type="dxa"/>
          </w:tcPr>
          <w:p w14:paraId="5BCB997F" w14:textId="77777777" w:rsidR="009A6428" w:rsidRPr="002E4F68" w:rsidRDefault="009A6428" w:rsidP="00CD39F6">
            <w:pPr>
              <w:rPr>
                <w:rFonts w:ascii="Arial" w:hAnsi="Arial"/>
              </w:rPr>
            </w:pPr>
            <w:r w:rsidRPr="002E4F68">
              <w:rPr>
                <w:rFonts w:ascii="Arial" w:hAnsi="Arial"/>
              </w:rPr>
              <w:t>Small and medium hotels are still not applying eco-friendly services</w:t>
            </w:r>
          </w:p>
          <w:p w14:paraId="01F06B6C" w14:textId="0E63A5A9" w:rsidR="009A6428" w:rsidRPr="002E4F68" w:rsidRDefault="009A6428" w:rsidP="00CD39F6">
            <w:pPr>
              <w:rPr>
                <w:rFonts w:ascii="Arial" w:hAnsi="Arial"/>
              </w:rPr>
            </w:pPr>
            <w:r w:rsidRPr="002E4F68">
              <w:rPr>
                <w:rFonts w:ascii="Arial" w:hAnsi="Arial"/>
              </w:rPr>
              <w:t xml:space="preserve">Inventory and employee mismanagement </w:t>
            </w:r>
            <w:r w:rsidR="002E4F68" w:rsidRPr="00490E10">
              <w:rPr>
                <w:rFonts w:ascii="Arial" w:hAnsi="Arial"/>
              </w:rPr>
              <w:t>(</w:t>
            </w:r>
            <w:proofErr w:type="spellStart"/>
            <w:r w:rsidR="002E4F68" w:rsidRPr="00490E10">
              <w:rPr>
                <w:rFonts w:ascii="Arial" w:hAnsi="Arial"/>
              </w:rPr>
              <w:t>Gursoy</w:t>
            </w:r>
            <w:proofErr w:type="spellEnd"/>
            <w:r w:rsidR="002E4F68" w:rsidRPr="00490E10">
              <w:rPr>
                <w:rFonts w:ascii="Arial" w:hAnsi="Arial"/>
              </w:rPr>
              <w:t xml:space="preserve"> et al., 2020)</w:t>
            </w:r>
          </w:p>
          <w:p w14:paraId="2D628830" w14:textId="77777777" w:rsidR="009A6428" w:rsidRPr="002E4F68" w:rsidRDefault="00F12E94" w:rsidP="00CD39F6">
            <w:pPr>
              <w:rPr>
                <w:rFonts w:ascii="Arial" w:hAnsi="Arial"/>
              </w:rPr>
            </w:pPr>
            <w:r w:rsidRPr="002E4F68">
              <w:rPr>
                <w:rFonts w:ascii="Arial" w:hAnsi="Arial"/>
              </w:rPr>
              <w:t xml:space="preserve">Change in retention process </w:t>
            </w:r>
          </w:p>
          <w:p w14:paraId="3683E17B" w14:textId="74FC0195" w:rsidR="00F12E94" w:rsidRPr="002E4F68" w:rsidRDefault="00F12E94" w:rsidP="00CD39F6">
            <w:pPr>
              <w:rPr>
                <w:rFonts w:ascii="Arial" w:hAnsi="Arial"/>
              </w:rPr>
            </w:pPr>
            <w:r w:rsidRPr="002E4F68">
              <w:rPr>
                <w:rFonts w:ascii="Arial" w:hAnsi="Arial"/>
              </w:rPr>
              <w:t>Change in customer preferences</w:t>
            </w:r>
          </w:p>
        </w:tc>
      </w:tr>
      <w:tr w:rsidR="009A6428" w:rsidRPr="002E4F68" w14:paraId="6BE0351D" w14:textId="77777777" w:rsidTr="002E4F68">
        <w:trPr>
          <w:trHeight w:val="293"/>
        </w:trPr>
        <w:tc>
          <w:tcPr>
            <w:tcW w:w="5111" w:type="dxa"/>
          </w:tcPr>
          <w:p w14:paraId="22D9C2BC" w14:textId="762B9E8F" w:rsidR="009A6428" w:rsidRPr="002E4F68" w:rsidRDefault="009A6428" w:rsidP="00CD39F6">
            <w:pPr>
              <w:rPr>
                <w:rFonts w:ascii="Arial" w:hAnsi="Arial"/>
                <w:b/>
                <w:bCs/>
              </w:rPr>
            </w:pPr>
            <w:r w:rsidRPr="002E4F68">
              <w:rPr>
                <w:rFonts w:ascii="Arial" w:hAnsi="Arial"/>
                <w:b/>
                <w:bCs/>
              </w:rPr>
              <w:t xml:space="preserve">Opportunities </w:t>
            </w:r>
          </w:p>
        </w:tc>
        <w:tc>
          <w:tcPr>
            <w:tcW w:w="5111" w:type="dxa"/>
          </w:tcPr>
          <w:p w14:paraId="17106ADC" w14:textId="20EEBF58" w:rsidR="009A6428" w:rsidRPr="002E4F68" w:rsidRDefault="009A6428" w:rsidP="00CD39F6">
            <w:pPr>
              <w:rPr>
                <w:rFonts w:ascii="Arial" w:hAnsi="Arial"/>
                <w:b/>
                <w:bCs/>
              </w:rPr>
            </w:pPr>
            <w:r w:rsidRPr="002E4F68">
              <w:rPr>
                <w:rFonts w:ascii="Arial" w:hAnsi="Arial"/>
                <w:b/>
                <w:bCs/>
              </w:rPr>
              <w:t>Threats</w:t>
            </w:r>
          </w:p>
        </w:tc>
      </w:tr>
      <w:tr w:rsidR="009A6428" w:rsidRPr="002E4F68" w14:paraId="1BCEF35A" w14:textId="77777777" w:rsidTr="002E4F68">
        <w:trPr>
          <w:trHeight w:val="1847"/>
        </w:trPr>
        <w:tc>
          <w:tcPr>
            <w:tcW w:w="5111" w:type="dxa"/>
          </w:tcPr>
          <w:p w14:paraId="5A59BEA9" w14:textId="77777777" w:rsidR="009A6428" w:rsidRPr="002E4F68" w:rsidRDefault="00F12E94" w:rsidP="00CD39F6">
            <w:pPr>
              <w:rPr>
                <w:rFonts w:ascii="Arial" w:hAnsi="Arial"/>
              </w:rPr>
            </w:pPr>
            <w:r w:rsidRPr="002E4F68">
              <w:rPr>
                <w:rFonts w:ascii="Arial" w:hAnsi="Arial"/>
              </w:rPr>
              <w:t xml:space="preserve">Availability of advanced technology and architecture </w:t>
            </w:r>
          </w:p>
          <w:p w14:paraId="7F454CFC" w14:textId="60369085" w:rsidR="00F12E94" w:rsidRPr="002E4F68" w:rsidRDefault="00F12E94" w:rsidP="00CD39F6">
            <w:pPr>
              <w:rPr>
                <w:rFonts w:ascii="Arial" w:hAnsi="Arial"/>
              </w:rPr>
            </w:pPr>
            <w:r w:rsidRPr="002E4F68">
              <w:rPr>
                <w:rFonts w:ascii="Arial" w:hAnsi="Arial"/>
              </w:rPr>
              <w:t xml:space="preserve">Availability of financial services and business planning opportunity </w:t>
            </w:r>
            <w:r w:rsidR="002E4F68" w:rsidRPr="00490E10">
              <w:rPr>
                <w:rFonts w:ascii="Arial" w:hAnsi="Arial"/>
              </w:rPr>
              <w:t>(</w:t>
            </w:r>
            <w:proofErr w:type="spellStart"/>
            <w:r w:rsidR="002E4F68" w:rsidRPr="00490E10">
              <w:rPr>
                <w:rFonts w:ascii="Arial" w:hAnsi="Arial"/>
              </w:rPr>
              <w:t>Gursoy</w:t>
            </w:r>
            <w:proofErr w:type="spellEnd"/>
            <w:r w:rsidR="002E4F68" w:rsidRPr="00490E10">
              <w:rPr>
                <w:rFonts w:ascii="Arial" w:hAnsi="Arial"/>
              </w:rPr>
              <w:t xml:space="preserve"> et al., 2020)</w:t>
            </w:r>
          </w:p>
          <w:p w14:paraId="1580A0E1" w14:textId="77777777" w:rsidR="00F12E94" w:rsidRPr="002E4F68" w:rsidRDefault="00F12E94" w:rsidP="00CD39F6">
            <w:pPr>
              <w:rPr>
                <w:rFonts w:ascii="Arial" w:hAnsi="Arial"/>
              </w:rPr>
            </w:pPr>
            <w:r w:rsidRPr="002E4F68">
              <w:rPr>
                <w:rFonts w:ascii="Arial" w:hAnsi="Arial"/>
              </w:rPr>
              <w:t>Emergence of modern niche market</w:t>
            </w:r>
          </w:p>
          <w:p w14:paraId="13628669" w14:textId="37FDA120" w:rsidR="00F12E94" w:rsidRPr="002E4F68" w:rsidRDefault="00F12E94" w:rsidP="00CD39F6">
            <w:pPr>
              <w:rPr>
                <w:rFonts w:ascii="Arial" w:hAnsi="Arial"/>
              </w:rPr>
            </w:pPr>
            <w:r w:rsidRPr="002E4F68">
              <w:rPr>
                <w:rFonts w:ascii="Arial" w:hAnsi="Arial"/>
              </w:rPr>
              <w:t xml:space="preserve">Government offering subsidiary </w:t>
            </w:r>
          </w:p>
        </w:tc>
        <w:tc>
          <w:tcPr>
            <w:tcW w:w="5111" w:type="dxa"/>
          </w:tcPr>
          <w:p w14:paraId="15C89736" w14:textId="77777777" w:rsidR="009A6428" w:rsidRPr="002E4F68" w:rsidRDefault="00F12E94" w:rsidP="00CD39F6">
            <w:pPr>
              <w:rPr>
                <w:rFonts w:ascii="Arial" w:hAnsi="Arial"/>
              </w:rPr>
            </w:pPr>
            <w:r w:rsidRPr="002E4F68">
              <w:rPr>
                <w:rFonts w:ascii="Arial" w:hAnsi="Arial"/>
              </w:rPr>
              <w:t xml:space="preserve">Reducing interest of people to work in the hospitality industry </w:t>
            </w:r>
          </w:p>
          <w:p w14:paraId="1AD57C7F" w14:textId="77777777" w:rsidR="00F12E94" w:rsidRPr="002E4F68" w:rsidRDefault="00F12E94" w:rsidP="00CD39F6">
            <w:pPr>
              <w:rPr>
                <w:rFonts w:ascii="Arial" w:hAnsi="Arial"/>
              </w:rPr>
            </w:pPr>
            <w:r w:rsidRPr="002E4F68">
              <w:rPr>
                <w:rFonts w:ascii="Arial" w:hAnsi="Arial"/>
              </w:rPr>
              <w:t xml:space="preserve">Deteriorating minimum wage of employees working in the service industry </w:t>
            </w:r>
          </w:p>
          <w:p w14:paraId="45CB1AC6" w14:textId="07DBBF23" w:rsidR="00F12E94" w:rsidRPr="002E4F68" w:rsidRDefault="00F12E94" w:rsidP="00CD39F6">
            <w:pPr>
              <w:rPr>
                <w:rFonts w:ascii="Arial" w:hAnsi="Arial"/>
              </w:rPr>
            </w:pPr>
            <w:r w:rsidRPr="002E4F68">
              <w:rPr>
                <w:rFonts w:ascii="Arial" w:hAnsi="Arial"/>
              </w:rPr>
              <w:t>Growing environmental concerns</w:t>
            </w:r>
          </w:p>
        </w:tc>
      </w:tr>
    </w:tbl>
    <w:p w14:paraId="72BEA1E0" w14:textId="77777777" w:rsidR="009A6428" w:rsidRPr="002E4F68" w:rsidRDefault="009A6428" w:rsidP="00CD39F6">
      <w:pPr>
        <w:rPr>
          <w:rFonts w:ascii="Arial" w:hAnsi="Arial"/>
        </w:rPr>
      </w:pPr>
    </w:p>
    <w:p w14:paraId="5A46454D" w14:textId="2A4D7787" w:rsidR="00CD39F6" w:rsidRPr="002E4F68" w:rsidRDefault="00473081" w:rsidP="00DD54C3">
      <w:pPr>
        <w:pStyle w:val="Heading2"/>
        <w:rPr>
          <w:rFonts w:ascii="Arial" w:hAnsi="Arial" w:cs="Arial"/>
          <w:b/>
          <w:bCs/>
          <w:color w:val="auto"/>
        </w:rPr>
      </w:pPr>
      <w:bookmarkStart w:id="3" w:name="_Toc118529778"/>
      <w:r w:rsidRPr="002E4F68">
        <w:rPr>
          <w:rFonts w:ascii="Arial" w:hAnsi="Arial" w:cs="Arial"/>
          <w:b/>
          <w:bCs/>
          <w:color w:val="auto"/>
        </w:rPr>
        <w:t xml:space="preserve">Current challenges </w:t>
      </w:r>
      <w:r w:rsidR="006E5FE6" w:rsidRPr="002E4F68">
        <w:rPr>
          <w:rFonts w:ascii="Arial" w:hAnsi="Arial" w:cs="Arial"/>
          <w:b/>
          <w:bCs/>
          <w:color w:val="auto"/>
        </w:rPr>
        <w:t>Human Resource Department</w:t>
      </w:r>
      <w:r w:rsidRPr="002E4F68">
        <w:rPr>
          <w:rFonts w:ascii="Arial" w:hAnsi="Arial" w:cs="Arial"/>
          <w:b/>
          <w:bCs/>
          <w:color w:val="auto"/>
        </w:rPr>
        <w:t xml:space="preserve"> is facing with examples of different hotels</w:t>
      </w:r>
      <w:bookmarkEnd w:id="3"/>
      <w:r w:rsidRPr="002E4F68">
        <w:rPr>
          <w:rFonts w:ascii="Arial" w:hAnsi="Arial" w:cs="Arial"/>
          <w:b/>
          <w:bCs/>
          <w:color w:val="auto"/>
        </w:rPr>
        <w:t xml:space="preserve"> </w:t>
      </w:r>
    </w:p>
    <w:p w14:paraId="78EF2D1D" w14:textId="4D10F1EE" w:rsidR="00221B44" w:rsidRPr="002E4F68" w:rsidRDefault="00221B44" w:rsidP="00221B44">
      <w:pPr>
        <w:rPr>
          <w:rFonts w:ascii="Arial" w:hAnsi="Arial"/>
        </w:rPr>
      </w:pPr>
      <w:r w:rsidRPr="002E4F68">
        <w:rPr>
          <w:rFonts w:ascii="Arial" w:hAnsi="Arial"/>
        </w:rPr>
        <w:t>Human resource department in the hospitality industry is the most critical department present because of its contribution to the success of the business as well as gaining customer satisfaction</w:t>
      </w:r>
      <w:r w:rsidR="002E4F68">
        <w:rPr>
          <w:rFonts w:ascii="Arial" w:hAnsi="Arial"/>
        </w:rPr>
        <w:t xml:space="preserve"> </w:t>
      </w:r>
      <w:r w:rsidR="002E4F68" w:rsidRPr="00490E10">
        <w:rPr>
          <w:rFonts w:ascii="Arial" w:hAnsi="Arial"/>
        </w:rPr>
        <w:t>(Cummings, 2010)</w:t>
      </w:r>
      <w:r w:rsidRPr="002E4F68">
        <w:rPr>
          <w:rFonts w:ascii="Arial" w:hAnsi="Arial"/>
        </w:rPr>
        <w:t xml:space="preserve">. But this department is highly fragile to the changes occurring within the external environment. The department encounters certain challenges while managing its workforce. </w:t>
      </w:r>
    </w:p>
    <w:p w14:paraId="281395B9" w14:textId="2DE75190" w:rsidR="00221B44" w:rsidRPr="002E4F68" w:rsidRDefault="00221B44" w:rsidP="00221B44">
      <w:pPr>
        <w:rPr>
          <w:rFonts w:ascii="Arial" w:hAnsi="Arial"/>
        </w:rPr>
      </w:pPr>
      <w:r w:rsidRPr="002E4F68">
        <w:rPr>
          <w:rFonts w:ascii="Arial" w:hAnsi="Arial"/>
        </w:rPr>
        <w:t xml:space="preserve">The first problem identified by Alex </w:t>
      </w:r>
      <w:proofErr w:type="spellStart"/>
      <w:r w:rsidRPr="002E4F68">
        <w:rPr>
          <w:rFonts w:ascii="Arial" w:hAnsi="Arial"/>
        </w:rPr>
        <w:t>Larralde</w:t>
      </w:r>
      <w:proofErr w:type="spellEnd"/>
      <w:r w:rsidRPr="002E4F68">
        <w:rPr>
          <w:rFonts w:ascii="Arial" w:hAnsi="Arial"/>
        </w:rPr>
        <w:t xml:space="preserve"> in his research is engaging the workforce. Engaging the workforce was trending higher early in the pandemic. But the metrics went down because the conversation among the employees shifted towards online rather than physical. </w:t>
      </w:r>
    </w:p>
    <w:p w14:paraId="1E30C13B" w14:textId="08C07D60" w:rsidR="00221B44" w:rsidRPr="002E4F68" w:rsidRDefault="00221B44" w:rsidP="00221B44">
      <w:pPr>
        <w:rPr>
          <w:rFonts w:ascii="Arial" w:hAnsi="Arial"/>
        </w:rPr>
      </w:pPr>
      <w:r w:rsidRPr="002E4F68">
        <w:rPr>
          <w:rFonts w:ascii="Arial" w:hAnsi="Arial"/>
        </w:rPr>
        <w:t>Second problem or challenge identified by the HR department is problem in attracting skilled and talented employees to the enterprise</w:t>
      </w:r>
      <w:r w:rsidR="002E4F68">
        <w:rPr>
          <w:rFonts w:ascii="Arial" w:hAnsi="Arial"/>
        </w:rPr>
        <w:t xml:space="preserve"> </w:t>
      </w:r>
      <w:r w:rsidR="002E4F68" w:rsidRPr="00490E10">
        <w:rPr>
          <w:rFonts w:ascii="Arial" w:hAnsi="Arial"/>
        </w:rPr>
        <w:t>(</w:t>
      </w:r>
      <w:proofErr w:type="spellStart"/>
      <w:r w:rsidR="002E4F68" w:rsidRPr="00490E10">
        <w:rPr>
          <w:rFonts w:ascii="Arial" w:hAnsi="Arial"/>
        </w:rPr>
        <w:t>Gössling</w:t>
      </w:r>
      <w:proofErr w:type="spellEnd"/>
      <w:r w:rsidR="002E4F68" w:rsidRPr="00490E10">
        <w:rPr>
          <w:rFonts w:ascii="Arial" w:hAnsi="Arial"/>
        </w:rPr>
        <w:t xml:space="preserve"> et al., 2020)</w:t>
      </w:r>
      <w:r w:rsidRPr="002E4F68">
        <w:rPr>
          <w:rFonts w:ascii="Arial" w:hAnsi="Arial"/>
        </w:rPr>
        <w:t xml:space="preserve">. Most of the workforce are searching solutions </w:t>
      </w:r>
      <w:r w:rsidR="004A46EA" w:rsidRPr="002E4F68">
        <w:rPr>
          <w:rFonts w:ascii="Arial" w:hAnsi="Arial"/>
        </w:rPr>
        <w:t xml:space="preserve">to get higher payment within a short time using their skills and talent rather than gathering experience. But the ladder to higher position and payment takes a long time in hotel industry which drags potential workforce further to another sector. </w:t>
      </w:r>
    </w:p>
    <w:p w14:paraId="7C4D5AB4" w14:textId="04DD978B" w:rsidR="004A46EA" w:rsidRPr="002E4F68" w:rsidRDefault="001B52E9" w:rsidP="00221B44">
      <w:pPr>
        <w:rPr>
          <w:rFonts w:ascii="Arial" w:hAnsi="Arial"/>
        </w:rPr>
      </w:pPr>
      <w:r w:rsidRPr="002E4F68">
        <w:rPr>
          <w:rFonts w:ascii="Arial" w:hAnsi="Arial"/>
        </w:rPr>
        <w:lastRenderedPageBreak/>
        <w:t xml:space="preserve">Third problem in HRD is facing is the Brexit impact where the workforce is slowly shifting to EU who were from EU countries. According to the report of CIPD Labour Market Outlook that the requirement of workforce has increased from 61% in 2019 to above 70% </w:t>
      </w:r>
      <w:r w:rsidR="00A24B12" w:rsidRPr="00A24B12">
        <w:rPr>
          <w:rFonts w:ascii="Arial" w:hAnsi="Arial"/>
        </w:rPr>
        <w:t>(</w:t>
      </w:r>
      <w:proofErr w:type="spellStart"/>
      <w:r w:rsidR="00A24B12" w:rsidRPr="00A24B12">
        <w:rPr>
          <w:rFonts w:ascii="Arial" w:hAnsi="Arial"/>
        </w:rPr>
        <w:t>Larralde</w:t>
      </w:r>
      <w:proofErr w:type="spellEnd"/>
      <w:r w:rsidR="00A24B12" w:rsidRPr="00A24B12">
        <w:rPr>
          <w:rFonts w:ascii="Arial" w:hAnsi="Arial"/>
        </w:rPr>
        <w:t>, 2022)</w:t>
      </w:r>
      <w:r w:rsidR="00A24B12">
        <w:rPr>
          <w:rFonts w:ascii="Arial" w:hAnsi="Arial"/>
        </w:rPr>
        <w:t xml:space="preserve"> </w:t>
      </w:r>
      <w:r w:rsidRPr="002E4F68">
        <w:rPr>
          <w:rFonts w:ascii="Arial" w:hAnsi="Arial"/>
        </w:rPr>
        <w:t xml:space="preserve">till 2022 but the number of potential </w:t>
      </w:r>
      <w:r w:rsidR="0053159C" w:rsidRPr="002E4F68">
        <w:rPr>
          <w:rFonts w:ascii="Arial" w:hAnsi="Arial"/>
        </w:rPr>
        <w:t>workforces</w:t>
      </w:r>
      <w:r w:rsidRPr="002E4F68">
        <w:rPr>
          <w:rFonts w:ascii="Arial" w:hAnsi="Arial"/>
        </w:rPr>
        <w:t xml:space="preserve"> from EU has decreased which has created labour shortage.  </w:t>
      </w:r>
    </w:p>
    <w:p w14:paraId="75B4FD14" w14:textId="2DEF73CF" w:rsidR="00473081" w:rsidRPr="002E4F68" w:rsidRDefault="00473081" w:rsidP="00473081">
      <w:pPr>
        <w:pStyle w:val="Heading2"/>
        <w:rPr>
          <w:rFonts w:ascii="Arial" w:hAnsi="Arial" w:cs="Arial"/>
          <w:b/>
          <w:bCs/>
          <w:color w:val="auto"/>
        </w:rPr>
      </w:pPr>
      <w:bookmarkStart w:id="4" w:name="_Toc118529779"/>
      <w:r w:rsidRPr="002E4F68">
        <w:rPr>
          <w:rFonts w:ascii="Arial" w:hAnsi="Arial" w:cs="Arial"/>
          <w:b/>
          <w:bCs/>
          <w:color w:val="auto"/>
        </w:rPr>
        <w:t>Employee Retention challenges in the UK hospitality industry</w:t>
      </w:r>
      <w:bookmarkEnd w:id="4"/>
      <w:r w:rsidRPr="002E4F68">
        <w:rPr>
          <w:rFonts w:ascii="Arial" w:hAnsi="Arial" w:cs="Arial"/>
          <w:b/>
          <w:bCs/>
          <w:color w:val="auto"/>
        </w:rPr>
        <w:t xml:space="preserve"> </w:t>
      </w:r>
    </w:p>
    <w:p w14:paraId="0219BF63" w14:textId="08CCB87E" w:rsidR="00D07B85" w:rsidRPr="002E4F68" w:rsidRDefault="00834E21" w:rsidP="0053159C">
      <w:pPr>
        <w:rPr>
          <w:rFonts w:ascii="Arial" w:hAnsi="Arial"/>
        </w:rPr>
      </w:pPr>
      <w:r w:rsidRPr="002E4F68">
        <w:rPr>
          <w:rFonts w:ascii="Arial" w:hAnsi="Arial"/>
        </w:rPr>
        <w:t>There are various challenges that are faced by the hospitality industry and among them employee retention is the major challenge. Yearly 15% of the employee’s turnover from different hospitality and service organisations. Within June 2022, employee turnover rate was 5.7%</w:t>
      </w:r>
      <w:r w:rsidR="00A24B12">
        <w:rPr>
          <w:rFonts w:ascii="Arial" w:hAnsi="Arial"/>
        </w:rPr>
        <w:t xml:space="preserve"> </w:t>
      </w:r>
      <w:r w:rsidR="00A24B12" w:rsidRPr="00A24B12">
        <w:rPr>
          <w:rFonts w:ascii="Arial" w:hAnsi="Arial"/>
        </w:rPr>
        <w:t>(</w:t>
      </w:r>
      <w:proofErr w:type="spellStart"/>
      <w:r w:rsidR="00A24B12" w:rsidRPr="00A24B12">
        <w:rPr>
          <w:rFonts w:ascii="Arial" w:hAnsi="Arial"/>
        </w:rPr>
        <w:t>Mcallister</w:t>
      </w:r>
      <w:proofErr w:type="spellEnd"/>
      <w:r w:rsidR="00A24B12" w:rsidRPr="00A24B12">
        <w:rPr>
          <w:rFonts w:ascii="Arial" w:hAnsi="Arial"/>
        </w:rPr>
        <w:t>, 2022)</w:t>
      </w:r>
      <w:r w:rsidR="00D07B85" w:rsidRPr="002E4F68">
        <w:rPr>
          <w:rFonts w:ascii="Arial" w:hAnsi="Arial"/>
        </w:rPr>
        <w:t>. Within the hospitality industry of the UK, the retention rate is only 70</w:t>
      </w:r>
      <w:r w:rsidR="00F60F19" w:rsidRPr="002E4F68">
        <w:rPr>
          <w:rFonts w:ascii="Arial" w:hAnsi="Arial"/>
        </w:rPr>
        <w:t>% and</w:t>
      </w:r>
      <w:r w:rsidRPr="002E4F68">
        <w:rPr>
          <w:rFonts w:ascii="Arial" w:hAnsi="Arial"/>
        </w:rPr>
        <w:t xml:space="preserve"> this presents how much problem the industry is facing </w:t>
      </w:r>
      <w:r w:rsidR="00D07B85" w:rsidRPr="002E4F68">
        <w:rPr>
          <w:rFonts w:ascii="Arial" w:hAnsi="Arial"/>
        </w:rPr>
        <w:t xml:space="preserve">to retain its employees. Challenges that are faced by Marriott international is presented below- </w:t>
      </w:r>
    </w:p>
    <w:p w14:paraId="0B36BC34" w14:textId="77D21D1B" w:rsidR="00D07B85" w:rsidRPr="002E4F68" w:rsidRDefault="00D07B85" w:rsidP="0053159C">
      <w:pPr>
        <w:rPr>
          <w:rFonts w:ascii="Arial" w:hAnsi="Arial"/>
        </w:rPr>
      </w:pPr>
      <w:r w:rsidRPr="002E4F68">
        <w:rPr>
          <w:rFonts w:ascii="Arial" w:hAnsi="Arial"/>
        </w:rPr>
        <w:t>Unsuitability of the roles</w:t>
      </w:r>
      <w:r w:rsidR="00C24267" w:rsidRPr="002E4F68">
        <w:rPr>
          <w:rFonts w:ascii="Arial" w:hAnsi="Arial"/>
        </w:rPr>
        <w:t>-</w:t>
      </w:r>
      <w:r w:rsidR="00D7485F" w:rsidRPr="002E4F68">
        <w:rPr>
          <w:rFonts w:ascii="Arial" w:hAnsi="Arial"/>
        </w:rPr>
        <w:t xml:space="preserve"> the most disappointing aspect of working in a hotel it its role distribution. Owners and managers have high turnover rates because of the vague role and responsibilities</w:t>
      </w:r>
      <w:r w:rsidR="002E4F68">
        <w:rPr>
          <w:rFonts w:ascii="Arial" w:hAnsi="Arial"/>
        </w:rPr>
        <w:t xml:space="preserve"> (</w:t>
      </w:r>
      <w:r w:rsidR="002E4F68" w:rsidRPr="00490E10">
        <w:rPr>
          <w:rFonts w:ascii="Arial" w:hAnsi="Arial"/>
        </w:rPr>
        <w:t xml:space="preserve">Carroll, </w:t>
      </w:r>
      <w:proofErr w:type="spellStart"/>
      <w:r w:rsidR="002E4F68" w:rsidRPr="00490E10">
        <w:rPr>
          <w:rFonts w:ascii="Arial" w:hAnsi="Arial"/>
        </w:rPr>
        <w:t>Keflas</w:t>
      </w:r>
      <w:proofErr w:type="spellEnd"/>
      <w:r w:rsidR="002E4F68" w:rsidRPr="00490E10">
        <w:rPr>
          <w:rFonts w:ascii="Arial" w:hAnsi="Arial"/>
        </w:rPr>
        <w:t>, and Watson, 2014)</w:t>
      </w:r>
      <w:r w:rsidR="00D7485F" w:rsidRPr="002E4F68">
        <w:rPr>
          <w:rFonts w:ascii="Arial" w:hAnsi="Arial"/>
        </w:rPr>
        <w:t xml:space="preserve">. Sometimes the employee feels unsuitable for the role as he cannot take such intense pressure. </w:t>
      </w:r>
    </w:p>
    <w:p w14:paraId="70849DA1" w14:textId="1AC650EB" w:rsidR="00C24267" w:rsidRPr="002E4F68" w:rsidRDefault="00C24267" w:rsidP="0053159C">
      <w:pPr>
        <w:rPr>
          <w:rFonts w:ascii="Arial" w:hAnsi="Arial"/>
        </w:rPr>
      </w:pPr>
      <w:r w:rsidRPr="002E4F68">
        <w:rPr>
          <w:rFonts w:ascii="Arial" w:hAnsi="Arial"/>
        </w:rPr>
        <w:t>Unso</w:t>
      </w:r>
      <w:r w:rsidR="00D7485F" w:rsidRPr="002E4F68">
        <w:rPr>
          <w:rFonts w:ascii="Arial" w:hAnsi="Arial"/>
        </w:rPr>
        <w:t xml:space="preserve">ciable hour- </w:t>
      </w:r>
      <w:r w:rsidR="00F60F19" w:rsidRPr="002E4F68">
        <w:rPr>
          <w:rFonts w:ascii="Arial" w:hAnsi="Arial"/>
        </w:rPr>
        <w:t>in the fast-paced hospitality industry, hotels need to remain operative 24/7. So, the employees need to work under different hours unlike any stable working hour. In the three-shift business Marriott offers different holiday packages which makes the hotel to be most busy during those times. As a result, employees must work hard during holidays</w:t>
      </w:r>
      <w:r w:rsidR="00BC254B">
        <w:rPr>
          <w:rFonts w:ascii="Arial" w:hAnsi="Arial"/>
        </w:rPr>
        <w:t xml:space="preserve"> (</w:t>
      </w:r>
      <w:r w:rsidR="00BC254B" w:rsidRPr="00490E10">
        <w:rPr>
          <w:rFonts w:ascii="Arial" w:hAnsi="Arial"/>
        </w:rPr>
        <w:t>Alonso</w:t>
      </w:r>
      <w:r w:rsidR="00BC254B">
        <w:rPr>
          <w:rFonts w:ascii="Arial" w:hAnsi="Arial"/>
        </w:rPr>
        <w:t xml:space="preserve"> et al., 2020)</w:t>
      </w:r>
      <w:r w:rsidR="00F60F19" w:rsidRPr="002E4F68">
        <w:rPr>
          <w:rFonts w:ascii="Arial" w:hAnsi="Arial"/>
        </w:rPr>
        <w:t xml:space="preserve">. And this makes them highly depressed as they cannot spend time with the family members. </w:t>
      </w:r>
    </w:p>
    <w:p w14:paraId="4F042C8D" w14:textId="0D1EF699" w:rsidR="00D7485F" w:rsidRPr="002E4F68" w:rsidRDefault="00D7485F" w:rsidP="0053159C">
      <w:pPr>
        <w:rPr>
          <w:rFonts w:ascii="Arial" w:hAnsi="Arial"/>
        </w:rPr>
      </w:pPr>
      <w:r w:rsidRPr="002E4F68">
        <w:rPr>
          <w:rFonts w:ascii="Arial" w:hAnsi="Arial"/>
        </w:rPr>
        <w:t xml:space="preserve">Lack of flexibility- </w:t>
      </w:r>
      <w:r w:rsidR="00F60F19" w:rsidRPr="002E4F68">
        <w:rPr>
          <w:rFonts w:ascii="Arial" w:hAnsi="Arial"/>
        </w:rPr>
        <w:t>The working hours are not just only longer but also inflexible because employees cannot just adjust their working shift to their flexibility</w:t>
      </w:r>
      <w:r w:rsidR="00BC254B">
        <w:rPr>
          <w:rFonts w:ascii="Arial" w:hAnsi="Arial"/>
        </w:rPr>
        <w:t xml:space="preserve"> (</w:t>
      </w:r>
      <w:proofErr w:type="spellStart"/>
      <w:r w:rsidR="00BC254B" w:rsidRPr="00490E10">
        <w:rPr>
          <w:rFonts w:ascii="Arial" w:hAnsi="Arial"/>
        </w:rPr>
        <w:t>Bartik</w:t>
      </w:r>
      <w:proofErr w:type="spellEnd"/>
      <w:r w:rsidR="00BC254B">
        <w:rPr>
          <w:rFonts w:ascii="Arial" w:hAnsi="Arial"/>
        </w:rPr>
        <w:t xml:space="preserve"> et al., 2020)</w:t>
      </w:r>
      <w:r w:rsidR="00F60F19" w:rsidRPr="002E4F68">
        <w:rPr>
          <w:rFonts w:ascii="Arial" w:hAnsi="Arial"/>
        </w:rPr>
        <w:t xml:space="preserve">. Based on the nature of the industry, the employees need to be flexible to adapt to the guest’s need and </w:t>
      </w:r>
      <w:proofErr w:type="spellStart"/>
      <w:r w:rsidR="00F60F19" w:rsidRPr="002E4F68">
        <w:rPr>
          <w:rFonts w:ascii="Arial" w:hAnsi="Arial"/>
        </w:rPr>
        <w:t>employers</w:t>
      </w:r>
      <w:proofErr w:type="spellEnd"/>
      <w:r w:rsidR="00F60F19" w:rsidRPr="002E4F68">
        <w:rPr>
          <w:rFonts w:ascii="Arial" w:hAnsi="Arial"/>
        </w:rPr>
        <w:t xml:space="preserve"> needs. This can either be stressful unless the employee enjoys being busy. </w:t>
      </w:r>
    </w:p>
    <w:p w14:paraId="4BBC8BB5" w14:textId="5F483D3C" w:rsidR="00D7485F" w:rsidRPr="002E4F68" w:rsidRDefault="00D7485F" w:rsidP="0053159C">
      <w:pPr>
        <w:rPr>
          <w:rFonts w:ascii="Arial" w:hAnsi="Arial"/>
        </w:rPr>
      </w:pPr>
      <w:r w:rsidRPr="002E4F68">
        <w:rPr>
          <w:rFonts w:ascii="Arial" w:hAnsi="Arial"/>
        </w:rPr>
        <w:t xml:space="preserve">Less recognition- </w:t>
      </w:r>
      <w:r w:rsidR="00997AC9" w:rsidRPr="002E4F68">
        <w:rPr>
          <w:rFonts w:ascii="Arial" w:hAnsi="Arial"/>
        </w:rPr>
        <w:t xml:space="preserve">employees are not recognised enough to be motivated to remain working in the hotel for longer time. most of the employees leave the workplace after 5 </w:t>
      </w:r>
      <w:r w:rsidR="00997AC9" w:rsidRPr="002E4F68">
        <w:rPr>
          <w:rFonts w:ascii="Arial" w:hAnsi="Arial"/>
        </w:rPr>
        <w:lastRenderedPageBreak/>
        <w:t xml:space="preserve">years or 10 years to try new environment. Moreover, most of the employees leave the workplace due to being tired of receiving complaints that overshadow their hard work. </w:t>
      </w:r>
    </w:p>
    <w:p w14:paraId="7612EC05" w14:textId="53D2BD6A" w:rsidR="00D7485F" w:rsidRPr="002E4F68" w:rsidRDefault="00D7485F" w:rsidP="0053159C">
      <w:pPr>
        <w:rPr>
          <w:rFonts w:ascii="Arial" w:hAnsi="Arial"/>
        </w:rPr>
      </w:pPr>
      <w:r w:rsidRPr="002E4F68">
        <w:rPr>
          <w:rFonts w:ascii="Arial" w:hAnsi="Arial"/>
        </w:rPr>
        <w:t>Unhealthy environment-</w:t>
      </w:r>
      <w:r w:rsidR="00997AC9" w:rsidRPr="002E4F68">
        <w:rPr>
          <w:rFonts w:ascii="Arial" w:hAnsi="Arial"/>
        </w:rPr>
        <w:t xml:space="preserve"> </w:t>
      </w:r>
      <w:r w:rsidR="003F2FB2" w:rsidRPr="002E4F68">
        <w:rPr>
          <w:rFonts w:ascii="Arial" w:hAnsi="Arial"/>
        </w:rPr>
        <w:t>the working environment is very toxic because of miscommunication or poor communication network between lower department workers with higher management</w:t>
      </w:r>
      <w:r w:rsidR="00BC254B">
        <w:rPr>
          <w:rFonts w:ascii="Arial" w:hAnsi="Arial"/>
        </w:rPr>
        <w:t xml:space="preserve"> (</w:t>
      </w:r>
      <w:r w:rsidR="00BC254B" w:rsidRPr="00490E10">
        <w:rPr>
          <w:rFonts w:ascii="Arial" w:hAnsi="Arial"/>
        </w:rPr>
        <w:t>Cramer</w:t>
      </w:r>
      <w:r w:rsidR="00BC254B">
        <w:rPr>
          <w:rFonts w:ascii="Arial" w:hAnsi="Arial"/>
        </w:rPr>
        <w:t xml:space="preserve"> and</w:t>
      </w:r>
      <w:r w:rsidR="00BC254B" w:rsidRPr="00490E10">
        <w:rPr>
          <w:rFonts w:ascii="Arial" w:hAnsi="Arial"/>
        </w:rPr>
        <w:t xml:space="preserve"> Duncan, 2011)</w:t>
      </w:r>
      <w:r w:rsidR="003F2FB2" w:rsidRPr="002E4F68">
        <w:rPr>
          <w:rFonts w:ascii="Arial" w:hAnsi="Arial"/>
        </w:rPr>
        <w:t xml:space="preserve">. There is also cliché behaviour found between males and female employees as most of them are found flirting with each other. There are also problems found in leadership and management. </w:t>
      </w:r>
    </w:p>
    <w:p w14:paraId="115F1D6E" w14:textId="34693AB6" w:rsidR="00473081" w:rsidRPr="002E4F68" w:rsidRDefault="00473081" w:rsidP="00473081">
      <w:pPr>
        <w:pStyle w:val="Heading2"/>
        <w:rPr>
          <w:rFonts w:ascii="Arial" w:hAnsi="Arial" w:cs="Arial"/>
          <w:b/>
          <w:bCs/>
          <w:color w:val="auto"/>
        </w:rPr>
      </w:pPr>
      <w:bookmarkStart w:id="5" w:name="_Toc118529780"/>
      <w:r w:rsidRPr="002E4F68">
        <w:rPr>
          <w:rFonts w:ascii="Arial" w:hAnsi="Arial" w:cs="Arial"/>
          <w:b/>
          <w:bCs/>
          <w:color w:val="auto"/>
        </w:rPr>
        <w:t>Employee lifecycle affected by current hospitality trends in the market</w:t>
      </w:r>
      <w:bookmarkEnd w:id="5"/>
      <w:r w:rsidRPr="002E4F68">
        <w:rPr>
          <w:rFonts w:ascii="Arial" w:hAnsi="Arial" w:cs="Arial"/>
          <w:b/>
          <w:bCs/>
          <w:color w:val="auto"/>
        </w:rPr>
        <w:t xml:space="preserve"> </w:t>
      </w:r>
    </w:p>
    <w:p w14:paraId="0BA7C069" w14:textId="3EE03559" w:rsidR="000977E6" w:rsidRPr="002E4F68" w:rsidRDefault="00DF64F5" w:rsidP="00094083">
      <w:pPr>
        <w:rPr>
          <w:rFonts w:ascii="Arial" w:hAnsi="Arial"/>
        </w:rPr>
      </w:pPr>
      <w:r w:rsidRPr="002E4F68">
        <w:rPr>
          <w:rFonts w:ascii="Arial" w:hAnsi="Arial"/>
        </w:rPr>
        <w:t>According to the lifecycle of employees, they pass through 5 stages- recruitment, onboarding, development, retention, exit or separation. Currently, the hospitality industry is encountering changes such as more importance to safety and hygiene, contactless payment, voice over control, F&amp;B delivery at home, robot service at prominent hotels, virtual reality tours, mobile check-in services, and local travel</w:t>
      </w:r>
      <w:r w:rsidR="00BC254B">
        <w:rPr>
          <w:rFonts w:ascii="Arial" w:hAnsi="Arial"/>
        </w:rPr>
        <w:t xml:space="preserve"> (</w:t>
      </w:r>
      <w:r w:rsidR="00BC254B" w:rsidRPr="00490E10">
        <w:rPr>
          <w:rFonts w:ascii="Arial" w:hAnsi="Arial"/>
        </w:rPr>
        <w:t>Alonso</w:t>
      </w:r>
      <w:r w:rsidR="00BC254B">
        <w:rPr>
          <w:rFonts w:ascii="Arial" w:hAnsi="Arial"/>
        </w:rPr>
        <w:t xml:space="preserve"> et al., 2020)</w:t>
      </w:r>
      <w:r w:rsidRPr="002E4F68">
        <w:rPr>
          <w:rFonts w:ascii="Arial" w:hAnsi="Arial"/>
        </w:rPr>
        <w:t xml:space="preserve">. </w:t>
      </w:r>
    </w:p>
    <w:p w14:paraId="43FE2E96" w14:textId="2C3FA0D1" w:rsidR="00094083" w:rsidRPr="002E4F68" w:rsidRDefault="00DF64F5" w:rsidP="00094083">
      <w:pPr>
        <w:rPr>
          <w:rFonts w:ascii="Arial" w:hAnsi="Arial"/>
        </w:rPr>
      </w:pPr>
      <w:r w:rsidRPr="002E4F68">
        <w:rPr>
          <w:rFonts w:ascii="Arial" w:hAnsi="Arial"/>
        </w:rPr>
        <w:t xml:space="preserve">These trends are </w:t>
      </w:r>
      <w:proofErr w:type="gramStart"/>
      <w:r w:rsidRPr="002E4F68">
        <w:rPr>
          <w:rFonts w:ascii="Arial" w:hAnsi="Arial"/>
        </w:rPr>
        <w:t>short-living</w:t>
      </w:r>
      <w:proofErr w:type="gramEnd"/>
      <w:r w:rsidRPr="002E4F68">
        <w:rPr>
          <w:rFonts w:ascii="Arial" w:hAnsi="Arial"/>
        </w:rPr>
        <w:t xml:space="preserve"> the lives and management of the human workforce. More customers are enjoying human contactless services which is affecting the recruitment process of hotels</w:t>
      </w:r>
      <w:r w:rsidR="00BC254B">
        <w:rPr>
          <w:rFonts w:ascii="Arial" w:hAnsi="Arial"/>
        </w:rPr>
        <w:t xml:space="preserve"> (</w:t>
      </w:r>
      <w:r w:rsidR="00BC254B" w:rsidRPr="00490E10">
        <w:rPr>
          <w:rFonts w:ascii="Arial" w:hAnsi="Arial"/>
        </w:rPr>
        <w:t>Howell and Rober</w:t>
      </w:r>
      <w:r w:rsidR="00BC254B">
        <w:rPr>
          <w:rFonts w:ascii="Arial" w:hAnsi="Arial"/>
        </w:rPr>
        <w:t xml:space="preserve">t, </w:t>
      </w:r>
      <w:r w:rsidR="00BC254B" w:rsidRPr="00490E10">
        <w:rPr>
          <w:rFonts w:ascii="Arial" w:hAnsi="Arial"/>
        </w:rPr>
        <w:t>2014)</w:t>
      </w:r>
      <w:r w:rsidRPr="002E4F68">
        <w:rPr>
          <w:rFonts w:ascii="Arial" w:hAnsi="Arial"/>
        </w:rPr>
        <w:t>. As many restaurant and hotel services are investing on AI and robotics</w:t>
      </w:r>
      <w:r w:rsidR="000977E6" w:rsidRPr="002E4F68">
        <w:rPr>
          <w:rFonts w:ascii="Arial" w:hAnsi="Arial"/>
        </w:rPr>
        <w:t xml:space="preserve"> rather than human resource development. Less attention to the workforce during pandemic has forced or encouraged most of the workforce to switch to different industry. This is also affecting the retention process of HRD. </w:t>
      </w:r>
    </w:p>
    <w:p w14:paraId="1AB5E23A" w14:textId="1CCA0EE0" w:rsidR="006A6443" w:rsidRPr="002E4F68" w:rsidRDefault="006A6443" w:rsidP="006A6443">
      <w:pPr>
        <w:pStyle w:val="Heading2"/>
        <w:rPr>
          <w:rFonts w:ascii="Arial" w:hAnsi="Arial" w:cs="Arial"/>
          <w:b/>
          <w:bCs/>
          <w:color w:val="auto"/>
        </w:rPr>
      </w:pPr>
      <w:r w:rsidRPr="002E4F68">
        <w:rPr>
          <w:rFonts w:ascii="Arial" w:hAnsi="Arial" w:cs="Arial"/>
          <w:b/>
          <w:bCs/>
          <w:color w:val="auto"/>
        </w:rPr>
        <w:t xml:space="preserve">Potential solutions to current trends and challenges </w:t>
      </w:r>
    </w:p>
    <w:p w14:paraId="0EA9663E" w14:textId="3E9D96FD" w:rsidR="00221B44" w:rsidRPr="002E4F68" w:rsidRDefault="00221B44" w:rsidP="00221B44">
      <w:pPr>
        <w:rPr>
          <w:rFonts w:ascii="Arial" w:hAnsi="Arial"/>
        </w:rPr>
      </w:pPr>
      <w:r w:rsidRPr="002E4F68">
        <w:rPr>
          <w:rFonts w:ascii="Arial" w:hAnsi="Arial"/>
        </w:rPr>
        <w:t xml:space="preserve">The first solution to engaging workforce after pandemic is to address communication challenges by evaluation of intentional and deliberate communications to support the workforce to assess what role they can play in the management to drive the business forward to attain mission and vision of the workplace. </w:t>
      </w:r>
    </w:p>
    <w:p w14:paraId="3EB63B75" w14:textId="6CDAC5ED" w:rsidR="004A46EA" w:rsidRPr="002E4F68" w:rsidRDefault="004A46EA" w:rsidP="00221B44">
      <w:pPr>
        <w:rPr>
          <w:rFonts w:ascii="Arial" w:hAnsi="Arial"/>
        </w:rPr>
      </w:pPr>
      <w:r w:rsidRPr="002E4F68">
        <w:rPr>
          <w:rFonts w:ascii="Arial" w:hAnsi="Arial"/>
        </w:rPr>
        <w:t xml:space="preserve">Secondly, Marriott brand promotes its brand as a ladder to faster success if one has prominent talent and skills available to lead the hotel chain forward. Marriott promotes its company culture to a degree that it attracts potential workforce as a brand where everyone </w:t>
      </w:r>
      <w:proofErr w:type="gramStart"/>
      <w:r w:rsidRPr="002E4F68">
        <w:rPr>
          <w:rFonts w:ascii="Arial" w:hAnsi="Arial"/>
        </w:rPr>
        <w:t>want</w:t>
      </w:r>
      <w:proofErr w:type="gramEnd"/>
      <w:r w:rsidRPr="002E4F68">
        <w:rPr>
          <w:rFonts w:ascii="Arial" w:hAnsi="Arial"/>
        </w:rPr>
        <w:t xml:space="preserve"> to work for better life and career</w:t>
      </w:r>
      <w:r w:rsidR="00A24B12">
        <w:rPr>
          <w:rFonts w:ascii="Arial" w:hAnsi="Arial"/>
        </w:rPr>
        <w:t xml:space="preserve"> </w:t>
      </w:r>
      <w:r w:rsidR="00A24B12" w:rsidRPr="00A24B12">
        <w:rPr>
          <w:rFonts w:ascii="Arial" w:hAnsi="Arial"/>
        </w:rPr>
        <w:t>(Eisen, 2016)</w:t>
      </w:r>
      <w:r w:rsidRPr="002E4F68">
        <w:rPr>
          <w:rFonts w:ascii="Arial" w:hAnsi="Arial"/>
        </w:rPr>
        <w:t xml:space="preserve">. Hence, the aim, objectives, and vision of the chain hotel maintains a strong workplace culture. </w:t>
      </w:r>
    </w:p>
    <w:p w14:paraId="3101AAF0" w14:textId="1ACDA35A" w:rsidR="001B52E9" w:rsidRPr="002E4F68" w:rsidRDefault="001B52E9" w:rsidP="00221B44">
      <w:pPr>
        <w:rPr>
          <w:rFonts w:ascii="Arial" w:hAnsi="Arial"/>
        </w:rPr>
      </w:pPr>
      <w:r w:rsidRPr="002E4F68">
        <w:rPr>
          <w:rFonts w:ascii="Arial" w:hAnsi="Arial"/>
        </w:rPr>
        <w:lastRenderedPageBreak/>
        <w:t xml:space="preserve">Third solution to the mentioned problem lies within rewards and remuneration provision. </w:t>
      </w:r>
      <w:r w:rsidR="00831FB0" w:rsidRPr="002E4F68">
        <w:rPr>
          <w:rFonts w:ascii="Arial" w:hAnsi="Arial"/>
        </w:rPr>
        <w:t>When the employees receive more than they demand, they remain motivated and don’t plan to switch until any external force encourages them to</w:t>
      </w:r>
      <w:r w:rsidR="00A24B12">
        <w:rPr>
          <w:rFonts w:ascii="Arial" w:hAnsi="Arial"/>
        </w:rPr>
        <w:t xml:space="preserve"> </w:t>
      </w:r>
      <w:r w:rsidR="00A24B12" w:rsidRPr="00A24B12">
        <w:rPr>
          <w:rFonts w:ascii="Arial" w:hAnsi="Arial"/>
        </w:rPr>
        <w:t>(Blythe, 2022)</w:t>
      </w:r>
      <w:r w:rsidR="00831FB0" w:rsidRPr="002E4F68">
        <w:rPr>
          <w:rFonts w:ascii="Arial" w:hAnsi="Arial"/>
        </w:rPr>
        <w:t xml:space="preserve">. Moreover, easy recruitment process also supports in retaining employees. </w:t>
      </w:r>
    </w:p>
    <w:p w14:paraId="3CB7BC5D" w14:textId="3E89F44C" w:rsidR="00831FB0" w:rsidRPr="002E4F68" w:rsidRDefault="00831FB0" w:rsidP="00221B44">
      <w:pPr>
        <w:rPr>
          <w:rFonts w:ascii="Arial" w:hAnsi="Arial"/>
        </w:rPr>
      </w:pPr>
      <w:r w:rsidRPr="002E4F68">
        <w:rPr>
          <w:rFonts w:ascii="Arial" w:hAnsi="Arial"/>
        </w:rPr>
        <w:t xml:space="preserve">Finally, hotels such as Marriot or InterContinental or other international hotels can offer additional support such as housing or family support to support employees to manage the outburst of inflation and housing issues. </w:t>
      </w:r>
    </w:p>
    <w:p w14:paraId="32BB6E4C" w14:textId="77777777" w:rsidR="00384AB1" w:rsidRPr="002E4F68" w:rsidRDefault="00384AB1">
      <w:pPr>
        <w:rPr>
          <w:rFonts w:ascii="Arial" w:eastAsiaTheme="majorEastAsia" w:hAnsi="Arial"/>
          <w:b/>
          <w:bCs/>
          <w:sz w:val="32"/>
          <w:szCs w:val="32"/>
        </w:rPr>
      </w:pPr>
      <w:bookmarkStart w:id="6" w:name="_Toc118529781"/>
      <w:r w:rsidRPr="002E4F68">
        <w:rPr>
          <w:rFonts w:ascii="Arial" w:hAnsi="Arial"/>
          <w:b/>
          <w:bCs/>
        </w:rPr>
        <w:br w:type="page"/>
      </w:r>
    </w:p>
    <w:p w14:paraId="6A1EDF03" w14:textId="0F0AF73C" w:rsidR="003231C8" w:rsidRPr="002E4F68" w:rsidRDefault="00567BC8" w:rsidP="003231C8">
      <w:pPr>
        <w:pStyle w:val="Heading1"/>
        <w:rPr>
          <w:rFonts w:ascii="Arial" w:hAnsi="Arial" w:cs="Arial"/>
          <w:b/>
          <w:bCs/>
          <w:color w:val="auto"/>
        </w:rPr>
      </w:pPr>
      <w:r w:rsidRPr="002E4F68">
        <w:rPr>
          <w:rFonts w:ascii="Arial" w:hAnsi="Arial" w:cs="Arial"/>
          <w:b/>
          <w:bCs/>
          <w:color w:val="auto"/>
        </w:rPr>
        <w:lastRenderedPageBreak/>
        <w:t>Evaluation and conclusion</w:t>
      </w:r>
      <w:bookmarkEnd w:id="6"/>
      <w:r w:rsidRPr="002E4F68">
        <w:rPr>
          <w:rFonts w:ascii="Arial" w:hAnsi="Arial" w:cs="Arial"/>
          <w:b/>
          <w:bCs/>
          <w:color w:val="auto"/>
        </w:rPr>
        <w:t xml:space="preserve"> </w:t>
      </w:r>
    </w:p>
    <w:p w14:paraId="4AC25D98" w14:textId="6B020036" w:rsidR="003D2348" w:rsidRPr="002E4F68" w:rsidRDefault="003D2348" w:rsidP="003D2348">
      <w:pPr>
        <w:rPr>
          <w:rFonts w:ascii="Arial" w:hAnsi="Arial"/>
        </w:rPr>
      </w:pPr>
      <w:r w:rsidRPr="002E4F68">
        <w:rPr>
          <w:rFonts w:ascii="Arial" w:hAnsi="Arial"/>
        </w:rPr>
        <w:t xml:space="preserve">From the above analysis </w:t>
      </w:r>
      <w:proofErr w:type="gramStart"/>
      <w:r w:rsidRPr="002E4F68">
        <w:rPr>
          <w:rFonts w:ascii="Arial" w:hAnsi="Arial"/>
        </w:rPr>
        <w:t>it is clear that the</w:t>
      </w:r>
      <w:proofErr w:type="gramEnd"/>
      <w:r w:rsidRPr="002E4F68">
        <w:rPr>
          <w:rFonts w:ascii="Arial" w:hAnsi="Arial"/>
        </w:rPr>
        <w:t xml:space="preserve"> hospitality industry is encountering changes due to changes in the mindset and preferences of the customer segment. The government is imposing new rules and laws that are either benefitting or affecting the growth of the hospitality sector. Most of the employees are leaving the industry due to not being appreciated or paid enough. Some employees are leaving hotels due to them being not paid enough. Marriott international is also encountering these challenges in human resource management. Moreover, current UK’s hospitality industry is not very welcoming too. Pandemic and inflation </w:t>
      </w:r>
      <w:r w:rsidR="00D1770B" w:rsidRPr="002E4F68">
        <w:rPr>
          <w:rFonts w:ascii="Arial" w:hAnsi="Arial"/>
        </w:rPr>
        <w:t>have</w:t>
      </w:r>
      <w:r w:rsidRPr="002E4F68">
        <w:rPr>
          <w:rFonts w:ascii="Arial" w:hAnsi="Arial"/>
        </w:rPr>
        <w:t xml:space="preserve"> changed customer’s intention to travel. But with the help of technological advancement, the hotel can change the business pattern and internal working environment</w:t>
      </w:r>
      <w:r w:rsidR="00BC254B">
        <w:rPr>
          <w:rFonts w:ascii="Arial" w:hAnsi="Arial"/>
        </w:rPr>
        <w:t xml:space="preserve"> (</w:t>
      </w:r>
      <w:proofErr w:type="spellStart"/>
      <w:r w:rsidR="00BC254B" w:rsidRPr="00490E10">
        <w:rPr>
          <w:rFonts w:ascii="Arial" w:hAnsi="Arial"/>
        </w:rPr>
        <w:t>Katzell</w:t>
      </w:r>
      <w:proofErr w:type="spellEnd"/>
      <w:r w:rsidR="00BC254B" w:rsidRPr="00490E10">
        <w:rPr>
          <w:rFonts w:ascii="Arial" w:hAnsi="Arial"/>
        </w:rPr>
        <w:t>, Barret, and Porker</w:t>
      </w:r>
      <w:r w:rsidR="00BC254B">
        <w:rPr>
          <w:rFonts w:ascii="Arial" w:hAnsi="Arial"/>
        </w:rPr>
        <w:t xml:space="preserve">, </w:t>
      </w:r>
      <w:r w:rsidR="00BC254B" w:rsidRPr="00490E10">
        <w:rPr>
          <w:rFonts w:ascii="Arial" w:hAnsi="Arial"/>
        </w:rPr>
        <w:t>2012)</w:t>
      </w:r>
      <w:r w:rsidRPr="002E4F68">
        <w:rPr>
          <w:rFonts w:ascii="Arial" w:hAnsi="Arial"/>
        </w:rPr>
        <w:t xml:space="preserve">. </w:t>
      </w:r>
      <w:r w:rsidR="00D1770B" w:rsidRPr="002E4F68">
        <w:rPr>
          <w:rFonts w:ascii="Arial" w:hAnsi="Arial"/>
        </w:rPr>
        <w:t xml:space="preserve">By appreciating employee’s contribution and better payment can solve the issue of retention. </w:t>
      </w:r>
    </w:p>
    <w:p w14:paraId="098E2839" w14:textId="10E2FC9D" w:rsidR="00D1770B" w:rsidRPr="002E4F68" w:rsidRDefault="003231C8" w:rsidP="003D2348">
      <w:pPr>
        <w:rPr>
          <w:rFonts w:ascii="Arial" w:hAnsi="Arial"/>
        </w:rPr>
      </w:pPr>
      <w:r w:rsidRPr="002E4F68">
        <w:rPr>
          <w:rFonts w:ascii="Arial" w:hAnsi="Arial"/>
        </w:rPr>
        <w:t xml:space="preserve">The report deals with external environment of the UK hospitality industry to assess how much it is affecting the growth of the industry. contribution to the UK economy has declined over the years as Brexit, Covid-19, and higher inflation has changed the business pattern of the hotels. Rise of economic and socio-cultural issues have impacted the business. Marriott hotel is also trying its best to adjust to the requirement of the customers and changes in the market. Most </w:t>
      </w:r>
      <w:proofErr w:type="spellStart"/>
      <w:r w:rsidRPr="002E4F68">
        <w:rPr>
          <w:rFonts w:ascii="Arial" w:hAnsi="Arial"/>
        </w:rPr>
        <w:t>f</w:t>
      </w:r>
      <w:proofErr w:type="spellEnd"/>
      <w:r w:rsidRPr="002E4F68">
        <w:rPr>
          <w:rFonts w:ascii="Arial" w:hAnsi="Arial"/>
        </w:rPr>
        <w:t xml:space="preserve"> the challenges lies within management and retention of the employees. Application of strategies such as promotion of better payment, brand value, recognition, and application of proper recruitment system can retain skilled employees. </w:t>
      </w:r>
    </w:p>
    <w:p w14:paraId="5A447508" w14:textId="77777777" w:rsidR="00384AB1" w:rsidRPr="002E4F68" w:rsidRDefault="00384AB1">
      <w:pPr>
        <w:rPr>
          <w:rFonts w:ascii="Arial" w:eastAsiaTheme="majorEastAsia" w:hAnsi="Arial"/>
          <w:b/>
          <w:bCs/>
          <w:sz w:val="32"/>
          <w:szCs w:val="32"/>
        </w:rPr>
      </w:pPr>
      <w:bookmarkStart w:id="7" w:name="_Toc118529782"/>
      <w:r w:rsidRPr="002E4F68">
        <w:rPr>
          <w:rFonts w:ascii="Arial" w:hAnsi="Arial"/>
          <w:b/>
          <w:bCs/>
        </w:rPr>
        <w:br w:type="page"/>
      </w:r>
    </w:p>
    <w:p w14:paraId="5E293B43" w14:textId="461D283B" w:rsidR="00BC254B" w:rsidRPr="00BC254B" w:rsidRDefault="00473081" w:rsidP="00BC254B">
      <w:pPr>
        <w:pStyle w:val="Heading1"/>
        <w:rPr>
          <w:rFonts w:ascii="Arial" w:hAnsi="Arial" w:cs="Arial"/>
          <w:b/>
          <w:bCs/>
          <w:color w:val="auto"/>
        </w:rPr>
      </w:pPr>
      <w:r w:rsidRPr="002E4F68">
        <w:rPr>
          <w:rFonts w:ascii="Arial" w:hAnsi="Arial" w:cs="Arial"/>
          <w:b/>
          <w:bCs/>
          <w:color w:val="auto"/>
        </w:rPr>
        <w:lastRenderedPageBreak/>
        <w:t>References</w:t>
      </w:r>
      <w:bookmarkEnd w:id="7"/>
    </w:p>
    <w:p w14:paraId="3728DD9E" w14:textId="77777777" w:rsidR="00A24B12" w:rsidRPr="00490E10" w:rsidRDefault="00A24B12" w:rsidP="00BC254B">
      <w:pPr>
        <w:rPr>
          <w:rFonts w:ascii="Arial" w:hAnsi="Arial"/>
        </w:rPr>
      </w:pPr>
      <w:bookmarkStart w:id="8" w:name="_Hlk118828824"/>
      <w:bookmarkStart w:id="9" w:name="_Hlk118828234"/>
      <w:r w:rsidRPr="00490E10">
        <w:rPr>
          <w:rFonts w:ascii="Arial" w:hAnsi="Arial"/>
        </w:rPr>
        <w:t xml:space="preserve">Alonso </w:t>
      </w:r>
      <w:bookmarkEnd w:id="8"/>
      <w:r w:rsidRPr="00490E10">
        <w:rPr>
          <w:rFonts w:ascii="Arial" w:hAnsi="Arial"/>
        </w:rPr>
        <w:t xml:space="preserve">A.D., </w:t>
      </w:r>
      <w:proofErr w:type="spellStart"/>
      <w:r w:rsidRPr="00490E10">
        <w:rPr>
          <w:rFonts w:ascii="Arial" w:hAnsi="Arial"/>
        </w:rPr>
        <w:t>Kok</w:t>
      </w:r>
      <w:proofErr w:type="spellEnd"/>
      <w:r w:rsidRPr="00490E10">
        <w:rPr>
          <w:rFonts w:ascii="Arial" w:hAnsi="Arial"/>
        </w:rPr>
        <w:t xml:space="preserve"> S.K., </w:t>
      </w:r>
      <w:proofErr w:type="spellStart"/>
      <w:r w:rsidRPr="00490E10">
        <w:rPr>
          <w:rFonts w:ascii="Arial" w:hAnsi="Arial"/>
        </w:rPr>
        <w:t>Bressan</w:t>
      </w:r>
      <w:proofErr w:type="spellEnd"/>
      <w:r w:rsidRPr="00490E10">
        <w:rPr>
          <w:rFonts w:ascii="Arial" w:hAnsi="Arial"/>
        </w:rPr>
        <w:t xml:space="preserve"> A., O’Shea M., </w:t>
      </w:r>
      <w:proofErr w:type="spellStart"/>
      <w:r w:rsidRPr="00490E10">
        <w:rPr>
          <w:rFonts w:ascii="Arial" w:hAnsi="Arial"/>
        </w:rPr>
        <w:t>Sakellarios</w:t>
      </w:r>
      <w:proofErr w:type="spellEnd"/>
      <w:r w:rsidRPr="00490E10">
        <w:rPr>
          <w:rFonts w:ascii="Arial" w:hAnsi="Arial"/>
        </w:rPr>
        <w:t xml:space="preserve"> N., </w:t>
      </w:r>
      <w:proofErr w:type="spellStart"/>
      <w:r w:rsidRPr="00490E10">
        <w:rPr>
          <w:rFonts w:ascii="Arial" w:hAnsi="Arial"/>
        </w:rPr>
        <w:t>Koresis</w:t>
      </w:r>
      <w:proofErr w:type="spellEnd"/>
      <w:r w:rsidRPr="00490E10">
        <w:rPr>
          <w:rFonts w:ascii="Arial" w:hAnsi="Arial"/>
        </w:rPr>
        <w:t xml:space="preserve"> A.</w:t>
      </w:r>
      <w:r>
        <w:rPr>
          <w:rFonts w:ascii="Arial" w:hAnsi="Arial"/>
        </w:rPr>
        <w:t xml:space="preserve"> (2020).</w:t>
      </w:r>
      <w:r w:rsidRPr="00490E10">
        <w:rPr>
          <w:rFonts w:ascii="Arial" w:hAnsi="Arial"/>
        </w:rPr>
        <w:t xml:space="preserve"> COVID-19, aftermath, impacts, </w:t>
      </w:r>
      <w:proofErr w:type="spellStart"/>
      <w:r w:rsidRPr="00490E10">
        <w:rPr>
          <w:rFonts w:ascii="Arial" w:hAnsi="Arial"/>
        </w:rPr>
        <w:t>andhospitality</w:t>
      </w:r>
      <w:proofErr w:type="spellEnd"/>
      <w:r w:rsidRPr="00490E10">
        <w:rPr>
          <w:rFonts w:ascii="Arial" w:hAnsi="Arial"/>
        </w:rPr>
        <w:t xml:space="preserve"> firms: an international perspective. Int. J. Hosp. </w:t>
      </w:r>
      <w:proofErr w:type="spellStart"/>
      <w:r w:rsidRPr="00490E10">
        <w:rPr>
          <w:rFonts w:ascii="Arial" w:hAnsi="Arial"/>
        </w:rPr>
        <w:t>Manag</w:t>
      </w:r>
      <w:proofErr w:type="spellEnd"/>
      <w:r w:rsidRPr="00490E10">
        <w:rPr>
          <w:rFonts w:ascii="Arial" w:hAnsi="Arial"/>
        </w:rPr>
        <w:t>. 2020</w:t>
      </w:r>
    </w:p>
    <w:p w14:paraId="35CABAF5" w14:textId="77777777" w:rsidR="00A24B12" w:rsidRPr="00490E10" w:rsidRDefault="00A24B12" w:rsidP="00BC254B">
      <w:pPr>
        <w:rPr>
          <w:rFonts w:ascii="Arial" w:hAnsi="Arial"/>
        </w:rPr>
      </w:pPr>
      <w:bookmarkStart w:id="10" w:name="_Hlk118828842"/>
      <w:proofErr w:type="spellStart"/>
      <w:r w:rsidRPr="00490E10">
        <w:rPr>
          <w:rFonts w:ascii="Arial" w:hAnsi="Arial"/>
        </w:rPr>
        <w:t>Bartik</w:t>
      </w:r>
      <w:bookmarkEnd w:id="10"/>
      <w:proofErr w:type="spellEnd"/>
      <w:r w:rsidRPr="00490E10">
        <w:rPr>
          <w:rFonts w:ascii="Arial" w:hAnsi="Arial"/>
        </w:rPr>
        <w:t xml:space="preserve">, A. W., Bertrand, M., Cullen, Z. B., </w:t>
      </w:r>
      <w:proofErr w:type="spellStart"/>
      <w:r w:rsidRPr="00490E10">
        <w:rPr>
          <w:rFonts w:ascii="Arial" w:hAnsi="Arial"/>
        </w:rPr>
        <w:t>Glaeser</w:t>
      </w:r>
      <w:proofErr w:type="spellEnd"/>
      <w:r w:rsidRPr="00490E10">
        <w:rPr>
          <w:rFonts w:ascii="Arial" w:hAnsi="Arial"/>
        </w:rPr>
        <w:t>, E. L., Luca, M., &amp; Stanton, C. T. (2020). How are small businesses adjusting to COVID-19? Early evidence from a survey (No. w26989). National Bureau of Economic Research.</w:t>
      </w:r>
    </w:p>
    <w:p w14:paraId="3D732A90" w14:textId="77777777" w:rsidR="00A24B12" w:rsidRPr="00A24B12" w:rsidRDefault="00A24B12" w:rsidP="00A24B12">
      <w:pPr>
        <w:rPr>
          <w:rFonts w:ascii="Arial" w:hAnsi="Arial"/>
        </w:rPr>
      </w:pPr>
      <w:r w:rsidRPr="00A24B12">
        <w:rPr>
          <w:rFonts w:ascii="Arial" w:hAnsi="Arial"/>
        </w:rPr>
        <w:t xml:space="preserve">Blythe, T. (2022) </w:t>
      </w:r>
      <w:r w:rsidRPr="00A24B12">
        <w:rPr>
          <w:rFonts w:ascii="Arial" w:hAnsi="Arial"/>
          <w:i/>
          <w:iCs/>
        </w:rPr>
        <w:t>Employee retention: Strategies in the hospitality industry</w:t>
      </w:r>
      <w:r w:rsidRPr="00A24B12">
        <w:rPr>
          <w:rFonts w:ascii="Arial" w:hAnsi="Arial"/>
        </w:rPr>
        <w:t xml:space="preserve">, </w:t>
      </w:r>
      <w:r w:rsidRPr="00A24B12">
        <w:rPr>
          <w:rFonts w:ascii="Arial" w:hAnsi="Arial"/>
          <w:i/>
          <w:iCs/>
        </w:rPr>
        <w:t>The Hub | High Speed Training</w:t>
      </w:r>
      <w:r w:rsidRPr="00A24B12">
        <w:rPr>
          <w:rFonts w:ascii="Arial" w:hAnsi="Arial"/>
        </w:rPr>
        <w:t xml:space="preserve">. High Speed Training. Available at: https://www.highspeedtraining.co.uk/hub/employee-retention-in-hospitality/ (Accessed: November 8, 2022). </w:t>
      </w:r>
    </w:p>
    <w:p w14:paraId="06349CD3" w14:textId="77777777" w:rsidR="00A24B12" w:rsidRPr="00490E10" w:rsidRDefault="00A24B12" w:rsidP="00BC254B">
      <w:pPr>
        <w:rPr>
          <w:rFonts w:ascii="Arial" w:hAnsi="Arial"/>
        </w:rPr>
      </w:pPr>
      <w:bookmarkStart w:id="11" w:name="_Hlk118828492"/>
      <w:r w:rsidRPr="00490E10">
        <w:rPr>
          <w:rFonts w:ascii="Arial" w:hAnsi="Arial"/>
        </w:rPr>
        <w:t xml:space="preserve">Carroll, S, </w:t>
      </w:r>
      <w:proofErr w:type="spellStart"/>
      <w:r w:rsidRPr="00490E10">
        <w:rPr>
          <w:rFonts w:ascii="Arial" w:hAnsi="Arial"/>
        </w:rPr>
        <w:t>Keflas</w:t>
      </w:r>
      <w:proofErr w:type="spellEnd"/>
      <w:r w:rsidRPr="00490E10">
        <w:rPr>
          <w:rFonts w:ascii="Arial" w:hAnsi="Arial"/>
        </w:rPr>
        <w:t>, R. and Watson, C. (2014)</w:t>
      </w:r>
      <w:bookmarkEnd w:id="11"/>
      <w:r>
        <w:rPr>
          <w:rFonts w:ascii="Arial" w:hAnsi="Arial"/>
        </w:rPr>
        <w:t>.</w:t>
      </w:r>
      <w:r w:rsidRPr="00490E10">
        <w:rPr>
          <w:rFonts w:ascii="Arial" w:hAnsi="Arial"/>
        </w:rPr>
        <w:t xml:space="preserve"> Job Satisfaction and Productivity, </w:t>
      </w:r>
      <w:proofErr w:type="gramStart"/>
      <w:r w:rsidRPr="00490E10">
        <w:rPr>
          <w:rFonts w:ascii="Arial" w:hAnsi="Arial"/>
        </w:rPr>
        <w:t>Irwin :</w:t>
      </w:r>
      <w:proofErr w:type="gramEnd"/>
      <w:r w:rsidRPr="00490E10">
        <w:rPr>
          <w:rFonts w:ascii="Arial" w:hAnsi="Arial"/>
        </w:rPr>
        <w:t xml:space="preserve"> Illinois.</w:t>
      </w:r>
    </w:p>
    <w:p w14:paraId="2B70FB35" w14:textId="77777777" w:rsidR="00A24B12" w:rsidRPr="00490E10" w:rsidRDefault="00A24B12" w:rsidP="00BC254B">
      <w:pPr>
        <w:rPr>
          <w:rFonts w:ascii="Arial" w:hAnsi="Arial"/>
        </w:rPr>
      </w:pPr>
      <w:bookmarkStart w:id="12" w:name="_Hlk118828863"/>
      <w:r w:rsidRPr="00490E10">
        <w:rPr>
          <w:rFonts w:ascii="Arial" w:hAnsi="Arial"/>
        </w:rPr>
        <w:t>Cramer, M. Duncan, T. (2011)</w:t>
      </w:r>
      <w:bookmarkEnd w:id="12"/>
      <w:r>
        <w:rPr>
          <w:rFonts w:ascii="Arial" w:hAnsi="Arial"/>
        </w:rPr>
        <w:t>.</w:t>
      </w:r>
      <w:r w:rsidRPr="00490E10">
        <w:rPr>
          <w:rFonts w:ascii="Arial" w:hAnsi="Arial"/>
        </w:rPr>
        <w:t xml:space="preserve"> Commitment and Satisfaction of College Graduates in an Engineering Firm, Journal of Social Psychology, 133 (6), 791-796.</w:t>
      </w:r>
    </w:p>
    <w:p w14:paraId="2861EEB5" w14:textId="77777777" w:rsidR="00A24B12" w:rsidRPr="00490E10" w:rsidRDefault="00A24B12" w:rsidP="00BC254B">
      <w:pPr>
        <w:rPr>
          <w:rFonts w:ascii="Arial" w:hAnsi="Arial"/>
        </w:rPr>
      </w:pPr>
      <w:r w:rsidRPr="00490E10">
        <w:rPr>
          <w:rFonts w:ascii="Arial" w:hAnsi="Arial"/>
        </w:rPr>
        <w:t>Cummings, K. (2010)</w:t>
      </w:r>
      <w:r>
        <w:rPr>
          <w:rFonts w:ascii="Arial" w:hAnsi="Arial"/>
        </w:rPr>
        <w:t>.</w:t>
      </w:r>
      <w:r w:rsidRPr="00490E10">
        <w:rPr>
          <w:rFonts w:ascii="Arial" w:hAnsi="Arial"/>
        </w:rPr>
        <w:t xml:space="preserve"> Job satisfaction and Performance, Journal of Social Psychology, 141 (5) 541-563.</w:t>
      </w:r>
    </w:p>
    <w:p w14:paraId="500F500C" w14:textId="77777777" w:rsidR="00A24B12" w:rsidRPr="00490E10" w:rsidRDefault="00A24B12" w:rsidP="00BC254B">
      <w:pPr>
        <w:rPr>
          <w:rFonts w:ascii="Arial" w:hAnsi="Arial"/>
        </w:rPr>
      </w:pPr>
      <w:r w:rsidRPr="00490E10">
        <w:rPr>
          <w:rFonts w:ascii="Arial" w:hAnsi="Arial"/>
        </w:rPr>
        <w:t>David, F, Joseph and William, K. (2010)</w:t>
      </w:r>
      <w:r>
        <w:rPr>
          <w:rFonts w:ascii="Arial" w:hAnsi="Arial"/>
        </w:rPr>
        <w:t>.</w:t>
      </w:r>
      <w:r w:rsidRPr="00490E10">
        <w:rPr>
          <w:rFonts w:ascii="Arial" w:hAnsi="Arial"/>
        </w:rPr>
        <w:t xml:space="preserve"> Job satisfaction Commitment, </w:t>
      </w:r>
      <w:proofErr w:type="gramStart"/>
      <w:r w:rsidRPr="00490E10">
        <w:rPr>
          <w:rFonts w:ascii="Arial" w:hAnsi="Arial"/>
        </w:rPr>
        <w:t>Irwin :</w:t>
      </w:r>
      <w:proofErr w:type="gramEnd"/>
      <w:r w:rsidRPr="00490E10">
        <w:rPr>
          <w:rFonts w:ascii="Arial" w:hAnsi="Arial"/>
        </w:rPr>
        <w:t xml:space="preserve"> </w:t>
      </w:r>
      <w:proofErr w:type="spellStart"/>
      <w:r w:rsidRPr="00490E10">
        <w:rPr>
          <w:rFonts w:ascii="Arial" w:hAnsi="Arial"/>
        </w:rPr>
        <w:t>Illions</w:t>
      </w:r>
      <w:proofErr w:type="spellEnd"/>
    </w:p>
    <w:p w14:paraId="767EC255" w14:textId="77777777" w:rsidR="00A24B12" w:rsidRPr="00A24B12" w:rsidRDefault="00A24B12" w:rsidP="00A24B12">
      <w:pPr>
        <w:rPr>
          <w:rFonts w:ascii="Arial" w:hAnsi="Arial"/>
        </w:rPr>
      </w:pPr>
      <w:r w:rsidRPr="00A24B12">
        <w:rPr>
          <w:rFonts w:ascii="Arial" w:hAnsi="Arial"/>
        </w:rPr>
        <w:t xml:space="preserve">Eisen, D. (2016). Marriott pivots to Starwood off middling Q1 and GDP worry, Hotel Management. Available at: https://www.hotelmanagement.net/own/marriott-pivots-to-starwood-off-middling-q1-and-gdp-worry (Accessed: November 8, 2022). </w:t>
      </w:r>
    </w:p>
    <w:p w14:paraId="77F23F3F" w14:textId="77777777" w:rsidR="00A24B12" w:rsidRPr="00490E10" w:rsidRDefault="00A24B12" w:rsidP="00BC254B">
      <w:pPr>
        <w:rPr>
          <w:rFonts w:ascii="Arial" w:hAnsi="Arial"/>
        </w:rPr>
      </w:pPr>
      <w:proofErr w:type="spellStart"/>
      <w:r w:rsidRPr="00490E10">
        <w:rPr>
          <w:rFonts w:ascii="Arial" w:hAnsi="Arial"/>
        </w:rPr>
        <w:t>Gössling</w:t>
      </w:r>
      <w:proofErr w:type="spellEnd"/>
      <w:r w:rsidRPr="00490E10">
        <w:rPr>
          <w:rFonts w:ascii="Arial" w:hAnsi="Arial"/>
        </w:rPr>
        <w:t>, S., Scott, D., &amp; Hall, C. M. (2020). Pandemics, tourism and global change: A rapid assessment of COVID-19. Journal of Sustainable Tourism, 1–20.</w:t>
      </w:r>
    </w:p>
    <w:p w14:paraId="23714435" w14:textId="77777777" w:rsidR="00A24B12" w:rsidRPr="00490E10" w:rsidRDefault="00A24B12" w:rsidP="00BC254B">
      <w:pPr>
        <w:rPr>
          <w:rFonts w:ascii="Arial" w:hAnsi="Arial"/>
        </w:rPr>
      </w:pPr>
      <w:proofErr w:type="spellStart"/>
      <w:r w:rsidRPr="00490E10">
        <w:rPr>
          <w:rFonts w:ascii="Arial" w:hAnsi="Arial"/>
        </w:rPr>
        <w:t>Gursoy</w:t>
      </w:r>
      <w:proofErr w:type="spellEnd"/>
      <w:r w:rsidRPr="00490E10">
        <w:rPr>
          <w:rFonts w:ascii="Arial" w:hAnsi="Arial"/>
        </w:rPr>
        <w:t>, D., Chi, C. G., &amp; Chi, O. H. (2020). COVID-19 Study 2 Report: Restaurant and Hotel Industry:</w:t>
      </w:r>
    </w:p>
    <w:bookmarkEnd w:id="9"/>
    <w:p w14:paraId="4B526385" w14:textId="77777777" w:rsidR="00A24B12" w:rsidRPr="00490E10" w:rsidRDefault="00A24B12" w:rsidP="00BC254B">
      <w:pPr>
        <w:rPr>
          <w:rFonts w:ascii="Arial" w:hAnsi="Arial"/>
        </w:rPr>
      </w:pPr>
      <w:r w:rsidRPr="00490E10">
        <w:rPr>
          <w:rFonts w:ascii="Arial" w:hAnsi="Arial"/>
        </w:rPr>
        <w:t>Howell, W. C. and Rober</w:t>
      </w:r>
      <w:r>
        <w:rPr>
          <w:rFonts w:ascii="Arial" w:hAnsi="Arial"/>
        </w:rPr>
        <w:t>t</w:t>
      </w:r>
      <w:r w:rsidRPr="00490E10">
        <w:rPr>
          <w:rFonts w:ascii="Arial" w:hAnsi="Arial"/>
        </w:rPr>
        <w:t xml:space="preserve"> L. D. (2014)</w:t>
      </w:r>
      <w:r>
        <w:rPr>
          <w:rFonts w:ascii="Arial" w:hAnsi="Arial"/>
        </w:rPr>
        <w:t>.</w:t>
      </w:r>
      <w:r w:rsidRPr="00490E10">
        <w:rPr>
          <w:rFonts w:ascii="Arial" w:hAnsi="Arial"/>
        </w:rPr>
        <w:t xml:space="preserve"> Essentials of Industrial and Organizational </w:t>
      </w:r>
      <w:proofErr w:type="spellStart"/>
      <w:proofErr w:type="gramStart"/>
      <w:r w:rsidRPr="00490E10">
        <w:rPr>
          <w:rFonts w:ascii="Arial" w:hAnsi="Arial"/>
        </w:rPr>
        <w:t>Psychology,The</w:t>
      </w:r>
      <w:proofErr w:type="spellEnd"/>
      <w:proofErr w:type="gramEnd"/>
      <w:r w:rsidRPr="00490E10">
        <w:rPr>
          <w:rFonts w:ascii="Arial" w:hAnsi="Arial"/>
        </w:rPr>
        <w:t xml:space="preserve"> Dorsey Press : Illinois.</w:t>
      </w:r>
    </w:p>
    <w:p w14:paraId="32C0BCFC" w14:textId="77777777" w:rsidR="00A24B12" w:rsidRPr="00490E10" w:rsidRDefault="00A24B12" w:rsidP="00BC254B">
      <w:pPr>
        <w:rPr>
          <w:rFonts w:ascii="Arial" w:hAnsi="Arial"/>
        </w:rPr>
      </w:pPr>
      <w:bookmarkStart w:id="13" w:name="_Hlk118828989"/>
      <w:proofErr w:type="spellStart"/>
      <w:r w:rsidRPr="00490E10">
        <w:rPr>
          <w:rFonts w:ascii="Arial" w:hAnsi="Arial"/>
        </w:rPr>
        <w:lastRenderedPageBreak/>
        <w:t>Katzell</w:t>
      </w:r>
      <w:proofErr w:type="spellEnd"/>
      <w:r w:rsidRPr="00490E10">
        <w:rPr>
          <w:rFonts w:ascii="Arial" w:hAnsi="Arial"/>
        </w:rPr>
        <w:t>, A., Barret, C. and Porker (2012)</w:t>
      </w:r>
      <w:bookmarkEnd w:id="13"/>
      <w:r>
        <w:rPr>
          <w:rFonts w:ascii="Arial" w:hAnsi="Arial"/>
        </w:rPr>
        <w:t>.</w:t>
      </w:r>
      <w:r w:rsidRPr="00490E10">
        <w:rPr>
          <w:rFonts w:ascii="Arial" w:hAnsi="Arial"/>
        </w:rPr>
        <w:t xml:space="preserve"> Motivation and Labour Turnover, Irwin Inc. </w:t>
      </w:r>
      <w:proofErr w:type="spellStart"/>
      <w:r w:rsidRPr="00490E10">
        <w:rPr>
          <w:rFonts w:ascii="Arial" w:hAnsi="Arial"/>
        </w:rPr>
        <w:t>Illions</w:t>
      </w:r>
      <w:proofErr w:type="spellEnd"/>
      <w:r w:rsidRPr="00490E10">
        <w:rPr>
          <w:rFonts w:ascii="Arial" w:hAnsi="Arial"/>
        </w:rPr>
        <w:t>.</w:t>
      </w:r>
    </w:p>
    <w:p w14:paraId="271ED6F5" w14:textId="77777777" w:rsidR="00A24B12" w:rsidRPr="00A24B12" w:rsidRDefault="00A24B12" w:rsidP="00A24B12">
      <w:pPr>
        <w:rPr>
          <w:rFonts w:ascii="Arial" w:hAnsi="Arial"/>
        </w:rPr>
      </w:pPr>
      <w:proofErr w:type="spellStart"/>
      <w:r w:rsidRPr="00A24B12">
        <w:rPr>
          <w:rFonts w:ascii="Arial" w:hAnsi="Arial"/>
        </w:rPr>
        <w:t>Larralde</w:t>
      </w:r>
      <w:proofErr w:type="spellEnd"/>
      <w:r w:rsidRPr="00A24B12">
        <w:rPr>
          <w:rFonts w:ascii="Arial" w:hAnsi="Arial"/>
        </w:rPr>
        <w:t xml:space="preserve">, A. (2022). 8 of the biggest challenges for HR in 2019, </w:t>
      </w:r>
      <w:proofErr w:type="spellStart"/>
      <w:r w:rsidRPr="00A24B12">
        <w:rPr>
          <w:rFonts w:ascii="Arial" w:hAnsi="Arial"/>
        </w:rPr>
        <w:t>Betterworks</w:t>
      </w:r>
      <w:proofErr w:type="spellEnd"/>
      <w:r w:rsidRPr="00A24B12">
        <w:rPr>
          <w:rFonts w:ascii="Arial" w:hAnsi="Arial"/>
        </w:rPr>
        <w:t xml:space="preserve">. Available at: https://www.betterworks.com/magazine/8-of-the-biggest-challenges-for-hr/ (Accessed: November 8, 2022). </w:t>
      </w:r>
    </w:p>
    <w:p w14:paraId="65292C73" w14:textId="77777777" w:rsidR="00A24B12" w:rsidRPr="00A24B12" w:rsidRDefault="00A24B12" w:rsidP="00A24B12">
      <w:pPr>
        <w:rPr>
          <w:rFonts w:ascii="Arial" w:hAnsi="Arial"/>
        </w:rPr>
      </w:pPr>
      <w:r w:rsidRPr="00A24B12">
        <w:rPr>
          <w:rFonts w:ascii="Arial" w:hAnsi="Arial"/>
        </w:rPr>
        <w:t xml:space="preserve">Macrotrends (2022). Marriott financial ratios for analysis 2009-2022: Mar, Macrotrends. Available at: https://www.macrotrends.net/stocks/charts/MAR/marriott/financial-ratios (Accessed: November 8, 2022). </w:t>
      </w:r>
    </w:p>
    <w:p w14:paraId="779B2180" w14:textId="77777777" w:rsidR="00A24B12" w:rsidRPr="00A24B12" w:rsidRDefault="00A24B12" w:rsidP="00A24B12">
      <w:pPr>
        <w:rPr>
          <w:rFonts w:ascii="Arial" w:hAnsi="Arial"/>
        </w:rPr>
      </w:pPr>
      <w:proofErr w:type="spellStart"/>
      <w:r w:rsidRPr="00A24B12">
        <w:rPr>
          <w:rFonts w:ascii="Arial" w:hAnsi="Arial"/>
        </w:rPr>
        <w:t>Mcallister</w:t>
      </w:r>
      <w:proofErr w:type="spellEnd"/>
      <w:r w:rsidRPr="00A24B12">
        <w:rPr>
          <w:rFonts w:ascii="Arial" w:hAnsi="Arial"/>
        </w:rPr>
        <w:t xml:space="preserve">, J. (2022). High rates of hospitality staff turnover persist as Headcounts Rise, bighospitality.co.uk. William Reed Ltd. Available at: https://www.bighospitality.co.uk/Article/2022/08/02/high-rates-of-hospitality-staff-turnover-persist-as-headcounts-rise (Accessed: November 8, 2022). </w:t>
      </w:r>
    </w:p>
    <w:p w14:paraId="156110A8" w14:textId="77777777" w:rsidR="00A24B12" w:rsidRDefault="00A24B12" w:rsidP="00BC254B">
      <w:pPr>
        <w:rPr>
          <w:rFonts w:ascii="Arial" w:hAnsi="Arial"/>
        </w:rPr>
      </w:pPr>
      <w:r w:rsidRPr="00490E10">
        <w:rPr>
          <w:rFonts w:ascii="Arial" w:hAnsi="Arial"/>
        </w:rPr>
        <w:t>UNWTO. (2020). UNWTO world tourism barometer (Vol. 18, Issue 2, May 2020).</w:t>
      </w:r>
    </w:p>
    <w:p w14:paraId="22E55AFC" w14:textId="77777777" w:rsidR="00A24B12" w:rsidRPr="00384AB1" w:rsidRDefault="00A24B12" w:rsidP="00BC254B">
      <w:pPr>
        <w:rPr>
          <w:rFonts w:ascii="Arial" w:hAnsi="Arial"/>
        </w:rPr>
      </w:pPr>
    </w:p>
    <w:sectPr w:rsidR="00A24B12" w:rsidRPr="00384AB1" w:rsidSect="00A1124E">
      <w:foot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6CFF87" w14:textId="77777777" w:rsidR="006F6B4C" w:rsidRDefault="006F6B4C" w:rsidP="00A1124E">
      <w:pPr>
        <w:spacing w:after="0" w:line="240" w:lineRule="auto"/>
      </w:pPr>
      <w:r>
        <w:separator/>
      </w:r>
    </w:p>
  </w:endnote>
  <w:endnote w:type="continuationSeparator" w:id="0">
    <w:p w14:paraId="40F8075F" w14:textId="77777777" w:rsidR="006F6B4C" w:rsidRDefault="006F6B4C" w:rsidP="00A11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5481616"/>
      <w:docPartObj>
        <w:docPartGallery w:val="Page Numbers (Bottom of Page)"/>
        <w:docPartUnique/>
      </w:docPartObj>
    </w:sdtPr>
    <w:sdtEndPr>
      <w:rPr>
        <w:noProof/>
      </w:rPr>
    </w:sdtEndPr>
    <w:sdtContent>
      <w:p w14:paraId="6BF875C6" w14:textId="4E5B856D" w:rsidR="00A1124E" w:rsidRDefault="00A1124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5C780A" w14:textId="77777777" w:rsidR="00A1124E" w:rsidRDefault="00A112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3DDA3" w14:textId="77777777" w:rsidR="006F6B4C" w:rsidRDefault="006F6B4C" w:rsidP="00A1124E">
      <w:pPr>
        <w:spacing w:after="0" w:line="240" w:lineRule="auto"/>
      </w:pPr>
      <w:r>
        <w:separator/>
      </w:r>
    </w:p>
  </w:footnote>
  <w:footnote w:type="continuationSeparator" w:id="0">
    <w:p w14:paraId="69C609E7" w14:textId="77777777" w:rsidR="006F6B4C" w:rsidRDefault="006F6B4C" w:rsidP="00A112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KwMDcxMzAzNzE0NjFX0lEKTi0uzszPAykwqgUA40tGjiwAAAA="/>
  </w:docVars>
  <w:rsids>
    <w:rsidRoot w:val="003C1409"/>
    <w:rsid w:val="00044506"/>
    <w:rsid w:val="000849F9"/>
    <w:rsid w:val="00094083"/>
    <w:rsid w:val="000977E6"/>
    <w:rsid w:val="000E6763"/>
    <w:rsid w:val="00110865"/>
    <w:rsid w:val="00137211"/>
    <w:rsid w:val="001807E2"/>
    <w:rsid w:val="0018107D"/>
    <w:rsid w:val="001A3450"/>
    <w:rsid w:val="001A40A7"/>
    <w:rsid w:val="001B52E9"/>
    <w:rsid w:val="001B596C"/>
    <w:rsid w:val="001F6176"/>
    <w:rsid w:val="0020268B"/>
    <w:rsid w:val="002045BA"/>
    <w:rsid w:val="0020705E"/>
    <w:rsid w:val="00207E48"/>
    <w:rsid w:val="00220537"/>
    <w:rsid w:val="00220A1E"/>
    <w:rsid w:val="002211EF"/>
    <w:rsid w:val="00221B44"/>
    <w:rsid w:val="00243164"/>
    <w:rsid w:val="00254498"/>
    <w:rsid w:val="00267B3E"/>
    <w:rsid w:val="00292DB8"/>
    <w:rsid w:val="002E4F68"/>
    <w:rsid w:val="003231C8"/>
    <w:rsid w:val="00380F0B"/>
    <w:rsid w:val="00384AB1"/>
    <w:rsid w:val="00384E07"/>
    <w:rsid w:val="003C1409"/>
    <w:rsid w:val="003C6CCC"/>
    <w:rsid w:val="003D2348"/>
    <w:rsid w:val="003F2FB2"/>
    <w:rsid w:val="00401807"/>
    <w:rsid w:val="00415B91"/>
    <w:rsid w:val="00426A0F"/>
    <w:rsid w:val="004279E7"/>
    <w:rsid w:val="00466BD5"/>
    <w:rsid w:val="00473081"/>
    <w:rsid w:val="00477FE4"/>
    <w:rsid w:val="0049052B"/>
    <w:rsid w:val="004A46EA"/>
    <w:rsid w:val="004C53D5"/>
    <w:rsid w:val="004E706C"/>
    <w:rsid w:val="00515F26"/>
    <w:rsid w:val="0053159C"/>
    <w:rsid w:val="00535711"/>
    <w:rsid w:val="00546CB9"/>
    <w:rsid w:val="0055717A"/>
    <w:rsid w:val="00567BC8"/>
    <w:rsid w:val="005A7608"/>
    <w:rsid w:val="005D1EBA"/>
    <w:rsid w:val="005E6E3A"/>
    <w:rsid w:val="005F234E"/>
    <w:rsid w:val="005F3CC0"/>
    <w:rsid w:val="00607413"/>
    <w:rsid w:val="00613915"/>
    <w:rsid w:val="00614FD2"/>
    <w:rsid w:val="00617801"/>
    <w:rsid w:val="00673360"/>
    <w:rsid w:val="006A6443"/>
    <w:rsid w:val="006E5FE6"/>
    <w:rsid w:val="006F6B4C"/>
    <w:rsid w:val="006F6EE8"/>
    <w:rsid w:val="00702EF6"/>
    <w:rsid w:val="00733220"/>
    <w:rsid w:val="007417FD"/>
    <w:rsid w:val="007423C9"/>
    <w:rsid w:val="007E7BC1"/>
    <w:rsid w:val="00802F80"/>
    <w:rsid w:val="00831FB0"/>
    <w:rsid w:val="00834E21"/>
    <w:rsid w:val="00891972"/>
    <w:rsid w:val="008B0E49"/>
    <w:rsid w:val="008D5FBA"/>
    <w:rsid w:val="00947223"/>
    <w:rsid w:val="00997AC9"/>
    <w:rsid w:val="009A6428"/>
    <w:rsid w:val="009B7CEA"/>
    <w:rsid w:val="009E4749"/>
    <w:rsid w:val="009E5D6F"/>
    <w:rsid w:val="00A1124E"/>
    <w:rsid w:val="00A24B12"/>
    <w:rsid w:val="00A40FF8"/>
    <w:rsid w:val="00A636AF"/>
    <w:rsid w:val="00AA1342"/>
    <w:rsid w:val="00AB6925"/>
    <w:rsid w:val="00AF3414"/>
    <w:rsid w:val="00B75651"/>
    <w:rsid w:val="00BB170A"/>
    <w:rsid w:val="00BC254B"/>
    <w:rsid w:val="00BF2D51"/>
    <w:rsid w:val="00C24267"/>
    <w:rsid w:val="00C41058"/>
    <w:rsid w:val="00C6415E"/>
    <w:rsid w:val="00C716FF"/>
    <w:rsid w:val="00C810BF"/>
    <w:rsid w:val="00CC48BE"/>
    <w:rsid w:val="00CD39F6"/>
    <w:rsid w:val="00CE7E3C"/>
    <w:rsid w:val="00D07B85"/>
    <w:rsid w:val="00D1770B"/>
    <w:rsid w:val="00D371FA"/>
    <w:rsid w:val="00D7485F"/>
    <w:rsid w:val="00DA030B"/>
    <w:rsid w:val="00DD0888"/>
    <w:rsid w:val="00DD54C3"/>
    <w:rsid w:val="00DE1BCA"/>
    <w:rsid w:val="00DE2DE9"/>
    <w:rsid w:val="00DF4CD1"/>
    <w:rsid w:val="00DF64F5"/>
    <w:rsid w:val="00E36A5E"/>
    <w:rsid w:val="00E422E9"/>
    <w:rsid w:val="00E97930"/>
    <w:rsid w:val="00EC1147"/>
    <w:rsid w:val="00ED13B5"/>
    <w:rsid w:val="00EE29D0"/>
    <w:rsid w:val="00F03E7D"/>
    <w:rsid w:val="00F12E94"/>
    <w:rsid w:val="00F552C4"/>
    <w:rsid w:val="00F60F19"/>
    <w:rsid w:val="00F7414C"/>
    <w:rsid w:val="00F77523"/>
    <w:rsid w:val="00FB2413"/>
    <w:rsid w:val="00FC65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55D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Arial"/>
        <w:sz w:val="24"/>
        <w:szCs w:val="24"/>
        <w:lang w:val="en-GB"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7752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F77523"/>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autoRedefine/>
    <w:uiPriority w:val="9"/>
    <w:unhideWhenUsed/>
    <w:qFormat/>
    <w:rsid w:val="00267B3E"/>
    <w:pPr>
      <w:keepNext/>
      <w:keepLines/>
      <w:spacing w:before="40" w:after="0"/>
      <w:outlineLvl w:val="2"/>
    </w:pPr>
    <w:rPr>
      <w:rFonts w:eastAsiaTheme="majorEastAsia" w:cstheme="majorBidi"/>
      <w:b/>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523"/>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F77523"/>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267B3E"/>
    <w:rPr>
      <w:rFonts w:eastAsiaTheme="majorEastAsia" w:cstheme="majorBidi"/>
      <w:b/>
      <w:color w:val="1F3763" w:themeColor="accent1" w:themeShade="7F"/>
    </w:rPr>
  </w:style>
  <w:style w:type="paragraph" w:styleId="Header">
    <w:name w:val="header"/>
    <w:basedOn w:val="Normal"/>
    <w:link w:val="HeaderChar"/>
    <w:uiPriority w:val="99"/>
    <w:unhideWhenUsed/>
    <w:rsid w:val="00A112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24E"/>
  </w:style>
  <w:style w:type="paragraph" w:styleId="Footer">
    <w:name w:val="footer"/>
    <w:basedOn w:val="Normal"/>
    <w:link w:val="FooterChar"/>
    <w:uiPriority w:val="99"/>
    <w:unhideWhenUsed/>
    <w:rsid w:val="00A112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24E"/>
  </w:style>
  <w:style w:type="paragraph" w:styleId="TOCHeading">
    <w:name w:val="TOC Heading"/>
    <w:basedOn w:val="Heading1"/>
    <w:next w:val="Normal"/>
    <w:uiPriority w:val="39"/>
    <w:unhideWhenUsed/>
    <w:qFormat/>
    <w:rsid w:val="00A1124E"/>
    <w:pPr>
      <w:spacing w:line="259" w:lineRule="auto"/>
      <w:jc w:val="left"/>
      <w:outlineLvl w:val="9"/>
    </w:pPr>
    <w:rPr>
      <w:rFonts w:asciiTheme="majorHAnsi" w:hAnsiTheme="majorHAnsi"/>
      <w:lang w:val="en-US"/>
    </w:rPr>
  </w:style>
  <w:style w:type="paragraph" w:styleId="TOC1">
    <w:name w:val="toc 1"/>
    <w:basedOn w:val="Normal"/>
    <w:next w:val="Normal"/>
    <w:autoRedefine/>
    <w:uiPriority w:val="39"/>
    <w:unhideWhenUsed/>
    <w:rsid w:val="00A1124E"/>
    <w:pPr>
      <w:spacing w:after="100"/>
    </w:pPr>
  </w:style>
  <w:style w:type="paragraph" w:styleId="TOC2">
    <w:name w:val="toc 2"/>
    <w:basedOn w:val="Normal"/>
    <w:next w:val="Normal"/>
    <w:autoRedefine/>
    <w:uiPriority w:val="39"/>
    <w:unhideWhenUsed/>
    <w:rsid w:val="00A1124E"/>
    <w:pPr>
      <w:spacing w:after="100"/>
      <w:ind w:left="240"/>
    </w:pPr>
  </w:style>
  <w:style w:type="character" w:styleId="Hyperlink">
    <w:name w:val="Hyperlink"/>
    <w:basedOn w:val="DefaultParagraphFont"/>
    <w:uiPriority w:val="99"/>
    <w:unhideWhenUsed/>
    <w:rsid w:val="00A1124E"/>
    <w:rPr>
      <w:color w:val="0563C1" w:themeColor="hyperlink"/>
      <w:u w:val="single"/>
    </w:rPr>
  </w:style>
  <w:style w:type="table" w:styleId="TableGrid">
    <w:name w:val="Table Grid"/>
    <w:basedOn w:val="TableNormal"/>
    <w:uiPriority w:val="39"/>
    <w:rsid w:val="005F23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743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218781-06E2-4D09-9C3C-7E4D9E110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2481</Words>
  <Characters>14143</Characters>
  <Application>Microsoft Office Word</Application>
  <DocSecurity>0</DocSecurity>
  <Lines>117</Lines>
  <Paragraphs>33</Paragraphs>
  <ScaleCrop>false</ScaleCrop>
  <Company/>
  <LinksUpToDate>false</LinksUpToDate>
  <CharactersWithSpaces>16591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2022-11-08T13:55:00Z</dcterms:created>
  <dcterms:modified xsi:type="dcterms:W3CDTF">2022-11-24T22:11:00Z</dcterms:modified>
</cp:coreProperties>
</file>