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4180411"/>
        <w:docPartObj>
          <w:docPartGallery w:val="Cover Pages"/>
          <w:docPartUnique/>
        </w:docPartObj>
      </w:sdtPr>
      <w:sdtEndPr>
        <w:rPr>
          <w:rStyle w:val="Emphasis"/>
          <w:i/>
          <w:iCs/>
        </w:rPr>
      </w:sdtEndPr>
      <w:sdtContent>
        <w:p w14:paraId="75735DF9" w14:textId="4EE9777F" w:rsidR="00036EEB" w:rsidRDefault="00036EEB" w:rsidP="00385853">
          <w:pPr>
            <w:jc w:val="both"/>
          </w:pPr>
          <w:r>
            <w:rPr>
              <w:noProof/>
            </w:rPr>
            <mc:AlternateContent>
              <mc:Choice Requires="wpg">
                <w:drawing>
                  <wp:anchor distT="0" distB="0" distL="114300" distR="114300" simplePos="0" relativeHeight="251658240" behindDoc="0" locked="0" layoutInCell="1" allowOverlap="1" wp14:anchorId="39090B79" wp14:editId="528F7A6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3-24T00:00:00Z">
                                      <w:dateFormat w:val="yyyy"/>
                                      <w:lid w:val="en-US"/>
                                      <w:storeMappedDataAs w:val="dateTime"/>
                                      <w:calendar w:val="gregorian"/>
                                    </w:date>
                                  </w:sdtPr>
                                  <w:sdtEndPr/>
                                  <w:sdtContent>
                                    <w:p w14:paraId="37CEC3CD" w14:textId="1082FD45" w:rsidR="00B114CD" w:rsidRDefault="00B114CD">
                                      <w:pPr>
                                        <w:pStyle w:val="NoSpacing"/>
                                        <w:rPr>
                                          <w:color w:val="FFFFFF" w:themeColor="background1"/>
                                          <w:sz w:val="96"/>
                                          <w:szCs w:val="96"/>
                                        </w:rPr>
                                      </w:pPr>
                                      <w:r w:rsidRPr="00CC2817">
                                        <w:rPr>
                                          <w:rFonts w:ascii="Times New Roman" w:hAnsi="Times New Roman" w:cs="Times New Roman"/>
                                          <w:color w:val="FFFFFF" w:themeColor="background1"/>
                                          <w:sz w:val="96"/>
                                          <w:szCs w:val="96"/>
                                        </w:rPr>
                                        <w:t>2018</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3D32BA8" w14:textId="19FAC93C" w:rsidR="00B114CD" w:rsidRDefault="0002034F">
                                      <w:pPr>
                                        <w:pStyle w:val="NoSpacing"/>
                                        <w:spacing w:line="360" w:lineRule="auto"/>
                                        <w:rPr>
                                          <w:color w:val="FFFFFF" w:themeColor="background1"/>
                                        </w:rPr>
                                      </w:pPr>
                                      <w:r>
                                        <w:rPr>
                                          <w:color w:val="FFFFFF" w:themeColor="background1"/>
                                        </w:rPr>
                                        <w:t>Sean Morgan (0851699)</w:t>
                                      </w:r>
                                    </w:p>
                                  </w:sdtContent>
                                </w:sdt>
                                <w:sdt>
                                  <w:sdtPr>
                                    <w:rPr>
                                      <w:rFonts w:ascii="Times New Roman" w:hAnsi="Times New Roman" w:cs="Times New Roman"/>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373EC6EA" w14:textId="44476537" w:rsidR="00B114CD" w:rsidRDefault="00CC2817">
                                      <w:pPr>
                                        <w:pStyle w:val="NoSpacing"/>
                                        <w:spacing w:line="360" w:lineRule="auto"/>
                                        <w:rPr>
                                          <w:color w:val="FFFFFF" w:themeColor="background1"/>
                                        </w:rPr>
                                      </w:pPr>
                                      <w:r w:rsidRPr="00CC2817">
                                        <w:rPr>
                                          <w:rFonts w:ascii="Times New Roman" w:hAnsi="Times New Roman" w:cs="Times New Roman"/>
                                          <w:color w:val="FFFFFF" w:themeColor="background1"/>
                                        </w:rPr>
                                        <w:t>BSc (Hons) Psychology</w:t>
                                      </w:r>
                                    </w:p>
                                  </w:sdtContent>
                                </w:sdt>
                                <w:sdt>
                                  <w:sdtPr>
                                    <w:rPr>
                                      <w:rFonts w:ascii="Times New Roman" w:hAnsi="Times New Roman" w:cs="Times New Roman"/>
                                      <w:color w:val="FFFFFF" w:themeColor="background1"/>
                                    </w:rPr>
                                    <w:alias w:val="Date"/>
                                    <w:id w:val="1724480474"/>
                                    <w:dataBinding w:prefixMappings="xmlns:ns0='http://schemas.microsoft.com/office/2006/coverPageProps'" w:xpath="/ns0:CoverPageProperties[1]/ns0:PublishDate[1]" w:storeItemID="{55AF091B-3C7A-41E3-B477-F2FDAA23CFDA}"/>
                                    <w:date w:fullDate="2018-03-24T00:00:00Z">
                                      <w:dateFormat w:val="M/d/yyyy"/>
                                      <w:lid w:val="en-US"/>
                                      <w:storeMappedDataAs w:val="dateTime"/>
                                      <w:calendar w:val="gregorian"/>
                                    </w:date>
                                  </w:sdtPr>
                                  <w:sdtEndPr/>
                                  <w:sdtContent>
                                    <w:p w14:paraId="7E61D4A6" w14:textId="67893668" w:rsidR="00B114CD" w:rsidRDefault="00CC2817">
                                      <w:pPr>
                                        <w:pStyle w:val="NoSpacing"/>
                                        <w:spacing w:line="360" w:lineRule="auto"/>
                                        <w:rPr>
                                          <w:color w:val="FFFFFF" w:themeColor="background1"/>
                                        </w:rPr>
                                      </w:pPr>
                                      <w:r w:rsidRPr="00CC2817">
                                        <w:rPr>
                                          <w:rFonts w:ascii="Times New Roman" w:hAnsi="Times New Roman" w:cs="Times New Roman"/>
                                          <w:color w:val="FFFFFF" w:themeColor="background1"/>
                                        </w:rPr>
                                        <w:t>3/24/2018</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9090B79" id="Group 453" o:spid="_x0000_s1026" style="position:absolute;left:0;text-align:left;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3-24T00:00:00Z">
                                <w:dateFormat w:val="yyyy"/>
                                <w:lid w:val="en-US"/>
                                <w:storeMappedDataAs w:val="dateTime"/>
                                <w:calendar w:val="gregorian"/>
                              </w:date>
                            </w:sdtPr>
                            <w:sdtEndPr/>
                            <w:sdtContent>
                              <w:p w14:paraId="37CEC3CD" w14:textId="1082FD45" w:rsidR="00B114CD" w:rsidRDefault="00B114CD">
                                <w:pPr>
                                  <w:pStyle w:val="NoSpacing"/>
                                  <w:rPr>
                                    <w:color w:val="FFFFFF" w:themeColor="background1"/>
                                    <w:sz w:val="96"/>
                                    <w:szCs w:val="96"/>
                                  </w:rPr>
                                </w:pPr>
                                <w:r w:rsidRPr="00CC2817">
                                  <w:rPr>
                                    <w:rFonts w:ascii="Times New Roman" w:hAnsi="Times New Roman" w:cs="Times New Roman"/>
                                    <w:color w:val="FFFFFF" w:themeColor="background1"/>
                                    <w:sz w:val="96"/>
                                    <w:szCs w:val="96"/>
                                  </w:rPr>
                                  <w:t>2018</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3D32BA8" w14:textId="19FAC93C" w:rsidR="00B114CD" w:rsidRDefault="0002034F">
                                <w:pPr>
                                  <w:pStyle w:val="NoSpacing"/>
                                  <w:spacing w:line="360" w:lineRule="auto"/>
                                  <w:rPr>
                                    <w:color w:val="FFFFFF" w:themeColor="background1"/>
                                  </w:rPr>
                                </w:pPr>
                                <w:r>
                                  <w:rPr>
                                    <w:color w:val="FFFFFF" w:themeColor="background1"/>
                                  </w:rPr>
                                  <w:t>Sean Morgan (0851699)</w:t>
                                </w:r>
                              </w:p>
                            </w:sdtContent>
                          </w:sdt>
                          <w:sdt>
                            <w:sdtPr>
                              <w:rPr>
                                <w:rFonts w:ascii="Times New Roman" w:hAnsi="Times New Roman" w:cs="Times New Roman"/>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373EC6EA" w14:textId="44476537" w:rsidR="00B114CD" w:rsidRDefault="00CC2817">
                                <w:pPr>
                                  <w:pStyle w:val="NoSpacing"/>
                                  <w:spacing w:line="360" w:lineRule="auto"/>
                                  <w:rPr>
                                    <w:color w:val="FFFFFF" w:themeColor="background1"/>
                                  </w:rPr>
                                </w:pPr>
                                <w:r w:rsidRPr="00CC2817">
                                  <w:rPr>
                                    <w:rFonts w:ascii="Times New Roman" w:hAnsi="Times New Roman" w:cs="Times New Roman"/>
                                    <w:color w:val="FFFFFF" w:themeColor="background1"/>
                                  </w:rPr>
                                  <w:t>BSc (Hons) Psychology</w:t>
                                </w:r>
                              </w:p>
                            </w:sdtContent>
                          </w:sdt>
                          <w:sdt>
                            <w:sdtPr>
                              <w:rPr>
                                <w:rFonts w:ascii="Times New Roman" w:hAnsi="Times New Roman" w:cs="Times New Roman"/>
                                <w:color w:val="FFFFFF" w:themeColor="background1"/>
                              </w:rPr>
                              <w:alias w:val="Date"/>
                              <w:id w:val="1724480474"/>
                              <w:dataBinding w:prefixMappings="xmlns:ns0='http://schemas.microsoft.com/office/2006/coverPageProps'" w:xpath="/ns0:CoverPageProperties[1]/ns0:PublishDate[1]" w:storeItemID="{55AF091B-3C7A-41E3-B477-F2FDAA23CFDA}"/>
                              <w:date w:fullDate="2018-03-24T00:00:00Z">
                                <w:dateFormat w:val="M/d/yyyy"/>
                                <w:lid w:val="en-US"/>
                                <w:storeMappedDataAs w:val="dateTime"/>
                                <w:calendar w:val="gregorian"/>
                              </w:date>
                            </w:sdtPr>
                            <w:sdtEndPr/>
                            <w:sdtContent>
                              <w:p w14:paraId="7E61D4A6" w14:textId="67893668" w:rsidR="00B114CD" w:rsidRDefault="00CC2817">
                                <w:pPr>
                                  <w:pStyle w:val="NoSpacing"/>
                                  <w:spacing w:line="360" w:lineRule="auto"/>
                                  <w:rPr>
                                    <w:color w:val="FFFFFF" w:themeColor="background1"/>
                                  </w:rPr>
                                </w:pPr>
                                <w:r w:rsidRPr="00CC2817">
                                  <w:rPr>
                                    <w:rFonts w:ascii="Times New Roman" w:hAnsi="Times New Roman" w:cs="Times New Roman"/>
                                    <w:color w:val="FFFFFF" w:themeColor="background1"/>
                                  </w:rPr>
                                  <w:t>3/24/2018</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0" allowOverlap="1" wp14:anchorId="3666329F" wp14:editId="6556B85F">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hAnsi="Times New Roman" w:cs="Times New Roman"/>
                                    <w:color w:val="FFFFFF" w:themeColor="background1"/>
                                    <w:sz w:val="72"/>
                                    <w:szCs w:val="72"/>
                                  </w:rPr>
                                  <w:alias w:val="Title"/>
                                  <w:id w:val="-99109573"/>
                                  <w:dataBinding w:prefixMappings="xmlns:ns0='http://schemas.openxmlformats.org/package/2006/metadata/core-properties' xmlns:ns1='http://purl.org/dc/elements/1.1/'" w:xpath="/ns0:coreProperties[1]/ns1:title[1]" w:storeItemID="{6C3C8BC8-F283-45AE-878A-BAB7291924A1}"/>
                                  <w:text/>
                                </w:sdtPr>
                                <w:sdtEndPr/>
                                <w:sdtContent>
                                  <w:p w14:paraId="353FDA87" w14:textId="7F3EBA51" w:rsidR="00036EEB" w:rsidRDefault="00036EEB">
                                    <w:pPr>
                                      <w:pStyle w:val="NoSpacing"/>
                                      <w:jc w:val="right"/>
                                      <w:rPr>
                                        <w:color w:val="FFFFFF" w:themeColor="background1"/>
                                        <w:sz w:val="72"/>
                                        <w:szCs w:val="72"/>
                                      </w:rPr>
                                    </w:pPr>
                                    <w:r w:rsidRPr="00CC2817">
                                      <w:rPr>
                                        <w:rFonts w:ascii="Times New Roman" w:hAnsi="Times New Roman" w:cs="Times New Roman"/>
                                        <w:color w:val="FFFFFF" w:themeColor="background1"/>
                                        <w:sz w:val="72"/>
                                        <w:szCs w:val="72"/>
                                      </w:rPr>
                                      <w:t>Discuss the elaboration likelihood model of persuasion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666329F" id="Rectangle 16" o:spid="_x0000_s1031" style="position:absolute;left:0;text-align:left;margin-left:0;margin-top:0;width:548.85pt;height:50.4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rFonts w:ascii="Times New Roman" w:hAnsi="Times New Roman" w:cs="Times New Roman"/>
                              <w:color w:val="FFFFFF" w:themeColor="background1"/>
                              <w:sz w:val="72"/>
                              <w:szCs w:val="72"/>
                            </w:rPr>
                            <w:alias w:val="Title"/>
                            <w:id w:val="-99109573"/>
                            <w:dataBinding w:prefixMappings="xmlns:ns0='http://schemas.openxmlformats.org/package/2006/metadata/core-properties' xmlns:ns1='http://purl.org/dc/elements/1.1/'" w:xpath="/ns0:coreProperties[1]/ns1:title[1]" w:storeItemID="{6C3C8BC8-F283-45AE-878A-BAB7291924A1}"/>
                            <w:text/>
                          </w:sdtPr>
                          <w:sdtEndPr/>
                          <w:sdtContent>
                            <w:p w14:paraId="353FDA87" w14:textId="7F3EBA51" w:rsidR="00036EEB" w:rsidRDefault="00036EEB">
                              <w:pPr>
                                <w:pStyle w:val="NoSpacing"/>
                                <w:jc w:val="right"/>
                                <w:rPr>
                                  <w:color w:val="FFFFFF" w:themeColor="background1"/>
                                  <w:sz w:val="72"/>
                                  <w:szCs w:val="72"/>
                                </w:rPr>
                              </w:pPr>
                              <w:r w:rsidRPr="00CC2817">
                                <w:rPr>
                                  <w:rFonts w:ascii="Times New Roman" w:hAnsi="Times New Roman" w:cs="Times New Roman"/>
                                  <w:color w:val="FFFFFF" w:themeColor="background1"/>
                                  <w:sz w:val="72"/>
                                  <w:szCs w:val="72"/>
                                </w:rPr>
                                <w:t>Discuss the elaboration likelihood model of persuasion</w:t>
                              </w:r>
                            </w:p>
                          </w:sdtContent>
                        </w:sdt>
                      </w:txbxContent>
                    </v:textbox>
                    <w10:wrap anchorx="page" anchory="page"/>
                  </v:rect>
                </w:pict>
              </mc:Fallback>
            </mc:AlternateContent>
          </w:r>
        </w:p>
        <w:p w14:paraId="6D4DDE29" w14:textId="048DF4EE" w:rsidR="00036EEB" w:rsidRDefault="00CC2817" w:rsidP="00385853">
          <w:pPr>
            <w:spacing w:line="259" w:lineRule="auto"/>
            <w:jc w:val="both"/>
            <w:rPr>
              <w:rStyle w:val="Emphasis"/>
              <w:i w:val="0"/>
              <w:iCs w:val="0"/>
            </w:rPr>
          </w:pPr>
          <w:r>
            <w:rPr>
              <w:noProof/>
            </w:rPr>
            <mc:AlternateContent>
              <mc:Choice Requires="wpg">
                <w:drawing>
                  <wp:anchor distT="0" distB="0" distL="114300" distR="114300" simplePos="0" relativeHeight="251662336" behindDoc="0" locked="0" layoutInCell="1" allowOverlap="1" wp14:anchorId="54FA01C9" wp14:editId="2F5FFE25">
                    <wp:simplePos x="0" y="0"/>
                    <wp:positionH relativeFrom="column">
                      <wp:posOffset>1061720</wp:posOffset>
                    </wp:positionH>
                    <wp:positionV relativeFrom="paragraph">
                      <wp:posOffset>2830207</wp:posOffset>
                    </wp:positionV>
                    <wp:extent cx="5578004" cy="2745283"/>
                    <wp:effectExtent l="0" t="0" r="3810" b="0"/>
                    <wp:wrapNone/>
                    <wp:docPr id="4" name="Group 4"/>
                    <wp:cNvGraphicFramePr/>
                    <a:graphic xmlns:a="http://schemas.openxmlformats.org/drawingml/2006/main">
                      <a:graphicData uri="http://schemas.microsoft.com/office/word/2010/wordprocessingGroup">
                        <wpg:wgp>
                          <wpg:cNvGrpSpPr/>
                          <wpg:grpSpPr>
                            <a:xfrm>
                              <a:off x="0" y="0"/>
                              <a:ext cx="5578004" cy="2745283"/>
                              <a:chOff x="0" y="0"/>
                              <a:chExt cx="5578004" cy="2745283"/>
                            </a:xfrm>
                          </wpg:grpSpPr>
                          <pic:pic xmlns:pic="http://schemas.openxmlformats.org/drawingml/2006/picture">
                            <pic:nvPicPr>
                              <pic:cNvPr id="464"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164" y="0"/>
                                <a:ext cx="5577840" cy="2289810"/>
                              </a:xfrm>
                              <a:prstGeom prst="rect">
                                <a:avLst/>
                              </a:prstGeom>
                              <a:ln w="12700">
                                <a:noFill/>
                              </a:ln>
                            </pic:spPr>
                          </pic:pic>
                          <wps:wsp>
                            <wps:cNvPr id="3" name="Text Box 3"/>
                            <wps:cNvSpPr txBox="1"/>
                            <wps:spPr>
                              <a:xfrm>
                                <a:off x="0" y="2289353"/>
                                <a:ext cx="5577840" cy="455930"/>
                              </a:xfrm>
                              <a:prstGeom prst="rect">
                                <a:avLst/>
                              </a:prstGeom>
                              <a:solidFill>
                                <a:prstClr val="white"/>
                              </a:solidFill>
                              <a:ln>
                                <a:noFill/>
                              </a:ln>
                            </wps:spPr>
                            <wps:txbx>
                              <w:txbxContent>
                                <w:p w14:paraId="63075369" w14:textId="10A5AC7C" w:rsidR="00CC2817" w:rsidRPr="00CC2817" w:rsidRDefault="00CC281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54FA01C9" id="Group 4" o:spid="_x0000_s1032" style="position:absolute;left:0;text-align:left;margin-left:83.6pt;margin-top:222.85pt;width:439.2pt;height:216.15pt;z-index:251662336" coordsize="55780,2745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38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style="position:absolute;left:1;width:55779;height:22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" strokeweight="1pt">
                      <v:imagedata r:id="rId11" o:title=""/>
                    </v:shape>
                    <v:shapetype id="_x0000_t202" coordsize="21600,21600" o:spt="202" path="m,l,21600r21600,l21600,xe">
                      <v:stroke joinstyle="miter"/>
                      <v:path gradientshapeok="t" o:connecttype="rect"/>
                    </v:shapetype>
                    <v:shape id="Text Box 3" o:spid="_x0000_s1034" type="#_x0000_t202" style="position:absolute;top:22893;width:55778;height:4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63075369" w14:textId="10A5AC7C" w:rsidR="00CC2817" w:rsidRPr="00CC2817" w:rsidRDefault="00CC2817">
                            <w:pPr>
                              <w:rPr>
                                <w:sz w:val="18"/>
                                <w:szCs w:val="18"/>
                              </w:rPr>
                            </w:pPr>
                          </w:p>
                        </w:txbxContent>
                      </v:textbox>
                    </v:shape>
                  </v:group>
                </w:pict>
              </mc:Fallback>
            </mc:AlternateContent>
          </w:r>
          <w:r w:rsidR="00036EEB">
            <w:rPr>
              <w:rStyle w:val="Emphasis"/>
              <w:i w:val="0"/>
              <w:iCs w:val="0"/>
            </w:rPr>
            <w:br w:type="page"/>
          </w:r>
        </w:p>
      </w:sdtContent>
    </w:sdt>
    <w:p w14:paraId="4F535671" w14:textId="77EC05CF" w:rsidR="003F66EF" w:rsidRDefault="003F66EF" w:rsidP="00385853">
      <w:pPr>
        <w:ind w:firstLine="720"/>
        <w:jc w:val="both"/>
        <w:rPr>
          <w:rStyle w:val="Emphasis"/>
          <w:i w:val="0"/>
          <w:iCs w:val="0"/>
        </w:rPr>
      </w:pPr>
      <w:r>
        <w:rPr>
          <w:rStyle w:val="Emphasis"/>
          <w:i w:val="0"/>
          <w:iCs w:val="0"/>
        </w:rPr>
        <w:lastRenderedPageBreak/>
        <w:t>To discuss the elaboration likelihood model of persuasion, it would be prudent to firstly</w:t>
      </w:r>
      <w:r w:rsidR="00597CA6">
        <w:rPr>
          <w:rStyle w:val="Emphasis"/>
          <w:i w:val="0"/>
          <w:iCs w:val="0"/>
        </w:rPr>
        <w:t>,</w:t>
      </w:r>
      <w:r>
        <w:rPr>
          <w:rStyle w:val="Emphasis"/>
          <w:i w:val="0"/>
          <w:iCs w:val="0"/>
        </w:rPr>
        <w:t xml:space="preserve"> look at </w:t>
      </w:r>
      <w:r w:rsidR="00597CA6">
        <w:rPr>
          <w:rStyle w:val="Emphasis"/>
          <w:i w:val="0"/>
          <w:iCs w:val="0"/>
        </w:rPr>
        <w:t xml:space="preserve">how psychologists define </w:t>
      </w:r>
      <w:r>
        <w:rPr>
          <w:rStyle w:val="Emphasis"/>
          <w:i w:val="0"/>
          <w:iCs w:val="0"/>
        </w:rPr>
        <w:t xml:space="preserve">the words ‘persuasion’, ‘elaboration’ and the </w:t>
      </w:r>
      <w:r w:rsidR="00597CA6">
        <w:rPr>
          <w:rStyle w:val="Emphasis"/>
          <w:i w:val="0"/>
          <w:iCs w:val="0"/>
        </w:rPr>
        <w:t xml:space="preserve">term ‘attitude change’. Secondly, the assignment will </w:t>
      </w:r>
      <w:r w:rsidR="00F65B36">
        <w:rPr>
          <w:rStyle w:val="Emphasis"/>
          <w:i w:val="0"/>
          <w:iCs w:val="0"/>
        </w:rPr>
        <w:t>discuss</w:t>
      </w:r>
      <w:r w:rsidR="00597CA6">
        <w:rPr>
          <w:rStyle w:val="Emphasis"/>
          <w:i w:val="0"/>
          <w:iCs w:val="0"/>
        </w:rPr>
        <w:t xml:space="preserve"> Petty &amp; Cacioppo’s (1986) elaboration likelihood model</w:t>
      </w:r>
      <w:r w:rsidR="00DC752D">
        <w:rPr>
          <w:rStyle w:val="Emphasis"/>
          <w:i w:val="0"/>
          <w:iCs w:val="0"/>
        </w:rPr>
        <w:t xml:space="preserve"> of persuasion</w:t>
      </w:r>
      <w:r w:rsidR="00597CA6">
        <w:rPr>
          <w:rStyle w:val="Emphasis"/>
          <w:i w:val="0"/>
          <w:iCs w:val="0"/>
        </w:rPr>
        <w:t>, looking at what it i</w:t>
      </w:r>
      <w:r w:rsidR="00DC752D">
        <w:rPr>
          <w:rStyle w:val="Emphasis"/>
          <w:i w:val="0"/>
          <w:iCs w:val="0"/>
        </w:rPr>
        <w:t>s, its origination,</w:t>
      </w:r>
      <w:r w:rsidR="00597CA6">
        <w:rPr>
          <w:rStyle w:val="Emphasis"/>
          <w:i w:val="0"/>
          <w:iCs w:val="0"/>
        </w:rPr>
        <w:t xml:space="preserve"> </w:t>
      </w:r>
      <w:r w:rsidR="00F65B36">
        <w:rPr>
          <w:rStyle w:val="Emphasis"/>
          <w:i w:val="0"/>
          <w:iCs w:val="0"/>
        </w:rPr>
        <w:t xml:space="preserve">the </w:t>
      </w:r>
      <w:r w:rsidR="00CC2817">
        <w:rPr>
          <w:rStyle w:val="Emphasis"/>
          <w:i w:val="0"/>
          <w:iCs w:val="0"/>
        </w:rPr>
        <w:t>model’s</w:t>
      </w:r>
      <w:r w:rsidR="00597CA6">
        <w:rPr>
          <w:rStyle w:val="Emphasis"/>
          <w:i w:val="0"/>
          <w:iCs w:val="0"/>
        </w:rPr>
        <w:t xml:space="preserve"> key points, route determination</w:t>
      </w:r>
      <w:r w:rsidR="00F65B36">
        <w:rPr>
          <w:rStyle w:val="Emphasis"/>
          <w:i w:val="0"/>
          <w:iCs w:val="0"/>
        </w:rPr>
        <w:t xml:space="preserve"> of the model</w:t>
      </w:r>
      <w:r w:rsidR="00597CA6">
        <w:rPr>
          <w:rStyle w:val="Emphasis"/>
          <w:i w:val="0"/>
          <w:iCs w:val="0"/>
        </w:rPr>
        <w:t>, the role of the argument(s)</w:t>
      </w:r>
      <w:r w:rsidR="00F65B36">
        <w:rPr>
          <w:rStyle w:val="Emphasis"/>
          <w:i w:val="0"/>
          <w:iCs w:val="0"/>
        </w:rPr>
        <w:t xml:space="preserve"> in attitude change</w:t>
      </w:r>
      <w:r w:rsidR="00597CA6">
        <w:rPr>
          <w:rStyle w:val="Emphasis"/>
          <w:i w:val="0"/>
          <w:iCs w:val="0"/>
        </w:rPr>
        <w:t xml:space="preserve">, some </w:t>
      </w:r>
      <w:r w:rsidR="00F65B36">
        <w:rPr>
          <w:rStyle w:val="Emphasis"/>
          <w:i w:val="0"/>
          <w:iCs w:val="0"/>
        </w:rPr>
        <w:t xml:space="preserve">of the </w:t>
      </w:r>
      <w:r w:rsidR="00597CA6">
        <w:rPr>
          <w:rStyle w:val="Emphasis"/>
          <w:i w:val="0"/>
          <w:iCs w:val="0"/>
        </w:rPr>
        <w:t>fundamental processes within the elaboration likelihood model and</w:t>
      </w:r>
      <w:r w:rsidR="00682459">
        <w:rPr>
          <w:rStyle w:val="Emphasis"/>
          <w:i w:val="0"/>
          <w:iCs w:val="0"/>
        </w:rPr>
        <w:t xml:space="preserve"> </w:t>
      </w:r>
      <w:r w:rsidR="00F65B36">
        <w:rPr>
          <w:rStyle w:val="Emphasis"/>
          <w:i w:val="0"/>
          <w:iCs w:val="0"/>
        </w:rPr>
        <w:t xml:space="preserve">finally, </w:t>
      </w:r>
      <w:r w:rsidR="00682459">
        <w:rPr>
          <w:rStyle w:val="Emphasis"/>
          <w:i w:val="0"/>
          <w:iCs w:val="0"/>
        </w:rPr>
        <w:t>the four main constructs within the elaboration likelihood model.</w:t>
      </w:r>
    </w:p>
    <w:p w14:paraId="7C8FE0ED" w14:textId="41CD22E8" w:rsidR="003B7470" w:rsidRDefault="002308A3" w:rsidP="00385853">
      <w:pPr>
        <w:ind w:firstLine="720"/>
        <w:jc w:val="both"/>
        <w:rPr>
          <w:rStyle w:val="Emphasis"/>
          <w:i w:val="0"/>
          <w:iCs w:val="0"/>
        </w:rPr>
      </w:pPr>
      <w:r>
        <w:rPr>
          <w:rStyle w:val="Emphasis"/>
          <w:i w:val="0"/>
          <w:iCs w:val="0"/>
        </w:rPr>
        <w:t xml:space="preserve">There are some words in common use that have a different definition in a psychological dictionary compared to a standard English language dictionary. So, what do we mean by persuasion? Persuasion is where an attitude change takes place after being presented with information pertaining to or against our beliefs and attitudes of a certain subject, person or </w:t>
      </w:r>
      <w:r w:rsidR="003B7470">
        <w:rPr>
          <w:rStyle w:val="Emphasis"/>
          <w:i w:val="0"/>
          <w:iCs w:val="0"/>
        </w:rPr>
        <w:t xml:space="preserve">issue </w:t>
      </w:r>
      <w:sdt>
        <w:sdtPr>
          <w:rPr>
            <w:rStyle w:val="Emphasis"/>
            <w:i w:val="0"/>
            <w:iCs w:val="0"/>
          </w:rPr>
          <w:id w:val="1146165470"/>
          <w:citation/>
        </w:sdtPr>
        <w:sdtEndPr>
          <w:rPr>
            <w:rStyle w:val="Emphasis"/>
          </w:rPr>
        </w:sdtEndPr>
        <w:sdtContent>
          <w:r w:rsidR="003B7470">
            <w:rPr>
              <w:rStyle w:val="Emphasis"/>
              <w:i w:val="0"/>
              <w:iCs w:val="0"/>
            </w:rPr>
            <w:fldChar w:fldCharType="begin"/>
          </w:r>
          <w:r w:rsidR="003B7470">
            <w:rPr>
              <w:rStyle w:val="Emphasis"/>
              <w:i w:val="0"/>
              <w:iCs w:val="0"/>
            </w:rPr>
            <w:instrText xml:space="preserve"> CITATION Col15 \l 2057 </w:instrText>
          </w:r>
          <w:r w:rsidR="003B7470">
            <w:rPr>
              <w:rStyle w:val="Emphasis"/>
              <w:i w:val="0"/>
              <w:iCs w:val="0"/>
            </w:rPr>
            <w:fldChar w:fldCharType="separate"/>
          </w:r>
          <w:r w:rsidR="003B7470">
            <w:rPr>
              <w:noProof/>
            </w:rPr>
            <w:t>(Colman, 2015)</w:t>
          </w:r>
          <w:r w:rsidR="003B7470">
            <w:rPr>
              <w:rStyle w:val="Emphasis"/>
              <w:i w:val="0"/>
              <w:iCs w:val="0"/>
            </w:rPr>
            <w:fldChar w:fldCharType="end"/>
          </w:r>
        </w:sdtContent>
      </w:sdt>
      <w:r w:rsidR="003B7470">
        <w:rPr>
          <w:rStyle w:val="Emphasis"/>
          <w:i w:val="0"/>
          <w:iCs w:val="0"/>
        </w:rPr>
        <w:t xml:space="preserve">. Elaboration is level at which the processing of information takes place and how that information is processed in relation to the individual’s belief or knowledge </w:t>
      </w:r>
      <w:sdt>
        <w:sdtPr>
          <w:rPr>
            <w:rStyle w:val="Emphasis"/>
            <w:i w:val="0"/>
            <w:iCs w:val="0"/>
          </w:rPr>
          <w:id w:val="1834176573"/>
          <w:citation/>
        </w:sdtPr>
        <w:sdtEndPr>
          <w:rPr>
            <w:rStyle w:val="Emphasis"/>
          </w:rPr>
        </w:sdtEndPr>
        <w:sdtContent>
          <w:r w:rsidR="003B7470">
            <w:rPr>
              <w:rStyle w:val="Emphasis"/>
              <w:i w:val="0"/>
              <w:iCs w:val="0"/>
            </w:rPr>
            <w:fldChar w:fldCharType="begin"/>
          </w:r>
          <w:r w:rsidR="003B7470">
            <w:rPr>
              <w:rStyle w:val="Emphasis"/>
              <w:i w:val="0"/>
              <w:iCs w:val="0"/>
            </w:rPr>
            <w:instrText xml:space="preserve"> CITATION Col15 \l 2057 </w:instrText>
          </w:r>
          <w:r w:rsidR="003B7470">
            <w:rPr>
              <w:rStyle w:val="Emphasis"/>
              <w:i w:val="0"/>
              <w:iCs w:val="0"/>
            </w:rPr>
            <w:fldChar w:fldCharType="separate"/>
          </w:r>
          <w:r w:rsidR="003B7470">
            <w:rPr>
              <w:noProof/>
            </w:rPr>
            <w:t>(Colman, 2015)</w:t>
          </w:r>
          <w:r w:rsidR="003B7470">
            <w:rPr>
              <w:rStyle w:val="Emphasis"/>
              <w:i w:val="0"/>
              <w:iCs w:val="0"/>
            </w:rPr>
            <w:fldChar w:fldCharType="end"/>
          </w:r>
        </w:sdtContent>
      </w:sdt>
      <w:r w:rsidR="003B7470">
        <w:rPr>
          <w:rStyle w:val="Emphasis"/>
          <w:i w:val="0"/>
          <w:iCs w:val="0"/>
        </w:rPr>
        <w:t xml:space="preserve">, and attitude change is where an individual’s attitude towards an issue, subject or person is changed due to persuasive messages </w:t>
      </w:r>
      <w:sdt>
        <w:sdtPr>
          <w:rPr>
            <w:rStyle w:val="Emphasis"/>
            <w:i w:val="0"/>
            <w:iCs w:val="0"/>
          </w:rPr>
          <w:id w:val="-1166779497"/>
          <w:citation/>
        </w:sdtPr>
        <w:sdtEndPr>
          <w:rPr>
            <w:rStyle w:val="Emphasis"/>
          </w:rPr>
        </w:sdtEndPr>
        <w:sdtContent>
          <w:r w:rsidR="003B7470">
            <w:rPr>
              <w:rStyle w:val="Emphasis"/>
              <w:i w:val="0"/>
              <w:iCs w:val="0"/>
            </w:rPr>
            <w:fldChar w:fldCharType="begin"/>
          </w:r>
          <w:r w:rsidR="003B7470">
            <w:rPr>
              <w:rStyle w:val="Emphasis"/>
              <w:i w:val="0"/>
              <w:iCs w:val="0"/>
            </w:rPr>
            <w:instrText xml:space="preserve"> CITATION Col15 \l 2057 </w:instrText>
          </w:r>
          <w:r w:rsidR="003B7470">
            <w:rPr>
              <w:rStyle w:val="Emphasis"/>
              <w:i w:val="0"/>
              <w:iCs w:val="0"/>
            </w:rPr>
            <w:fldChar w:fldCharType="separate"/>
          </w:r>
          <w:r w:rsidR="003B7470">
            <w:rPr>
              <w:noProof/>
            </w:rPr>
            <w:t>(Colman, 2015)</w:t>
          </w:r>
          <w:r w:rsidR="003B7470">
            <w:rPr>
              <w:rStyle w:val="Emphasis"/>
              <w:i w:val="0"/>
              <w:iCs w:val="0"/>
            </w:rPr>
            <w:fldChar w:fldCharType="end"/>
          </w:r>
        </w:sdtContent>
      </w:sdt>
      <w:r w:rsidR="003B7470">
        <w:rPr>
          <w:rStyle w:val="Emphasis"/>
          <w:i w:val="0"/>
          <w:iCs w:val="0"/>
        </w:rPr>
        <w:t>. These terms being defined now will enable easier understanding of the assignment.</w:t>
      </w:r>
    </w:p>
    <w:p w14:paraId="11365879" w14:textId="2110F5BF" w:rsidR="00E81B1C" w:rsidRDefault="003B7470" w:rsidP="00385853">
      <w:pPr>
        <w:ind w:firstLine="720"/>
        <w:jc w:val="both"/>
        <w:rPr>
          <w:rStyle w:val="Emphasis"/>
          <w:i w:val="0"/>
          <w:iCs w:val="0"/>
        </w:rPr>
      </w:pPr>
      <w:r>
        <w:rPr>
          <w:rStyle w:val="Emphasis"/>
          <w:i w:val="0"/>
          <w:iCs w:val="0"/>
        </w:rPr>
        <w:t xml:space="preserve">So, what exactly </w:t>
      </w:r>
      <w:r w:rsidR="000535D7" w:rsidRPr="000535D7">
        <w:rPr>
          <w:rStyle w:val="Emphasis"/>
          <w:i w:val="0"/>
          <w:iCs w:val="0"/>
        </w:rPr>
        <w:t xml:space="preserve">is </w:t>
      </w:r>
      <w:r w:rsidR="000535D7">
        <w:rPr>
          <w:rStyle w:val="Emphasis"/>
          <w:i w:val="0"/>
          <w:iCs w:val="0"/>
        </w:rPr>
        <w:t>the elaboration likelihood model</w:t>
      </w:r>
      <w:r>
        <w:rPr>
          <w:rStyle w:val="Emphasis"/>
          <w:i w:val="0"/>
          <w:iCs w:val="0"/>
        </w:rPr>
        <w:t xml:space="preserve"> of persuasion</w:t>
      </w:r>
      <w:r w:rsidR="003F66EF">
        <w:rPr>
          <w:rStyle w:val="Emphasis"/>
          <w:i w:val="0"/>
          <w:iCs w:val="0"/>
        </w:rPr>
        <w:t xml:space="preserve">? </w:t>
      </w:r>
      <w:r>
        <w:rPr>
          <w:rStyle w:val="Emphasis"/>
          <w:i w:val="0"/>
          <w:iCs w:val="0"/>
        </w:rPr>
        <w:t xml:space="preserve">And how did it come about? </w:t>
      </w:r>
      <w:r w:rsidR="000535D7">
        <w:rPr>
          <w:rStyle w:val="Emphasis"/>
          <w:i w:val="0"/>
          <w:iCs w:val="0"/>
        </w:rPr>
        <w:t>According</w:t>
      </w:r>
      <w:r w:rsidR="00DC752D">
        <w:rPr>
          <w:rStyle w:val="Emphasis"/>
          <w:i w:val="0"/>
          <w:iCs w:val="0"/>
        </w:rPr>
        <w:t>,</w:t>
      </w:r>
      <w:r w:rsidR="000535D7">
        <w:rPr>
          <w:rStyle w:val="Emphasis"/>
          <w:i w:val="0"/>
          <w:iCs w:val="0"/>
        </w:rPr>
        <w:t xml:space="preserve"> </w:t>
      </w:r>
      <w:r w:rsidR="000535D7">
        <w:rPr>
          <w:noProof/>
        </w:rPr>
        <w:t>Petty &amp; Cacioppo</w:t>
      </w:r>
      <w:sdt>
        <w:sdtPr>
          <w:rPr>
            <w:rStyle w:val="Emphasis"/>
            <w:i w:val="0"/>
            <w:iCs w:val="0"/>
          </w:rPr>
          <w:id w:val="940570215"/>
          <w:citation/>
        </w:sdtPr>
        <w:sdtEndPr>
          <w:rPr>
            <w:rStyle w:val="Emphasis"/>
          </w:rPr>
        </w:sdtEndPr>
        <w:sdtContent>
          <w:r w:rsidR="000535D7">
            <w:rPr>
              <w:rStyle w:val="Emphasis"/>
              <w:i w:val="0"/>
              <w:iCs w:val="0"/>
            </w:rPr>
            <w:fldChar w:fldCharType="begin"/>
          </w:r>
          <w:r w:rsidR="000535D7">
            <w:rPr>
              <w:rStyle w:val="Emphasis"/>
              <w:i w:val="0"/>
              <w:iCs w:val="0"/>
            </w:rPr>
            <w:instrText xml:space="preserve">CITATION Pet86 \n  \t  \l 2057 </w:instrText>
          </w:r>
          <w:r w:rsidR="000535D7">
            <w:rPr>
              <w:rStyle w:val="Emphasis"/>
              <w:i w:val="0"/>
              <w:iCs w:val="0"/>
            </w:rPr>
            <w:fldChar w:fldCharType="separate"/>
          </w:r>
          <w:r w:rsidR="000535D7">
            <w:rPr>
              <w:rStyle w:val="Emphasis"/>
              <w:i w:val="0"/>
              <w:iCs w:val="0"/>
              <w:noProof/>
            </w:rPr>
            <w:t xml:space="preserve"> </w:t>
          </w:r>
          <w:r w:rsidR="000535D7">
            <w:rPr>
              <w:noProof/>
            </w:rPr>
            <w:t>(1986)</w:t>
          </w:r>
          <w:r w:rsidR="000535D7">
            <w:rPr>
              <w:rStyle w:val="Emphasis"/>
              <w:i w:val="0"/>
              <w:iCs w:val="0"/>
            </w:rPr>
            <w:fldChar w:fldCharType="end"/>
          </w:r>
        </w:sdtContent>
      </w:sdt>
      <w:r w:rsidR="000535D7">
        <w:rPr>
          <w:rStyle w:val="Emphasis"/>
          <w:i w:val="0"/>
          <w:iCs w:val="0"/>
        </w:rPr>
        <w:t xml:space="preserve">, the </w:t>
      </w:r>
      <w:r w:rsidR="003F66EF">
        <w:t>elaboration likelihood model</w:t>
      </w:r>
      <w:r w:rsidR="000535D7">
        <w:rPr>
          <w:rStyle w:val="Emphasis"/>
          <w:i w:val="0"/>
          <w:iCs w:val="0"/>
        </w:rPr>
        <w:t xml:space="preserve"> deals with persuasion and describes changes of attitudes. </w:t>
      </w:r>
      <w:r w:rsidR="00B97462">
        <w:rPr>
          <w:rStyle w:val="Emphasis"/>
          <w:i w:val="0"/>
          <w:iCs w:val="0"/>
        </w:rPr>
        <w:t xml:space="preserve">The </w:t>
      </w:r>
      <w:r w:rsidR="003F66EF" w:rsidRPr="003F66EF">
        <w:rPr>
          <w:rStyle w:val="Emphasis"/>
          <w:i w:val="0"/>
          <w:iCs w:val="0"/>
        </w:rPr>
        <w:t>elaboration likelihood model</w:t>
      </w:r>
      <w:r w:rsidR="00B97462">
        <w:rPr>
          <w:rStyle w:val="Emphasis"/>
          <w:i w:val="0"/>
          <w:iCs w:val="0"/>
        </w:rPr>
        <w:t xml:space="preserve">, is a dual process theory, in that it has both a ‘systematic route’ </w:t>
      </w:r>
      <w:sdt>
        <w:sdtPr>
          <w:rPr>
            <w:rStyle w:val="Emphasis"/>
            <w:i w:val="0"/>
            <w:iCs w:val="0"/>
          </w:rPr>
          <w:id w:val="-1370676219"/>
          <w:citation/>
        </w:sdtPr>
        <w:sdtEndPr>
          <w:rPr>
            <w:rStyle w:val="Emphasis"/>
          </w:rPr>
        </w:sdtEndPr>
        <w:sdtContent>
          <w:r w:rsidR="00B97462">
            <w:rPr>
              <w:rStyle w:val="Emphasis"/>
              <w:i w:val="0"/>
              <w:iCs w:val="0"/>
            </w:rPr>
            <w:fldChar w:fldCharType="begin"/>
          </w:r>
          <w:r w:rsidR="00B97462">
            <w:rPr>
              <w:rStyle w:val="Emphasis"/>
              <w:i w:val="0"/>
              <w:iCs w:val="0"/>
            </w:rPr>
            <w:instrText xml:space="preserve">CITATION Bar08 \p 169 \l 2057 </w:instrText>
          </w:r>
          <w:r w:rsidR="00B97462">
            <w:rPr>
              <w:rStyle w:val="Emphasis"/>
              <w:i w:val="0"/>
              <w:iCs w:val="0"/>
            </w:rPr>
            <w:fldChar w:fldCharType="separate"/>
          </w:r>
          <w:r w:rsidR="00B97462">
            <w:rPr>
              <w:noProof/>
            </w:rPr>
            <w:t>(Baron, Branscombe, &amp; Byrne, 2008, p. 169)</w:t>
          </w:r>
          <w:r w:rsidR="00B97462">
            <w:rPr>
              <w:rStyle w:val="Emphasis"/>
              <w:i w:val="0"/>
              <w:iCs w:val="0"/>
            </w:rPr>
            <w:fldChar w:fldCharType="end"/>
          </w:r>
        </w:sdtContent>
      </w:sdt>
      <w:r w:rsidR="00B97462">
        <w:rPr>
          <w:rStyle w:val="Emphasis"/>
          <w:i w:val="0"/>
          <w:iCs w:val="0"/>
        </w:rPr>
        <w:t xml:space="preserve"> and a ‘heuristic route’</w:t>
      </w:r>
      <w:sdt>
        <w:sdtPr>
          <w:rPr>
            <w:rStyle w:val="Emphasis"/>
            <w:i w:val="0"/>
            <w:iCs w:val="0"/>
          </w:rPr>
          <w:id w:val="1874720504"/>
          <w:citation/>
        </w:sdtPr>
        <w:sdtEndPr>
          <w:rPr>
            <w:rStyle w:val="Emphasis"/>
          </w:rPr>
        </w:sdtEndPr>
        <w:sdtContent>
          <w:r w:rsidR="00B97462">
            <w:rPr>
              <w:rStyle w:val="Emphasis"/>
              <w:i w:val="0"/>
              <w:iCs w:val="0"/>
            </w:rPr>
            <w:fldChar w:fldCharType="begin"/>
          </w:r>
          <w:r w:rsidR="00B97462">
            <w:rPr>
              <w:rStyle w:val="Emphasis"/>
              <w:i w:val="0"/>
              <w:iCs w:val="0"/>
            </w:rPr>
            <w:instrText xml:space="preserve">CITATION Bar08 \p 169 \l 2057 </w:instrText>
          </w:r>
          <w:r w:rsidR="00B97462">
            <w:rPr>
              <w:rStyle w:val="Emphasis"/>
              <w:i w:val="0"/>
              <w:iCs w:val="0"/>
            </w:rPr>
            <w:fldChar w:fldCharType="separate"/>
          </w:r>
          <w:r w:rsidR="00B97462">
            <w:rPr>
              <w:rStyle w:val="Emphasis"/>
              <w:i w:val="0"/>
              <w:iCs w:val="0"/>
              <w:noProof/>
            </w:rPr>
            <w:t xml:space="preserve"> </w:t>
          </w:r>
          <w:r w:rsidR="00B97462">
            <w:rPr>
              <w:noProof/>
            </w:rPr>
            <w:t>(Baron, Branscombe, &amp; Byrne, 2008, p. 169)</w:t>
          </w:r>
          <w:r w:rsidR="00B97462">
            <w:rPr>
              <w:rStyle w:val="Emphasis"/>
              <w:i w:val="0"/>
              <w:iCs w:val="0"/>
            </w:rPr>
            <w:fldChar w:fldCharType="end"/>
          </w:r>
        </w:sdtContent>
      </w:sdt>
      <w:r w:rsidR="00B97462">
        <w:rPr>
          <w:rStyle w:val="Emphasis"/>
          <w:i w:val="0"/>
          <w:iCs w:val="0"/>
        </w:rPr>
        <w:t xml:space="preserve"> to deal with persuasive messages and communications. </w:t>
      </w:r>
      <w:r w:rsidR="00E81B1C">
        <w:rPr>
          <w:rStyle w:val="Emphasis"/>
          <w:i w:val="0"/>
          <w:iCs w:val="0"/>
        </w:rPr>
        <w:t xml:space="preserve">The </w:t>
      </w:r>
      <w:r w:rsidR="003F66EF" w:rsidRPr="003F66EF">
        <w:rPr>
          <w:rStyle w:val="Emphasis"/>
          <w:i w:val="0"/>
          <w:iCs w:val="0"/>
        </w:rPr>
        <w:t xml:space="preserve">elaboration likelihood model </w:t>
      </w:r>
      <w:r w:rsidR="00E81B1C">
        <w:rPr>
          <w:rStyle w:val="Emphasis"/>
          <w:i w:val="0"/>
          <w:iCs w:val="0"/>
        </w:rPr>
        <w:t>will determine which route an individual will use by looking at the individual’s motivation and their cognitive ability to process and evaluate the presented argument.</w:t>
      </w:r>
      <w:r w:rsidR="00DC752D">
        <w:rPr>
          <w:rStyle w:val="Emphasis"/>
          <w:i w:val="0"/>
          <w:iCs w:val="0"/>
        </w:rPr>
        <w:t xml:space="preserve"> The model was derived after a meta-analysis of previous studies into how persuasive messages worked,</w:t>
      </w:r>
      <w:r w:rsidR="00DC752D" w:rsidRPr="00DC752D">
        <w:t xml:space="preserve"> </w:t>
      </w:r>
      <w:r w:rsidR="00DC752D" w:rsidRPr="00DC752D">
        <w:rPr>
          <w:rStyle w:val="Emphasis"/>
          <w:i w:val="0"/>
          <w:iCs w:val="0"/>
        </w:rPr>
        <w:t xml:space="preserve">by Petty &amp; Cacioppo </w:t>
      </w:r>
      <w:r w:rsidR="00DC752D" w:rsidRPr="00DC752D">
        <w:rPr>
          <w:rStyle w:val="Emphasis"/>
          <w:i w:val="0"/>
          <w:iCs w:val="0"/>
        </w:rPr>
        <w:lastRenderedPageBreak/>
        <w:t>(1986)</w:t>
      </w:r>
      <w:r w:rsidR="00DC752D">
        <w:rPr>
          <w:rStyle w:val="Emphasis"/>
          <w:i w:val="0"/>
          <w:iCs w:val="0"/>
        </w:rPr>
        <w:t xml:space="preserve">, there had been a rich vein of work previously done, and as there was no one underlying theory, things went quiet, and the main model being used was the </w:t>
      </w:r>
      <w:proofErr w:type="spellStart"/>
      <w:r w:rsidR="00BB7980">
        <w:rPr>
          <w:rStyle w:val="Emphasis"/>
          <w:i w:val="0"/>
          <w:iCs w:val="0"/>
        </w:rPr>
        <w:t>Hovland</w:t>
      </w:r>
      <w:proofErr w:type="spellEnd"/>
      <w:r w:rsidR="00BB7980">
        <w:rPr>
          <w:rStyle w:val="Emphasis"/>
          <w:i w:val="0"/>
          <w:iCs w:val="0"/>
        </w:rPr>
        <w:t xml:space="preserve">-Yale model </w:t>
      </w:r>
      <w:sdt>
        <w:sdtPr>
          <w:rPr>
            <w:rStyle w:val="Emphasis"/>
            <w:i w:val="0"/>
            <w:iCs w:val="0"/>
          </w:rPr>
          <w:id w:val="-1510055096"/>
          <w:citation/>
        </w:sdtPr>
        <w:sdtEndPr>
          <w:rPr>
            <w:rStyle w:val="Emphasis"/>
          </w:rPr>
        </w:sdtEndPr>
        <w:sdtContent>
          <w:r w:rsidR="00BB7980">
            <w:rPr>
              <w:rStyle w:val="Emphasis"/>
              <w:i w:val="0"/>
              <w:iCs w:val="0"/>
            </w:rPr>
            <w:fldChar w:fldCharType="begin"/>
          </w:r>
          <w:r w:rsidR="00BB7980">
            <w:rPr>
              <w:rStyle w:val="Emphasis"/>
              <w:i w:val="0"/>
              <w:iCs w:val="0"/>
            </w:rPr>
            <w:instrText xml:space="preserve"> CITATION Hov53 \l 2057 </w:instrText>
          </w:r>
          <w:r w:rsidR="00BB7980">
            <w:rPr>
              <w:rStyle w:val="Emphasis"/>
              <w:i w:val="0"/>
              <w:iCs w:val="0"/>
            </w:rPr>
            <w:fldChar w:fldCharType="separate"/>
          </w:r>
          <w:r w:rsidR="00BB7980">
            <w:rPr>
              <w:noProof/>
            </w:rPr>
            <w:t>(Hovland, Janis, &amp; Kelley, 1953)</w:t>
          </w:r>
          <w:r w:rsidR="00BB7980">
            <w:rPr>
              <w:rStyle w:val="Emphasis"/>
              <w:i w:val="0"/>
              <w:iCs w:val="0"/>
            </w:rPr>
            <w:fldChar w:fldCharType="end"/>
          </w:r>
        </w:sdtContent>
      </w:sdt>
      <w:r w:rsidR="00BB7980">
        <w:rPr>
          <w:rStyle w:val="Emphasis"/>
          <w:i w:val="0"/>
          <w:iCs w:val="0"/>
        </w:rPr>
        <w:t xml:space="preserve">, which placed an emphasis on three prominent factors, the source, </w:t>
      </w:r>
      <w:r w:rsidR="00463E75">
        <w:rPr>
          <w:rStyle w:val="Emphasis"/>
          <w:i w:val="0"/>
          <w:iCs w:val="0"/>
        </w:rPr>
        <w:t xml:space="preserve">that an expert in a field will be more readily listened to than a ley person in Source Credibility theory </w:t>
      </w:r>
      <w:sdt>
        <w:sdtPr>
          <w:rPr>
            <w:rStyle w:val="Emphasis"/>
            <w:i w:val="0"/>
            <w:iCs w:val="0"/>
          </w:rPr>
          <w:id w:val="-470758749"/>
          <w:citation/>
        </w:sdtPr>
        <w:sdtEndPr>
          <w:rPr>
            <w:rStyle w:val="Emphasis"/>
          </w:rPr>
        </w:sdtEndPr>
        <w:sdtContent>
          <w:r w:rsidR="00463E75">
            <w:rPr>
              <w:rStyle w:val="Emphasis"/>
              <w:i w:val="0"/>
              <w:iCs w:val="0"/>
            </w:rPr>
            <w:fldChar w:fldCharType="begin"/>
          </w:r>
          <w:r w:rsidR="00463E75">
            <w:rPr>
              <w:rStyle w:val="Emphasis"/>
              <w:i w:val="0"/>
              <w:iCs w:val="0"/>
            </w:rPr>
            <w:instrText xml:space="preserve"> CITATION Boc66 \l 2057 </w:instrText>
          </w:r>
          <w:r w:rsidR="00463E75">
            <w:rPr>
              <w:rStyle w:val="Emphasis"/>
              <w:i w:val="0"/>
              <w:iCs w:val="0"/>
            </w:rPr>
            <w:fldChar w:fldCharType="separate"/>
          </w:r>
          <w:r w:rsidR="00463E75">
            <w:rPr>
              <w:noProof/>
            </w:rPr>
            <w:t>(Bochner &amp; Insko, 1966)</w:t>
          </w:r>
          <w:r w:rsidR="00463E75">
            <w:rPr>
              <w:rStyle w:val="Emphasis"/>
              <w:i w:val="0"/>
              <w:iCs w:val="0"/>
            </w:rPr>
            <w:fldChar w:fldCharType="end"/>
          </w:r>
        </w:sdtContent>
      </w:sdt>
      <w:r w:rsidR="00463E75">
        <w:rPr>
          <w:rStyle w:val="Emphasis"/>
          <w:i w:val="0"/>
          <w:iCs w:val="0"/>
        </w:rPr>
        <w:t xml:space="preserve">, the message, as </w:t>
      </w:r>
      <w:r w:rsidR="00862A3F">
        <w:rPr>
          <w:rStyle w:val="Emphasis"/>
          <w:i w:val="0"/>
          <w:iCs w:val="0"/>
        </w:rPr>
        <w:t xml:space="preserve">later established that what is said and especially from a two-sided argument will work better </w:t>
      </w:r>
      <w:sdt>
        <w:sdtPr>
          <w:rPr>
            <w:rStyle w:val="Emphasis"/>
            <w:i w:val="0"/>
            <w:iCs w:val="0"/>
          </w:rPr>
          <w:id w:val="1335187843"/>
          <w:citation/>
        </w:sdtPr>
        <w:sdtEndPr>
          <w:rPr>
            <w:rStyle w:val="Emphasis"/>
          </w:rPr>
        </w:sdtEndPr>
        <w:sdtContent>
          <w:r w:rsidR="00862A3F">
            <w:rPr>
              <w:rStyle w:val="Emphasis"/>
              <w:i w:val="0"/>
              <w:iCs w:val="0"/>
            </w:rPr>
            <w:fldChar w:fldCharType="begin"/>
          </w:r>
          <w:r w:rsidR="00862A3F">
            <w:rPr>
              <w:rStyle w:val="Emphasis"/>
              <w:i w:val="0"/>
              <w:iCs w:val="0"/>
            </w:rPr>
            <w:instrText xml:space="preserve"> CITATION OKe05 \l 2057 </w:instrText>
          </w:r>
          <w:r w:rsidR="00862A3F">
            <w:rPr>
              <w:rStyle w:val="Emphasis"/>
              <w:i w:val="0"/>
              <w:iCs w:val="0"/>
            </w:rPr>
            <w:fldChar w:fldCharType="separate"/>
          </w:r>
          <w:r w:rsidR="00862A3F">
            <w:rPr>
              <w:noProof/>
            </w:rPr>
            <w:t>(O'Keefe, 2005)</w:t>
          </w:r>
          <w:r w:rsidR="00862A3F">
            <w:rPr>
              <w:rStyle w:val="Emphasis"/>
              <w:i w:val="0"/>
              <w:iCs w:val="0"/>
            </w:rPr>
            <w:fldChar w:fldCharType="end"/>
          </w:r>
        </w:sdtContent>
      </w:sdt>
      <w:r w:rsidR="00862A3F">
        <w:rPr>
          <w:rStyle w:val="Emphasis"/>
          <w:i w:val="0"/>
          <w:iCs w:val="0"/>
        </w:rPr>
        <w:t xml:space="preserve"> and finally the audience it is aimed at, McGuire &amp; </w:t>
      </w:r>
      <w:proofErr w:type="spellStart"/>
      <w:r w:rsidR="00862A3F">
        <w:rPr>
          <w:rStyle w:val="Emphasis"/>
          <w:i w:val="0"/>
          <w:iCs w:val="0"/>
        </w:rPr>
        <w:t>Papageorgis</w:t>
      </w:r>
      <w:proofErr w:type="spellEnd"/>
      <w:r w:rsidR="00862A3F">
        <w:rPr>
          <w:rStyle w:val="Emphasis"/>
          <w:i w:val="0"/>
          <w:iCs w:val="0"/>
        </w:rPr>
        <w:t xml:space="preserve"> </w:t>
      </w:r>
      <w:sdt>
        <w:sdtPr>
          <w:rPr>
            <w:rStyle w:val="Emphasis"/>
            <w:i w:val="0"/>
            <w:iCs w:val="0"/>
          </w:rPr>
          <w:id w:val="-1254194942"/>
          <w:citation/>
        </w:sdtPr>
        <w:sdtEndPr>
          <w:rPr>
            <w:rStyle w:val="Emphasis"/>
          </w:rPr>
        </w:sdtEndPr>
        <w:sdtContent>
          <w:r w:rsidR="00DF54A6">
            <w:rPr>
              <w:rStyle w:val="Emphasis"/>
              <w:i w:val="0"/>
              <w:iCs w:val="0"/>
            </w:rPr>
            <w:fldChar w:fldCharType="begin"/>
          </w:r>
          <w:r w:rsidR="00DF54A6">
            <w:rPr>
              <w:rStyle w:val="Emphasis"/>
              <w:i w:val="0"/>
              <w:iCs w:val="0"/>
            </w:rPr>
            <w:instrText xml:space="preserve">CITATION McG61 \n  \t  \l 2057 </w:instrText>
          </w:r>
          <w:r w:rsidR="00DF54A6">
            <w:rPr>
              <w:rStyle w:val="Emphasis"/>
              <w:i w:val="0"/>
              <w:iCs w:val="0"/>
            </w:rPr>
            <w:fldChar w:fldCharType="separate"/>
          </w:r>
          <w:r w:rsidR="00DF54A6">
            <w:rPr>
              <w:noProof/>
            </w:rPr>
            <w:t>(1961)</w:t>
          </w:r>
          <w:r w:rsidR="00DF54A6">
            <w:rPr>
              <w:rStyle w:val="Emphasis"/>
              <w:i w:val="0"/>
              <w:iCs w:val="0"/>
            </w:rPr>
            <w:fldChar w:fldCharType="end"/>
          </w:r>
        </w:sdtContent>
      </w:sdt>
      <w:r w:rsidR="00862A3F">
        <w:rPr>
          <w:rStyle w:val="Emphasis"/>
          <w:i w:val="0"/>
          <w:iCs w:val="0"/>
        </w:rPr>
        <w:t xml:space="preserve"> found more intelligent audiences would be more persuaded by valid arguments and their attentions span and understanding is better.</w:t>
      </w:r>
    </w:p>
    <w:p w14:paraId="16136C57" w14:textId="4ADFB143" w:rsidR="000535D7" w:rsidRDefault="00B97462" w:rsidP="00385853">
      <w:pPr>
        <w:ind w:firstLine="720"/>
        <w:jc w:val="both"/>
        <w:rPr>
          <w:rStyle w:val="Emphasis"/>
          <w:i w:val="0"/>
          <w:iCs w:val="0"/>
        </w:rPr>
      </w:pPr>
      <w:r>
        <w:rPr>
          <w:rStyle w:val="Emphasis"/>
          <w:i w:val="0"/>
          <w:iCs w:val="0"/>
        </w:rPr>
        <w:t xml:space="preserve">The ‘systematic’ or ‘central route’ is used when the elaboration of a message is high, and thoughtful consideration of </w:t>
      </w:r>
      <w:r w:rsidR="00E81B1C">
        <w:rPr>
          <w:rStyle w:val="Emphasis"/>
          <w:i w:val="0"/>
          <w:iCs w:val="0"/>
        </w:rPr>
        <w:t>a given argument or message that leads to persuasion, and the attitude change caused by this would be enduring and resistant due to the cognitive effort used by the individual.</w:t>
      </w:r>
    </w:p>
    <w:p w14:paraId="32D1FE56" w14:textId="7427A83F" w:rsidR="00DB4121" w:rsidRDefault="00E81B1C" w:rsidP="00385853">
      <w:pPr>
        <w:ind w:firstLine="720"/>
        <w:jc w:val="both"/>
        <w:rPr>
          <w:rStyle w:val="Emphasis"/>
          <w:i w:val="0"/>
          <w:iCs w:val="0"/>
        </w:rPr>
      </w:pPr>
      <w:r>
        <w:rPr>
          <w:rStyle w:val="Emphasis"/>
          <w:i w:val="0"/>
          <w:iCs w:val="0"/>
        </w:rPr>
        <w:t>The ‘heuristic’ or ‘peripheral route’ the cues received under the peripheral route are generally unrelated to the quality of logic of the stimulus, and persuasion results from the individual’s associations with the cues either positively or negatively.</w:t>
      </w:r>
      <w:r w:rsidR="00DB4121">
        <w:rPr>
          <w:rStyle w:val="Emphasis"/>
          <w:i w:val="0"/>
          <w:iCs w:val="0"/>
        </w:rPr>
        <w:t xml:space="preserve"> These cues that are used include varying factors such as the speakers’ credibility, for example, a person in authority, or attractiveness, for example, using attractive people in adverts or does the message sound too good.</w:t>
      </w:r>
    </w:p>
    <w:p w14:paraId="035DA20A" w14:textId="6FBD5566" w:rsidR="000535D7" w:rsidRDefault="00682459" w:rsidP="00385853">
      <w:pPr>
        <w:ind w:firstLine="720"/>
        <w:jc w:val="both"/>
        <w:rPr>
          <w:rStyle w:val="Emphasis"/>
          <w:i w:val="0"/>
          <w:iCs w:val="0"/>
        </w:rPr>
      </w:pPr>
      <w:r>
        <w:rPr>
          <w:rStyle w:val="Emphasis"/>
          <w:i w:val="0"/>
          <w:iCs w:val="0"/>
        </w:rPr>
        <w:t xml:space="preserve">The elaboration likelihood model explains that </w:t>
      </w:r>
      <w:r w:rsidR="00DB4121">
        <w:rPr>
          <w:rStyle w:val="Emphasis"/>
          <w:i w:val="0"/>
          <w:iCs w:val="0"/>
        </w:rPr>
        <w:t>cues fall into six basic categories, that are</w:t>
      </w:r>
      <w:r>
        <w:rPr>
          <w:rStyle w:val="Emphasis"/>
          <w:i w:val="0"/>
          <w:iCs w:val="0"/>
        </w:rPr>
        <w:t>:</w:t>
      </w:r>
      <w:r w:rsidR="00DB4121">
        <w:rPr>
          <w:rStyle w:val="Emphasis"/>
          <w:i w:val="0"/>
          <w:iCs w:val="0"/>
        </w:rPr>
        <w:t xml:space="preserve"> </w:t>
      </w:r>
      <w:r>
        <w:rPr>
          <w:rStyle w:val="Emphasis"/>
          <w:i w:val="0"/>
          <w:iCs w:val="0"/>
        </w:rPr>
        <w:t xml:space="preserve">the </w:t>
      </w:r>
      <w:r w:rsidR="00DB4121">
        <w:rPr>
          <w:rStyle w:val="Emphasis"/>
          <w:i w:val="0"/>
          <w:iCs w:val="0"/>
        </w:rPr>
        <w:t>reciprocation</w:t>
      </w:r>
      <w:r>
        <w:rPr>
          <w:rStyle w:val="Emphasis"/>
          <w:i w:val="0"/>
          <w:iCs w:val="0"/>
        </w:rPr>
        <w:t xml:space="preserve"> cue, for example, ‘</w:t>
      </w:r>
      <w:r w:rsidR="00DB4121">
        <w:rPr>
          <w:rStyle w:val="Emphasis"/>
          <w:i w:val="0"/>
          <w:iCs w:val="0"/>
        </w:rPr>
        <w:t>you owe me</w:t>
      </w:r>
      <w:r>
        <w:rPr>
          <w:rStyle w:val="Emphasis"/>
          <w:i w:val="0"/>
          <w:iCs w:val="0"/>
        </w:rPr>
        <w:t>’;</w:t>
      </w:r>
      <w:r w:rsidR="00DB4121">
        <w:rPr>
          <w:rStyle w:val="Emphasis"/>
          <w:i w:val="0"/>
          <w:iCs w:val="0"/>
        </w:rPr>
        <w:t xml:space="preserve"> </w:t>
      </w:r>
      <w:r>
        <w:rPr>
          <w:rStyle w:val="Emphasis"/>
          <w:i w:val="0"/>
          <w:iCs w:val="0"/>
        </w:rPr>
        <w:t xml:space="preserve"> the </w:t>
      </w:r>
      <w:r w:rsidR="00DB4121">
        <w:rPr>
          <w:rStyle w:val="Emphasis"/>
          <w:i w:val="0"/>
          <w:iCs w:val="0"/>
        </w:rPr>
        <w:t xml:space="preserve">consistency </w:t>
      </w:r>
      <w:r>
        <w:rPr>
          <w:rStyle w:val="Emphasis"/>
          <w:i w:val="0"/>
          <w:iCs w:val="0"/>
        </w:rPr>
        <w:t>cue, for example, ‘things</w:t>
      </w:r>
      <w:r w:rsidR="00DB4121">
        <w:rPr>
          <w:rStyle w:val="Emphasis"/>
          <w:i w:val="0"/>
          <w:iCs w:val="0"/>
        </w:rPr>
        <w:t xml:space="preserve"> have always</w:t>
      </w:r>
      <w:r w:rsidR="00385853">
        <w:rPr>
          <w:rStyle w:val="Emphasis"/>
          <w:i w:val="0"/>
          <w:iCs w:val="0"/>
        </w:rPr>
        <w:t xml:space="preserve"> been</w:t>
      </w:r>
      <w:r>
        <w:rPr>
          <w:rStyle w:val="Emphasis"/>
          <w:i w:val="0"/>
          <w:iCs w:val="0"/>
        </w:rPr>
        <w:t xml:space="preserve"> done in this way’; the</w:t>
      </w:r>
      <w:r w:rsidR="00DB4121">
        <w:rPr>
          <w:rStyle w:val="Emphasis"/>
          <w:i w:val="0"/>
          <w:iCs w:val="0"/>
        </w:rPr>
        <w:t xml:space="preserve"> social proof </w:t>
      </w:r>
      <w:r>
        <w:rPr>
          <w:rStyle w:val="Emphasis"/>
          <w:i w:val="0"/>
          <w:iCs w:val="0"/>
        </w:rPr>
        <w:t xml:space="preserve">cue, for example’ </w:t>
      </w:r>
      <w:r w:rsidR="00DB4121">
        <w:rPr>
          <w:rStyle w:val="Emphasis"/>
          <w:i w:val="0"/>
          <w:iCs w:val="0"/>
        </w:rPr>
        <w:t xml:space="preserve">everyone else is doing </w:t>
      </w:r>
      <w:r>
        <w:rPr>
          <w:rStyle w:val="Emphasis"/>
          <w:i w:val="0"/>
          <w:iCs w:val="0"/>
        </w:rPr>
        <w:t>it so why not; the</w:t>
      </w:r>
      <w:r w:rsidR="00DB4121">
        <w:rPr>
          <w:rStyle w:val="Emphasis"/>
          <w:i w:val="0"/>
          <w:iCs w:val="0"/>
        </w:rPr>
        <w:t xml:space="preserve"> liking</w:t>
      </w:r>
      <w:r>
        <w:rPr>
          <w:rStyle w:val="Emphasis"/>
          <w:i w:val="0"/>
          <w:iCs w:val="0"/>
        </w:rPr>
        <w:t xml:space="preserve"> cue, for example, ‘you </w:t>
      </w:r>
      <w:r w:rsidR="00DB4121">
        <w:rPr>
          <w:rStyle w:val="Emphasis"/>
          <w:i w:val="0"/>
          <w:iCs w:val="0"/>
        </w:rPr>
        <w:t>love me,</w:t>
      </w:r>
      <w:r>
        <w:rPr>
          <w:rStyle w:val="Emphasis"/>
          <w:i w:val="0"/>
          <w:iCs w:val="0"/>
        </w:rPr>
        <w:t xml:space="preserve"> so go on</w:t>
      </w:r>
      <w:r w:rsidR="00DB4121">
        <w:rPr>
          <w:rStyle w:val="Emphasis"/>
          <w:i w:val="0"/>
          <w:iCs w:val="0"/>
        </w:rPr>
        <w:t xml:space="preserve"> love my idea or produc</w:t>
      </w:r>
      <w:r>
        <w:rPr>
          <w:rStyle w:val="Emphasis"/>
          <w:i w:val="0"/>
          <w:iCs w:val="0"/>
        </w:rPr>
        <w:t xml:space="preserve">t’; the </w:t>
      </w:r>
      <w:r w:rsidR="00DB4121">
        <w:rPr>
          <w:rStyle w:val="Emphasis"/>
          <w:i w:val="0"/>
          <w:iCs w:val="0"/>
        </w:rPr>
        <w:t xml:space="preserve">authority </w:t>
      </w:r>
      <w:r>
        <w:rPr>
          <w:rStyle w:val="Emphasis"/>
          <w:i w:val="0"/>
          <w:iCs w:val="0"/>
        </w:rPr>
        <w:t>cue, for example, ‘</w:t>
      </w:r>
      <w:r w:rsidR="00DB4121">
        <w:rPr>
          <w:rStyle w:val="Emphasis"/>
          <w:i w:val="0"/>
          <w:iCs w:val="0"/>
        </w:rPr>
        <w:t>because</w:t>
      </w:r>
      <w:r>
        <w:rPr>
          <w:rStyle w:val="Emphasis"/>
          <w:i w:val="0"/>
          <w:iCs w:val="0"/>
        </w:rPr>
        <w:t xml:space="preserve"> I am the boss and</w:t>
      </w:r>
      <w:r w:rsidR="00DB4121">
        <w:rPr>
          <w:rStyle w:val="Emphasis"/>
          <w:i w:val="0"/>
          <w:iCs w:val="0"/>
        </w:rPr>
        <w:t xml:space="preserve"> I said to</w:t>
      </w:r>
      <w:r>
        <w:rPr>
          <w:rStyle w:val="Emphasis"/>
          <w:i w:val="0"/>
          <w:iCs w:val="0"/>
        </w:rPr>
        <w:t>’;</w:t>
      </w:r>
      <w:r w:rsidR="00DB4121">
        <w:rPr>
          <w:rStyle w:val="Emphasis"/>
          <w:i w:val="0"/>
          <w:iCs w:val="0"/>
        </w:rPr>
        <w:t xml:space="preserve"> and</w:t>
      </w:r>
      <w:r>
        <w:rPr>
          <w:rStyle w:val="Emphasis"/>
          <w:i w:val="0"/>
          <w:iCs w:val="0"/>
        </w:rPr>
        <w:t xml:space="preserve"> lastly the</w:t>
      </w:r>
      <w:r w:rsidR="00DB4121">
        <w:rPr>
          <w:rStyle w:val="Emphasis"/>
          <w:i w:val="0"/>
          <w:iCs w:val="0"/>
        </w:rPr>
        <w:t xml:space="preserve"> scarcity </w:t>
      </w:r>
      <w:r>
        <w:rPr>
          <w:rStyle w:val="Emphasis"/>
          <w:i w:val="0"/>
          <w:iCs w:val="0"/>
        </w:rPr>
        <w:t>cue, for example ‘buy now, limited supply, once gone, they are gone’</w:t>
      </w:r>
    </w:p>
    <w:p w14:paraId="2544D7A0" w14:textId="02F971C3" w:rsidR="000535D7" w:rsidRPr="000535D7" w:rsidRDefault="00DB4121" w:rsidP="00385853">
      <w:pPr>
        <w:tabs>
          <w:tab w:val="left" w:pos="3794"/>
        </w:tabs>
        <w:ind w:firstLine="720"/>
        <w:jc w:val="both"/>
        <w:rPr>
          <w:rStyle w:val="Emphasis"/>
          <w:i w:val="0"/>
          <w:iCs w:val="0"/>
        </w:rPr>
      </w:pPr>
      <w:r>
        <w:rPr>
          <w:rStyle w:val="Emphasis"/>
          <w:i w:val="0"/>
          <w:iCs w:val="0"/>
        </w:rPr>
        <w:lastRenderedPageBreak/>
        <w:t xml:space="preserve">The key points of the </w:t>
      </w:r>
      <w:r w:rsidR="003F66EF" w:rsidRPr="003F66EF">
        <w:rPr>
          <w:rStyle w:val="Emphasis"/>
          <w:i w:val="0"/>
          <w:iCs w:val="0"/>
        </w:rPr>
        <w:t xml:space="preserve">elaboration likelihood model </w:t>
      </w:r>
      <w:r w:rsidR="009B59CB">
        <w:rPr>
          <w:rStyle w:val="Emphasis"/>
          <w:i w:val="0"/>
          <w:iCs w:val="0"/>
        </w:rPr>
        <w:t>are</w:t>
      </w:r>
      <w:r w:rsidR="002D1E87">
        <w:rPr>
          <w:rStyle w:val="Emphasis"/>
          <w:i w:val="0"/>
          <w:iCs w:val="0"/>
        </w:rPr>
        <w:t>;</w:t>
      </w:r>
      <w:r w:rsidR="009B59CB">
        <w:rPr>
          <w:rStyle w:val="Emphasis"/>
          <w:i w:val="0"/>
          <w:iCs w:val="0"/>
        </w:rPr>
        <w:t xml:space="preserve"> firstly</w:t>
      </w:r>
      <w:r w:rsidR="002D1E87">
        <w:rPr>
          <w:rStyle w:val="Emphasis"/>
          <w:i w:val="0"/>
          <w:iCs w:val="0"/>
        </w:rPr>
        <w:t>,</w:t>
      </w:r>
      <w:r w:rsidR="009B59CB">
        <w:rPr>
          <w:rStyle w:val="Emphasis"/>
          <w:i w:val="0"/>
          <w:iCs w:val="0"/>
        </w:rPr>
        <w:t xml:space="preserve"> that same variables, can be processed either as an argument or as a cue, dependent on the amount of cognition used, according to </w:t>
      </w:r>
      <w:r w:rsidR="002D1E87">
        <w:rPr>
          <w:noProof/>
        </w:rPr>
        <w:t>Fiske &amp; Taylor</w:t>
      </w:r>
      <w:sdt>
        <w:sdtPr>
          <w:rPr>
            <w:rStyle w:val="Emphasis"/>
            <w:i w:val="0"/>
            <w:iCs w:val="0"/>
          </w:rPr>
          <w:id w:val="-1931263887"/>
          <w:citation/>
        </w:sdtPr>
        <w:sdtEndPr>
          <w:rPr>
            <w:rStyle w:val="Emphasis"/>
          </w:rPr>
        </w:sdtEndPr>
        <w:sdtContent>
          <w:r w:rsidR="002D1E87">
            <w:rPr>
              <w:rStyle w:val="Emphasis"/>
              <w:i w:val="0"/>
              <w:iCs w:val="0"/>
            </w:rPr>
            <w:fldChar w:fldCharType="begin"/>
          </w:r>
          <w:r w:rsidR="002D1E87">
            <w:rPr>
              <w:rStyle w:val="Emphasis"/>
              <w:i w:val="0"/>
              <w:iCs w:val="0"/>
            </w:rPr>
            <w:instrText xml:space="preserve">CITATION Fis91 \n  \t  \l 2057 </w:instrText>
          </w:r>
          <w:r w:rsidR="002D1E87">
            <w:rPr>
              <w:rStyle w:val="Emphasis"/>
              <w:i w:val="0"/>
              <w:iCs w:val="0"/>
            </w:rPr>
            <w:fldChar w:fldCharType="separate"/>
          </w:r>
          <w:r w:rsidR="002D1E87">
            <w:rPr>
              <w:rStyle w:val="Emphasis"/>
              <w:i w:val="0"/>
              <w:iCs w:val="0"/>
              <w:noProof/>
            </w:rPr>
            <w:t xml:space="preserve"> </w:t>
          </w:r>
          <w:r w:rsidR="002D1E87">
            <w:rPr>
              <w:noProof/>
            </w:rPr>
            <w:t>(1991)</w:t>
          </w:r>
          <w:r w:rsidR="002D1E87">
            <w:rPr>
              <w:rStyle w:val="Emphasis"/>
              <w:i w:val="0"/>
              <w:iCs w:val="0"/>
            </w:rPr>
            <w:fldChar w:fldCharType="end"/>
          </w:r>
        </w:sdtContent>
      </w:sdt>
      <w:r w:rsidR="002D1E87">
        <w:rPr>
          <w:rStyle w:val="Emphasis"/>
          <w:i w:val="0"/>
          <w:iCs w:val="0"/>
        </w:rPr>
        <w:t xml:space="preserve">, people are cognitive misers. Secondly, that any variable within the content could induce an attitude change any time through multiple processes. Thirdly, if the stimulus encourages the individual to think, then those variables (source, message, recipient or context) could impart some bias in the cognitive process, thus affecting different processes and attitudes at various times. Though in addition to </w:t>
      </w:r>
      <w:r w:rsidR="006F1A2A">
        <w:rPr>
          <w:rStyle w:val="Emphasis"/>
          <w:i w:val="0"/>
          <w:iCs w:val="0"/>
        </w:rPr>
        <w:t xml:space="preserve">serving as cues and arguments, these variables can also influence the amount of cognition involved through persuasion. </w:t>
      </w:r>
    </w:p>
    <w:p w14:paraId="0595F09D" w14:textId="2A845E9A" w:rsidR="000535D7" w:rsidRDefault="006F1A2A" w:rsidP="00385853">
      <w:pPr>
        <w:ind w:firstLine="720"/>
        <w:jc w:val="both"/>
        <w:rPr>
          <w:rStyle w:val="Emphasis"/>
          <w:i w:val="0"/>
          <w:iCs w:val="0"/>
        </w:rPr>
      </w:pPr>
      <w:r>
        <w:rPr>
          <w:rStyle w:val="Emphasis"/>
          <w:i w:val="0"/>
          <w:iCs w:val="0"/>
        </w:rPr>
        <w:t>So therefore, what exactly is it that d</w:t>
      </w:r>
      <w:r w:rsidR="000535D7" w:rsidRPr="000535D7">
        <w:rPr>
          <w:rStyle w:val="Emphasis"/>
          <w:i w:val="0"/>
          <w:iCs w:val="0"/>
        </w:rPr>
        <w:t>etermin</w:t>
      </w:r>
      <w:r>
        <w:rPr>
          <w:rStyle w:val="Emphasis"/>
          <w:i w:val="0"/>
          <w:iCs w:val="0"/>
        </w:rPr>
        <w:t>e</w:t>
      </w:r>
      <w:r w:rsidR="000535D7" w:rsidRPr="000535D7">
        <w:rPr>
          <w:rStyle w:val="Emphasis"/>
          <w:i w:val="0"/>
          <w:iCs w:val="0"/>
        </w:rPr>
        <w:t xml:space="preserve">s </w:t>
      </w:r>
      <w:r>
        <w:rPr>
          <w:rStyle w:val="Emphasis"/>
          <w:i w:val="0"/>
          <w:iCs w:val="0"/>
        </w:rPr>
        <w:t>the</w:t>
      </w:r>
      <w:r w:rsidR="000535D7" w:rsidRPr="000535D7">
        <w:rPr>
          <w:rStyle w:val="Emphasis"/>
          <w:i w:val="0"/>
          <w:iCs w:val="0"/>
        </w:rPr>
        <w:t xml:space="preserve"> route</w:t>
      </w:r>
      <w:r>
        <w:rPr>
          <w:rStyle w:val="Emphasis"/>
          <w:i w:val="0"/>
          <w:iCs w:val="0"/>
        </w:rPr>
        <w:t xml:space="preserve"> used in the </w:t>
      </w:r>
      <w:r w:rsidR="00597CA6">
        <w:rPr>
          <w:rStyle w:val="Emphasis"/>
          <w:i w:val="0"/>
          <w:iCs w:val="0"/>
        </w:rPr>
        <w:t>elaboration likelihood model</w:t>
      </w:r>
      <w:r>
        <w:rPr>
          <w:rStyle w:val="Emphasis"/>
          <w:i w:val="0"/>
          <w:iCs w:val="0"/>
        </w:rPr>
        <w:t>? This is based on the individual that is receiving the message, such as the motivation, attitudes and personal relevance of that individual, for example, they wish to buy a car, a beer advert will do nothing. Then there is the need for cognition, does the individual have the cognitive ability to gain a balanced understanding, as there are individuals with impaired cognitive ability, would they understand the message in the same way as a person with a high intelligence quotient. There must also be taken into consideration whether there are any distractions and if there is familiarity with the relevant subject, for example, listening to a lecture in a noisy lecture hall will impede gaining knowledge, especially if no prior knowledge of the subject.</w:t>
      </w:r>
      <w:r w:rsidR="00B41D3B">
        <w:rPr>
          <w:rStyle w:val="Emphasis"/>
          <w:i w:val="0"/>
          <w:iCs w:val="0"/>
        </w:rPr>
        <w:t xml:space="preserve"> Another point is that of how strong the argument is and what is its role? Whether it for or against the individual’s beliefs. Also, persistence of the message over time can effect change, or if the individual can resist the counter persuasion. If on the other hand the argument is a weak one the ‘boomerang effect’ </w:t>
      </w:r>
      <w:sdt>
        <w:sdtPr>
          <w:rPr>
            <w:rStyle w:val="Emphasis"/>
            <w:i w:val="0"/>
            <w:iCs w:val="0"/>
          </w:rPr>
          <w:id w:val="131144371"/>
          <w:citation/>
        </w:sdtPr>
        <w:sdtEndPr>
          <w:rPr>
            <w:rStyle w:val="Emphasis"/>
          </w:rPr>
        </w:sdtEndPr>
        <w:sdtContent>
          <w:r w:rsidR="00AB1D7B">
            <w:rPr>
              <w:rStyle w:val="Emphasis"/>
              <w:i w:val="0"/>
              <w:iCs w:val="0"/>
            </w:rPr>
            <w:fldChar w:fldCharType="begin"/>
          </w:r>
          <w:r w:rsidR="00AB1D7B">
            <w:rPr>
              <w:rStyle w:val="Emphasis"/>
              <w:i w:val="0"/>
              <w:iCs w:val="0"/>
            </w:rPr>
            <w:instrText xml:space="preserve"> CITATION Hov53 \l 2057 </w:instrText>
          </w:r>
          <w:r w:rsidR="00AB1D7B">
            <w:rPr>
              <w:rStyle w:val="Emphasis"/>
              <w:i w:val="0"/>
              <w:iCs w:val="0"/>
            </w:rPr>
            <w:fldChar w:fldCharType="separate"/>
          </w:r>
          <w:r w:rsidR="00AB1D7B">
            <w:rPr>
              <w:noProof/>
            </w:rPr>
            <w:t>(Hovland, Janis, &amp; Kelley, 1953)</w:t>
          </w:r>
          <w:r w:rsidR="00AB1D7B">
            <w:rPr>
              <w:rStyle w:val="Emphasis"/>
              <w:i w:val="0"/>
              <w:iCs w:val="0"/>
            </w:rPr>
            <w:fldChar w:fldCharType="end"/>
          </w:r>
        </w:sdtContent>
      </w:sdt>
      <w:r w:rsidR="00AB1D7B">
        <w:rPr>
          <w:rStyle w:val="Emphasis"/>
          <w:i w:val="0"/>
          <w:iCs w:val="0"/>
        </w:rPr>
        <w:t xml:space="preserve"> where if the argument starts to change the opinion of an individual and the message loses focus or power </w:t>
      </w:r>
      <w:proofErr w:type="spellStart"/>
      <w:r w:rsidR="00AB1D7B">
        <w:rPr>
          <w:rStyle w:val="Emphasis"/>
          <w:i w:val="0"/>
          <w:iCs w:val="0"/>
        </w:rPr>
        <w:t>then</w:t>
      </w:r>
      <w:proofErr w:type="spellEnd"/>
      <w:r w:rsidR="00AB1D7B">
        <w:rPr>
          <w:rStyle w:val="Emphasis"/>
          <w:i w:val="0"/>
          <w:iCs w:val="0"/>
        </w:rPr>
        <w:t xml:space="preserve"> the original attitude will come back.</w:t>
      </w:r>
    </w:p>
    <w:p w14:paraId="501C41D8" w14:textId="6C32679A" w:rsidR="00CA58C5" w:rsidRDefault="00597CA6" w:rsidP="00385853">
      <w:pPr>
        <w:jc w:val="both"/>
        <w:rPr>
          <w:rStyle w:val="Emphasis"/>
          <w:i w:val="0"/>
          <w:iCs w:val="0"/>
        </w:rPr>
      </w:pPr>
      <w:r>
        <w:rPr>
          <w:rStyle w:val="Emphasis"/>
          <w:i w:val="0"/>
          <w:iCs w:val="0"/>
        </w:rPr>
        <w:lastRenderedPageBreak/>
        <w:tab/>
      </w:r>
      <w:r w:rsidR="00385853">
        <w:rPr>
          <w:rStyle w:val="Emphasis"/>
          <w:i w:val="0"/>
          <w:iCs w:val="0"/>
        </w:rPr>
        <w:t>T</w:t>
      </w:r>
      <w:r>
        <w:rPr>
          <w:rStyle w:val="Emphasis"/>
          <w:i w:val="0"/>
          <w:iCs w:val="0"/>
        </w:rPr>
        <w:t xml:space="preserve">he four main constructs </w:t>
      </w:r>
      <w:r w:rsidR="00CA58C5">
        <w:rPr>
          <w:rStyle w:val="Emphasis"/>
          <w:i w:val="0"/>
          <w:iCs w:val="0"/>
        </w:rPr>
        <w:t xml:space="preserve">built </w:t>
      </w:r>
      <w:r>
        <w:rPr>
          <w:rStyle w:val="Emphasis"/>
          <w:i w:val="0"/>
          <w:iCs w:val="0"/>
        </w:rPr>
        <w:t xml:space="preserve">within the elaboration likelihood model are that it; </w:t>
      </w:r>
      <w:r w:rsidR="00385853">
        <w:rPr>
          <w:rStyle w:val="Emphasis"/>
          <w:i w:val="0"/>
          <w:iCs w:val="0"/>
        </w:rPr>
        <w:t>primari</w:t>
      </w:r>
      <w:r>
        <w:rPr>
          <w:rStyle w:val="Emphasis"/>
          <w:i w:val="0"/>
          <w:iCs w:val="0"/>
        </w:rPr>
        <w:t xml:space="preserve">ly, argues that when a person encounters some form of communication they can process this with varying levels of </w:t>
      </w:r>
      <w:r w:rsidR="00CA58C5">
        <w:rPr>
          <w:rStyle w:val="Emphasis"/>
          <w:i w:val="0"/>
          <w:iCs w:val="0"/>
        </w:rPr>
        <w:t xml:space="preserve">elaboration from a low degree of elaboration to a high degree. Secondly, the elaboration likelihood model predicts that there are a variety of psychological processes of change that operate in varying degrees, dependent upon the individual’s elaboration functionality. Thirdly, the elaboration likelihood model predicts that any given variables within a persuasive message can have multiple roles, for example, as a cue to judgement or an influence on thought direction, of the message, and that the role of the variable is determined by the elaboration the individual applies to it. Finally, the elaboration likelihood model predicts that the degree of cognition used in the persuasion context determines the outcome of the attitude to change or ‘boomerang’ </w:t>
      </w:r>
      <w:sdt>
        <w:sdtPr>
          <w:rPr>
            <w:rStyle w:val="Emphasis"/>
            <w:i w:val="0"/>
            <w:iCs w:val="0"/>
          </w:rPr>
          <w:id w:val="2127421887"/>
          <w:citation/>
        </w:sdtPr>
        <w:sdtEndPr>
          <w:rPr>
            <w:rStyle w:val="Emphasis"/>
          </w:rPr>
        </w:sdtEndPr>
        <w:sdtContent>
          <w:r w:rsidR="00CA58C5">
            <w:rPr>
              <w:rStyle w:val="Emphasis"/>
              <w:i w:val="0"/>
              <w:iCs w:val="0"/>
            </w:rPr>
            <w:fldChar w:fldCharType="begin"/>
          </w:r>
          <w:r w:rsidR="00CA58C5">
            <w:rPr>
              <w:rStyle w:val="Emphasis"/>
              <w:i w:val="0"/>
              <w:iCs w:val="0"/>
            </w:rPr>
            <w:instrText xml:space="preserve"> CITATION Hov53 \l 2057 </w:instrText>
          </w:r>
          <w:r w:rsidR="00CA58C5">
            <w:rPr>
              <w:rStyle w:val="Emphasis"/>
              <w:i w:val="0"/>
              <w:iCs w:val="0"/>
            </w:rPr>
            <w:fldChar w:fldCharType="separate"/>
          </w:r>
          <w:r w:rsidR="00CA58C5">
            <w:rPr>
              <w:noProof/>
            </w:rPr>
            <w:t>(Hovland, Janis, &amp; Kelley, 1953)</w:t>
          </w:r>
          <w:r w:rsidR="00CA58C5">
            <w:rPr>
              <w:rStyle w:val="Emphasis"/>
              <w:i w:val="0"/>
              <w:iCs w:val="0"/>
            </w:rPr>
            <w:fldChar w:fldCharType="end"/>
          </w:r>
        </w:sdtContent>
      </w:sdt>
      <w:r w:rsidR="00CA58C5">
        <w:rPr>
          <w:rStyle w:val="Emphasis"/>
          <w:i w:val="0"/>
          <w:iCs w:val="0"/>
        </w:rPr>
        <w:t>.</w:t>
      </w:r>
    </w:p>
    <w:p w14:paraId="4A6B74C2" w14:textId="41BC4059" w:rsidR="002308A3" w:rsidRDefault="00F65B36" w:rsidP="00385853">
      <w:pPr>
        <w:ind w:firstLine="720"/>
        <w:jc w:val="both"/>
        <w:rPr>
          <w:rStyle w:val="Emphasis"/>
          <w:i w:val="0"/>
          <w:iCs w:val="0"/>
        </w:rPr>
      </w:pPr>
      <w:r>
        <w:rPr>
          <w:rStyle w:val="Emphasis"/>
          <w:i w:val="0"/>
          <w:iCs w:val="0"/>
        </w:rPr>
        <w:t xml:space="preserve">To summarise, this paper has looked at psychological definitions of words, </w:t>
      </w:r>
      <w:r w:rsidR="00385853">
        <w:rPr>
          <w:rStyle w:val="Emphasis"/>
          <w:i w:val="0"/>
          <w:iCs w:val="0"/>
        </w:rPr>
        <w:t>prior to</w:t>
      </w:r>
      <w:r>
        <w:rPr>
          <w:rStyle w:val="Emphasis"/>
          <w:i w:val="0"/>
          <w:iCs w:val="0"/>
        </w:rPr>
        <w:t xml:space="preserve"> discuss</w:t>
      </w:r>
      <w:r w:rsidR="00385853">
        <w:rPr>
          <w:rStyle w:val="Emphasis"/>
          <w:i w:val="0"/>
          <w:iCs w:val="0"/>
        </w:rPr>
        <w:t>ing</w:t>
      </w:r>
      <w:r>
        <w:rPr>
          <w:rStyle w:val="Emphasis"/>
          <w:i w:val="0"/>
          <w:iCs w:val="0"/>
        </w:rPr>
        <w:t xml:space="preserve"> the elaboration likelihood model of persuasion</w:t>
      </w:r>
      <w:r w:rsidR="00385853">
        <w:rPr>
          <w:rStyle w:val="Emphasis"/>
          <w:i w:val="0"/>
          <w:iCs w:val="0"/>
        </w:rPr>
        <w:t>;</w:t>
      </w:r>
      <w:r>
        <w:rPr>
          <w:rStyle w:val="Emphasis"/>
          <w:i w:val="0"/>
          <w:iCs w:val="0"/>
        </w:rPr>
        <w:t xml:space="preserve"> looking in order at what it is</w:t>
      </w:r>
      <w:r w:rsidR="00385853">
        <w:rPr>
          <w:rStyle w:val="Emphasis"/>
          <w:i w:val="0"/>
          <w:iCs w:val="0"/>
        </w:rPr>
        <w:t>;</w:t>
      </w:r>
      <w:r>
        <w:rPr>
          <w:rStyle w:val="Emphasis"/>
          <w:i w:val="0"/>
          <w:iCs w:val="0"/>
        </w:rPr>
        <w:t xml:space="preserve"> the key points of the model, how routes within the model are determined, what the role of arguments</w:t>
      </w:r>
      <w:r w:rsidR="00385853">
        <w:rPr>
          <w:rStyle w:val="Emphasis"/>
          <w:i w:val="0"/>
          <w:iCs w:val="0"/>
        </w:rPr>
        <w:t xml:space="preserve"> is</w:t>
      </w:r>
      <w:r>
        <w:rPr>
          <w:rStyle w:val="Emphasis"/>
          <w:i w:val="0"/>
          <w:iCs w:val="0"/>
        </w:rPr>
        <w:t xml:space="preserve"> in attitude change</w:t>
      </w:r>
      <w:r w:rsidR="00385853">
        <w:rPr>
          <w:rStyle w:val="Emphasis"/>
          <w:i w:val="0"/>
          <w:iCs w:val="0"/>
        </w:rPr>
        <w:t>. T</w:t>
      </w:r>
      <w:r>
        <w:rPr>
          <w:rStyle w:val="Emphasis"/>
          <w:i w:val="0"/>
          <w:iCs w:val="0"/>
        </w:rPr>
        <w:t>he</w:t>
      </w:r>
      <w:r w:rsidR="00385853">
        <w:rPr>
          <w:rStyle w:val="Emphasis"/>
          <w:i w:val="0"/>
          <w:iCs w:val="0"/>
        </w:rPr>
        <w:t xml:space="preserve"> paper then</w:t>
      </w:r>
      <w:r>
        <w:rPr>
          <w:rStyle w:val="Emphasis"/>
          <w:i w:val="0"/>
          <w:iCs w:val="0"/>
        </w:rPr>
        <w:t xml:space="preserve"> proceeded to discuss </w:t>
      </w:r>
      <w:r w:rsidR="002308A3">
        <w:rPr>
          <w:rStyle w:val="Emphasis"/>
          <w:i w:val="0"/>
          <w:iCs w:val="0"/>
        </w:rPr>
        <w:t>the fundamental processes and finally looked at the four main constructs within the elaboration likelihood model.</w:t>
      </w:r>
    </w:p>
    <w:p w14:paraId="643C58C0" w14:textId="77302AD4" w:rsidR="000535D7" w:rsidRDefault="00385853" w:rsidP="00385853">
      <w:pPr>
        <w:ind w:firstLine="720"/>
        <w:jc w:val="both"/>
        <w:rPr>
          <w:rStyle w:val="Emphasis"/>
          <w:i w:val="0"/>
          <w:iCs w:val="0"/>
        </w:rPr>
      </w:pPr>
      <w:r>
        <w:rPr>
          <w:rStyle w:val="Emphasis"/>
          <w:i w:val="0"/>
          <w:iCs w:val="0"/>
        </w:rPr>
        <w:t>Thus, in conclusion</w:t>
      </w:r>
      <w:r w:rsidR="009807F1">
        <w:rPr>
          <w:rStyle w:val="Emphasis"/>
          <w:i w:val="0"/>
          <w:iCs w:val="0"/>
        </w:rPr>
        <w:t xml:space="preserve">, if an individual is intent on forming a </w:t>
      </w:r>
      <w:r w:rsidR="00372A5B">
        <w:rPr>
          <w:rStyle w:val="Emphasis"/>
          <w:i w:val="0"/>
          <w:iCs w:val="0"/>
        </w:rPr>
        <w:t>long-lasting</w:t>
      </w:r>
      <w:r w:rsidR="009807F1">
        <w:rPr>
          <w:rStyle w:val="Emphasis"/>
          <w:i w:val="0"/>
          <w:iCs w:val="0"/>
        </w:rPr>
        <w:t xml:space="preserve"> belief of a topic</w:t>
      </w:r>
      <w:r w:rsidR="00F65B36">
        <w:rPr>
          <w:rStyle w:val="Emphasis"/>
          <w:i w:val="0"/>
          <w:iCs w:val="0"/>
        </w:rPr>
        <w:t>,</w:t>
      </w:r>
      <w:r w:rsidR="009807F1">
        <w:rPr>
          <w:rStyle w:val="Emphasis"/>
          <w:i w:val="0"/>
          <w:iCs w:val="0"/>
        </w:rPr>
        <w:t xml:space="preserve"> then it would be advantageous to use the central route, as this is where all sides and opinions of an argument will be scrutinised to form </w:t>
      </w:r>
      <w:r w:rsidR="00F65B36">
        <w:rPr>
          <w:rStyle w:val="Emphasis"/>
          <w:i w:val="0"/>
          <w:iCs w:val="0"/>
        </w:rPr>
        <w:t xml:space="preserve">a balanced </w:t>
      </w:r>
      <w:r w:rsidR="009807F1">
        <w:rPr>
          <w:rStyle w:val="Emphasis"/>
          <w:i w:val="0"/>
          <w:iCs w:val="0"/>
        </w:rPr>
        <w:t>opinion</w:t>
      </w:r>
      <w:r>
        <w:rPr>
          <w:rStyle w:val="Emphasis"/>
          <w:i w:val="0"/>
          <w:iCs w:val="0"/>
        </w:rPr>
        <w:t>.</w:t>
      </w:r>
      <w:r w:rsidR="00F65B36">
        <w:rPr>
          <w:rStyle w:val="Emphasis"/>
          <w:i w:val="0"/>
          <w:iCs w:val="0"/>
        </w:rPr>
        <w:t xml:space="preserve"> </w:t>
      </w:r>
      <w:r>
        <w:rPr>
          <w:rStyle w:val="Emphasis"/>
          <w:i w:val="0"/>
          <w:iCs w:val="0"/>
        </w:rPr>
        <w:t>T</w:t>
      </w:r>
      <w:r w:rsidR="009807F1">
        <w:rPr>
          <w:rStyle w:val="Emphasis"/>
          <w:i w:val="0"/>
          <w:iCs w:val="0"/>
        </w:rPr>
        <w:t>his does take considerable time, energy and cognitive ability, it is not worthwhile in all communications received as there may not be the time, knowledge or opportunity to assess a proposal</w:t>
      </w:r>
      <w:r w:rsidR="007E60D2">
        <w:rPr>
          <w:rStyle w:val="Emphasis"/>
          <w:i w:val="0"/>
          <w:iCs w:val="0"/>
        </w:rPr>
        <w:t xml:space="preserve"> for</w:t>
      </w:r>
      <w:r w:rsidR="009807F1">
        <w:rPr>
          <w:rStyle w:val="Emphasis"/>
          <w:i w:val="0"/>
          <w:iCs w:val="0"/>
        </w:rPr>
        <w:t xml:space="preserve"> full merit. For those times there is the peripheral route, which saves time and </w:t>
      </w:r>
      <w:r>
        <w:rPr>
          <w:rStyle w:val="Emphasis"/>
          <w:i w:val="0"/>
          <w:iCs w:val="0"/>
        </w:rPr>
        <w:t xml:space="preserve">cognitive </w:t>
      </w:r>
      <w:r w:rsidR="009807F1">
        <w:rPr>
          <w:rStyle w:val="Emphasis"/>
          <w:i w:val="0"/>
          <w:iCs w:val="0"/>
        </w:rPr>
        <w:t>energy if only a limited amount of time is available</w:t>
      </w:r>
      <w:r w:rsidR="00F65B36">
        <w:rPr>
          <w:rStyle w:val="Emphasis"/>
          <w:i w:val="0"/>
          <w:iCs w:val="0"/>
        </w:rPr>
        <w:t xml:space="preserve">, and as previously stated </w:t>
      </w:r>
      <w:r w:rsidR="00151982">
        <w:rPr>
          <w:rStyle w:val="Emphasis"/>
          <w:i w:val="0"/>
          <w:iCs w:val="0"/>
        </w:rPr>
        <w:t xml:space="preserve">individuals are </w:t>
      </w:r>
      <w:r w:rsidR="00F65B36">
        <w:rPr>
          <w:rStyle w:val="Emphasis"/>
          <w:i w:val="0"/>
          <w:iCs w:val="0"/>
        </w:rPr>
        <w:t xml:space="preserve">cognitive misers </w:t>
      </w:r>
      <w:sdt>
        <w:sdtPr>
          <w:rPr>
            <w:rStyle w:val="Emphasis"/>
            <w:i w:val="0"/>
            <w:iCs w:val="0"/>
          </w:rPr>
          <w:id w:val="-1568642156"/>
          <w:citation/>
        </w:sdtPr>
        <w:sdtEndPr>
          <w:rPr>
            <w:rStyle w:val="Emphasis"/>
          </w:rPr>
        </w:sdtEndPr>
        <w:sdtContent>
          <w:r w:rsidR="00F65B36">
            <w:rPr>
              <w:rStyle w:val="Emphasis"/>
              <w:i w:val="0"/>
              <w:iCs w:val="0"/>
            </w:rPr>
            <w:fldChar w:fldCharType="begin"/>
          </w:r>
          <w:r w:rsidR="00F65B36">
            <w:rPr>
              <w:rStyle w:val="Emphasis"/>
              <w:i w:val="0"/>
              <w:iCs w:val="0"/>
            </w:rPr>
            <w:instrText xml:space="preserve"> CITATION Fis91 \l 2057 </w:instrText>
          </w:r>
          <w:r w:rsidR="00F65B36">
            <w:rPr>
              <w:rStyle w:val="Emphasis"/>
              <w:i w:val="0"/>
              <w:iCs w:val="0"/>
            </w:rPr>
            <w:fldChar w:fldCharType="separate"/>
          </w:r>
          <w:r w:rsidR="00F65B36">
            <w:rPr>
              <w:noProof/>
            </w:rPr>
            <w:t>(Fiske &amp; Taylor, 1991)</w:t>
          </w:r>
          <w:r w:rsidR="00F65B36">
            <w:rPr>
              <w:rStyle w:val="Emphasis"/>
              <w:i w:val="0"/>
              <w:iCs w:val="0"/>
            </w:rPr>
            <w:fldChar w:fldCharType="end"/>
          </w:r>
        </w:sdtContent>
      </w:sdt>
      <w:r w:rsidR="00354EF4">
        <w:rPr>
          <w:rStyle w:val="Emphasis"/>
          <w:i w:val="0"/>
          <w:iCs w:val="0"/>
        </w:rPr>
        <w:t>.</w:t>
      </w:r>
    </w:p>
    <w:sdt>
      <w:sdtPr>
        <w:rPr>
          <w:rFonts w:eastAsiaTheme="minorHAnsi" w:cstheme="minorBidi"/>
          <w:color w:val="auto"/>
          <w:sz w:val="24"/>
          <w:szCs w:val="22"/>
        </w:rPr>
        <w:id w:val="-1515836017"/>
        <w:docPartObj>
          <w:docPartGallery w:val="Bibliographies"/>
          <w:docPartUnique/>
        </w:docPartObj>
      </w:sdtPr>
      <w:sdtEndPr>
        <w:rPr>
          <w:b/>
          <w:bCs/>
        </w:rPr>
      </w:sdtEndPr>
      <w:sdtContent>
        <w:p w14:paraId="7F5399C7" w14:textId="2B251858" w:rsidR="007E60D2" w:rsidRPr="007E60D2" w:rsidRDefault="00151982" w:rsidP="00151982">
          <w:pPr>
            <w:pStyle w:val="Heading1"/>
            <w:jc w:val="center"/>
            <w:rPr>
              <w:rStyle w:val="Heading2Char"/>
              <w:b/>
            </w:rPr>
          </w:pPr>
          <w:r>
            <w:rPr>
              <w:rStyle w:val="Heading2Char"/>
              <w:b/>
            </w:rPr>
            <w:t>References</w:t>
          </w:r>
        </w:p>
        <w:p w14:paraId="7E479EB8" w14:textId="77777777" w:rsidR="007E60D2" w:rsidRDefault="007E60D2" w:rsidP="00385853">
          <w:pPr>
            <w:pStyle w:val="Bibliography"/>
            <w:spacing w:line="240" w:lineRule="auto"/>
            <w:ind w:left="720" w:hanging="720"/>
            <w:jc w:val="both"/>
            <w:rPr>
              <w:noProof/>
              <w:szCs w:val="24"/>
            </w:rPr>
          </w:pPr>
          <w:r>
            <w:fldChar w:fldCharType="begin"/>
          </w:r>
          <w:r>
            <w:instrText xml:space="preserve"> BIBLIOGRAPHY </w:instrText>
          </w:r>
          <w:r>
            <w:fldChar w:fldCharType="separate"/>
          </w:r>
          <w:r>
            <w:rPr>
              <w:noProof/>
            </w:rPr>
            <w:t xml:space="preserve">Baron, R. A., Branscombe, N. R., &amp; Byrne, D. (2008). </w:t>
          </w:r>
          <w:r>
            <w:rPr>
              <w:i/>
              <w:iCs/>
              <w:noProof/>
            </w:rPr>
            <w:t>Social Psychology</w:t>
          </w:r>
          <w:r>
            <w:rPr>
              <w:noProof/>
            </w:rPr>
            <w:t xml:space="preserve"> (12th ed.). Boston, MA: Pearson Education.</w:t>
          </w:r>
        </w:p>
        <w:p w14:paraId="1CA10569" w14:textId="77777777" w:rsidR="007E60D2" w:rsidRDefault="007E60D2" w:rsidP="00385853">
          <w:pPr>
            <w:pStyle w:val="Bibliography"/>
            <w:spacing w:line="240" w:lineRule="auto"/>
            <w:ind w:left="720" w:hanging="720"/>
            <w:jc w:val="both"/>
            <w:rPr>
              <w:noProof/>
            </w:rPr>
          </w:pPr>
          <w:r>
            <w:rPr>
              <w:noProof/>
            </w:rPr>
            <w:t xml:space="preserve">Bochner, S., &amp; Insko, C. A. (1966). Communicator discrepancy, source credibility, and opinion change. </w:t>
          </w:r>
          <w:r>
            <w:rPr>
              <w:i/>
              <w:iCs/>
              <w:noProof/>
            </w:rPr>
            <w:t>Journal of Personality and Social Psychology, 4</w:t>
          </w:r>
          <w:r>
            <w:rPr>
              <w:noProof/>
            </w:rPr>
            <w:t>(6), 133-140. doi:10.1037/h0021192</w:t>
          </w:r>
        </w:p>
        <w:p w14:paraId="68595DB1" w14:textId="77777777" w:rsidR="007E60D2" w:rsidRDefault="007E60D2" w:rsidP="00385853">
          <w:pPr>
            <w:pStyle w:val="Bibliography"/>
            <w:spacing w:line="240" w:lineRule="auto"/>
            <w:ind w:left="720" w:hanging="720"/>
            <w:jc w:val="both"/>
            <w:rPr>
              <w:noProof/>
            </w:rPr>
          </w:pPr>
          <w:r>
            <w:rPr>
              <w:noProof/>
            </w:rPr>
            <w:t xml:space="preserve">Colman, A. M. (2015). </w:t>
          </w:r>
          <w:r>
            <w:rPr>
              <w:i/>
              <w:iCs/>
              <w:noProof/>
            </w:rPr>
            <w:t>A dictionary of Psychology</w:t>
          </w:r>
          <w:r>
            <w:rPr>
              <w:noProof/>
            </w:rPr>
            <w:t xml:space="preserve"> (4th ed.). Oxford, UK: Oxford University Press.</w:t>
          </w:r>
        </w:p>
        <w:p w14:paraId="476C3341" w14:textId="77777777" w:rsidR="007E60D2" w:rsidRDefault="007E60D2" w:rsidP="00385853">
          <w:pPr>
            <w:pStyle w:val="Bibliography"/>
            <w:spacing w:line="240" w:lineRule="auto"/>
            <w:ind w:left="720" w:hanging="720"/>
            <w:jc w:val="both"/>
            <w:rPr>
              <w:noProof/>
            </w:rPr>
          </w:pPr>
          <w:r>
            <w:rPr>
              <w:noProof/>
            </w:rPr>
            <w:t xml:space="preserve">Fiske, S. T., &amp; Taylor, S. E. (1991). </w:t>
          </w:r>
          <w:r>
            <w:rPr>
              <w:i/>
              <w:iCs/>
              <w:noProof/>
            </w:rPr>
            <w:t>Social cognition</w:t>
          </w:r>
          <w:r>
            <w:rPr>
              <w:noProof/>
            </w:rPr>
            <w:t xml:space="preserve"> (2nd ed.). New York, New York: McGraw-Hill.</w:t>
          </w:r>
        </w:p>
        <w:p w14:paraId="1CF72A4B" w14:textId="77777777" w:rsidR="007E60D2" w:rsidRDefault="007E60D2" w:rsidP="00385853">
          <w:pPr>
            <w:pStyle w:val="Bibliography"/>
            <w:spacing w:line="240" w:lineRule="auto"/>
            <w:ind w:left="720" w:hanging="720"/>
            <w:jc w:val="both"/>
            <w:rPr>
              <w:noProof/>
            </w:rPr>
          </w:pPr>
          <w:r>
            <w:rPr>
              <w:noProof/>
            </w:rPr>
            <w:t xml:space="preserve">Hovland, C. I., Janis, I. L., &amp; Kelley, H. H. (1953). </w:t>
          </w:r>
          <w:r>
            <w:rPr>
              <w:i/>
              <w:iCs/>
              <w:noProof/>
            </w:rPr>
            <w:t>Communication and persuasion: psychological studies of opinion change.</w:t>
          </w:r>
          <w:r>
            <w:rPr>
              <w:noProof/>
            </w:rPr>
            <w:t xml:space="preserve"> New Haven, Conn: Yale University Press.</w:t>
          </w:r>
        </w:p>
        <w:p w14:paraId="511E4561" w14:textId="77777777" w:rsidR="007E60D2" w:rsidRDefault="007E60D2" w:rsidP="00385853">
          <w:pPr>
            <w:pStyle w:val="Bibliography"/>
            <w:spacing w:line="240" w:lineRule="auto"/>
            <w:ind w:left="720" w:hanging="720"/>
            <w:jc w:val="both"/>
            <w:rPr>
              <w:noProof/>
            </w:rPr>
          </w:pPr>
          <w:r>
            <w:rPr>
              <w:noProof/>
            </w:rPr>
            <w:t xml:space="preserve">McGuire, W. J., &amp; Papageorgis, D. (1961). The relative efficacy of various types of prior belief-defense in producing immunity against persuasion. </w:t>
          </w:r>
          <w:r>
            <w:rPr>
              <w:i/>
              <w:iCs/>
              <w:noProof/>
            </w:rPr>
            <w:t>The Journal of Abnormal and Social Psychology, 62</w:t>
          </w:r>
          <w:r>
            <w:rPr>
              <w:noProof/>
            </w:rPr>
            <w:t xml:space="preserve">(2), 327-337. doi:http://dx.doi.org/10.1037/h0042026 </w:t>
          </w:r>
        </w:p>
        <w:p w14:paraId="115874AE" w14:textId="77777777" w:rsidR="007E60D2" w:rsidRDefault="007E60D2" w:rsidP="00385853">
          <w:pPr>
            <w:pStyle w:val="Bibliography"/>
            <w:spacing w:line="240" w:lineRule="auto"/>
            <w:ind w:left="720" w:hanging="720"/>
            <w:jc w:val="both"/>
            <w:rPr>
              <w:noProof/>
            </w:rPr>
          </w:pPr>
          <w:r>
            <w:rPr>
              <w:noProof/>
            </w:rPr>
            <w:t xml:space="preserve">O'Keefe, D. J. (2005). News for argumentation from persuasion effects research: Two cheers for reasoned discourse. In C. A. Willard (Ed.), </w:t>
          </w:r>
          <w:r>
            <w:rPr>
              <w:i/>
              <w:iCs/>
              <w:noProof/>
            </w:rPr>
            <w:t xml:space="preserve">Selected papers from the thirteenth NCA/AFA conference on argumentation </w:t>
          </w:r>
          <w:r>
            <w:rPr>
              <w:noProof/>
            </w:rPr>
            <w:t>(pp. 215-221). Washington, DC: National Communication Association.</w:t>
          </w:r>
        </w:p>
        <w:p w14:paraId="0980F3E8" w14:textId="77777777" w:rsidR="007E60D2" w:rsidRDefault="007E60D2" w:rsidP="00385853">
          <w:pPr>
            <w:pStyle w:val="Bibliography"/>
            <w:spacing w:line="240" w:lineRule="auto"/>
            <w:ind w:left="720" w:hanging="720"/>
            <w:jc w:val="both"/>
            <w:rPr>
              <w:noProof/>
            </w:rPr>
          </w:pPr>
          <w:r>
            <w:rPr>
              <w:noProof/>
            </w:rPr>
            <w:t xml:space="preserve">Petty, R. E., &amp; Cacioppo, J. T. (1986). The elaboration likelihood model of persuasion. </w:t>
          </w:r>
          <w:r>
            <w:rPr>
              <w:i/>
              <w:iCs/>
              <w:noProof/>
            </w:rPr>
            <w:t>Advances in Experimental Social Psychology</w:t>
          </w:r>
          <w:r>
            <w:rPr>
              <w:noProof/>
            </w:rPr>
            <w:t>, 123-205.</w:t>
          </w:r>
        </w:p>
        <w:p w14:paraId="3319C3B4" w14:textId="77777777" w:rsidR="007E60D2" w:rsidRDefault="007E60D2" w:rsidP="00385853">
          <w:pPr>
            <w:pStyle w:val="Bibliography"/>
            <w:spacing w:line="240" w:lineRule="auto"/>
            <w:ind w:left="720" w:hanging="720"/>
            <w:jc w:val="both"/>
            <w:rPr>
              <w:noProof/>
            </w:rPr>
          </w:pPr>
          <w:r>
            <w:rPr>
              <w:noProof/>
            </w:rPr>
            <w:t xml:space="preserve">Sherif, M., &amp; Hovland, C. I. (1961). </w:t>
          </w:r>
          <w:r>
            <w:rPr>
              <w:i/>
              <w:iCs/>
              <w:noProof/>
            </w:rPr>
            <w:t>Social judgment: Assimilation and contrast effects in communication and attitude.</w:t>
          </w:r>
          <w:r>
            <w:rPr>
              <w:noProof/>
            </w:rPr>
            <w:t xml:space="preserve"> New Haven, Conn: Yale University Press.</w:t>
          </w:r>
        </w:p>
        <w:p w14:paraId="4542493B" w14:textId="0F071A0D" w:rsidR="00862A3F" w:rsidRPr="000535D7" w:rsidRDefault="007E60D2" w:rsidP="00385853">
          <w:pPr>
            <w:spacing w:line="240" w:lineRule="auto"/>
            <w:jc w:val="both"/>
            <w:rPr>
              <w:rStyle w:val="Emphasis"/>
              <w:i w:val="0"/>
              <w:iCs w:val="0"/>
            </w:rPr>
          </w:pPr>
          <w:r>
            <w:rPr>
              <w:b/>
              <w:bCs/>
            </w:rPr>
            <w:fldChar w:fldCharType="end"/>
          </w:r>
        </w:p>
      </w:sdtContent>
    </w:sdt>
    <w:bookmarkStart w:id="0" w:name="_GoBack" w:displacedByCustomXml="prev"/>
    <w:bookmarkEnd w:id="0" w:displacedByCustomXml="prev"/>
    <w:sectPr w:rsidR="00862A3F" w:rsidRPr="000535D7" w:rsidSect="00036EEB">
      <w:footerReference w:type="default" r:id="rId1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BAAC74" w14:textId="77777777" w:rsidR="00B114CD" w:rsidRDefault="00B114CD" w:rsidP="00036EEB">
      <w:pPr>
        <w:spacing w:after="0" w:line="240" w:lineRule="auto"/>
      </w:pPr>
      <w:r>
        <w:separator/>
      </w:r>
    </w:p>
  </w:endnote>
  <w:endnote w:type="continuationSeparator" w:id="0">
    <w:p w14:paraId="0A42164A" w14:textId="77777777" w:rsidR="00B114CD" w:rsidRDefault="00B114CD" w:rsidP="00036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2141258"/>
      <w:docPartObj>
        <w:docPartGallery w:val="Page Numbers (Bottom of Page)"/>
        <w:docPartUnique/>
      </w:docPartObj>
    </w:sdtPr>
    <w:sdtEndPr>
      <w:rPr>
        <w:noProof/>
      </w:rPr>
    </w:sdtEndPr>
    <w:sdtContent>
      <w:p w14:paraId="72592298" w14:textId="39CD68A4" w:rsidR="00B114CD" w:rsidRDefault="00B114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BF171A" w14:textId="77777777" w:rsidR="00B114CD" w:rsidRDefault="00B11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845EEE" w14:textId="77777777" w:rsidR="00B114CD" w:rsidRDefault="00B114CD" w:rsidP="00036EEB">
      <w:pPr>
        <w:spacing w:after="0" w:line="240" w:lineRule="auto"/>
      </w:pPr>
      <w:r>
        <w:separator/>
      </w:r>
    </w:p>
  </w:footnote>
  <w:footnote w:type="continuationSeparator" w:id="0">
    <w:p w14:paraId="7E6C0328" w14:textId="77777777" w:rsidR="00B114CD" w:rsidRDefault="00B114CD" w:rsidP="00036E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5D7"/>
    <w:rsid w:val="00006212"/>
    <w:rsid w:val="0002034F"/>
    <w:rsid w:val="00036EEB"/>
    <w:rsid w:val="000535D7"/>
    <w:rsid w:val="000752DE"/>
    <w:rsid w:val="000B2065"/>
    <w:rsid w:val="00151982"/>
    <w:rsid w:val="001A1AEE"/>
    <w:rsid w:val="002308A3"/>
    <w:rsid w:val="002D1E87"/>
    <w:rsid w:val="00350077"/>
    <w:rsid w:val="00354EF4"/>
    <w:rsid w:val="00372A5B"/>
    <w:rsid w:val="00385853"/>
    <w:rsid w:val="003B7470"/>
    <w:rsid w:val="003F66EF"/>
    <w:rsid w:val="00463E75"/>
    <w:rsid w:val="00592AD8"/>
    <w:rsid w:val="00597CA6"/>
    <w:rsid w:val="00682459"/>
    <w:rsid w:val="006F1A2A"/>
    <w:rsid w:val="007E60D2"/>
    <w:rsid w:val="00862A3F"/>
    <w:rsid w:val="008E26E0"/>
    <w:rsid w:val="008F3D96"/>
    <w:rsid w:val="009807F1"/>
    <w:rsid w:val="009A39E4"/>
    <w:rsid w:val="009B59CB"/>
    <w:rsid w:val="009C637A"/>
    <w:rsid w:val="00AB1D7B"/>
    <w:rsid w:val="00B114CD"/>
    <w:rsid w:val="00B41D3B"/>
    <w:rsid w:val="00B97462"/>
    <w:rsid w:val="00BB7980"/>
    <w:rsid w:val="00CA58C5"/>
    <w:rsid w:val="00CC2817"/>
    <w:rsid w:val="00DB4121"/>
    <w:rsid w:val="00DC752D"/>
    <w:rsid w:val="00DF54A6"/>
    <w:rsid w:val="00E81B1C"/>
    <w:rsid w:val="00EC35B2"/>
    <w:rsid w:val="00F6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DE3CA"/>
  <w15:chartTrackingRefBased/>
  <w15:docId w15:val="{AFC1188D-6F40-42A1-B7AA-7F142A696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University"/>
    <w:qFormat/>
    <w:rsid w:val="008F3D96"/>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8F3D96"/>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8F3D96"/>
    <w:pPr>
      <w:keepNext/>
      <w:keepLines/>
      <w:spacing w:before="40" w:after="0"/>
      <w:outlineLvl w:val="1"/>
    </w:pPr>
    <w:rPr>
      <w:rFonts w:eastAsiaTheme="majorEastAsia" w:cstheme="majorBidi"/>
      <w:szCs w:val="26"/>
    </w:rPr>
  </w:style>
  <w:style w:type="paragraph" w:styleId="Heading3">
    <w:name w:val="heading 3"/>
    <w:basedOn w:val="Normal"/>
    <w:next w:val="Normal"/>
    <w:link w:val="Heading3Char"/>
    <w:uiPriority w:val="9"/>
    <w:unhideWhenUsed/>
    <w:qFormat/>
    <w:rsid w:val="000535D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D96"/>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8F3D96"/>
    <w:rPr>
      <w:rFonts w:ascii="Times New Roman" w:eastAsiaTheme="majorEastAsia" w:hAnsi="Times New Roman" w:cstheme="majorBidi"/>
      <w:sz w:val="24"/>
      <w:szCs w:val="26"/>
    </w:rPr>
  </w:style>
  <w:style w:type="character" w:styleId="Emphasis">
    <w:name w:val="Emphasis"/>
    <w:basedOn w:val="DefaultParagraphFont"/>
    <w:uiPriority w:val="20"/>
    <w:qFormat/>
    <w:rsid w:val="000535D7"/>
    <w:rPr>
      <w:i/>
      <w:iCs/>
    </w:rPr>
  </w:style>
  <w:style w:type="paragraph" w:styleId="Quote">
    <w:name w:val="Quote"/>
    <w:basedOn w:val="Normal"/>
    <w:next w:val="Normal"/>
    <w:link w:val="QuoteChar"/>
    <w:uiPriority w:val="29"/>
    <w:qFormat/>
    <w:rsid w:val="000535D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535D7"/>
    <w:rPr>
      <w:rFonts w:ascii="Times New Roman" w:hAnsi="Times New Roman"/>
      <w:i/>
      <w:iCs/>
      <w:color w:val="404040" w:themeColor="text1" w:themeTint="BF"/>
      <w:sz w:val="24"/>
    </w:rPr>
  </w:style>
  <w:style w:type="character" w:customStyle="1" w:styleId="Heading3Char">
    <w:name w:val="Heading 3 Char"/>
    <w:basedOn w:val="DefaultParagraphFont"/>
    <w:link w:val="Heading3"/>
    <w:uiPriority w:val="9"/>
    <w:rsid w:val="000535D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36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EEB"/>
    <w:rPr>
      <w:rFonts w:ascii="Times New Roman" w:hAnsi="Times New Roman"/>
      <w:sz w:val="24"/>
    </w:rPr>
  </w:style>
  <w:style w:type="paragraph" w:styleId="Footer">
    <w:name w:val="footer"/>
    <w:basedOn w:val="Normal"/>
    <w:link w:val="FooterChar"/>
    <w:uiPriority w:val="99"/>
    <w:unhideWhenUsed/>
    <w:rsid w:val="00036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EEB"/>
    <w:rPr>
      <w:rFonts w:ascii="Times New Roman" w:hAnsi="Times New Roman"/>
      <w:sz w:val="24"/>
    </w:rPr>
  </w:style>
  <w:style w:type="paragraph" w:styleId="NoSpacing">
    <w:name w:val="No Spacing"/>
    <w:link w:val="NoSpacingChar"/>
    <w:uiPriority w:val="1"/>
    <w:qFormat/>
    <w:rsid w:val="00036E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6EEB"/>
    <w:rPr>
      <w:rFonts w:eastAsiaTheme="minorEastAsia"/>
      <w:lang w:val="en-US"/>
    </w:rPr>
  </w:style>
  <w:style w:type="character" w:styleId="Hyperlink">
    <w:name w:val="Hyperlink"/>
    <w:basedOn w:val="DefaultParagraphFont"/>
    <w:uiPriority w:val="99"/>
    <w:unhideWhenUsed/>
    <w:rsid w:val="00036EEB"/>
    <w:rPr>
      <w:color w:val="0563C1" w:themeColor="hyperlink"/>
      <w:u w:val="single"/>
    </w:rPr>
  </w:style>
  <w:style w:type="character" w:styleId="UnresolvedMention">
    <w:name w:val="Unresolved Mention"/>
    <w:basedOn w:val="DefaultParagraphFont"/>
    <w:uiPriority w:val="99"/>
    <w:semiHidden/>
    <w:unhideWhenUsed/>
    <w:rsid w:val="00036EEB"/>
    <w:rPr>
      <w:color w:val="808080"/>
      <w:shd w:val="clear" w:color="auto" w:fill="E6E6E6"/>
    </w:rPr>
  </w:style>
  <w:style w:type="paragraph" w:styleId="Bibliography">
    <w:name w:val="Bibliography"/>
    <w:basedOn w:val="Normal"/>
    <w:next w:val="Normal"/>
    <w:uiPriority w:val="37"/>
    <w:unhideWhenUsed/>
    <w:rsid w:val="007E6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602442">
      <w:bodyDiv w:val="1"/>
      <w:marLeft w:val="0"/>
      <w:marRight w:val="0"/>
      <w:marTop w:val="0"/>
      <w:marBottom w:val="0"/>
      <w:divBdr>
        <w:top w:val="none" w:sz="0" w:space="0" w:color="auto"/>
        <w:left w:val="none" w:sz="0" w:space="0" w:color="auto"/>
        <w:bottom w:val="none" w:sz="0" w:space="0" w:color="auto"/>
        <w:right w:val="none" w:sz="0" w:space="0" w:color="auto"/>
      </w:divBdr>
    </w:div>
    <w:div w:id="78716044">
      <w:bodyDiv w:val="1"/>
      <w:marLeft w:val="0"/>
      <w:marRight w:val="0"/>
      <w:marTop w:val="0"/>
      <w:marBottom w:val="0"/>
      <w:divBdr>
        <w:top w:val="none" w:sz="0" w:space="0" w:color="auto"/>
        <w:left w:val="none" w:sz="0" w:space="0" w:color="auto"/>
        <w:bottom w:val="none" w:sz="0" w:space="0" w:color="auto"/>
        <w:right w:val="none" w:sz="0" w:space="0" w:color="auto"/>
      </w:divBdr>
    </w:div>
    <w:div w:id="127558269">
      <w:bodyDiv w:val="1"/>
      <w:marLeft w:val="0"/>
      <w:marRight w:val="0"/>
      <w:marTop w:val="0"/>
      <w:marBottom w:val="0"/>
      <w:divBdr>
        <w:top w:val="none" w:sz="0" w:space="0" w:color="auto"/>
        <w:left w:val="none" w:sz="0" w:space="0" w:color="auto"/>
        <w:bottom w:val="none" w:sz="0" w:space="0" w:color="auto"/>
        <w:right w:val="none" w:sz="0" w:space="0" w:color="auto"/>
      </w:divBdr>
    </w:div>
    <w:div w:id="139664070">
      <w:bodyDiv w:val="1"/>
      <w:marLeft w:val="0"/>
      <w:marRight w:val="0"/>
      <w:marTop w:val="0"/>
      <w:marBottom w:val="0"/>
      <w:divBdr>
        <w:top w:val="none" w:sz="0" w:space="0" w:color="auto"/>
        <w:left w:val="none" w:sz="0" w:space="0" w:color="auto"/>
        <w:bottom w:val="none" w:sz="0" w:space="0" w:color="auto"/>
        <w:right w:val="none" w:sz="0" w:space="0" w:color="auto"/>
      </w:divBdr>
    </w:div>
    <w:div w:id="228929235">
      <w:bodyDiv w:val="1"/>
      <w:marLeft w:val="0"/>
      <w:marRight w:val="0"/>
      <w:marTop w:val="0"/>
      <w:marBottom w:val="0"/>
      <w:divBdr>
        <w:top w:val="none" w:sz="0" w:space="0" w:color="auto"/>
        <w:left w:val="none" w:sz="0" w:space="0" w:color="auto"/>
        <w:bottom w:val="none" w:sz="0" w:space="0" w:color="auto"/>
        <w:right w:val="none" w:sz="0" w:space="0" w:color="auto"/>
      </w:divBdr>
    </w:div>
    <w:div w:id="365520749">
      <w:bodyDiv w:val="1"/>
      <w:marLeft w:val="0"/>
      <w:marRight w:val="0"/>
      <w:marTop w:val="0"/>
      <w:marBottom w:val="0"/>
      <w:divBdr>
        <w:top w:val="none" w:sz="0" w:space="0" w:color="auto"/>
        <w:left w:val="none" w:sz="0" w:space="0" w:color="auto"/>
        <w:bottom w:val="none" w:sz="0" w:space="0" w:color="auto"/>
        <w:right w:val="none" w:sz="0" w:space="0" w:color="auto"/>
      </w:divBdr>
    </w:div>
    <w:div w:id="423263934">
      <w:bodyDiv w:val="1"/>
      <w:marLeft w:val="0"/>
      <w:marRight w:val="0"/>
      <w:marTop w:val="0"/>
      <w:marBottom w:val="0"/>
      <w:divBdr>
        <w:top w:val="none" w:sz="0" w:space="0" w:color="auto"/>
        <w:left w:val="none" w:sz="0" w:space="0" w:color="auto"/>
        <w:bottom w:val="none" w:sz="0" w:space="0" w:color="auto"/>
        <w:right w:val="none" w:sz="0" w:space="0" w:color="auto"/>
      </w:divBdr>
    </w:div>
    <w:div w:id="445806747">
      <w:bodyDiv w:val="1"/>
      <w:marLeft w:val="0"/>
      <w:marRight w:val="0"/>
      <w:marTop w:val="0"/>
      <w:marBottom w:val="0"/>
      <w:divBdr>
        <w:top w:val="none" w:sz="0" w:space="0" w:color="auto"/>
        <w:left w:val="none" w:sz="0" w:space="0" w:color="auto"/>
        <w:bottom w:val="none" w:sz="0" w:space="0" w:color="auto"/>
        <w:right w:val="none" w:sz="0" w:space="0" w:color="auto"/>
      </w:divBdr>
    </w:div>
    <w:div w:id="463234596">
      <w:bodyDiv w:val="1"/>
      <w:marLeft w:val="0"/>
      <w:marRight w:val="0"/>
      <w:marTop w:val="0"/>
      <w:marBottom w:val="0"/>
      <w:divBdr>
        <w:top w:val="none" w:sz="0" w:space="0" w:color="auto"/>
        <w:left w:val="none" w:sz="0" w:space="0" w:color="auto"/>
        <w:bottom w:val="none" w:sz="0" w:space="0" w:color="auto"/>
        <w:right w:val="none" w:sz="0" w:space="0" w:color="auto"/>
      </w:divBdr>
    </w:div>
    <w:div w:id="465776880">
      <w:bodyDiv w:val="1"/>
      <w:marLeft w:val="0"/>
      <w:marRight w:val="0"/>
      <w:marTop w:val="0"/>
      <w:marBottom w:val="0"/>
      <w:divBdr>
        <w:top w:val="none" w:sz="0" w:space="0" w:color="auto"/>
        <w:left w:val="none" w:sz="0" w:space="0" w:color="auto"/>
        <w:bottom w:val="none" w:sz="0" w:space="0" w:color="auto"/>
        <w:right w:val="none" w:sz="0" w:space="0" w:color="auto"/>
      </w:divBdr>
    </w:div>
    <w:div w:id="480192384">
      <w:bodyDiv w:val="1"/>
      <w:marLeft w:val="0"/>
      <w:marRight w:val="0"/>
      <w:marTop w:val="0"/>
      <w:marBottom w:val="0"/>
      <w:divBdr>
        <w:top w:val="none" w:sz="0" w:space="0" w:color="auto"/>
        <w:left w:val="none" w:sz="0" w:space="0" w:color="auto"/>
        <w:bottom w:val="none" w:sz="0" w:space="0" w:color="auto"/>
        <w:right w:val="none" w:sz="0" w:space="0" w:color="auto"/>
      </w:divBdr>
    </w:div>
    <w:div w:id="672219091">
      <w:bodyDiv w:val="1"/>
      <w:marLeft w:val="0"/>
      <w:marRight w:val="0"/>
      <w:marTop w:val="0"/>
      <w:marBottom w:val="0"/>
      <w:divBdr>
        <w:top w:val="none" w:sz="0" w:space="0" w:color="auto"/>
        <w:left w:val="none" w:sz="0" w:space="0" w:color="auto"/>
        <w:bottom w:val="none" w:sz="0" w:space="0" w:color="auto"/>
        <w:right w:val="none" w:sz="0" w:space="0" w:color="auto"/>
      </w:divBdr>
    </w:div>
    <w:div w:id="710224715">
      <w:bodyDiv w:val="1"/>
      <w:marLeft w:val="0"/>
      <w:marRight w:val="0"/>
      <w:marTop w:val="0"/>
      <w:marBottom w:val="0"/>
      <w:divBdr>
        <w:top w:val="none" w:sz="0" w:space="0" w:color="auto"/>
        <w:left w:val="none" w:sz="0" w:space="0" w:color="auto"/>
        <w:bottom w:val="none" w:sz="0" w:space="0" w:color="auto"/>
        <w:right w:val="none" w:sz="0" w:space="0" w:color="auto"/>
      </w:divBdr>
    </w:div>
    <w:div w:id="777070268">
      <w:bodyDiv w:val="1"/>
      <w:marLeft w:val="0"/>
      <w:marRight w:val="0"/>
      <w:marTop w:val="0"/>
      <w:marBottom w:val="0"/>
      <w:divBdr>
        <w:top w:val="none" w:sz="0" w:space="0" w:color="auto"/>
        <w:left w:val="none" w:sz="0" w:space="0" w:color="auto"/>
        <w:bottom w:val="none" w:sz="0" w:space="0" w:color="auto"/>
        <w:right w:val="none" w:sz="0" w:space="0" w:color="auto"/>
      </w:divBdr>
    </w:div>
    <w:div w:id="794519114">
      <w:bodyDiv w:val="1"/>
      <w:marLeft w:val="0"/>
      <w:marRight w:val="0"/>
      <w:marTop w:val="0"/>
      <w:marBottom w:val="0"/>
      <w:divBdr>
        <w:top w:val="none" w:sz="0" w:space="0" w:color="auto"/>
        <w:left w:val="none" w:sz="0" w:space="0" w:color="auto"/>
        <w:bottom w:val="none" w:sz="0" w:space="0" w:color="auto"/>
        <w:right w:val="none" w:sz="0" w:space="0" w:color="auto"/>
      </w:divBdr>
    </w:div>
    <w:div w:id="831875436">
      <w:bodyDiv w:val="1"/>
      <w:marLeft w:val="0"/>
      <w:marRight w:val="0"/>
      <w:marTop w:val="0"/>
      <w:marBottom w:val="0"/>
      <w:divBdr>
        <w:top w:val="none" w:sz="0" w:space="0" w:color="auto"/>
        <w:left w:val="none" w:sz="0" w:space="0" w:color="auto"/>
        <w:bottom w:val="none" w:sz="0" w:space="0" w:color="auto"/>
        <w:right w:val="none" w:sz="0" w:space="0" w:color="auto"/>
      </w:divBdr>
    </w:div>
    <w:div w:id="909655137">
      <w:bodyDiv w:val="1"/>
      <w:marLeft w:val="0"/>
      <w:marRight w:val="0"/>
      <w:marTop w:val="0"/>
      <w:marBottom w:val="0"/>
      <w:divBdr>
        <w:top w:val="none" w:sz="0" w:space="0" w:color="auto"/>
        <w:left w:val="none" w:sz="0" w:space="0" w:color="auto"/>
        <w:bottom w:val="none" w:sz="0" w:space="0" w:color="auto"/>
        <w:right w:val="none" w:sz="0" w:space="0" w:color="auto"/>
      </w:divBdr>
    </w:div>
    <w:div w:id="1356693190">
      <w:bodyDiv w:val="1"/>
      <w:marLeft w:val="0"/>
      <w:marRight w:val="0"/>
      <w:marTop w:val="0"/>
      <w:marBottom w:val="0"/>
      <w:divBdr>
        <w:top w:val="none" w:sz="0" w:space="0" w:color="auto"/>
        <w:left w:val="none" w:sz="0" w:space="0" w:color="auto"/>
        <w:bottom w:val="none" w:sz="0" w:space="0" w:color="auto"/>
        <w:right w:val="none" w:sz="0" w:space="0" w:color="auto"/>
      </w:divBdr>
    </w:div>
    <w:div w:id="1392004411">
      <w:bodyDiv w:val="1"/>
      <w:marLeft w:val="0"/>
      <w:marRight w:val="0"/>
      <w:marTop w:val="0"/>
      <w:marBottom w:val="0"/>
      <w:divBdr>
        <w:top w:val="none" w:sz="0" w:space="0" w:color="auto"/>
        <w:left w:val="none" w:sz="0" w:space="0" w:color="auto"/>
        <w:bottom w:val="none" w:sz="0" w:space="0" w:color="auto"/>
        <w:right w:val="none" w:sz="0" w:space="0" w:color="auto"/>
      </w:divBdr>
    </w:div>
    <w:div w:id="1470896679">
      <w:bodyDiv w:val="1"/>
      <w:marLeft w:val="0"/>
      <w:marRight w:val="0"/>
      <w:marTop w:val="0"/>
      <w:marBottom w:val="0"/>
      <w:divBdr>
        <w:top w:val="none" w:sz="0" w:space="0" w:color="auto"/>
        <w:left w:val="none" w:sz="0" w:space="0" w:color="auto"/>
        <w:bottom w:val="none" w:sz="0" w:space="0" w:color="auto"/>
        <w:right w:val="none" w:sz="0" w:space="0" w:color="auto"/>
      </w:divBdr>
    </w:div>
    <w:div w:id="1543782325">
      <w:bodyDiv w:val="1"/>
      <w:marLeft w:val="0"/>
      <w:marRight w:val="0"/>
      <w:marTop w:val="0"/>
      <w:marBottom w:val="0"/>
      <w:divBdr>
        <w:top w:val="none" w:sz="0" w:space="0" w:color="auto"/>
        <w:left w:val="none" w:sz="0" w:space="0" w:color="auto"/>
        <w:bottom w:val="none" w:sz="0" w:space="0" w:color="auto"/>
        <w:right w:val="none" w:sz="0" w:space="0" w:color="auto"/>
      </w:divBdr>
    </w:div>
    <w:div w:id="1547372357">
      <w:bodyDiv w:val="1"/>
      <w:marLeft w:val="0"/>
      <w:marRight w:val="0"/>
      <w:marTop w:val="0"/>
      <w:marBottom w:val="0"/>
      <w:divBdr>
        <w:top w:val="none" w:sz="0" w:space="0" w:color="auto"/>
        <w:left w:val="none" w:sz="0" w:space="0" w:color="auto"/>
        <w:bottom w:val="none" w:sz="0" w:space="0" w:color="auto"/>
        <w:right w:val="none" w:sz="0" w:space="0" w:color="auto"/>
      </w:divBdr>
    </w:div>
    <w:div w:id="1549957141">
      <w:bodyDiv w:val="1"/>
      <w:marLeft w:val="0"/>
      <w:marRight w:val="0"/>
      <w:marTop w:val="0"/>
      <w:marBottom w:val="0"/>
      <w:divBdr>
        <w:top w:val="none" w:sz="0" w:space="0" w:color="auto"/>
        <w:left w:val="none" w:sz="0" w:space="0" w:color="auto"/>
        <w:bottom w:val="none" w:sz="0" w:space="0" w:color="auto"/>
        <w:right w:val="none" w:sz="0" w:space="0" w:color="auto"/>
      </w:divBdr>
    </w:div>
    <w:div w:id="1761683537">
      <w:bodyDiv w:val="1"/>
      <w:marLeft w:val="0"/>
      <w:marRight w:val="0"/>
      <w:marTop w:val="0"/>
      <w:marBottom w:val="0"/>
      <w:divBdr>
        <w:top w:val="none" w:sz="0" w:space="0" w:color="auto"/>
        <w:left w:val="none" w:sz="0" w:space="0" w:color="auto"/>
        <w:bottom w:val="none" w:sz="0" w:space="0" w:color="auto"/>
        <w:right w:val="none" w:sz="0" w:space="0" w:color="auto"/>
      </w:divBdr>
    </w:div>
    <w:div w:id="1762023162">
      <w:bodyDiv w:val="1"/>
      <w:marLeft w:val="0"/>
      <w:marRight w:val="0"/>
      <w:marTop w:val="0"/>
      <w:marBottom w:val="0"/>
      <w:divBdr>
        <w:top w:val="none" w:sz="0" w:space="0" w:color="auto"/>
        <w:left w:val="none" w:sz="0" w:space="0" w:color="auto"/>
        <w:bottom w:val="none" w:sz="0" w:space="0" w:color="auto"/>
        <w:right w:val="none" w:sz="0" w:space="0" w:color="auto"/>
      </w:divBdr>
    </w:div>
    <w:div w:id="1774128708">
      <w:bodyDiv w:val="1"/>
      <w:marLeft w:val="0"/>
      <w:marRight w:val="0"/>
      <w:marTop w:val="0"/>
      <w:marBottom w:val="0"/>
      <w:divBdr>
        <w:top w:val="none" w:sz="0" w:space="0" w:color="auto"/>
        <w:left w:val="none" w:sz="0" w:space="0" w:color="auto"/>
        <w:bottom w:val="none" w:sz="0" w:space="0" w:color="auto"/>
        <w:right w:val="none" w:sz="0" w:space="0" w:color="auto"/>
      </w:divBdr>
    </w:div>
    <w:div w:id="1852915769">
      <w:bodyDiv w:val="1"/>
      <w:marLeft w:val="0"/>
      <w:marRight w:val="0"/>
      <w:marTop w:val="0"/>
      <w:marBottom w:val="0"/>
      <w:divBdr>
        <w:top w:val="none" w:sz="0" w:space="0" w:color="auto"/>
        <w:left w:val="none" w:sz="0" w:space="0" w:color="auto"/>
        <w:bottom w:val="none" w:sz="0" w:space="0" w:color="auto"/>
        <w:right w:val="none" w:sz="0" w:space="0" w:color="auto"/>
      </w:divBdr>
    </w:div>
    <w:div w:id="2045053045">
      <w:bodyDiv w:val="1"/>
      <w:marLeft w:val="0"/>
      <w:marRight w:val="0"/>
      <w:marTop w:val="0"/>
      <w:marBottom w:val="0"/>
      <w:divBdr>
        <w:top w:val="none" w:sz="0" w:space="0" w:color="auto"/>
        <w:left w:val="none" w:sz="0" w:space="0" w:color="auto"/>
        <w:bottom w:val="none" w:sz="0" w:space="0" w:color="auto"/>
        <w:right w:val="none" w:sz="0" w:space="0" w:color="auto"/>
      </w:divBdr>
    </w:div>
    <w:div w:id="2078355493">
      <w:bodyDiv w:val="1"/>
      <w:marLeft w:val="0"/>
      <w:marRight w:val="0"/>
      <w:marTop w:val="0"/>
      <w:marBottom w:val="0"/>
      <w:divBdr>
        <w:top w:val="none" w:sz="0" w:space="0" w:color="auto"/>
        <w:left w:val="none" w:sz="0" w:space="0" w:color="auto"/>
        <w:bottom w:val="none" w:sz="0" w:space="0" w:color="auto"/>
        <w:right w:val="none" w:sz="0" w:space="0" w:color="auto"/>
      </w:divBdr>
    </w:div>
    <w:div w:id="2145003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s://en.wikiversity.org/wiki/Motivation_and_emotion/Book/2015/Brand_name_product_purchase_motivation"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Bar08</b:Tag>
    <b:SourceType>Book</b:SourceType>
    <b:Guid>{30097423-3F83-40E9-A980-5AAFE4D7E844}</b:Guid>
    <b:Title>Social Psychology</b:Title>
    <b:Year>2008</b:Year>
    <b:City>Boston</b:City>
    <b:Publisher>Pearson Education</b:Publisher>
    <b:StateProvince>MA</b:StateProvince>
    <b:Edition>12th</b:Edition>
    <b:Author>
      <b:Author>
        <b:NameList>
          <b:Person>
            <b:Last>Baron</b:Last>
            <b:Middle>A</b:Middle>
            <b:First>Robert</b:First>
          </b:Person>
          <b:Person>
            <b:Last>Branscombe</b:Last>
            <b:Middle>R</b:Middle>
            <b:First>Nyla</b:First>
          </b:Person>
          <b:Person>
            <b:Last>Byrne</b:Last>
            <b:First>Donn</b:First>
          </b:Person>
        </b:NameList>
      </b:Author>
    </b:Author>
    <b:RefOrder>3</b:RefOrder>
  </b:Source>
  <b:Source>
    <b:Tag>Col15</b:Tag>
    <b:SourceType>Book</b:SourceType>
    <b:Guid>{C8ACCBCB-6085-46DA-B7FF-4ECD302ED2C6}</b:Guid>
    <b:Title>A dictionary of Psychology</b:Title>
    <b:Year>2015</b:Year>
    <b:City>Oxford</b:City>
    <b:Publisher>Oxford University Press</b:Publisher>
    <b:Author>
      <b:Author>
        <b:NameList>
          <b:Person>
            <b:Last>Colman</b:Last>
            <b:Middle>M</b:Middle>
            <b:First>Andrew</b:First>
          </b:Person>
        </b:NameList>
      </b:Author>
    </b:Author>
    <b:CountryRegion>UK</b:CountryRegion>
    <b:Edition>4th</b:Edition>
    <b:RefOrder>1</b:RefOrder>
  </b:Source>
  <b:Source>
    <b:Tag>Pet86</b:Tag>
    <b:SourceType>JournalArticle</b:SourceType>
    <b:Guid>{B4F9F47A-F2FE-4AA3-86D3-479A294443EE}</b:Guid>
    <b:Title>The elaboration likelihood model of persuasion</b:Title>
    <b:Year>1986</b:Year>
    <b:Author>
      <b:Author>
        <b:NameList>
          <b:Person>
            <b:Last>Petty</b:Last>
            <b:Middle>E</b:Middle>
            <b:First>Richard</b:First>
          </b:Person>
          <b:Person>
            <b:Last>Cacioppo</b:Last>
            <b:Middle>T</b:Middle>
            <b:First>John</b:First>
          </b:Person>
        </b:NameList>
      </b:Author>
    </b:Author>
    <b:JournalName>Advances in Experimental Social Psychology</b:JournalName>
    <b:Pages>123-205</b:Pages>
    <b:RefOrder>2</b:RefOrder>
  </b:Source>
  <b:Source>
    <b:Tag>She61</b:Tag>
    <b:SourceType>Book</b:SourceType>
    <b:Guid>{E8485112-D362-4AE5-A1FE-705CD18EC183}</b:Guid>
    <b:Title>Social judgment: Assimilation and contrast effects in communication and attitude</b:Title>
    <b:Year>1961</b:Year>
    <b:City>New Haven</b:City>
    <b:Publisher>Yale University Press</b:Publisher>
    <b:Author>
      <b:Author>
        <b:NameList>
          <b:Person>
            <b:Last>Sherif</b:Last>
            <b:First>Muzafer</b:First>
          </b:Person>
          <b:Person>
            <b:Last>Hovland</b:Last>
            <b:Middle>Iver</b:Middle>
            <b:First>Carl</b:First>
          </b:Person>
        </b:NameList>
      </b:Author>
    </b:Author>
    <b:StateProvince>Conn</b:StateProvince>
    <b:RefOrder>9</b:RefOrder>
  </b:Source>
  <b:Source>
    <b:Tag>Fis91</b:Tag>
    <b:SourceType>Book</b:SourceType>
    <b:Guid>{E54A56E7-F29F-4B78-B40F-836889AE945D}</b:Guid>
    <b:Title>Social cognition</b:Title>
    <b:Year>1991</b:Year>
    <b:City>New York</b:City>
    <b:Publisher>McGraw-Hill</b:Publisher>
    <b:Author>
      <b:Author>
        <b:NameList>
          <b:Person>
            <b:Last>Fiske</b:Last>
            <b:Middle>T</b:Middle>
            <b:First>S</b:First>
          </b:Person>
          <b:Person>
            <b:Last>Taylor</b:Last>
            <b:Middle>E</b:Middle>
            <b:First>S</b:First>
          </b:Person>
        </b:NameList>
      </b:Author>
    </b:Author>
    <b:StateProvince>New York</b:StateProvince>
    <b:Edition>2nd</b:Edition>
    <b:RefOrder>8</b:RefOrder>
  </b:Source>
  <b:Source>
    <b:Tag>Hov53</b:Tag>
    <b:SourceType>Book</b:SourceType>
    <b:Guid>{3002E6D0-BA00-4F78-A00C-EDA1CB41510D}</b:Guid>
    <b:Title>Communication and persuasion: psychological studies of opinion change</b:Title>
    <b:Year>1953</b:Year>
    <b:City>New Haven</b:City>
    <b:Publisher>Yale University Press</b:Publisher>
    <b:Author>
      <b:Author>
        <b:NameList>
          <b:Person>
            <b:Last>Hovland</b:Last>
            <b:Middle>Iver</b:Middle>
            <b:First>Carl</b:First>
          </b:Person>
          <b:Person>
            <b:Last>Janis</b:Last>
            <b:Middle>L</b:Middle>
            <b:First>Irving </b:First>
          </b:Person>
          <b:Person>
            <b:Last>Kelley</b:Last>
            <b:Middle>H</b:Middle>
            <b:First>Harold</b:First>
          </b:Person>
        </b:NameList>
      </b:Author>
    </b:Author>
    <b:StateProvince>Conn</b:StateProvince>
    <b:RefOrder>4</b:RefOrder>
  </b:Source>
  <b:Source>
    <b:Tag>Boc66</b:Tag>
    <b:SourceType>JournalArticle</b:SourceType>
    <b:Guid>{EB700A7E-863F-47CE-8D68-3E944A836730}</b:Guid>
    <b:Title>Communicator discrepancy, source credibility, and opinion change.</b:Title>
    <b:Year>1966</b:Year>
    <b:JournalName>Journal of Personality and Social Psychology</b:JournalName>
    <b:Pages>133-140</b:Pages>
    <b:Author>
      <b:Author>
        <b:NameList>
          <b:Person>
            <b:Last>Bochner</b:Last>
            <b:First>S</b:First>
          </b:Person>
          <b:Person>
            <b:Last>Insko</b:Last>
            <b:Middle>A</b:Middle>
            <b:First>C</b:First>
          </b:Person>
        </b:NameList>
      </b:Author>
    </b:Author>
    <b:Volume>4</b:Volume>
    <b:Issue>6</b:Issue>
    <b:YearAccessed>2018</b:YearAccessed>
    <b:MonthAccessed>March</b:MonthAccessed>
    <b:DayAccessed>5</b:DayAccessed>
    <b:DOI>10.1037/h0021192</b:DOI>
    <b:RefOrder>5</b:RefOrder>
  </b:Source>
  <b:Source>
    <b:Tag>OKe05</b:Tag>
    <b:SourceType>ConferenceProceedings</b:SourceType>
    <b:Guid>{FD41DE6F-A8F8-46F2-A82D-F63D9C4B6701}</b:Guid>
    <b:Title> News for argumentation from persuasion effects research: Two cheers for reasoned discourse</b:Title>
    <b:Year>2005</b:Year>
    <b:Pages>215-221</b:Pages>
    <b:ConferenceName>Selected papers from the thirteenth NCA/AFA conference on argumentation </b:ConferenceName>
    <b:City>Washington, DC</b:City>
    <b:Publisher>National Communication Association</b:Publisher>
    <b:Author>
      <b:Author>
        <b:NameList>
          <b:Person>
            <b:Last>O'Keefe</b:Last>
            <b:Middle>J</b:Middle>
            <b:First>Daniel</b:First>
          </b:Person>
        </b:NameList>
      </b:Author>
      <b:Editor>
        <b:NameList>
          <b:Person>
            <b:Last>Willard</b:Last>
            <b:First>C.</b:First>
            <b:Middle>A</b:Middle>
          </b:Person>
        </b:NameList>
      </b:Editor>
    </b:Author>
    <b:RefOrder>6</b:RefOrder>
  </b:Source>
  <b:Source>
    <b:Tag>McG61</b:Tag>
    <b:SourceType>JournalArticle</b:SourceType>
    <b:Guid>{D39373EC-298D-476A-9951-218E3B6691E1}</b:Guid>
    <b:Title> The relative efficacy of various types of prior belief-defense in producing immunity against persuasion</b:Title>
    <b:Pages>327-337</b:Pages>
    <b:Year>1961</b:Year>
    <b:JournalName>The Journal of Abnormal and Social Psychology</b:JournalName>
    <b:Volume>62</b:Volume>
    <b:Issue>2</b:Issue>
    <b:DOI>http://dx.doi.org/10.1037/h0042026 </b:DOI>
    <b:Author>
      <b:Author>
        <b:NameList>
          <b:Person>
            <b:Last>McGuire</b:Last>
            <b:Middle>J</b:Middle>
            <b:First>W</b:First>
          </b:Person>
          <b:Person>
            <b:Last>Papageorgis</b:Last>
            <b:First>D</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DD4274-0A25-43CF-8E61-FBF343FF0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1555</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Discuss the elaboration likelihood model of persuasion</vt:lpstr>
    </vt:vector>
  </TitlesOfParts>
  <Company>BSc (Hons) Psychology</Company>
  <LinksUpToDate>false</LinksUpToDate>
  <CharactersWithSpaces>10399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elaboration likelihood model of persuasion</dc:title>
  <dc:subject/>
  <dc:creator>Sean Morgan (0851699)</dc:creator>
  <cp:keywords/>
  <dc:description/>
  <cp:lastModifiedBy>Sean Morgan (0851699)</cp:lastModifiedBy>
  <cp:revision>10</cp:revision>
  <dcterms:created xsi:type="dcterms:W3CDTF">2018-03-24T22:04:00Z</dcterms:created>
  <dcterms:modified xsi:type="dcterms:W3CDTF">2018-03-25T19:51:00Z</dcterms:modified>
</cp:coreProperties>
</file>