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748652169"/>
        <w:docPartObj>
          <w:docPartGallery w:val="Cover Pages"/>
          <w:docPartUnique/>
        </w:docPartObj>
      </w:sdtPr>
      <w:sdtContent>
        <w:p w14:paraId="1CCB3B42" w14:textId="4FEDA7F0" w:rsidR="00894811" w:rsidRDefault="00894811">
          <w:pPr>
            <w:pStyle w:val="NoSpacing"/>
          </w:pPr>
          <w:r>
            <w:rPr>
              <w:noProof/>
            </w:rPr>
            <mc:AlternateContent>
              <mc:Choice Requires="wpg">
                <w:drawing>
                  <wp:anchor distT="0" distB="0" distL="114300" distR="114300" simplePos="0" relativeHeight="251659264" behindDoc="1" locked="0" layoutInCell="1" allowOverlap="1" wp14:anchorId="3BAD25C6" wp14:editId="4013977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6">
                                <a:lumMod val="60000"/>
                                <a:lumOff val="40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0A7A1D1" w14:textId="7073B345" w:rsidR="00894811" w:rsidRDefault="0089481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BAD25C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" adj="18883" filled="f"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0A7A1D1" w14:textId="7073B345" w:rsidR="00894811" w:rsidRDefault="0089481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44546a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44546a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44546a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44546a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44546a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B6BBC37" w14:textId="52C5AB98" w:rsidR="00894811" w:rsidRDefault="00B94AD4">
          <w:r>
            <w:rPr>
              <w:noProof/>
            </w:rPr>
            <mc:AlternateContent>
              <mc:Choice Requires="wps">
                <w:drawing>
                  <wp:anchor distT="0" distB="0" distL="114300" distR="114300" simplePos="0" relativeHeight="251660288" behindDoc="0" locked="0" layoutInCell="1" allowOverlap="1" wp14:anchorId="3151C783" wp14:editId="26A2B8C6">
                    <wp:simplePos x="0" y="0"/>
                    <wp:positionH relativeFrom="page">
                      <wp:posOffset>2905125</wp:posOffset>
                    </wp:positionH>
                    <wp:positionV relativeFrom="page">
                      <wp:posOffset>1152525</wp:posOffset>
                    </wp:positionV>
                    <wp:extent cx="3581400" cy="890587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3581400" cy="8905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07797F" w14:textId="56C12A45" w:rsidR="00894811" w:rsidRDefault="007068F3" w:rsidP="00B94AD4">
                                <w:pPr>
                                  <w:pStyle w:val="NoSpacing"/>
                                  <w:jc w:val="center"/>
                                  <w:rPr>
                                    <w:rFonts w:asciiTheme="majorHAnsi" w:eastAsiaTheme="majorEastAsia" w:hAnsiTheme="majorHAnsi" w:cstheme="majorBidi"/>
                                    <w:color w:val="262626" w:themeColor="text1" w:themeTint="D9"/>
                                    <w:sz w:val="72"/>
                                  </w:rPr>
                                </w:pPr>
                                <w:r w:rsidRPr="007068F3">
                                  <w:rPr>
                                    <w:rFonts w:ascii="Arial" w:hAnsi="Arial" w:cs="Arial"/>
                                    <w:b/>
                                    <w:bCs/>
                                    <w:color w:val="000000"/>
                                    <w:sz w:val="44"/>
                                    <w:szCs w:val="44"/>
                                    <w:shd w:val="clear" w:color="auto" w:fill="FFFFFF"/>
                                    <w:lang w:val="en-GB"/>
                                  </w:rPr>
                                  <w:t>Managing the Design and Construction Process/ Civil Engineering Technology</w:t>
                                </w:r>
                              </w:p>
                              <w:p w14:paraId="1598ED97" w14:textId="4AE2919A" w:rsidR="0089481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94811">
                                      <w:rPr>
                                        <w:color w:val="404040" w:themeColor="text1" w:themeTint="BF"/>
                                        <w:sz w:val="36"/>
                                        <w:szCs w:val="36"/>
                                      </w:rPr>
                                      <w:t xml:space="preserve">     </w:t>
                                    </w:r>
                                  </w:sdtContent>
                                </w:sdt>
                              </w:p>
                              <w:p w14:paraId="50EBD833"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Prepared for:</w:t>
                                </w:r>
                              </w:p>
                              <w:p w14:paraId="4C35C233" w14:textId="2EC7F6AF" w:rsidR="00894811" w:rsidRPr="00894811" w:rsidRDefault="007068F3" w:rsidP="003763BA">
                                <w:pPr>
                                  <w:spacing w:after="240" w:line="240" w:lineRule="auto"/>
                                  <w:jc w:val="center"/>
                                  <w:rPr>
                                    <w:rFonts w:ascii="Arial" w:eastAsia="Times New Roman" w:hAnsi="Arial" w:cs="Arial"/>
                                    <w:color w:val="000000"/>
                                    <w:sz w:val="28"/>
                                    <w:szCs w:val="28"/>
                                    <w:lang w:eastAsia="en-GB"/>
                                  </w:rPr>
                                </w:pPr>
                                <w:r>
                                  <w:rPr>
                                    <w:rFonts w:ascii="Arial" w:eastAsia="Times New Roman" w:hAnsi="Arial" w:cs="Arial"/>
                                    <w:color w:val="000000"/>
                                    <w:sz w:val="44"/>
                                    <w:szCs w:val="44"/>
                                    <w:shd w:val="clear" w:color="auto" w:fill="FFFFFF"/>
                                    <w:lang w:eastAsia="en-GB"/>
                                  </w:rPr>
                                  <w:t>Rhodri Thomas</w:t>
                                </w:r>
                                <w:r w:rsidR="00157E1A" w:rsidRPr="00157E1A">
                                  <w:rPr>
                                    <w:rFonts w:ascii="Arial" w:eastAsia="Times New Roman" w:hAnsi="Arial" w:cs="Arial"/>
                                    <w:color w:val="000000"/>
                                    <w:sz w:val="44"/>
                                    <w:szCs w:val="44"/>
                                    <w:shd w:val="clear" w:color="auto" w:fill="FFFFFF"/>
                                    <w:lang w:eastAsia="en-GB"/>
                                  </w:rPr>
                                  <w:t xml:space="preserve"> </w:t>
                                </w:r>
                              </w:p>
                              <w:p w14:paraId="4567F79F"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p>
                              <w:p w14:paraId="4093581E"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Created by:</w:t>
                                </w:r>
                              </w:p>
                              <w:p w14:paraId="6FA84A11" w14:textId="77777777" w:rsidR="00894811" w:rsidRPr="00894811" w:rsidRDefault="00894811" w:rsidP="00894811">
                                <w:pPr>
                                  <w:spacing w:after="240" w:line="240" w:lineRule="auto"/>
                                  <w:jc w:val="center"/>
                                  <w:rPr>
                                    <w:rFonts w:ascii="Arial" w:eastAsia="Times New Roman" w:hAnsi="Arial" w:cs="Arial"/>
                                    <w:color w:val="000000"/>
                                    <w:sz w:val="36"/>
                                    <w:szCs w:val="36"/>
                                    <w:lang w:eastAsia="en-GB"/>
                                  </w:rPr>
                                </w:pPr>
                                <w:r w:rsidRPr="00894811">
                                  <w:rPr>
                                    <w:rFonts w:ascii="Arial" w:eastAsia="Times New Roman" w:hAnsi="Arial" w:cs="Arial"/>
                                    <w:color w:val="000000"/>
                                    <w:sz w:val="36"/>
                                    <w:szCs w:val="36"/>
                                    <w:lang w:eastAsia="en-GB"/>
                                  </w:rPr>
                                  <w:t>Lloyd wilson</w:t>
                                </w:r>
                              </w:p>
                              <w:p w14:paraId="262E5FD8" w14:textId="77777777" w:rsidR="00894811" w:rsidRPr="00894811" w:rsidRDefault="00894811" w:rsidP="00894811">
                                <w:pPr>
                                  <w:spacing w:after="240" w:line="240" w:lineRule="auto"/>
                                  <w:jc w:val="center"/>
                                  <w:rPr>
                                    <w:rFonts w:ascii="Arial" w:eastAsia="Times New Roman" w:hAnsi="Arial" w:cs="Arial"/>
                                    <w:color w:val="000000" w:themeColor="text1"/>
                                    <w:sz w:val="28"/>
                                    <w:szCs w:val="28"/>
                                    <w:lang w:eastAsia="en-GB"/>
                                  </w:rPr>
                                </w:pPr>
                                <w:r w:rsidRPr="00894811">
                                  <w:rPr>
                                    <w:rFonts w:ascii="Source Sans Pro" w:eastAsia="Times New Roman" w:hAnsi="Source Sans Pro" w:cs="Times New Roman"/>
                                    <w:color w:val="000000" w:themeColor="text1"/>
                                    <w:sz w:val="28"/>
                                    <w:szCs w:val="28"/>
                                    <w:shd w:val="clear" w:color="auto" w:fill="F0F3F4"/>
                                    <w:lang w:eastAsia="en-GB"/>
                                  </w:rPr>
                                  <w:t>2211509</w:t>
                                </w:r>
                              </w:p>
                              <w:p w14:paraId="0CAE8D83" w14:textId="77777777" w:rsidR="00894811" w:rsidRPr="00894811" w:rsidRDefault="00894811" w:rsidP="00157E1A">
                                <w:pPr>
                                  <w:spacing w:after="240" w:line="240" w:lineRule="auto"/>
                                  <w:rPr>
                                    <w:rFonts w:ascii="Arial" w:eastAsia="Times New Roman" w:hAnsi="Arial" w:cs="Arial"/>
                                    <w:color w:val="000000"/>
                                    <w:sz w:val="28"/>
                                    <w:szCs w:val="28"/>
                                    <w:lang w:eastAsia="en-GB"/>
                                  </w:rPr>
                                </w:pPr>
                              </w:p>
                              <w:p w14:paraId="1F778454"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Date completed:</w:t>
                                </w:r>
                              </w:p>
                              <w:p w14:paraId="471C44A9" w14:textId="6689D5A6" w:rsidR="00894811" w:rsidRPr="00894811" w:rsidRDefault="005D3B80" w:rsidP="00894811">
                                <w:pPr>
                                  <w:spacing w:after="240" w:line="240" w:lineRule="auto"/>
                                  <w:jc w:val="center"/>
                                  <w:rPr>
                                    <w:rFonts w:ascii="Arial" w:eastAsia="Times New Roman" w:hAnsi="Arial" w:cs="Arial"/>
                                    <w:color w:val="000000"/>
                                    <w:sz w:val="32"/>
                                    <w:szCs w:val="32"/>
                                    <w:lang w:eastAsia="en-GB"/>
                                  </w:rPr>
                                </w:pPr>
                                <w:r>
                                  <w:rPr>
                                    <w:rFonts w:ascii="Arial" w:eastAsia="Times New Roman" w:hAnsi="Arial" w:cs="Arial"/>
                                    <w:color w:val="000000"/>
                                    <w:sz w:val="32"/>
                                    <w:szCs w:val="32"/>
                                    <w:lang w:eastAsia="en-GB"/>
                                  </w:rPr>
                                  <w:t>January</w:t>
                                </w:r>
                                <w:r w:rsidR="00894811" w:rsidRPr="00894811">
                                  <w:rPr>
                                    <w:rFonts w:ascii="Arial" w:eastAsia="Times New Roman" w:hAnsi="Arial" w:cs="Arial"/>
                                    <w:color w:val="000000"/>
                                    <w:sz w:val="32"/>
                                    <w:szCs w:val="32"/>
                                    <w:lang w:eastAsia="en-GB"/>
                                  </w:rPr>
                                  <w:t xml:space="preserve"> 202</w:t>
                                </w:r>
                                <w:r>
                                  <w:rPr>
                                    <w:rFonts w:ascii="Arial" w:eastAsia="Times New Roman" w:hAnsi="Arial" w:cs="Arial"/>
                                    <w:color w:val="000000"/>
                                    <w:sz w:val="32"/>
                                    <w:szCs w:val="32"/>
                                    <w:lang w:eastAsia="en-GB"/>
                                  </w:rPr>
                                  <w:t>4</w:t>
                                </w:r>
                              </w:p>
                              <w:p w14:paraId="671B68E6" w14:textId="44C3B17C" w:rsidR="00894811" w:rsidRDefault="003763BA">
                                <w:pPr>
                                  <w:spacing w:before="120"/>
                                  <w:rPr>
                                    <w:color w:val="404040" w:themeColor="text1" w:themeTint="BF"/>
                                    <w:sz w:val="36"/>
                                    <w:szCs w:val="36"/>
                                  </w:rPr>
                                </w:pPr>
                                <w:r>
                                  <w:rPr>
                                    <w:rFonts w:ascii="Arial" w:eastAsiaTheme="majorEastAsia" w:hAnsi="Arial" w:cs="Arial"/>
                                    <w:noProof/>
                                    <w:color w:val="70AD47" w:themeColor="accent6"/>
                                    <w:sz w:val="26"/>
                                    <w:szCs w:val="26"/>
                                  </w:rPr>
                                  <w:drawing>
                                    <wp:inline distT="0" distB="0" distL="0" distR="0" wp14:anchorId="227CB54B" wp14:editId="1EE8D1D9">
                                      <wp:extent cx="3787140" cy="2498997"/>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9438" cy="2540105"/>
                                              </a:xfrm>
                                              <a:prstGeom prst="rect">
                                                <a:avLst/>
                                              </a:prstGeom>
                                              <a:noFill/>
                                              <a:ln>
                                                <a:noFill/>
                                              </a:ln>
                                            </pic:spPr>
                                          </pic:pic>
                                        </a:graphicData>
                                      </a:graphic>
                                    </wp:inline>
                                  </w:drawing>
                                </w:r>
                              </w:p>
                              <w:p w14:paraId="59F08985" w14:textId="1C4A7ABB" w:rsidR="00894811" w:rsidRDefault="00894811">
                                <w:pPr>
                                  <w:spacing w:before="120"/>
                                  <w:rPr>
                                    <w:color w:val="404040" w:themeColor="text1" w:themeTint="BF"/>
                                    <w:sz w:val="36"/>
                                    <w:szCs w:val="36"/>
                                  </w:rPr>
                                </w:pPr>
                              </w:p>
                              <w:p w14:paraId="401CDEF6" w14:textId="4A693B61" w:rsidR="00157E1A" w:rsidRPr="00157E1A" w:rsidRDefault="00157E1A" w:rsidP="00157E1A">
                                <w:pPr>
                                  <w:spacing w:after="240" w:line="240" w:lineRule="auto"/>
                                  <w:rPr>
                                    <w:rFonts w:ascii="Arial" w:eastAsia="Times New Roman" w:hAnsi="Arial" w:cs="Arial"/>
                                    <w:color w:val="000000"/>
                                    <w:sz w:val="32"/>
                                    <w:szCs w:val="32"/>
                                    <w:lang w:eastAsia="en-GB"/>
                                  </w:rPr>
                                </w:pPr>
                                <w:r w:rsidRPr="00157E1A">
                                  <w:rPr>
                                    <w:rFonts w:ascii="Arial" w:eastAsia="Times New Roman" w:hAnsi="Arial" w:cs="Arial"/>
                                    <w:color w:val="000000"/>
                                    <w:sz w:val="32"/>
                                    <w:szCs w:val="32"/>
                                    <w:lang w:eastAsia="en-GB"/>
                                  </w:rPr>
                                  <w:t>Word count:</w:t>
                                </w:r>
                                <w:r w:rsidR="007E5C8F">
                                  <w:rPr>
                                    <w:rFonts w:ascii="Arial" w:eastAsia="Times New Roman" w:hAnsi="Arial" w:cs="Arial"/>
                                    <w:color w:val="000000"/>
                                    <w:sz w:val="32"/>
                                    <w:szCs w:val="32"/>
                                    <w:lang w:eastAsia="en-GB"/>
                                  </w:rPr>
                                  <w:t xml:space="preserve"> </w:t>
                                </w:r>
                                <w:r w:rsidR="003D7E90">
                                  <w:rPr>
                                    <w:rFonts w:ascii="Arial" w:eastAsia="Times New Roman" w:hAnsi="Arial" w:cs="Arial"/>
                                    <w:color w:val="000000"/>
                                    <w:sz w:val="32"/>
                                    <w:szCs w:val="32"/>
                                    <w:lang w:eastAsia="en-GB"/>
                                  </w:rPr>
                                  <w:t>2509</w:t>
                                </w:r>
                              </w:p>
                              <w:p w14:paraId="705320C3" w14:textId="77777777" w:rsidR="00157E1A" w:rsidRDefault="00157E1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151C783" id="_x0000_t202" coordsize="21600,21600" o:spt="202" path="m,l,21600r21600,l21600,xe">
                    <v:stroke joinstyle="miter"/>
                    <v:path gradientshapeok="t" o:connecttype="rect"/>
                  </v:shapetype>
                  <v:shape id="Text Box 1" o:spid="_x0000_s1055" type="#_x0000_t202" style="position:absolute;margin-left:228.75pt;margin-top:90.75pt;width:282pt;height:701.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" filled="f" stroked="f" strokeweight=".5pt">
                    <v:textbox inset="0,0,0,0">
                      <w:txbxContent>
                        <w:p w14:paraId="2707797F" w14:textId="56C12A45" w:rsidR="00894811" w:rsidRDefault="007068F3" w:rsidP="00B94AD4">
                          <w:pPr>
                            <w:pStyle w:val="NoSpacing"/>
                            <w:jc w:val="center"/>
                            <w:rPr>
                              <w:rFonts w:asciiTheme="majorHAnsi" w:eastAsiaTheme="majorEastAsia" w:hAnsiTheme="majorHAnsi" w:cstheme="majorBidi"/>
                              <w:color w:val="262626" w:themeColor="text1" w:themeTint="D9"/>
                              <w:sz w:val="72"/>
                            </w:rPr>
                          </w:pPr>
                          <w:r w:rsidRPr="007068F3">
                            <w:rPr>
                              <w:rFonts w:ascii="Arial" w:hAnsi="Arial" w:cs="Arial"/>
                              <w:b/>
                              <w:bCs/>
                              <w:color w:val="000000"/>
                              <w:sz w:val="44"/>
                              <w:szCs w:val="44"/>
                              <w:shd w:val="clear" w:color="auto" w:fill="FFFFFF"/>
                              <w:lang w:val="en-GB"/>
                            </w:rPr>
                            <w:t>Managing the Design and Construction Process/ Civil Engineering Technology</w:t>
                          </w:r>
                        </w:p>
                        <w:p w14:paraId="1598ED97" w14:textId="4AE2919A" w:rsidR="0089481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94811">
                                <w:rPr>
                                  <w:color w:val="404040" w:themeColor="text1" w:themeTint="BF"/>
                                  <w:sz w:val="36"/>
                                  <w:szCs w:val="36"/>
                                </w:rPr>
                                <w:t xml:space="preserve">     </w:t>
                              </w:r>
                            </w:sdtContent>
                          </w:sdt>
                        </w:p>
                        <w:p w14:paraId="50EBD833"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Prepared for:</w:t>
                          </w:r>
                        </w:p>
                        <w:p w14:paraId="4C35C233" w14:textId="2EC7F6AF" w:rsidR="00894811" w:rsidRPr="00894811" w:rsidRDefault="007068F3" w:rsidP="003763BA">
                          <w:pPr>
                            <w:spacing w:after="240" w:line="240" w:lineRule="auto"/>
                            <w:jc w:val="center"/>
                            <w:rPr>
                              <w:rFonts w:ascii="Arial" w:eastAsia="Times New Roman" w:hAnsi="Arial" w:cs="Arial"/>
                              <w:color w:val="000000"/>
                              <w:sz w:val="28"/>
                              <w:szCs w:val="28"/>
                              <w:lang w:eastAsia="en-GB"/>
                            </w:rPr>
                          </w:pPr>
                          <w:r>
                            <w:rPr>
                              <w:rFonts w:ascii="Arial" w:eastAsia="Times New Roman" w:hAnsi="Arial" w:cs="Arial"/>
                              <w:color w:val="000000"/>
                              <w:sz w:val="44"/>
                              <w:szCs w:val="44"/>
                              <w:shd w:val="clear" w:color="auto" w:fill="FFFFFF"/>
                              <w:lang w:eastAsia="en-GB"/>
                            </w:rPr>
                            <w:t>Rhodri Thomas</w:t>
                          </w:r>
                          <w:r w:rsidR="00157E1A" w:rsidRPr="00157E1A">
                            <w:rPr>
                              <w:rFonts w:ascii="Arial" w:eastAsia="Times New Roman" w:hAnsi="Arial" w:cs="Arial"/>
                              <w:color w:val="000000"/>
                              <w:sz w:val="44"/>
                              <w:szCs w:val="44"/>
                              <w:shd w:val="clear" w:color="auto" w:fill="FFFFFF"/>
                              <w:lang w:eastAsia="en-GB"/>
                            </w:rPr>
                            <w:t xml:space="preserve"> </w:t>
                          </w:r>
                        </w:p>
                        <w:p w14:paraId="4567F79F"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p>
                        <w:p w14:paraId="4093581E"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Created by:</w:t>
                          </w:r>
                        </w:p>
                        <w:p w14:paraId="6FA84A11" w14:textId="77777777" w:rsidR="00894811" w:rsidRPr="00894811" w:rsidRDefault="00894811" w:rsidP="00894811">
                          <w:pPr>
                            <w:spacing w:after="240" w:line="240" w:lineRule="auto"/>
                            <w:jc w:val="center"/>
                            <w:rPr>
                              <w:rFonts w:ascii="Arial" w:eastAsia="Times New Roman" w:hAnsi="Arial" w:cs="Arial"/>
                              <w:color w:val="000000"/>
                              <w:sz w:val="36"/>
                              <w:szCs w:val="36"/>
                              <w:lang w:eastAsia="en-GB"/>
                            </w:rPr>
                          </w:pPr>
                          <w:r w:rsidRPr="00894811">
                            <w:rPr>
                              <w:rFonts w:ascii="Arial" w:eastAsia="Times New Roman" w:hAnsi="Arial" w:cs="Arial"/>
                              <w:color w:val="000000"/>
                              <w:sz w:val="36"/>
                              <w:szCs w:val="36"/>
                              <w:lang w:eastAsia="en-GB"/>
                            </w:rPr>
                            <w:t>Lloyd wilson</w:t>
                          </w:r>
                        </w:p>
                        <w:p w14:paraId="262E5FD8" w14:textId="77777777" w:rsidR="00894811" w:rsidRPr="00894811" w:rsidRDefault="00894811" w:rsidP="00894811">
                          <w:pPr>
                            <w:spacing w:after="240" w:line="240" w:lineRule="auto"/>
                            <w:jc w:val="center"/>
                            <w:rPr>
                              <w:rFonts w:ascii="Arial" w:eastAsia="Times New Roman" w:hAnsi="Arial" w:cs="Arial"/>
                              <w:color w:val="000000" w:themeColor="text1"/>
                              <w:sz w:val="28"/>
                              <w:szCs w:val="28"/>
                              <w:lang w:eastAsia="en-GB"/>
                            </w:rPr>
                          </w:pPr>
                          <w:r w:rsidRPr="00894811">
                            <w:rPr>
                              <w:rFonts w:ascii="Source Sans Pro" w:eastAsia="Times New Roman" w:hAnsi="Source Sans Pro" w:cs="Times New Roman"/>
                              <w:color w:val="000000" w:themeColor="text1"/>
                              <w:sz w:val="28"/>
                              <w:szCs w:val="28"/>
                              <w:shd w:val="clear" w:color="auto" w:fill="F0F3F4"/>
                              <w:lang w:eastAsia="en-GB"/>
                            </w:rPr>
                            <w:t>2211509</w:t>
                          </w:r>
                        </w:p>
                        <w:p w14:paraId="0CAE8D83" w14:textId="77777777" w:rsidR="00894811" w:rsidRPr="00894811" w:rsidRDefault="00894811" w:rsidP="00157E1A">
                          <w:pPr>
                            <w:spacing w:after="240" w:line="240" w:lineRule="auto"/>
                            <w:rPr>
                              <w:rFonts w:ascii="Arial" w:eastAsia="Times New Roman" w:hAnsi="Arial" w:cs="Arial"/>
                              <w:color w:val="000000"/>
                              <w:sz w:val="28"/>
                              <w:szCs w:val="28"/>
                              <w:lang w:eastAsia="en-GB"/>
                            </w:rPr>
                          </w:pPr>
                        </w:p>
                        <w:p w14:paraId="1F778454"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Date completed:</w:t>
                          </w:r>
                        </w:p>
                        <w:p w14:paraId="471C44A9" w14:textId="6689D5A6" w:rsidR="00894811" w:rsidRPr="00894811" w:rsidRDefault="005D3B80" w:rsidP="00894811">
                          <w:pPr>
                            <w:spacing w:after="240" w:line="240" w:lineRule="auto"/>
                            <w:jc w:val="center"/>
                            <w:rPr>
                              <w:rFonts w:ascii="Arial" w:eastAsia="Times New Roman" w:hAnsi="Arial" w:cs="Arial"/>
                              <w:color w:val="000000"/>
                              <w:sz w:val="32"/>
                              <w:szCs w:val="32"/>
                              <w:lang w:eastAsia="en-GB"/>
                            </w:rPr>
                          </w:pPr>
                          <w:r>
                            <w:rPr>
                              <w:rFonts w:ascii="Arial" w:eastAsia="Times New Roman" w:hAnsi="Arial" w:cs="Arial"/>
                              <w:color w:val="000000"/>
                              <w:sz w:val="32"/>
                              <w:szCs w:val="32"/>
                              <w:lang w:eastAsia="en-GB"/>
                            </w:rPr>
                            <w:t>January</w:t>
                          </w:r>
                          <w:r w:rsidR="00894811" w:rsidRPr="00894811">
                            <w:rPr>
                              <w:rFonts w:ascii="Arial" w:eastAsia="Times New Roman" w:hAnsi="Arial" w:cs="Arial"/>
                              <w:color w:val="000000"/>
                              <w:sz w:val="32"/>
                              <w:szCs w:val="32"/>
                              <w:lang w:eastAsia="en-GB"/>
                            </w:rPr>
                            <w:t xml:space="preserve"> 202</w:t>
                          </w:r>
                          <w:r>
                            <w:rPr>
                              <w:rFonts w:ascii="Arial" w:eastAsia="Times New Roman" w:hAnsi="Arial" w:cs="Arial"/>
                              <w:color w:val="000000"/>
                              <w:sz w:val="32"/>
                              <w:szCs w:val="32"/>
                              <w:lang w:eastAsia="en-GB"/>
                            </w:rPr>
                            <w:t>4</w:t>
                          </w:r>
                        </w:p>
                        <w:p w14:paraId="671B68E6" w14:textId="44C3B17C" w:rsidR="00894811" w:rsidRDefault="003763BA">
                          <w:pPr>
                            <w:spacing w:before="120"/>
                            <w:rPr>
                              <w:color w:val="404040" w:themeColor="text1" w:themeTint="BF"/>
                              <w:sz w:val="36"/>
                              <w:szCs w:val="36"/>
                            </w:rPr>
                          </w:pPr>
                          <w:r>
                            <w:rPr>
                              <w:rFonts w:ascii="Arial" w:eastAsiaTheme="majorEastAsia" w:hAnsi="Arial" w:cs="Arial"/>
                              <w:noProof/>
                              <w:color w:val="70AD47" w:themeColor="accent6"/>
                              <w:sz w:val="26"/>
                              <w:szCs w:val="26"/>
                            </w:rPr>
                            <w:drawing>
                              <wp:inline distT="0" distB="0" distL="0" distR="0" wp14:anchorId="227CB54B" wp14:editId="1EE8D1D9">
                                <wp:extent cx="3787140" cy="2498997"/>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9438" cy="2540105"/>
                                        </a:xfrm>
                                        <a:prstGeom prst="rect">
                                          <a:avLst/>
                                        </a:prstGeom>
                                        <a:noFill/>
                                        <a:ln>
                                          <a:noFill/>
                                        </a:ln>
                                      </pic:spPr>
                                    </pic:pic>
                                  </a:graphicData>
                                </a:graphic>
                              </wp:inline>
                            </w:drawing>
                          </w:r>
                        </w:p>
                        <w:p w14:paraId="59F08985" w14:textId="1C4A7ABB" w:rsidR="00894811" w:rsidRDefault="00894811">
                          <w:pPr>
                            <w:spacing w:before="120"/>
                            <w:rPr>
                              <w:color w:val="404040" w:themeColor="text1" w:themeTint="BF"/>
                              <w:sz w:val="36"/>
                              <w:szCs w:val="36"/>
                            </w:rPr>
                          </w:pPr>
                        </w:p>
                        <w:p w14:paraId="401CDEF6" w14:textId="4A693B61" w:rsidR="00157E1A" w:rsidRPr="00157E1A" w:rsidRDefault="00157E1A" w:rsidP="00157E1A">
                          <w:pPr>
                            <w:spacing w:after="240" w:line="240" w:lineRule="auto"/>
                            <w:rPr>
                              <w:rFonts w:ascii="Arial" w:eastAsia="Times New Roman" w:hAnsi="Arial" w:cs="Arial"/>
                              <w:color w:val="000000"/>
                              <w:sz w:val="32"/>
                              <w:szCs w:val="32"/>
                              <w:lang w:eastAsia="en-GB"/>
                            </w:rPr>
                          </w:pPr>
                          <w:r w:rsidRPr="00157E1A">
                            <w:rPr>
                              <w:rFonts w:ascii="Arial" w:eastAsia="Times New Roman" w:hAnsi="Arial" w:cs="Arial"/>
                              <w:color w:val="000000"/>
                              <w:sz w:val="32"/>
                              <w:szCs w:val="32"/>
                              <w:lang w:eastAsia="en-GB"/>
                            </w:rPr>
                            <w:t>Word count:</w:t>
                          </w:r>
                          <w:r w:rsidR="007E5C8F">
                            <w:rPr>
                              <w:rFonts w:ascii="Arial" w:eastAsia="Times New Roman" w:hAnsi="Arial" w:cs="Arial"/>
                              <w:color w:val="000000"/>
                              <w:sz w:val="32"/>
                              <w:szCs w:val="32"/>
                              <w:lang w:eastAsia="en-GB"/>
                            </w:rPr>
                            <w:t xml:space="preserve"> </w:t>
                          </w:r>
                          <w:r w:rsidR="003D7E90">
                            <w:rPr>
                              <w:rFonts w:ascii="Arial" w:eastAsia="Times New Roman" w:hAnsi="Arial" w:cs="Arial"/>
                              <w:color w:val="000000"/>
                              <w:sz w:val="32"/>
                              <w:szCs w:val="32"/>
                              <w:lang w:eastAsia="en-GB"/>
                            </w:rPr>
                            <w:t>2509</w:t>
                          </w:r>
                        </w:p>
                        <w:p w14:paraId="705320C3" w14:textId="77777777" w:rsidR="00157E1A" w:rsidRDefault="00157E1A">
                          <w:pPr>
                            <w:spacing w:before="120"/>
                            <w:rPr>
                              <w:color w:val="404040" w:themeColor="text1" w:themeTint="BF"/>
                              <w:sz w:val="36"/>
                              <w:szCs w:val="36"/>
                            </w:rPr>
                          </w:pPr>
                        </w:p>
                      </w:txbxContent>
                    </v:textbox>
                    <w10:wrap anchorx="page" anchory="page"/>
                  </v:shape>
                </w:pict>
              </mc:Fallback>
            </mc:AlternateContent>
          </w: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r>
            <w:rPr>
              <w:noProof/>
            </w:rPr>
            <w:t xml:space="preserve"> </w:t>
          </w:r>
          <w:r w:rsidR="00894811">
            <w:br w:type="page"/>
          </w:r>
        </w:p>
      </w:sdtContent>
    </w:sdt>
    <w:sdt>
      <w:sdtPr>
        <w:rPr>
          <w:rFonts w:asciiTheme="minorHAnsi" w:eastAsiaTheme="minorHAnsi" w:hAnsiTheme="minorHAnsi" w:cstheme="minorBidi"/>
          <w:sz w:val="22"/>
          <w:szCs w:val="22"/>
          <w:lang w:val="en-GB"/>
        </w:rPr>
        <w:id w:val="130984476"/>
        <w:docPartObj>
          <w:docPartGallery w:val="Table of Contents"/>
          <w:docPartUnique/>
        </w:docPartObj>
      </w:sdtPr>
      <w:sdtEndPr>
        <w:rPr>
          <w:b/>
          <w:bCs/>
          <w:noProof/>
        </w:rPr>
      </w:sdtEndPr>
      <w:sdtContent>
        <w:p w14:paraId="2A75B7DD" w14:textId="05575F13" w:rsidR="00B3098F" w:rsidRDefault="00B3098F">
          <w:pPr>
            <w:pStyle w:val="TOCHeading"/>
          </w:pPr>
          <w:r>
            <w:t>Table of Contents</w:t>
          </w:r>
        </w:p>
        <w:p w14:paraId="473E55C5" w14:textId="3C666D0A" w:rsidR="005D3B80" w:rsidRDefault="00B3098F">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5603199" w:history="1">
            <w:r w:rsidR="005D3B80" w:rsidRPr="00555893">
              <w:rPr>
                <w:rStyle w:val="Hyperlink"/>
                <w:rFonts w:cstheme="minorHAnsi"/>
                <w:noProof/>
              </w:rPr>
              <w:t>2.</w:t>
            </w:r>
            <w:r w:rsidR="005D3B80">
              <w:rPr>
                <w:rFonts w:eastAsiaTheme="minorEastAsia"/>
                <w:noProof/>
                <w:kern w:val="2"/>
                <w:lang w:eastAsia="en-GB"/>
                <w14:ligatures w14:val="standardContextual"/>
              </w:rPr>
              <w:tab/>
            </w:r>
            <w:r w:rsidR="005D3B80" w:rsidRPr="00555893">
              <w:rPr>
                <w:rStyle w:val="Hyperlink"/>
                <w:rFonts w:cstheme="minorHAnsi"/>
                <w:noProof/>
              </w:rPr>
              <w:t>Introduction</w:t>
            </w:r>
            <w:r w:rsidR="005D3B80">
              <w:rPr>
                <w:noProof/>
                <w:webHidden/>
              </w:rPr>
              <w:tab/>
            </w:r>
            <w:r w:rsidR="005D3B80">
              <w:rPr>
                <w:noProof/>
                <w:webHidden/>
              </w:rPr>
              <w:fldChar w:fldCharType="begin"/>
            </w:r>
            <w:r w:rsidR="005D3B80">
              <w:rPr>
                <w:noProof/>
                <w:webHidden/>
              </w:rPr>
              <w:instrText xml:space="preserve"> PAGEREF _Toc155603199 \h </w:instrText>
            </w:r>
            <w:r w:rsidR="005D3B80">
              <w:rPr>
                <w:noProof/>
                <w:webHidden/>
              </w:rPr>
            </w:r>
            <w:r w:rsidR="005D3B80">
              <w:rPr>
                <w:noProof/>
                <w:webHidden/>
              </w:rPr>
              <w:fldChar w:fldCharType="separate"/>
            </w:r>
            <w:r w:rsidR="005D3B80">
              <w:rPr>
                <w:noProof/>
                <w:webHidden/>
              </w:rPr>
              <w:t>2</w:t>
            </w:r>
            <w:r w:rsidR="005D3B80">
              <w:rPr>
                <w:noProof/>
                <w:webHidden/>
              </w:rPr>
              <w:fldChar w:fldCharType="end"/>
            </w:r>
          </w:hyperlink>
        </w:p>
        <w:p w14:paraId="3D6D3BD6" w14:textId="7DFC5580" w:rsidR="005D3B80" w:rsidRDefault="005D3B80">
          <w:pPr>
            <w:pStyle w:val="TOC1"/>
            <w:tabs>
              <w:tab w:val="left" w:pos="440"/>
              <w:tab w:val="right" w:leader="dot" w:pos="9016"/>
            </w:tabs>
            <w:rPr>
              <w:rFonts w:eastAsiaTheme="minorEastAsia"/>
              <w:noProof/>
              <w:kern w:val="2"/>
              <w:lang w:eastAsia="en-GB"/>
              <w14:ligatures w14:val="standardContextual"/>
            </w:rPr>
          </w:pPr>
          <w:hyperlink w:anchor="_Toc155603200" w:history="1">
            <w:r w:rsidRPr="00555893">
              <w:rPr>
                <w:rStyle w:val="Hyperlink"/>
                <w:rFonts w:cstheme="minorHAnsi"/>
                <w:noProof/>
              </w:rPr>
              <w:t>3.</w:t>
            </w:r>
            <w:r>
              <w:rPr>
                <w:rFonts w:eastAsiaTheme="minorEastAsia"/>
                <w:noProof/>
                <w:kern w:val="2"/>
                <w:lang w:eastAsia="en-GB"/>
                <w14:ligatures w14:val="standardContextual"/>
              </w:rPr>
              <w:tab/>
            </w:r>
            <w:r w:rsidRPr="00555893">
              <w:rPr>
                <w:rStyle w:val="Hyperlink"/>
                <w:rFonts w:cstheme="minorHAnsi"/>
                <w:noProof/>
              </w:rPr>
              <w:t>Terms of reference</w:t>
            </w:r>
            <w:r>
              <w:rPr>
                <w:noProof/>
                <w:webHidden/>
              </w:rPr>
              <w:tab/>
            </w:r>
            <w:r>
              <w:rPr>
                <w:noProof/>
                <w:webHidden/>
              </w:rPr>
              <w:fldChar w:fldCharType="begin"/>
            </w:r>
            <w:r>
              <w:rPr>
                <w:noProof/>
                <w:webHidden/>
              </w:rPr>
              <w:instrText xml:space="preserve"> PAGEREF _Toc155603200 \h </w:instrText>
            </w:r>
            <w:r>
              <w:rPr>
                <w:noProof/>
                <w:webHidden/>
              </w:rPr>
            </w:r>
            <w:r>
              <w:rPr>
                <w:noProof/>
                <w:webHidden/>
              </w:rPr>
              <w:fldChar w:fldCharType="separate"/>
            </w:r>
            <w:r>
              <w:rPr>
                <w:noProof/>
                <w:webHidden/>
              </w:rPr>
              <w:t>3</w:t>
            </w:r>
            <w:r>
              <w:rPr>
                <w:noProof/>
                <w:webHidden/>
              </w:rPr>
              <w:fldChar w:fldCharType="end"/>
            </w:r>
          </w:hyperlink>
        </w:p>
        <w:p w14:paraId="229D4F58" w14:textId="60DB4F07" w:rsidR="005D3B80" w:rsidRDefault="005D3B80">
          <w:pPr>
            <w:pStyle w:val="TOC1"/>
            <w:tabs>
              <w:tab w:val="left" w:pos="440"/>
              <w:tab w:val="right" w:leader="dot" w:pos="9016"/>
            </w:tabs>
            <w:rPr>
              <w:rFonts w:eastAsiaTheme="minorEastAsia"/>
              <w:noProof/>
              <w:kern w:val="2"/>
              <w:lang w:eastAsia="en-GB"/>
              <w14:ligatures w14:val="standardContextual"/>
            </w:rPr>
          </w:pPr>
          <w:hyperlink w:anchor="_Toc155603201" w:history="1">
            <w:r w:rsidRPr="00555893">
              <w:rPr>
                <w:rStyle w:val="Hyperlink"/>
                <w:rFonts w:cstheme="minorHAnsi"/>
                <w:noProof/>
              </w:rPr>
              <w:t>4.</w:t>
            </w:r>
            <w:r>
              <w:rPr>
                <w:rFonts w:eastAsiaTheme="minorEastAsia"/>
                <w:noProof/>
                <w:kern w:val="2"/>
                <w:lang w:eastAsia="en-GB"/>
                <w14:ligatures w14:val="standardContextual"/>
              </w:rPr>
              <w:tab/>
            </w:r>
            <w:r w:rsidRPr="00555893">
              <w:rPr>
                <w:rStyle w:val="Hyperlink"/>
                <w:rFonts w:cstheme="minorHAnsi"/>
                <w:noProof/>
              </w:rPr>
              <w:t>Procedure</w:t>
            </w:r>
            <w:r>
              <w:rPr>
                <w:noProof/>
                <w:webHidden/>
              </w:rPr>
              <w:tab/>
            </w:r>
            <w:r>
              <w:rPr>
                <w:noProof/>
                <w:webHidden/>
              </w:rPr>
              <w:fldChar w:fldCharType="begin"/>
            </w:r>
            <w:r>
              <w:rPr>
                <w:noProof/>
                <w:webHidden/>
              </w:rPr>
              <w:instrText xml:space="preserve"> PAGEREF _Toc155603201 \h </w:instrText>
            </w:r>
            <w:r>
              <w:rPr>
                <w:noProof/>
                <w:webHidden/>
              </w:rPr>
            </w:r>
            <w:r>
              <w:rPr>
                <w:noProof/>
                <w:webHidden/>
              </w:rPr>
              <w:fldChar w:fldCharType="separate"/>
            </w:r>
            <w:r>
              <w:rPr>
                <w:noProof/>
                <w:webHidden/>
              </w:rPr>
              <w:t>3</w:t>
            </w:r>
            <w:r>
              <w:rPr>
                <w:noProof/>
                <w:webHidden/>
              </w:rPr>
              <w:fldChar w:fldCharType="end"/>
            </w:r>
          </w:hyperlink>
        </w:p>
        <w:p w14:paraId="07F9AB34" w14:textId="13ACE9A7" w:rsidR="005D3B80" w:rsidRDefault="005D3B80">
          <w:pPr>
            <w:pStyle w:val="TOC1"/>
            <w:tabs>
              <w:tab w:val="left" w:pos="440"/>
              <w:tab w:val="right" w:leader="dot" w:pos="9016"/>
            </w:tabs>
            <w:rPr>
              <w:rFonts w:eastAsiaTheme="minorEastAsia"/>
              <w:noProof/>
              <w:kern w:val="2"/>
              <w:lang w:eastAsia="en-GB"/>
              <w14:ligatures w14:val="standardContextual"/>
            </w:rPr>
          </w:pPr>
          <w:hyperlink w:anchor="_Toc155603202" w:history="1">
            <w:r w:rsidRPr="00555893">
              <w:rPr>
                <w:rStyle w:val="Hyperlink"/>
                <w:rFonts w:cstheme="minorHAnsi"/>
                <w:noProof/>
              </w:rPr>
              <w:t>5.</w:t>
            </w:r>
            <w:r>
              <w:rPr>
                <w:rFonts w:eastAsiaTheme="minorEastAsia"/>
                <w:noProof/>
                <w:kern w:val="2"/>
                <w:lang w:eastAsia="en-GB"/>
                <w14:ligatures w14:val="standardContextual"/>
              </w:rPr>
              <w:tab/>
            </w:r>
            <w:r w:rsidRPr="00555893">
              <w:rPr>
                <w:rStyle w:val="Hyperlink"/>
                <w:rFonts w:cstheme="minorHAnsi"/>
                <w:noProof/>
              </w:rPr>
              <w:t>Foundation requirement</w:t>
            </w:r>
            <w:r>
              <w:rPr>
                <w:noProof/>
                <w:webHidden/>
              </w:rPr>
              <w:tab/>
            </w:r>
            <w:r>
              <w:rPr>
                <w:noProof/>
                <w:webHidden/>
              </w:rPr>
              <w:fldChar w:fldCharType="begin"/>
            </w:r>
            <w:r>
              <w:rPr>
                <w:noProof/>
                <w:webHidden/>
              </w:rPr>
              <w:instrText xml:space="preserve"> PAGEREF _Toc155603202 \h </w:instrText>
            </w:r>
            <w:r>
              <w:rPr>
                <w:noProof/>
                <w:webHidden/>
              </w:rPr>
            </w:r>
            <w:r>
              <w:rPr>
                <w:noProof/>
                <w:webHidden/>
              </w:rPr>
              <w:fldChar w:fldCharType="separate"/>
            </w:r>
            <w:r>
              <w:rPr>
                <w:noProof/>
                <w:webHidden/>
              </w:rPr>
              <w:t>4</w:t>
            </w:r>
            <w:r>
              <w:rPr>
                <w:noProof/>
                <w:webHidden/>
              </w:rPr>
              <w:fldChar w:fldCharType="end"/>
            </w:r>
          </w:hyperlink>
        </w:p>
        <w:p w14:paraId="1029A144" w14:textId="10D9A6D7" w:rsidR="005D3B80" w:rsidRDefault="005D3B80">
          <w:pPr>
            <w:pStyle w:val="TOC2"/>
            <w:tabs>
              <w:tab w:val="right" w:leader="dot" w:pos="9016"/>
            </w:tabs>
            <w:rPr>
              <w:rFonts w:eastAsiaTheme="minorEastAsia"/>
              <w:noProof/>
              <w:kern w:val="2"/>
              <w:lang w:eastAsia="en-GB"/>
              <w14:ligatures w14:val="standardContextual"/>
            </w:rPr>
          </w:pPr>
          <w:hyperlink w:anchor="_Toc155603203" w:history="1">
            <w:r w:rsidRPr="00555893">
              <w:rPr>
                <w:rStyle w:val="Hyperlink"/>
                <w:noProof/>
              </w:rPr>
              <w:t>5.1 Historical Site Background</w:t>
            </w:r>
            <w:r>
              <w:rPr>
                <w:noProof/>
                <w:webHidden/>
              </w:rPr>
              <w:tab/>
            </w:r>
            <w:r>
              <w:rPr>
                <w:noProof/>
                <w:webHidden/>
              </w:rPr>
              <w:fldChar w:fldCharType="begin"/>
            </w:r>
            <w:r>
              <w:rPr>
                <w:noProof/>
                <w:webHidden/>
              </w:rPr>
              <w:instrText xml:space="preserve"> PAGEREF _Toc155603203 \h </w:instrText>
            </w:r>
            <w:r>
              <w:rPr>
                <w:noProof/>
                <w:webHidden/>
              </w:rPr>
            </w:r>
            <w:r>
              <w:rPr>
                <w:noProof/>
                <w:webHidden/>
              </w:rPr>
              <w:fldChar w:fldCharType="separate"/>
            </w:r>
            <w:r>
              <w:rPr>
                <w:noProof/>
                <w:webHidden/>
              </w:rPr>
              <w:t>4</w:t>
            </w:r>
            <w:r>
              <w:rPr>
                <w:noProof/>
                <w:webHidden/>
              </w:rPr>
              <w:fldChar w:fldCharType="end"/>
            </w:r>
          </w:hyperlink>
        </w:p>
        <w:p w14:paraId="281C6A19" w14:textId="1B75475A" w:rsidR="005D3B80" w:rsidRDefault="005D3B80">
          <w:pPr>
            <w:pStyle w:val="TOC2"/>
            <w:tabs>
              <w:tab w:val="right" w:leader="dot" w:pos="9016"/>
            </w:tabs>
            <w:rPr>
              <w:rFonts w:eastAsiaTheme="minorEastAsia"/>
              <w:noProof/>
              <w:kern w:val="2"/>
              <w:lang w:eastAsia="en-GB"/>
              <w14:ligatures w14:val="standardContextual"/>
            </w:rPr>
          </w:pPr>
          <w:hyperlink w:anchor="_Toc155603204" w:history="1">
            <w:r w:rsidRPr="00555893">
              <w:rPr>
                <w:rStyle w:val="Hyperlink"/>
                <w:noProof/>
              </w:rPr>
              <w:t>5.2 Foundation type</w:t>
            </w:r>
            <w:r>
              <w:rPr>
                <w:noProof/>
                <w:webHidden/>
              </w:rPr>
              <w:tab/>
            </w:r>
            <w:r>
              <w:rPr>
                <w:noProof/>
                <w:webHidden/>
              </w:rPr>
              <w:fldChar w:fldCharType="begin"/>
            </w:r>
            <w:r>
              <w:rPr>
                <w:noProof/>
                <w:webHidden/>
              </w:rPr>
              <w:instrText xml:space="preserve"> PAGEREF _Toc155603204 \h </w:instrText>
            </w:r>
            <w:r>
              <w:rPr>
                <w:noProof/>
                <w:webHidden/>
              </w:rPr>
            </w:r>
            <w:r>
              <w:rPr>
                <w:noProof/>
                <w:webHidden/>
              </w:rPr>
              <w:fldChar w:fldCharType="separate"/>
            </w:r>
            <w:r>
              <w:rPr>
                <w:noProof/>
                <w:webHidden/>
              </w:rPr>
              <w:t>5</w:t>
            </w:r>
            <w:r>
              <w:rPr>
                <w:noProof/>
                <w:webHidden/>
              </w:rPr>
              <w:fldChar w:fldCharType="end"/>
            </w:r>
          </w:hyperlink>
        </w:p>
        <w:p w14:paraId="651F03FE" w14:textId="328AB2F2" w:rsidR="005D3B80" w:rsidRDefault="005D3B80">
          <w:pPr>
            <w:pStyle w:val="TOC1"/>
            <w:tabs>
              <w:tab w:val="left" w:pos="440"/>
              <w:tab w:val="right" w:leader="dot" w:pos="9016"/>
            </w:tabs>
            <w:rPr>
              <w:rFonts w:eastAsiaTheme="minorEastAsia"/>
              <w:noProof/>
              <w:kern w:val="2"/>
              <w:lang w:eastAsia="en-GB"/>
              <w14:ligatures w14:val="standardContextual"/>
            </w:rPr>
          </w:pPr>
          <w:hyperlink w:anchor="_Toc155603205" w:history="1">
            <w:r w:rsidRPr="00555893">
              <w:rPr>
                <w:rStyle w:val="Hyperlink"/>
                <w:noProof/>
              </w:rPr>
              <w:t>6</w:t>
            </w:r>
            <w:r>
              <w:rPr>
                <w:rFonts w:eastAsiaTheme="minorEastAsia"/>
                <w:noProof/>
                <w:kern w:val="2"/>
                <w:lang w:eastAsia="en-GB"/>
                <w14:ligatures w14:val="standardContextual"/>
              </w:rPr>
              <w:tab/>
            </w:r>
            <w:r w:rsidRPr="00555893">
              <w:rPr>
                <w:rStyle w:val="Hyperlink"/>
                <w:noProof/>
              </w:rPr>
              <w:t>Building Materials</w:t>
            </w:r>
            <w:r>
              <w:rPr>
                <w:noProof/>
                <w:webHidden/>
              </w:rPr>
              <w:tab/>
            </w:r>
            <w:r>
              <w:rPr>
                <w:noProof/>
                <w:webHidden/>
              </w:rPr>
              <w:fldChar w:fldCharType="begin"/>
            </w:r>
            <w:r>
              <w:rPr>
                <w:noProof/>
                <w:webHidden/>
              </w:rPr>
              <w:instrText xml:space="preserve"> PAGEREF _Toc155603205 \h </w:instrText>
            </w:r>
            <w:r>
              <w:rPr>
                <w:noProof/>
                <w:webHidden/>
              </w:rPr>
            </w:r>
            <w:r>
              <w:rPr>
                <w:noProof/>
                <w:webHidden/>
              </w:rPr>
              <w:fldChar w:fldCharType="separate"/>
            </w:r>
            <w:r>
              <w:rPr>
                <w:noProof/>
                <w:webHidden/>
              </w:rPr>
              <w:t>7</w:t>
            </w:r>
            <w:r>
              <w:rPr>
                <w:noProof/>
                <w:webHidden/>
              </w:rPr>
              <w:fldChar w:fldCharType="end"/>
            </w:r>
          </w:hyperlink>
        </w:p>
        <w:p w14:paraId="71E908FA" w14:textId="19EB62C8" w:rsidR="005D3B80" w:rsidRDefault="005D3B80">
          <w:pPr>
            <w:pStyle w:val="TOC2"/>
            <w:tabs>
              <w:tab w:val="right" w:leader="dot" w:pos="9016"/>
            </w:tabs>
            <w:rPr>
              <w:rFonts w:eastAsiaTheme="minorEastAsia"/>
              <w:noProof/>
              <w:kern w:val="2"/>
              <w:lang w:eastAsia="en-GB"/>
              <w14:ligatures w14:val="standardContextual"/>
            </w:rPr>
          </w:pPr>
          <w:hyperlink w:anchor="_Toc155603206" w:history="1">
            <w:r w:rsidRPr="00555893">
              <w:rPr>
                <w:rStyle w:val="Hyperlink"/>
                <w:noProof/>
              </w:rPr>
              <w:t>6.2 Design:</w:t>
            </w:r>
            <w:r>
              <w:rPr>
                <w:noProof/>
                <w:webHidden/>
              </w:rPr>
              <w:tab/>
            </w:r>
            <w:r>
              <w:rPr>
                <w:noProof/>
                <w:webHidden/>
              </w:rPr>
              <w:fldChar w:fldCharType="begin"/>
            </w:r>
            <w:r>
              <w:rPr>
                <w:noProof/>
                <w:webHidden/>
              </w:rPr>
              <w:instrText xml:space="preserve"> PAGEREF _Toc155603206 \h </w:instrText>
            </w:r>
            <w:r>
              <w:rPr>
                <w:noProof/>
                <w:webHidden/>
              </w:rPr>
            </w:r>
            <w:r>
              <w:rPr>
                <w:noProof/>
                <w:webHidden/>
              </w:rPr>
              <w:fldChar w:fldCharType="separate"/>
            </w:r>
            <w:r>
              <w:rPr>
                <w:noProof/>
                <w:webHidden/>
              </w:rPr>
              <w:t>7</w:t>
            </w:r>
            <w:r>
              <w:rPr>
                <w:noProof/>
                <w:webHidden/>
              </w:rPr>
              <w:fldChar w:fldCharType="end"/>
            </w:r>
          </w:hyperlink>
        </w:p>
        <w:p w14:paraId="140A59A1" w14:textId="6CEBB679" w:rsidR="005D3B80" w:rsidRDefault="005D3B80">
          <w:pPr>
            <w:pStyle w:val="TOC2"/>
            <w:tabs>
              <w:tab w:val="right" w:leader="dot" w:pos="9016"/>
            </w:tabs>
            <w:rPr>
              <w:rFonts w:eastAsiaTheme="minorEastAsia"/>
              <w:noProof/>
              <w:kern w:val="2"/>
              <w:lang w:eastAsia="en-GB"/>
              <w14:ligatures w14:val="standardContextual"/>
            </w:rPr>
          </w:pPr>
          <w:hyperlink w:anchor="_Toc155603207" w:history="1">
            <w:r w:rsidRPr="00555893">
              <w:rPr>
                <w:rStyle w:val="Hyperlink"/>
                <w:noProof/>
              </w:rPr>
              <w:t>6.3 Structural strength:</w:t>
            </w:r>
            <w:r>
              <w:rPr>
                <w:noProof/>
                <w:webHidden/>
              </w:rPr>
              <w:tab/>
            </w:r>
            <w:r>
              <w:rPr>
                <w:noProof/>
                <w:webHidden/>
              </w:rPr>
              <w:fldChar w:fldCharType="begin"/>
            </w:r>
            <w:r>
              <w:rPr>
                <w:noProof/>
                <w:webHidden/>
              </w:rPr>
              <w:instrText xml:space="preserve"> PAGEREF _Toc155603207 \h </w:instrText>
            </w:r>
            <w:r>
              <w:rPr>
                <w:noProof/>
                <w:webHidden/>
              </w:rPr>
            </w:r>
            <w:r>
              <w:rPr>
                <w:noProof/>
                <w:webHidden/>
              </w:rPr>
              <w:fldChar w:fldCharType="separate"/>
            </w:r>
            <w:r>
              <w:rPr>
                <w:noProof/>
                <w:webHidden/>
              </w:rPr>
              <w:t>8</w:t>
            </w:r>
            <w:r>
              <w:rPr>
                <w:noProof/>
                <w:webHidden/>
              </w:rPr>
              <w:fldChar w:fldCharType="end"/>
            </w:r>
          </w:hyperlink>
        </w:p>
        <w:p w14:paraId="6C1D443C" w14:textId="63E67EB6" w:rsidR="005D3B80" w:rsidRDefault="005D3B80">
          <w:pPr>
            <w:pStyle w:val="TOC2"/>
            <w:tabs>
              <w:tab w:val="right" w:leader="dot" w:pos="9016"/>
            </w:tabs>
            <w:rPr>
              <w:rFonts w:eastAsiaTheme="minorEastAsia"/>
              <w:noProof/>
              <w:kern w:val="2"/>
              <w:lang w:eastAsia="en-GB"/>
              <w14:ligatures w14:val="standardContextual"/>
            </w:rPr>
          </w:pPr>
          <w:hyperlink w:anchor="_Toc155603208" w:history="1">
            <w:r w:rsidRPr="00555893">
              <w:rPr>
                <w:rStyle w:val="Hyperlink"/>
                <w:noProof/>
              </w:rPr>
              <w:t>6.4 Stability:</w:t>
            </w:r>
            <w:r>
              <w:rPr>
                <w:noProof/>
                <w:webHidden/>
              </w:rPr>
              <w:tab/>
            </w:r>
            <w:r>
              <w:rPr>
                <w:noProof/>
                <w:webHidden/>
              </w:rPr>
              <w:fldChar w:fldCharType="begin"/>
            </w:r>
            <w:r>
              <w:rPr>
                <w:noProof/>
                <w:webHidden/>
              </w:rPr>
              <w:instrText xml:space="preserve"> PAGEREF _Toc155603208 \h </w:instrText>
            </w:r>
            <w:r>
              <w:rPr>
                <w:noProof/>
                <w:webHidden/>
              </w:rPr>
            </w:r>
            <w:r>
              <w:rPr>
                <w:noProof/>
                <w:webHidden/>
              </w:rPr>
              <w:fldChar w:fldCharType="separate"/>
            </w:r>
            <w:r>
              <w:rPr>
                <w:noProof/>
                <w:webHidden/>
              </w:rPr>
              <w:t>8</w:t>
            </w:r>
            <w:r>
              <w:rPr>
                <w:noProof/>
                <w:webHidden/>
              </w:rPr>
              <w:fldChar w:fldCharType="end"/>
            </w:r>
          </w:hyperlink>
        </w:p>
        <w:p w14:paraId="39CFAE54" w14:textId="65EB06D6" w:rsidR="005D3B80" w:rsidRDefault="005D3B80">
          <w:pPr>
            <w:pStyle w:val="TOC2"/>
            <w:tabs>
              <w:tab w:val="right" w:leader="dot" w:pos="9016"/>
            </w:tabs>
            <w:rPr>
              <w:rFonts w:eastAsiaTheme="minorEastAsia"/>
              <w:noProof/>
              <w:kern w:val="2"/>
              <w:lang w:eastAsia="en-GB"/>
              <w14:ligatures w14:val="standardContextual"/>
            </w:rPr>
          </w:pPr>
          <w:hyperlink w:anchor="_Toc155603209" w:history="1">
            <w:r w:rsidRPr="00555893">
              <w:rPr>
                <w:rStyle w:val="Hyperlink"/>
                <w:noProof/>
              </w:rPr>
              <w:t>6.5 Fire safety:</w:t>
            </w:r>
            <w:r>
              <w:rPr>
                <w:noProof/>
                <w:webHidden/>
              </w:rPr>
              <w:tab/>
            </w:r>
            <w:r>
              <w:rPr>
                <w:noProof/>
                <w:webHidden/>
              </w:rPr>
              <w:fldChar w:fldCharType="begin"/>
            </w:r>
            <w:r>
              <w:rPr>
                <w:noProof/>
                <w:webHidden/>
              </w:rPr>
              <w:instrText xml:space="preserve"> PAGEREF _Toc155603209 \h </w:instrText>
            </w:r>
            <w:r>
              <w:rPr>
                <w:noProof/>
                <w:webHidden/>
              </w:rPr>
            </w:r>
            <w:r>
              <w:rPr>
                <w:noProof/>
                <w:webHidden/>
              </w:rPr>
              <w:fldChar w:fldCharType="separate"/>
            </w:r>
            <w:r>
              <w:rPr>
                <w:noProof/>
                <w:webHidden/>
              </w:rPr>
              <w:t>9</w:t>
            </w:r>
            <w:r>
              <w:rPr>
                <w:noProof/>
                <w:webHidden/>
              </w:rPr>
              <w:fldChar w:fldCharType="end"/>
            </w:r>
          </w:hyperlink>
        </w:p>
        <w:p w14:paraId="6F5FA228" w14:textId="504CF8C9" w:rsidR="005D3B80" w:rsidRDefault="005D3B80">
          <w:pPr>
            <w:pStyle w:val="TOC2"/>
            <w:tabs>
              <w:tab w:val="right" w:leader="dot" w:pos="9016"/>
            </w:tabs>
            <w:rPr>
              <w:rFonts w:eastAsiaTheme="minorEastAsia"/>
              <w:noProof/>
              <w:kern w:val="2"/>
              <w:lang w:eastAsia="en-GB"/>
              <w14:ligatures w14:val="standardContextual"/>
            </w:rPr>
          </w:pPr>
          <w:hyperlink w:anchor="_Toc155603210" w:history="1">
            <w:r w:rsidRPr="00555893">
              <w:rPr>
                <w:rStyle w:val="Hyperlink"/>
                <w:noProof/>
              </w:rPr>
              <w:t>6.6 Aesthetics:</w:t>
            </w:r>
            <w:r>
              <w:rPr>
                <w:noProof/>
                <w:webHidden/>
              </w:rPr>
              <w:tab/>
            </w:r>
            <w:r>
              <w:rPr>
                <w:noProof/>
                <w:webHidden/>
              </w:rPr>
              <w:fldChar w:fldCharType="begin"/>
            </w:r>
            <w:r>
              <w:rPr>
                <w:noProof/>
                <w:webHidden/>
              </w:rPr>
              <w:instrText xml:space="preserve"> PAGEREF _Toc155603210 \h </w:instrText>
            </w:r>
            <w:r>
              <w:rPr>
                <w:noProof/>
                <w:webHidden/>
              </w:rPr>
            </w:r>
            <w:r>
              <w:rPr>
                <w:noProof/>
                <w:webHidden/>
              </w:rPr>
              <w:fldChar w:fldCharType="separate"/>
            </w:r>
            <w:r>
              <w:rPr>
                <w:noProof/>
                <w:webHidden/>
              </w:rPr>
              <w:t>9</w:t>
            </w:r>
            <w:r>
              <w:rPr>
                <w:noProof/>
                <w:webHidden/>
              </w:rPr>
              <w:fldChar w:fldCharType="end"/>
            </w:r>
          </w:hyperlink>
        </w:p>
        <w:p w14:paraId="42DCC9F9" w14:textId="7734C12D" w:rsidR="005D3B80" w:rsidRDefault="005D3B80">
          <w:pPr>
            <w:pStyle w:val="TOC2"/>
            <w:tabs>
              <w:tab w:val="right" w:leader="dot" w:pos="9016"/>
            </w:tabs>
            <w:rPr>
              <w:rFonts w:eastAsiaTheme="minorEastAsia"/>
              <w:noProof/>
              <w:kern w:val="2"/>
              <w:lang w:eastAsia="en-GB"/>
              <w14:ligatures w14:val="standardContextual"/>
            </w:rPr>
          </w:pPr>
          <w:hyperlink w:anchor="_Toc155603211" w:history="1">
            <w:r w:rsidRPr="00555893">
              <w:rPr>
                <w:rStyle w:val="Hyperlink"/>
                <w:noProof/>
              </w:rPr>
              <w:t>6.7 Environmental impact:</w:t>
            </w:r>
            <w:r>
              <w:rPr>
                <w:noProof/>
                <w:webHidden/>
              </w:rPr>
              <w:tab/>
            </w:r>
            <w:r>
              <w:rPr>
                <w:noProof/>
                <w:webHidden/>
              </w:rPr>
              <w:fldChar w:fldCharType="begin"/>
            </w:r>
            <w:r>
              <w:rPr>
                <w:noProof/>
                <w:webHidden/>
              </w:rPr>
              <w:instrText xml:space="preserve"> PAGEREF _Toc155603211 \h </w:instrText>
            </w:r>
            <w:r>
              <w:rPr>
                <w:noProof/>
                <w:webHidden/>
              </w:rPr>
            </w:r>
            <w:r>
              <w:rPr>
                <w:noProof/>
                <w:webHidden/>
              </w:rPr>
              <w:fldChar w:fldCharType="separate"/>
            </w:r>
            <w:r>
              <w:rPr>
                <w:noProof/>
                <w:webHidden/>
              </w:rPr>
              <w:t>10</w:t>
            </w:r>
            <w:r>
              <w:rPr>
                <w:noProof/>
                <w:webHidden/>
              </w:rPr>
              <w:fldChar w:fldCharType="end"/>
            </w:r>
          </w:hyperlink>
        </w:p>
        <w:p w14:paraId="2B3D2F99" w14:textId="554E145A" w:rsidR="005D3B80" w:rsidRDefault="005D3B80">
          <w:pPr>
            <w:pStyle w:val="TOC2"/>
            <w:tabs>
              <w:tab w:val="right" w:leader="dot" w:pos="9016"/>
            </w:tabs>
            <w:rPr>
              <w:rFonts w:eastAsiaTheme="minorEastAsia"/>
              <w:noProof/>
              <w:kern w:val="2"/>
              <w:lang w:eastAsia="en-GB"/>
              <w14:ligatures w14:val="standardContextual"/>
            </w:rPr>
          </w:pPr>
          <w:hyperlink w:anchor="_Toc155603212" w:history="1">
            <w:r w:rsidRPr="00555893">
              <w:rPr>
                <w:rStyle w:val="Hyperlink"/>
                <w:noProof/>
              </w:rPr>
              <w:t>6.8 Sustainability:</w:t>
            </w:r>
            <w:r>
              <w:rPr>
                <w:noProof/>
                <w:webHidden/>
              </w:rPr>
              <w:tab/>
            </w:r>
            <w:r>
              <w:rPr>
                <w:noProof/>
                <w:webHidden/>
              </w:rPr>
              <w:fldChar w:fldCharType="begin"/>
            </w:r>
            <w:r>
              <w:rPr>
                <w:noProof/>
                <w:webHidden/>
              </w:rPr>
              <w:instrText xml:space="preserve"> PAGEREF _Toc155603212 \h </w:instrText>
            </w:r>
            <w:r>
              <w:rPr>
                <w:noProof/>
                <w:webHidden/>
              </w:rPr>
            </w:r>
            <w:r>
              <w:rPr>
                <w:noProof/>
                <w:webHidden/>
              </w:rPr>
              <w:fldChar w:fldCharType="separate"/>
            </w:r>
            <w:r>
              <w:rPr>
                <w:noProof/>
                <w:webHidden/>
              </w:rPr>
              <w:t>10</w:t>
            </w:r>
            <w:r>
              <w:rPr>
                <w:noProof/>
                <w:webHidden/>
              </w:rPr>
              <w:fldChar w:fldCharType="end"/>
            </w:r>
          </w:hyperlink>
        </w:p>
        <w:p w14:paraId="6557C7C3" w14:textId="1A423601" w:rsidR="005D3B80" w:rsidRDefault="005D3B80">
          <w:pPr>
            <w:pStyle w:val="TOC1"/>
            <w:tabs>
              <w:tab w:val="left" w:pos="440"/>
              <w:tab w:val="right" w:leader="dot" w:pos="9016"/>
            </w:tabs>
            <w:rPr>
              <w:rFonts w:eastAsiaTheme="minorEastAsia"/>
              <w:noProof/>
              <w:kern w:val="2"/>
              <w:lang w:eastAsia="en-GB"/>
              <w14:ligatures w14:val="standardContextual"/>
            </w:rPr>
          </w:pPr>
          <w:hyperlink w:anchor="_Toc155603213" w:history="1">
            <w:r w:rsidRPr="00555893">
              <w:rPr>
                <w:rStyle w:val="Hyperlink"/>
                <w:noProof/>
              </w:rPr>
              <w:t>6.</w:t>
            </w:r>
            <w:r>
              <w:rPr>
                <w:rFonts w:eastAsiaTheme="minorEastAsia"/>
                <w:noProof/>
                <w:kern w:val="2"/>
                <w:lang w:eastAsia="en-GB"/>
                <w14:ligatures w14:val="standardContextual"/>
              </w:rPr>
              <w:tab/>
            </w:r>
            <w:r w:rsidRPr="00555893">
              <w:rPr>
                <w:rStyle w:val="Hyperlink"/>
                <w:noProof/>
              </w:rPr>
              <w:t>Conclusion</w:t>
            </w:r>
            <w:r>
              <w:rPr>
                <w:noProof/>
                <w:webHidden/>
              </w:rPr>
              <w:tab/>
            </w:r>
            <w:r>
              <w:rPr>
                <w:noProof/>
                <w:webHidden/>
              </w:rPr>
              <w:fldChar w:fldCharType="begin"/>
            </w:r>
            <w:r>
              <w:rPr>
                <w:noProof/>
                <w:webHidden/>
              </w:rPr>
              <w:instrText xml:space="preserve"> PAGEREF _Toc155603213 \h </w:instrText>
            </w:r>
            <w:r>
              <w:rPr>
                <w:noProof/>
                <w:webHidden/>
              </w:rPr>
            </w:r>
            <w:r>
              <w:rPr>
                <w:noProof/>
                <w:webHidden/>
              </w:rPr>
              <w:fldChar w:fldCharType="separate"/>
            </w:r>
            <w:r>
              <w:rPr>
                <w:noProof/>
                <w:webHidden/>
              </w:rPr>
              <w:t>12</w:t>
            </w:r>
            <w:r>
              <w:rPr>
                <w:noProof/>
                <w:webHidden/>
              </w:rPr>
              <w:fldChar w:fldCharType="end"/>
            </w:r>
          </w:hyperlink>
        </w:p>
        <w:p w14:paraId="7397731B" w14:textId="1750F387" w:rsidR="005D3B80" w:rsidRDefault="005D3B80">
          <w:pPr>
            <w:pStyle w:val="TOC1"/>
            <w:tabs>
              <w:tab w:val="left" w:pos="440"/>
              <w:tab w:val="right" w:leader="dot" w:pos="9016"/>
            </w:tabs>
            <w:rPr>
              <w:rFonts w:eastAsiaTheme="minorEastAsia"/>
              <w:noProof/>
              <w:kern w:val="2"/>
              <w:lang w:eastAsia="en-GB"/>
              <w14:ligatures w14:val="standardContextual"/>
            </w:rPr>
          </w:pPr>
          <w:hyperlink w:anchor="_Toc155603214" w:history="1">
            <w:r w:rsidRPr="00555893">
              <w:rPr>
                <w:rStyle w:val="Hyperlink"/>
                <w:noProof/>
              </w:rPr>
              <w:t>7.</w:t>
            </w:r>
            <w:r>
              <w:rPr>
                <w:rFonts w:eastAsiaTheme="minorEastAsia"/>
                <w:noProof/>
                <w:kern w:val="2"/>
                <w:lang w:eastAsia="en-GB"/>
                <w14:ligatures w14:val="standardContextual"/>
              </w:rPr>
              <w:tab/>
            </w:r>
            <w:r w:rsidRPr="00555893">
              <w:rPr>
                <w:rStyle w:val="Hyperlink"/>
                <w:noProof/>
              </w:rPr>
              <w:t>References</w:t>
            </w:r>
            <w:r>
              <w:rPr>
                <w:noProof/>
                <w:webHidden/>
              </w:rPr>
              <w:tab/>
            </w:r>
            <w:r>
              <w:rPr>
                <w:noProof/>
                <w:webHidden/>
              </w:rPr>
              <w:fldChar w:fldCharType="begin"/>
            </w:r>
            <w:r>
              <w:rPr>
                <w:noProof/>
                <w:webHidden/>
              </w:rPr>
              <w:instrText xml:space="preserve"> PAGEREF _Toc155603214 \h </w:instrText>
            </w:r>
            <w:r>
              <w:rPr>
                <w:noProof/>
                <w:webHidden/>
              </w:rPr>
            </w:r>
            <w:r>
              <w:rPr>
                <w:noProof/>
                <w:webHidden/>
              </w:rPr>
              <w:fldChar w:fldCharType="separate"/>
            </w:r>
            <w:r>
              <w:rPr>
                <w:noProof/>
                <w:webHidden/>
              </w:rPr>
              <w:t>13</w:t>
            </w:r>
            <w:r>
              <w:rPr>
                <w:noProof/>
                <w:webHidden/>
              </w:rPr>
              <w:fldChar w:fldCharType="end"/>
            </w:r>
          </w:hyperlink>
        </w:p>
        <w:p w14:paraId="1427C8E6" w14:textId="0BC600EC" w:rsidR="005D3B80" w:rsidRDefault="005D3B80">
          <w:pPr>
            <w:pStyle w:val="TOC1"/>
            <w:tabs>
              <w:tab w:val="left" w:pos="440"/>
              <w:tab w:val="right" w:leader="dot" w:pos="9016"/>
            </w:tabs>
            <w:rPr>
              <w:rFonts w:eastAsiaTheme="minorEastAsia"/>
              <w:noProof/>
              <w:kern w:val="2"/>
              <w:lang w:eastAsia="en-GB"/>
              <w14:ligatures w14:val="standardContextual"/>
            </w:rPr>
          </w:pPr>
          <w:hyperlink w:anchor="_Toc155603215" w:history="1">
            <w:r w:rsidRPr="00555893">
              <w:rPr>
                <w:rStyle w:val="Hyperlink"/>
                <w:noProof/>
              </w:rPr>
              <w:t>8.</w:t>
            </w:r>
            <w:r>
              <w:rPr>
                <w:rFonts w:eastAsiaTheme="minorEastAsia"/>
                <w:noProof/>
                <w:kern w:val="2"/>
                <w:lang w:eastAsia="en-GB"/>
                <w14:ligatures w14:val="standardContextual"/>
              </w:rPr>
              <w:tab/>
            </w:r>
            <w:r w:rsidRPr="00555893">
              <w:rPr>
                <w:rStyle w:val="Hyperlink"/>
                <w:noProof/>
              </w:rPr>
              <w:t>Appendix</w:t>
            </w:r>
            <w:r>
              <w:rPr>
                <w:noProof/>
                <w:webHidden/>
              </w:rPr>
              <w:tab/>
            </w:r>
            <w:r>
              <w:rPr>
                <w:noProof/>
                <w:webHidden/>
              </w:rPr>
              <w:fldChar w:fldCharType="begin"/>
            </w:r>
            <w:r>
              <w:rPr>
                <w:noProof/>
                <w:webHidden/>
              </w:rPr>
              <w:instrText xml:space="preserve"> PAGEREF _Toc155603215 \h </w:instrText>
            </w:r>
            <w:r>
              <w:rPr>
                <w:noProof/>
                <w:webHidden/>
              </w:rPr>
            </w:r>
            <w:r>
              <w:rPr>
                <w:noProof/>
                <w:webHidden/>
              </w:rPr>
              <w:fldChar w:fldCharType="separate"/>
            </w:r>
            <w:r>
              <w:rPr>
                <w:noProof/>
                <w:webHidden/>
              </w:rPr>
              <w:t>14</w:t>
            </w:r>
            <w:r>
              <w:rPr>
                <w:noProof/>
                <w:webHidden/>
              </w:rPr>
              <w:fldChar w:fldCharType="end"/>
            </w:r>
          </w:hyperlink>
        </w:p>
        <w:p w14:paraId="5552DD38" w14:textId="69D47545" w:rsidR="005D3B80" w:rsidRDefault="005D3B80">
          <w:pPr>
            <w:pStyle w:val="TOC2"/>
            <w:tabs>
              <w:tab w:val="right" w:leader="dot" w:pos="9016"/>
            </w:tabs>
            <w:rPr>
              <w:rFonts w:eastAsiaTheme="minorEastAsia"/>
              <w:noProof/>
              <w:kern w:val="2"/>
              <w:lang w:eastAsia="en-GB"/>
              <w14:ligatures w14:val="standardContextual"/>
            </w:rPr>
          </w:pPr>
          <w:hyperlink w:anchor="_Toc155603216" w:history="1">
            <w:r w:rsidRPr="00555893">
              <w:rPr>
                <w:rStyle w:val="Hyperlink"/>
                <w:noProof/>
              </w:rPr>
              <w:t>Appendix 1</w:t>
            </w:r>
            <w:r>
              <w:rPr>
                <w:noProof/>
                <w:webHidden/>
              </w:rPr>
              <w:tab/>
            </w:r>
            <w:r>
              <w:rPr>
                <w:noProof/>
                <w:webHidden/>
              </w:rPr>
              <w:fldChar w:fldCharType="begin"/>
            </w:r>
            <w:r>
              <w:rPr>
                <w:noProof/>
                <w:webHidden/>
              </w:rPr>
              <w:instrText xml:space="preserve"> PAGEREF _Toc155603216 \h </w:instrText>
            </w:r>
            <w:r>
              <w:rPr>
                <w:noProof/>
                <w:webHidden/>
              </w:rPr>
            </w:r>
            <w:r>
              <w:rPr>
                <w:noProof/>
                <w:webHidden/>
              </w:rPr>
              <w:fldChar w:fldCharType="separate"/>
            </w:r>
            <w:r>
              <w:rPr>
                <w:noProof/>
                <w:webHidden/>
              </w:rPr>
              <w:t>14</w:t>
            </w:r>
            <w:r>
              <w:rPr>
                <w:noProof/>
                <w:webHidden/>
              </w:rPr>
              <w:fldChar w:fldCharType="end"/>
            </w:r>
          </w:hyperlink>
        </w:p>
        <w:p w14:paraId="66FD99FD" w14:textId="2AF8D1FC" w:rsidR="005D3B80" w:rsidRDefault="005D3B80">
          <w:pPr>
            <w:pStyle w:val="TOC2"/>
            <w:tabs>
              <w:tab w:val="right" w:leader="dot" w:pos="9016"/>
            </w:tabs>
            <w:rPr>
              <w:rFonts w:eastAsiaTheme="minorEastAsia"/>
              <w:noProof/>
              <w:kern w:val="2"/>
              <w:lang w:eastAsia="en-GB"/>
              <w14:ligatures w14:val="standardContextual"/>
            </w:rPr>
          </w:pPr>
          <w:hyperlink w:anchor="_Toc155603217" w:history="1">
            <w:r w:rsidRPr="00555893">
              <w:rPr>
                <w:rStyle w:val="Hyperlink"/>
                <w:noProof/>
              </w:rPr>
              <w:t>Appendix 2</w:t>
            </w:r>
            <w:r>
              <w:rPr>
                <w:noProof/>
                <w:webHidden/>
              </w:rPr>
              <w:tab/>
            </w:r>
            <w:r>
              <w:rPr>
                <w:noProof/>
                <w:webHidden/>
              </w:rPr>
              <w:fldChar w:fldCharType="begin"/>
            </w:r>
            <w:r>
              <w:rPr>
                <w:noProof/>
                <w:webHidden/>
              </w:rPr>
              <w:instrText xml:space="preserve"> PAGEREF _Toc155603217 \h </w:instrText>
            </w:r>
            <w:r>
              <w:rPr>
                <w:noProof/>
                <w:webHidden/>
              </w:rPr>
            </w:r>
            <w:r>
              <w:rPr>
                <w:noProof/>
                <w:webHidden/>
              </w:rPr>
              <w:fldChar w:fldCharType="separate"/>
            </w:r>
            <w:r>
              <w:rPr>
                <w:noProof/>
                <w:webHidden/>
              </w:rPr>
              <w:t>15</w:t>
            </w:r>
            <w:r>
              <w:rPr>
                <w:noProof/>
                <w:webHidden/>
              </w:rPr>
              <w:fldChar w:fldCharType="end"/>
            </w:r>
          </w:hyperlink>
        </w:p>
        <w:p w14:paraId="2A096749" w14:textId="5405B453" w:rsidR="005D3B80" w:rsidRDefault="005D3B80">
          <w:pPr>
            <w:pStyle w:val="TOC2"/>
            <w:tabs>
              <w:tab w:val="right" w:leader="dot" w:pos="9016"/>
            </w:tabs>
            <w:rPr>
              <w:rFonts w:eastAsiaTheme="minorEastAsia"/>
              <w:noProof/>
              <w:kern w:val="2"/>
              <w:lang w:eastAsia="en-GB"/>
              <w14:ligatures w14:val="standardContextual"/>
            </w:rPr>
          </w:pPr>
          <w:hyperlink w:anchor="_Toc155603218" w:history="1">
            <w:r w:rsidRPr="00555893">
              <w:rPr>
                <w:rStyle w:val="Hyperlink"/>
                <w:noProof/>
              </w:rPr>
              <w:t>Appendix 3</w:t>
            </w:r>
            <w:r>
              <w:rPr>
                <w:noProof/>
                <w:webHidden/>
              </w:rPr>
              <w:tab/>
            </w:r>
            <w:r>
              <w:rPr>
                <w:noProof/>
                <w:webHidden/>
              </w:rPr>
              <w:fldChar w:fldCharType="begin"/>
            </w:r>
            <w:r>
              <w:rPr>
                <w:noProof/>
                <w:webHidden/>
              </w:rPr>
              <w:instrText xml:space="preserve"> PAGEREF _Toc155603218 \h </w:instrText>
            </w:r>
            <w:r>
              <w:rPr>
                <w:noProof/>
                <w:webHidden/>
              </w:rPr>
            </w:r>
            <w:r>
              <w:rPr>
                <w:noProof/>
                <w:webHidden/>
              </w:rPr>
              <w:fldChar w:fldCharType="separate"/>
            </w:r>
            <w:r>
              <w:rPr>
                <w:noProof/>
                <w:webHidden/>
              </w:rPr>
              <w:t>16</w:t>
            </w:r>
            <w:r>
              <w:rPr>
                <w:noProof/>
                <w:webHidden/>
              </w:rPr>
              <w:fldChar w:fldCharType="end"/>
            </w:r>
          </w:hyperlink>
        </w:p>
        <w:p w14:paraId="45CC3655" w14:textId="402E9DED" w:rsidR="005D3B80" w:rsidRDefault="005D3B80">
          <w:pPr>
            <w:pStyle w:val="TOC2"/>
            <w:tabs>
              <w:tab w:val="right" w:leader="dot" w:pos="9016"/>
            </w:tabs>
            <w:rPr>
              <w:rFonts w:eastAsiaTheme="minorEastAsia"/>
              <w:noProof/>
              <w:kern w:val="2"/>
              <w:lang w:eastAsia="en-GB"/>
              <w14:ligatures w14:val="standardContextual"/>
            </w:rPr>
          </w:pPr>
          <w:hyperlink w:anchor="_Toc155603219" w:history="1">
            <w:r w:rsidRPr="00555893">
              <w:rPr>
                <w:rStyle w:val="Hyperlink"/>
                <w:noProof/>
              </w:rPr>
              <w:t>Appendix 4</w:t>
            </w:r>
            <w:r>
              <w:rPr>
                <w:noProof/>
                <w:webHidden/>
              </w:rPr>
              <w:tab/>
            </w:r>
            <w:r>
              <w:rPr>
                <w:noProof/>
                <w:webHidden/>
              </w:rPr>
              <w:fldChar w:fldCharType="begin"/>
            </w:r>
            <w:r>
              <w:rPr>
                <w:noProof/>
                <w:webHidden/>
              </w:rPr>
              <w:instrText xml:space="preserve"> PAGEREF _Toc155603219 \h </w:instrText>
            </w:r>
            <w:r>
              <w:rPr>
                <w:noProof/>
                <w:webHidden/>
              </w:rPr>
            </w:r>
            <w:r>
              <w:rPr>
                <w:noProof/>
                <w:webHidden/>
              </w:rPr>
              <w:fldChar w:fldCharType="separate"/>
            </w:r>
            <w:r>
              <w:rPr>
                <w:noProof/>
                <w:webHidden/>
              </w:rPr>
              <w:t>17</w:t>
            </w:r>
            <w:r>
              <w:rPr>
                <w:noProof/>
                <w:webHidden/>
              </w:rPr>
              <w:fldChar w:fldCharType="end"/>
            </w:r>
          </w:hyperlink>
        </w:p>
        <w:p w14:paraId="011B71B4" w14:textId="464D3A6A" w:rsidR="00B3098F" w:rsidRDefault="00B3098F">
          <w:r>
            <w:rPr>
              <w:b/>
              <w:bCs/>
              <w:noProof/>
            </w:rPr>
            <w:fldChar w:fldCharType="end"/>
          </w:r>
        </w:p>
      </w:sdtContent>
    </w:sdt>
    <w:p w14:paraId="4148CB2F" w14:textId="7E56793E" w:rsidR="00827549" w:rsidRDefault="00827549"/>
    <w:p w14:paraId="56762E0B" w14:textId="0ED132D7" w:rsidR="006774A4" w:rsidRDefault="006774A4"/>
    <w:p w14:paraId="0A982997" w14:textId="1268B5A7" w:rsidR="006774A4" w:rsidRDefault="006774A4"/>
    <w:p w14:paraId="560D7FF0" w14:textId="1B38984D" w:rsidR="006774A4" w:rsidRDefault="006774A4"/>
    <w:p w14:paraId="65379285" w14:textId="5576ED85" w:rsidR="006774A4" w:rsidRDefault="006774A4"/>
    <w:p w14:paraId="4E82E1C1" w14:textId="2CFD6301" w:rsidR="006774A4" w:rsidRDefault="006774A4"/>
    <w:p w14:paraId="0FCBF34F" w14:textId="02A56513" w:rsidR="006774A4" w:rsidRDefault="006774A4"/>
    <w:p w14:paraId="1E234CF7" w14:textId="4937D8F8" w:rsidR="006774A4" w:rsidRDefault="006774A4"/>
    <w:p w14:paraId="7E8B6B12" w14:textId="3BA6C184" w:rsidR="006774A4" w:rsidRDefault="006774A4"/>
    <w:p w14:paraId="075AC5B0" w14:textId="54BF6038" w:rsidR="006774A4" w:rsidRDefault="006774A4"/>
    <w:p w14:paraId="5809094C" w14:textId="77777777" w:rsidR="006774A4" w:rsidRDefault="006774A4"/>
    <w:p w14:paraId="6E05BC1B" w14:textId="15A42A00" w:rsidR="00157E1A" w:rsidRPr="0097363C" w:rsidRDefault="0093465C" w:rsidP="00513C4C">
      <w:pPr>
        <w:pStyle w:val="Heading1"/>
        <w:rPr>
          <w:rFonts w:asciiTheme="minorHAnsi" w:hAnsiTheme="minorHAnsi" w:cstheme="minorHAnsi"/>
        </w:rPr>
      </w:pPr>
      <w:bookmarkStart w:id="0" w:name="_Toc155603199"/>
      <w:r w:rsidRPr="0097363C">
        <w:rPr>
          <w:rFonts w:asciiTheme="minorHAnsi" w:hAnsiTheme="minorHAnsi" w:cstheme="minorHAnsi"/>
        </w:rPr>
        <w:lastRenderedPageBreak/>
        <w:t>In</w:t>
      </w:r>
      <w:r w:rsidR="00B27B57" w:rsidRPr="0097363C">
        <w:rPr>
          <w:rFonts w:asciiTheme="minorHAnsi" w:hAnsiTheme="minorHAnsi" w:cstheme="minorHAnsi"/>
        </w:rPr>
        <w:t>tro</w:t>
      </w:r>
      <w:r w:rsidRPr="0097363C">
        <w:rPr>
          <w:rFonts w:asciiTheme="minorHAnsi" w:hAnsiTheme="minorHAnsi" w:cstheme="minorHAnsi"/>
        </w:rPr>
        <w:t>duction</w:t>
      </w:r>
      <w:bookmarkEnd w:id="0"/>
    </w:p>
    <w:p w14:paraId="624782F1" w14:textId="77777777" w:rsidR="00513C4C" w:rsidRPr="0063141C" w:rsidRDefault="00513C4C" w:rsidP="00513C4C">
      <w:pPr>
        <w:rPr>
          <w:rFonts w:cstheme="minorHAnsi"/>
        </w:rPr>
      </w:pPr>
    </w:p>
    <w:p w14:paraId="56F7EB93" w14:textId="76FDBC86" w:rsidR="0093465C" w:rsidRPr="0063141C" w:rsidRDefault="006B6A0A" w:rsidP="00976723">
      <w:pPr>
        <w:jc w:val="both"/>
        <w:rPr>
          <w:rFonts w:cstheme="minorHAnsi"/>
        </w:rPr>
      </w:pPr>
      <w:r w:rsidRPr="0063141C">
        <w:rPr>
          <w:rFonts w:cstheme="minorHAnsi"/>
        </w:rPr>
        <w:t xml:space="preserve">In this presentation I will </w:t>
      </w:r>
      <w:r w:rsidR="007068F3" w:rsidRPr="0063141C">
        <w:rPr>
          <w:rFonts w:cstheme="minorHAnsi"/>
        </w:rPr>
        <w:t xml:space="preserve">discuss the foundation requirements for the </w:t>
      </w:r>
      <w:r w:rsidRPr="0063141C">
        <w:rPr>
          <w:rFonts w:cstheme="minorHAnsi"/>
        </w:rPr>
        <w:t>new “Innovation Matrix” building on the UWSTD campus located in Swansea</w:t>
      </w:r>
      <w:r w:rsidR="006C363B">
        <w:rPr>
          <w:rFonts w:cstheme="minorHAnsi"/>
        </w:rPr>
        <w:t xml:space="preserve">. </w:t>
      </w:r>
      <w:r w:rsidRPr="0063141C">
        <w:rPr>
          <w:rFonts w:cstheme="minorHAnsi"/>
        </w:rPr>
        <w:t xml:space="preserve">This </w:t>
      </w:r>
      <w:r w:rsidR="007068F3" w:rsidRPr="0063141C">
        <w:rPr>
          <w:rFonts w:cstheme="minorHAnsi"/>
        </w:rPr>
        <w:t>report</w:t>
      </w:r>
      <w:r w:rsidRPr="0063141C">
        <w:rPr>
          <w:rFonts w:cstheme="minorHAnsi"/>
        </w:rPr>
        <w:t xml:space="preserve"> will look at history of the</w:t>
      </w:r>
      <w:r w:rsidR="007068F3" w:rsidRPr="0063141C">
        <w:rPr>
          <w:rFonts w:cstheme="minorHAnsi"/>
        </w:rPr>
        <w:t xml:space="preserve"> building location in the</w:t>
      </w:r>
      <w:r w:rsidRPr="0063141C">
        <w:rPr>
          <w:rFonts w:cstheme="minorHAnsi"/>
        </w:rPr>
        <w:t xml:space="preserve"> docklands and</w:t>
      </w:r>
      <w:r w:rsidR="006C363B">
        <w:rPr>
          <w:rFonts w:cstheme="minorHAnsi"/>
        </w:rPr>
        <w:t xml:space="preserve"> Geotechnical survey to determine</w:t>
      </w:r>
      <w:r w:rsidRPr="0063141C">
        <w:rPr>
          <w:rFonts w:cstheme="minorHAnsi"/>
        </w:rPr>
        <w:t xml:space="preserve"> what</w:t>
      </w:r>
      <w:r w:rsidR="007068F3" w:rsidRPr="0063141C">
        <w:rPr>
          <w:rFonts w:cstheme="minorHAnsi"/>
        </w:rPr>
        <w:t xml:space="preserve"> condition the ground is in.</w:t>
      </w:r>
      <w:r w:rsidRPr="0063141C">
        <w:rPr>
          <w:rFonts w:cstheme="minorHAnsi"/>
        </w:rPr>
        <w:t xml:space="preserve"> </w:t>
      </w:r>
      <w:r w:rsidR="007068F3" w:rsidRPr="0063141C">
        <w:rPr>
          <w:rFonts w:cstheme="minorHAnsi"/>
        </w:rPr>
        <w:t xml:space="preserve">This </w:t>
      </w:r>
      <w:r w:rsidR="009317AB" w:rsidRPr="0063141C">
        <w:rPr>
          <w:rFonts w:cstheme="minorHAnsi"/>
        </w:rPr>
        <w:t>information will determine what foundation type is needed</w:t>
      </w:r>
      <w:r w:rsidR="006C363B">
        <w:rPr>
          <w:rFonts w:cstheme="minorHAnsi"/>
        </w:rPr>
        <w:t xml:space="preserve"> to build a structure of this magnitude</w:t>
      </w:r>
      <w:r w:rsidR="009317AB" w:rsidRPr="0063141C">
        <w:rPr>
          <w:rFonts w:cstheme="minorHAnsi"/>
        </w:rPr>
        <w:t xml:space="preserve">. Secondly in the report I will analyse and discuss </w:t>
      </w:r>
      <w:r w:rsidRPr="0063141C">
        <w:rPr>
          <w:rFonts w:cstheme="minorHAnsi"/>
        </w:rPr>
        <w:t xml:space="preserve">the </w:t>
      </w:r>
      <w:r w:rsidR="009317AB" w:rsidRPr="0063141C">
        <w:rPr>
          <w:rFonts w:cstheme="minorHAnsi"/>
        </w:rPr>
        <w:t xml:space="preserve">choice of materials to </w:t>
      </w:r>
      <w:r w:rsidRPr="0063141C">
        <w:rPr>
          <w:rFonts w:cstheme="minorHAnsi"/>
        </w:rPr>
        <w:t xml:space="preserve">further enhance the </w:t>
      </w:r>
      <w:r w:rsidR="009917C2" w:rsidRPr="0063141C">
        <w:rPr>
          <w:rFonts w:cstheme="minorHAnsi"/>
        </w:rPr>
        <w:t xml:space="preserve">right method of construction. </w:t>
      </w:r>
      <w:r w:rsidR="009317AB" w:rsidRPr="0063141C">
        <w:rPr>
          <w:rFonts w:cstheme="minorHAnsi"/>
        </w:rPr>
        <w:t xml:space="preserve">I will explain </w:t>
      </w:r>
      <w:r w:rsidR="00325CBD" w:rsidRPr="0063141C">
        <w:rPr>
          <w:rFonts w:cstheme="minorHAnsi"/>
        </w:rPr>
        <w:t xml:space="preserve">more in detail why the materials have been chosen and their properties. In both answers I will use sketches, </w:t>
      </w:r>
      <w:r w:rsidR="00C67A49" w:rsidRPr="0063141C">
        <w:rPr>
          <w:rFonts w:cstheme="minorHAnsi"/>
        </w:rPr>
        <w:t>illustrations,</w:t>
      </w:r>
      <w:r w:rsidR="00325CBD" w:rsidRPr="0063141C">
        <w:rPr>
          <w:rFonts w:cstheme="minorHAnsi"/>
        </w:rPr>
        <w:t xml:space="preserve"> and references to support the report. </w:t>
      </w:r>
      <w:r w:rsidR="009917C2" w:rsidRPr="0063141C">
        <w:rPr>
          <w:rFonts w:cstheme="minorHAnsi"/>
        </w:rPr>
        <w:t>I will summarise at the end of my presentation that can be evaluated for feasibility of the project.</w:t>
      </w:r>
      <w:r w:rsidRPr="0063141C">
        <w:rPr>
          <w:rFonts w:cstheme="minorHAnsi"/>
        </w:rPr>
        <w:t xml:space="preserve"> </w:t>
      </w:r>
      <w:r w:rsidR="00CE33C9">
        <w:rPr>
          <w:rFonts w:cstheme="minorHAnsi"/>
        </w:rPr>
        <w:t xml:space="preserve">Below is an artist impression of what the </w:t>
      </w:r>
      <w:r w:rsidR="005D3B80">
        <w:rPr>
          <w:rFonts w:cstheme="minorHAnsi"/>
        </w:rPr>
        <w:t>building</w:t>
      </w:r>
      <w:r w:rsidR="00CE33C9">
        <w:rPr>
          <w:rFonts w:cstheme="minorHAnsi"/>
        </w:rPr>
        <w:t xml:space="preserve"> will look like conceptually.</w:t>
      </w:r>
    </w:p>
    <w:p w14:paraId="42CBEF9B" w14:textId="77777777" w:rsidR="00937EDC" w:rsidRPr="0063141C" w:rsidRDefault="00937EDC">
      <w:pPr>
        <w:rPr>
          <w:rFonts w:cstheme="minorHAnsi"/>
        </w:rPr>
      </w:pPr>
    </w:p>
    <w:p w14:paraId="224D6A49" w14:textId="23A63115" w:rsidR="00937EDC" w:rsidRDefault="006D2644">
      <w:pPr>
        <w:rPr>
          <w:rFonts w:ascii="Arial" w:hAnsi="Arial" w:cs="Arial"/>
        </w:rPr>
      </w:pPr>
      <w:r>
        <w:rPr>
          <w:noProof/>
        </w:rPr>
        <w:drawing>
          <wp:inline distT="0" distB="0" distL="0" distR="0" wp14:anchorId="68355554" wp14:editId="1E8E6A90">
            <wp:extent cx="5731510" cy="3220720"/>
            <wp:effectExtent l="0" t="0" r="2540" b="0"/>
            <wp:docPr id="456803761" name="Picture 1" descr="The Innovation Matrix is central to the University’s ambition and will provide a new platform for UWTSD’s research and knowledge exchange to connect with, and support, cross-sector MNEs, SMEs, micro-enterprises, entrepreneurs, and investors to stimulate commercial growth for Wales’s expanding digitally empowered econom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nnovation Matrix is central to the University’s ambition and will provide a new platform for UWTSD’s research and knowledge exchange to connect with, and support, cross-sector MNEs, SMEs, micro-enterprises, entrepreneurs, and investors to stimulate commercial growth for Wales’s expanding digitally empowered economy.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218113C0" w14:textId="680245D5" w:rsidR="00937EDC" w:rsidRDefault="006D2644">
      <w:pPr>
        <w:rPr>
          <w:rFonts w:cstheme="minorHAnsi"/>
        </w:rPr>
      </w:pPr>
      <w:r w:rsidRPr="006D2644">
        <w:rPr>
          <w:rFonts w:cstheme="minorHAnsi"/>
        </w:rPr>
        <w:t xml:space="preserve">Illustration: </w:t>
      </w:r>
      <w:sdt>
        <w:sdtPr>
          <w:rPr>
            <w:rFonts w:cstheme="minorHAnsi"/>
          </w:rPr>
          <w:id w:val="2118717160"/>
          <w:citation/>
        </w:sdtPr>
        <w:sdtContent>
          <w:r w:rsidR="00CE08EF">
            <w:rPr>
              <w:rFonts w:cstheme="minorHAnsi"/>
            </w:rPr>
            <w:fldChar w:fldCharType="begin"/>
          </w:r>
          <w:r w:rsidR="00CE08EF">
            <w:rPr>
              <w:rFonts w:cstheme="minorHAnsi"/>
              <w:lang w:val="en-US"/>
            </w:rPr>
            <w:instrText xml:space="preserve"> CITATION UWT23 \l 1033 </w:instrText>
          </w:r>
          <w:r w:rsidR="00CE08EF">
            <w:rPr>
              <w:rFonts w:cstheme="minorHAnsi"/>
            </w:rPr>
            <w:fldChar w:fldCharType="separate"/>
          </w:r>
          <w:r w:rsidR="00023FEA" w:rsidRPr="00023FEA">
            <w:rPr>
              <w:rFonts w:cstheme="minorHAnsi"/>
              <w:noProof/>
              <w:lang w:val="en-US"/>
            </w:rPr>
            <w:t>(UWTSD, 2023)</w:t>
          </w:r>
          <w:r w:rsidR="00CE08EF">
            <w:rPr>
              <w:rFonts w:cstheme="minorHAnsi"/>
            </w:rPr>
            <w:fldChar w:fldCharType="end"/>
          </w:r>
        </w:sdtContent>
      </w:sdt>
    </w:p>
    <w:p w14:paraId="1322A129" w14:textId="3AC1E127" w:rsidR="007068F3" w:rsidRDefault="007068F3" w:rsidP="00544186">
      <w:pPr>
        <w:rPr>
          <w:rFonts w:ascii="Arial" w:hAnsi="Arial" w:cs="Arial"/>
        </w:rPr>
      </w:pPr>
    </w:p>
    <w:p w14:paraId="75EE8C3B" w14:textId="77777777" w:rsidR="007068F3" w:rsidRPr="00976723" w:rsidRDefault="007068F3" w:rsidP="00976723">
      <w:pPr>
        <w:jc w:val="both"/>
        <w:rPr>
          <w:rFonts w:ascii="Arial" w:hAnsi="Arial" w:cs="Arial"/>
        </w:rPr>
      </w:pPr>
    </w:p>
    <w:p w14:paraId="461F6E93" w14:textId="73BC4F18" w:rsidR="0093465C" w:rsidRDefault="00937EDC">
      <w:r>
        <w:br w:type="page"/>
      </w:r>
    </w:p>
    <w:p w14:paraId="58D4EE1C" w14:textId="14541097" w:rsidR="00157E1A" w:rsidRPr="00C144D1" w:rsidRDefault="009917C2" w:rsidP="00513C4C">
      <w:pPr>
        <w:pStyle w:val="Heading1"/>
        <w:rPr>
          <w:rFonts w:asciiTheme="minorHAnsi" w:hAnsiTheme="minorHAnsi" w:cstheme="minorHAnsi"/>
        </w:rPr>
      </w:pPr>
      <w:bookmarkStart w:id="1" w:name="_Toc155603200"/>
      <w:r w:rsidRPr="00C144D1">
        <w:rPr>
          <w:rFonts w:asciiTheme="minorHAnsi" w:hAnsiTheme="minorHAnsi" w:cstheme="minorHAnsi"/>
        </w:rPr>
        <w:lastRenderedPageBreak/>
        <w:t>Terms of reference</w:t>
      </w:r>
      <w:bookmarkEnd w:id="1"/>
    </w:p>
    <w:p w14:paraId="615E50B2" w14:textId="7A4AB1A0" w:rsidR="009917C2" w:rsidRPr="0063141C" w:rsidRDefault="009917C2">
      <w:pPr>
        <w:rPr>
          <w:rFonts w:cstheme="minorHAnsi"/>
        </w:rPr>
      </w:pPr>
    </w:p>
    <w:p w14:paraId="1E8D35B9" w14:textId="31671124" w:rsidR="009917C2" w:rsidRPr="00C144D1" w:rsidRDefault="00721E43" w:rsidP="00C144D1">
      <w:pPr>
        <w:pStyle w:val="Heading2"/>
      </w:pPr>
      <w:bookmarkStart w:id="2" w:name="_Hlk120706264"/>
      <w:r w:rsidRPr="0063141C">
        <w:t xml:space="preserve">My </w:t>
      </w:r>
      <w:r w:rsidR="000E22DA" w:rsidRPr="0063141C">
        <w:t>principal focus will be</w:t>
      </w:r>
      <w:r w:rsidR="00513C4C" w:rsidRPr="0063141C">
        <w:t>:</w:t>
      </w:r>
    </w:p>
    <w:p w14:paraId="5A09659F" w14:textId="77777777" w:rsidR="00513C4C" w:rsidRPr="0063141C" w:rsidRDefault="00513C4C">
      <w:pPr>
        <w:rPr>
          <w:rFonts w:cstheme="minorHAnsi"/>
        </w:rPr>
      </w:pPr>
    </w:p>
    <w:p w14:paraId="7B9CBB6C" w14:textId="720A75B4" w:rsidR="000E22DA" w:rsidRPr="0063141C" w:rsidRDefault="00D06E02" w:rsidP="00513C4C">
      <w:pPr>
        <w:pStyle w:val="ListParagraph"/>
        <w:numPr>
          <w:ilvl w:val="0"/>
          <w:numId w:val="2"/>
        </w:numPr>
        <w:rPr>
          <w:rFonts w:cstheme="minorHAnsi"/>
        </w:rPr>
      </w:pPr>
      <w:r>
        <w:rPr>
          <w:rFonts w:cstheme="minorHAnsi"/>
        </w:rPr>
        <w:t>Analise foundation type suitable for the project</w:t>
      </w:r>
    </w:p>
    <w:p w14:paraId="19A523D7" w14:textId="77777777" w:rsidR="00513C4C" w:rsidRPr="0063141C" w:rsidRDefault="00513C4C" w:rsidP="00513C4C">
      <w:pPr>
        <w:pStyle w:val="ListParagraph"/>
        <w:rPr>
          <w:rFonts w:cstheme="minorHAnsi"/>
        </w:rPr>
      </w:pPr>
    </w:p>
    <w:p w14:paraId="32F1417A" w14:textId="08CE6101" w:rsidR="005C0C4D" w:rsidRPr="003D6DA1" w:rsidRDefault="00D06E02" w:rsidP="003D6DA1">
      <w:pPr>
        <w:pStyle w:val="ListParagraph"/>
        <w:numPr>
          <w:ilvl w:val="0"/>
          <w:numId w:val="2"/>
        </w:numPr>
        <w:rPr>
          <w:rFonts w:cstheme="minorHAnsi"/>
        </w:rPr>
      </w:pPr>
      <w:r>
        <w:rPr>
          <w:rFonts w:cstheme="minorHAnsi"/>
        </w:rPr>
        <w:t>Building materials</w:t>
      </w:r>
    </w:p>
    <w:p w14:paraId="0A0775EE" w14:textId="77777777" w:rsidR="005C0C4D" w:rsidRPr="0063141C" w:rsidRDefault="005C0C4D" w:rsidP="005C0C4D">
      <w:pPr>
        <w:pStyle w:val="ListParagraph"/>
        <w:rPr>
          <w:rFonts w:cstheme="minorHAnsi"/>
        </w:rPr>
      </w:pPr>
    </w:p>
    <w:p w14:paraId="06140DF7" w14:textId="4F806D44" w:rsidR="005C0C4D" w:rsidRPr="0063141C" w:rsidRDefault="005C0C4D" w:rsidP="005C0C4D">
      <w:pPr>
        <w:pStyle w:val="ListParagraph"/>
        <w:numPr>
          <w:ilvl w:val="0"/>
          <w:numId w:val="2"/>
        </w:numPr>
        <w:rPr>
          <w:rFonts w:cstheme="minorHAnsi"/>
        </w:rPr>
      </w:pPr>
      <w:r w:rsidRPr="0063141C">
        <w:rPr>
          <w:rFonts w:cstheme="minorHAnsi"/>
        </w:rPr>
        <w:t xml:space="preserve">This report is due </w:t>
      </w:r>
      <w:r w:rsidR="00254ACB">
        <w:rPr>
          <w:rFonts w:cstheme="minorHAnsi"/>
        </w:rPr>
        <w:t>January 2024</w:t>
      </w:r>
    </w:p>
    <w:bookmarkEnd w:id="2"/>
    <w:p w14:paraId="5B35B9BF" w14:textId="3723B366" w:rsidR="000E22DA" w:rsidRPr="0063141C" w:rsidRDefault="000E22DA">
      <w:pPr>
        <w:rPr>
          <w:rFonts w:cstheme="minorHAnsi"/>
        </w:rPr>
      </w:pPr>
    </w:p>
    <w:p w14:paraId="6FA60FD1" w14:textId="6D49095E" w:rsidR="000E22DA" w:rsidRPr="0063141C" w:rsidRDefault="000E22DA" w:rsidP="00513C4C">
      <w:pPr>
        <w:pStyle w:val="Heading1"/>
        <w:rPr>
          <w:rFonts w:asciiTheme="minorHAnsi" w:hAnsiTheme="minorHAnsi" w:cstheme="minorHAnsi"/>
        </w:rPr>
      </w:pPr>
      <w:bookmarkStart w:id="3" w:name="_Toc155603201"/>
      <w:r w:rsidRPr="0063141C">
        <w:rPr>
          <w:rFonts w:asciiTheme="minorHAnsi" w:hAnsiTheme="minorHAnsi" w:cstheme="minorHAnsi"/>
        </w:rPr>
        <w:t>Procedure</w:t>
      </w:r>
      <w:bookmarkEnd w:id="3"/>
    </w:p>
    <w:p w14:paraId="4E6FE925" w14:textId="77777777" w:rsidR="00513C4C" w:rsidRPr="0063141C" w:rsidRDefault="00513C4C" w:rsidP="00513C4C">
      <w:pPr>
        <w:rPr>
          <w:rFonts w:cstheme="minorHAnsi"/>
        </w:rPr>
      </w:pPr>
    </w:p>
    <w:p w14:paraId="1FDB515E" w14:textId="36501DFD" w:rsidR="000E22DA" w:rsidRPr="0063141C" w:rsidRDefault="000E22DA" w:rsidP="000E22DA">
      <w:pPr>
        <w:rPr>
          <w:rFonts w:cstheme="minorHAnsi"/>
        </w:rPr>
      </w:pPr>
      <w:r w:rsidRPr="0063141C">
        <w:rPr>
          <w:rFonts w:cstheme="minorHAnsi"/>
        </w:rPr>
        <w:t>My methodology for my research will include</w:t>
      </w:r>
      <w:r w:rsidR="00513C4C" w:rsidRPr="0063141C">
        <w:rPr>
          <w:rFonts w:cstheme="minorHAnsi"/>
        </w:rPr>
        <w:t>:</w:t>
      </w:r>
    </w:p>
    <w:p w14:paraId="244A9BFA" w14:textId="460D5190" w:rsidR="00513C4C" w:rsidRPr="0063141C" w:rsidRDefault="000E22DA" w:rsidP="00513C4C">
      <w:pPr>
        <w:pStyle w:val="ListParagraph"/>
        <w:numPr>
          <w:ilvl w:val="0"/>
          <w:numId w:val="3"/>
        </w:numPr>
        <w:rPr>
          <w:rFonts w:cstheme="minorHAnsi"/>
        </w:rPr>
      </w:pPr>
      <w:r w:rsidRPr="0063141C">
        <w:rPr>
          <w:rFonts w:cstheme="minorHAnsi"/>
        </w:rPr>
        <w:t>Refences from online research</w:t>
      </w:r>
    </w:p>
    <w:p w14:paraId="07FED10A" w14:textId="77777777" w:rsidR="00513C4C" w:rsidRPr="0063141C" w:rsidRDefault="00513C4C" w:rsidP="00513C4C">
      <w:pPr>
        <w:pStyle w:val="ListParagraph"/>
        <w:rPr>
          <w:rFonts w:cstheme="minorHAnsi"/>
        </w:rPr>
      </w:pPr>
    </w:p>
    <w:p w14:paraId="6CF69F6E" w14:textId="0B85CC2E" w:rsidR="00513C4C" w:rsidRPr="0063141C" w:rsidRDefault="000E22DA" w:rsidP="00513C4C">
      <w:pPr>
        <w:pStyle w:val="ListParagraph"/>
        <w:numPr>
          <w:ilvl w:val="0"/>
          <w:numId w:val="3"/>
        </w:numPr>
        <w:rPr>
          <w:rFonts w:cstheme="minorHAnsi"/>
        </w:rPr>
      </w:pPr>
      <w:r w:rsidRPr="0063141C">
        <w:rPr>
          <w:rFonts w:cstheme="minorHAnsi"/>
        </w:rPr>
        <w:t>Class learning</w:t>
      </w:r>
    </w:p>
    <w:p w14:paraId="096E7120" w14:textId="77777777" w:rsidR="00513C4C" w:rsidRPr="0063141C" w:rsidRDefault="00513C4C" w:rsidP="00513C4C">
      <w:pPr>
        <w:pStyle w:val="ListParagraph"/>
        <w:rPr>
          <w:rFonts w:cstheme="minorHAnsi"/>
        </w:rPr>
      </w:pPr>
    </w:p>
    <w:p w14:paraId="3BEAB161" w14:textId="53D9266A" w:rsidR="00976723" w:rsidRPr="0063141C" w:rsidRDefault="000E22DA" w:rsidP="00976723">
      <w:pPr>
        <w:pStyle w:val="ListParagraph"/>
        <w:numPr>
          <w:ilvl w:val="0"/>
          <w:numId w:val="3"/>
        </w:numPr>
        <w:rPr>
          <w:rFonts w:cstheme="minorHAnsi"/>
        </w:rPr>
      </w:pPr>
      <w:r w:rsidRPr="0063141C">
        <w:rPr>
          <w:rFonts w:cstheme="minorHAnsi"/>
        </w:rPr>
        <w:t>Pictures from online/class</w:t>
      </w:r>
    </w:p>
    <w:p w14:paraId="26EF0DA1" w14:textId="77777777" w:rsidR="00976723" w:rsidRPr="0063141C" w:rsidRDefault="00976723" w:rsidP="00976723">
      <w:pPr>
        <w:pStyle w:val="ListParagraph"/>
        <w:rPr>
          <w:rFonts w:cstheme="minorHAnsi"/>
        </w:rPr>
      </w:pPr>
    </w:p>
    <w:p w14:paraId="2F513956" w14:textId="5F155A22" w:rsidR="000E22DA" w:rsidRPr="0063141C" w:rsidRDefault="00B94AD4" w:rsidP="00513C4C">
      <w:pPr>
        <w:pStyle w:val="ListParagraph"/>
        <w:numPr>
          <w:ilvl w:val="0"/>
          <w:numId w:val="3"/>
        </w:numPr>
        <w:rPr>
          <w:rFonts w:cstheme="minorHAnsi"/>
        </w:rPr>
      </w:pPr>
      <w:r w:rsidRPr="0063141C">
        <w:rPr>
          <w:rFonts w:cstheme="minorHAnsi"/>
        </w:rPr>
        <w:t xml:space="preserve">Site Plans </w:t>
      </w:r>
      <w:r w:rsidR="000E22DA" w:rsidRPr="0063141C">
        <w:rPr>
          <w:rFonts w:cstheme="minorHAnsi"/>
        </w:rPr>
        <w:t xml:space="preserve">provided in </w:t>
      </w:r>
      <w:r w:rsidR="00516217" w:rsidRPr="0063141C">
        <w:rPr>
          <w:rFonts w:cstheme="minorHAnsi"/>
        </w:rPr>
        <w:t>brief</w:t>
      </w:r>
    </w:p>
    <w:p w14:paraId="28396E5C" w14:textId="7DEF6F5C" w:rsidR="000E22DA" w:rsidRDefault="000E22DA">
      <w:pPr>
        <w:rPr>
          <w:rFonts w:ascii="Arial" w:hAnsi="Arial" w:cs="Arial"/>
        </w:rPr>
      </w:pPr>
    </w:p>
    <w:p w14:paraId="659005C5" w14:textId="613A3F64" w:rsidR="00B22E96" w:rsidRDefault="00B22E96">
      <w:pPr>
        <w:rPr>
          <w:rFonts w:ascii="Arial" w:hAnsi="Arial" w:cs="Arial"/>
        </w:rPr>
      </w:pPr>
    </w:p>
    <w:p w14:paraId="129EBD97" w14:textId="18F7ED68" w:rsidR="00B22E96" w:rsidRDefault="00B22E96">
      <w:pPr>
        <w:rPr>
          <w:rFonts w:ascii="Arial" w:hAnsi="Arial" w:cs="Arial"/>
        </w:rPr>
      </w:pPr>
    </w:p>
    <w:p w14:paraId="7A5B6A92" w14:textId="77777777" w:rsidR="00B22E96" w:rsidRDefault="00B22E96">
      <w:pPr>
        <w:rPr>
          <w:rFonts w:ascii="Arial" w:hAnsi="Arial" w:cs="Arial"/>
        </w:rPr>
      </w:pPr>
    </w:p>
    <w:p w14:paraId="519C8A9F" w14:textId="77777777" w:rsidR="00B94AD4" w:rsidRDefault="00B94AD4">
      <w:pPr>
        <w:rPr>
          <w:rFonts w:ascii="Arial" w:hAnsi="Arial" w:cs="Arial"/>
        </w:rPr>
      </w:pPr>
    </w:p>
    <w:p w14:paraId="397F1650" w14:textId="3AE75E86" w:rsidR="00B94AD4" w:rsidRPr="00976723" w:rsidRDefault="00937EDC">
      <w:pPr>
        <w:rPr>
          <w:rFonts w:ascii="Arial" w:hAnsi="Arial" w:cs="Arial"/>
        </w:rPr>
      </w:pPr>
      <w:r>
        <w:rPr>
          <w:rFonts w:ascii="Arial" w:hAnsi="Arial" w:cs="Arial"/>
        </w:rPr>
        <w:br w:type="page"/>
      </w:r>
    </w:p>
    <w:p w14:paraId="7EF94AE0" w14:textId="0A84AB77" w:rsidR="00513C4C" w:rsidRPr="0063141C" w:rsidRDefault="00513C4C" w:rsidP="004721A5">
      <w:pPr>
        <w:pStyle w:val="Heading1"/>
        <w:rPr>
          <w:rFonts w:asciiTheme="minorHAnsi" w:hAnsiTheme="minorHAnsi" w:cstheme="minorHAnsi"/>
        </w:rPr>
      </w:pPr>
      <w:bookmarkStart w:id="4" w:name="_Toc155603202"/>
      <w:r w:rsidRPr="0063141C">
        <w:rPr>
          <w:rFonts w:asciiTheme="minorHAnsi" w:hAnsiTheme="minorHAnsi" w:cstheme="minorHAnsi"/>
        </w:rPr>
        <w:lastRenderedPageBreak/>
        <w:t>F</w:t>
      </w:r>
      <w:r w:rsidR="00516217">
        <w:rPr>
          <w:rFonts w:asciiTheme="minorHAnsi" w:hAnsiTheme="minorHAnsi" w:cstheme="minorHAnsi"/>
        </w:rPr>
        <w:t>oundation requirement</w:t>
      </w:r>
      <w:bookmarkEnd w:id="4"/>
      <w:r w:rsidR="00516217">
        <w:rPr>
          <w:rFonts w:asciiTheme="minorHAnsi" w:hAnsiTheme="minorHAnsi" w:cstheme="minorHAnsi"/>
        </w:rPr>
        <w:t xml:space="preserve"> </w:t>
      </w:r>
    </w:p>
    <w:p w14:paraId="16799ADD" w14:textId="77777777" w:rsidR="003A0504" w:rsidRPr="003A0504" w:rsidRDefault="003A0504" w:rsidP="003A0504"/>
    <w:p w14:paraId="42EE600F" w14:textId="264B722D" w:rsidR="003A0504" w:rsidRPr="003A0504" w:rsidRDefault="00AB1D14" w:rsidP="003A0504">
      <w:pPr>
        <w:pStyle w:val="Heading2"/>
      </w:pPr>
      <w:bookmarkStart w:id="5" w:name="_Toc155603203"/>
      <w:r>
        <w:t xml:space="preserve">5.1 </w:t>
      </w:r>
      <w:r w:rsidR="003A0504" w:rsidRPr="003A0504">
        <w:t>Historical</w:t>
      </w:r>
      <w:r w:rsidR="00CE33C9">
        <w:t xml:space="preserve"> Site</w:t>
      </w:r>
      <w:r w:rsidR="003A0504" w:rsidRPr="003A0504">
        <w:t xml:space="preserve"> Background</w:t>
      </w:r>
      <w:bookmarkEnd w:id="5"/>
    </w:p>
    <w:p w14:paraId="0B259AA5" w14:textId="6CC799CC" w:rsidR="003A0504" w:rsidRDefault="003A0504" w:rsidP="003A0504"/>
    <w:p w14:paraId="52AB5659" w14:textId="5A0B40C4" w:rsidR="00634AB0" w:rsidRPr="0063141C" w:rsidRDefault="003A0504" w:rsidP="00634AB0">
      <w:pPr>
        <w:jc w:val="both"/>
        <w:rPr>
          <w:rFonts w:cstheme="minorHAnsi"/>
        </w:rPr>
      </w:pPr>
      <w:r w:rsidRPr="0063141C">
        <w:rPr>
          <w:rFonts w:cstheme="minorHAnsi"/>
        </w:rPr>
        <w:t>The</w:t>
      </w:r>
      <w:r w:rsidR="005B1B8D">
        <w:rPr>
          <w:rFonts w:cstheme="minorHAnsi"/>
        </w:rPr>
        <w:t xml:space="preserve"> </w:t>
      </w:r>
      <w:r w:rsidR="00B04E40" w:rsidRPr="0063141C">
        <w:rPr>
          <w:rFonts w:cstheme="minorHAnsi"/>
        </w:rPr>
        <w:t xml:space="preserve">location </w:t>
      </w:r>
      <w:r w:rsidR="005B1B8D">
        <w:rPr>
          <w:rFonts w:cstheme="minorHAnsi"/>
        </w:rPr>
        <w:t>where</w:t>
      </w:r>
      <w:r w:rsidR="00B04E40" w:rsidRPr="0063141C">
        <w:rPr>
          <w:rFonts w:cstheme="minorHAnsi"/>
        </w:rPr>
        <w:t xml:space="preserve"> the Innovation Matrix site is</w:t>
      </w:r>
      <w:r w:rsidR="001D7EE9">
        <w:rPr>
          <w:rFonts w:cstheme="minorHAnsi"/>
        </w:rPr>
        <w:t xml:space="preserve"> steeped in history</w:t>
      </w:r>
      <w:r w:rsidR="00516217">
        <w:rPr>
          <w:rFonts w:cstheme="minorHAnsi"/>
        </w:rPr>
        <w:t>,</w:t>
      </w:r>
      <w:r w:rsidR="001D7EE9">
        <w:rPr>
          <w:rFonts w:cstheme="minorHAnsi"/>
        </w:rPr>
        <w:t xml:space="preserve"> it is in</w:t>
      </w:r>
      <w:r w:rsidRPr="0063141C">
        <w:rPr>
          <w:rFonts w:cstheme="minorHAnsi"/>
        </w:rPr>
        <w:t xml:space="preserve"> the docklands </w:t>
      </w:r>
      <w:r w:rsidR="00B04E40" w:rsidRPr="0063141C">
        <w:rPr>
          <w:rFonts w:cstheme="minorHAnsi"/>
        </w:rPr>
        <w:t>of</w:t>
      </w:r>
      <w:r w:rsidRPr="0063141C">
        <w:rPr>
          <w:rFonts w:cstheme="minorHAnsi"/>
        </w:rPr>
        <w:t xml:space="preserve"> Swansea</w:t>
      </w:r>
      <w:r w:rsidR="00B04E40" w:rsidRPr="0063141C">
        <w:rPr>
          <w:rFonts w:cstheme="minorHAnsi"/>
        </w:rPr>
        <w:t xml:space="preserve"> that </w:t>
      </w:r>
      <w:r w:rsidRPr="0063141C">
        <w:rPr>
          <w:rFonts w:cstheme="minorHAnsi"/>
        </w:rPr>
        <w:t>goes back hundreds of years as a port for import and export</w:t>
      </w:r>
      <w:r w:rsidR="00516217">
        <w:rPr>
          <w:rFonts w:cstheme="minorHAnsi"/>
        </w:rPr>
        <w:t>ing</w:t>
      </w:r>
      <w:r w:rsidRPr="0063141C">
        <w:rPr>
          <w:rFonts w:cstheme="minorHAnsi"/>
        </w:rPr>
        <w:t xml:space="preserve"> of goods</w:t>
      </w:r>
      <w:r w:rsidR="00011174" w:rsidRPr="0063141C">
        <w:rPr>
          <w:rFonts w:cstheme="minorHAnsi"/>
        </w:rPr>
        <w:t xml:space="preserve"> such as coal, </w:t>
      </w:r>
      <w:r w:rsidR="00FD6B38" w:rsidRPr="0063141C">
        <w:rPr>
          <w:rFonts w:cstheme="minorHAnsi"/>
        </w:rPr>
        <w:t>copper,</w:t>
      </w:r>
      <w:r w:rsidR="00011174" w:rsidRPr="0063141C">
        <w:rPr>
          <w:rFonts w:cstheme="minorHAnsi"/>
        </w:rPr>
        <w:t xml:space="preserve"> and other </w:t>
      </w:r>
      <w:r w:rsidR="00516217">
        <w:rPr>
          <w:rFonts w:cstheme="minorHAnsi"/>
        </w:rPr>
        <w:t>trading goods</w:t>
      </w:r>
      <w:r w:rsidR="00011174" w:rsidRPr="0063141C">
        <w:rPr>
          <w:rFonts w:cstheme="minorHAnsi"/>
        </w:rPr>
        <w:t>.</w:t>
      </w:r>
      <w:r w:rsidR="00552B61" w:rsidRPr="0063141C">
        <w:rPr>
          <w:rFonts w:cstheme="minorHAnsi"/>
        </w:rPr>
        <w:t xml:space="preserve"> </w:t>
      </w:r>
      <w:r w:rsidR="005227A4" w:rsidRPr="0063141C">
        <w:rPr>
          <w:rFonts w:cstheme="minorHAnsi"/>
        </w:rPr>
        <w:t xml:space="preserve">The site of the University campus was originally called </w:t>
      </w:r>
      <w:r w:rsidR="00370326" w:rsidRPr="0063141C">
        <w:rPr>
          <w:rFonts w:cstheme="minorHAnsi"/>
        </w:rPr>
        <w:t>Fab</w:t>
      </w:r>
      <w:r w:rsidR="005227A4" w:rsidRPr="0063141C">
        <w:rPr>
          <w:rFonts w:cstheme="minorHAnsi"/>
        </w:rPr>
        <w:t xml:space="preserve">ian’s Bay, which was </w:t>
      </w:r>
      <w:r w:rsidR="00110661" w:rsidRPr="0063141C">
        <w:rPr>
          <w:rFonts w:cstheme="minorHAnsi"/>
        </w:rPr>
        <w:t>tidal flat land</w:t>
      </w:r>
      <w:r w:rsidR="005227A4" w:rsidRPr="0063141C">
        <w:rPr>
          <w:rFonts w:cstheme="minorHAnsi"/>
        </w:rPr>
        <w:t xml:space="preserve"> with the river Tawe running through it</w:t>
      </w:r>
      <w:r w:rsidR="00634AB0" w:rsidRPr="0063141C">
        <w:rPr>
          <w:rFonts w:cstheme="minorHAnsi"/>
        </w:rPr>
        <w:t>.</w:t>
      </w:r>
    </w:p>
    <w:p w14:paraId="121C6987" w14:textId="77777777" w:rsidR="00634AB0" w:rsidRDefault="00634AB0" w:rsidP="00634AB0">
      <w:r>
        <w:rPr>
          <w:noProof/>
        </w:rPr>
        <w:drawing>
          <wp:inline distT="0" distB="0" distL="0" distR="0" wp14:anchorId="3A69CBBE" wp14:editId="2493BD9C">
            <wp:extent cx="6080652" cy="3348415"/>
            <wp:effectExtent l="0" t="0" r="0" b="4445"/>
            <wp:docPr id="35" name="Picture 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rotWithShape="1">
                    <a:blip r:embed="rId10"/>
                    <a:srcRect l="15289" t="22686" r="56526" b="10201"/>
                    <a:stretch/>
                  </pic:blipFill>
                  <pic:spPr bwMode="auto">
                    <a:xfrm>
                      <a:off x="0" y="0"/>
                      <a:ext cx="6104424" cy="3361505"/>
                    </a:xfrm>
                    <a:prstGeom prst="rect">
                      <a:avLst/>
                    </a:prstGeom>
                    <a:ln>
                      <a:noFill/>
                    </a:ln>
                    <a:extLst>
                      <a:ext uri="{53640926-AAD7-44D8-BBD7-CCE9431645EC}">
                        <a14:shadowObscured xmlns:a14="http://schemas.microsoft.com/office/drawing/2010/main"/>
                      </a:ext>
                    </a:extLst>
                  </pic:spPr>
                </pic:pic>
              </a:graphicData>
            </a:graphic>
          </wp:inline>
        </w:drawing>
      </w:r>
    </w:p>
    <w:p w14:paraId="670927AC" w14:textId="59DAD695" w:rsidR="00634AB0" w:rsidRPr="00B12A14" w:rsidRDefault="00B12A14" w:rsidP="00634AB0">
      <w:pPr>
        <w:rPr>
          <w:rFonts w:ascii="Arial" w:hAnsi="Arial" w:cs="Arial"/>
        </w:rPr>
      </w:pPr>
      <w:r w:rsidRPr="00B12A14">
        <w:rPr>
          <w:rFonts w:ascii="Arial" w:hAnsi="Arial" w:cs="Arial"/>
        </w:rPr>
        <w:t>Illustration</w:t>
      </w:r>
      <w:r w:rsidR="00634AB0" w:rsidRPr="00B12A14">
        <w:rPr>
          <w:rFonts w:ascii="Arial" w:hAnsi="Arial" w:cs="Arial"/>
        </w:rPr>
        <w:t xml:space="preserve">: </w:t>
      </w:r>
      <w:sdt>
        <w:sdtPr>
          <w:rPr>
            <w:rFonts w:ascii="Arial" w:hAnsi="Arial" w:cs="Arial"/>
          </w:rPr>
          <w:id w:val="641159925"/>
          <w:citation/>
        </w:sdtPr>
        <w:sdtContent>
          <w:r w:rsidR="00CE08EF">
            <w:rPr>
              <w:rFonts w:ascii="Arial" w:hAnsi="Arial" w:cs="Arial"/>
            </w:rPr>
            <w:fldChar w:fldCharType="begin"/>
          </w:r>
          <w:r w:rsidR="00CE08EF">
            <w:rPr>
              <w:rFonts w:ascii="Arial" w:hAnsi="Arial" w:cs="Arial"/>
              <w:lang w:val="en-US"/>
            </w:rPr>
            <w:instrText xml:space="preserve"> CITATION The23 \l 1033 </w:instrText>
          </w:r>
          <w:r w:rsidR="00CE08EF">
            <w:rPr>
              <w:rFonts w:ascii="Arial" w:hAnsi="Arial" w:cs="Arial"/>
            </w:rPr>
            <w:fldChar w:fldCharType="separate"/>
          </w:r>
          <w:r w:rsidR="00023FEA" w:rsidRPr="00023FEA">
            <w:rPr>
              <w:rFonts w:ascii="Arial" w:hAnsi="Arial" w:cs="Arial"/>
              <w:noProof/>
              <w:lang w:val="en-US"/>
            </w:rPr>
            <w:t>(Wales, 2023)</w:t>
          </w:r>
          <w:r w:rsidR="00CE08EF">
            <w:rPr>
              <w:rFonts w:ascii="Arial" w:hAnsi="Arial" w:cs="Arial"/>
            </w:rPr>
            <w:fldChar w:fldCharType="end"/>
          </w:r>
        </w:sdtContent>
      </w:sdt>
    </w:p>
    <w:p w14:paraId="55ADFD3C" w14:textId="704F6574" w:rsidR="001D7EE9" w:rsidRPr="001D7EE9" w:rsidRDefault="005227A4" w:rsidP="001D7EE9">
      <w:pPr>
        <w:jc w:val="both"/>
        <w:rPr>
          <w:rFonts w:cstheme="minorHAnsi"/>
        </w:rPr>
      </w:pPr>
      <w:r w:rsidRPr="0063141C">
        <w:rPr>
          <w:rFonts w:cstheme="minorHAnsi"/>
        </w:rPr>
        <w:t>It was transformed with the installation of the Prince of Wales dock</w:t>
      </w:r>
      <w:r w:rsidR="006049D2" w:rsidRPr="0063141C">
        <w:rPr>
          <w:rFonts w:cstheme="minorHAnsi"/>
        </w:rPr>
        <w:t xml:space="preserve"> with the ground being </w:t>
      </w:r>
      <w:r w:rsidR="001D7EE9">
        <w:rPr>
          <w:rFonts w:cstheme="minorHAnsi"/>
        </w:rPr>
        <w:t>made up</w:t>
      </w:r>
      <w:r w:rsidR="006049D2" w:rsidRPr="0063141C">
        <w:rPr>
          <w:rFonts w:cstheme="minorHAnsi"/>
        </w:rPr>
        <w:t xml:space="preserve"> to create a mass of land</w:t>
      </w:r>
      <w:r w:rsidR="00B04E40" w:rsidRPr="0063141C">
        <w:rPr>
          <w:rFonts w:cstheme="minorHAnsi"/>
        </w:rPr>
        <w:t xml:space="preserve"> which the campus sits upon today</w:t>
      </w:r>
      <w:r w:rsidR="006049D2" w:rsidRPr="0063141C">
        <w:rPr>
          <w:rFonts w:cstheme="minorHAnsi"/>
        </w:rPr>
        <w:t xml:space="preserve">. </w:t>
      </w:r>
      <w:r w:rsidR="00D96AEA">
        <w:rPr>
          <w:rFonts w:cstheme="minorHAnsi"/>
        </w:rPr>
        <w:t xml:space="preserve">Feasibility studies are always one of the first steps in </w:t>
      </w:r>
      <w:r w:rsidR="00A94AE8">
        <w:rPr>
          <w:rFonts w:cstheme="minorHAnsi"/>
        </w:rPr>
        <w:t>the design stage of a</w:t>
      </w:r>
      <w:r w:rsidR="00D96AEA">
        <w:rPr>
          <w:rFonts w:cstheme="minorHAnsi"/>
        </w:rPr>
        <w:t xml:space="preserve"> build</w:t>
      </w:r>
      <w:r w:rsidR="00A94AE8">
        <w:rPr>
          <w:rFonts w:cstheme="minorHAnsi"/>
        </w:rPr>
        <w:t>ing</w:t>
      </w:r>
      <w:r w:rsidR="00D96AEA">
        <w:rPr>
          <w:rFonts w:cstheme="minorHAnsi"/>
        </w:rPr>
        <w:t xml:space="preserve"> project</w:t>
      </w:r>
      <w:r w:rsidR="00A94AE8">
        <w:rPr>
          <w:rFonts w:cstheme="minorHAnsi"/>
        </w:rPr>
        <w:t>, they</w:t>
      </w:r>
      <w:r w:rsidR="00D96AEA">
        <w:rPr>
          <w:rFonts w:cstheme="minorHAnsi"/>
        </w:rPr>
        <w:t xml:space="preserve"> identify if building should be built with the overall cost in mind. </w:t>
      </w:r>
      <w:r w:rsidR="001D7EE9">
        <w:rPr>
          <w:rFonts w:cstheme="minorHAnsi"/>
        </w:rPr>
        <w:t xml:space="preserve">One factor to building and excavating in Swansea relates to the fact that </w:t>
      </w:r>
      <w:r w:rsidR="001D7EE9" w:rsidRPr="001D7EE9">
        <w:rPr>
          <w:rFonts w:cstheme="minorHAnsi"/>
        </w:rPr>
        <w:t xml:space="preserve">Swansea was bombed in the Blitz </w:t>
      </w:r>
      <w:sdt>
        <w:sdtPr>
          <w:rPr>
            <w:rFonts w:cstheme="minorHAnsi"/>
          </w:rPr>
          <w:id w:val="-1672022904"/>
          <w:citation/>
        </w:sdtPr>
        <w:sdtContent>
          <w:r w:rsidR="001D7EE9" w:rsidRPr="001D7EE9">
            <w:rPr>
              <w:rFonts w:cstheme="minorHAnsi"/>
            </w:rPr>
            <w:fldChar w:fldCharType="begin"/>
          </w:r>
          <w:r w:rsidR="00C144D1">
            <w:rPr>
              <w:rFonts w:cstheme="minorHAnsi"/>
            </w:rPr>
            <w:instrText xml:space="preserve">CITATION Ic021 \l 2057 </w:instrText>
          </w:r>
          <w:r w:rsidR="001D7EE9" w:rsidRPr="001D7EE9">
            <w:rPr>
              <w:rFonts w:cstheme="minorHAnsi"/>
            </w:rPr>
            <w:fldChar w:fldCharType="separate"/>
          </w:r>
          <w:r w:rsidR="00023FEA" w:rsidRPr="00023FEA">
            <w:rPr>
              <w:rFonts w:cstheme="minorHAnsi"/>
              <w:noProof/>
            </w:rPr>
            <w:t>(Ic0141 , 2021)</w:t>
          </w:r>
          <w:r w:rsidR="001D7EE9" w:rsidRPr="001D7EE9">
            <w:rPr>
              <w:rFonts w:cstheme="minorHAnsi"/>
            </w:rPr>
            <w:fldChar w:fldCharType="end"/>
          </w:r>
        </w:sdtContent>
      </w:sdt>
      <w:r w:rsidR="001D7EE9" w:rsidRPr="001D7EE9">
        <w:rPr>
          <w:rFonts w:cstheme="minorHAnsi"/>
        </w:rPr>
        <w:t xml:space="preserve"> so ca</w:t>
      </w:r>
      <w:r w:rsidR="001D7EE9">
        <w:rPr>
          <w:rFonts w:cstheme="minorHAnsi"/>
        </w:rPr>
        <w:t>ution</w:t>
      </w:r>
      <w:r w:rsidR="001D7EE9" w:rsidRPr="001D7EE9">
        <w:rPr>
          <w:rFonts w:cstheme="minorHAnsi"/>
        </w:rPr>
        <w:t xml:space="preserve"> must be taken </w:t>
      </w:r>
      <w:r w:rsidR="001D7EE9">
        <w:rPr>
          <w:rFonts w:cstheme="minorHAnsi"/>
        </w:rPr>
        <w:t>when</w:t>
      </w:r>
      <w:r w:rsidR="001D7EE9" w:rsidRPr="001D7EE9">
        <w:rPr>
          <w:rFonts w:cstheme="minorHAnsi"/>
        </w:rPr>
        <w:t xml:space="preserve"> any works</w:t>
      </w:r>
      <w:r w:rsidR="001D7EE9">
        <w:rPr>
          <w:rFonts w:cstheme="minorHAnsi"/>
        </w:rPr>
        <w:t xml:space="preserve"> are</w:t>
      </w:r>
      <w:r w:rsidR="001D7EE9" w:rsidRPr="001D7EE9">
        <w:rPr>
          <w:rFonts w:cstheme="minorHAnsi"/>
        </w:rPr>
        <w:t xml:space="preserve"> carried out in case of UXO’s located on the site.</w:t>
      </w:r>
      <w:r w:rsidR="001D7EE9">
        <w:rPr>
          <w:rFonts w:cstheme="minorHAnsi"/>
        </w:rPr>
        <w:t xml:space="preserve"> </w:t>
      </w:r>
      <w:r w:rsidR="001D7EE9" w:rsidRPr="001D7EE9">
        <w:rPr>
          <w:rFonts w:cstheme="minorHAnsi"/>
        </w:rPr>
        <w:t xml:space="preserve"> </w:t>
      </w:r>
    </w:p>
    <w:p w14:paraId="1E4CE414" w14:textId="0ED8B75A" w:rsidR="00634AB0" w:rsidRPr="0063141C" w:rsidRDefault="00634AB0" w:rsidP="00634AB0">
      <w:pPr>
        <w:jc w:val="both"/>
        <w:rPr>
          <w:rFonts w:cstheme="minorHAnsi"/>
        </w:rPr>
      </w:pPr>
    </w:p>
    <w:p w14:paraId="49FFAAED" w14:textId="77777777" w:rsidR="00B04E40" w:rsidRDefault="00B04E40" w:rsidP="00634AB0">
      <w:pPr>
        <w:jc w:val="both"/>
        <w:rPr>
          <w:rFonts w:ascii="Arial" w:hAnsi="Arial" w:cs="Arial"/>
        </w:rPr>
      </w:pPr>
    </w:p>
    <w:p w14:paraId="400905FC" w14:textId="77777777" w:rsidR="00DF277C" w:rsidRDefault="00DF277C" w:rsidP="00634AB0">
      <w:pPr>
        <w:jc w:val="both"/>
        <w:rPr>
          <w:rFonts w:ascii="Arial" w:hAnsi="Arial" w:cs="Arial"/>
        </w:rPr>
      </w:pPr>
    </w:p>
    <w:p w14:paraId="0A7A2F80" w14:textId="77777777" w:rsidR="00544186" w:rsidRDefault="00544186" w:rsidP="00634AB0">
      <w:pPr>
        <w:jc w:val="both"/>
        <w:rPr>
          <w:rFonts w:ascii="Arial" w:hAnsi="Arial" w:cs="Arial"/>
        </w:rPr>
      </w:pPr>
    </w:p>
    <w:p w14:paraId="07191FD8" w14:textId="77777777" w:rsidR="00CE08EF" w:rsidRDefault="00CE08EF" w:rsidP="00634AB0">
      <w:pPr>
        <w:jc w:val="both"/>
        <w:rPr>
          <w:rFonts w:ascii="Arial" w:hAnsi="Arial" w:cs="Arial"/>
        </w:rPr>
      </w:pPr>
    </w:p>
    <w:p w14:paraId="6C2848C5" w14:textId="77777777" w:rsidR="00CE08EF" w:rsidRDefault="00CE08EF" w:rsidP="00634AB0">
      <w:pPr>
        <w:jc w:val="both"/>
        <w:rPr>
          <w:rFonts w:ascii="Arial" w:hAnsi="Arial" w:cs="Arial"/>
        </w:rPr>
      </w:pPr>
    </w:p>
    <w:p w14:paraId="5B029E05" w14:textId="5633827F" w:rsidR="00B04E40" w:rsidRDefault="00DF277C" w:rsidP="00DF277C">
      <w:pPr>
        <w:pStyle w:val="Heading2"/>
      </w:pPr>
      <w:bookmarkStart w:id="6" w:name="_Toc155603204"/>
      <w:r>
        <w:lastRenderedPageBreak/>
        <w:t xml:space="preserve">5.2 Foundation </w:t>
      </w:r>
      <w:r w:rsidR="00516217">
        <w:t>type</w:t>
      </w:r>
      <w:bookmarkEnd w:id="6"/>
    </w:p>
    <w:p w14:paraId="4AB2B3F1" w14:textId="77777777" w:rsidR="00DF277C" w:rsidRDefault="00DF277C" w:rsidP="00DF277C"/>
    <w:p w14:paraId="4AF4B99C" w14:textId="0CC9D622" w:rsidR="00BE1B39" w:rsidRPr="0063141C" w:rsidRDefault="003D2C42" w:rsidP="0063141C">
      <w:pPr>
        <w:jc w:val="both"/>
        <w:rPr>
          <w:rFonts w:cstheme="minorHAnsi"/>
        </w:rPr>
      </w:pPr>
      <w:r w:rsidRPr="0063141C">
        <w:rPr>
          <w:rFonts w:cstheme="minorHAnsi"/>
        </w:rPr>
        <w:t>Foundation types v</w:t>
      </w:r>
      <w:r w:rsidR="00CF5B5D" w:rsidRPr="0063141C">
        <w:rPr>
          <w:rFonts w:cstheme="minorHAnsi"/>
        </w:rPr>
        <w:t>a</w:t>
      </w:r>
      <w:r w:rsidRPr="0063141C">
        <w:rPr>
          <w:rFonts w:cstheme="minorHAnsi"/>
        </w:rPr>
        <w:t xml:space="preserve">ry for </w:t>
      </w:r>
      <w:r w:rsidR="00CF5B5D" w:rsidRPr="0063141C">
        <w:rPr>
          <w:rFonts w:cstheme="minorHAnsi"/>
        </w:rPr>
        <w:t xml:space="preserve">the </w:t>
      </w:r>
      <w:r w:rsidRPr="0063141C">
        <w:rPr>
          <w:rFonts w:cstheme="minorHAnsi"/>
        </w:rPr>
        <w:t xml:space="preserve">type of geology and type of superstructure, with the innovation matrix </w:t>
      </w:r>
      <w:r w:rsidR="00CF5B5D" w:rsidRPr="0063141C">
        <w:rPr>
          <w:rFonts w:cstheme="minorHAnsi"/>
        </w:rPr>
        <w:t>location i</w:t>
      </w:r>
      <w:r w:rsidR="00FE2F1A">
        <w:rPr>
          <w:rFonts w:cstheme="minorHAnsi"/>
        </w:rPr>
        <w:t>s</w:t>
      </w:r>
      <w:r w:rsidR="00CF5B5D" w:rsidRPr="0063141C">
        <w:rPr>
          <w:rFonts w:cstheme="minorHAnsi"/>
        </w:rPr>
        <w:t xml:space="preserve"> on top of manmade ground</w:t>
      </w:r>
      <w:r w:rsidR="00904ADF">
        <w:rPr>
          <w:rFonts w:cstheme="minorHAnsi"/>
        </w:rPr>
        <w:t xml:space="preserve"> with </w:t>
      </w:r>
      <w:r w:rsidR="00FE2F1A">
        <w:rPr>
          <w:rFonts w:cstheme="minorHAnsi"/>
        </w:rPr>
        <w:t>a variety</w:t>
      </w:r>
      <w:r w:rsidR="00904ADF">
        <w:rPr>
          <w:rFonts w:cstheme="minorHAnsi"/>
        </w:rPr>
        <w:t xml:space="preserve"> </w:t>
      </w:r>
      <w:r w:rsidR="00FE2F1A">
        <w:rPr>
          <w:rFonts w:cstheme="minorHAnsi"/>
        </w:rPr>
        <w:t xml:space="preserve">of </w:t>
      </w:r>
      <w:r w:rsidR="00904ADF">
        <w:rPr>
          <w:rFonts w:cstheme="minorHAnsi"/>
        </w:rPr>
        <w:t>different type</w:t>
      </w:r>
      <w:r w:rsidR="00FE2F1A">
        <w:rPr>
          <w:rFonts w:cstheme="minorHAnsi"/>
        </w:rPr>
        <w:t>s</w:t>
      </w:r>
      <w:r w:rsidR="00904ADF">
        <w:rPr>
          <w:rFonts w:cstheme="minorHAnsi"/>
        </w:rPr>
        <w:t xml:space="preserve"> of strata underneath ground level</w:t>
      </w:r>
      <w:r w:rsidR="00C8546F" w:rsidRPr="0063141C">
        <w:rPr>
          <w:rFonts w:cstheme="minorHAnsi"/>
        </w:rPr>
        <w:t>.</w:t>
      </w:r>
      <w:r w:rsidR="00422063">
        <w:rPr>
          <w:rFonts w:cstheme="minorHAnsi"/>
        </w:rPr>
        <w:t xml:space="preserve"> The purpose of the building is to have multiple independent</w:t>
      </w:r>
      <w:r w:rsidR="00D4282E">
        <w:rPr>
          <w:rFonts w:cstheme="minorHAnsi"/>
        </w:rPr>
        <w:t xml:space="preserve"> commercial</w:t>
      </w:r>
      <w:r w:rsidR="00422063">
        <w:rPr>
          <w:rFonts w:cstheme="minorHAnsi"/>
        </w:rPr>
        <w:t xml:space="preserve"> companies use the space to collaborate and operate from</w:t>
      </w:r>
      <w:r w:rsidR="000B036B">
        <w:rPr>
          <w:rFonts w:cstheme="minorHAnsi"/>
        </w:rPr>
        <w:t xml:space="preserve"> alongside with the university</w:t>
      </w:r>
      <w:r w:rsidR="00422063">
        <w:rPr>
          <w:rFonts w:cstheme="minorHAnsi"/>
        </w:rPr>
        <w:t xml:space="preserve">. The capacity of use will fluctuate depending on the day-to-day use, </w:t>
      </w:r>
      <w:r w:rsidR="00166224">
        <w:rPr>
          <w:rFonts w:cstheme="minorHAnsi"/>
        </w:rPr>
        <w:t>t</w:t>
      </w:r>
      <w:r w:rsidR="00422063">
        <w:rPr>
          <w:rFonts w:cstheme="minorHAnsi"/>
        </w:rPr>
        <w:t xml:space="preserve">he building </w:t>
      </w:r>
      <w:r w:rsidR="00166224">
        <w:rPr>
          <w:rFonts w:cstheme="minorHAnsi"/>
        </w:rPr>
        <w:t xml:space="preserve">weight baring capacity </w:t>
      </w:r>
      <w:r w:rsidR="00422063">
        <w:rPr>
          <w:rFonts w:cstheme="minorHAnsi"/>
        </w:rPr>
        <w:t>must be calculated along with the bore hole results</w:t>
      </w:r>
      <w:r w:rsidR="00166224">
        <w:rPr>
          <w:rFonts w:cstheme="minorHAnsi"/>
        </w:rPr>
        <w:t xml:space="preserve"> to determine the suitable foundation</w:t>
      </w:r>
      <w:r w:rsidR="00422063">
        <w:rPr>
          <w:rFonts w:cstheme="minorHAnsi"/>
        </w:rPr>
        <w:t>.</w:t>
      </w:r>
      <w:r w:rsidR="00C8546F" w:rsidRPr="0063141C">
        <w:rPr>
          <w:rFonts w:cstheme="minorHAnsi"/>
        </w:rPr>
        <w:t xml:space="preserve"> The bore hole </w:t>
      </w:r>
      <w:r w:rsidR="00BE1B39" w:rsidRPr="0063141C">
        <w:rPr>
          <w:rFonts w:cstheme="minorHAnsi"/>
        </w:rPr>
        <w:t xml:space="preserve">log </w:t>
      </w:r>
      <w:r w:rsidR="00C8546F" w:rsidRPr="0063141C">
        <w:rPr>
          <w:rFonts w:cstheme="minorHAnsi"/>
        </w:rPr>
        <w:t>results</w:t>
      </w:r>
      <w:r w:rsidR="00D927DD">
        <w:rPr>
          <w:rFonts w:cstheme="minorHAnsi"/>
        </w:rPr>
        <w:t xml:space="preserve"> from the geotechnical survey</w:t>
      </w:r>
      <w:r w:rsidR="00C8546F" w:rsidRPr="0063141C">
        <w:rPr>
          <w:rFonts w:cstheme="minorHAnsi"/>
        </w:rPr>
        <w:t xml:space="preserve"> (appendix</w:t>
      </w:r>
      <w:r w:rsidR="00D15E33">
        <w:rPr>
          <w:rFonts w:cstheme="minorHAnsi"/>
        </w:rPr>
        <w:t xml:space="preserve"> 1,2,3</w:t>
      </w:r>
      <w:r w:rsidR="00C8546F" w:rsidRPr="0063141C">
        <w:rPr>
          <w:rFonts w:cstheme="minorHAnsi"/>
        </w:rPr>
        <w:t xml:space="preserve">) show that </w:t>
      </w:r>
      <w:r w:rsidR="00BE1B39" w:rsidRPr="0063141C">
        <w:rPr>
          <w:rFonts w:cstheme="minorHAnsi"/>
        </w:rPr>
        <w:t>it’s</w:t>
      </w:r>
      <w:r w:rsidR="00C8546F" w:rsidRPr="0063141C">
        <w:rPr>
          <w:rFonts w:cstheme="minorHAnsi"/>
        </w:rPr>
        <w:t xml:space="preserve"> made of up several layers of strata</w:t>
      </w:r>
      <w:r w:rsidR="0063141C" w:rsidRPr="0063141C">
        <w:rPr>
          <w:rFonts w:cstheme="minorHAnsi"/>
        </w:rPr>
        <w:t xml:space="preserve"> ranging from sand and gravel</w:t>
      </w:r>
      <w:r w:rsidR="00C8546F" w:rsidRPr="0063141C">
        <w:rPr>
          <w:rFonts w:cstheme="minorHAnsi"/>
        </w:rPr>
        <w:t xml:space="preserve"> until at 19m deep it is a solid mudstone suitable for piles to </w:t>
      </w:r>
      <w:r w:rsidR="00BE1B39" w:rsidRPr="0063141C">
        <w:rPr>
          <w:rFonts w:cstheme="minorHAnsi"/>
        </w:rPr>
        <w:t>be driven upon.</w:t>
      </w:r>
      <w:r w:rsidR="0033607D">
        <w:rPr>
          <w:rFonts w:cstheme="minorHAnsi"/>
        </w:rPr>
        <w:t xml:space="preserve"> There is also a snapshot of the geology survey in the (appendix</w:t>
      </w:r>
      <w:r w:rsidR="00D15E33">
        <w:rPr>
          <w:rFonts w:cstheme="minorHAnsi"/>
        </w:rPr>
        <w:t xml:space="preserve"> 4</w:t>
      </w:r>
      <w:r w:rsidR="0033607D">
        <w:rPr>
          <w:rFonts w:cstheme="minorHAnsi"/>
        </w:rPr>
        <w:t>) for additional information of the strata of the campus and surrounding area.</w:t>
      </w:r>
      <w:r w:rsidR="003924A9">
        <w:rPr>
          <w:rFonts w:cstheme="minorHAnsi"/>
        </w:rPr>
        <w:t xml:space="preserve"> Driven piles will take the vertical stresses of the building as per the design</w:t>
      </w:r>
      <w:r w:rsidR="00D927DD">
        <w:rPr>
          <w:rFonts w:cstheme="minorHAnsi"/>
        </w:rPr>
        <w:t xml:space="preserve"> of the super structure above.</w:t>
      </w:r>
      <w:r w:rsidR="00BE1B39" w:rsidRPr="0063141C">
        <w:rPr>
          <w:rFonts w:cstheme="minorHAnsi"/>
        </w:rPr>
        <w:t xml:space="preserve"> This is why the foundation type should be </w:t>
      </w:r>
      <w:r w:rsidR="00BE1B39" w:rsidRPr="0063141C">
        <w:rPr>
          <w:rFonts w:cstheme="minorHAnsi"/>
        </w:rPr>
        <w:t>Steel tubular driven piles</w:t>
      </w:r>
      <w:r w:rsidR="00BE1B39" w:rsidRPr="0063141C">
        <w:rPr>
          <w:rFonts w:cstheme="minorHAnsi"/>
        </w:rPr>
        <w:t xml:space="preserve"> with a ground pile cap and a ground baring slab on top as shown in the illustration below.</w:t>
      </w:r>
    </w:p>
    <w:p w14:paraId="64FBF1DB" w14:textId="7C474A05" w:rsidR="00DF277C" w:rsidRPr="00DF277C" w:rsidRDefault="00BE1B39" w:rsidP="00DF277C">
      <w:r>
        <w:rPr>
          <w:rFonts w:eastAsia="Times New Roman"/>
          <w:noProof/>
        </w:rPr>
        <w:drawing>
          <wp:inline distT="0" distB="0" distL="0" distR="0" wp14:anchorId="12F694A5" wp14:editId="18B14739">
            <wp:extent cx="5604812" cy="2499360"/>
            <wp:effectExtent l="0" t="0" r="0" b="0"/>
            <wp:docPr id="2072168737" name="Picture 2072168737"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drawing of a building&#10;&#10;Description automatically generated"/>
                    <pic:cNvPicPr>
                      <a:picLocks noChangeAspect="1" noChangeArrowheads="1"/>
                    </pic:cNvPicPr>
                  </pic:nvPicPr>
                  <pic:blipFill rotWithShape="1">
                    <a:blip r:embed="rId11" r:link="rId12" cstate="print">
                      <a:extLst>
                        <a:ext uri="{28A0092B-C50C-407E-A947-70E740481C1C}">
                          <a14:useLocalDpi xmlns:a14="http://schemas.microsoft.com/office/drawing/2010/main" val="0"/>
                        </a:ext>
                      </a:extLst>
                    </a:blip>
                    <a:srcRect l="11206" t="18006" r="7414" b="9634"/>
                    <a:stretch/>
                  </pic:blipFill>
                  <pic:spPr bwMode="auto">
                    <a:xfrm>
                      <a:off x="0" y="0"/>
                      <a:ext cx="5643734" cy="2516717"/>
                    </a:xfrm>
                    <a:prstGeom prst="rect">
                      <a:avLst/>
                    </a:prstGeom>
                    <a:noFill/>
                    <a:ln>
                      <a:noFill/>
                    </a:ln>
                    <a:extLst>
                      <a:ext uri="{53640926-AAD7-44D8-BBD7-CCE9431645EC}">
                        <a14:shadowObscured xmlns:a14="http://schemas.microsoft.com/office/drawing/2010/main"/>
                      </a:ext>
                    </a:extLst>
                  </pic:spPr>
                </pic:pic>
              </a:graphicData>
            </a:graphic>
          </wp:inline>
        </w:drawing>
      </w:r>
      <w:r w:rsidR="00C8546F">
        <w:t xml:space="preserve"> </w:t>
      </w:r>
      <w:r w:rsidR="00CF5B5D">
        <w:t xml:space="preserve"> </w:t>
      </w:r>
      <w:r w:rsidR="00D927DD">
        <w:t xml:space="preserve"> </w:t>
      </w:r>
    </w:p>
    <w:p w14:paraId="4D9BEAC7" w14:textId="77777777" w:rsidR="00CE08EF" w:rsidRDefault="00BE1B39" w:rsidP="00CE08EF">
      <w:r>
        <w:t>Illustration</w:t>
      </w:r>
      <w:r>
        <w:t>: Lloyd Wilson sketch</w:t>
      </w:r>
      <w:r w:rsidR="0063141C">
        <w:t xml:space="preserve"> </w:t>
      </w:r>
      <w:r w:rsidR="00CE08EF">
        <w:t>19/12/2023</w:t>
      </w:r>
    </w:p>
    <w:p w14:paraId="66CE54B3" w14:textId="718AB28D" w:rsidR="0063141C" w:rsidRDefault="0063141C" w:rsidP="00DF277C"/>
    <w:p w14:paraId="778BCE6A" w14:textId="133EEF40" w:rsidR="00814E5C" w:rsidRPr="007A1220" w:rsidRDefault="0063141C" w:rsidP="007A1220">
      <w:pPr>
        <w:jc w:val="both"/>
        <w:rPr>
          <w:rFonts w:ascii="Arial" w:hAnsi="Arial" w:cs="Arial"/>
        </w:rPr>
      </w:pPr>
      <w:r>
        <w:t>The piles will be spread out across the site and the number will be in line with the design and size of the building to support it</w:t>
      </w:r>
      <w:r w:rsidR="00AE542F">
        <w:t>, if the load i</w:t>
      </w:r>
      <w:r w:rsidR="00D4282E">
        <w:t>s</w:t>
      </w:r>
      <w:r w:rsidR="00AE542F">
        <w:t xml:space="preserve"> too heavy it can be catastrophic as sinking or cracking can occur</w:t>
      </w:r>
      <w:r>
        <w:t>. The other factors that decide the foundation</w:t>
      </w:r>
      <w:r w:rsidR="00046072">
        <w:t xml:space="preserve"> is the use/purpose of the building and what live/dead loads it will have. This and size of the building determines the </w:t>
      </w:r>
      <w:r w:rsidR="00A94AE8">
        <w:t>approx.</w:t>
      </w:r>
      <w:r w:rsidR="00046072">
        <w:t xml:space="preserve"> weight so what foundation is required to take the load</w:t>
      </w:r>
      <w:r w:rsidR="00814E5C">
        <w:t xml:space="preserve"> with this being calculated at the design stage of the project. </w:t>
      </w:r>
      <w:r w:rsidR="006C363B">
        <w:t xml:space="preserve">This will be done by the principal designer and the client can determine if the project is financially feasible </w:t>
      </w:r>
      <w:sdt>
        <w:sdtPr>
          <w:id w:val="-1958864130"/>
          <w:citation/>
        </w:sdtPr>
        <w:sdtContent>
          <w:r w:rsidR="006C363B">
            <w:fldChar w:fldCharType="begin"/>
          </w:r>
          <w:r w:rsidR="006C363B">
            <w:rPr>
              <w:lang w:val="en-US"/>
            </w:rPr>
            <w:instrText xml:space="preserve"> CITATION Reg15 \l 1033 </w:instrText>
          </w:r>
          <w:r w:rsidR="006C363B">
            <w:fldChar w:fldCharType="separate"/>
          </w:r>
          <w:r w:rsidR="00023FEA" w:rsidRPr="00023FEA">
            <w:rPr>
              <w:noProof/>
              <w:lang w:val="en-US"/>
            </w:rPr>
            <w:t>(The Construction, Design and Management regulations, 2015)</w:t>
          </w:r>
          <w:r w:rsidR="006C363B">
            <w:fldChar w:fldCharType="end"/>
          </w:r>
        </w:sdtContent>
      </w:sdt>
      <w:r w:rsidR="007A1220">
        <w:t xml:space="preserve"> or an increased budget for the build is needed. </w:t>
      </w:r>
      <w:r w:rsidR="00814E5C">
        <w:t>Before the piles are installed the ground will need excavating, this should be easily achievable as it will be a shallow dig of approx. 1.5m deep</w:t>
      </w:r>
      <w:r w:rsidR="007A1220">
        <w:t xml:space="preserve"> with heavy machinery that can gain access to the site</w:t>
      </w:r>
      <w:r w:rsidR="00814E5C">
        <w:t xml:space="preserve">. The waste will be disposed of correctly as it could contain contaminated material </w:t>
      </w:r>
      <w:sdt>
        <w:sdtPr>
          <w:rPr>
            <w:rFonts w:ascii="Arial" w:hAnsi="Arial" w:cs="Arial"/>
          </w:rPr>
          <w:id w:val="-1761977156"/>
          <w:citation/>
        </w:sdtPr>
        <w:sdtEndPr>
          <w:rPr>
            <w:rFonts w:asciiTheme="minorHAnsi" w:hAnsiTheme="minorHAnsi" w:cstheme="minorHAnsi"/>
          </w:rPr>
        </w:sdtEndPr>
        <w:sdtContent>
          <w:r w:rsidR="00814E5C" w:rsidRPr="00814E5C">
            <w:rPr>
              <w:rFonts w:cstheme="minorHAnsi"/>
            </w:rPr>
            <w:fldChar w:fldCharType="begin"/>
          </w:r>
          <w:r w:rsidR="00C144D1">
            <w:rPr>
              <w:rFonts w:cstheme="minorHAnsi"/>
            </w:rPr>
            <w:instrText xml:space="preserve">CITATION Con74 \l 2057 </w:instrText>
          </w:r>
          <w:r w:rsidR="00814E5C" w:rsidRPr="00814E5C">
            <w:rPr>
              <w:rFonts w:cstheme="minorHAnsi"/>
            </w:rPr>
            <w:fldChar w:fldCharType="separate"/>
          </w:r>
          <w:r w:rsidR="00023FEA" w:rsidRPr="00023FEA">
            <w:rPr>
              <w:rFonts w:cstheme="minorHAnsi"/>
              <w:noProof/>
            </w:rPr>
            <w:t>(Control of Pollution Act (1974), 2023)</w:t>
          </w:r>
          <w:r w:rsidR="00814E5C" w:rsidRPr="00814E5C">
            <w:rPr>
              <w:rFonts w:cstheme="minorHAnsi"/>
            </w:rPr>
            <w:fldChar w:fldCharType="end"/>
          </w:r>
        </w:sdtContent>
      </w:sdt>
      <w:r w:rsidR="00814E5C">
        <w:rPr>
          <w:rFonts w:cstheme="minorHAnsi"/>
        </w:rPr>
        <w:t xml:space="preserve"> and the method statement followed.</w:t>
      </w:r>
      <w:r w:rsidR="00E9436E">
        <w:rPr>
          <w:rFonts w:cstheme="minorHAnsi"/>
        </w:rPr>
        <w:t xml:space="preserve"> The site is </w:t>
      </w:r>
      <w:r w:rsidR="00E9436E" w:rsidRPr="00E9436E">
        <w:rPr>
          <w:rFonts w:cstheme="minorHAnsi"/>
        </w:rPr>
        <w:t xml:space="preserve">a peninsula surrounded by </w:t>
      </w:r>
      <w:r w:rsidR="00E9436E">
        <w:rPr>
          <w:rFonts w:cstheme="minorHAnsi"/>
        </w:rPr>
        <w:t xml:space="preserve">sea/river </w:t>
      </w:r>
      <w:r w:rsidR="00E9436E" w:rsidRPr="00E9436E">
        <w:rPr>
          <w:rFonts w:cstheme="minorHAnsi"/>
        </w:rPr>
        <w:t xml:space="preserve">water </w:t>
      </w:r>
      <w:r w:rsidR="00E9436E">
        <w:rPr>
          <w:rFonts w:cstheme="minorHAnsi"/>
        </w:rPr>
        <w:t xml:space="preserve">that </w:t>
      </w:r>
      <w:r w:rsidR="00E9436E" w:rsidRPr="00E9436E">
        <w:rPr>
          <w:rFonts w:cstheme="minorHAnsi"/>
        </w:rPr>
        <w:t xml:space="preserve">makes the ground extremely saturated that massively reduces stability of the make up as water will push in between the material particles reducing the bond strength and </w:t>
      </w:r>
      <w:r w:rsidR="007A1220">
        <w:rPr>
          <w:rFonts w:cstheme="minorHAnsi"/>
        </w:rPr>
        <w:t xml:space="preserve">can </w:t>
      </w:r>
      <w:r w:rsidR="00E9436E" w:rsidRPr="00E9436E">
        <w:rPr>
          <w:rFonts w:cstheme="minorHAnsi"/>
        </w:rPr>
        <w:t>potentially cause ground dissolution of soluble rocks, but this is unlikely in this area as rocks such as limestone haven’t been identified</w:t>
      </w:r>
      <w:r w:rsidR="00E9436E">
        <w:rPr>
          <w:rFonts w:cstheme="minorHAnsi"/>
        </w:rPr>
        <w:t>.</w:t>
      </w:r>
      <w:r w:rsidR="007A1220">
        <w:rPr>
          <w:rFonts w:cstheme="minorHAnsi"/>
        </w:rPr>
        <w:t xml:space="preserve"> </w:t>
      </w:r>
      <w:r w:rsidR="007A1220" w:rsidRPr="007A1220">
        <w:rPr>
          <w:rFonts w:cstheme="minorHAnsi"/>
        </w:rPr>
        <w:t xml:space="preserve">Proper management of any excavations dramatically reduce the risk of causing harm, </w:t>
      </w:r>
      <w:r w:rsidR="007A1220" w:rsidRPr="007A1220">
        <w:rPr>
          <w:rFonts w:cstheme="minorHAnsi"/>
        </w:rPr>
        <w:lastRenderedPageBreak/>
        <w:t>using risk assessments that are followed are key in reducing the potential hazards</w:t>
      </w:r>
      <w:r w:rsidR="007A1220">
        <w:rPr>
          <w:rFonts w:cstheme="minorHAnsi"/>
        </w:rPr>
        <w:t xml:space="preserve"> and maintaining health and safety on the project </w:t>
      </w:r>
      <w:sdt>
        <w:sdtPr>
          <w:rPr>
            <w:rFonts w:cstheme="minorHAnsi"/>
          </w:rPr>
          <w:id w:val="-1574106649"/>
          <w:citation/>
        </w:sdtPr>
        <w:sdtContent>
          <w:r w:rsidR="007A1220" w:rsidRPr="007A1220">
            <w:rPr>
              <w:rFonts w:cstheme="minorHAnsi"/>
            </w:rPr>
            <w:fldChar w:fldCharType="begin"/>
          </w:r>
          <w:r w:rsidR="00C144D1">
            <w:rPr>
              <w:rFonts w:cstheme="minorHAnsi"/>
            </w:rPr>
            <w:instrText xml:space="preserve">CITATION Hea74 \l 2057 </w:instrText>
          </w:r>
          <w:r w:rsidR="007A1220" w:rsidRPr="007A1220">
            <w:rPr>
              <w:rFonts w:cstheme="minorHAnsi"/>
            </w:rPr>
            <w:fldChar w:fldCharType="separate"/>
          </w:r>
          <w:r w:rsidR="00023FEA" w:rsidRPr="00023FEA">
            <w:rPr>
              <w:rFonts w:cstheme="minorHAnsi"/>
              <w:noProof/>
            </w:rPr>
            <w:t>(Health and Safety at Work etc. Act (1974), 2023)</w:t>
          </w:r>
          <w:r w:rsidR="007A1220" w:rsidRPr="007A1220">
            <w:rPr>
              <w:rFonts w:cstheme="minorHAnsi"/>
            </w:rPr>
            <w:fldChar w:fldCharType="end"/>
          </w:r>
        </w:sdtContent>
      </w:sdt>
      <w:r w:rsidR="007A1220" w:rsidRPr="007A1220">
        <w:rPr>
          <w:rFonts w:cstheme="minorHAnsi"/>
        </w:rPr>
        <w:t>.</w:t>
      </w:r>
      <w:r w:rsidR="007A1220">
        <w:rPr>
          <w:rFonts w:ascii="Arial" w:hAnsi="Arial" w:cs="Arial"/>
        </w:rPr>
        <w:t xml:space="preserve"> </w:t>
      </w:r>
      <w:r w:rsidR="00814E5C">
        <w:rPr>
          <w:rFonts w:cstheme="minorHAnsi"/>
        </w:rPr>
        <w:t xml:space="preserve">Once </w:t>
      </w:r>
      <w:r w:rsidR="005B1B8D">
        <w:rPr>
          <w:rFonts w:cstheme="minorHAnsi"/>
        </w:rPr>
        <w:t>it’s</w:t>
      </w:r>
      <w:r w:rsidR="00814E5C">
        <w:rPr>
          <w:rFonts w:cstheme="minorHAnsi"/>
        </w:rPr>
        <w:t xml:space="preserve"> cleared then </w:t>
      </w:r>
      <w:r w:rsidR="00D63E93">
        <w:rPr>
          <w:rFonts w:cstheme="minorHAnsi"/>
        </w:rPr>
        <w:t xml:space="preserve">the site can be prepared using compacted gravel then the piles can be </w:t>
      </w:r>
      <w:r w:rsidR="00166224">
        <w:rPr>
          <w:rFonts w:cstheme="minorHAnsi"/>
        </w:rPr>
        <w:t>hammered or vibrated</w:t>
      </w:r>
      <w:r w:rsidR="00D63E93">
        <w:rPr>
          <w:rFonts w:cstheme="minorHAnsi"/>
        </w:rPr>
        <w:t xml:space="preserve"> into the ground</w:t>
      </w:r>
      <w:r w:rsidR="005B1B8D">
        <w:rPr>
          <w:rFonts w:cstheme="minorHAnsi"/>
        </w:rPr>
        <w:t xml:space="preserve"> to the correct depth</w:t>
      </w:r>
      <w:r w:rsidR="00166224">
        <w:rPr>
          <w:rFonts w:cstheme="minorHAnsi"/>
        </w:rPr>
        <w:t>, this is the preferred method for this type of project although costly, it would support the maximum capacity loads when in full use</w:t>
      </w:r>
      <w:r w:rsidR="00D63E93">
        <w:rPr>
          <w:rFonts w:cstheme="minorHAnsi"/>
        </w:rPr>
        <w:t>.</w:t>
      </w:r>
      <w:r w:rsidR="00F073FA">
        <w:rPr>
          <w:rFonts w:cstheme="minorHAnsi"/>
        </w:rPr>
        <w:t xml:space="preserve"> </w:t>
      </w:r>
      <w:r w:rsidR="00BC2E9F">
        <w:rPr>
          <w:rFonts w:cstheme="minorHAnsi"/>
        </w:rPr>
        <w:t>T</w:t>
      </w:r>
      <w:r w:rsidR="00F073FA" w:rsidRPr="00BC2E9F">
        <w:rPr>
          <w:rFonts w:cstheme="minorHAnsi"/>
        </w:rPr>
        <w:t xml:space="preserve">his </w:t>
      </w:r>
      <w:r w:rsidR="00BC2E9F">
        <w:rPr>
          <w:rFonts w:cstheme="minorHAnsi"/>
        </w:rPr>
        <w:t xml:space="preserve">foundation </w:t>
      </w:r>
      <w:r w:rsidR="00F073FA" w:rsidRPr="00BC2E9F">
        <w:rPr>
          <w:rFonts w:cstheme="minorHAnsi"/>
        </w:rPr>
        <w:t>method</w:t>
      </w:r>
      <w:r w:rsidR="00BC2E9F">
        <w:rPr>
          <w:rFonts w:cstheme="minorHAnsi"/>
        </w:rPr>
        <w:t xml:space="preserve"> is</w:t>
      </w:r>
      <w:r w:rsidR="00F073FA" w:rsidRPr="00BC2E9F">
        <w:rPr>
          <w:rFonts w:cstheme="minorHAnsi"/>
        </w:rPr>
        <w:t xml:space="preserve"> better than boring due to ground </w:t>
      </w:r>
      <w:r w:rsidR="0033607D" w:rsidRPr="00BC2E9F">
        <w:rPr>
          <w:rFonts w:cstheme="minorHAnsi"/>
        </w:rPr>
        <w:t>conditions</w:t>
      </w:r>
      <w:r w:rsidR="00BC2E9F">
        <w:rPr>
          <w:rFonts w:cstheme="minorHAnsi"/>
        </w:rPr>
        <w:t xml:space="preserve"> as when coring </w:t>
      </w:r>
      <w:r w:rsidR="00BC2E9F" w:rsidRPr="00BC2E9F">
        <w:rPr>
          <w:rFonts w:cstheme="minorHAnsi"/>
        </w:rPr>
        <w:t>CFA (continues flight auger) piles</w:t>
      </w:r>
      <w:r w:rsidR="007A1220">
        <w:rPr>
          <w:rFonts w:cstheme="minorHAnsi"/>
        </w:rPr>
        <w:t xml:space="preserve"> there is a</w:t>
      </w:r>
      <w:r w:rsidR="00BC2E9F">
        <w:rPr>
          <w:rFonts w:cstheme="minorHAnsi"/>
        </w:rPr>
        <w:t xml:space="preserve"> risk of collapse as the ground is silty, fluid in it’s make up making this method </w:t>
      </w:r>
      <w:r w:rsidR="007A1220">
        <w:rPr>
          <w:rFonts w:cstheme="minorHAnsi"/>
        </w:rPr>
        <w:t>impractical</w:t>
      </w:r>
      <w:r w:rsidR="00BC2E9F">
        <w:rPr>
          <w:rFonts w:cstheme="minorHAnsi"/>
        </w:rPr>
        <w:t xml:space="preserve">. </w:t>
      </w:r>
      <w:r w:rsidR="0033607D">
        <w:rPr>
          <w:rFonts w:cstheme="minorHAnsi"/>
        </w:rPr>
        <w:t>As</w:t>
      </w:r>
      <w:r w:rsidR="005B1B8D">
        <w:rPr>
          <w:rFonts w:cstheme="minorHAnsi"/>
        </w:rPr>
        <w:t xml:space="preserve"> the illustration above shows a pile cap </w:t>
      </w:r>
      <w:r w:rsidR="004D6D4C">
        <w:rPr>
          <w:rFonts w:cstheme="minorHAnsi"/>
        </w:rPr>
        <w:t>with a</w:t>
      </w:r>
      <w:r w:rsidR="005B1B8D">
        <w:rPr>
          <w:rFonts w:cstheme="minorHAnsi"/>
        </w:rPr>
        <w:t xml:space="preserve"> baring slab </w:t>
      </w:r>
      <w:r w:rsidR="00B521AB">
        <w:rPr>
          <w:rFonts w:cstheme="minorHAnsi"/>
        </w:rPr>
        <w:t>on top of the piles</w:t>
      </w:r>
      <w:r w:rsidR="005B1B8D">
        <w:rPr>
          <w:rFonts w:cstheme="minorHAnsi"/>
        </w:rPr>
        <w:t xml:space="preserve"> with the steel frame structure on top</w:t>
      </w:r>
      <w:r w:rsidR="004D6D4C">
        <w:rPr>
          <w:rFonts w:cstheme="minorHAnsi"/>
        </w:rPr>
        <w:t>.</w:t>
      </w:r>
      <w:r w:rsidR="00D927DD">
        <w:rPr>
          <w:rFonts w:cstheme="minorHAnsi"/>
        </w:rPr>
        <w:t xml:space="preserve"> </w:t>
      </w:r>
      <w:r w:rsidR="004D6D4C">
        <w:rPr>
          <w:rFonts w:cstheme="minorHAnsi"/>
        </w:rPr>
        <w:t>T</w:t>
      </w:r>
      <w:r w:rsidR="00D927DD">
        <w:rPr>
          <w:rFonts w:cstheme="minorHAnsi"/>
        </w:rPr>
        <w:t xml:space="preserve">he </w:t>
      </w:r>
      <w:r w:rsidR="00F073FA">
        <w:rPr>
          <w:rFonts w:cstheme="minorHAnsi"/>
        </w:rPr>
        <w:t xml:space="preserve">steel reinforced </w:t>
      </w:r>
      <w:r w:rsidR="00D927DD">
        <w:rPr>
          <w:rFonts w:cstheme="minorHAnsi"/>
        </w:rPr>
        <w:t>slab and pile cap disperse the load</w:t>
      </w:r>
      <w:r w:rsidR="009745B7">
        <w:rPr>
          <w:rFonts w:cstheme="minorHAnsi"/>
        </w:rPr>
        <w:t>s</w:t>
      </w:r>
      <w:r w:rsidR="00D927DD">
        <w:rPr>
          <w:rFonts w:cstheme="minorHAnsi"/>
        </w:rPr>
        <w:t xml:space="preserve"> through to the supporting piles below</w:t>
      </w:r>
      <w:r w:rsidR="004D6D4C">
        <w:rPr>
          <w:rFonts w:cstheme="minorHAnsi"/>
        </w:rPr>
        <w:t xml:space="preserve"> down to the</w:t>
      </w:r>
      <w:r w:rsidR="009745B7">
        <w:rPr>
          <w:rFonts w:cstheme="minorHAnsi"/>
        </w:rPr>
        <w:t xml:space="preserve"> solid</w:t>
      </w:r>
      <w:r w:rsidR="004D6D4C">
        <w:rPr>
          <w:rFonts w:cstheme="minorHAnsi"/>
        </w:rPr>
        <w:t xml:space="preserve"> mudstone </w:t>
      </w:r>
      <w:r w:rsidR="009745B7">
        <w:rPr>
          <w:rFonts w:cstheme="minorHAnsi"/>
        </w:rPr>
        <w:t>strata</w:t>
      </w:r>
      <w:r w:rsidR="005B1B8D">
        <w:rPr>
          <w:rFonts w:cstheme="minorHAnsi"/>
        </w:rPr>
        <w:t xml:space="preserve">. </w:t>
      </w:r>
      <w:r w:rsidR="00166224">
        <w:rPr>
          <w:rFonts w:cstheme="minorHAnsi"/>
        </w:rPr>
        <w:t>The site is easily accessible for the heavy machinery required to complete the works</w:t>
      </w:r>
      <w:r w:rsidR="005B1B8D">
        <w:rPr>
          <w:rFonts w:cstheme="minorHAnsi"/>
        </w:rPr>
        <w:t xml:space="preserve"> </w:t>
      </w:r>
      <w:r w:rsidR="00166224">
        <w:rPr>
          <w:rFonts w:cstheme="minorHAnsi"/>
        </w:rPr>
        <w:t>and as the illustration below shows how the piles are installed.</w:t>
      </w:r>
    </w:p>
    <w:p w14:paraId="18C6B0E9" w14:textId="4328F4BE" w:rsidR="0063141C" w:rsidRDefault="00814E5C" w:rsidP="0063141C">
      <w:pPr>
        <w:jc w:val="both"/>
      </w:pPr>
      <w:r>
        <w:t xml:space="preserve"> </w:t>
      </w:r>
      <w:r w:rsidR="00166224">
        <w:rPr>
          <w:noProof/>
        </w:rPr>
        <w:drawing>
          <wp:inline distT="0" distB="0" distL="0" distR="0" wp14:anchorId="1541F19F" wp14:editId="1DDF1703">
            <wp:extent cx="5592445" cy="3177375"/>
            <wp:effectExtent l="0" t="0" r="8255" b="4445"/>
            <wp:docPr id="41" name="Picture 4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1091" cy="3267510"/>
                    </a:xfrm>
                    <a:prstGeom prst="rect">
                      <a:avLst/>
                    </a:prstGeom>
                    <a:noFill/>
                    <a:ln>
                      <a:noFill/>
                    </a:ln>
                  </pic:spPr>
                </pic:pic>
              </a:graphicData>
            </a:graphic>
          </wp:inline>
        </w:drawing>
      </w:r>
      <w:r>
        <w:t xml:space="preserve"> </w:t>
      </w:r>
      <w:r w:rsidR="00046072">
        <w:t xml:space="preserve">  </w:t>
      </w:r>
      <w:r w:rsidR="0063141C">
        <w:t xml:space="preserve">  </w:t>
      </w:r>
    </w:p>
    <w:p w14:paraId="40BE57EB" w14:textId="5A52004B" w:rsidR="00166224" w:rsidRDefault="00166224" w:rsidP="00166224">
      <w:pPr>
        <w:rPr>
          <w:rFonts w:cstheme="minorHAnsi"/>
        </w:rPr>
      </w:pPr>
      <w:r w:rsidRPr="00BC2E9F">
        <w:rPr>
          <w:rFonts w:cstheme="minorHAnsi"/>
        </w:rPr>
        <w:t xml:space="preserve">Illustration: </w:t>
      </w:r>
      <w:sdt>
        <w:sdtPr>
          <w:rPr>
            <w:rFonts w:cstheme="minorHAnsi"/>
          </w:rPr>
          <w:id w:val="-385640945"/>
          <w:citation/>
        </w:sdtPr>
        <w:sdtContent>
          <w:r w:rsidR="002565F5">
            <w:rPr>
              <w:rFonts w:cstheme="minorHAnsi"/>
            </w:rPr>
            <w:fldChar w:fldCharType="begin"/>
          </w:r>
          <w:r w:rsidR="002565F5">
            <w:rPr>
              <w:rFonts w:cstheme="minorHAnsi"/>
              <w:lang w:val="en-US"/>
            </w:rPr>
            <w:instrText xml:space="preserve"> CITATION Kel23 \l 1033 </w:instrText>
          </w:r>
          <w:r w:rsidR="002565F5">
            <w:rPr>
              <w:rFonts w:cstheme="minorHAnsi"/>
            </w:rPr>
            <w:fldChar w:fldCharType="separate"/>
          </w:r>
          <w:r w:rsidR="00023FEA" w:rsidRPr="00023FEA">
            <w:rPr>
              <w:rFonts w:cstheme="minorHAnsi"/>
              <w:noProof/>
              <w:lang w:val="en-US"/>
            </w:rPr>
            <w:t>(Keller, 2023)</w:t>
          </w:r>
          <w:r w:rsidR="002565F5">
            <w:rPr>
              <w:rFonts w:cstheme="minorHAnsi"/>
            </w:rPr>
            <w:fldChar w:fldCharType="end"/>
          </w:r>
        </w:sdtContent>
      </w:sdt>
    </w:p>
    <w:p w14:paraId="578D8F80" w14:textId="77777777" w:rsidR="002565F5" w:rsidRPr="00BC2E9F" w:rsidRDefault="002565F5" w:rsidP="00166224">
      <w:pPr>
        <w:rPr>
          <w:rFonts w:cstheme="minorHAnsi"/>
        </w:rPr>
      </w:pPr>
    </w:p>
    <w:p w14:paraId="459EFFA8" w14:textId="6C3F194F" w:rsidR="00F04815" w:rsidRDefault="00BC2E9F" w:rsidP="00AA782D">
      <w:pPr>
        <w:jc w:val="both"/>
        <w:rPr>
          <w:rFonts w:cstheme="minorHAnsi"/>
        </w:rPr>
      </w:pPr>
      <w:r w:rsidRPr="00BC2E9F">
        <w:rPr>
          <w:rFonts w:cstheme="minorHAnsi"/>
        </w:rPr>
        <w:t>The piles are hammered or vibrated into the ground and the layers</w:t>
      </w:r>
      <w:r>
        <w:rPr>
          <w:rFonts w:cstheme="minorHAnsi"/>
        </w:rPr>
        <w:t xml:space="preserve"> would cause a vacuum around the pile</w:t>
      </w:r>
      <w:r w:rsidR="00836D35">
        <w:rPr>
          <w:rFonts w:cstheme="minorHAnsi"/>
        </w:rPr>
        <w:t xml:space="preserve"> helping to stabilise it</w:t>
      </w:r>
      <w:r w:rsidR="009745B7">
        <w:rPr>
          <w:rFonts w:cstheme="minorHAnsi"/>
        </w:rPr>
        <w:t xml:space="preserve"> from the static load of the building above</w:t>
      </w:r>
      <w:r>
        <w:rPr>
          <w:rFonts w:cstheme="minorHAnsi"/>
        </w:rPr>
        <w:t>.</w:t>
      </w:r>
      <w:r w:rsidR="002A0D13">
        <w:rPr>
          <w:rFonts w:cstheme="minorHAnsi"/>
        </w:rPr>
        <w:t xml:space="preserve"> </w:t>
      </w:r>
      <w:r w:rsidR="00027348">
        <w:rPr>
          <w:rFonts w:cstheme="minorHAnsi"/>
        </w:rPr>
        <w:t xml:space="preserve">Similar building in size on the campus is the library building called the Y </w:t>
      </w:r>
      <w:proofErr w:type="spellStart"/>
      <w:r w:rsidR="00027348">
        <w:rPr>
          <w:rFonts w:cstheme="minorHAnsi"/>
        </w:rPr>
        <w:t>fforwm</w:t>
      </w:r>
      <w:proofErr w:type="spellEnd"/>
      <w:r w:rsidR="00027348">
        <w:rPr>
          <w:rFonts w:cstheme="minorHAnsi"/>
        </w:rPr>
        <w:t xml:space="preserve">, it required driven piles to form the foundations of the building. It is </w:t>
      </w:r>
      <w:proofErr w:type="gramStart"/>
      <w:r w:rsidR="00027348">
        <w:rPr>
          <w:rFonts w:cstheme="minorHAnsi"/>
        </w:rPr>
        <w:t>in close proximity to</w:t>
      </w:r>
      <w:proofErr w:type="gramEnd"/>
      <w:r w:rsidR="00027348">
        <w:rPr>
          <w:rFonts w:cstheme="minorHAnsi"/>
        </w:rPr>
        <w:t xml:space="preserve"> the innovation matrix and the ground has the same strata, the saturated ground required the pilings with the </w:t>
      </w:r>
      <w:r w:rsidR="00C144D1">
        <w:rPr>
          <w:rFonts w:cstheme="minorHAnsi"/>
        </w:rPr>
        <w:t xml:space="preserve">pile cap and reenforced slab on top. </w:t>
      </w:r>
      <w:r w:rsidR="00027348">
        <w:rPr>
          <w:rFonts w:cstheme="minorHAnsi"/>
        </w:rPr>
        <w:t xml:space="preserve"> </w:t>
      </w:r>
    </w:p>
    <w:p w14:paraId="134F547C" w14:textId="77777777" w:rsidR="00F04815" w:rsidRDefault="00F04815" w:rsidP="00F04815">
      <w:pPr>
        <w:jc w:val="both"/>
        <w:rPr>
          <w:rFonts w:ascii="Arial" w:hAnsi="Arial" w:cs="Arial"/>
        </w:rPr>
      </w:pPr>
    </w:p>
    <w:p w14:paraId="678EBD9E" w14:textId="77777777" w:rsidR="00F04815" w:rsidRDefault="00F04815" w:rsidP="007E5C8F">
      <w:pPr>
        <w:jc w:val="both"/>
        <w:rPr>
          <w:rFonts w:ascii="Arial" w:hAnsi="Arial" w:cs="Arial"/>
        </w:rPr>
      </w:pPr>
    </w:p>
    <w:p w14:paraId="5C4AA68A" w14:textId="680BC130" w:rsidR="00F04815" w:rsidRDefault="00F04815">
      <w:pPr>
        <w:rPr>
          <w:rFonts w:ascii="Arial" w:hAnsi="Arial" w:cs="Arial"/>
        </w:rPr>
      </w:pPr>
      <w:r>
        <w:rPr>
          <w:rFonts w:ascii="Arial" w:hAnsi="Arial" w:cs="Arial"/>
        </w:rPr>
        <w:br w:type="page"/>
      </w:r>
    </w:p>
    <w:p w14:paraId="54DD859F" w14:textId="42CD787F" w:rsidR="002C78A0" w:rsidRDefault="00F04815" w:rsidP="000E77E6">
      <w:pPr>
        <w:pStyle w:val="Heading1"/>
        <w:numPr>
          <w:ilvl w:val="0"/>
          <w:numId w:val="22"/>
        </w:numPr>
      </w:pPr>
      <w:bookmarkStart w:id="7" w:name="_Toc155603205"/>
      <w:r>
        <w:lastRenderedPageBreak/>
        <w:t>Building Materials</w:t>
      </w:r>
      <w:bookmarkEnd w:id="7"/>
      <w:r w:rsidR="00B12A14">
        <w:t xml:space="preserve"> </w:t>
      </w:r>
    </w:p>
    <w:p w14:paraId="57491207" w14:textId="77777777" w:rsidR="00B12A14" w:rsidRPr="00B12A14" w:rsidRDefault="00B12A14" w:rsidP="00B12A14"/>
    <w:p w14:paraId="10FD9DB6" w14:textId="1D9CD424" w:rsidR="00347B32" w:rsidRDefault="002301F0" w:rsidP="002301F0">
      <w:pPr>
        <w:jc w:val="both"/>
        <w:rPr>
          <w:rFonts w:cstheme="minorHAnsi"/>
        </w:rPr>
      </w:pPr>
      <w:bookmarkStart w:id="8" w:name="_Toc155603206"/>
      <w:r w:rsidRPr="00347B32">
        <w:rPr>
          <w:rStyle w:val="Heading2Char"/>
        </w:rPr>
        <w:t xml:space="preserve">6.2 </w:t>
      </w:r>
      <w:r w:rsidR="00F04815" w:rsidRPr="00347B32">
        <w:rPr>
          <w:rStyle w:val="Heading2Char"/>
        </w:rPr>
        <w:t>Design:</w:t>
      </w:r>
      <w:bookmarkEnd w:id="8"/>
      <w:r w:rsidR="00F04815" w:rsidRPr="002301F0">
        <w:rPr>
          <w:rFonts w:cstheme="minorHAnsi"/>
        </w:rPr>
        <w:t xml:space="preserve"> The buildings use will determine its design, its common to use a steel frame in this type of construction as its</w:t>
      </w:r>
      <w:r w:rsidR="00347B32">
        <w:rPr>
          <w:rFonts w:cstheme="minorHAnsi"/>
        </w:rPr>
        <w:t xml:space="preserve"> large in design so the frame can be assembled to support such a structure. Steel frame makes it </w:t>
      </w:r>
      <w:r w:rsidR="00347B32" w:rsidRPr="002301F0">
        <w:rPr>
          <w:rFonts w:cstheme="minorHAnsi"/>
        </w:rPr>
        <w:t>easi</w:t>
      </w:r>
      <w:r w:rsidR="00347B32">
        <w:rPr>
          <w:rFonts w:cstheme="minorHAnsi"/>
        </w:rPr>
        <w:t>er</w:t>
      </w:r>
      <w:r w:rsidR="00F04815" w:rsidRPr="002301F0">
        <w:rPr>
          <w:rFonts w:cstheme="minorHAnsi"/>
        </w:rPr>
        <w:t xml:space="preserve"> to have a</w:t>
      </w:r>
      <w:r w:rsidRPr="002301F0">
        <w:rPr>
          <w:rFonts w:cstheme="minorHAnsi"/>
        </w:rPr>
        <w:t>n</w:t>
      </w:r>
      <w:r w:rsidR="00F04815" w:rsidRPr="002301F0">
        <w:rPr>
          <w:rFonts w:cstheme="minorHAnsi"/>
        </w:rPr>
        <w:t xml:space="preserve"> open plan design</w:t>
      </w:r>
      <w:r w:rsidR="00347B32">
        <w:rPr>
          <w:rFonts w:cstheme="minorHAnsi"/>
        </w:rPr>
        <w:t xml:space="preserve"> compared with a more rigid concrete construction type</w:t>
      </w:r>
      <w:r w:rsidR="00F04815" w:rsidRPr="002301F0">
        <w:rPr>
          <w:rFonts w:cstheme="minorHAnsi"/>
        </w:rPr>
        <w:t xml:space="preserve">. The rooms within the super structure will </w:t>
      </w:r>
      <w:r w:rsidR="00347B32">
        <w:rPr>
          <w:rFonts w:cstheme="minorHAnsi"/>
        </w:rPr>
        <w:t>be divi</w:t>
      </w:r>
      <w:r w:rsidR="00DA0BA3">
        <w:rPr>
          <w:rFonts w:cstheme="minorHAnsi"/>
        </w:rPr>
        <w:t>ded with</w:t>
      </w:r>
      <w:r w:rsidR="00F04815" w:rsidRPr="002301F0">
        <w:rPr>
          <w:rFonts w:cstheme="minorHAnsi"/>
        </w:rPr>
        <w:t xml:space="preserve"> </w:t>
      </w:r>
      <w:r w:rsidR="00DA0BA3">
        <w:rPr>
          <w:rFonts w:cstheme="minorHAnsi"/>
        </w:rPr>
        <w:t xml:space="preserve">non-weight baring </w:t>
      </w:r>
      <w:r w:rsidR="00F04815" w:rsidRPr="002301F0">
        <w:rPr>
          <w:rFonts w:cstheme="minorHAnsi"/>
        </w:rPr>
        <w:t>partition walls</w:t>
      </w:r>
      <w:r w:rsidR="00DA0BA3">
        <w:rPr>
          <w:rFonts w:cstheme="minorHAnsi"/>
        </w:rPr>
        <w:t>, this gives the building adaptability in the future if internal design changes are needed for its use</w:t>
      </w:r>
      <w:r w:rsidR="00F04815" w:rsidRPr="002301F0">
        <w:rPr>
          <w:rFonts w:cstheme="minorHAnsi"/>
        </w:rPr>
        <w:t>. The design must incorporate use but also be fitting within the surrounding area to pass planning permission</w:t>
      </w:r>
      <w:r w:rsidR="005F5BCD">
        <w:rPr>
          <w:rFonts w:cstheme="minorHAnsi"/>
        </w:rPr>
        <w:t xml:space="preserve">, in this case the façades will be </w:t>
      </w:r>
      <w:r w:rsidR="00930C56">
        <w:rPr>
          <w:rFonts w:cstheme="minorHAnsi"/>
        </w:rPr>
        <w:t>cladded in corrugated sheet metal and glass.</w:t>
      </w:r>
      <w:r w:rsidR="009745B7">
        <w:rPr>
          <w:rFonts w:cstheme="minorHAnsi"/>
        </w:rPr>
        <w:t xml:space="preserve"> The sheet metal colour matches the redbrick from the other buildings on the campus and the expanse of glass used.</w:t>
      </w:r>
      <w:r w:rsidR="00930C56">
        <w:rPr>
          <w:rFonts w:cstheme="minorHAnsi"/>
        </w:rPr>
        <w:t xml:space="preserve"> Large windows are used to allow natural light to pass into the building and make the rooms feel bigger than they are as they project the outside inside. The front entrance of the building </w:t>
      </w:r>
      <w:r w:rsidR="00BF564D">
        <w:rPr>
          <w:rFonts w:cstheme="minorHAnsi"/>
        </w:rPr>
        <w:t xml:space="preserve">showcases this design as it has a central glass frontage from ground level to the roof with large ceiling height </w:t>
      </w:r>
      <w:r w:rsidR="009E579E">
        <w:rPr>
          <w:rFonts w:cstheme="minorHAnsi"/>
        </w:rPr>
        <w:t>in that central part spans from the ground floor up through the</w:t>
      </w:r>
      <w:r w:rsidR="00BF564D">
        <w:rPr>
          <w:rFonts w:cstheme="minorHAnsi"/>
        </w:rPr>
        <w:t xml:space="preserve"> 1st floor</w:t>
      </w:r>
      <w:r w:rsidR="009E579E">
        <w:rPr>
          <w:rFonts w:cstheme="minorHAnsi"/>
        </w:rPr>
        <w:t xml:space="preserve"> to the apex of the ceiling</w:t>
      </w:r>
      <w:r w:rsidR="00BF564D">
        <w:rPr>
          <w:rFonts w:cstheme="minorHAnsi"/>
        </w:rPr>
        <w:t xml:space="preserve"> that maximises the natural light and solar heat energy to penetrate the glass.</w:t>
      </w:r>
      <w:r w:rsidR="00930C56">
        <w:rPr>
          <w:rFonts w:cstheme="minorHAnsi"/>
        </w:rPr>
        <w:t xml:space="preserve"> </w:t>
      </w:r>
      <w:r w:rsidR="009E579E">
        <w:rPr>
          <w:rFonts w:cstheme="minorHAnsi"/>
        </w:rPr>
        <w:t xml:space="preserve">The space will feel open </w:t>
      </w:r>
      <w:r w:rsidR="00880F01">
        <w:rPr>
          <w:rFonts w:cstheme="minorHAnsi"/>
        </w:rPr>
        <w:t>and natural with some greenery added to give it an excellent feel when inside the building.</w:t>
      </w:r>
      <w:r w:rsidR="00930C56">
        <w:rPr>
          <w:rFonts w:cstheme="minorHAnsi"/>
        </w:rPr>
        <w:t xml:space="preserve"> </w:t>
      </w:r>
    </w:p>
    <w:p w14:paraId="79F747F4" w14:textId="366FC622" w:rsidR="009E579E" w:rsidRDefault="009E579E" w:rsidP="002301F0">
      <w:pPr>
        <w:jc w:val="both"/>
        <w:rPr>
          <w:rFonts w:cstheme="minorHAnsi"/>
        </w:rPr>
      </w:pPr>
      <w:r>
        <w:rPr>
          <w:noProof/>
        </w:rPr>
        <w:drawing>
          <wp:inline distT="0" distB="0" distL="0" distR="0" wp14:anchorId="7910C956" wp14:editId="651AFF1E">
            <wp:extent cx="4933936" cy="4556097"/>
            <wp:effectExtent l="0" t="0" r="635" b="0"/>
            <wp:docPr id="14126312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631277" name="Picture 1" descr="A screenshot of a computer&#10;&#10;Description automatically generated"/>
                    <pic:cNvPicPr/>
                  </pic:nvPicPr>
                  <pic:blipFill rotWithShape="1">
                    <a:blip r:embed="rId14"/>
                    <a:srcRect l="16862" t="21403" r="67641" b="10091"/>
                    <a:stretch/>
                  </pic:blipFill>
                  <pic:spPr bwMode="auto">
                    <a:xfrm>
                      <a:off x="0" y="0"/>
                      <a:ext cx="4984807" cy="4603072"/>
                    </a:xfrm>
                    <a:prstGeom prst="rect">
                      <a:avLst/>
                    </a:prstGeom>
                    <a:ln>
                      <a:noFill/>
                    </a:ln>
                    <a:extLst>
                      <a:ext uri="{53640926-AAD7-44D8-BBD7-CCE9431645EC}">
                        <a14:shadowObscured xmlns:a14="http://schemas.microsoft.com/office/drawing/2010/main"/>
                      </a:ext>
                    </a:extLst>
                  </pic:spPr>
                </pic:pic>
              </a:graphicData>
            </a:graphic>
          </wp:inline>
        </w:drawing>
      </w:r>
    </w:p>
    <w:p w14:paraId="66D60E01" w14:textId="7260FF4C" w:rsidR="00880F01" w:rsidRDefault="00880F01" w:rsidP="002301F0">
      <w:pPr>
        <w:jc w:val="both"/>
        <w:rPr>
          <w:rFonts w:cstheme="minorHAnsi"/>
        </w:rPr>
      </w:pPr>
      <w:r>
        <w:rPr>
          <w:rFonts w:cstheme="minorHAnsi"/>
        </w:rPr>
        <w:t xml:space="preserve">Illustration: </w:t>
      </w:r>
      <w:sdt>
        <w:sdtPr>
          <w:rPr>
            <w:rFonts w:cstheme="minorHAnsi"/>
          </w:rPr>
          <w:id w:val="1808816699"/>
          <w:citation/>
        </w:sdtPr>
        <w:sdtContent>
          <w:r w:rsidR="00CE08EF">
            <w:rPr>
              <w:rFonts w:cstheme="minorHAnsi"/>
            </w:rPr>
            <w:fldChar w:fldCharType="begin"/>
          </w:r>
          <w:r w:rsidR="00CE08EF">
            <w:rPr>
              <w:rFonts w:cstheme="minorHAnsi"/>
              <w:lang w:val="en-US"/>
            </w:rPr>
            <w:instrText xml:space="preserve"> CITATION UWT231 \l 1033 </w:instrText>
          </w:r>
          <w:r w:rsidR="00CE08EF">
            <w:rPr>
              <w:rFonts w:cstheme="minorHAnsi"/>
            </w:rPr>
            <w:fldChar w:fldCharType="separate"/>
          </w:r>
          <w:r w:rsidR="00023FEA" w:rsidRPr="00023FEA">
            <w:rPr>
              <w:rFonts w:cstheme="minorHAnsi"/>
              <w:noProof/>
              <w:lang w:val="en-US"/>
            </w:rPr>
            <w:t>(UWTSD, 2023)</w:t>
          </w:r>
          <w:r w:rsidR="00CE08EF">
            <w:rPr>
              <w:rFonts w:cstheme="minorHAnsi"/>
            </w:rPr>
            <w:fldChar w:fldCharType="end"/>
          </w:r>
        </w:sdtContent>
      </w:sdt>
    </w:p>
    <w:p w14:paraId="5FDF177F" w14:textId="77777777" w:rsidR="002565F5" w:rsidRDefault="002565F5" w:rsidP="002301F0">
      <w:pPr>
        <w:jc w:val="both"/>
        <w:rPr>
          <w:rFonts w:cstheme="minorHAnsi"/>
        </w:rPr>
      </w:pPr>
    </w:p>
    <w:p w14:paraId="0831580E" w14:textId="557DA153" w:rsidR="00F04815" w:rsidRDefault="002301F0" w:rsidP="002301F0">
      <w:pPr>
        <w:jc w:val="both"/>
        <w:rPr>
          <w:rFonts w:cstheme="minorHAnsi"/>
        </w:rPr>
      </w:pPr>
      <w:bookmarkStart w:id="9" w:name="_Toc155603207"/>
      <w:r w:rsidRPr="002301F0">
        <w:rPr>
          <w:rStyle w:val="Heading2Char"/>
        </w:rPr>
        <w:lastRenderedPageBreak/>
        <w:t xml:space="preserve">6.3 </w:t>
      </w:r>
      <w:r w:rsidR="00F04815" w:rsidRPr="002301F0">
        <w:rPr>
          <w:rStyle w:val="Heading2Char"/>
        </w:rPr>
        <w:t>Structural strength:</w:t>
      </w:r>
      <w:bookmarkEnd w:id="9"/>
      <w:r w:rsidR="00F04815" w:rsidRPr="002301F0">
        <w:rPr>
          <w:rFonts w:cstheme="minorHAnsi"/>
        </w:rPr>
        <w:t xml:space="preserve"> </w:t>
      </w:r>
      <w:r w:rsidR="005B253E">
        <w:rPr>
          <w:rFonts w:cstheme="minorHAnsi"/>
        </w:rPr>
        <w:t>T</w:t>
      </w:r>
      <w:r w:rsidR="00F04815" w:rsidRPr="002301F0">
        <w:rPr>
          <w:rFonts w:cstheme="minorHAnsi"/>
        </w:rPr>
        <w:t xml:space="preserve">he strength of steel is maximised by its </w:t>
      </w:r>
      <w:r w:rsidR="00AC3CA0" w:rsidRPr="002301F0">
        <w:rPr>
          <w:rFonts w:cstheme="minorHAnsi"/>
        </w:rPr>
        <w:t xml:space="preserve">design, large steel </w:t>
      </w:r>
      <w:r w:rsidR="002F6CBC" w:rsidRPr="002301F0">
        <w:rPr>
          <w:rFonts w:cstheme="minorHAnsi"/>
        </w:rPr>
        <w:t>pillars</w:t>
      </w:r>
      <w:r w:rsidR="00AC3CA0" w:rsidRPr="002301F0">
        <w:rPr>
          <w:rFonts w:cstheme="minorHAnsi"/>
        </w:rPr>
        <w:t xml:space="preserve"> with the steel bolted to</w:t>
      </w:r>
      <w:r w:rsidR="009745B7">
        <w:rPr>
          <w:rFonts w:cstheme="minorHAnsi"/>
        </w:rPr>
        <w:t>gether to</w:t>
      </w:r>
      <w:r w:rsidR="00AC3CA0" w:rsidRPr="002301F0">
        <w:rPr>
          <w:rFonts w:cstheme="minorHAnsi"/>
        </w:rPr>
        <w:t xml:space="preserve"> form a frame.</w:t>
      </w:r>
      <w:r w:rsidR="00930C56" w:rsidRPr="00930C56">
        <w:rPr>
          <w:rFonts w:cstheme="minorHAnsi"/>
        </w:rPr>
        <w:t xml:space="preserve"> </w:t>
      </w:r>
      <w:r w:rsidR="00930C56">
        <w:rPr>
          <w:rFonts w:cstheme="minorHAnsi"/>
        </w:rPr>
        <w:t xml:space="preserve">The </w:t>
      </w:r>
      <w:r w:rsidR="00930C56" w:rsidRPr="002301F0">
        <w:rPr>
          <w:rFonts w:cstheme="minorHAnsi"/>
        </w:rPr>
        <w:t>main frame will support the dead and live weight of the building</w:t>
      </w:r>
      <w:r w:rsidR="00930C56">
        <w:rPr>
          <w:rFonts w:cstheme="minorHAnsi"/>
        </w:rPr>
        <w:t>, dispersing the weight down the main</w:t>
      </w:r>
      <w:r w:rsidR="00E9436E">
        <w:rPr>
          <w:rFonts w:cstheme="minorHAnsi"/>
        </w:rPr>
        <w:t xml:space="preserve"> structural</w:t>
      </w:r>
      <w:r w:rsidR="00930C56">
        <w:rPr>
          <w:rFonts w:cstheme="minorHAnsi"/>
        </w:rPr>
        <w:t xml:space="preserve"> columns</w:t>
      </w:r>
      <w:r w:rsidR="00930C56">
        <w:rPr>
          <w:rFonts w:cstheme="minorHAnsi"/>
        </w:rPr>
        <w:t>.</w:t>
      </w:r>
      <w:r w:rsidR="00E9436E">
        <w:rPr>
          <w:rFonts w:cstheme="minorHAnsi"/>
        </w:rPr>
        <w:t xml:space="preserve"> The</w:t>
      </w:r>
      <w:r w:rsidR="005B253E">
        <w:rPr>
          <w:rFonts w:cstheme="minorHAnsi"/>
        </w:rPr>
        <w:t xml:space="preserve"> building is 2,200 sq. m of floor area</w:t>
      </w:r>
      <w:r w:rsidR="00B85DEF">
        <w:rPr>
          <w:rFonts w:cstheme="minorHAnsi"/>
        </w:rPr>
        <w:t>,</w:t>
      </w:r>
      <w:r w:rsidR="005B253E">
        <w:rPr>
          <w:rFonts w:cstheme="minorHAnsi"/>
        </w:rPr>
        <w:t xml:space="preserve"> </w:t>
      </w:r>
      <w:r w:rsidR="0027071B">
        <w:rPr>
          <w:rFonts w:cstheme="minorHAnsi"/>
        </w:rPr>
        <w:t>the first</w:t>
      </w:r>
      <w:r w:rsidR="00B85DEF">
        <w:rPr>
          <w:rFonts w:cstheme="minorHAnsi"/>
        </w:rPr>
        <w:t xml:space="preserve"> </w:t>
      </w:r>
      <w:r w:rsidR="005B253E">
        <w:rPr>
          <w:rFonts w:cstheme="minorHAnsi"/>
        </w:rPr>
        <w:t>floor</w:t>
      </w:r>
      <w:r w:rsidR="00B85DEF">
        <w:rPr>
          <w:rFonts w:cstheme="minorHAnsi"/>
        </w:rPr>
        <w:t xml:space="preserve"> will be constructed by a bison beam type of construction with large </w:t>
      </w:r>
      <w:r w:rsidR="0027071B">
        <w:rPr>
          <w:rFonts w:cstheme="minorHAnsi"/>
        </w:rPr>
        <w:t>precast or poured</w:t>
      </w:r>
      <w:r w:rsidR="00B85DEF">
        <w:rPr>
          <w:rFonts w:cstheme="minorHAnsi"/>
        </w:rPr>
        <w:t xml:space="preserve"> </w:t>
      </w:r>
      <w:r w:rsidR="0027071B">
        <w:rPr>
          <w:rFonts w:cstheme="minorHAnsi"/>
        </w:rPr>
        <w:t xml:space="preserve">reenforced </w:t>
      </w:r>
      <w:r w:rsidR="00B85DEF">
        <w:rPr>
          <w:rFonts w:cstheme="minorHAnsi"/>
        </w:rPr>
        <w:t>concrete floors</w:t>
      </w:r>
      <w:r w:rsidR="0027071B">
        <w:rPr>
          <w:rFonts w:cstheme="minorHAnsi"/>
        </w:rPr>
        <w:t>.</w:t>
      </w:r>
      <w:r w:rsidR="00B85DEF">
        <w:rPr>
          <w:rFonts w:cstheme="minorHAnsi"/>
        </w:rPr>
        <w:t xml:space="preserve"> </w:t>
      </w:r>
      <w:r w:rsidR="0027071B">
        <w:rPr>
          <w:rFonts w:cstheme="minorHAnsi"/>
        </w:rPr>
        <w:t xml:space="preserve">      </w:t>
      </w:r>
    </w:p>
    <w:p w14:paraId="1FEA4469" w14:textId="183EA5DD" w:rsidR="00347B32" w:rsidRDefault="00B85DEF" w:rsidP="002301F0">
      <w:pPr>
        <w:jc w:val="both"/>
        <w:rPr>
          <w:rFonts w:cstheme="minorHAnsi"/>
        </w:rPr>
      </w:pPr>
      <w:r>
        <w:rPr>
          <w:noProof/>
        </w:rPr>
        <w:drawing>
          <wp:inline distT="0" distB="0" distL="0" distR="0" wp14:anchorId="44BBA636" wp14:editId="44A7C376">
            <wp:extent cx="3278038" cy="2889250"/>
            <wp:effectExtent l="0" t="0" r="0" b="6350"/>
            <wp:docPr id="1969886899" name="Picture 2" descr="Three ways to the ultimate thermal mass: From top, precast concre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ree ways to the ultimate thermal mass: From top, precast concrete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39471" cy="2943397"/>
                    </a:xfrm>
                    <a:prstGeom prst="rect">
                      <a:avLst/>
                    </a:prstGeom>
                    <a:noFill/>
                    <a:ln>
                      <a:noFill/>
                    </a:ln>
                  </pic:spPr>
                </pic:pic>
              </a:graphicData>
            </a:graphic>
          </wp:inline>
        </w:drawing>
      </w:r>
    </w:p>
    <w:p w14:paraId="606A6BE3" w14:textId="33DEDE2F" w:rsidR="00B85DEF" w:rsidRDefault="00B85DEF" w:rsidP="002301F0">
      <w:pPr>
        <w:jc w:val="both"/>
        <w:rPr>
          <w:rFonts w:cstheme="minorHAnsi"/>
        </w:rPr>
      </w:pPr>
      <w:r>
        <w:rPr>
          <w:rFonts w:cstheme="minorHAnsi"/>
        </w:rPr>
        <w:t>Illustration:</w:t>
      </w:r>
      <w:r w:rsidR="0027071B">
        <w:rPr>
          <w:rFonts w:cstheme="minorHAnsi"/>
        </w:rPr>
        <w:t xml:space="preserve"> </w:t>
      </w:r>
      <w:sdt>
        <w:sdtPr>
          <w:rPr>
            <w:rFonts w:cstheme="minorHAnsi"/>
          </w:rPr>
          <w:id w:val="65070274"/>
          <w:citation/>
        </w:sdtPr>
        <w:sdtContent>
          <w:r w:rsidR="002565F5">
            <w:rPr>
              <w:rFonts w:cstheme="minorHAnsi"/>
            </w:rPr>
            <w:fldChar w:fldCharType="begin"/>
          </w:r>
          <w:r w:rsidR="002565F5">
            <w:rPr>
              <w:rFonts w:cstheme="minorHAnsi"/>
              <w:lang w:val="en-US"/>
            </w:rPr>
            <w:instrText xml:space="preserve"> CITATION Rib23 \l 1033 </w:instrText>
          </w:r>
          <w:r w:rsidR="002565F5">
            <w:rPr>
              <w:rFonts w:cstheme="minorHAnsi"/>
            </w:rPr>
            <w:fldChar w:fldCharType="separate"/>
          </w:r>
          <w:r w:rsidR="00023FEA" w:rsidRPr="00023FEA">
            <w:rPr>
              <w:rFonts w:cstheme="minorHAnsi"/>
              <w:noProof/>
              <w:lang w:val="en-US"/>
            </w:rPr>
            <w:t>(Riba, 2023)</w:t>
          </w:r>
          <w:r w:rsidR="002565F5">
            <w:rPr>
              <w:rFonts w:cstheme="minorHAnsi"/>
            </w:rPr>
            <w:fldChar w:fldCharType="end"/>
          </w:r>
        </w:sdtContent>
      </w:sdt>
    </w:p>
    <w:p w14:paraId="756A872F" w14:textId="77777777" w:rsidR="002565F5" w:rsidRDefault="002565F5" w:rsidP="002301F0">
      <w:pPr>
        <w:jc w:val="both"/>
        <w:rPr>
          <w:rFonts w:cstheme="minorHAnsi"/>
        </w:rPr>
      </w:pPr>
    </w:p>
    <w:p w14:paraId="4933C88A" w14:textId="25958DB8" w:rsidR="0027071B" w:rsidRDefault="0027071B" w:rsidP="002301F0">
      <w:pPr>
        <w:jc w:val="both"/>
        <w:rPr>
          <w:rFonts w:cstheme="minorHAnsi"/>
        </w:rPr>
      </w:pPr>
      <w:r>
        <w:rPr>
          <w:rFonts w:cstheme="minorHAnsi"/>
        </w:rPr>
        <w:t xml:space="preserve">This will tie into the main frame which will also make the building more rigid, it also provides the platform to place the </w:t>
      </w:r>
      <w:r w:rsidR="00E66058">
        <w:rPr>
          <w:rFonts w:cstheme="minorHAnsi"/>
        </w:rPr>
        <w:t>insulation, flooring,</w:t>
      </w:r>
      <w:r>
        <w:rPr>
          <w:rFonts w:cstheme="minorHAnsi"/>
        </w:rPr>
        <w:t xml:space="preserve"> and furniture upon. </w:t>
      </w:r>
      <w:r w:rsidR="00E66058">
        <w:rPr>
          <w:rFonts w:cstheme="minorHAnsi"/>
        </w:rPr>
        <w:t xml:space="preserve">Concrete and steel </w:t>
      </w:r>
      <w:r w:rsidR="00EA0EB4">
        <w:rPr>
          <w:rFonts w:cstheme="minorHAnsi"/>
        </w:rPr>
        <w:t>used in this way span large areas and give the strength needed for the steel frame design.</w:t>
      </w:r>
    </w:p>
    <w:p w14:paraId="6BDCDF05" w14:textId="45F4537D" w:rsidR="00347B32" w:rsidRPr="002301F0" w:rsidRDefault="0027071B" w:rsidP="002301F0">
      <w:pPr>
        <w:jc w:val="both"/>
        <w:rPr>
          <w:rFonts w:cstheme="minorHAnsi"/>
        </w:rPr>
      </w:pPr>
      <w:r>
        <w:rPr>
          <w:rFonts w:cstheme="minorHAnsi"/>
        </w:rPr>
        <w:t xml:space="preserve"> </w:t>
      </w:r>
    </w:p>
    <w:p w14:paraId="0E5A5862" w14:textId="1B8AD482" w:rsidR="004D002B" w:rsidRPr="00C77369" w:rsidRDefault="002301F0" w:rsidP="004D002B">
      <w:pPr>
        <w:jc w:val="both"/>
        <w:rPr>
          <w:rFonts w:ascii="Arial" w:hAnsi="Arial" w:cs="Arial"/>
        </w:rPr>
      </w:pPr>
      <w:bookmarkStart w:id="10" w:name="_Toc155603208"/>
      <w:r w:rsidRPr="002301F0">
        <w:rPr>
          <w:rStyle w:val="Heading2Char"/>
        </w:rPr>
        <w:t xml:space="preserve">6.4 </w:t>
      </w:r>
      <w:r w:rsidR="00AC3CA0" w:rsidRPr="002301F0">
        <w:rPr>
          <w:rStyle w:val="Heading2Char"/>
        </w:rPr>
        <w:t>Stability:</w:t>
      </w:r>
      <w:bookmarkEnd w:id="10"/>
      <w:r w:rsidR="00AC3CA0" w:rsidRPr="002301F0">
        <w:rPr>
          <w:rFonts w:cstheme="minorHAnsi"/>
        </w:rPr>
        <w:t xml:space="preserve"> Pilings were used with a foundation on top of it as the ground was made up with waste material and hard rock below the surface. This type of foundation is suitable for a multistorey structure above the surface, the calculations to this would </w:t>
      </w:r>
      <w:r w:rsidR="00121310" w:rsidRPr="002301F0">
        <w:rPr>
          <w:rFonts w:cstheme="minorHAnsi"/>
        </w:rPr>
        <w:t>have</w:t>
      </w:r>
      <w:r w:rsidR="00AC3CA0" w:rsidRPr="002301F0">
        <w:rPr>
          <w:rFonts w:cstheme="minorHAnsi"/>
        </w:rPr>
        <w:t xml:space="preserve"> incorporated the footfall and furniture used within the </w:t>
      </w:r>
      <w:r w:rsidR="00836D35" w:rsidRPr="002301F0">
        <w:rPr>
          <w:rFonts w:cstheme="minorHAnsi"/>
        </w:rPr>
        <w:t>building</w:t>
      </w:r>
      <w:r w:rsidR="00836D35" w:rsidRPr="005B253E">
        <w:rPr>
          <w:rFonts w:cstheme="minorHAnsi"/>
        </w:rPr>
        <w:t>.</w:t>
      </w:r>
      <w:r w:rsidR="004D002B" w:rsidRPr="005B253E">
        <w:rPr>
          <w:rFonts w:ascii="Arial" w:hAnsi="Arial" w:cs="Arial"/>
        </w:rPr>
        <w:t xml:space="preserve"> </w:t>
      </w:r>
      <w:r w:rsidR="004D002B" w:rsidRPr="005B253E">
        <w:rPr>
          <w:rFonts w:cstheme="minorHAnsi"/>
        </w:rPr>
        <w:t>The history</w:t>
      </w:r>
      <w:r w:rsidR="005B253E">
        <w:rPr>
          <w:rFonts w:cstheme="minorHAnsi"/>
        </w:rPr>
        <w:t>/survey</w:t>
      </w:r>
      <w:r w:rsidR="004D002B" w:rsidRPr="005B253E">
        <w:rPr>
          <w:rFonts w:cstheme="minorHAnsi"/>
        </w:rPr>
        <w:t xml:space="preserve"> of the site shows that the land is made up and not naturally occurring with loose sandy</w:t>
      </w:r>
      <w:r w:rsidR="005B253E">
        <w:rPr>
          <w:rFonts w:cstheme="minorHAnsi"/>
        </w:rPr>
        <w:t>/silty</w:t>
      </w:r>
      <w:r w:rsidR="004D002B" w:rsidRPr="005B253E">
        <w:rPr>
          <w:rFonts w:cstheme="minorHAnsi"/>
        </w:rPr>
        <w:t xml:space="preserve"> soils within the top 5m,</w:t>
      </w:r>
      <w:r w:rsidR="005B253E">
        <w:rPr>
          <w:rFonts w:cstheme="minorHAnsi"/>
        </w:rPr>
        <w:t xml:space="preserve"> this means</w:t>
      </w:r>
      <w:r w:rsidR="004D002B" w:rsidRPr="005B253E">
        <w:rPr>
          <w:rFonts w:cstheme="minorHAnsi"/>
        </w:rPr>
        <w:t xml:space="preserve"> voids can be within the sub surface</w:t>
      </w:r>
      <w:r w:rsidR="005B253E">
        <w:rPr>
          <w:rFonts w:cstheme="minorHAnsi"/>
        </w:rPr>
        <w:t xml:space="preserve"> so precaution and bore samples are used.</w:t>
      </w:r>
      <w:r w:rsidR="004D002B">
        <w:rPr>
          <w:rFonts w:ascii="Arial" w:hAnsi="Arial" w:cs="Arial"/>
        </w:rPr>
        <w:t xml:space="preserve"> </w:t>
      </w:r>
      <w:r w:rsidR="00575366">
        <w:rPr>
          <w:rFonts w:cstheme="minorHAnsi"/>
        </w:rPr>
        <w:t xml:space="preserve">The foundations will be guided by the British standard </w:t>
      </w:r>
      <w:sdt>
        <w:sdtPr>
          <w:rPr>
            <w:rFonts w:cstheme="minorHAnsi"/>
          </w:rPr>
          <w:id w:val="-256679385"/>
          <w:citation/>
        </w:sdtPr>
        <w:sdtContent>
          <w:r w:rsidR="00575366">
            <w:rPr>
              <w:rFonts w:cstheme="minorHAnsi"/>
            </w:rPr>
            <w:fldChar w:fldCharType="begin"/>
          </w:r>
          <w:r w:rsidR="00575366">
            <w:rPr>
              <w:rFonts w:cstheme="minorHAnsi"/>
              <w:lang w:val="en-US"/>
            </w:rPr>
            <w:instrText xml:space="preserve"> CITATION geo21 \l 1033 </w:instrText>
          </w:r>
          <w:r w:rsidR="00575366">
            <w:rPr>
              <w:rFonts w:cstheme="minorHAnsi"/>
            </w:rPr>
            <w:fldChar w:fldCharType="separate"/>
          </w:r>
          <w:r w:rsidR="00023FEA" w:rsidRPr="00023FEA">
            <w:rPr>
              <w:rFonts w:cstheme="minorHAnsi"/>
              <w:noProof/>
              <w:lang w:val="en-US"/>
            </w:rPr>
            <w:t>(geotechnical design.info, 2021)</w:t>
          </w:r>
          <w:r w:rsidR="00575366">
            <w:rPr>
              <w:rFonts w:cstheme="minorHAnsi"/>
            </w:rPr>
            <w:fldChar w:fldCharType="end"/>
          </w:r>
        </w:sdtContent>
      </w:sdt>
      <w:r w:rsidR="00575366">
        <w:rPr>
          <w:rFonts w:cstheme="minorHAnsi"/>
        </w:rPr>
        <w:t xml:space="preserve"> </w:t>
      </w:r>
      <w:r w:rsidR="00575366" w:rsidRPr="00575366">
        <w:rPr>
          <w:rFonts w:cstheme="minorHAnsi"/>
          <w:color w:val="000000"/>
          <w:shd w:val="clear" w:color="auto" w:fill="FFFFFF"/>
        </w:rPr>
        <w:t>BS 8004:2015</w:t>
      </w:r>
      <w:r w:rsidR="00575366">
        <w:rPr>
          <w:rFonts w:cstheme="minorHAnsi"/>
          <w:color w:val="000000"/>
          <w:shd w:val="clear" w:color="auto" w:fill="FFFFFF"/>
        </w:rPr>
        <w:t xml:space="preserve"> Code of practice for foundations, this guidance is given on the design of pile foundations by calculation and proven previous testing. The </w:t>
      </w:r>
      <w:r w:rsidR="00415C66">
        <w:rPr>
          <w:rFonts w:cstheme="minorHAnsi"/>
          <w:color w:val="000000"/>
          <w:shd w:val="clear" w:color="auto" w:fill="FFFFFF"/>
        </w:rPr>
        <w:t>principal</w:t>
      </w:r>
      <w:r w:rsidR="00575366">
        <w:rPr>
          <w:rFonts w:cstheme="minorHAnsi"/>
          <w:color w:val="000000"/>
          <w:shd w:val="clear" w:color="auto" w:fill="FFFFFF"/>
        </w:rPr>
        <w:t xml:space="preserve"> designer/architect use this to ensure the building will be fit for purpose </w:t>
      </w:r>
      <w:r w:rsidR="00F86BEC">
        <w:rPr>
          <w:rFonts w:cstheme="minorHAnsi"/>
          <w:color w:val="000000"/>
          <w:shd w:val="clear" w:color="auto" w:fill="FFFFFF"/>
        </w:rPr>
        <w:t>and severely reduce the risk of failure.</w:t>
      </w:r>
      <w:r w:rsidR="00575366">
        <w:rPr>
          <w:rFonts w:cstheme="minorHAnsi"/>
          <w:color w:val="000000"/>
          <w:shd w:val="clear" w:color="auto" w:fill="FFFFFF"/>
        </w:rPr>
        <w:t xml:space="preserve"> </w:t>
      </w:r>
    </w:p>
    <w:p w14:paraId="67470D5A" w14:textId="0C7D0A09" w:rsidR="00347B32" w:rsidRPr="002301F0" w:rsidRDefault="00880F01" w:rsidP="00544186">
      <w:pPr>
        <w:rPr>
          <w:rFonts w:cstheme="minorHAnsi"/>
        </w:rPr>
      </w:pPr>
      <w:r>
        <w:rPr>
          <w:rFonts w:cstheme="minorHAnsi"/>
        </w:rPr>
        <w:br w:type="page"/>
      </w:r>
    </w:p>
    <w:p w14:paraId="1BFFC23F" w14:textId="70E3C467" w:rsidR="00AC3CA0" w:rsidRDefault="002301F0" w:rsidP="00023FEA">
      <w:pPr>
        <w:jc w:val="both"/>
      </w:pPr>
      <w:bookmarkStart w:id="11" w:name="_Toc155603209"/>
      <w:r w:rsidRPr="002301F0">
        <w:rPr>
          <w:rStyle w:val="Heading2Char"/>
        </w:rPr>
        <w:lastRenderedPageBreak/>
        <w:t xml:space="preserve">6.5 </w:t>
      </w:r>
      <w:r w:rsidR="00AC3CA0" w:rsidRPr="002301F0">
        <w:rPr>
          <w:rStyle w:val="Heading2Char"/>
        </w:rPr>
        <w:t>Fire safety:</w:t>
      </w:r>
      <w:bookmarkEnd w:id="11"/>
      <w:r w:rsidR="00AC3CA0" w:rsidRPr="002301F0">
        <w:t xml:space="preserve"> </w:t>
      </w:r>
      <w:r w:rsidR="008A2C08">
        <w:t>T</w:t>
      </w:r>
      <w:r w:rsidR="00AC3CA0" w:rsidRPr="002301F0">
        <w:t xml:space="preserve">he steel will be coated with fire retardant paint that will be maintained </w:t>
      </w:r>
      <w:r w:rsidR="008A2C08" w:rsidRPr="002301F0">
        <w:t>throughout</w:t>
      </w:r>
      <w:r w:rsidR="00AC3CA0" w:rsidRPr="002301F0">
        <w:t xml:space="preserve"> the </w:t>
      </w:r>
      <w:r w:rsidR="008A2C08" w:rsidRPr="002301F0">
        <w:t>building’s</w:t>
      </w:r>
      <w:r w:rsidR="00AC3CA0" w:rsidRPr="002301F0">
        <w:t xml:space="preserve"> lifecycle. Other systems will be used within the building such as </w:t>
      </w:r>
      <w:r w:rsidR="008A2C08" w:rsidRPr="002301F0">
        <w:t>sprinkler</w:t>
      </w:r>
      <w:r w:rsidR="00AC3CA0" w:rsidRPr="002301F0">
        <w:t xml:space="preserve"> systems, fire escape routes and rooms with fire breaks all complying with </w:t>
      </w:r>
      <w:sdt>
        <w:sdtPr>
          <w:id w:val="-620847268"/>
          <w:citation/>
        </w:sdtPr>
        <w:sdtContent>
          <w:r w:rsidR="00544186">
            <w:fldChar w:fldCharType="begin"/>
          </w:r>
          <w:r w:rsidR="00C144D1">
            <w:rPr>
              <w:lang w:val="en-US"/>
            </w:rPr>
            <w:instrText xml:space="preserve">CITATION Gov221 \l 1033 </w:instrText>
          </w:r>
          <w:r w:rsidR="00544186">
            <w:fldChar w:fldCharType="separate"/>
          </w:r>
          <w:r w:rsidR="00023FEA" w:rsidRPr="00023FEA">
            <w:rPr>
              <w:noProof/>
              <w:lang w:val="en-US"/>
            </w:rPr>
            <w:t>(Fire Safety Act 2021, 2021)</w:t>
          </w:r>
          <w:r w:rsidR="00544186">
            <w:fldChar w:fldCharType="end"/>
          </w:r>
        </w:sdtContent>
      </w:sdt>
      <w:r w:rsidR="00AC3CA0" w:rsidRPr="002301F0">
        <w:t xml:space="preserve"> standard regulation.</w:t>
      </w:r>
      <w:r w:rsidR="00544186">
        <w:t xml:space="preserve"> This Fire safety act covers to all non-domestic premises such as office building, the responsibility </w:t>
      </w:r>
      <w:r w:rsidR="00364FA3">
        <w:t xml:space="preserve">for complying with this, lands with the “responsible person” e.g. management team of the University. </w:t>
      </w:r>
      <w:r w:rsidR="00AC3CA0" w:rsidRPr="002301F0">
        <w:t xml:space="preserve">The building would not have insurance or be allowed to be built if </w:t>
      </w:r>
      <w:r w:rsidR="008A2C08" w:rsidRPr="002301F0">
        <w:t>these measures</w:t>
      </w:r>
      <w:r w:rsidR="00AC3CA0" w:rsidRPr="002301F0">
        <w:t xml:space="preserve"> wer</w:t>
      </w:r>
      <w:r w:rsidR="008A2C08">
        <w:t>e</w:t>
      </w:r>
      <w:r w:rsidR="00AC3CA0" w:rsidRPr="002301F0">
        <w:t xml:space="preserve"> not in place</w:t>
      </w:r>
      <w:r w:rsidR="008A2C08">
        <w:t xml:space="preserve">, Regular inspections of these measures will be in place as the building is commercial and has public using it. Fire doors are a great way of fire </w:t>
      </w:r>
      <w:r w:rsidR="003067CB">
        <w:t>compartmentation,</w:t>
      </w:r>
      <w:r w:rsidR="008A2C08">
        <w:t xml:space="preserve"> </w:t>
      </w:r>
      <w:r w:rsidR="003067CB">
        <w:t xml:space="preserve">and all have different protection ratings depending on </w:t>
      </w:r>
      <w:r w:rsidR="00372F84">
        <w:t>their</w:t>
      </w:r>
      <w:r w:rsidR="003067CB">
        <w:t xml:space="preserve"> use/location within the building. They are self-closing so limit the passing of fire and smoke, which gives enough time to evacuate the building safely.</w:t>
      </w:r>
      <w:r w:rsidR="009E579E">
        <w:t xml:space="preserve"> Six flights of stairs and a central lift will provide escape routes from </w:t>
      </w:r>
      <w:r w:rsidR="00880F01">
        <w:t>within the</w:t>
      </w:r>
      <w:r w:rsidR="009E579E">
        <w:t xml:space="preserve"> building</w:t>
      </w:r>
      <w:r w:rsidR="00880F01">
        <w:t xml:space="preserve"> as they are com</w:t>
      </w:r>
      <w:r w:rsidR="00372F84">
        <w:t>partmen</w:t>
      </w:r>
      <w:r w:rsidR="00880F01">
        <w:t xml:space="preserve">ted to </w:t>
      </w:r>
      <w:r w:rsidR="00372F84">
        <w:t>reduce the spread of fire</w:t>
      </w:r>
      <w:r w:rsidR="009745B7">
        <w:t xml:space="preserve"> and provide safe passage</w:t>
      </w:r>
      <w:r w:rsidR="00372F84">
        <w:t>.</w:t>
      </w:r>
    </w:p>
    <w:p w14:paraId="46FA790E" w14:textId="77777777" w:rsidR="00880F01" w:rsidRDefault="00880F01" w:rsidP="00023FEA">
      <w:pPr>
        <w:jc w:val="both"/>
        <w:rPr>
          <w:rFonts w:cstheme="minorHAnsi"/>
        </w:rPr>
      </w:pPr>
    </w:p>
    <w:p w14:paraId="43D6944A" w14:textId="57B8D7FD" w:rsidR="00AC3CA0" w:rsidRPr="008B52F9" w:rsidRDefault="002301F0" w:rsidP="00023FEA">
      <w:pPr>
        <w:jc w:val="both"/>
        <w:rPr>
          <w:rFonts w:cstheme="minorHAnsi"/>
        </w:rPr>
      </w:pPr>
      <w:bookmarkStart w:id="12" w:name="_Toc155603210"/>
      <w:r w:rsidRPr="002301F0">
        <w:rPr>
          <w:rStyle w:val="Heading2Char"/>
        </w:rPr>
        <w:t xml:space="preserve">6.6 </w:t>
      </w:r>
      <w:r w:rsidR="00AC3CA0" w:rsidRPr="002301F0">
        <w:rPr>
          <w:rStyle w:val="Heading2Char"/>
        </w:rPr>
        <w:t>Aesthetics:</w:t>
      </w:r>
      <w:bookmarkEnd w:id="12"/>
      <w:r w:rsidR="00AC3CA0" w:rsidRPr="002301F0">
        <w:rPr>
          <w:rFonts w:cstheme="minorHAnsi"/>
        </w:rPr>
        <w:t xml:space="preserve"> </w:t>
      </w:r>
      <w:r w:rsidR="005D3B80">
        <w:rPr>
          <w:rFonts w:cstheme="minorHAnsi"/>
        </w:rPr>
        <w:t>A</w:t>
      </w:r>
      <w:r w:rsidR="00AC3CA0" w:rsidRPr="002301F0">
        <w:rPr>
          <w:rFonts w:cstheme="minorHAnsi"/>
        </w:rPr>
        <w:t xml:space="preserve">s mentioned above the building must fit in with the surrounding building’s designs but also be fit for purpose. The designs are considered for its use </w:t>
      </w:r>
      <w:r w:rsidR="002F6CBC" w:rsidRPr="002301F0">
        <w:rPr>
          <w:rFonts w:cstheme="minorHAnsi"/>
        </w:rPr>
        <w:t>but also acoustics must be considered when at design stage, large empty rooms can be difficult to get right so sound softening materials are used on walls and ceilings to absorb sounds to prevent echoes.</w:t>
      </w:r>
      <w:r w:rsidR="003067CB">
        <w:rPr>
          <w:rFonts w:cstheme="minorHAnsi"/>
        </w:rPr>
        <w:t xml:space="preserve"> Suspended ceilings which defuse the </w:t>
      </w:r>
      <w:r w:rsidR="00983D19">
        <w:rPr>
          <w:rFonts w:cstheme="minorHAnsi"/>
        </w:rPr>
        <w:t xml:space="preserve">sound waves that reduce </w:t>
      </w:r>
      <w:r w:rsidR="003067CB">
        <w:rPr>
          <w:rFonts w:cstheme="minorHAnsi"/>
        </w:rPr>
        <w:t>echoes</w:t>
      </w:r>
      <w:r w:rsidR="00983D19">
        <w:rPr>
          <w:rFonts w:cstheme="minorHAnsi"/>
        </w:rPr>
        <w:t xml:space="preserve"> within the</w:t>
      </w:r>
      <w:r w:rsidR="009E579E">
        <w:rPr>
          <w:rFonts w:cstheme="minorHAnsi"/>
        </w:rPr>
        <w:t xml:space="preserve"> side</w:t>
      </w:r>
      <w:r w:rsidR="00983D19">
        <w:rPr>
          <w:rFonts w:cstheme="minorHAnsi"/>
        </w:rPr>
        <w:t xml:space="preserve"> rooms</w:t>
      </w:r>
      <w:r w:rsidR="009E579E">
        <w:rPr>
          <w:rFonts w:cstheme="minorHAnsi"/>
        </w:rPr>
        <w:t>, however in the central part of the building it will be light and open as seen below</w:t>
      </w:r>
      <w:r w:rsidR="00983D19">
        <w:rPr>
          <w:rFonts w:cstheme="minorHAnsi"/>
        </w:rPr>
        <w:t>.</w:t>
      </w:r>
      <w:r w:rsidR="007D62F7">
        <w:rPr>
          <w:rFonts w:cstheme="minorHAnsi"/>
        </w:rPr>
        <w:t xml:space="preserve"> </w:t>
      </w:r>
      <w:r w:rsidR="004E3A2D">
        <w:rPr>
          <w:rFonts w:cstheme="minorHAnsi"/>
        </w:rPr>
        <w:t xml:space="preserve">A natural pastel colour pallet is used for a calming working environment, with the different types of usable spaces such as Study area, meeting rooms, desk space…. </w:t>
      </w:r>
      <w:r w:rsidR="00C97BE6">
        <w:rPr>
          <w:rFonts w:cstheme="minorHAnsi"/>
        </w:rPr>
        <w:t xml:space="preserve">Soft materials will absorb sounds and harder materials deflect the sound, each room will need these materials and more of the other in a case such as lecture room as sound from the lecturer will need to bounce around the room. </w:t>
      </w:r>
    </w:p>
    <w:p w14:paraId="5A730EA4" w14:textId="60617A80" w:rsidR="008B52F9" w:rsidRDefault="009E579E" w:rsidP="002301F0">
      <w:pPr>
        <w:jc w:val="both"/>
        <w:rPr>
          <w:rFonts w:cstheme="minorHAnsi"/>
        </w:rPr>
      </w:pPr>
      <w:r>
        <w:rPr>
          <w:noProof/>
        </w:rPr>
        <w:drawing>
          <wp:inline distT="0" distB="0" distL="0" distR="0" wp14:anchorId="16A577F0" wp14:editId="4D93F7CF">
            <wp:extent cx="4346159" cy="3578087"/>
            <wp:effectExtent l="0" t="0" r="0" b="3810"/>
            <wp:docPr id="4308019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801906" name="Picture 1" descr="A screenshot of a computer&#10;&#10;Description automatically generated"/>
                    <pic:cNvPicPr/>
                  </pic:nvPicPr>
                  <pic:blipFill rotWithShape="1">
                    <a:blip r:embed="rId16"/>
                    <a:srcRect l="17857" t="21156" r="68403" b="6296"/>
                    <a:stretch/>
                  </pic:blipFill>
                  <pic:spPr bwMode="auto">
                    <a:xfrm>
                      <a:off x="0" y="0"/>
                      <a:ext cx="4355230" cy="3585555"/>
                    </a:xfrm>
                    <a:prstGeom prst="rect">
                      <a:avLst/>
                    </a:prstGeom>
                    <a:ln>
                      <a:noFill/>
                    </a:ln>
                    <a:extLst>
                      <a:ext uri="{53640926-AAD7-44D8-BBD7-CCE9431645EC}">
                        <a14:shadowObscured xmlns:a14="http://schemas.microsoft.com/office/drawing/2010/main"/>
                      </a:ext>
                    </a:extLst>
                  </pic:spPr>
                </pic:pic>
              </a:graphicData>
            </a:graphic>
          </wp:inline>
        </w:drawing>
      </w:r>
    </w:p>
    <w:p w14:paraId="7B9DC331" w14:textId="6D35D324" w:rsidR="009E579E" w:rsidRDefault="009E579E" w:rsidP="002301F0">
      <w:pPr>
        <w:jc w:val="both"/>
        <w:rPr>
          <w:rFonts w:cstheme="minorHAnsi"/>
        </w:rPr>
      </w:pPr>
      <w:r>
        <w:rPr>
          <w:rFonts w:cstheme="minorHAnsi"/>
        </w:rPr>
        <w:t xml:space="preserve">Illustration: </w:t>
      </w:r>
      <w:sdt>
        <w:sdtPr>
          <w:rPr>
            <w:rFonts w:cstheme="minorHAnsi"/>
          </w:rPr>
          <w:id w:val="-1785413739"/>
          <w:citation/>
        </w:sdtPr>
        <w:sdtContent>
          <w:r w:rsidR="002565F5">
            <w:rPr>
              <w:rFonts w:cstheme="minorHAnsi"/>
            </w:rPr>
            <w:fldChar w:fldCharType="begin"/>
          </w:r>
          <w:r w:rsidR="002565F5">
            <w:rPr>
              <w:rFonts w:cstheme="minorHAnsi"/>
              <w:lang w:val="en-US"/>
            </w:rPr>
            <w:instrText xml:space="preserve"> CITATION UWT23 \l 1033 </w:instrText>
          </w:r>
          <w:r w:rsidR="002565F5">
            <w:rPr>
              <w:rFonts w:cstheme="minorHAnsi"/>
            </w:rPr>
            <w:fldChar w:fldCharType="separate"/>
          </w:r>
          <w:r w:rsidR="00023FEA" w:rsidRPr="00023FEA">
            <w:rPr>
              <w:rFonts w:cstheme="minorHAnsi"/>
              <w:noProof/>
              <w:lang w:val="en-US"/>
            </w:rPr>
            <w:t>(UWTSD, 2023)</w:t>
          </w:r>
          <w:r w:rsidR="002565F5">
            <w:rPr>
              <w:rFonts w:cstheme="minorHAnsi"/>
            </w:rPr>
            <w:fldChar w:fldCharType="end"/>
          </w:r>
        </w:sdtContent>
      </w:sdt>
    </w:p>
    <w:p w14:paraId="2F5BF86B" w14:textId="77777777" w:rsidR="002565F5" w:rsidRDefault="002565F5" w:rsidP="002301F0">
      <w:pPr>
        <w:jc w:val="both"/>
        <w:rPr>
          <w:rStyle w:val="Heading2Char"/>
        </w:rPr>
      </w:pPr>
      <w:bookmarkStart w:id="13" w:name="_Toc155603211"/>
    </w:p>
    <w:p w14:paraId="7F0F1E3C" w14:textId="7292A967" w:rsidR="008B52F9" w:rsidRDefault="008B52F9" w:rsidP="002301F0">
      <w:pPr>
        <w:jc w:val="both"/>
        <w:rPr>
          <w:rFonts w:cstheme="minorHAnsi"/>
        </w:rPr>
      </w:pPr>
      <w:r w:rsidRPr="002301F0">
        <w:rPr>
          <w:rStyle w:val="Heading2Char"/>
        </w:rPr>
        <w:lastRenderedPageBreak/>
        <w:t>6.</w:t>
      </w:r>
      <w:r>
        <w:rPr>
          <w:rStyle w:val="Heading2Char"/>
        </w:rPr>
        <w:t>7 Environmental impact</w:t>
      </w:r>
      <w:r w:rsidRPr="002301F0">
        <w:rPr>
          <w:rStyle w:val="Heading2Char"/>
        </w:rPr>
        <w:t>:</w:t>
      </w:r>
      <w:bookmarkEnd w:id="13"/>
      <w:r w:rsidRPr="008B52F9">
        <w:t xml:space="preserve"> </w:t>
      </w:r>
      <w:r>
        <w:t xml:space="preserve">An ecology survey would have been done as part of the pre works stage, this is a legal requirement under planning within the UK </w:t>
      </w:r>
      <w:sdt>
        <w:sdtPr>
          <w:id w:val="-1474832582"/>
          <w:citation/>
        </w:sdtPr>
        <w:sdtContent>
          <w:r w:rsidR="00C319F0">
            <w:fldChar w:fldCharType="begin"/>
          </w:r>
          <w:r w:rsidR="00C144D1">
            <w:rPr>
              <w:lang w:val="en-US"/>
            </w:rPr>
            <w:instrText xml:space="preserve">CITATION Placeholder1 \l 1033 </w:instrText>
          </w:r>
          <w:r w:rsidR="00C319F0">
            <w:fldChar w:fldCharType="separate"/>
          </w:r>
          <w:r w:rsidR="00023FEA" w:rsidRPr="00023FEA">
            <w:rPr>
              <w:noProof/>
              <w:lang w:val="en-US"/>
            </w:rPr>
            <w:t>(Environmental Protection Act (1990), 2023)</w:t>
          </w:r>
          <w:r w:rsidR="00C319F0">
            <w:fldChar w:fldCharType="end"/>
          </w:r>
        </w:sdtContent>
      </w:sdt>
      <w:r w:rsidR="00C319F0">
        <w:t>.</w:t>
      </w:r>
      <w:r>
        <w:t xml:space="preserve"> Measures would be put in place to re home local flora/fauna and incorporated into the building design such as bat boxes. If certain species are found on site work would have to be done at certain times of the year to minimise the impact of interruptions to breeding or pollination</w:t>
      </w:r>
      <w:r w:rsidR="00C319F0">
        <w:t xml:space="preserve">. </w:t>
      </w:r>
      <w:r w:rsidR="00C319F0">
        <w:t>Great crested newts are one of the examples of this and are protected under the law</w:t>
      </w:r>
      <w:r w:rsidR="00C319F0">
        <w:t xml:space="preserve"> and licensing is required if you disturb their habitats by building a structure </w:t>
      </w:r>
      <w:sdt>
        <w:sdtPr>
          <w:id w:val="-2089677608"/>
          <w:citation/>
        </w:sdtPr>
        <w:sdtContent>
          <w:r w:rsidR="00C319F0">
            <w:fldChar w:fldCharType="begin"/>
          </w:r>
          <w:r w:rsidR="00C144D1">
            <w:rPr>
              <w:lang w:val="en-US"/>
            </w:rPr>
            <w:instrText xml:space="preserve">CITATION Nat22 \l 1033 </w:instrText>
          </w:r>
          <w:r w:rsidR="00C319F0">
            <w:fldChar w:fldCharType="separate"/>
          </w:r>
          <w:r w:rsidR="00023FEA" w:rsidRPr="00023FEA">
            <w:rPr>
              <w:noProof/>
              <w:lang w:val="en-US"/>
            </w:rPr>
            <w:t>(Natural Resources Wales, 2022)</w:t>
          </w:r>
          <w:r w:rsidR="00C319F0">
            <w:fldChar w:fldCharType="end"/>
          </w:r>
        </w:sdtContent>
      </w:sdt>
      <w:r w:rsidR="00C319F0">
        <w:t>. Licenses like this help secure and protect species in the natural world by appropriate methods/procedures if found.</w:t>
      </w:r>
      <w:r w:rsidR="00023FEA">
        <w:t xml:space="preserve"> As the campus is </w:t>
      </w:r>
      <w:r w:rsidR="00313F4C">
        <w:t xml:space="preserve">adjacent to the river it could potentially contaminate the ground water and escape into the sea. Keeping to the method statement must be vital to minimise potential damage to the local ecology with preventative measures in place. </w:t>
      </w:r>
      <w:r w:rsidR="003D6DA1">
        <w:t xml:space="preserve">Using </w:t>
      </w:r>
      <w:r w:rsidR="00ED12E4">
        <w:t xml:space="preserve">Locally made, supplied material is important when choosing what materials to use in the project as they should reduce the carbon footprint. Delivery and storage </w:t>
      </w:r>
      <w:r w:rsidR="001B3EA3">
        <w:t>are</w:t>
      </w:r>
      <w:r w:rsidR="00ED12E4">
        <w:t xml:space="preserve"> equally important as materials can be damaged if storage is inadequate or stored incorrectly. The contractors must order enough materials for the work</w:t>
      </w:r>
      <w:r w:rsidR="00533B4E">
        <w:t>,</w:t>
      </w:r>
      <w:r w:rsidR="00ED12E4">
        <w:t xml:space="preserve"> a</w:t>
      </w:r>
      <w:r w:rsidR="00533B4E">
        <w:t>lso</w:t>
      </w:r>
      <w:r w:rsidR="00ED12E4">
        <w:t xml:space="preserve"> at the right time to avoid </w:t>
      </w:r>
      <w:r w:rsidR="000B5DC3">
        <w:t>wasted products</w:t>
      </w:r>
      <w:r w:rsidR="00533B4E">
        <w:t xml:space="preserve"> and at the right stage of the build.</w:t>
      </w:r>
    </w:p>
    <w:p w14:paraId="01CF5A79" w14:textId="77777777" w:rsidR="002F6CBC" w:rsidRDefault="002F6CBC" w:rsidP="008B52F9">
      <w:pPr>
        <w:rPr>
          <w:rFonts w:cstheme="minorHAnsi"/>
        </w:rPr>
      </w:pPr>
    </w:p>
    <w:p w14:paraId="5371A492" w14:textId="77777777" w:rsidR="00961033" w:rsidRDefault="008B52F9" w:rsidP="00023FEA">
      <w:pPr>
        <w:jc w:val="both"/>
      </w:pPr>
      <w:bookmarkStart w:id="14" w:name="_Toc155603212"/>
      <w:r w:rsidRPr="002301F0">
        <w:rPr>
          <w:rStyle w:val="Heading2Char"/>
        </w:rPr>
        <w:t>6.</w:t>
      </w:r>
      <w:r>
        <w:rPr>
          <w:rStyle w:val="Heading2Char"/>
        </w:rPr>
        <w:t>8 Sustainability</w:t>
      </w:r>
      <w:r w:rsidRPr="002301F0">
        <w:rPr>
          <w:rStyle w:val="Heading2Char"/>
        </w:rPr>
        <w:t>:</w:t>
      </w:r>
      <w:bookmarkEnd w:id="14"/>
      <w:r>
        <w:rPr>
          <w:rStyle w:val="Heading2Char"/>
        </w:rPr>
        <w:t xml:space="preserve"> </w:t>
      </w:r>
      <w:r>
        <w:t>A</w:t>
      </w:r>
      <w:r w:rsidR="00B54A4C">
        <w:t xml:space="preserve"> building such as the innovation Matrix needs to be sustainable for its continued use, the building is being built for the purpose of use for businesses to use as office space, conferences, and meetings. The aim is for it to be a hub for business growth within the Swansea area, the building will be modern in design and will have facilities inside for use to public</w:t>
      </w:r>
      <w:r w:rsidR="00121310">
        <w:t>, University,</w:t>
      </w:r>
      <w:r w:rsidR="00B54A4C">
        <w:t xml:space="preserve"> and businesses. The nature of the buildings design is that it can be transformed to other uses in the future easily as the internal walls are not load baring so can be reconfigured to different use, such as lecture rooms</w:t>
      </w:r>
      <w:r w:rsidR="00F92B7D">
        <w:t xml:space="preserve">, workshops etc if the university take </w:t>
      </w:r>
      <w:r w:rsidR="00121310">
        <w:t>the whole building</w:t>
      </w:r>
      <w:r w:rsidR="00F92B7D">
        <w:t xml:space="preserve"> on.</w:t>
      </w:r>
      <w:r w:rsidR="000F41EC">
        <w:t xml:space="preserve"> The materials from the building can also be broken down and recycled if the building gets dismantled. This is why Steel is more environmentally friendly as opposed to a concrete structure that has limited flexibility and/or life span as steel can be reused to make other steel products.</w:t>
      </w:r>
    </w:p>
    <w:p w14:paraId="5009E37A" w14:textId="53EB789F" w:rsidR="00961033" w:rsidRDefault="00961033" w:rsidP="008B52F9">
      <w:r>
        <w:rPr>
          <w:noProof/>
        </w:rPr>
        <w:drawing>
          <wp:inline distT="0" distB="0" distL="0" distR="0" wp14:anchorId="2B980928" wp14:editId="3669C2F3">
            <wp:extent cx="5731510" cy="2941983"/>
            <wp:effectExtent l="0" t="0" r="2540" b="0"/>
            <wp:docPr id="1755096061" name="Picture 3" descr="A diagram of a recycling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096061" name="Picture 3" descr="A diagram of a recycling process&#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276" cy="2943403"/>
                    </a:xfrm>
                    <a:prstGeom prst="rect">
                      <a:avLst/>
                    </a:prstGeom>
                    <a:noFill/>
                    <a:ln>
                      <a:noFill/>
                    </a:ln>
                  </pic:spPr>
                </pic:pic>
              </a:graphicData>
            </a:graphic>
          </wp:inline>
        </w:drawing>
      </w:r>
    </w:p>
    <w:p w14:paraId="4C2BF1A2" w14:textId="45DCFF6A" w:rsidR="002565F5" w:rsidRDefault="00961033" w:rsidP="002565F5">
      <w:r>
        <w:t>Illustration:</w:t>
      </w:r>
      <w:bookmarkStart w:id="15" w:name="_Hlk155605789"/>
      <w:r w:rsidR="002565F5">
        <w:t xml:space="preserve"> </w:t>
      </w:r>
      <w:sdt>
        <w:sdtPr>
          <w:id w:val="-296450743"/>
          <w:citation/>
        </w:sdtPr>
        <w:sdtContent>
          <w:r w:rsidR="002565F5">
            <w:fldChar w:fldCharType="begin"/>
          </w:r>
          <w:r w:rsidR="002565F5">
            <w:rPr>
              <w:lang w:val="en-US"/>
            </w:rPr>
            <w:instrText xml:space="preserve">CITATION 23UK \l 1033 </w:instrText>
          </w:r>
          <w:r w:rsidR="002565F5">
            <w:fldChar w:fldCharType="separate"/>
          </w:r>
          <w:r w:rsidR="00023FEA" w:rsidRPr="00023FEA">
            <w:rPr>
              <w:noProof/>
              <w:lang w:val="en-US"/>
            </w:rPr>
            <w:t>(hierarchy, 2023)</w:t>
          </w:r>
          <w:r w:rsidR="002565F5">
            <w:fldChar w:fldCharType="end"/>
          </w:r>
        </w:sdtContent>
      </w:sdt>
    </w:p>
    <w:p w14:paraId="49C5414A" w14:textId="4CE1BF60" w:rsidR="00961033" w:rsidRDefault="00961033" w:rsidP="008B52F9"/>
    <w:bookmarkEnd w:id="15"/>
    <w:p w14:paraId="3CCADEC1" w14:textId="675CEFAA" w:rsidR="008B52F9" w:rsidRPr="002301F0" w:rsidRDefault="00980EB5" w:rsidP="00023FEA">
      <w:pPr>
        <w:rPr>
          <w:rFonts w:cstheme="minorHAnsi"/>
        </w:rPr>
      </w:pPr>
      <w:r>
        <w:lastRenderedPageBreak/>
        <w:t>Quality materials and a good maintenance program ensure longevity to a building such as the innovation matrix.</w:t>
      </w:r>
      <w:r w:rsidR="00DB5A65">
        <w:t xml:space="preserve"> Demand for the use of the building is vital for longevity</w:t>
      </w:r>
      <w:r w:rsidR="00961033">
        <w:t xml:space="preserve"> with</w:t>
      </w:r>
      <w:r w:rsidR="00DB5A65">
        <w:t xml:space="preserve"> </w:t>
      </w:r>
      <w:r w:rsidR="00961033">
        <w:t>continued use, its modern design features suitable for students and businesses needs it will be used for a very long time. It is adaptable for change of use or even added services with the arise of new technologies.</w:t>
      </w:r>
    </w:p>
    <w:p w14:paraId="207E0B4B" w14:textId="759DF1BD" w:rsidR="00C77369" w:rsidRPr="002301F0" w:rsidRDefault="00C77369" w:rsidP="002301F0">
      <w:pPr>
        <w:jc w:val="both"/>
        <w:rPr>
          <w:rFonts w:cstheme="minorHAnsi"/>
        </w:rPr>
      </w:pPr>
    </w:p>
    <w:p w14:paraId="4A1F94E2" w14:textId="389F7978" w:rsidR="00C77369" w:rsidRPr="002301F0" w:rsidRDefault="00C77369" w:rsidP="002301F0">
      <w:pPr>
        <w:jc w:val="both"/>
        <w:rPr>
          <w:rFonts w:cstheme="minorHAnsi"/>
        </w:rPr>
      </w:pPr>
    </w:p>
    <w:p w14:paraId="5903C27D" w14:textId="004923B5" w:rsidR="00C77369" w:rsidRDefault="00C77369" w:rsidP="00F9458F"/>
    <w:p w14:paraId="33FDF538" w14:textId="30B5287B" w:rsidR="00C77369" w:rsidRDefault="00C77369" w:rsidP="00F9458F"/>
    <w:p w14:paraId="30DEC6EF" w14:textId="6D8286E7" w:rsidR="00C77369" w:rsidRDefault="00C77369" w:rsidP="00F9458F"/>
    <w:p w14:paraId="437E4214" w14:textId="5DB9E456" w:rsidR="00C77369" w:rsidRDefault="00C77369" w:rsidP="00F9458F"/>
    <w:p w14:paraId="3E3E794A" w14:textId="20D8736F" w:rsidR="00C77369" w:rsidRPr="00F9458F" w:rsidRDefault="00F04815" w:rsidP="00F9458F">
      <w:r>
        <w:br w:type="page"/>
      </w:r>
    </w:p>
    <w:p w14:paraId="70644884" w14:textId="6EF2A60B" w:rsidR="00F9458F" w:rsidRDefault="006329B3" w:rsidP="00F9458F">
      <w:pPr>
        <w:pStyle w:val="Heading1"/>
      </w:pPr>
      <w:bookmarkStart w:id="16" w:name="_Toc155603213"/>
      <w:r>
        <w:lastRenderedPageBreak/>
        <w:t>Conclusion</w:t>
      </w:r>
      <w:bookmarkEnd w:id="16"/>
    </w:p>
    <w:p w14:paraId="6DD8D540" w14:textId="77777777" w:rsidR="00F9458F" w:rsidRDefault="00F9458F" w:rsidP="00F9458F"/>
    <w:p w14:paraId="72C1B28D" w14:textId="578682A1" w:rsidR="00595E05" w:rsidRPr="00595E05" w:rsidRDefault="00595E05" w:rsidP="00595E05">
      <w:pPr>
        <w:jc w:val="both"/>
        <w:rPr>
          <w:rFonts w:cstheme="minorHAnsi"/>
        </w:rPr>
      </w:pPr>
      <w:r>
        <w:rPr>
          <w:rFonts w:cstheme="minorHAnsi"/>
        </w:rPr>
        <w:t>Given the modern design and building methods, building the innovation matrix is a project that is no easy feat. There are many different stages of the build that require experts who plan these stages so the project can be completed on schedule and without additional costs/delays. T</w:t>
      </w:r>
      <w:r w:rsidRPr="00595E05">
        <w:rPr>
          <w:rFonts w:cstheme="minorHAnsi"/>
        </w:rPr>
        <w:t xml:space="preserve">he </w:t>
      </w:r>
      <w:r w:rsidR="0097363C">
        <w:rPr>
          <w:rFonts w:cstheme="minorHAnsi"/>
        </w:rPr>
        <w:t xml:space="preserve">Long </w:t>
      </w:r>
      <w:r w:rsidRPr="00595E05">
        <w:rPr>
          <w:rFonts w:cstheme="minorHAnsi"/>
        </w:rPr>
        <w:t>history of the site</w:t>
      </w:r>
      <w:r w:rsidR="0097363C">
        <w:rPr>
          <w:rFonts w:cstheme="minorHAnsi"/>
        </w:rPr>
        <w:t>, the construction</w:t>
      </w:r>
      <w:r w:rsidRPr="00595E05">
        <w:rPr>
          <w:rFonts w:cstheme="minorHAnsi"/>
        </w:rPr>
        <w:t xml:space="preserve"> must be</w:t>
      </w:r>
      <w:r w:rsidR="0097363C">
        <w:rPr>
          <w:rFonts w:cstheme="minorHAnsi"/>
        </w:rPr>
        <w:t xml:space="preserve"> </w:t>
      </w:r>
      <w:r w:rsidR="0097363C" w:rsidRPr="00595E05">
        <w:rPr>
          <w:rFonts w:cstheme="minorHAnsi"/>
        </w:rPr>
        <w:t>vigilan</w:t>
      </w:r>
      <w:r w:rsidR="0097363C">
        <w:rPr>
          <w:rFonts w:cstheme="minorHAnsi"/>
        </w:rPr>
        <w:t>t</w:t>
      </w:r>
      <w:r w:rsidRPr="00595E05">
        <w:rPr>
          <w:rFonts w:cstheme="minorHAnsi"/>
        </w:rPr>
        <w:t xml:space="preserve"> </w:t>
      </w:r>
      <w:r w:rsidR="0097363C">
        <w:rPr>
          <w:rFonts w:cstheme="minorHAnsi"/>
        </w:rPr>
        <w:t>throughout</w:t>
      </w:r>
      <w:r w:rsidRPr="00595E05">
        <w:rPr>
          <w:rFonts w:cstheme="minorHAnsi"/>
        </w:rPr>
        <w:t xml:space="preserve"> </w:t>
      </w:r>
      <w:r w:rsidR="0097363C" w:rsidRPr="00595E05">
        <w:rPr>
          <w:rFonts w:cstheme="minorHAnsi"/>
        </w:rPr>
        <w:t>dura</w:t>
      </w:r>
      <w:r w:rsidR="0097363C">
        <w:rPr>
          <w:rFonts w:cstheme="minorHAnsi"/>
        </w:rPr>
        <w:t>tion of</w:t>
      </w:r>
      <w:r w:rsidRPr="00595E05">
        <w:rPr>
          <w:rFonts w:cstheme="minorHAnsi"/>
        </w:rPr>
        <w:t xml:space="preserve"> the </w:t>
      </w:r>
      <w:r w:rsidR="0097363C">
        <w:rPr>
          <w:rFonts w:cstheme="minorHAnsi"/>
        </w:rPr>
        <w:t>build</w:t>
      </w:r>
      <w:r w:rsidRPr="00595E05">
        <w:rPr>
          <w:rFonts w:cstheme="minorHAnsi"/>
        </w:rPr>
        <w:t xml:space="preserve"> and groundworks for unforeseen anomalies beneath the ground surface. If found these </w:t>
      </w:r>
      <w:r w:rsidR="0097363C">
        <w:rPr>
          <w:rFonts w:cstheme="minorHAnsi"/>
        </w:rPr>
        <w:t>w</w:t>
      </w:r>
      <w:r w:rsidRPr="00595E05">
        <w:rPr>
          <w:rFonts w:cstheme="minorHAnsi"/>
        </w:rPr>
        <w:t xml:space="preserve">ould be addressed within the construction phase, so the building is built with minimised faults that may cause damage in its life cycle. Findings can tweak the design of the structure so early identification and resolution is key in any </w:t>
      </w:r>
      <w:r w:rsidR="0097363C">
        <w:rPr>
          <w:rFonts w:cstheme="minorHAnsi"/>
        </w:rPr>
        <w:t xml:space="preserve">building </w:t>
      </w:r>
      <w:r w:rsidRPr="00595E05">
        <w:rPr>
          <w:rFonts w:cstheme="minorHAnsi"/>
        </w:rPr>
        <w:t>project will need to be made.</w:t>
      </w:r>
      <w:r w:rsidR="0097363C">
        <w:rPr>
          <w:rFonts w:cstheme="minorHAnsi"/>
        </w:rPr>
        <w:t xml:space="preserve"> </w:t>
      </w:r>
      <w:r w:rsidR="004E3A2D">
        <w:rPr>
          <w:rFonts w:cstheme="minorHAnsi"/>
        </w:rPr>
        <w:t xml:space="preserve">Materials used in this project have been well thought of and using the latest services within the building will make it a usable building fit for purpose. </w:t>
      </w:r>
    </w:p>
    <w:p w14:paraId="55D7A207" w14:textId="0BEBBEC4" w:rsidR="00595E05" w:rsidRDefault="00595E05" w:rsidP="00F9458F">
      <w:pPr>
        <w:rPr>
          <w:rFonts w:cstheme="minorHAnsi"/>
        </w:rPr>
      </w:pPr>
    </w:p>
    <w:p w14:paraId="6523FC7D" w14:textId="77777777" w:rsidR="00595E05" w:rsidRDefault="00595E05" w:rsidP="00F9458F">
      <w:pPr>
        <w:rPr>
          <w:rFonts w:cstheme="minorHAnsi"/>
        </w:rPr>
      </w:pPr>
    </w:p>
    <w:p w14:paraId="27B4BAFD" w14:textId="77777777" w:rsidR="00595E05" w:rsidRPr="00595E05" w:rsidRDefault="00595E05" w:rsidP="00F9458F">
      <w:pPr>
        <w:rPr>
          <w:rFonts w:cstheme="minorHAnsi"/>
        </w:rPr>
      </w:pPr>
    </w:p>
    <w:p w14:paraId="3BEF340A" w14:textId="189DB271" w:rsidR="00AE190F" w:rsidRPr="00544186" w:rsidRDefault="00A94AE8" w:rsidP="00544186">
      <w:pPr>
        <w:jc w:val="both"/>
        <w:rPr>
          <w:rFonts w:ascii="Arial" w:hAnsi="Arial" w:cs="Arial"/>
        </w:rPr>
      </w:pPr>
      <w:r>
        <w:br w:type="page"/>
      </w:r>
    </w:p>
    <w:bookmarkStart w:id="17" w:name="_Toc155603214" w:displacedByCustomXml="next"/>
    <w:sdt>
      <w:sdtPr>
        <w:rPr>
          <w:rFonts w:asciiTheme="minorHAnsi" w:eastAsiaTheme="minorHAnsi" w:hAnsiTheme="minorHAnsi" w:cstheme="minorBidi"/>
          <w:sz w:val="22"/>
          <w:szCs w:val="22"/>
        </w:rPr>
        <w:id w:val="1651944265"/>
        <w:docPartObj>
          <w:docPartGallery w:val="Bibliographies"/>
          <w:docPartUnique/>
        </w:docPartObj>
      </w:sdtPr>
      <w:sdtContent>
        <w:p w14:paraId="76B6D015" w14:textId="2DB92E9E" w:rsidR="009F1BF8" w:rsidRDefault="009F1BF8">
          <w:pPr>
            <w:pStyle w:val="Heading1"/>
          </w:pPr>
          <w:r>
            <w:t>References</w:t>
          </w:r>
          <w:bookmarkEnd w:id="17"/>
        </w:p>
        <w:p w14:paraId="343E2303" w14:textId="77777777" w:rsidR="009F1BF8" w:rsidRPr="009F1BF8" w:rsidRDefault="009F1BF8" w:rsidP="009F1BF8"/>
        <w:sdt>
          <w:sdtPr>
            <w:id w:val="-573587230"/>
            <w:bibliography/>
          </w:sdtPr>
          <w:sdtContent>
            <w:p w14:paraId="34C207EF" w14:textId="77777777" w:rsidR="00023FEA" w:rsidRDefault="009F1BF8" w:rsidP="00023FEA">
              <w:pPr>
                <w:pStyle w:val="Bibliography"/>
                <w:rPr>
                  <w:noProof/>
                  <w:sz w:val="24"/>
                  <w:szCs w:val="24"/>
                </w:rPr>
              </w:pPr>
              <w:r>
                <w:fldChar w:fldCharType="begin"/>
              </w:r>
              <w:r>
                <w:instrText xml:space="preserve"> BIBLIOGRAPHY </w:instrText>
              </w:r>
              <w:r>
                <w:fldChar w:fldCharType="separate"/>
              </w:r>
              <w:r w:rsidR="00023FEA">
                <w:rPr>
                  <w:noProof/>
                </w:rPr>
                <w:t xml:space="preserve">Control of Pollution Act (1974), 2023. [Online] </w:t>
              </w:r>
              <w:r w:rsidR="00023FEA">
                <w:rPr>
                  <w:noProof/>
                </w:rPr>
                <w:br/>
                <w:t xml:space="preserve">Available at: </w:t>
              </w:r>
              <w:r w:rsidR="00023FEA">
                <w:rPr>
                  <w:noProof/>
                  <w:u w:val="single"/>
                </w:rPr>
                <w:t>https://www.legislation.gov.uk/ukpga/1974/40/contents</w:t>
              </w:r>
              <w:r w:rsidR="00023FEA">
                <w:rPr>
                  <w:noProof/>
                </w:rPr>
                <w:br/>
                <w:t>[Accessed 12 12 2023].</w:t>
              </w:r>
            </w:p>
            <w:p w14:paraId="12B72F5F" w14:textId="77777777" w:rsidR="00023FEA" w:rsidRDefault="00023FEA" w:rsidP="00023FEA">
              <w:pPr>
                <w:pStyle w:val="Bibliography"/>
                <w:rPr>
                  <w:noProof/>
                </w:rPr>
              </w:pPr>
              <w:r>
                <w:rPr>
                  <w:noProof/>
                </w:rPr>
                <w:t xml:space="preserve">Environmental Protection Act (1990), 2023. [Online] </w:t>
              </w:r>
              <w:r>
                <w:rPr>
                  <w:noProof/>
                </w:rPr>
                <w:br/>
                <w:t xml:space="preserve">Available at: </w:t>
              </w:r>
              <w:r>
                <w:rPr>
                  <w:noProof/>
                  <w:u w:val="single"/>
                </w:rPr>
                <w:t>https://www.legislation.gov.uk/ukpga/1990/43/contents</w:t>
              </w:r>
              <w:r>
                <w:rPr>
                  <w:noProof/>
                </w:rPr>
                <w:br/>
                <w:t>[Accessed 13 12 2023].</w:t>
              </w:r>
            </w:p>
            <w:p w14:paraId="18A1174C" w14:textId="77777777" w:rsidR="00023FEA" w:rsidRDefault="00023FEA" w:rsidP="00023FEA">
              <w:pPr>
                <w:pStyle w:val="Bibliography"/>
                <w:rPr>
                  <w:noProof/>
                </w:rPr>
              </w:pPr>
              <w:r>
                <w:rPr>
                  <w:noProof/>
                </w:rPr>
                <w:t xml:space="preserve">Fire Safety Act 2021, 2021. </w:t>
              </w:r>
              <w:r>
                <w:rPr>
                  <w:i/>
                  <w:iCs/>
                  <w:noProof/>
                </w:rPr>
                <w:t xml:space="preserve">Gov.wales. </w:t>
              </w:r>
              <w:r>
                <w:rPr>
                  <w:noProof/>
                </w:rPr>
                <w:t xml:space="preserve">[Online] </w:t>
              </w:r>
              <w:r>
                <w:rPr>
                  <w:noProof/>
                </w:rPr>
                <w:br/>
                <w:t xml:space="preserve">Available at: </w:t>
              </w:r>
              <w:r>
                <w:rPr>
                  <w:noProof/>
                  <w:u w:val="single"/>
                </w:rPr>
                <w:t>https://www.gov.wales/fire-safety-act-2021-html</w:t>
              </w:r>
              <w:r>
                <w:rPr>
                  <w:noProof/>
                </w:rPr>
                <w:br/>
                <w:t>[Accessed 4 1 2024].</w:t>
              </w:r>
            </w:p>
            <w:p w14:paraId="77077288" w14:textId="77777777" w:rsidR="00023FEA" w:rsidRDefault="00023FEA" w:rsidP="00023FEA">
              <w:pPr>
                <w:pStyle w:val="Bibliography"/>
                <w:rPr>
                  <w:noProof/>
                </w:rPr>
              </w:pPr>
              <w:r>
                <w:rPr>
                  <w:noProof/>
                </w:rPr>
                <w:t xml:space="preserve">geotechnical design.info, 2021. </w:t>
              </w:r>
              <w:r>
                <w:rPr>
                  <w:i/>
                  <w:iCs/>
                  <w:noProof/>
                </w:rPr>
                <w:t xml:space="preserve">BS 8004:2015 Code of practice for foundations. </w:t>
              </w:r>
              <w:r>
                <w:rPr>
                  <w:noProof/>
                </w:rPr>
                <w:t xml:space="preserve">[Online] </w:t>
              </w:r>
              <w:r>
                <w:rPr>
                  <w:noProof/>
                </w:rPr>
                <w:br/>
                <w:t xml:space="preserve">Available at: </w:t>
              </w:r>
              <w:r>
                <w:rPr>
                  <w:noProof/>
                  <w:u w:val="single"/>
                </w:rPr>
                <w:t>https://geotechnicaldesign.info/bs8004-2015.html</w:t>
              </w:r>
              <w:r>
                <w:rPr>
                  <w:noProof/>
                </w:rPr>
                <w:br/>
                <w:t>[Accessed 3 1 2024].</w:t>
              </w:r>
            </w:p>
            <w:p w14:paraId="73C1C6E3" w14:textId="77777777" w:rsidR="00023FEA" w:rsidRDefault="00023FEA" w:rsidP="00023FEA">
              <w:pPr>
                <w:pStyle w:val="Bibliography"/>
                <w:rPr>
                  <w:noProof/>
                </w:rPr>
              </w:pPr>
              <w:r>
                <w:rPr>
                  <w:noProof/>
                </w:rPr>
                <w:t xml:space="preserve">Health and Safety at Work etc. Act (1974), 2023. [Online] </w:t>
              </w:r>
              <w:r>
                <w:rPr>
                  <w:noProof/>
                </w:rPr>
                <w:br/>
                <w:t xml:space="preserve">Available at: </w:t>
              </w:r>
              <w:r>
                <w:rPr>
                  <w:noProof/>
                  <w:u w:val="single"/>
                </w:rPr>
                <w:t>https://www.legislation.gov.uk/ukpga/1974/37/contents</w:t>
              </w:r>
              <w:r>
                <w:rPr>
                  <w:noProof/>
                </w:rPr>
                <w:br/>
                <w:t>[Accessed 14 12 2023].</w:t>
              </w:r>
            </w:p>
            <w:p w14:paraId="6BF7D97D" w14:textId="77777777" w:rsidR="00023FEA" w:rsidRDefault="00023FEA" w:rsidP="00023FEA">
              <w:pPr>
                <w:pStyle w:val="Bibliography"/>
                <w:rPr>
                  <w:noProof/>
                </w:rPr>
              </w:pPr>
              <w:r>
                <w:rPr>
                  <w:noProof/>
                </w:rPr>
                <w:t>hierarchy, U. w., 2023. [Art] (https://www.steelconstruction.info/Recycling_and_reuse).</w:t>
              </w:r>
            </w:p>
            <w:p w14:paraId="1E5F8753" w14:textId="77777777" w:rsidR="00023FEA" w:rsidRDefault="00023FEA" w:rsidP="00023FEA">
              <w:pPr>
                <w:pStyle w:val="Bibliography"/>
                <w:rPr>
                  <w:noProof/>
                </w:rPr>
              </w:pPr>
              <w:r>
                <w:rPr>
                  <w:noProof/>
                </w:rPr>
                <w:t xml:space="preserve">Ic0141 , 2021. </w:t>
              </w:r>
              <w:r>
                <w:rPr>
                  <w:i/>
                  <w:iCs/>
                  <w:noProof/>
                </w:rPr>
                <w:t xml:space="preserve">The Three Nights' Blitz of Swansea, 19-21 February 1941. </w:t>
              </w:r>
              <w:r>
                <w:rPr>
                  <w:noProof/>
                </w:rPr>
                <w:t xml:space="preserve">[Online] </w:t>
              </w:r>
              <w:r>
                <w:rPr>
                  <w:noProof/>
                </w:rPr>
                <w:br/>
                <w:t xml:space="preserve">Available at: </w:t>
              </w:r>
              <w:r>
                <w:rPr>
                  <w:noProof/>
                  <w:u w:val="single"/>
                </w:rPr>
                <w:t>https://www.youtube.com/watch?v=e03Jtnl00o0&amp;t=60s</w:t>
              </w:r>
              <w:r>
                <w:rPr>
                  <w:noProof/>
                </w:rPr>
                <w:br/>
                <w:t>[Accessed 12 December 2023].</w:t>
              </w:r>
            </w:p>
            <w:p w14:paraId="51D738D1" w14:textId="77777777" w:rsidR="00023FEA" w:rsidRDefault="00023FEA" w:rsidP="00023FEA">
              <w:pPr>
                <w:pStyle w:val="Bibliography"/>
                <w:rPr>
                  <w:noProof/>
                </w:rPr>
              </w:pPr>
              <w:r>
                <w:rPr>
                  <w:noProof/>
                </w:rPr>
                <w:t xml:space="preserve">Keller, 2023. </w:t>
              </w:r>
              <w:r>
                <w:rPr>
                  <w:i/>
                  <w:iCs/>
                  <w:noProof/>
                </w:rPr>
                <w:t xml:space="preserve">steel tubular driven pile. </w:t>
              </w:r>
              <w:r>
                <w:rPr>
                  <w:noProof/>
                </w:rPr>
                <w:t>[Art] ( https://www.keller.com.au/expertise/techniques/driven-steel-piles).</w:t>
              </w:r>
            </w:p>
            <w:p w14:paraId="48AB9692" w14:textId="77777777" w:rsidR="00023FEA" w:rsidRDefault="00023FEA" w:rsidP="00023FEA">
              <w:pPr>
                <w:pStyle w:val="Bibliography"/>
                <w:rPr>
                  <w:noProof/>
                </w:rPr>
              </w:pPr>
              <w:r>
                <w:rPr>
                  <w:noProof/>
                </w:rPr>
                <w:t xml:space="preserve">Natural Resources Wales, 2022. [Online] </w:t>
              </w:r>
              <w:r>
                <w:rPr>
                  <w:noProof/>
                </w:rPr>
                <w:br/>
                <w:t xml:space="preserve">Available at: </w:t>
              </w:r>
              <w:r>
                <w:rPr>
                  <w:noProof/>
                  <w:u w:val="single"/>
                </w:rPr>
                <w:t>https://naturalresourceswales.gov.uk/permits-and-permissions/species-licensing/list-of-protected-species/great-crested-newt-licensing/?lang=en</w:t>
              </w:r>
              <w:r>
                <w:rPr>
                  <w:noProof/>
                </w:rPr>
                <w:br/>
                <w:t>[Accessed 13 12 2023].</w:t>
              </w:r>
            </w:p>
            <w:p w14:paraId="79BC4769" w14:textId="77777777" w:rsidR="00023FEA" w:rsidRDefault="00023FEA" w:rsidP="00023FEA">
              <w:pPr>
                <w:pStyle w:val="Bibliography"/>
                <w:rPr>
                  <w:noProof/>
                </w:rPr>
              </w:pPr>
              <w:r>
                <w:rPr>
                  <w:noProof/>
                </w:rPr>
                <w:t xml:space="preserve">Riba, 2023. </w:t>
              </w:r>
              <w:r>
                <w:rPr>
                  <w:i/>
                  <w:iCs/>
                  <w:noProof/>
                </w:rPr>
                <w:t xml:space="preserve">three methods of flooring the steel framed building. </w:t>
              </w:r>
              <w:r>
                <w:rPr>
                  <w:noProof/>
                </w:rPr>
                <w:t>[Art] (https://www.ribaj.com/intelligence/the-heat-is-on).</w:t>
              </w:r>
            </w:p>
            <w:p w14:paraId="470C8852" w14:textId="77777777" w:rsidR="00023FEA" w:rsidRDefault="00023FEA" w:rsidP="00023FEA">
              <w:pPr>
                <w:pStyle w:val="Bibliography"/>
                <w:rPr>
                  <w:noProof/>
                </w:rPr>
              </w:pPr>
              <w:r>
                <w:rPr>
                  <w:noProof/>
                </w:rPr>
                <w:t xml:space="preserve">The Construction, Design and Management regulations, 2015. [Online] </w:t>
              </w:r>
              <w:r>
                <w:rPr>
                  <w:noProof/>
                </w:rPr>
                <w:br/>
                <w:t xml:space="preserve">Available at: </w:t>
              </w:r>
              <w:r>
                <w:rPr>
                  <w:noProof/>
                  <w:u w:val="single"/>
                </w:rPr>
                <w:t>https://www.legislation.gov.uk/uksi/2015/51/contents/made</w:t>
              </w:r>
              <w:r>
                <w:rPr>
                  <w:noProof/>
                </w:rPr>
                <w:br/>
                <w:t>[Accessed 02 01 2023].</w:t>
              </w:r>
            </w:p>
            <w:p w14:paraId="46D69153" w14:textId="77777777" w:rsidR="00023FEA" w:rsidRDefault="00023FEA" w:rsidP="00023FEA">
              <w:pPr>
                <w:pStyle w:val="Bibliography"/>
                <w:rPr>
                  <w:noProof/>
                </w:rPr>
              </w:pPr>
              <w:r>
                <w:rPr>
                  <w:noProof/>
                </w:rPr>
                <w:t xml:space="preserve">UWTSD, 2020. </w:t>
              </w:r>
              <w:r>
                <w:rPr>
                  <w:i/>
                  <w:iCs/>
                  <w:noProof/>
                </w:rPr>
                <w:t xml:space="preserve">artist impression of the UWTSD Innovation matrix building. </w:t>
              </w:r>
              <w:r>
                <w:rPr>
                  <w:noProof/>
                </w:rPr>
                <w:t>[Art] (https://www.uwtsd.ac.uk/news/press-releases/press-2022/uwtsds-innovation-matrix---a-new-centre-for-digital-innovation-and-enterprise.html).</w:t>
              </w:r>
            </w:p>
            <w:p w14:paraId="3091E755" w14:textId="77777777" w:rsidR="00023FEA" w:rsidRDefault="00023FEA" w:rsidP="00023FEA">
              <w:pPr>
                <w:pStyle w:val="Bibliography"/>
                <w:rPr>
                  <w:noProof/>
                </w:rPr>
              </w:pPr>
              <w:r>
                <w:rPr>
                  <w:noProof/>
                </w:rPr>
                <w:t xml:space="preserve">UWTSD, 2023. </w:t>
              </w:r>
              <w:r>
                <w:rPr>
                  <w:i/>
                  <w:iCs/>
                  <w:noProof/>
                </w:rPr>
                <w:t xml:space="preserve">floor plans of the innovation matrix. </w:t>
              </w:r>
              <w:r>
                <w:rPr>
                  <w:noProof/>
                </w:rPr>
                <w:t>[Art] (https://www.uwtsd.ac.uk/media/uwtsd-website/content-assets/documents/campuses/UWTSD-Innovation-matrix-brochure.pdf).</w:t>
              </w:r>
            </w:p>
            <w:p w14:paraId="68647AF9" w14:textId="77777777" w:rsidR="00023FEA" w:rsidRDefault="00023FEA" w:rsidP="00023FEA">
              <w:pPr>
                <w:pStyle w:val="Bibliography"/>
                <w:rPr>
                  <w:noProof/>
                </w:rPr>
              </w:pPr>
              <w:r>
                <w:rPr>
                  <w:noProof/>
                </w:rPr>
                <w:t xml:space="preserve">UWTSD, 2023. </w:t>
              </w:r>
              <w:r>
                <w:rPr>
                  <w:i/>
                  <w:iCs/>
                  <w:noProof/>
                </w:rPr>
                <w:t xml:space="preserve">Inside the innovation matrix concept design. </w:t>
              </w:r>
              <w:r>
                <w:rPr>
                  <w:noProof/>
                </w:rPr>
                <w:t>[Art] (https://www.uwtsd.ac.uk/media/uwtsd-website/content-assets/documents/campuses/UWTSD-Innovation-matrix-brochure.pdf).</w:t>
              </w:r>
            </w:p>
            <w:p w14:paraId="71CE8D27" w14:textId="77777777" w:rsidR="00023FEA" w:rsidRDefault="00023FEA" w:rsidP="00023FEA">
              <w:pPr>
                <w:pStyle w:val="Bibliography"/>
                <w:rPr>
                  <w:noProof/>
                </w:rPr>
              </w:pPr>
              <w:r>
                <w:rPr>
                  <w:noProof/>
                </w:rPr>
                <w:lastRenderedPageBreak/>
                <w:t xml:space="preserve">Wales, T. n. l. o., 2023. </w:t>
              </w:r>
              <w:r>
                <w:rPr>
                  <w:i/>
                  <w:iCs/>
                  <w:noProof/>
                </w:rPr>
                <w:t xml:space="preserve">Fabian’s Bay and UWSTD campus. </w:t>
              </w:r>
              <w:r>
                <w:rPr>
                  <w:noProof/>
                </w:rPr>
                <w:t>[Art] (https://places.library.wales/browse/51.617/-3.927/16?page=1&amp;alt=&amp;alt=&amp;leaflet-base-layers_70=on).</w:t>
              </w:r>
            </w:p>
            <w:p w14:paraId="0736572C" w14:textId="77777777" w:rsidR="00552FC1" w:rsidRDefault="009F1BF8" w:rsidP="00023FEA">
              <w:pPr>
                <w:rPr>
                  <w:b/>
                  <w:bCs/>
                  <w:noProof/>
                </w:rPr>
              </w:pPr>
              <w:r>
                <w:rPr>
                  <w:b/>
                  <w:bCs/>
                  <w:noProof/>
                </w:rPr>
                <w:fldChar w:fldCharType="end"/>
              </w:r>
            </w:p>
            <w:p w14:paraId="3F24B229" w14:textId="77777777" w:rsidR="00552FC1" w:rsidRDefault="00552FC1" w:rsidP="005D5B17"/>
            <w:p w14:paraId="35B7AAD8" w14:textId="77777777" w:rsidR="007D17CD" w:rsidRDefault="007D17CD" w:rsidP="005D5B17"/>
            <w:p w14:paraId="4DE28AFB" w14:textId="77777777" w:rsidR="007D17CD" w:rsidRDefault="007D17CD" w:rsidP="005D5B17"/>
            <w:p w14:paraId="57FB1F45" w14:textId="77777777" w:rsidR="007D17CD" w:rsidRDefault="007D17CD" w:rsidP="005D5B17"/>
            <w:p w14:paraId="02DDCE03" w14:textId="77777777" w:rsidR="007D17CD" w:rsidRDefault="007D17CD" w:rsidP="005D5B17"/>
            <w:p w14:paraId="15C178BE" w14:textId="77777777" w:rsidR="007D17CD" w:rsidRDefault="007D17CD" w:rsidP="005D5B17"/>
            <w:p w14:paraId="0797FA20" w14:textId="77777777" w:rsidR="007D17CD" w:rsidRDefault="007D17CD" w:rsidP="005D5B17"/>
            <w:p w14:paraId="38C3A8C6" w14:textId="77777777" w:rsidR="007D17CD" w:rsidRDefault="007D17CD" w:rsidP="005D5B17"/>
            <w:p w14:paraId="2532998D" w14:textId="77777777" w:rsidR="007D17CD" w:rsidRDefault="007D17CD" w:rsidP="005D5B17"/>
            <w:p w14:paraId="7477AFAC" w14:textId="77777777" w:rsidR="00023FEA" w:rsidRDefault="00023FEA" w:rsidP="005D5B17"/>
            <w:p w14:paraId="2561FF99" w14:textId="77777777" w:rsidR="00023FEA" w:rsidRDefault="00023FEA" w:rsidP="005D5B17"/>
            <w:p w14:paraId="3A30EA8A" w14:textId="77777777" w:rsidR="00023FEA" w:rsidRDefault="00023FEA" w:rsidP="005D5B17"/>
            <w:p w14:paraId="4FB433BF" w14:textId="77777777" w:rsidR="00023FEA" w:rsidRDefault="00023FEA" w:rsidP="005D5B17"/>
            <w:p w14:paraId="4C876AF9" w14:textId="77777777" w:rsidR="00023FEA" w:rsidRDefault="00023FEA" w:rsidP="005D5B17"/>
            <w:p w14:paraId="14ABAB14" w14:textId="77777777" w:rsidR="00023FEA" w:rsidRDefault="00023FEA" w:rsidP="005D5B17"/>
            <w:p w14:paraId="505A19D2" w14:textId="77777777" w:rsidR="00023FEA" w:rsidRDefault="00023FEA" w:rsidP="005D5B17"/>
            <w:p w14:paraId="507BCF4E" w14:textId="77777777" w:rsidR="00023FEA" w:rsidRDefault="00023FEA" w:rsidP="005D5B17"/>
            <w:p w14:paraId="2487763C" w14:textId="77777777" w:rsidR="00023FEA" w:rsidRDefault="00023FEA" w:rsidP="005D5B17"/>
            <w:p w14:paraId="653F5C05" w14:textId="77777777" w:rsidR="00023FEA" w:rsidRDefault="00023FEA" w:rsidP="005D5B17"/>
            <w:p w14:paraId="62E1515E" w14:textId="77777777" w:rsidR="00023FEA" w:rsidRDefault="00023FEA" w:rsidP="005D5B17"/>
            <w:p w14:paraId="5F61999D" w14:textId="77777777" w:rsidR="00023FEA" w:rsidRDefault="00023FEA" w:rsidP="005D5B17"/>
            <w:p w14:paraId="787A4A2E" w14:textId="77777777" w:rsidR="00023FEA" w:rsidRDefault="00023FEA" w:rsidP="005D5B17"/>
            <w:p w14:paraId="790DB19A" w14:textId="77777777" w:rsidR="00023FEA" w:rsidRDefault="00023FEA" w:rsidP="005D5B17"/>
            <w:p w14:paraId="0570C490" w14:textId="77777777" w:rsidR="00023FEA" w:rsidRDefault="00023FEA" w:rsidP="005D5B17"/>
            <w:p w14:paraId="4F2A68C5" w14:textId="77777777" w:rsidR="00023FEA" w:rsidRDefault="00023FEA" w:rsidP="005D5B17"/>
            <w:p w14:paraId="5415E249" w14:textId="77777777" w:rsidR="00023FEA" w:rsidRDefault="00023FEA" w:rsidP="005D5B17"/>
            <w:p w14:paraId="7D553F64" w14:textId="290230C6" w:rsidR="000E77E6" w:rsidRDefault="00000000" w:rsidP="005D5B17"/>
          </w:sdtContent>
        </w:sdt>
      </w:sdtContent>
    </w:sdt>
    <w:p w14:paraId="6C9E9FE8" w14:textId="7E7C65FB" w:rsidR="00552FC1" w:rsidRDefault="00F53134" w:rsidP="00552FC1">
      <w:pPr>
        <w:pStyle w:val="Heading1"/>
      </w:pPr>
      <w:bookmarkStart w:id="18" w:name="_Toc155603215"/>
      <w:r>
        <w:lastRenderedPageBreak/>
        <w:t>Appendix</w:t>
      </w:r>
      <w:bookmarkEnd w:id="18"/>
    </w:p>
    <w:p w14:paraId="05614E77" w14:textId="77777777" w:rsidR="00552FC1" w:rsidRPr="00552FC1" w:rsidRDefault="00552FC1" w:rsidP="00552FC1"/>
    <w:p w14:paraId="6397E428" w14:textId="2E8FEBE9" w:rsidR="00A07920" w:rsidRDefault="00A07920" w:rsidP="00671EAB">
      <w:pPr>
        <w:pStyle w:val="Appendix"/>
      </w:pPr>
      <w:bookmarkStart w:id="19" w:name="_Toc155603216"/>
      <w:r>
        <w:t>Appendix</w:t>
      </w:r>
      <w:r w:rsidR="00671EAB">
        <w:t xml:space="preserve"> </w:t>
      </w:r>
      <w:r w:rsidR="00B12A14">
        <w:t>1</w:t>
      </w:r>
      <w:bookmarkEnd w:id="19"/>
    </w:p>
    <w:p w14:paraId="54B57DF8" w14:textId="2448022F" w:rsidR="00694E6F" w:rsidRDefault="00694E6F" w:rsidP="000674E2">
      <w:pPr>
        <w:rPr>
          <w:noProof/>
          <w:lang w:eastAsia="en-GB"/>
        </w:rPr>
      </w:pPr>
      <w:r>
        <w:rPr>
          <w:noProof/>
          <w:lang w:eastAsia="en-GB"/>
        </w:rPr>
        <w:drawing>
          <wp:inline distT="0" distB="0" distL="0" distR="0" wp14:anchorId="08A45BF0" wp14:editId="49FB645C">
            <wp:extent cx="5731259" cy="6716564"/>
            <wp:effectExtent l="0" t="0" r="3175" b="8255"/>
            <wp:docPr id="38" name="Picture 38"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anned image of the borehole lo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43296" cy="6730670"/>
                    </a:xfrm>
                    <a:prstGeom prst="rect">
                      <a:avLst/>
                    </a:prstGeom>
                    <a:noFill/>
                    <a:ln>
                      <a:noFill/>
                    </a:ln>
                  </pic:spPr>
                </pic:pic>
              </a:graphicData>
            </a:graphic>
          </wp:inline>
        </w:drawing>
      </w:r>
    </w:p>
    <w:p w14:paraId="79887D91" w14:textId="37DBE352" w:rsidR="00A07920" w:rsidRPr="00A07920" w:rsidRDefault="00B12A14" w:rsidP="00A07920">
      <w:pPr>
        <w:rPr>
          <w:rFonts w:ascii="Arial" w:hAnsi="Arial" w:cs="Arial"/>
        </w:rPr>
      </w:pPr>
      <w:r>
        <w:rPr>
          <w:rFonts w:ascii="Arial" w:hAnsi="Arial" w:cs="Arial"/>
        </w:rPr>
        <w:t>Illustration</w:t>
      </w:r>
      <w:r w:rsidR="00A07920" w:rsidRPr="00A07920">
        <w:rPr>
          <w:rFonts w:ascii="Arial" w:hAnsi="Arial" w:cs="Arial"/>
        </w:rPr>
        <w:t>: Bore hole report</w:t>
      </w:r>
    </w:p>
    <w:p w14:paraId="2F5EB6F5" w14:textId="5AB2A82F" w:rsidR="00A07920" w:rsidRPr="00A07920" w:rsidRDefault="00A07920" w:rsidP="00A07920">
      <w:pPr>
        <w:rPr>
          <w:rFonts w:ascii="Arial" w:hAnsi="Arial" w:cs="Arial"/>
        </w:rPr>
      </w:pPr>
      <w:r w:rsidRPr="00A07920">
        <w:rPr>
          <w:rFonts w:ascii="Arial" w:hAnsi="Arial" w:cs="Arial"/>
        </w:rPr>
        <w:t xml:space="preserve">Source: Alan Nantel </w:t>
      </w:r>
    </w:p>
    <w:p w14:paraId="4A516D55" w14:textId="4C45F5FD" w:rsidR="00A07920" w:rsidRDefault="00A07920" w:rsidP="00A07920">
      <w:pPr>
        <w:rPr>
          <w:rFonts w:ascii="Arial" w:hAnsi="Arial" w:cs="Arial"/>
        </w:rPr>
      </w:pPr>
      <w:r w:rsidRPr="00A07920">
        <w:rPr>
          <w:rFonts w:ascii="Arial" w:hAnsi="Arial" w:cs="Arial"/>
        </w:rPr>
        <w:t>14/12/2022</w:t>
      </w:r>
    </w:p>
    <w:p w14:paraId="0B81079D" w14:textId="6B35A932" w:rsidR="00A07920" w:rsidRPr="00A07920" w:rsidRDefault="00A07920" w:rsidP="00671EAB">
      <w:pPr>
        <w:pStyle w:val="Appendix"/>
      </w:pPr>
      <w:bookmarkStart w:id="20" w:name="_Toc155603217"/>
      <w:r>
        <w:lastRenderedPageBreak/>
        <w:t>Appendix</w:t>
      </w:r>
      <w:r w:rsidR="00671EAB">
        <w:t xml:space="preserve"> </w:t>
      </w:r>
      <w:r w:rsidR="00B12A14">
        <w:t>2</w:t>
      </w:r>
      <w:bookmarkEnd w:id="20"/>
    </w:p>
    <w:p w14:paraId="038E14A2" w14:textId="05297574" w:rsidR="00694E6F" w:rsidRDefault="00694E6F" w:rsidP="000674E2">
      <w:r>
        <w:rPr>
          <w:noProof/>
          <w:lang w:eastAsia="en-GB"/>
        </w:rPr>
        <w:drawing>
          <wp:inline distT="0" distB="0" distL="0" distR="0" wp14:anchorId="3BD2820E" wp14:editId="5690A3F1">
            <wp:extent cx="5731510" cy="7229680"/>
            <wp:effectExtent l="0" t="0" r="2540" b="9525"/>
            <wp:docPr id="40" name="Picture 40"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anned image of the borehole lo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6099" cy="7235468"/>
                    </a:xfrm>
                    <a:prstGeom prst="rect">
                      <a:avLst/>
                    </a:prstGeom>
                    <a:noFill/>
                    <a:ln>
                      <a:noFill/>
                    </a:ln>
                  </pic:spPr>
                </pic:pic>
              </a:graphicData>
            </a:graphic>
          </wp:inline>
        </w:drawing>
      </w:r>
    </w:p>
    <w:p w14:paraId="697A3366" w14:textId="2DD0AD88" w:rsidR="00A07920" w:rsidRPr="00A07920" w:rsidRDefault="00B12A14" w:rsidP="00A07920">
      <w:pPr>
        <w:rPr>
          <w:rFonts w:ascii="Arial" w:hAnsi="Arial" w:cs="Arial"/>
        </w:rPr>
      </w:pPr>
      <w:bookmarkStart w:id="21" w:name="_Hlk122009128"/>
      <w:r>
        <w:rPr>
          <w:rFonts w:ascii="Arial" w:hAnsi="Arial" w:cs="Arial"/>
        </w:rPr>
        <w:t>Illustration</w:t>
      </w:r>
      <w:bookmarkEnd w:id="21"/>
      <w:r w:rsidR="00A07920" w:rsidRPr="00A07920">
        <w:rPr>
          <w:rFonts w:ascii="Arial" w:hAnsi="Arial" w:cs="Arial"/>
        </w:rPr>
        <w:t>: Bore hole report</w:t>
      </w:r>
    </w:p>
    <w:p w14:paraId="1012B330" w14:textId="77777777" w:rsidR="00A07920" w:rsidRPr="00A07920" w:rsidRDefault="00A07920" w:rsidP="00A07920">
      <w:pPr>
        <w:rPr>
          <w:rFonts w:ascii="Arial" w:hAnsi="Arial" w:cs="Arial"/>
        </w:rPr>
      </w:pPr>
      <w:r w:rsidRPr="00A07920">
        <w:rPr>
          <w:rFonts w:ascii="Arial" w:hAnsi="Arial" w:cs="Arial"/>
        </w:rPr>
        <w:t xml:space="preserve">Source: Alan Nantel </w:t>
      </w:r>
    </w:p>
    <w:p w14:paraId="3870F7D4" w14:textId="77777777" w:rsidR="00A07920" w:rsidRPr="00A07920" w:rsidRDefault="00A07920" w:rsidP="00A07920">
      <w:pPr>
        <w:rPr>
          <w:rFonts w:ascii="Arial" w:hAnsi="Arial" w:cs="Arial"/>
        </w:rPr>
      </w:pPr>
      <w:r w:rsidRPr="00A07920">
        <w:rPr>
          <w:rFonts w:ascii="Arial" w:hAnsi="Arial" w:cs="Arial"/>
        </w:rPr>
        <w:t>14/12/2022</w:t>
      </w:r>
    </w:p>
    <w:p w14:paraId="228B9A11" w14:textId="038A1DEF" w:rsidR="00A07920" w:rsidRDefault="00A07920" w:rsidP="000674E2"/>
    <w:p w14:paraId="2395D269" w14:textId="2F832D7A" w:rsidR="00A07920" w:rsidRDefault="00A07920" w:rsidP="00671EAB">
      <w:pPr>
        <w:pStyle w:val="Appendix"/>
      </w:pPr>
      <w:bookmarkStart w:id="22" w:name="_Toc155603218"/>
      <w:r>
        <w:lastRenderedPageBreak/>
        <w:t>Appendix</w:t>
      </w:r>
      <w:r w:rsidR="00671EAB">
        <w:t xml:space="preserve"> </w:t>
      </w:r>
      <w:r w:rsidR="00B12A14">
        <w:t>3</w:t>
      </w:r>
      <w:bookmarkEnd w:id="22"/>
    </w:p>
    <w:p w14:paraId="0F43B635" w14:textId="623778FD" w:rsidR="00694E6F" w:rsidRDefault="00694E6F" w:rsidP="000674E2">
      <w:r>
        <w:rPr>
          <w:noProof/>
          <w:lang w:eastAsia="en-GB"/>
        </w:rPr>
        <w:drawing>
          <wp:inline distT="0" distB="0" distL="0" distR="0" wp14:anchorId="1B711E4B" wp14:editId="78FE14F5">
            <wp:extent cx="5731510" cy="7374406"/>
            <wp:effectExtent l="0" t="0" r="2540" b="0"/>
            <wp:docPr id="39" name="Picture 39"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anned image of the borehole lo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6047" cy="7380244"/>
                    </a:xfrm>
                    <a:prstGeom prst="rect">
                      <a:avLst/>
                    </a:prstGeom>
                    <a:noFill/>
                    <a:ln>
                      <a:noFill/>
                    </a:ln>
                  </pic:spPr>
                </pic:pic>
              </a:graphicData>
            </a:graphic>
          </wp:inline>
        </w:drawing>
      </w:r>
    </w:p>
    <w:p w14:paraId="4676E9E6" w14:textId="6D1EC32B" w:rsidR="00A07920" w:rsidRPr="00A07920" w:rsidRDefault="00B12A14" w:rsidP="00A07920">
      <w:pPr>
        <w:rPr>
          <w:rFonts w:ascii="Arial" w:hAnsi="Arial" w:cs="Arial"/>
        </w:rPr>
      </w:pPr>
      <w:r>
        <w:rPr>
          <w:rFonts w:ascii="Arial" w:hAnsi="Arial" w:cs="Arial"/>
        </w:rPr>
        <w:t>Illustration</w:t>
      </w:r>
      <w:r w:rsidR="00A07920" w:rsidRPr="00A07920">
        <w:rPr>
          <w:rFonts w:ascii="Arial" w:hAnsi="Arial" w:cs="Arial"/>
        </w:rPr>
        <w:t>: Bore hole report</w:t>
      </w:r>
    </w:p>
    <w:p w14:paraId="5AF7EFCC" w14:textId="77777777" w:rsidR="00A07920" w:rsidRPr="00A07920" w:rsidRDefault="00A07920" w:rsidP="00A07920">
      <w:pPr>
        <w:rPr>
          <w:rFonts w:ascii="Arial" w:hAnsi="Arial" w:cs="Arial"/>
        </w:rPr>
      </w:pPr>
      <w:r w:rsidRPr="00A07920">
        <w:rPr>
          <w:rFonts w:ascii="Arial" w:hAnsi="Arial" w:cs="Arial"/>
        </w:rPr>
        <w:t xml:space="preserve">Source: Alan Nantel </w:t>
      </w:r>
    </w:p>
    <w:p w14:paraId="74B75DBE" w14:textId="77777777" w:rsidR="00A07920" w:rsidRDefault="00A07920" w:rsidP="00A07920">
      <w:pPr>
        <w:rPr>
          <w:rFonts w:ascii="Arial" w:hAnsi="Arial" w:cs="Arial"/>
        </w:rPr>
      </w:pPr>
      <w:r w:rsidRPr="00A07920">
        <w:rPr>
          <w:rFonts w:ascii="Arial" w:hAnsi="Arial" w:cs="Arial"/>
        </w:rPr>
        <w:t>14/12/2022</w:t>
      </w:r>
    </w:p>
    <w:p w14:paraId="26698DD3" w14:textId="48A06D38" w:rsidR="002A7A1D" w:rsidRDefault="0033607D" w:rsidP="0033607D">
      <w:pPr>
        <w:pStyle w:val="Heading2"/>
      </w:pPr>
      <w:bookmarkStart w:id="23" w:name="_Toc155603219"/>
      <w:r>
        <w:lastRenderedPageBreak/>
        <w:t>Appendix 4</w:t>
      </w:r>
      <w:bookmarkEnd w:id="23"/>
    </w:p>
    <w:p w14:paraId="6882820C" w14:textId="77777777" w:rsidR="0033607D" w:rsidRPr="0033607D" w:rsidRDefault="0033607D" w:rsidP="0033607D"/>
    <w:p w14:paraId="4D82434E" w14:textId="195CE7C5" w:rsidR="0033607D" w:rsidRDefault="0033607D" w:rsidP="0033607D">
      <w:r>
        <w:rPr>
          <w:noProof/>
        </w:rPr>
        <w:drawing>
          <wp:inline distT="0" distB="0" distL="0" distR="0" wp14:anchorId="1C3441A4" wp14:editId="4AFAEB48">
            <wp:extent cx="5731510" cy="2796342"/>
            <wp:effectExtent l="0" t="0" r="2540" b="4445"/>
            <wp:docPr id="32" name="Picture 3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Word&#10;&#10;Description automatically generated"/>
                    <pic:cNvPicPr/>
                  </pic:nvPicPr>
                  <pic:blipFill rotWithShape="1">
                    <a:blip r:embed="rId21"/>
                    <a:srcRect t="10240" r="50033" b="3505"/>
                    <a:stretch/>
                  </pic:blipFill>
                  <pic:spPr bwMode="auto">
                    <a:xfrm>
                      <a:off x="0" y="0"/>
                      <a:ext cx="5731510" cy="2796342"/>
                    </a:xfrm>
                    <a:prstGeom prst="rect">
                      <a:avLst/>
                    </a:prstGeom>
                    <a:ln>
                      <a:noFill/>
                    </a:ln>
                    <a:extLst>
                      <a:ext uri="{53640926-AAD7-44D8-BBD7-CCE9431645EC}">
                        <a14:shadowObscured xmlns:a14="http://schemas.microsoft.com/office/drawing/2010/main"/>
                      </a:ext>
                    </a:extLst>
                  </pic:spPr>
                </pic:pic>
              </a:graphicData>
            </a:graphic>
          </wp:inline>
        </w:drawing>
      </w:r>
    </w:p>
    <w:p w14:paraId="4786311C" w14:textId="0AC6CA07" w:rsidR="0033607D" w:rsidRDefault="0033607D" w:rsidP="0033607D">
      <w:r>
        <w:t>Illustration: British Geological Survey website</w:t>
      </w:r>
    </w:p>
    <w:p w14:paraId="736ECAC0" w14:textId="0AC896DB" w:rsidR="0033607D" w:rsidRDefault="0033607D" w:rsidP="0033607D">
      <w:hyperlink r:id="rId22" w:history="1">
        <w:r w:rsidRPr="00F64CEB">
          <w:rPr>
            <w:rStyle w:val="Hyperlink"/>
          </w:rPr>
          <w:t>https://geologyviewer.bgs.ac.uk/?_ga=2.75767829.1003598802.1670782202-1093850132.1670782202</w:t>
        </w:r>
      </w:hyperlink>
    </w:p>
    <w:p w14:paraId="7C6511C5" w14:textId="77777777" w:rsidR="0033607D" w:rsidRDefault="0033607D" w:rsidP="0033607D">
      <w:pPr>
        <w:spacing w:before="240"/>
        <w:jc w:val="both"/>
        <w:rPr>
          <w:rFonts w:ascii="Arial" w:hAnsi="Arial" w:cs="Arial"/>
        </w:rPr>
      </w:pPr>
      <w:r>
        <w:t>9/12/2023</w:t>
      </w:r>
    </w:p>
    <w:p w14:paraId="06EF22FD" w14:textId="77777777" w:rsidR="0033607D" w:rsidRDefault="0033607D" w:rsidP="0033607D"/>
    <w:p w14:paraId="79F25599" w14:textId="77777777" w:rsidR="00254ACB" w:rsidRDefault="00254ACB" w:rsidP="00254ACB"/>
    <w:p w14:paraId="60CABD06" w14:textId="77777777" w:rsidR="00254ACB" w:rsidRDefault="00254ACB" w:rsidP="00254ACB"/>
    <w:p w14:paraId="5A0AC33C" w14:textId="35702957" w:rsidR="002A7A1D" w:rsidRDefault="002A7A1D" w:rsidP="00A07920">
      <w:pPr>
        <w:rPr>
          <w:rFonts w:ascii="Arial" w:hAnsi="Arial" w:cs="Arial"/>
        </w:rPr>
      </w:pPr>
    </w:p>
    <w:p w14:paraId="10EAD77E" w14:textId="77777777" w:rsidR="00544186" w:rsidRDefault="00544186" w:rsidP="00A07920">
      <w:pPr>
        <w:rPr>
          <w:rFonts w:ascii="Arial" w:hAnsi="Arial" w:cs="Arial"/>
        </w:rPr>
      </w:pPr>
    </w:p>
    <w:p w14:paraId="39D0C1A5" w14:textId="77777777" w:rsidR="00544186" w:rsidRDefault="00544186" w:rsidP="00A07920">
      <w:pPr>
        <w:rPr>
          <w:rFonts w:ascii="Arial" w:hAnsi="Arial" w:cs="Arial"/>
        </w:rPr>
      </w:pPr>
    </w:p>
    <w:p w14:paraId="0C08115A" w14:textId="77777777" w:rsidR="00544186" w:rsidRDefault="00544186" w:rsidP="00A07920">
      <w:pPr>
        <w:rPr>
          <w:rFonts w:ascii="Arial" w:hAnsi="Arial" w:cs="Arial"/>
        </w:rPr>
      </w:pPr>
    </w:p>
    <w:p w14:paraId="6D3A2B69" w14:textId="77777777" w:rsidR="00544186" w:rsidRDefault="00544186" w:rsidP="00A07920">
      <w:pPr>
        <w:rPr>
          <w:rFonts w:ascii="Arial" w:hAnsi="Arial" w:cs="Arial"/>
        </w:rPr>
      </w:pPr>
    </w:p>
    <w:p w14:paraId="01B4F8E5" w14:textId="77777777" w:rsidR="00544186" w:rsidRDefault="00544186" w:rsidP="00A07920">
      <w:pPr>
        <w:rPr>
          <w:rFonts w:ascii="Arial" w:hAnsi="Arial" w:cs="Arial"/>
        </w:rPr>
      </w:pPr>
    </w:p>
    <w:p w14:paraId="6E247343" w14:textId="77777777" w:rsidR="00544186" w:rsidRDefault="00544186" w:rsidP="00A07920">
      <w:pPr>
        <w:rPr>
          <w:rFonts w:ascii="Arial" w:hAnsi="Arial" w:cs="Arial"/>
        </w:rPr>
      </w:pPr>
    </w:p>
    <w:p w14:paraId="22C3808D" w14:textId="77777777" w:rsidR="00544186" w:rsidRDefault="00544186" w:rsidP="00A07920">
      <w:pPr>
        <w:rPr>
          <w:rFonts w:ascii="Arial" w:hAnsi="Arial" w:cs="Arial"/>
        </w:rPr>
      </w:pPr>
    </w:p>
    <w:sectPr w:rsidR="00544186" w:rsidSect="003763BA">
      <w:headerReference w:type="default" r:id="rId23"/>
      <w:footerReference w:type="default" r:id="rId24"/>
      <w:headerReference w:type="first" r:id="rId25"/>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B0DAF" w14:textId="77777777" w:rsidR="00AA20D5" w:rsidRDefault="00AA20D5" w:rsidP="00157E1A">
      <w:pPr>
        <w:spacing w:after="0" w:line="240" w:lineRule="auto"/>
      </w:pPr>
      <w:r>
        <w:separator/>
      </w:r>
    </w:p>
  </w:endnote>
  <w:endnote w:type="continuationSeparator" w:id="0">
    <w:p w14:paraId="34FD4237" w14:textId="77777777" w:rsidR="00AA20D5" w:rsidRDefault="00AA20D5" w:rsidP="00157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1438044"/>
      <w:docPartObj>
        <w:docPartGallery w:val="Page Numbers (Bottom of Page)"/>
        <w:docPartUnique/>
      </w:docPartObj>
    </w:sdtPr>
    <w:sdtEndPr>
      <w:rPr>
        <w:noProof/>
      </w:rPr>
    </w:sdtEndPr>
    <w:sdtContent>
      <w:p w14:paraId="46B72A1B" w14:textId="0AC7DE12" w:rsidR="00157E1A" w:rsidRDefault="00157E1A">
        <w:pPr>
          <w:pStyle w:val="Footer"/>
        </w:pPr>
        <w:r>
          <w:fldChar w:fldCharType="begin"/>
        </w:r>
        <w:r>
          <w:instrText xml:space="preserve"> PAGE   \* MERGEFORMAT </w:instrText>
        </w:r>
        <w:r>
          <w:fldChar w:fldCharType="separate"/>
        </w:r>
        <w:r>
          <w:rPr>
            <w:noProof/>
          </w:rPr>
          <w:t>2</w:t>
        </w:r>
        <w:r>
          <w:rPr>
            <w:noProof/>
          </w:rPr>
          <w:fldChar w:fldCharType="end"/>
        </w:r>
      </w:p>
    </w:sdtContent>
  </w:sdt>
  <w:p w14:paraId="74731C88" w14:textId="77777777" w:rsidR="00157E1A" w:rsidRDefault="00157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0B033" w14:textId="77777777" w:rsidR="00AA20D5" w:rsidRDefault="00AA20D5" w:rsidP="00157E1A">
      <w:pPr>
        <w:spacing w:after="0" w:line="240" w:lineRule="auto"/>
      </w:pPr>
      <w:r>
        <w:separator/>
      </w:r>
    </w:p>
  </w:footnote>
  <w:footnote w:type="continuationSeparator" w:id="0">
    <w:p w14:paraId="1B2E0A50" w14:textId="77777777" w:rsidR="00AA20D5" w:rsidRDefault="00AA20D5" w:rsidP="00157E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0EFA6" w14:textId="12F65945" w:rsidR="003763BA" w:rsidRPr="00157E1A" w:rsidRDefault="00B94AD4" w:rsidP="003763BA">
    <w:pPr>
      <w:tabs>
        <w:tab w:val="center" w:pos="4320"/>
        <w:tab w:val="right" w:pos="8640"/>
      </w:tabs>
      <w:spacing w:after="0" w:line="240" w:lineRule="auto"/>
      <w:rPr>
        <w:rFonts w:ascii="Times New Roman" w:eastAsia="Times New Roman" w:hAnsi="Times New Roman" w:cs="Times New Roman"/>
        <w:sz w:val="24"/>
        <w:szCs w:val="24"/>
        <w:lang w:eastAsia="en-GB"/>
      </w:rPr>
    </w:pPr>
    <w:r w:rsidRPr="00B94AD4">
      <w:rPr>
        <w:rFonts w:ascii="Arial" w:eastAsia="Times New Roman" w:hAnsi="Arial" w:cs="Arial"/>
        <w:lang w:eastAsia="en-GB"/>
      </w:rPr>
      <w:t>Modern and Traditional Construction</w:t>
    </w:r>
    <w:r w:rsidRPr="00B94AD4">
      <w:rPr>
        <w:rFonts w:ascii="Arial" w:eastAsia="Times New Roman" w:hAnsi="Arial" w:cs="Arial"/>
        <w:bCs/>
        <w:lang w:eastAsia="en-GB"/>
      </w:rPr>
      <w:t xml:space="preserve"> </w:t>
    </w:r>
    <w:r w:rsidRPr="00157E1A">
      <w:rPr>
        <w:rFonts w:ascii="Arial" w:eastAsia="Times New Roman" w:hAnsi="Arial" w:cs="Arial"/>
        <w:bCs/>
        <w:lang w:eastAsia="en-GB"/>
      </w:rPr>
      <w:t>ACBA</w:t>
    </w:r>
    <w:r>
      <w:rPr>
        <w:rFonts w:ascii="Arial" w:eastAsia="Times New Roman" w:hAnsi="Arial" w:cs="Arial"/>
        <w:bCs/>
        <w:lang w:eastAsia="en-GB"/>
      </w:rPr>
      <w:t>5</w:t>
    </w:r>
    <w:r w:rsidRPr="00157E1A">
      <w:rPr>
        <w:rFonts w:ascii="Arial" w:eastAsia="Times New Roman" w:hAnsi="Arial" w:cs="Arial"/>
        <w:bCs/>
        <w:lang w:eastAsia="en-GB"/>
      </w:rPr>
      <w:t>00</w:t>
    </w:r>
    <w:r>
      <w:rPr>
        <w:rFonts w:ascii="Arial" w:eastAsia="Times New Roman" w:hAnsi="Arial" w:cs="Arial"/>
        <w:bCs/>
        <w:lang w:eastAsia="en-GB"/>
      </w:rPr>
      <w:t>0</w:t>
    </w:r>
    <w:r w:rsidR="003763BA" w:rsidRPr="00157E1A">
      <w:rPr>
        <w:rFonts w:ascii="Times New Roman" w:eastAsia="Times New Roman" w:hAnsi="Times New Roman" w:cs="Times New Roman"/>
        <w:sz w:val="24"/>
        <w:szCs w:val="24"/>
        <w:lang w:eastAsia="en-GB"/>
      </w:rPr>
      <w:tab/>
      <w:t xml:space="preserve">            Lloyd Wilson – </w:t>
    </w:r>
    <w:r w:rsidR="003763BA" w:rsidRPr="00157E1A">
      <w:rPr>
        <w:rFonts w:ascii="Source Sans Pro" w:eastAsia="Times New Roman" w:hAnsi="Source Sans Pro" w:cs="Times New Roman"/>
        <w:color w:val="333333"/>
        <w:sz w:val="21"/>
        <w:szCs w:val="21"/>
        <w:shd w:val="clear" w:color="auto" w:fill="F0F3F4"/>
        <w:lang w:eastAsia="en-GB"/>
      </w:rPr>
      <w:t>2211509</w:t>
    </w:r>
  </w:p>
  <w:p w14:paraId="78C3CF6A" w14:textId="77777777" w:rsidR="003763BA" w:rsidRDefault="003763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596BA" w14:textId="0277F9B7" w:rsidR="00157E1A" w:rsidRPr="00157E1A" w:rsidRDefault="00B94AD4" w:rsidP="00157E1A">
    <w:pPr>
      <w:tabs>
        <w:tab w:val="center" w:pos="4320"/>
        <w:tab w:val="right" w:pos="8640"/>
      </w:tabs>
      <w:spacing w:after="0" w:line="240" w:lineRule="auto"/>
      <w:rPr>
        <w:rFonts w:ascii="Times New Roman" w:eastAsia="Times New Roman" w:hAnsi="Times New Roman" w:cs="Times New Roman"/>
        <w:sz w:val="24"/>
        <w:szCs w:val="24"/>
        <w:lang w:eastAsia="en-GB"/>
      </w:rPr>
    </w:pPr>
    <w:bookmarkStart w:id="24" w:name="_Hlk148467683"/>
    <w:bookmarkStart w:id="25" w:name="_Hlk120708453"/>
    <w:r w:rsidRPr="00B94AD4">
      <w:rPr>
        <w:rFonts w:ascii="Arial" w:eastAsia="Times New Roman" w:hAnsi="Arial" w:cs="Arial"/>
        <w:lang w:eastAsia="en-GB"/>
      </w:rPr>
      <w:t>Modern and Traditional Construction</w:t>
    </w:r>
    <w:r w:rsidRPr="00B94AD4">
      <w:rPr>
        <w:rFonts w:ascii="Arial" w:eastAsia="Times New Roman" w:hAnsi="Arial" w:cs="Arial"/>
        <w:bCs/>
        <w:lang w:eastAsia="en-GB"/>
      </w:rPr>
      <w:t xml:space="preserve"> </w:t>
    </w:r>
    <w:r w:rsidR="00157E1A" w:rsidRPr="00157E1A">
      <w:rPr>
        <w:rFonts w:ascii="Arial" w:eastAsia="Times New Roman" w:hAnsi="Arial" w:cs="Arial"/>
        <w:bCs/>
        <w:lang w:eastAsia="en-GB"/>
      </w:rPr>
      <w:t>ACBA</w:t>
    </w:r>
    <w:r w:rsidR="007068F3">
      <w:rPr>
        <w:rFonts w:ascii="Arial" w:eastAsia="Times New Roman" w:hAnsi="Arial" w:cs="Arial"/>
        <w:bCs/>
        <w:lang w:eastAsia="en-GB"/>
      </w:rPr>
      <w:t>5</w:t>
    </w:r>
    <w:r w:rsidR="00157E1A" w:rsidRPr="00157E1A">
      <w:rPr>
        <w:rFonts w:ascii="Arial" w:eastAsia="Times New Roman" w:hAnsi="Arial" w:cs="Arial"/>
        <w:bCs/>
        <w:lang w:eastAsia="en-GB"/>
      </w:rPr>
      <w:t>00</w:t>
    </w:r>
    <w:r w:rsidR="007068F3">
      <w:rPr>
        <w:rFonts w:ascii="Arial" w:eastAsia="Times New Roman" w:hAnsi="Arial" w:cs="Arial"/>
        <w:bCs/>
        <w:lang w:eastAsia="en-GB"/>
      </w:rPr>
      <w:t>0</w:t>
    </w:r>
    <w:bookmarkEnd w:id="24"/>
    <w:r w:rsidR="00157E1A" w:rsidRPr="00157E1A">
      <w:rPr>
        <w:rFonts w:ascii="Times New Roman" w:eastAsia="Times New Roman" w:hAnsi="Times New Roman" w:cs="Times New Roman"/>
        <w:sz w:val="24"/>
        <w:szCs w:val="24"/>
        <w:lang w:eastAsia="en-GB"/>
      </w:rPr>
      <w:tab/>
      <w:t xml:space="preserve">            Lloyd Wilson – </w:t>
    </w:r>
    <w:r w:rsidR="00157E1A" w:rsidRPr="00157E1A">
      <w:rPr>
        <w:rFonts w:ascii="Source Sans Pro" w:eastAsia="Times New Roman" w:hAnsi="Source Sans Pro" w:cs="Times New Roman"/>
        <w:color w:val="333333"/>
        <w:sz w:val="21"/>
        <w:szCs w:val="21"/>
        <w:shd w:val="clear" w:color="auto" w:fill="F0F3F4"/>
        <w:lang w:eastAsia="en-GB"/>
      </w:rPr>
      <w:t>2211509</w:t>
    </w:r>
  </w:p>
  <w:bookmarkEnd w:id="25"/>
  <w:p w14:paraId="00D41971" w14:textId="77777777" w:rsidR="00157E1A" w:rsidRPr="00157E1A" w:rsidRDefault="00157E1A" w:rsidP="00157E1A">
    <w:pPr>
      <w:tabs>
        <w:tab w:val="center" w:pos="4320"/>
        <w:tab w:val="right" w:pos="8640"/>
      </w:tabs>
      <w:spacing w:after="0" w:line="240" w:lineRule="auto"/>
      <w:rPr>
        <w:rFonts w:ascii="Times New Roman" w:eastAsia="Times New Roman" w:hAnsi="Times New Roman" w:cs="Times New Roman"/>
        <w:sz w:val="24"/>
        <w:szCs w:val="24"/>
        <w:lang w:eastAsia="en-GB"/>
      </w:rPr>
    </w:pPr>
  </w:p>
  <w:p w14:paraId="5775FB5E" w14:textId="77777777" w:rsidR="00157E1A" w:rsidRDefault="00157E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751D8"/>
    <w:multiLevelType w:val="hybridMultilevel"/>
    <w:tmpl w:val="C6A40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9A5DE1"/>
    <w:multiLevelType w:val="hybridMultilevel"/>
    <w:tmpl w:val="E892B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B22C48"/>
    <w:multiLevelType w:val="hybridMultilevel"/>
    <w:tmpl w:val="B37E9200"/>
    <w:lvl w:ilvl="0" w:tplc="995E3424">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16480D6D"/>
    <w:multiLevelType w:val="hybridMultilevel"/>
    <w:tmpl w:val="79BCC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E5528B"/>
    <w:multiLevelType w:val="multilevel"/>
    <w:tmpl w:val="89585774"/>
    <w:lvl w:ilvl="0">
      <w:start w:val="1"/>
      <w:numFmt w:val="decimal"/>
      <w:pStyle w:val="Heading1"/>
      <w:lvlText w:val="%1."/>
      <w:lvlJc w:val="left"/>
      <w:pPr>
        <w:ind w:left="1069" w:hanging="360"/>
      </w:pPr>
      <w:rPr>
        <w:rFonts w:hint="default"/>
      </w:rPr>
    </w:lvl>
    <w:lvl w:ilvl="1">
      <w:start w:val="1"/>
      <w:numFmt w:val="decimal"/>
      <w:isLgl/>
      <w:lvlText w:val="%1.%2"/>
      <w:lvlJc w:val="left"/>
      <w:pPr>
        <w:ind w:left="785" w:hanging="360"/>
      </w:pPr>
      <w:rPr>
        <w:rFonts w:hint="default"/>
        <w:color w:val="70AD47" w:themeColor="accent6"/>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B717906"/>
    <w:multiLevelType w:val="hybridMultilevel"/>
    <w:tmpl w:val="4E16240C"/>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C687782"/>
    <w:multiLevelType w:val="hybridMultilevel"/>
    <w:tmpl w:val="272AF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C46DFE"/>
    <w:multiLevelType w:val="hybridMultilevel"/>
    <w:tmpl w:val="74E4A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346625"/>
    <w:multiLevelType w:val="hybridMultilevel"/>
    <w:tmpl w:val="541C32DC"/>
    <w:lvl w:ilvl="0" w:tplc="995E34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E47D2B"/>
    <w:multiLevelType w:val="hybridMultilevel"/>
    <w:tmpl w:val="0EB8F804"/>
    <w:lvl w:ilvl="0" w:tplc="90AA484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FA7351"/>
    <w:multiLevelType w:val="hybridMultilevel"/>
    <w:tmpl w:val="9140B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B25564"/>
    <w:multiLevelType w:val="hybridMultilevel"/>
    <w:tmpl w:val="B5E4A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106C46"/>
    <w:multiLevelType w:val="hybridMultilevel"/>
    <w:tmpl w:val="43BE3108"/>
    <w:lvl w:ilvl="0" w:tplc="385C85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5E5F76"/>
    <w:multiLevelType w:val="hybridMultilevel"/>
    <w:tmpl w:val="03A88BC0"/>
    <w:lvl w:ilvl="0" w:tplc="995E34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E266C8"/>
    <w:multiLevelType w:val="hybridMultilevel"/>
    <w:tmpl w:val="840C3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A808AC"/>
    <w:multiLevelType w:val="hybridMultilevel"/>
    <w:tmpl w:val="A7282F7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86797E"/>
    <w:multiLevelType w:val="hybridMultilevel"/>
    <w:tmpl w:val="38ACB1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22682E"/>
    <w:multiLevelType w:val="hybridMultilevel"/>
    <w:tmpl w:val="FF480E24"/>
    <w:lvl w:ilvl="0" w:tplc="995E34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BC74CB1"/>
    <w:multiLevelType w:val="hybridMultilevel"/>
    <w:tmpl w:val="ACBAE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4309652">
    <w:abstractNumId w:val="10"/>
  </w:num>
  <w:num w:numId="2" w16cid:durableId="510492230">
    <w:abstractNumId w:val="5"/>
  </w:num>
  <w:num w:numId="3" w16cid:durableId="468984085">
    <w:abstractNumId w:val="15"/>
  </w:num>
  <w:num w:numId="4" w16cid:durableId="170535315">
    <w:abstractNumId w:val="12"/>
  </w:num>
  <w:num w:numId="5" w16cid:durableId="1629437520">
    <w:abstractNumId w:val="2"/>
  </w:num>
  <w:num w:numId="6" w16cid:durableId="636103534">
    <w:abstractNumId w:val="17"/>
  </w:num>
  <w:num w:numId="7" w16cid:durableId="866260503">
    <w:abstractNumId w:val="8"/>
  </w:num>
  <w:num w:numId="8" w16cid:durableId="1117068162">
    <w:abstractNumId w:val="13"/>
  </w:num>
  <w:num w:numId="9" w16cid:durableId="829829805">
    <w:abstractNumId w:val="16"/>
  </w:num>
  <w:num w:numId="10" w16cid:durableId="1463839834">
    <w:abstractNumId w:val="6"/>
  </w:num>
  <w:num w:numId="11" w16cid:durableId="2095781801">
    <w:abstractNumId w:val="0"/>
  </w:num>
  <w:num w:numId="12" w16cid:durableId="478888734">
    <w:abstractNumId w:val="3"/>
  </w:num>
  <w:num w:numId="13" w16cid:durableId="1460149760">
    <w:abstractNumId w:val="4"/>
  </w:num>
  <w:num w:numId="14" w16cid:durableId="456337962">
    <w:abstractNumId w:val="18"/>
  </w:num>
  <w:num w:numId="15" w16cid:durableId="83573322">
    <w:abstractNumId w:val="4"/>
    <w:lvlOverride w:ilvl="0">
      <w:startOverride w:val="1"/>
    </w:lvlOverride>
  </w:num>
  <w:num w:numId="16" w16cid:durableId="1921601739">
    <w:abstractNumId w:val="14"/>
  </w:num>
  <w:num w:numId="17" w16cid:durableId="155708280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2057658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01037345">
    <w:abstractNumId w:val="1"/>
  </w:num>
  <w:num w:numId="20" w16cid:durableId="2017223577">
    <w:abstractNumId w:val="7"/>
  </w:num>
  <w:num w:numId="21" w16cid:durableId="580599073">
    <w:abstractNumId w:val="11"/>
  </w:num>
  <w:num w:numId="22" w16cid:durableId="18268928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811"/>
    <w:rsid w:val="00011174"/>
    <w:rsid w:val="00022904"/>
    <w:rsid w:val="00023FEA"/>
    <w:rsid w:val="00027348"/>
    <w:rsid w:val="00046072"/>
    <w:rsid w:val="000674E2"/>
    <w:rsid w:val="00074249"/>
    <w:rsid w:val="00076911"/>
    <w:rsid w:val="00087E42"/>
    <w:rsid w:val="000A1DA1"/>
    <w:rsid w:val="000B036B"/>
    <w:rsid w:val="000B5DC3"/>
    <w:rsid w:val="000D443E"/>
    <w:rsid w:val="000E22DA"/>
    <w:rsid w:val="000E77E6"/>
    <w:rsid w:val="000F41EC"/>
    <w:rsid w:val="00110661"/>
    <w:rsid w:val="00121310"/>
    <w:rsid w:val="00133A79"/>
    <w:rsid w:val="001363C6"/>
    <w:rsid w:val="0015256C"/>
    <w:rsid w:val="00156807"/>
    <w:rsid w:val="00157E1A"/>
    <w:rsid w:val="00165882"/>
    <w:rsid w:val="00166224"/>
    <w:rsid w:val="001A448C"/>
    <w:rsid w:val="001A71BF"/>
    <w:rsid w:val="001B3EA3"/>
    <w:rsid w:val="001D1547"/>
    <w:rsid w:val="001D5C9A"/>
    <w:rsid w:val="001D7EE9"/>
    <w:rsid w:val="00210254"/>
    <w:rsid w:val="002301F0"/>
    <w:rsid w:val="00240F49"/>
    <w:rsid w:val="00254ACB"/>
    <w:rsid w:val="002565F5"/>
    <w:rsid w:val="002616A3"/>
    <w:rsid w:val="0026586C"/>
    <w:rsid w:val="0027071B"/>
    <w:rsid w:val="00274C99"/>
    <w:rsid w:val="0028369D"/>
    <w:rsid w:val="00294839"/>
    <w:rsid w:val="002A0D13"/>
    <w:rsid w:val="002A7A1D"/>
    <w:rsid w:val="002C089E"/>
    <w:rsid w:val="002C78A0"/>
    <w:rsid w:val="002F0C55"/>
    <w:rsid w:val="002F6CBC"/>
    <w:rsid w:val="00304433"/>
    <w:rsid w:val="0030593C"/>
    <w:rsid w:val="003067CB"/>
    <w:rsid w:val="00313F4C"/>
    <w:rsid w:val="003176D1"/>
    <w:rsid w:val="003179C0"/>
    <w:rsid w:val="00321067"/>
    <w:rsid w:val="00325CBD"/>
    <w:rsid w:val="0033607D"/>
    <w:rsid w:val="00347B32"/>
    <w:rsid w:val="00354B82"/>
    <w:rsid w:val="00364FA3"/>
    <w:rsid w:val="00370326"/>
    <w:rsid w:val="00372F84"/>
    <w:rsid w:val="003763BA"/>
    <w:rsid w:val="00387489"/>
    <w:rsid w:val="003924A9"/>
    <w:rsid w:val="003A0504"/>
    <w:rsid w:val="003B63E5"/>
    <w:rsid w:val="003B6ED1"/>
    <w:rsid w:val="003C1D32"/>
    <w:rsid w:val="003C5F5D"/>
    <w:rsid w:val="003D2C42"/>
    <w:rsid w:val="003D6DA1"/>
    <w:rsid w:val="003D7E90"/>
    <w:rsid w:val="00404D2D"/>
    <w:rsid w:val="00415C66"/>
    <w:rsid w:val="00422063"/>
    <w:rsid w:val="00434DF6"/>
    <w:rsid w:val="00464CC3"/>
    <w:rsid w:val="004721A5"/>
    <w:rsid w:val="00484AAC"/>
    <w:rsid w:val="00491ACA"/>
    <w:rsid w:val="00496C70"/>
    <w:rsid w:val="004D002B"/>
    <w:rsid w:val="004D016B"/>
    <w:rsid w:val="004D6D4C"/>
    <w:rsid w:val="004E2C66"/>
    <w:rsid w:val="004E3A2D"/>
    <w:rsid w:val="004E47A0"/>
    <w:rsid w:val="004E6340"/>
    <w:rsid w:val="00506E8A"/>
    <w:rsid w:val="00513C4C"/>
    <w:rsid w:val="00516217"/>
    <w:rsid w:val="005227A4"/>
    <w:rsid w:val="00524E51"/>
    <w:rsid w:val="005302EB"/>
    <w:rsid w:val="005336B6"/>
    <w:rsid w:val="00533B4E"/>
    <w:rsid w:val="00544186"/>
    <w:rsid w:val="0054652A"/>
    <w:rsid w:val="00552B61"/>
    <w:rsid w:val="00552FC1"/>
    <w:rsid w:val="00564F8A"/>
    <w:rsid w:val="00575366"/>
    <w:rsid w:val="00586957"/>
    <w:rsid w:val="00595E05"/>
    <w:rsid w:val="005A633C"/>
    <w:rsid w:val="005B1B8D"/>
    <w:rsid w:val="005B253E"/>
    <w:rsid w:val="005C0C4D"/>
    <w:rsid w:val="005D3B80"/>
    <w:rsid w:val="005D5B17"/>
    <w:rsid w:val="005D7EA0"/>
    <w:rsid w:val="005E17F4"/>
    <w:rsid w:val="005E372E"/>
    <w:rsid w:val="005F20D5"/>
    <w:rsid w:val="005F432B"/>
    <w:rsid w:val="005F5BCD"/>
    <w:rsid w:val="006049D2"/>
    <w:rsid w:val="0062306B"/>
    <w:rsid w:val="0063141C"/>
    <w:rsid w:val="006329B3"/>
    <w:rsid w:val="006330FB"/>
    <w:rsid w:val="00634AB0"/>
    <w:rsid w:val="006427EA"/>
    <w:rsid w:val="00643EBC"/>
    <w:rsid w:val="00652CC0"/>
    <w:rsid w:val="00671EAB"/>
    <w:rsid w:val="006774A4"/>
    <w:rsid w:val="00694E6F"/>
    <w:rsid w:val="006B6A0A"/>
    <w:rsid w:val="006C2427"/>
    <w:rsid w:val="006C363B"/>
    <w:rsid w:val="006D2644"/>
    <w:rsid w:val="007068F3"/>
    <w:rsid w:val="00721E43"/>
    <w:rsid w:val="00746183"/>
    <w:rsid w:val="007501B0"/>
    <w:rsid w:val="00755C56"/>
    <w:rsid w:val="007576FB"/>
    <w:rsid w:val="00760776"/>
    <w:rsid w:val="007626AB"/>
    <w:rsid w:val="0076787C"/>
    <w:rsid w:val="007711E0"/>
    <w:rsid w:val="00781C29"/>
    <w:rsid w:val="00790D92"/>
    <w:rsid w:val="00792B09"/>
    <w:rsid w:val="007A1220"/>
    <w:rsid w:val="007C5038"/>
    <w:rsid w:val="007D17CD"/>
    <w:rsid w:val="007D62F7"/>
    <w:rsid w:val="007E17B2"/>
    <w:rsid w:val="007E2884"/>
    <w:rsid w:val="007E5C8F"/>
    <w:rsid w:val="007F27F0"/>
    <w:rsid w:val="008004FD"/>
    <w:rsid w:val="0080399C"/>
    <w:rsid w:val="008107F6"/>
    <w:rsid w:val="00814E5C"/>
    <w:rsid w:val="00827549"/>
    <w:rsid w:val="00836D35"/>
    <w:rsid w:val="008445B1"/>
    <w:rsid w:val="00863513"/>
    <w:rsid w:val="0086367B"/>
    <w:rsid w:val="00880F01"/>
    <w:rsid w:val="00894811"/>
    <w:rsid w:val="008972C5"/>
    <w:rsid w:val="008A2C08"/>
    <w:rsid w:val="008B52F9"/>
    <w:rsid w:val="008D2BC4"/>
    <w:rsid w:val="008D363D"/>
    <w:rsid w:val="008E537C"/>
    <w:rsid w:val="008F00D8"/>
    <w:rsid w:val="00904ADF"/>
    <w:rsid w:val="009213F0"/>
    <w:rsid w:val="00930C56"/>
    <w:rsid w:val="009317AB"/>
    <w:rsid w:val="00932BE4"/>
    <w:rsid w:val="0093465C"/>
    <w:rsid w:val="00937EDC"/>
    <w:rsid w:val="009422E1"/>
    <w:rsid w:val="00945DF7"/>
    <w:rsid w:val="00960752"/>
    <w:rsid w:val="00961033"/>
    <w:rsid w:val="00966E3B"/>
    <w:rsid w:val="0097363C"/>
    <w:rsid w:val="009745B7"/>
    <w:rsid w:val="00976723"/>
    <w:rsid w:val="0098069D"/>
    <w:rsid w:val="00980EB5"/>
    <w:rsid w:val="00983D19"/>
    <w:rsid w:val="009917C2"/>
    <w:rsid w:val="009A1018"/>
    <w:rsid w:val="009E579E"/>
    <w:rsid w:val="009E7D35"/>
    <w:rsid w:val="009F1BF8"/>
    <w:rsid w:val="00A06040"/>
    <w:rsid w:val="00A07920"/>
    <w:rsid w:val="00A26422"/>
    <w:rsid w:val="00A33F4C"/>
    <w:rsid w:val="00A41EA8"/>
    <w:rsid w:val="00A679C7"/>
    <w:rsid w:val="00A73221"/>
    <w:rsid w:val="00A87E69"/>
    <w:rsid w:val="00A94AE8"/>
    <w:rsid w:val="00AA056F"/>
    <w:rsid w:val="00AA20D5"/>
    <w:rsid w:val="00AA3715"/>
    <w:rsid w:val="00AA782D"/>
    <w:rsid w:val="00AB1D14"/>
    <w:rsid w:val="00AC3CA0"/>
    <w:rsid w:val="00AE190F"/>
    <w:rsid w:val="00AE542F"/>
    <w:rsid w:val="00AE6A98"/>
    <w:rsid w:val="00B023B3"/>
    <w:rsid w:val="00B04E40"/>
    <w:rsid w:val="00B12A14"/>
    <w:rsid w:val="00B169C3"/>
    <w:rsid w:val="00B17391"/>
    <w:rsid w:val="00B207CE"/>
    <w:rsid w:val="00B22E96"/>
    <w:rsid w:val="00B27B57"/>
    <w:rsid w:val="00B3098F"/>
    <w:rsid w:val="00B33F0D"/>
    <w:rsid w:val="00B34C17"/>
    <w:rsid w:val="00B516C0"/>
    <w:rsid w:val="00B521AB"/>
    <w:rsid w:val="00B54A4C"/>
    <w:rsid w:val="00B76044"/>
    <w:rsid w:val="00B85DEF"/>
    <w:rsid w:val="00B94AD4"/>
    <w:rsid w:val="00BA4360"/>
    <w:rsid w:val="00BB409E"/>
    <w:rsid w:val="00BC268C"/>
    <w:rsid w:val="00BC28A7"/>
    <w:rsid w:val="00BC2E9F"/>
    <w:rsid w:val="00BE1B39"/>
    <w:rsid w:val="00BF1B6F"/>
    <w:rsid w:val="00BF564D"/>
    <w:rsid w:val="00C00F2D"/>
    <w:rsid w:val="00C0687C"/>
    <w:rsid w:val="00C144D1"/>
    <w:rsid w:val="00C2242A"/>
    <w:rsid w:val="00C27257"/>
    <w:rsid w:val="00C319F0"/>
    <w:rsid w:val="00C43251"/>
    <w:rsid w:val="00C444F2"/>
    <w:rsid w:val="00C61051"/>
    <w:rsid w:val="00C67A49"/>
    <w:rsid w:val="00C75130"/>
    <w:rsid w:val="00C77369"/>
    <w:rsid w:val="00C806E0"/>
    <w:rsid w:val="00C833CE"/>
    <w:rsid w:val="00C8546F"/>
    <w:rsid w:val="00C877D8"/>
    <w:rsid w:val="00C97BE6"/>
    <w:rsid w:val="00CE08EF"/>
    <w:rsid w:val="00CE33C9"/>
    <w:rsid w:val="00CE3A31"/>
    <w:rsid w:val="00CE657A"/>
    <w:rsid w:val="00CE6D3F"/>
    <w:rsid w:val="00CF49CF"/>
    <w:rsid w:val="00CF5B5D"/>
    <w:rsid w:val="00D06E02"/>
    <w:rsid w:val="00D15E33"/>
    <w:rsid w:val="00D4282E"/>
    <w:rsid w:val="00D5556D"/>
    <w:rsid w:val="00D619E6"/>
    <w:rsid w:val="00D63E93"/>
    <w:rsid w:val="00D927DD"/>
    <w:rsid w:val="00D96AEA"/>
    <w:rsid w:val="00DA0BA3"/>
    <w:rsid w:val="00DB3171"/>
    <w:rsid w:val="00DB41E1"/>
    <w:rsid w:val="00DB5A65"/>
    <w:rsid w:val="00DC2981"/>
    <w:rsid w:val="00DC41F8"/>
    <w:rsid w:val="00DF0178"/>
    <w:rsid w:val="00DF277C"/>
    <w:rsid w:val="00E07DFD"/>
    <w:rsid w:val="00E66058"/>
    <w:rsid w:val="00E72075"/>
    <w:rsid w:val="00E8003D"/>
    <w:rsid w:val="00E83350"/>
    <w:rsid w:val="00E9436E"/>
    <w:rsid w:val="00EA0EB4"/>
    <w:rsid w:val="00EA3F4B"/>
    <w:rsid w:val="00EA5C3A"/>
    <w:rsid w:val="00EB0F36"/>
    <w:rsid w:val="00EB61C2"/>
    <w:rsid w:val="00ED12E4"/>
    <w:rsid w:val="00ED6574"/>
    <w:rsid w:val="00F02FC2"/>
    <w:rsid w:val="00F04815"/>
    <w:rsid w:val="00F073FA"/>
    <w:rsid w:val="00F31F9B"/>
    <w:rsid w:val="00F53134"/>
    <w:rsid w:val="00F86BEC"/>
    <w:rsid w:val="00F92B7D"/>
    <w:rsid w:val="00F9458F"/>
    <w:rsid w:val="00FB4A81"/>
    <w:rsid w:val="00FD50AB"/>
    <w:rsid w:val="00FD6B38"/>
    <w:rsid w:val="00FE18B4"/>
    <w:rsid w:val="00FE2F1A"/>
    <w:rsid w:val="00FF5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288168"/>
  <w15:chartTrackingRefBased/>
  <w15:docId w15:val="{08A1B826-D307-4908-8CD2-8FF597CC8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4D1"/>
    <w:pPr>
      <w:keepNext/>
      <w:keepLines/>
      <w:numPr>
        <w:numId w:val="13"/>
      </w:numPr>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C144D1"/>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F945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45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48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4811"/>
    <w:rPr>
      <w:rFonts w:eastAsiaTheme="minorEastAsia"/>
      <w:lang w:val="en-US"/>
    </w:rPr>
  </w:style>
  <w:style w:type="character" w:customStyle="1" w:styleId="normaltextrun">
    <w:name w:val="normaltextrun"/>
    <w:basedOn w:val="DefaultParagraphFont"/>
    <w:rsid w:val="00157E1A"/>
  </w:style>
  <w:style w:type="paragraph" w:styleId="Header">
    <w:name w:val="header"/>
    <w:basedOn w:val="Normal"/>
    <w:link w:val="HeaderChar"/>
    <w:uiPriority w:val="99"/>
    <w:unhideWhenUsed/>
    <w:rsid w:val="00157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E1A"/>
  </w:style>
  <w:style w:type="paragraph" w:styleId="Footer">
    <w:name w:val="footer"/>
    <w:basedOn w:val="Normal"/>
    <w:link w:val="FooterChar"/>
    <w:uiPriority w:val="99"/>
    <w:unhideWhenUsed/>
    <w:rsid w:val="00157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E1A"/>
  </w:style>
  <w:style w:type="character" w:customStyle="1" w:styleId="Heading1Char">
    <w:name w:val="Heading 1 Char"/>
    <w:basedOn w:val="DefaultParagraphFont"/>
    <w:link w:val="Heading1"/>
    <w:uiPriority w:val="9"/>
    <w:rsid w:val="00C144D1"/>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157E1A"/>
    <w:pPr>
      <w:outlineLvl w:val="9"/>
    </w:pPr>
    <w:rPr>
      <w:lang w:val="en-US"/>
    </w:rPr>
  </w:style>
  <w:style w:type="paragraph" w:styleId="ListParagraph">
    <w:name w:val="List Paragraph"/>
    <w:basedOn w:val="Normal"/>
    <w:uiPriority w:val="34"/>
    <w:qFormat/>
    <w:rsid w:val="00513C4C"/>
    <w:pPr>
      <w:ind w:left="720"/>
      <w:contextualSpacing/>
    </w:pPr>
  </w:style>
  <w:style w:type="character" w:customStyle="1" w:styleId="Heading2Char">
    <w:name w:val="Heading 2 Char"/>
    <w:basedOn w:val="DefaultParagraphFont"/>
    <w:link w:val="Heading2"/>
    <w:uiPriority w:val="9"/>
    <w:rsid w:val="00C144D1"/>
    <w:rPr>
      <w:rFonts w:asciiTheme="majorHAnsi" w:eastAsiaTheme="majorEastAsia" w:hAnsiTheme="majorHAnsi" w:cstheme="majorBidi"/>
      <w:sz w:val="26"/>
      <w:szCs w:val="26"/>
    </w:rPr>
  </w:style>
  <w:style w:type="paragraph" w:styleId="TOC1">
    <w:name w:val="toc 1"/>
    <w:basedOn w:val="Normal"/>
    <w:next w:val="Normal"/>
    <w:autoRedefine/>
    <w:uiPriority w:val="39"/>
    <w:unhideWhenUsed/>
    <w:rsid w:val="00976723"/>
    <w:pPr>
      <w:spacing w:after="100"/>
    </w:pPr>
  </w:style>
  <w:style w:type="character" w:styleId="Hyperlink">
    <w:name w:val="Hyperlink"/>
    <w:basedOn w:val="DefaultParagraphFont"/>
    <w:uiPriority w:val="99"/>
    <w:unhideWhenUsed/>
    <w:rsid w:val="00976723"/>
    <w:rPr>
      <w:color w:val="0563C1" w:themeColor="hyperlink"/>
      <w:u w:val="single"/>
    </w:rPr>
  </w:style>
  <w:style w:type="paragraph" w:styleId="TOC2">
    <w:name w:val="toc 2"/>
    <w:basedOn w:val="Normal"/>
    <w:next w:val="Normal"/>
    <w:autoRedefine/>
    <w:uiPriority w:val="39"/>
    <w:unhideWhenUsed/>
    <w:rsid w:val="00976723"/>
    <w:pPr>
      <w:spacing w:after="100"/>
      <w:ind w:left="220"/>
    </w:pPr>
  </w:style>
  <w:style w:type="character" w:styleId="Strong">
    <w:name w:val="Strong"/>
    <w:basedOn w:val="DefaultParagraphFont"/>
    <w:uiPriority w:val="22"/>
    <w:qFormat/>
    <w:rsid w:val="00484AAC"/>
    <w:rPr>
      <w:b/>
      <w:bCs/>
    </w:rPr>
  </w:style>
  <w:style w:type="character" w:styleId="UnresolvedMention">
    <w:name w:val="Unresolved Mention"/>
    <w:basedOn w:val="DefaultParagraphFont"/>
    <w:uiPriority w:val="99"/>
    <w:semiHidden/>
    <w:unhideWhenUsed/>
    <w:rsid w:val="00F53134"/>
    <w:rPr>
      <w:color w:val="605E5C"/>
      <w:shd w:val="clear" w:color="auto" w:fill="E1DFDD"/>
    </w:rPr>
  </w:style>
  <w:style w:type="paragraph" w:styleId="NormalWeb">
    <w:name w:val="Normal (Web)"/>
    <w:basedOn w:val="Normal"/>
    <w:uiPriority w:val="99"/>
    <w:semiHidden/>
    <w:unhideWhenUsed/>
    <w:rsid w:val="00F531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9F1BF8"/>
  </w:style>
  <w:style w:type="paragraph" w:styleId="Quote">
    <w:name w:val="Quote"/>
    <w:basedOn w:val="Normal"/>
    <w:next w:val="Normal"/>
    <w:link w:val="QuoteChar"/>
    <w:uiPriority w:val="29"/>
    <w:qFormat/>
    <w:rsid w:val="0015256C"/>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5256C"/>
    <w:rPr>
      <w:i/>
      <w:iCs/>
      <w:color w:val="404040" w:themeColor="text1" w:themeTint="BF"/>
    </w:rPr>
  </w:style>
  <w:style w:type="paragraph" w:customStyle="1" w:styleId="Appendix">
    <w:name w:val="Appendix"/>
    <w:basedOn w:val="Heading2"/>
    <w:next w:val="List"/>
    <w:link w:val="AppendixChar"/>
    <w:qFormat/>
    <w:rsid w:val="00671EAB"/>
  </w:style>
  <w:style w:type="paragraph" w:styleId="TOC3">
    <w:name w:val="toc 3"/>
    <w:basedOn w:val="Normal"/>
    <w:next w:val="Normal"/>
    <w:autoRedefine/>
    <w:uiPriority w:val="39"/>
    <w:unhideWhenUsed/>
    <w:rsid w:val="00B3098F"/>
    <w:pPr>
      <w:spacing w:after="100"/>
      <w:ind w:left="440"/>
    </w:pPr>
    <w:rPr>
      <w:rFonts w:eastAsiaTheme="minorEastAsia" w:cs="Times New Roman"/>
      <w:lang w:val="en-US"/>
    </w:rPr>
  </w:style>
  <w:style w:type="paragraph" w:styleId="List">
    <w:name w:val="List"/>
    <w:basedOn w:val="Normal"/>
    <w:uiPriority w:val="99"/>
    <w:semiHidden/>
    <w:unhideWhenUsed/>
    <w:rsid w:val="00671EAB"/>
    <w:pPr>
      <w:ind w:left="283" w:hanging="283"/>
      <w:contextualSpacing/>
    </w:pPr>
  </w:style>
  <w:style w:type="character" w:customStyle="1" w:styleId="AppendixChar">
    <w:name w:val="Appendix Char"/>
    <w:basedOn w:val="Heading2Char"/>
    <w:link w:val="Appendix"/>
    <w:rsid w:val="00671EAB"/>
    <w:rPr>
      <w:rFonts w:asciiTheme="majorHAnsi" w:eastAsiaTheme="majorEastAsia" w:hAnsiTheme="majorHAnsi" w:cstheme="majorBidi"/>
      <w:color w:val="70AD47" w:themeColor="accent6"/>
      <w:sz w:val="26"/>
      <w:szCs w:val="26"/>
    </w:rPr>
  </w:style>
  <w:style w:type="table" w:styleId="TableGrid">
    <w:name w:val="Table Grid"/>
    <w:basedOn w:val="TableNormal"/>
    <w:uiPriority w:val="39"/>
    <w:rsid w:val="00404D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404D2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Accent6">
    <w:name w:val="Grid Table 6 Colorful Accent 6"/>
    <w:basedOn w:val="TableNormal"/>
    <w:uiPriority w:val="51"/>
    <w:rsid w:val="00404D2D"/>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4-Accent6">
    <w:name w:val="List Table 4 Accent 6"/>
    <w:basedOn w:val="TableNormal"/>
    <w:uiPriority w:val="49"/>
    <w:rsid w:val="00404D2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3Char">
    <w:name w:val="Heading 3 Char"/>
    <w:basedOn w:val="DefaultParagraphFont"/>
    <w:link w:val="Heading3"/>
    <w:uiPriority w:val="9"/>
    <w:rsid w:val="00F9458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9458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8732">
      <w:bodyDiv w:val="1"/>
      <w:marLeft w:val="0"/>
      <w:marRight w:val="0"/>
      <w:marTop w:val="0"/>
      <w:marBottom w:val="0"/>
      <w:divBdr>
        <w:top w:val="none" w:sz="0" w:space="0" w:color="auto"/>
        <w:left w:val="none" w:sz="0" w:space="0" w:color="auto"/>
        <w:bottom w:val="none" w:sz="0" w:space="0" w:color="auto"/>
        <w:right w:val="none" w:sz="0" w:space="0" w:color="auto"/>
      </w:divBdr>
    </w:div>
    <w:div w:id="25106521">
      <w:bodyDiv w:val="1"/>
      <w:marLeft w:val="0"/>
      <w:marRight w:val="0"/>
      <w:marTop w:val="0"/>
      <w:marBottom w:val="0"/>
      <w:divBdr>
        <w:top w:val="none" w:sz="0" w:space="0" w:color="auto"/>
        <w:left w:val="none" w:sz="0" w:space="0" w:color="auto"/>
        <w:bottom w:val="none" w:sz="0" w:space="0" w:color="auto"/>
        <w:right w:val="none" w:sz="0" w:space="0" w:color="auto"/>
      </w:divBdr>
    </w:div>
    <w:div w:id="28260752">
      <w:bodyDiv w:val="1"/>
      <w:marLeft w:val="0"/>
      <w:marRight w:val="0"/>
      <w:marTop w:val="0"/>
      <w:marBottom w:val="0"/>
      <w:divBdr>
        <w:top w:val="none" w:sz="0" w:space="0" w:color="auto"/>
        <w:left w:val="none" w:sz="0" w:space="0" w:color="auto"/>
        <w:bottom w:val="none" w:sz="0" w:space="0" w:color="auto"/>
        <w:right w:val="none" w:sz="0" w:space="0" w:color="auto"/>
      </w:divBdr>
    </w:div>
    <w:div w:id="35007487">
      <w:bodyDiv w:val="1"/>
      <w:marLeft w:val="0"/>
      <w:marRight w:val="0"/>
      <w:marTop w:val="0"/>
      <w:marBottom w:val="0"/>
      <w:divBdr>
        <w:top w:val="none" w:sz="0" w:space="0" w:color="auto"/>
        <w:left w:val="none" w:sz="0" w:space="0" w:color="auto"/>
        <w:bottom w:val="none" w:sz="0" w:space="0" w:color="auto"/>
        <w:right w:val="none" w:sz="0" w:space="0" w:color="auto"/>
      </w:divBdr>
    </w:div>
    <w:div w:id="56785450">
      <w:bodyDiv w:val="1"/>
      <w:marLeft w:val="0"/>
      <w:marRight w:val="0"/>
      <w:marTop w:val="0"/>
      <w:marBottom w:val="0"/>
      <w:divBdr>
        <w:top w:val="none" w:sz="0" w:space="0" w:color="auto"/>
        <w:left w:val="none" w:sz="0" w:space="0" w:color="auto"/>
        <w:bottom w:val="none" w:sz="0" w:space="0" w:color="auto"/>
        <w:right w:val="none" w:sz="0" w:space="0" w:color="auto"/>
      </w:divBdr>
    </w:div>
    <w:div w:id="63768520">
      <w:bodyDiv w:val="1"/>
      <w:marLeft w:val="0"/>
      <w:marRight w:val="0"/>
      <w:marTop w:val="0"/>
      <w:marBottom w:val="0"/>
      <w:divBdr>
        <w:top w:val="none" w:sz="0" w:space="0" w:color="auto"/>
        <w:left w:val="none" w:sz="0" w:space="0" w:color="auto"/>
        <w:bottom w:val="none" w:sz="0" w:space="0" w:color="auto"/>
        <w:right w:val="none" w:sz="0" w:space="0" w:color="auto"/>
      </w:divBdr>
    </w:div>
    <w:div w:id="73209885">
      <w:bodyDiv w:val="1"/>
      <w:marLeft w:val="0"/>
      <w:marRight w:val="0"/>
      <w:marTop w:val="0"/>
      <w:marBottom w:val="0"/>
      <w:divBdr>
        <w:top w:val="none" w:sz="0" w:space="0" w:color="auto"/>
        <w:left w:val="none" w:sz="0" w:space="0" w:color="auto"/>
        <w:bottom w:val="none" w:sz="0" w:space="0" w:color="auto"/>
        <w:right w:val="none" w:sz="0" w:space="0" w:color="auto"/>
      </w:divBdr>
    </w:div>
    <w:div w:id="105081824">
      <w:bodyDiv w:val="1"/>
      <w:marLeft w:val="0"/>
      <w:marRight w:val="0"/>
      <w:marTop w:val="0"/>
      <w:marBottom w:val="0"/>
      <w:divBdr>
        <w:top w:val="none" w:sz="0" w:space="0" w:color="auto"/>
        <w:left w:val="none" w:sz="0" w:space="0" w:color="auto"/>
        <w:bottom w:val="none" w:sz="0" w:space="0" w:color="auto"/>
        <w:right w:val="none" w:sz="0" w:space="0" w:color="auto"/>
      </w:divBdr>
    </w:div>
    <w:div w:id="109015157">
      <w:bodyDiv w:val="1"/>
      <w:marLeft w:val="0"/>
      <w:marRight w:val="0"/>
      <w:marTop w:val="0"/>
      <w:marBottom w:val="0"/>
      <w:divBdr>
        <w:top w:val="none" w:sz="0" w:space="0" w:color="auto"/>
        <w:left w:val="none" w:sz="0" w:space="0" w:color="auto"/>
        <w:bottom w:val="none" w:sz="0" w:space="0" w:color="auto"/>
        <w:right w:val="none" w:sz="0" w:space="0" w:color="auto"/>
      </w:divBdr>
    </w:div>
    <w:div w:id="128204328">
      <w:bodyDiv w:val="1"/>
      <w:marLeft w:val="0"/>
      <w:marRight w:val="0"/>
      <w:marTop w:val="0"/>
      <w:marBottom w:val="0"/>
      <w:divBdr>
        <w:top w:val="none" w:sz="0" w:space="0" w:color="auto"/>
        <w:left w:val="none" w:sz="0" w:space="0" w:color="auto"/>
        <w:bottom w:val="none" w:sz="0" w:space="0" w:color="auto"/>
        <w:right w:val="none" w:sz="0" w:space="0" w:color="auto"/>
      </w:divBdr>
    </w:div>
    <w:div w:id="143396593">
      <w:bodyDiv w:val="1"/>
      <w:marLeft w:val="0"/>
      <w:marRight w:val="0"/>
      <w:marTop w:val="0"/>
      <w:marBottom w:val="0"/>
      <w:divBdr>
        <w:top w:val="none" w:sz="0" w:space="0" w:color="auto"/>
        <w:left w:val="none" w:sz="0" w:space="0" w:color="auto"/>
        <w:bottom w:val="none" w:sz="0" w:space="0" w:color="auto"/>
        <w:right w:val="none" w:sz="0" w:space="0" w:color="auto"/>
      </w:divBdr>
    </w:div>
    <w:div w:id="152529452">
      <w:bodyDiv w:val="1"/>
      <w:marLeft w:val="0"/>
      <w:marRight w:val="0"/>
      <w:marTop w:val="0"/>
      <w:marBottom w:val="0"/>
      <w:divBdr>
        <w:top w:val="none" w:sz="0" w:space="0" w:color="auto"/>
        <w:left w:val="none" w:sz="0" w:space="0" w:color="auto"/>
        <w:bottom w:val="none" w:sz="0" w:space="0" w:color="auto"/>
        <w:right w:val="none" w:sz="0" w:space="0" w:color="auto"/>
      </w:divBdr>
    </w:div>
    <w:div w:id="180631550">
      <w:bodyDiv w:val="1"/>
      <w:marLeft w:val="0"/>
      <w:marRight w:val="0"/>
      <w:marTop w:val="0"/>
      <w:marBottom w:val="0"/>
      <w:divBdr>
        <w:top w:val="none" w:sz="0" w:space="0" w:color="auto"/>
        <w:left w:val="none" w:sz="0" w:space="0" w:color="auto"/>
        <w:bottom w:val="none" w:sz="0" w:space="0" w:color="auto"/>
        <w:right w:val="none" w:sz="0" w:space="0" w:color="auto"/>
      </w:divBdr>
    </w:div>
    <w:div w:id="187304822">
      <w:bodyDiv w:val="1"/>
      <w:marLeft w:val="0"/>
      <w:marRight w:val="0"/>
      <w:marTop w:val="0"/>
      <w:marBottom w:val="0"/>
      <w:divBdr>
        <w:top w:val="none" w:sz="0" w:space="0" w:color="auto"/>
        <w:left w:val="none" w:sz="0" w:space="0" w:color="auto"/>
        <w:bottom w:val="none" w:sz="0" w:space="0" w:color="auto"/>
        <w:right w:val="none" w:sz="0" w:space="0" w:color="auto"/>
      </w:divBdr>
    </w:div>
    <w:div w:id="191042799">
      <w:bodyDiv w:val="1"/>
      <w:marLeft w:val="0"/>
      <w:marRight w:val="0"/>
      <w:marTop w:val="0"/>
      <w:marBottom w:val="0"/>
      <w:divBdr>
        <w:top w:val="none" w:sz="0" w:space="0" w:color="auto"/>
        <w:left w:val="none" w:sz="0" w:space="0" w:color="auto"/>
        <w:bottom w:val="none" w:sz="0" w:space="0" w:color="auto"/>
        <w:right w:val="none" w:sz="0" w:space="0" w:color="auto"/>
      </w:divBdr>
    </w:div>
    <w:div w:id="192815048">
      <w:bodyDiv w:val="1"/>
      <w:marLeft w:val="0"/>
      <w:marRight w:val="0"/>
      <w:marTop w:val="0"/>
      <w:marBottom w:val="0"/>
      <w:divBdr>
        <w:top w:val="none" w:sz="0" w:space="0" w:color="auto"/>
        <w:left w:val="none" w:sz="0" w:space="0" w:color="auto"/>
        <w:bottom w:val="none" w:sz="0" w:space="0" w:color="auto"/>
        <w:right w:val="none" w:sz="0" w:space="0" w:color="auto"/>
      </w:divBdr>
    </w:div>
    <w:div w:id="236787062">
      <w:bodyDiv w:val="1"/>
      <w:marLeft w:val="0"/>
      <w:marRight w:val="0"/>
      <w:marTop w:val="0"/>
      <w:marBottom w:val="0"/>
      <w:divBdr>
        <w:top w:val="none" w:sz="0" w:space="0" w:color="auto"/>
        <w:left w:val="none" w:sz="0" w:space="0" w:color="auto"/>
        <w:bottom w:val="none" w:sz="0" w:space="0" w:color="auto"/>
        <w:right w:val="none" w:sz="0" w:space="0" w:color="auto"/>
      </w:divBdr>
    </w:div>
    <w:div w:id="260840443">
      <w:bodyDiv w:val="1"/>
      <w:marLeft w:val="0"/>
      <w:marRight w:val="0"/>
      <w:marTop w:val="0"/>
      <w:marBottom w:val="0"/>
      <w:divBdr>
        <w:top w:val="none" w:sz="0" w:space="0" w:color="auto"/>
        <w:left w:val="none" w:sz="0" w:space="0" w:color="auto"/>
        <w:bottom w:val="none" w:sz="0" w:space="0" w:color="auto"/>
        <w:right w:val="none" w:sz="0" w:space="0" w:color="auto"/>
      </w:divBdr>
    </w:div>
    <w:div w:id="263880056">
      <w:bodyDiv w:val="1"/>
      <w:marLeft w:val="0"/>
      <w:marRight w:val="0"/>
      <w:marTop w:val="0"/>
      <w:marBottom w:val="0"/>
      <w:divBdr>
        <w:top w:val="none" w:sz="0" w:space="0" w:color="auto"/>
        <w:left w:val="none" w:sz="0" w:space="0" w:color="auto"/>
        <w:bottom w:val="none" w:sz="0" w:space="0" w:color="auto"/>
        <w:right w:val="none" w:sz="0" w:space="0" w:color="auto"/>
      </w:divBdr>
    </w:div>
    <w:div w:id="285933930">
      <w:bodyDiv w:val="1"/>
      <w:marLeft w:val="0"/>
      <w:marRight w:val="0"/>
      <w:marTop w:val="0"/>
      <w:marBottom w:val="0"/>
      <w:divBdr>
        <w:top w:val="none" w:sz="0" w:space="0" w:color="auto"/>
        <w:left w:val="none" w:sz="0" w:space="0" w:color="auto"/>
        <w:bottom w:val="none" w:sz="0" w:space="0" w:color="auto"/>
        <w:right w:val="none" w:sz="0" w:space="0" w:color="auto"/>
      </w:divBdr>
    </w:div>
    <w:div w:id="298149898">
      <w:bodyDiv w:val="1"/>
      <w:marLeft w:val="0"/>
      <w:marRight w:val="0"/>
      <w:marTop w:val="0"/>
      <w:marBottom w:val="0"/>
      <w:divBdr>
        <w:top w:val="none" w:sz="0" w:space="0" w:color="auto"/>
        <w:left w:val="none" w:sz="0" w:space="0" w:color="auto"/>
        <w:bottom w:val="none" w:sz="0" w:space="0" w:color="auto"/>
        <w:right w:val="none" w:sz="0" w:space="0" w:color="auto"/>
      </w:divBdr>
    </w:div>
    <w:div w:id="311326412">
      <w:bodyDiv w:val="1"/>
      <w:marLeft w:val="0"/>
      <w:marRight w:val="0"/>
      <w:marTop w:val="0"/>
      <w:marBottom w:val="0"/>
      <w:divBdr>
        <w:top w:val="none" w:sz="0" w:space="0" w:color="auto"/>
        <w:left w:val="none" w:sz="0" w:space="0" w:color="auto"/>
        <w:bottom w:val="none" w:sz="0" w:space="0" w:color="auto"/>
        <w:right w:val="none" w:sz="0" w:space="0" w:color="auto"/>
      </w:divBdr>
    </w:div>
    <w:div w:id="338624871">
      <w:bodyDiv w:val="1"/>
      <w:marLeft w:val="0"/>
      <w:marRight w:val="0"/>
      <w:marTop w:val="0"/>
      <w:marBottom w:val="0"/>
      <w:divBdr>
        <w:top w:val="none" w:sz="0" w:space="0" w:color="auto"/>
        <w:left w:val="none" w:sz="0" w:space="0" w:color="auto"/>
        <w:bottom w:val="none" w:sz="0" w:space="0" w:color="auto"/>
        <w:right w:val="none" w:sz="0" w:space="0" w:color="auto"/>
      </w:divBdr>
    </w:div>
    <w:div w:id="349845078">
      <w:bodyDiv w:val="1"/>
      <w:marLeft w:val="0"/>
      <w:marRight w:val="0"/>
      <w:marTop w:val="0"/>
      <w:marBottom w:val="0"/>
      <w:divBdr>
        <w:top w:val="none" w:sz="0" w:space="0" w:color="auto"/>
        <w:left w:val="none" w:sz="0" w:space="0" w:color="auto"/>
        <w:bottom w:val="none" w:sz="0" w:space="0" w:color="auto"/>
        <w:right w:val="none" w:sz="0" w:space="0" w:color="auto"/>
      </w:divBdr>
    </w:div>
    <w:div w:id="359664717">
      <w:bodyDiv w:val="1"/>
      <w:marLeft w:val="0"/>
      <w:marRight w:val="0"/>
      <w:marTop w:val="0"/>
      <w:marBottom w:val="0"/>
      <w:divBdr>
        <w:top w:val="none" w:sz="0" w:space="0" w:color="auto"/>
        <w:left w:val="none" w:sz="0" w:space="0" w:color="auto"/>
        <w:bottom w:val="none" w:sz="0" w:space="0" w:color="auto"/>
        <w:right w:val="none" w:sz="0" w:space="0" w:color="auto"/>
      </w:divBdr>
    </w:div>
    <w:div w:id="378166817">
      <w:bodyDiv w:val="1"/>
      <w:marLeft w:val="0"/>
      <w:marRight w:val="0"/>
      <w:marTop w:val="0"/>
      <w:marBottom w:val="0"/>
      <w:divBdr>
        <w:top w:val="none" w:sz="0" w:space="0" w:color="auto"/>
        <w:left w:val="none" w:sz="0" w:space="0" w:color="auto"/>
        <w:bottom w:val="none" w:sz="0" w:space="0" w:color="auto"/>
        <w:right w:val="none" w:sz="0" w:space="0" w:color="auto"/>
      </w:divBdr>
    </w:div>
    <w:div w:id="380834696">
      <w:bodyDiv w:val="1"/>
      <w:marLeft w:val="0"/>
      <w:marRight w:val="0"/>
      <w:marTop w:val="0"/>
      <w:marBottom w:val="0"/>
      <w:divBdr>
        <w:top w:val="none" w:sz="0" w:space="0" w:color="auto"/>
        <w:left w:val="none" w:sz="0" w:space="0" w:color="auto"/>
        <w:bottom w:val="none" w:sz="0" w:space="0" w:color="auto"/>
        <w:right w:val="none" w:sz="0" w:space="0" w:color="auto"/>
      </w:divBdr>
    </w:div>
    <w:div w:id="412507699">
      <w:bodyDiv w:val="1"/>
      <w:marLeft w:val="0"/>
      <w:marRight w:val="0"/>
      <w:marTop w:val="0"/>
      <w:marBottom w:val="0"/>
      <w:divBdr>
        <w:top w:val="none" w:sz="0" w:space="0" w:color="auto"/>
        <w:left w:val="none" w:sz="0" w:space="0" w:color="auto"/>
        <w:bottom w:val="none" w:sz="0" w:space="0" w:color="auto"/>
        <w:right w:val="none" w:sz="0" w:space="0" w:color="auto"/>
      </w:divBdr>
    </w:div>
    <w:div w:id="444269879">
      <w:bodyDiv w:val="1"/>
      <w:marLeft w:val="0"/>
      <w:marRight w:val="0"/>
      <w:marTop w:val="0"/>
      <w:marBottom w:val="0"/>
      <w:divBdr>
        <w:top w:val="none" w:sz="0" w:space="0" w:color="auto"/>
        <w:left w:val="none" w:sz="0" w:space="0" w:color="auto"/>
        <w:bottom w:val="none" w:sz="0" w:space="0" w:color="auto"/>
        <w:right w:val="none" w:sz="0" w:space="0" w:color="auto"/>
      </w:divBdr>
    </w:div>
    <w:div w:id="444353631">
      <w:bodyDiv w:val="1"/>
      <w:marLeft w:val="0"/>
      <w:marRight w:val="0"/>
      <w:marTop w:val="0"/>
      <w:marBottom w:val="0"/>
      <w:divBdr>
        <w:top w:val="none" w:sz="0" w:space="0" w:color="auto"/>
        <w:left w:val="none" w:sz="0" w:space="0" w:color="auto"/>
        <w:bottom w:val="none" w:sz="0" w:space="0" w:color="auto"/>
        <w:right w:val="none" w:sz="0" w:space="0" w:color="auto"/>
      </w:divBdr>
    </w:div>
    <w:div w:id="457576050">
      <w:bodyDiv w:val="1"/>
      <w:marLeft w:val="0"/>
      <w:marRight w:val="0"/>
      <w:marTop w:val="0"/>
      <w:marBottom w:val="0"/>
      <w:divBdr>
        <w:top w:val="none" w:sz="0" w:space="0" w:color="auto"/>
        <w:left w:val="none" w:sz="0" w:space="0" w:color="auto"/>
        <w:bottom w:val="none" w:sz="0" w:space="0" w:color="auto"/>
        <w:right w:val="none" w:sz="0" w:space="0" w:color="auto"/>
      </w:divBdr>
    </w:div>
    <w:div w:id="464006646">
      <w:bodyDiv w:val="1"/>
      <w:marLeft w:val="0"/>
      <w:marRight w:val="0"/>
      <w:marTop w:val="0"/>
      <w:marBottom w:val="0"/>
      <w:divBdr>
        <w:top w:val="none" w:sz="0" w:space="0" w:color="auto"/>
        <w:left w:val="none" w:sz="0" w:space="0" w:color="auto"/>
        <w:bottom w:val="none" w:sz="0" w:space="0" w:color="auto"/>
        <w:right w:val="none" w:sz="0" w:space="0" w:color="auto"/>
      </w:divBdr>
    </w:div>
    <w:div w:id="471797234">
      <w:bodyDiv w:val="1"/>
      <w:marLeft w:val="0"/>
      <w:marRight w:val="0"/>
      <w:marTop w:val="0"/>
      <w:marBottom w:val="0"/>
      <w:divBdr>
        <w:top w:val="none" w:sz="0" w:space="0" w:color="auto"/>
        <w:left w:val="none" w:sz="0" w:space="0" w:color="auto"/>
        <w:bottom w:val="none" w:sz="0" w:space="0" w:color="auto"/>
        <w:right w:val="none" w:sz="0" w:space="0" w:color="auto"/>
      </w:divBdr>
    </w:div>
    <w:div w:id="482357185">
      <w:bodyDiv w:val="1"/>
      <w:marLeft w:val="0"/>
      <w:marRight w:val="0"/>
      <w:marTop w:val="0"/>
      <w:marBottom w:val="0"/>
      <w:divBdr>
        <w:top w:val="none" w:sz="0" w:space="0" w:color="auto"/>
        <w:left w:val="none" w:sz="0" w:space="0" w:color="auto"/>
        <w:bottom w:val="none" w:sz="0" w:space="0" w:color="auto"/>
        <w:right w:val="none" w:sz="0" w:space="0" w:color="auto"/>
      </w:divBdr>
    </w:div>
    <w:div w:id="497811959">
      <w:bodyDiv w:val="1"/>
      <w:marLeft w:val="0"/>
      <w:marRight w:val="0"/>
      <w:marTop w:val="0"/>
      <w:marBottom w:val="0"/>
      <w:divBdr>
        <w:top w:val="none" w:sz="0" w:space="0" w:color="auto"/>
        <w:left w:val="none" w:sz="0" w:space="0" w:color="auto"/>
        <w:bottom w:val="none" w:sz="0" w:space="0" w:color="auto"/>
        <w:right w:val="none" w:sz="0" w:space="0" w:color="auto"/>
      </w:divBdr>
    </w:div>
    <w:div w:id="507527833">
      <w:bodyDiv w:val="1"/>
      <w:marLeft w:val="0"/>
      <w:marRight w:val="0"/>
      <w:marTop w:val="0"/>
      <w:marBottom w:val="0"/>
      <w:divBdr>
        <w:top w:val="none" w:sz="0" w:space="0" w:color="auto"/>
        <w:left w:val="none" w:sz="0" w:space="0" w:color="auto"/>
        <w:bottom w:val="none" w:sz="0" w:space="0" w:color="auto"/>
        <w:right w:val="none" w:sz="0" w:space="0" w:color="auto"/>
      </w:divBdr>
    </w:div>
    <w:div w:id="513878882">
      <w:bodyDiv w:val="1"/>
      <w:marLeft w:val="0"/>
      <w:marRight w:val="0"/>
      <w:marTop w:val="0"/>
      <w:marBottom w:val="0"/>
      <w:divBdr>
        <w:top w:val="none" w:sz="0" w:space="0" w:color="auto"/>
        <w:left w:val="none" w:sz="0" w:space="0" w:color="auto"/>
        <w:bottom w:val="none" w:sz="0" w:space="0" w:color="auto"/>
        <w:right w:val="none" w:sz="0" w:space="0" w:color="auto"/>
      </w:divBdr>
    </w:div>
    <w:div w:id="538516021">
      <w:bodyDiv w:val="1"/>
      <w:marLeft w:val="0"/>
      <w:marRight w:val="0"/>
      <w:marTop w:val="0"/>
      <w:marBottom w:val="0"/>
      <w:divBdr>
        <w:top w:val="none" w:sz="0" w:space="0" w:color="auto"/>
        <w:left w:val="none" w:sz="0" w:space="0" w:color="auto"/>
        <w:bottom w:val="none" w:sz="0" w:space="0" w:color="auto"/>
        <w:right w:val="none" w:sz="0" w:space="0" w:color="auto"/>
      </w:divBdr>
    </w:div>
    <w:div w:id="539627954">
      <w:bodyDiv w:val="1"/>
      <w:marLeft w:val="0"/>
      <w:marRight w:val="0"/>
      <w:marTop w:val="0"/>
      <w:marBottom w:val="0"/>
      <w:divBdr>
        <w:top w:val="none" w:sz="0" w:space="0" w:color="auto"/>
        <w:left w:val="none" w:sz="0" w:space="0" w:color="auto"/>
        <w:bottom w:val="none" w:sz="0" w:space="0" w:color="auto"/>
        <w:right w:val="none" w:sz="0" w:space="0" w:color="auto"/>
      </w:divBdr>
    </w:div>
    <w:div w:id="540480084">
      <w:bodyDiv w:val="1"/>
      <w:marLeft w:val="0"/>
      <w:marRight w:val="0"/>
      <w:marTop w:val="0"/>
      <w:marBottom w:val="0"/>
      <w:divBdr>
        <w:top w:val="none" w:sz="0" w:space="0" w:color="auto"/>
        <w:left w:val="none" w:sz="0" w:space="0" w:color="auto"/>
        <w:bottom w:val="none" w:sz="0" w:space="0" w:color="auto"/>
        <w:right w:val="none" w:sz="0" w:space="0" w:color="auto"/>
      </w:divBdr>
    </w:div>
    <w:div w:id="547693167">
      <w:bodyDiv w:val="1"/>
      <w:marLeft w:val="0"/>
      <w:marRight w:val="0"/>
      <w:marTop w:val="0"/>
      <w:marBottom w:val="0"/>
      <w:divBdr>
        <w:top w:val="none" w:sz="0" w:space="0" w:color="auto"/>
        <w:left w:val="none" w:sz="0" w:space="0" w:color="auto"/>
        <w:bottom w:val="none" w:sz="0" w:space="0" w:color="auto"/>
        <w:right w:val="none" w:sz="0" w:space="0" w:color="auto"/>
      </w:divBdr>
    </w:div>
    <w:div w:id="566502137">
      <w:bodyDiv w:val="1"/>
      <w:marLeft w:val="0"/>
      <w:marRight w:val="0"/>
      <w:marTop w:val="0"/>
      <w:marBottom w:val="0"/>
      <w:divBdr>
        <w:top w:val="none" w:sz="0" w:space="0" w:color="auto"/>
        <w:left w:val="none" w:sz="0" w:space="0" w:color="auto"/>
        <w:bottom w:val="none" w:sz="0" w:space="0" w:color="auto"/>
        <w:right w:val="none" w:sz="0" w:space="0" w:color="auto"/>
      </w:divBdr>
    </w:div>
    <w:div w:id="568615477">
      <w:bodyDiv w:val="1"/>
      <w:marLeft w:val="0"/>
      <w:marRight w:val="0"/>
      <w:marTop w:val="0"/>
      <w:marBottom w:val="0"/>
      <w:divBdr>
        <w:top w:val="none" w:sz="0" w:space="0" w:color="auto"/>
        <w:left w:val="none" w:sz="0" w:space="0" w:color="auto"/>
        <w:bottom w:val="none" w:sz="0" w:space="0" w:color="auto"/>
        <w:right w:val="none" w:sz="0" w:space="0" w:color="auto"/>
      </w:divBdr>
    </w:div>
    <w:div w:id="570579457">
      <w:bodyDiv w:val="1"/>
      <w:marLeft w:val="0"/>
      <w:marRight w:val="0"/>
      <w:marTop w:val="0"/>
      <w:marBottom w:val="0"/>
      <w:divBdr>
        <w:top w:val="none" w:sz="0" w:space="0" w:color="auto"/>
        <w:left w:val="none" w:sz="0" w:space="0" w:color="auto"/>
        <w:bottom w:val="none" w:sz="0" w:space="0" w:color="auto"/>
        <w:right w:val="none" w:sz="0" w:space="0" w:color="auto"/>
      </w:divBdr>
    </w:div>
    <w:div w:id="606229239">
      <w:bodyDiv w:val="1"/>
      <w:marLeft w:val="0"/>
      <w:marRight w:val="0"/>
      <w:marTop w:val="0"/>
      <w:marBottom w:val="0"/>
      <w:divBdr>
        <w:top w:val="none" w:sz="0" w:space="0" w:color="auto"/>
        <w:left w:val="none" w:sz="0" w:space="0" w:color="auto"/>
        <w:bottom w:val="none" w:sz="0" w:space="0" w:color="auto"/>
        <w:right w:val="none" w:sz="0" w:space="0" w:color="auto"/>
      </w:divBdr>
    </w:div>
    <w:div w:id="612249711">
      <w:bodyDiv w:val="1"/>
      <w:marLeft w:val="0"/>
      <w:marRight w:val="0"/>
      <w:marTop w:val="0"/>
      <w:marBottom w:val="0"/>
      <w:divBdr>
        <w:top w:val="none" w:sz="0" w:space="0" w:color="auto"/>
        <w:left w:val="none" w:sz="0" w:space="0" w:color="auto"/>
        <w:bottom w:val="none" w:sz="0" w:space="0" w:color="auto"/>
        <w:right w:val="none" w:sz="0" w:space="0" w:color="auto"/>
      </w:divBdr>
    </w:div>
    <w:div w:id="622004386">
      <w:bodyDiv w:val="1"/>
      <w:marLeft w:val="0"/>
      <w:marRight w:val="0"/>
      <w:marTop w:val="0"/>
      <w:marBottom w:val="0"/>
      <w:divBdr>
        <w:top w:val="none" w:sz="0" w:space="0" w:color="auto"/>
        <w:left w:val="none" w:sz="0" w:space="0" w:color="auto"/>
        <w:bottom w:val="none" w:sz="0" w:space="0" w:color="auto"/>
        <w:right w:val="none" w:sz="0" w:space="0" w:color="auto"/>
      </w:divBdr>
    </w:div>
    <w:div w:id="642465340">
      <w:bodyDiv w:val="1"/>
      <w:marLeft w:val="0"/>
      <w:marRight w:val="0"/>
      <w:marTop w:val="0"/>
      <w:marBottom w:val="0"/>
      <w:divBdr>
        <w:top w:val="none" w:sz="0" w:space="0" w:color="auto"/>
        <w:left w:val="none" w:sz="0" w:space="0" w:color="auto"/>
        <w:bottom w:val="none" w:sz="0" w:space="0" w:color="auto"/>
        <w:right w:val="none" w:sz="0" w:space="0" w:color="auto"/>
      </w:divBdr>
    </w:div>
    <w:div w:id="662242518">
      <w:bodyDiv w:val="1"/>
      <w:marLeft w:val="0"/>
      <w:marRight w:val="0"/>
      <w:marTop w:val="0"/>
      <w:marBottom w:val="0"/>
      <w:divBdr>
        <w:top w:val="none" w:sz="0" w:space="0" w:color="auto"/>
        <w:left w:val="none" w:sz="0" w:space="0" w:color="auto"/>
        <w:bottom w:val="none" w:sz="0" w:space="0" w:color="auto"/>
        <w:right w:val="none" w:sz="0" w:space="0" w:color="auto"/>
      </w:divBdr>
    </w:div>
    <w:div w:id="666982817">
      <w:bodyDiv w:val="1"/>
      <w:marLeft w:val="0"/>
      <w:marRight w:val="0"/>
      <w:marTop w:val="0"/>
      <w:marBottom w:val="0"/>
      <w:divBdr>
        <w:top w:val="none" w:sz="0" w:space="0" w:color="auto"/>
        <w:left w:val="none" w:sz="0" w:space="0" w:color="auto"/>
        <w:bottom w:val="none" w:sz="0" w:space="0" w:color="auto"/>
        <w:right w:val="none" w:sz="0" w:space="0" w:color="auto"/>
      </w:divBdr>
    </w:div>
    <w:div w:id="669647826">
      <w:bodyDiv w:val="1"/>
      <w:marLeft w:val="0"/>
      <w:marRight w:val="0"/>
      <w:marTop w:val="0"/>
      <w:marBottom w:val="0"/>
      <w:divBdr>
        <w:top w:val="none" w:sz="0" w:space="0" w:color="auto"/>
        <w:left w:val="none" w:sz="0" w:space="0" w:color="auto"/>
        <w:bottom w:val="none" w:sz="0" w:space="0" w:color="auto"/>
        <w:right w:val="none" w:sz="0" w:space="0" w:color="auto"/>
      </w:divBdr>
    </w:div>
    <w:div w:id="674839629">
      <w:bodyDiv w:val="1"/>
      <w:marLeft w:val="0"/>
      <w:marRight w:val="0"/>
      <w:marTop w:val="0"/>
      <w:marBottom w:val="0"/>
      <w:divBdr>
        <w:top w:val="none" w:sz="0" w:space="0" w:color="auto"/>
        <w:left w:val="none" w:sz="0" w:space="0" w:color="auto"/>
        <w:bottom w:val="none" w:sz="0" w:space="0" w:color="auto"/>
        <w:right w:val="none" w:sz="0" w:space="0" w:color="auto"/>
      </w:divBdr>
    </w:div>
    <w:div w:id="685332248">
      <w:bodyDiv w:val="1"/>
      <w:marLeft w:val="0"/>
      <w:marRight w:val="0"/>
      <w:marTop w:val="0"/>
      <w:marBottom w:val="0"/>
      <w:divBdr>
        <w:top w:val="none" w:sz="0" w:space="0" w:color="auto"/>
        <w:left w:val="none" w:sz="0" w:space="0" w:color="auto"/>
        <w:bottom w:val="none" w:sz="0" w:space="0" w:color="auto"/>
        <w:right w:val="none" w:sz="0" w:space="0" w:color="auto"/>
      </w:divBdr>
    </w:div>
    <w:div w:id="691341600">
      <w:bodyDiv w:val="1"/>
      <w:marLeft w:val="0"/>
      <w:marRight w:val="0"/>
      <w:marTop w:val="0"/>
      <w:marBottom w:val="0"/>
      <w:divBdr>
        <w:top w:val="none" w:sz="0" w:space="0" w:color="auto"/>
        <w:left w:val="none" w:sz="0" w:space="0" w:color="auto"/>
        <w:bottom w:val="none" w:sz="0" w:space="0" w:color="auto"/>
        <w:right w:val="none" w:sz="0" w:space="0" w:color="auto"/>
      </w:divBdr>
    </w:div>
    <w:div w:id="711345834">
      <w:bodyDiv w:val="1"/>
      <w:marLeft w:val="0"/>
      <w:marRight w:val="0"/>
      <w:marTop w:val="0"/>
      <w:marBottom w:val="0"/>
      <w:divBdr>
        <w:top w:val="none" w:sz="0" w:space="0" w:color="auto"/>
        <w:left w:val="none" w:sz="0" w:space="0" w:color="auto"/>
        <w:bottom w:val="none" w:sz="0" w:space="0" w:color="auto"/>
        <w:right w:val="none" w:sz="0" w:space="0" w:color="auto"/>
      </w:divBdr>
    </w:div>
    <w:div w:id="767504127">
      <w:bodyDiv w:val="1"/>
      <w:marLeft w:val="0"/>
      <w:marRight w:val="0"/>
      <w:marTop w:val="0"/>
      <w:marBottom w:val="0"/>
      <w:divBdr>
        <w:top w:val="none" w:sz="0" w:space="0" w:color="auto"/>
        <w:left w:val="none" w:sz="0" w:space="0" w:color="auto"/>
        <w:bottom w:val="none" w:sz="0" w:space="0" w:color="auto"/>
        <w:right w:val="none" w:sz="0" w:space="0" w:color="auto"/>
      </w:divBdr>
    </w:div>
    <w:div w:id="774251037">
      <w:bodyDiv w:val="1"/>
      <w:marLeft w:val="0"/>
      <w:marRight w:val="0"/>
      <w:marTop w:val="0"/>
      <w:marBottom w:val="0"/>
      <w:divBdr>
        <w:top w:val="none" w:sz="0" w:space="0" w:color="auto"/>
        <w:left w:val="none" w:sz="0" w:space="0" w:color="auto"/>
        <w:bottom w:val="none" w:sz="0" w:space="0" w:color="auto"/>
        <w:right w:val="none" w:sz="0" w:space="0" w:color="auto"/>
      </w:divBdr>
    </w:div>
    <w:div w:id="774442386">
      <w:bodyDiv w:val="1"/>
      <w:marLeft w:val="0"/>
      <w:marRight w:val="0"/>
      <w:marTop w:val="0"/>
      <w:marBottom w:val="0"/>
      <w:divBdr>
        <w:top w:val="none" w:sz="0" w:space="0" w:color="auto"/>
        <w:left w:val="none" w:sz="0" w:space="0" w:color="auto"/>
        <w:bottom w:val="none" w:sz="0" w:space="0" w:color="auto"/>
        <w:right w:val="none" w:sz="0" w:space="0" w:color="auto"/>
      </w:divBdr>
    </w:div>
    <w:div w:id="780877286">
      <w:bodyDiv w:val="1"/>
      <w:marLeft w:val="0"/>
      <w:marRight w:val="0"/>
      <w:marTop w:val="0"/>
      <w:marBottom w:val="0"/>
      <w:divBdr>
        <w:top w:val="none" w:sz="0" w:space="0" w:color="auto"/>
        <w:left w:val="none" w:sz="0" w:space="0" w:color="auto"/>
        <w:bottom w:val="none" w:sz="0" w:space="0" w:color="auto"/>
        <w:right w:val="none" w:sz="0" w:space="0" w:color="auto"/>
      </w:divBdr>
    </w:div>
    <w:div w:id="802239135">
      <w:bodyDiv w:val="1"/>
      <w:marLeft w:val="0"/>
      <w:marRight w:val="0"/>
      <w:marTop w:val="0"/>
      <w:marBottom w:val="0"/>
      <w:divBdr>
        <w:top w:val="none" w:sz="0" w:space="0" w:color="auto"/>
        <w:left w:val="none" w:sz="0" w:space="0" w:color="auto"/>
        <w:bottom w:val="none" w:sz="0" w:space="0" w:color="auto"/>
        <w:right w:val="none" w:sz="0" w:space="0" w:color="auto"/>
      </w:divBdr>
    </w:div>
    <w:div w:id="802961826">
      <w:bodyDiv w:val="1"/>
      <w:marLeft w:val="0"/>
      <w:marRight w:val="0"/>
      <w:marTop w:val="0"/>
      <w:marBottom w:val="0"/>
      <w:divBdr>
        <w:top w:val="none" w:sz="0" w:space="0" w:color="auto"/>
        <w:left w:val="none" w:sz="0" w:space="0" w:color="auto"/>
        <w:bottom w:val="none" w:sz="0" w:space="0" w:color="auto"/>
        <w:right w:val="none" w:sz="0" w:space="0" w:color="auto"/>
      </w:divBdr>
    </w:div>
    <w:div w:id="812865511">
      <w:bodyDiv w:val="1"/>
      <w:marLeft w:val="0"/>
      <w:marRight w:val="0"/>
      <w:marTop w:val="0"/>
      <w:marBottom w:val="0"/>
      <w:divBdr>
        <w:top w:val="none" w:sz="0" w:space="0" w:color="auto"/>
        <w:left w:val="none" w:sz="0" w:space="0" w:color="auto"/>
        <w:bottom w:val="none" w:sz="0" w:space="0" w:color="auto"/>
        <w:right w:val="none" w:sz="0" w:space="0" w:color="auto"/>
      </w:divBdr>
    </w:div>
    <w:div w:id="818038524">
      <w:bodyDiv w:val="1"/>
      <w:marLeft w:val="0"/>
      <w:marRight w:val="0"/>
      <w:marTop w:val="0"/>
      <w:marBottom w:val="0"/>
      <w:divBdr>
        <w:top w:val="none" w:sz="0" w:space="0" w:color="auto"/>
        <w:left w:val="none" w:sz="0" w:space="0" w:color="auto"/>
        <w:bottom w:val="none" w:sz="0" w:space="0" w:color="auto"/>
        <w:right w:val="none" w:sz="0" w:space="0" w:color="auto"/>
      </w:divBdr>
    </w:div>
    <w:div w:id="835147736">
      <w:bodyDiv w:val="1"/>
      <w:marLeft w:val="0"/>
      <w:marRight w:val="0"/>
      <w:marTop w:val="0"/>
      <w:marBottom w:val="0"/>
      <w:divBdr>
        <w:top w:val="none" w:sz="0" w:space="0" w:color="auto"/>
        <w:left w:val="none" w:sz="0" w:space="0" w:color="auto"/>
        <w:bottom w:val="none" w:sz="0" w:space="0" w:color="auto"/>
        <w:right w:val="none" w:sz="0" w:space="0" w:color="auto"/>
      </w:divBdr>
    </w:div>
    <w:div w:id="847134140">
      <w:bodyDiv w:val="1"/>
      <w:marLeft w:val="0"/>
      <w:marRight w:val="0"/>
      <w:marTop w:val="0"/>
      <w:marBottom w:val="0"/>
      <w:divBdr>
        <w:top w:val="none" w:sz="0" w:space="0" w:color="auto"/>
        <w:left w:val="none" w:sz="0" w:space="0" w:color="auto"/>
        <w:bottom w:val="none" w:sz="0" w:space="0" w:color="auto"/>
        <w:right w:val="none" w:sz="0" w:space="0" w:color="auto"/>
      </w:divBdr>
    </w:div>
    <w:div w:id="911234465">
      <w:bodyDiv w:val="1"/>
      <w:marLeft w:val="0"/>
      <w:marRight w:val="0"/>
      <w:marTop w:val="0"/>
      <w:marBottom w:val="0"/>
      <w:divBdr>
        <w:top w:val="none" w:sz="0" w:space="0" w:color="auto"/>
        <w:left w:val="none" w:sz="0" w:space="0" w:color="auto"/>
        <w:bottom w:val="none" w:sz="0" w:space="0" w:color="auto"/>
        <w:right w:val="none" w:sz="0" w:space="0" w:color="auto"/>
      </w:divBdr>
    </w:div>
    <w:div w:id="912155552">
      <w:bodyDiv w:val="1"/>
      <w:marLeft w:val="0"/>
      <w:marRight w:val="0"/>
      <w:marTop w:val="0"/>
      <w:marBottom w:val="0"/>
      <w:divBdr>
        <w:top w:val="none" w:sz="0" w:space="0" w:color="auto"/>
        <w:left w:val="none" w:sz="0" w:space="0" w:color="auto"/>
        <w:bottom w:val="none" w:sz="0" w:space="0" w:color="auto"/>
        <w:right w:val="none" w:sz="0" w:space="0" w:color="auto"/>
      </w:divBdr>
    </w:div>
    <w:div w:id="913512685">
      <w:bodyDiv w:val="1"/>
      <w:marLeft w:val="0"/>
      <w:marRight w:val="0"/>
      <w:marTop w:val="0"/>
      <w:marBottom w:val="0"/>
      <w:divBdr>
        <w:top w:val="none" w:sz="0" w:space="0" w:color="auto"/>
        <w:left w:val="none" w:sz="0" w:space="0" w:color="auto"/>
        <w:bottom w:val="none" w:sz="0" w:space="0" w:color="auto"/>
        <w:right w:val="none" w:sz="0" w:space="0" w:color="auto"/>
      </w:divBdr>
    </w:div>
    <w:div w:id="924461185">
      <w:bodyDiv w:val="1"/>
      <w:marLeft w:val="0"/>
      <w:marRight w:val="0"/>
      <w:marTop w:val="0"/>
      <w:marBottom w:val="0"/>
      <w:divBdr>
        <w:top w:val="none" w:sz="0" w:space="0" w:color="auto"/>
        <w:left w:val="none" w:sz="0" w:space="0" w:color="auto"/>
        <w:bottom w:val="none" w:sz="0" w:space="0" w:color="auto"/>
        <w:right w:val="none" w:sz="0" w:space="0" w:color="auto"/>
      </w:divBdr>
    </w:div>
    <w:div w:id="926694981">
      <w:bodyDiv w:val="1"/>
      <w:marLeft w:val="0"/>
      <w:marRight w:val="0"/>
      <w:marTop w:val="0"/>
      <w:marBottom w:val="0"/>
      <w:divBdr>
        <w:top w:val="none" w:sz="0" w:space="0" w:color="auto"/>
        <w:left w:val="none" w:sz="0" w:space="0" w:color="auto"/>
        <w:bottom w:val="none" w:sz="0" w:space="0" w:color="auto"/>
        <w:right w:val="none" w:sz="0" w:space="0" w:color="auto"/>
      </w:divBdr>
    </w:div>
    <w:div w:id="931626474">
      <w:bodyDiv w:val="1"/>
      <w:marLeft w:val="0"/>
      <w:marRight w:val="0"/>
      <w:marTop w:val="0"/>
      <w:marBottom w:val="0"/>
      <w:divBdr>
        <w:top w:val="none" w:sz="0" w:space="0" w:color="auto"/>
        <w:left w:val="none" w:sz="0" w:space="0" w:color="auto"/>
        <w:bottom w:val="none" w:sz="0" w:space="0" w:color="auto"/>
        <w:right w:val="none" w:sz="0" w:space="0" w:color="auto"/>
      </w:divBdr>
    </w:div>
    <w:div w:id="936525152">
      <w:bodyDiv w:val="1"/>
      <w:marLeft w:val="0"/>
      <w:marRight w:val="0"/>
      <w:marTop w:val="0"/>
      <w:marBottom w:val="0"/>
      <w:divBdr>
        <w:top w:val="none" w:sz="0" w:space="0" w:color="auto"/>
        <w:left w:val="none" w:sz="0" w:space="0" w:color="auto"/>
        <w:bottom w:val="none" w:sz="0" w:space="0" w:color="auto"/>
        <w:right w:val="none" w:sz="0" w:space="0" w:color="auto"/>
      </w:divBdr>
    </w:div>
    <w:div w:id="951859659">
      <w:bodyDiv w:val="1"/>
      <w:marLeft w:val="0"/>
      <w:marRight w:val="0"/>
      <w:marTop w:val="0"/>
      <w:marBottom w:val="0"/>
      <w:divBdr>
        <w:top w:val="none" w:sz="0" w:space="0" w:color="auto"/>
        <w:left w:val="none" w:sz="0" w:space="0" w:color="auto"/>
        <w:bottom w:val="none" w:sz="0" w:space="0" w:color="auto"/>
        <w:right w:val="none" w:sz="0" w:space="0" w:color="auto"/>
      </w:divBdr>
    </w:div>
    <w:div w:id="962421086">
      <w:bodyDiv w:val="1"/>
      <w:marLeft w:val="0"/>
      <w:marRight w:val="0"/>
      <w:marTop w:val="0"/>
      <w:marBottom w:val="0"/>
      <w:divBdr>
        <w:top w:val="none" w:sz="0" w:space="0" w:color="auto"/>
        <w:left w:val="none" w:sz="0" w:space="0" w:color="auto"/>
        <w:bottom w:val="none" w:sz="0" w:space="0" w:color="auto"/>
        <w:right w:val="none" w:sz="0" w:space="0" w:color="auto"/>
      </w:divBdr>
    </w:div>
    <w:div w:id="973411760">
      <w:bodyDiv w:val="1"/>
      <w:marLeft w:val="0"/>
      <w:marRight w:val="0"/>
      <w:marTop w:val="0"/>
      <w:marBottom w:val="0"/>
      <w:divBdr>
        <w:top w:val="none" w:sz="0" w:space="0" w:color="auto"/>
        <w:left w:val="none" w:sz="0" w:space="0" w:color="auto"/>
        <w:bottom w:val="none" w:sz="0" w:space="0" w:color="auto"/>
        <w:right w:val="none" w:sz="0" w:space="0" w:color="auto"/>
      </w:divBdr>
    </w:div>
    <w:div w:id="996347492">
      <w:bodyDiv w:val="1"/>
      <w:marLeft w:val="0"/>
      <w:marRight w:val="0"/>
      <w:marTop w:val="0"/>
      <w:marBottom w:val="0"/>
      <w:divBdr>
        <w:top w:val="none" w:sz="0" w:space="0" w:color="auto"/>
        <w:left w:val="none" w:sz="0" w:space="0" w:color="auto"/>
        <w:bottom w:val="none" w:sz="0" w:space="0" w:color="auto"/>
        <w:right w:val="none" w:sz="0" w:space="0" w:color="auto"/>
      </w:divBdr>
    </w:div>
    <w:div w:id="1001199506">
      <w:bodyDiv w:val="1"/>
      <w:marLeft w:val="0"/>
      <w:marRight w:val="0"/>
      <w:marTop w:val="0"/>
      <w:marBottom w:val="0"/>
      <w:divBdr>
        <w:top w:val="none" w:sz="0" w:space="0" w:color="auto"/>
        <w:left w:val="none" w:sz="0" w:space="0" w:color="auto"/>
        <w:bottom w:val="none" w:sz="0" w:space="0" w:color="auto"/>
        <w:right w:val="none" w:sz="0" w:space="0" w:color="auto"/>
      </w:divBdr>
    </w:div>
    <w:div w:id="1005672561">
      <w:bodyDiv w:val="1"/>
      <w:marLeft w:val="0"/>
      <w:marRight w:val="0"/>
      <w:marTop w:val="0"/>
      <w:marBottom w:val="0"/>
      <w:divBdr>
        <w:top w:val="none" w:sz="0" w:space="0" w:color="auto"/>
        <w:left w:val="none" w:sz="0" w:space="0" w:color="auto"/>
        <w:bottom w:val="none" w:sz="0" w:space="0" w:color="auto"/>
        <w:right w:val="none" w:sz="0" w:space="0" w:color="auto"/>
      </w:divBdr>
    </w:div>
    <w:div w:id="1012756931">
      <w:bodyDiv w:val="1"/>
      <w:marLeft w:val="0"/>
      <w:marRight w:val="0"/>
      <w:marTop w:val="0"/>
      <w:marBottom w:val="0"/>
      <w:divBdr>
        <w:top w:val="none" w:sz="0" w:space="0" w:color="auto"/>
        <w:left w:val="none" w:sz="0" w:space="0" w:color="auto"/>
        <w:bottom w:val="none" w:sz="0" w:space="0" w:color="auto"/>
        <w:right w:val="none" w:sz="0" w:space="0" w:color="auto"/>
      </w:divBdr>
    </w:div>
    <w:div w:id="1052998648">
      <w:bodyDiv w:val="1"/>
      <w:marLeft w:val="0"/>
      <w:marRight w:val="0"/>
      <w:marTop w:val="0"/>
      <w:marBottom w:val="0"/>
      <w:divBdr>
        <w:top w:val="none" w:sz="0" w:space="0" w:color="auto"/>
        <w:left w:val="none" w:sz="0" w:space="0" w:color="auto"/>
        <w:bottom w:val="none" w:sz="0" w:space="0" w:color="auto"/>
        <w:right w:val="none" w:sz="0" w:space="0" w:color="auto"/>
      </w:divBdr>
    </w:div>
    <w:div w:id="1058285845">
      <w:bodyDiv w:val="1"/>
      <w:marLeft w:val="0"/>
      <w:marRight w:val="0"/>
      <w:marTop w:val="0"/>
      <w:marBottom w:val="0"/>
      <w:divBdr>
        <w:top w:val="none" w:sz="0" w:space="0" w:color="auto"/>
        <w:left w:val="none" w:sz="0" w:space="0" w:color="auto"/>
        <w:bottom w:val="none" w:sz="0" w:space="0" w:color="auto"/>
        <w:right w:val="none" w:sz="0" w:space="0" w:color="auto"/>
      </w:divBdr>
    </w:div>
    <w:div w:id="1059937055">
      <w:bodyDiv w:val="1"/>
      <w:marLeft w:val="0"/>
      <w:marRight w:val="0"/>
      <w:marTop w:val="0"/>
      <w:marBottom w:val="0"/>
      <w:divBdr>
        <w:top w:val="none" w:sz="0" w:space="0" w:color="auto"/>
        <w:left w:val="none" w:sz="0" w:space="0" w:color="auto"/>
        <w:bottom w:val="none" w:sz="0" w:space="0" w:color="auto"/>
        <w:right w:val="none" w:sz="0" w:space="0" w:color="auto"/>
      </w:divBdr>
    </w:div>
    <w:div w:id="1063989696">
      <w:bodyDiv w:val="1"/>
      <w:marLeft w:val="0"/>
      <w:marRight w:val="0"/>
      <w:marTop w:val="0"/>
      <w:marBottom w:val="0"/>
      <w:divBdr>
        <w:top w:val="none" w:sz="0" w:space="0" w:color="auto"/>
        <w:left w:val="none" w:sz="0" w:space="0" w:color="auto"/>
        <w:bottom w:val="none" w:sz="0" w:space="0" w:color="auto"/>
        <w:right w:val="none" w:sz="0" w:space="0" w:color="auto"/>
      </w:divBdr>
    </w:div>
    <w:div w:id="1069230211">
      <w:bodyDiv w:val="1"/>
      <w:marLeft w:val="0"/>
      <w:marRight w:val="0"/>
      <w:marTop w:val="0"/>
      <w:marBottom w:val="0"/>
      <w:divBdr>
        <w:top w:val="none" w:sz="0" w:space="0" w:color="auto"/>
        <w:left w:val="none" w:sz="0" w:space="0" w:color="auto"/>
        <w:bottom w:val="none" w:sz="0" w:space="0" w:color="auto"/>
        <w:right w:val="none" w:sz="0" w:space="0" w:color="auto"/>
      </w:divBdr>
    </w:div>
    <w:div w:id="1074551070">
      <w:bodyDiv w:val="1"/>
      <w:marLeft w:val="0"/>
      <w:marRight w:val="0"/>
      <w:marTop w:val="0"/>
      <w:marBottom w:val="0"/>
      <w:divBdr>
        <w:top w:val="none" w:sz="0" w:space="0" w:color="auto"/>
        <w:left w:val="none" w:sz="0" w:space="0" w:color="auto"/>
        <w:bottom w:val="none" w:sz="0" w:space="0" w:color="auto"/>
        <w:right w:val="none" w:sz="0" w:space="0" w:color="auto"/>
      </w:divBdr>
    </w:div>
    <w:div w:id="1075010247">
      <w:bodyDiv w:val="1"/>
      <w:marLeft w:val="0"/>
      <w:marRight w:val="0"/>
      <w:marTop w:val="0"/>
      <w:marBottom w:val="0"/>
      <w:divBdr>
        <w:top w:val="none" w:sz="0" w:space="0" w:color="auto"/>
        <w:left w:val="none" w:sz="0" w:space="0" w:color="auto"/>
        <w:bottom w:val="none" w:sz="0" w:space="0" w:color="auto"/>
        <w:right w:val="none" w:sz="0" w:space="0" w:color="auto"/>
      </w:divBdr>
    </w:div>
    <w:div w:id="1079714499">
      <w:bodyDiv w:val="1"/>
      <w:marLeft w:val="0"/>
      <w:marRight w:val="0"/>
      <w:marTop w:val="0"/>
      <w:marBottom w:val="0"/>
      <w:divBdr>
        <w:top w:val="none" w:sz="0" w:space="0" w:color="auto"/>
        <w:left w:val="none" w:sz="0" w:space="0" w:color="auto"/>
        <w:bottom w:val="none" w:sz="0" w:space="0" w:color="auto"/>
        <w:right w:val="none" w:sz="0" w:space="0" w:color="auto"/>
      </w:divBdr>
    </w:div>
    <w:div w:id="1095519057">
      <w:bodyDiv w:val="1"/>
      <w:marLeft w:val="0"/>
      <w:marRight w:val="0"/>
      <w:marTop w:val="0"/>
      <w:marBottom w:val="0"/>
      <w:divBdr>
        <w:top w:val="none" w:sz="0" w:space="0" w:color="auto"/>
        <w:left w:val="none" w:sz="0" w:space="0" w:color="auto"/>
        <w:bottom w:val="none" w:sz="0" w:space="0" w:color="auto"/>
        <w:right w:val="none" w:sz="0" w:space="0" w:color="auto"/>
      </w:divBdr>
    </w:div>
    <w:div w:id="1100488825">
      <w:bodyDiv w:val="1"/>
      <w:marLeft w:val="0"/>
      <w:marRight w:val="0"/>
      <w:marTop w:val="0"/>
      <w:marBottom w:val="0"/>
      <w:divBdr>
        <w:top w:val="none" w:sz="0" w:space="0" w:color="auto"/>
        <w:left w:val="none" w:sz="0" w:space="0" w:color="auto"/>
        <w:bottom w:val="none" w:sz="0" w:space="0" w:color="auto"/>
        <w:right w:val="none" w:sz="0" w:space="0" w:color="auto"/>
      </w:divBdr>
    </w:div>
    <w:div w:id="1195578458">
      <w:bodyDiv w:val="1"/>
      <w:marLeft w:val="0"/>
      <w:marRight w:val="0"/>
      <w:marTop w:val="0"/>
      <w:marBottom w:val="0"/>
      <w:divBdr>
        <w:top w:val="none" w:sz="0" w:space="0" w:color="auto"/>
        <w:left w:val="none" w:sz="0" w:space="0" w:color="auto"/>
        <w:bottom w:val="none" w:sz="0" w:space="0" w:color="auto"/>
        <w:right w:val="none" w:sz="0" w:space="0" w:color="auto"/>
      </w:divBdr>
    </w:div>
    <w:div w:id="1196580955">
      <w:bodyDiv w:val="1"/>
      <w:marLeft w:val="0"/>
      <w:marRight w:val="0"/>
      <w:marTop w:val="0"/>
      <w:marBottom w:val="0"/>
      <w:divBdr>
        <w:top w:val="none" w:sz="0" w:space="0" w:color="auto"/>
        <w:left w:val="none" w:sz="0" w:space="0" w:color="auto"/>
        <w:bottom w:val="none" w:sz="0" w:space="0" w:color="auto"/>
        <w:right w:val="none" w:sz="0" w:space="0" w:color="auto"/>
      </w:divBdr>
    </w:div>
    <w:div w:id="1196885641">
      <w:bodyDiv w:val="1"/>
      <w:marLeft w:val="0"/>
      <w:marRight w:val="0"/>
      <w:marTop w:val="0"/>
      <w:marBottom w:val="0"/>
      <w:divBdr>
        <w:top w:val="none" w:sz="0" w:space="0" w:color="auto"/>
        <w:left w:val="none" w:sz="0" w:space="0" w:color="auto"/>
        <w:bottom w:val="none" w:sz="0" w:space="0" w:color="auto"/>
        <w:right w:val="none" w:sz="0" w:space="0" w:color="auto"/>
      </w:divBdr>
    </w:div>
    <w:div w:id="1202938857">
      <w:bodyDiv w:val="1"/>
      <w:marLeft w:val="0"/>
      <w:marRight w:val="0"/>
      <w:marTop w:val="0"/>
      <w:marBottom w:val="0"/>
      <w:divBdr>
        <w:top w:val="none" w:sz="0" w:space="0" w:color="auto"/>
        <w:left w:val="none" w:sz="0" w:space="0" w:color="auto"/>
        <w:bottom w:val="none" w:sz="0" w:space="0" w:color="auto"/>
        <w:right w:val="none" w:sz="0" w:space="0" w:color="auto"/>
      </w:divBdr>
    </w:div>
    <w:div w:id="1213351312">
      <w:bodyDiv w:val="1"/>
      <w:marLeft w:val="0"/>
      <w:marRight w:val="0"/>
      <w:marTop w:val="0"/>
      <w:marBottom w:val="0"/>
      <w:divBdr>
        <w:top w:val="none" w:sz="0" w:space="0" w:color="auto"/>
        <w:left w:val="none" w:sz="0" w:space="0" w:color="auto"/>
        <w:bottom w:val="none" w:sz="0" w:space="0" w:color="auto"/>
        <w:right w:val="none" w:sz="0" w:space="0" w:color="auto"/>
      </w:divBdr>
    </w:div>
    <w:div w:id="1213542791">
      <w:bodyDiv w:val="1"/>
      <w:marLeft w:val="0"/>
      <w:marRight w:val="0"/>
      <w:marTop w:val="0"/>
      <w:marBottom w:val="0"/>
      <w:divBdr>
        <w:top w:val="none" w:sz="0" w:space="0" w:color="auto"/>
        <w:left w:val="none" w:sz="0" w:space="0" w:color="auto"/>
        <w:bottom w:val="none" w:sz="0" w:space="0" w:color="auto"/>
        <w:right w:val="none" w:sz="0" w:space="0" w:color="auto"/>
      </w:divBdr>
    </w:div>
    <w:div w:id="1231501973">
      <w:bodyDiv w:val="1"/>
      <w:marLeft w:val="0"/>
      <w:marRight w:val="0"/>
      <w:marTop w:val="0"/>
      <w:marBottom w:val="0"/>
      <w:divBdr>
        <w:top w:val="none" w:sz="0" w:space="0" w:color="auto"/>
        <w:left w:val="none" w:sz="0" w:space="0" w:color="auto"/>
        <w:bottom w:val="none" w:sz="0" w:space="0" w:color="auto"/>
        <w:right w:val="none" w:sz="0" w:space="0" w:color="auto"/>
      </w:divBdr>
    </w:div>
    <w:div w:id="1278635336">
      <w:bodyDiv w:val="1"/>
      <w:marLeft w:val="0"/>
      <w:marRight w:val="0"/>
      <w:marTop w:val="0"/>
      <w:marBottom w:val="0"/>
      <w:divBdr>
        <w:top w:val="none" w:sz="0" w:space="0" w:color="auto"/>
        <w:left w:val="none" w:sz="0" w:space="0" w:color="auto"/>
        <w:bottom w:val="none" w:sz="0" w:space="0" w:color="auto"/>
        <w:right w:val="none" w:sz="0" w:space="0" w:color="auto"/>
      </w:divBdr>
    </w:div>
    <w:div w:id="1284843090">
      <w:bodyDiv w:val="1"/>
      <w:marLeft w:val="0"/>
      <w:marRight w:val="0"/>
      <w:marTop w:val="0"/>
      <w:marBottom w:val="0"/>
      <w:divBdr>
        <w:top w:val="none" w:sz="0" w:space="0" w:color="auto"/>
        <w:left w:val="none" w:sz="0" w:space="0" w:color="auto"/>
        <w:bottom w:val="none" w:sz="0" w:space="0" w:color="auto"/>
        <w:right w:val="none" w:sz="0" w:space="0" w:color="auto"/>
      </w:divBdr>
    </w:div>
    <w:div w:id="1291856898">
      <w:bodyDiv w:val="1"/>
      <w:marLeft w:val="0"/>
      <w:marRight w:val="0"/>
      <w:marTop w:val="0"/>
      <w:marBottom w:val="0"/>
      <w:divBdr>
        <w:top w:val="none" w:sz="0" w:space="0" w:color="auto"/>
        <w:left w:val="none" w:sz="0" w:space="0" w:color="auto"/>
        <w:bottom w:val="none" w:sz="0" w:space="0" w:color="auto"/>
        <w:right w:val="none" w:sz="0" w:space="0" w:color="auto"/>
      </w:divBdr>
    </w:div>
    <w:div w:id="1294359978">
      <w:bodyDiv w:val="1"/>
      <w:marLeft w:val="0"/>
      <w:marRight w:val="0"/>
      <w:marTop w:val="0"/>
      <w:marBottom w:val="0"/>
      <w:divBdr>
        <w:top w:val="none" w:sz="0" w:space="0" w:color="auto"/>
        <w:left w:val="none" w:sz="0" w:space="0" w:color="auto"/>
        <w:bottom w:val="none" w:sz="0" w:space="0" w:color="auto"/>
        <w:right w:val="none" w:sz="0" w:space="0" w:color="auto"/>
      </w:divBdr>
    </w:div>
    <w:div w:id="1301498706">
      <w:bodyDiv w:val="1"/>
      <w:marLeft w:val="0"/>
      <w:marRight w:val="0"/>
      <w:marTop w:val="0"/>
      <w:marBottom w:val="0"/>
      <w:divBdr>
        <w:top w:val="none" w:sz="0" w:space="0" w:color="auto"/>
        <w:left w:val="none" w:sz="0" w:space="0" w:color="auto"/>
        <w:bottom w:val="none" w:sz="0" w:space="0" w:color="auto"/>
        <w:right w:val="none" w:sz="0" w:space="0" w:color="auto"/>
      </w:divBdr>
    </w:div>
    <w:div w:id="1302150196">
      <w:bodyDiv w:val="1"/>
      <w:marLeft w:val="0"/>
      <w:marRight w:val="0"/>
      <w:marTop w:val="0"/>
      <w:marBottom w:val="0"/>
      <w:divBdr>
        <w:top w:val="none" w:sz="0" w:space="0" w:color="auto"/>
        <w:left w:val="none" w:sz="0" w:space="0" w:color="auto"/>
        <w:bottom w:val="none" w:sz="0" w:space="0" w:color="auto"/>
        <w:right w:val="none" w:sz="0" w:space="0" w:color="auto"/>
      </w:divBdr>
    </w:div>
    <w:div w:id="1322005117">
      <w:bodyDiv w:val="1"/>
      <w:marLeft w:val="0"/>
      <w:marRight w:val="0"/>
      <w:marTop w:val="0"/>
      <w:marBottom w:val="0"/>
      <w:divBdr>
        <w:top w:val="none" w:sz="0" w:space="0" w:color="auto"/>
        <w:left w:val="none" w:sz="0" w:space="0" w:color="auto"/>
        <w:bottom w:val="none" w:sz="0" w:space="0" w:color="auto"/>
        <w:right w:val="none" w:sz="0" w:space="0" w:color="auto"/>
      </w:divBdr>
    </w:div>
    <w:div w:id="1326325557">
      <w:bodyDiv w:val="1"/>
      <w:marLeft w:val="0"/>
      <w:marRight w:val="0"/>
      <w:marTop w:val="0"/>
      <w:marBottom w:val="0"/>
      <w:divBdr>
        <w:top w:val="none" w:sz="0" w:space="0" w:color="auto"/>
        <w:left w:val="none" w:sz="0" w:space="0" w:color="auto"/>
        <w:bottom w:val="none" w:sz="0" w:space="0" w:color="auto"/>
        <w:right w:val="none" w:sz="0" w:space="0" w:color="auto"/>
      </w:divBdr>
    </w:div>
    <w:div w:id="1337076714">
      <w:bodyDiv w:val="1"/>
      <w:marLeft w:val="0"/>
      <w:marRight w:val="0"/>
      <w:marTop w:val="0"/>
      <w:marBottom w:val="0"/>
      <w:divBdr>
        <w:top w:val="none" w:sz="0" w:space="0" w:color="auto"/>
        <w:left w:val="none" w:sz="0" w:space="0" w:color="auto"/>
        <w:bottom w:val="none" w:sz="0" w:space="0" w:color="auto"/>
        <w:right w:val="none" w:sz="0" w:space="0" w:color="auto"/>
      </w:divBdr>
    </w:div>
    <w:div w:id="1344548079">
      <w:bodyDiv w:val="1"/>
      <w:marLeft w:val="0"/>
      <w:marRight w:val="0"/>
      <w:marTop w:val="0"/>
      <w:marBottom w:val="0"/>
      <w:divBdr>
        <w:top w:val="none" w:sz="0" w:space="0" w:color="auto"/>
        <w:left w:val="none" w:sz="0" w:space="0" w:color="auto"/>
        <w:bottom w:val="none" w:sz="0" w:space="0" w:color="auto"/>
        <w:right w:val="none" w:sz="0" w:space="0" w:color="auto"/>
      </w:divBdr>
    </w:div>
    <w:div w:id="1348797317">
      <w:bodyDiv w:val="1"/>
      <w:marLeft w:val="0"/>
      <w:marRight w:val="0"/>
      <w:marTop w:val="0"/>
      <w:marBottom w:val="0"/>
      <w:divBdr>
        <w:top w:val="none" w:sz="0" w:space="0" w:color="auto"/>
        <w:left w:val="none" w:sz="0" w:space="0" w:color="auto"/>
        <w:bottom w:val="none" w:sz="0" w:space="0" w:color="auto"/>
        <w:right w:val="none" w:sz="0" w:space="0" w:color="auto"/>
      </w:divBdr>
    </w:div>
    <w:div w:id="1350520305">
      <w:bodyDiv w:val="1"/>
      <w:marLeft w:val="0"/>
      <w:marRight w:val="0"/>
      <w:marTop w:val="0"/>
      <w:marBottom w:val="0"/>
      <w:divBdr>
        <w:top w:val="none" w:sz="0" w:space="0" w:color="auto"/>
        <w:left w:val="none" w:sz="0" w:space="0" w:color="auto"/>
        <w:bottom w:val="none" w:sz="0" w:space="0" w:color="auto"/>
        <w:right w:val="none" w:sz="0" w:space="0" w:color="auto"/>
      </w:divBdr>
    </w:div>
    <w:div w:id="1358001989">
      <w:bodyDiv w:val="1"/>
      <w:marLeft w:val="0"/>
      <w:marRight w:val="0"/>
      <w:marTop w:val="0"/>
      <w:marBottom w:val="0"/>
      <w:divBdr>
        <w:top w:val="none" w:sz="0" w:space="0" w:color="auto"/>
        <w:left w:val="none" w:sz="0" w:space="0" w:color="auto"/>
        <w:bottom w:val="none" w:sz="0" w:space="0" w:color="auto"/>
        <w:right w:val="none" w:sz="0" w:space="0" w:color="auto"/>
      </w:divBdr>
    </w:div>
    <w:div w:id="1365911457">
      <w:bodyDiv w:val="1"/>
      <w:marLeft w:val="0"/>
      <w:marRight w:val="0"/>
      <w:marTop w:val="0"/>
      <w:marBottom w:val="0"/>
      <w:divBdr>
        <w:top w:val="none" w:sz="0" w:space="0" w:color="auto"/>
        <w:left w:val="none" w:sz="0" w:space="0" w:color="auto"/>
        <w:bottom w:val="none" w:sz="0" w:space="0" w:color="auto"/>
        <w:right w:val="none" w:sz="0" w:space="0" w:color="auto"/>
      </w:divBdr>
    </w:div>
    <w:div w:id="1371760777">
      <w:bodyDiv w:val="1"/>
      <w:marLeft w:val="0"/>
      <w:marRight w:val="0"/>
      <w:marTop w:val="0"/>
      <w:marBottom w:val="0"/>
      <w:divBdr>
        <w:top w:val="none" w:sz="0" w:space="0" w:color="auto"/>
        <w:left w:val="none" w:sz="0" w:space="0" w:color="auto"/>
        <w:bottom w:val="none" w:sz="0" w:space="0" w:color="auto"/>
        <w:right w:val="none" w:sz="0" w:space="0" w:color="auto"/>
      </w:divBdr>
    </w:div>
    <w:div w:id="1372849917">
      <w:bodyDiv w:val="1"/>
      <w:marLeft w:val="0"/>
      <w:marRight w:val="0"/>
      <w:marTop w:val="0"/>
      <w:marBottom w:val="0"/>
      <w:divBdr>
        <w:top w:val="none" w:sz="0" w:space="0" w:color="auto"/>
        <w:left w:val="none" w:sz="0" w:space="0" w:color="auto"/>
        <w:bottom w:val="none" w:sz="0" w:space="0" w:color="auto"/>
        <w:right w:val="none" w:sz="0" w:space="0" w:color="auto"/>
      </w:divBdr>
    </w:div>
    <w:div w:id="1394813491">
      <w:bodyDiv w:val="1"/>
      <w:marLeft w:val="0"/>
      <w:marRight w:val="0"/>
      <w:marTop w:val="0"/>
      <w:marBottom w:val="0"/>
      <w:divBdr>
        <w:top w:val="none" w:sz="0" w:space="0" w:color="auto"/>
        <w:left w:val="none" w:sz="0" w:space="0" w:color="auto"/>
        <w:bottom w:val="none" w:sz="0" w:space="0" w:color="auto"/>
        <w:right w:val="none" w:sz="0" w:space="0" w:color="auto"/>
      </w:divBdr>
    </w:div>
    <w:div w:id="1402674301">
      <w:bodyDiv w:val="1"/>
      <w:marLeft w:val="0"/>
      <w:marRight w:val="0"/>
      <w:marTop w:val="0"/>
      <w:marBottom w:val="0"/>
      <w:divBdr>
        <w:top w:val="none" w:sz="0" w:space="0" w:color="auto"/>
        <w:left w:val="none" w:sz="0" w:space="0" w:color="auto"/>
        <w:bottom w:val="none" w:sz="0" w:space="0" w:color="auto"/>
        <w:right w:val="none" w:sz="0" w:space="0" w:color="auto"/>
      </w:divBdr>
    </w:div>
    <w:div w:id="1410270627">
      <w:bodyDiv w:val="1"/>
      <w:marLeft w:val="0"/>
      <w:marRight w:val="0"/>
      <w:marTop w:val="0"/>
      <w:marBottom w:val="0"/>
      <w:divBdr>
        <w:top w:val="none" w:sz="0" w:space="0" w:color="auto"/>
        <w:left w:val="none" w:sz="0" w:space="0" w:color="auto"/>
        <w:bottom w:val="none" w:sz="0" w:space="0" w:color="auto"/>
        <w:right w:val="none" w:sz="0" w:space="0" w:color="auto"/>
      </w:divBdr>
    </w:div>
    <w:div w:id="1415782316">
      <w:bodyDiv w:val="1"/>
      <w:marLeft w:val="0"/>
      <w:marRight w:val="0"/>
      <w:marTop w:val="0"/>
      <w:marBottom w:val="0"/>
      <w:divBdr>
        <w:top w:val="none" w:sz="0" w:space="0" w:color="auto"/>
        <w:left w:val="none" w:sz="0" w:space="0" w:color="auto"/>
        <w:bottom w:val="none" w:sz="0" w:space="0" w:color="auto"/>
        <w:right w:val="none" w:sz="0" w:space="0" w:color="auto"/>
      </w:divBdr>
    </w:div>
    <w:div w:id="1420760426">
      <w:bodyDiv w:val="1"/>
      <w:marLeft w:val="0"/>
      <w:marRight w:val="0"/>
      <w:marTop w:val="0"/>
      <w:marBottom w:val="0"/>
      <w:divBdr>
        <w:top w:val="none" w:sz="0" w:space="0" w:color="auto"/>
        <w:left w:val="none" w:sz="0" w:space="0" w:color="auto"/>
        <w:bottom w:val="none" w:sz="0" w:space="0" w:color="auto"/>
        <w:right w:val="none" w:sz="0" w:space="0" w:color="auto"/>
      </w:divBdr>
    </w:div>
    <w:div w:id="1423916257">
      <w:bodyDiv w:val="1"/>
      <w:marLeft w:val="0"/>
      <w:marRight w:val="0"/>
      <w:marTop w:val="0"/>
      <w:marBottom w:val="0"/>
      <w:divBdr>
        <w:top w:val="none" w:sz="0" w:space="0" w:color="auto"/>
        <w:left w:val="none" w:sz="0" w:space="0" w:color="auto"/>
        <w:bottom w:val="none" w:sz="0" w:space="0" w:color="auto"/>
        <w:right w:val="none" w:sz="0" w:space="0" w:color="auto"/>
      </w:divBdr>
    </w:div>
    <w:div w:id="1446578482">
      <w:bodyDiv w:val="1"/>
      <w:marLeft w:val="0"/>
      <w:marRight w:val="0"/>
      <w:marTop w:val="0"/>
      <w:marBottom w:val="0"/>
      <w:divBdr>
        <w:top w:val="none" w:sz="0" w:space="0" w:color="auto"/>
        <w:left w:val="none" w:sz="0" w:space="0" w:color="auto"/>
        <w:bottom w:val="none" w:sz="0" w:space="0" w:color="auto"/>
        <w:right w:val="none" w:sz="0" w:space="0" w:color="auto"/>
      </w:divBdr>
    </w:div>
    <w:div w:id="1448885956">
      <w:bodyDiv w:val="1"/>
      <w:marLeft w:val="0"/>
      <w:marRight w:val="0"/>
      <w:marTop w:val="0"/>
      <w:marBottom w:val="0"/>
      <w:divBdr>
        <w:top w:val="none" w:sz="0" w:space="0" w:color="auto"/>
        <w:left w:val="none" w:sz="0" w:space="0" w:color="auto"/>
        <w:bottom w:val="none" w:sz="0" w:space="0" w:color="auto"/>
        <w:right w:val="none" w:sz="0" w:space="0" w:color="auto"/>
      </w:divBdr>
    </w:div>
    <w:div w:id="1452868954">
      <w:bodyDiv w:val="1"/>
      <w:marLeft w:val="0"/>
      <w:marRight w:val="0"/>
      <w:marTop w:val="0"/>
      <w:marBottom w:val="0"/>
      <w:divBdr>
        <w:top w:val="none" w:sz="0" w:space="0" w:color="auto"/>
        <w:left w:val="none" w:sz="0" w:space="0" w:color="auto"/>
        <w:bottom w:val="none" w:sz="0" w:space="0" w:color="auto"/>
        <w:right w:val="none" w:sz="0" w:space="0" w:color="auto"/>
      </w:divBdr>
    </w:div>
    <w:div w:id="1492061737">
      <w:bodyDiv w:val="1"/>
      <w:marLeft w:val="0"/>
      <w:marRight w:val="0"/>
      <w:marTop w:val="0"/>
      <w:marBottom w:val="0"/>
      <w:divBdr>
        <w:top w:val="none" w:sz="0" w:space="0" w:color="auto"/>
        <w:left w:val="none" w:sz="0" w:space="0" w:color="auto"/>
        <w:bottom w:val="none" w:sz="0" w:space="0" w:color="auto"/>
        <w:right w:val="none" w:sz="0" w:space="0" w:color="auto"/>
      </w:divBdr>
    </w:div>
    <w:div w:id="1503006735">
      <w:bodyDiv w:val="1"/>
      <w:marLeft w:val="0"/>
      <w:marRight w:val="0"/>
      <w:marTop w:val="0"/>
      <w:marBottom w:val="0"/>
      <w:divBdr>
        <w:top w:val="none" w:sz="0" w:space="0" w:color="auto"/>
        <w:left w:val="none" w:sz="0" w:space="0" w:color="auto"/>
        <w:bottom w:val="none" w:sz="0" w:space="0" w:color="auto"/>
        <w:right w:val="none" w:sz="0" w:space="0" w:color="auto"/>
      </w:divBdr>
    </w:div>
    <w:div w:id="1519469719">
      <w:bodyDiv w:val="1"/>
      <w:marLeft w:val="0"/>
      <w:marRight w:val="0"/>
      <w:marTop w:val="0"/>
      <w:marBottom w:val="0"/>
      <w:divBdr>
        <w:top w:val="none" w:sz="0" w:space="0" w:color="auto"/>
        <w:left w:val="none" w:sz="0" w:space="0" w:color="auto"/>
        <w:bottom w:val="none" w:sz="0" w:space="0" w:color="auto"/>
        <w:right w:val="none" w:sz="0" w:space="0" w:color="auto"/>
      </w:divBdr>
    </w:div>
    <w:div w:id="1523012937">
      <w:bodyDiv w:val="1"/>
      <w:marLeft w:val="0"/>
      <w:marRight w:val="0"/>
      <w:marTop w:val="0"/>
      <w:marBottom w:val="0"/>
      <w:divBdr>
        <w:top w:val="none" w:sz="0" w:space="0" w:color="auto"/>
        <w:left w:val="none" w:sz="0" w:space="0" w:color="auto"/>
        <w:bottom w:val="none" w:sz="0" w:space="0" w:color="auto"/>
        <w:right w:val="none" w:sz="0" w:space="0" w:color="auto"/>
      </w:divBdr>
    </w:div>
    <w:div w:id="1530023215">
      <w:bodyDiv w:val="1"/>
      <w:marLeft w:val="0"/>
      <w:marRight w:val="0"/>
      <w:marTop w:val="0"/>
      <w:marBottom w:val="0"/>
      <w:divBdr>
        <w:top w:val="none" w:sz="0" w:space="0" w:color="auto"/>
        <w:left w:val="none" w:sz="0" w:space="0" w:color="auto"/>
        <w:bottom w:val="none" w:sz="0" w:space="0" w:color="auto"/>
        <w:right w:val="none" w:sz="0" w:space="0" w:color="auto"/>
      </w:divBdr>
    </w:div>
    <w:div w:id="1537768860">
      <w:bodyDiv w:val="1"/>
      <w:marLeft w:val="0"/>
      <w:marRight w:val="0"/>
      <w:marTop w:val="0"/>
      <w:marBottom w:val="0"/>
      <w:divBdr>
        <w:top w:val="none" w:sz="0" w:space="0" w:color="auto"/>
        <w:left w:val="none" w:sz="0" w:space="0" w:color="auto"/>
        <w:bottom w:val="none" w:sz="0" w:space="0" w:color="auto"/>
        <w:right w:val="none" w:sz="0" w:space="0" w:color="auto"/>
      </w:divBdr>
    </w:div>
    <w:div w:id="1545677943">
      <w:bodyDiv w:val="1"/>
      <w:marLeft w:val="0"/>
      <w:marRight w:val="0"/>
      <w:marTop w:val="0"/>
      <w:marBottom w:val="0"/>
      <w:divBdr>
        <w:top w:val="none" w:sz="0" w:space="0" w:color="auto"/>
        <w:left w:val="none" w:sz="0" w:space="0" w:color="auto"/>
        <w:bottom w:val="none" w:sz="0" w:space="0" w:color="auto"/>
        <w:right w:val="none" w:sz="0" w:space="0" w:color="auto"/>
      </w:divBdr>
    </w:div>
    <w:div w:id="1548688114">
      <w:bodyDiv w:val="1"/>
      <w:marLeft w:val="0"/>
      <w:marRight w:val="0"/>
      <w:marTop w:val="0"/>
      <w:marBottom w:val="0"/>
      <w:divBdr>
        <w:top w:val="none" w:sz="0" w:space="0" w:color="auto"/>
        <w:left w:val="none" w:sz="0" w:space="0" w:color="auto"/>
        <w:bottom w:val="none" w:sz="0" w:space="0" w:color="auto"/>
        <w:right w:val="none" w:sz="0" w:space="0" w:color="auto"/>
      </w:divBdr>
    </w:div>
    <w:div w:id="1566259762">
      <w:bodyDiv w:val="1"/>
      <w:marLeft w:val="0"/>
      <w:marRight w:val="0"/>
      <w:marTop w:val="0"/>
      <w:marBottom w:val="0"/>
      <w:divBdr>
        <w:top w:val="none" w:sz="0" w:space="0" w:color="auto"/>
        <w:left w:val="none" w:sz="0" w:space="0" w:color="auto"/>
        <w:bottom w:val="none" w:sz="0" w:space="0" w:color="auto"/>
        <w:right w:val="none" w:sz="0" w:space="0" w:color="auto"/>
      </w:divBdr>
    </w:div>
    <w:div w:id="1577664729">
      <w:bodyDiv w:val="1"/>
      <w:marLeft w:val="0"/>
      <w:marRight w:val="0"/>
      <w:marTop w:val="0"/>
      <w:marBottom w:val="0"/>
      <w:divBdr>
        <w:top w:val="none" w:sz="0" w:space="0" w:color="auto"/>
        <w:left w:val="none" w:sz="0" w:space="0" w:color="auto"/>
        <w:bottom w:val="none" w:sz="0" w:space="0" w:color="auto"/>
        <w:right w:val="none" w:sz="0" w:space="0" w:color="auto"/>
      </w:divBdr>
    </w:div>
    <w:div w:id="1588421241">
      <w:bodyDiv w:val="1"/>
      <w:marLeft w:val="0"/>
      <w:marRight w:val="0"/>
      <w:marTop w:val="0"/>
      <w:marBottom w:val="0"/>
      <w:divBdr>
        <w:top w:val="none" w:sz="0" w:space="0" w:color="auto"/>
        <w:left w:val="none" w:sz="0" w:space="0" w:color="auto"/>
        <w:bottom w:val="none" w:sz="0" w:space="0" w:color="auto"/>
        <w:right w:val="none" w:sz="0" w:space="0" w:color="auto"/>
      </w:divBdr>
    </w:div>
    <w:div w:id="1589148559">
      <w:bodyDiv w:val="1"/>
      <w:marLeft w:val="0"/>
      <w:marRight w:val="0"/>
      <w:marTop w:val="0"/>
      <w:marBottom w:val="0"/>
      <w:divBdr>
        <w:top w:val="none" w:sz="0" w:space="0" w:color="auto"/>
        <w:left w:val="none" w:sz="0" w:space="0" w:color="auto"/>
        <w:bottom w:val="none" w:sz="0" w:space="0" w:color="auto"/>
        <w:right w:val="none" w:sz="0" w:space="0" w:color="auto"/>
      </w:divBdr>
    </w:div>
    <w:div w:id="1596090995">
      <w:bodyDiv w:val="1"/>
      <w:marLeft w:val="0"/>
      <w:marRight w:val="0"/>
      <w:marTop w:val="0"/>
      <w:marBottom w:val="0"/>
      <w:divBdr>
        <w:top w:val="none" w:sz="0" w:space="0" w:color="auto"/>
        <w:left w:val="none" w:sz="0" w:space="0" w:color="auto"/>
        <w:bottom w:val="none" w:sz="0" w:space="0" w:color="auto"/>
        <w:right w:val="none" w:sz="0" w:space="0" w:color="auto"/>
      </w:divBdr>
    </w:div>
    <w:div w:id="1610501541">
      <w:bodyDiv w:val="1"/>
      <w:marLeft w:val="0"/>
      <w:marRight w:val="0"/>
      <w:marTop w:val="0"/>
      <w:marBottom w:val="0"/>
      <w:divBdr>
        <w:top w:val="none" w:sz="0" w:space="0" w:color="auto"/>
        <w:left w:val="none" w:sz="0" w:space="0" w:color="auto"/>
        <w:bottom w:val="none" w:sz="0" w:space="0" w:color="auto"/>
        <w:right w:val="none" w:sz="0" w:space="0" w:color="auto"/>
      </w:divBdr>
    </w:div>
    <w:div w:id="1615601164">
      <w:bodyDiv w:val="1"/>
      <w:marLeft w:val="0"/>
      <w:marRight w:val="0"/>
      <w:marTop w:val="0"/>
      <w:marBottom w:val="0"/>
      <w:divBdr>
        <w:top w:val="none" w:sz="0" w:space="0" w:color="auto"/>
        <w:left w:val="none" w:sz="0" w:space="0" w:color="auto"/>
        <w:bottom w:val="none" w:sz="0" w:space="0" w:color="auto"/>
        <w:right w:val="none" w:sz="0" w:space="0" w:color="auto"/>
      </w:divBdr>
    </w:div>
    <w:div w:id="1624071596">
      <w:bodyDiv w:val="1"/>
      <w:marLeft w:val="0"/>
      <w:marRight w:val="0"/>
      <w:marTop w:val="0"/>
      <w:marBottom w:val="0"/>
      <w:divBdr>
        <w:top w:val="none" w:sz="0" w:space="0" w:color="auto"/>
        <w:left w:val="none" w:sz="0" w:space="0" w:color="auto"/>
        <w:bottom w:val="none" w:sz="0" w:space="0" w:color="auto"/>
        <w:right w:val="none" w:sz="0" w:space="0" w:color="auto"/>
      </w:divBdr>
    </w:div>
    <w:div w:id="1636257854">
      <w:bodyDiv w:val="1"/>
      <w:marLeft w:val="0"/>
      <w:marRight w:val="0"/>
      <w:marTop w:val="0"/>
      <w:marBottom w:val="0"/>
      <w:divBdr>
        <w:top w:val="none" w:sz="0" w:space="0" w:color="auto"/>
        <w:left w:val="none" w:sz="0" w:space="0" w:color="auto"/>
        <w:bottom w:val="none" w:sz="0" w:space="0" w:color="auto"/>
        <w:right w:val="none" w:sz="0" w:space="0" w:color="auto"/>
      </w:divBdr>
    </w:div>
    <w:div w:id="1649431950">
      <w:bodyDiv w:val="1"/>
      <w:marLeft w:val="0"/>
      <w:marRight w:val="0"/>
      <w:marTop w:val="0"/>
      <w:marBottom w:val="0"/>
      <w:divBdr>
        <w:top w:val="none" w:sz="0" w:space="0" w:color="auto"/>
        <w:left w:val="none" w:sz="0" w:space="0" w:color="auto"/>
        <w:bottom w:val="none" w:sz="0" w:space="0" w:color="auto"/>
        <w:right w:val="none" w:sz="0" w:space="0" w:color="auto"/>
      </w:divBdr>
    </w:div>
    <w:div w:id="1669678041">
      <w:bodyDiv w:val="1"/>
      <w:marLeft w:val="0"/>
      <w:marRight w:val="0"/>
      <w:marTop w:val="0"/>
      <w:marBottom w:val="0"/>
      <w:divBdr>
        <w:top w:val="none" w:sz="0" w:space="0" w:color="auto"/>
        <w:left w:val="none" w:sz="0" w:space="0" w:color="auto"/>
        <w:bottom w:val="none" w:sz="0" w:space="0" w:color="auto"/>
        <w:right w:val="none" w:sz="0" w:space="0" w:color="auto"/>
      </w:divBdr>
    </w:div>
    <w:div w:id="1674406269">
      <w:bodyDiv w:val="1"/>
      <w:marLeft w:val="0"/>
      <w:marRight w:val="0"/>
      <w:marTop w:val="0"/>
      <w:marBottom w:val="0"/>
      <w:divBdr>
        <w:top w:val="none" w:sz="0" w:space="0" w:color="auto"/>
        <w:left w:val="none" w:sz="0" w:space="0" w:color="auto"/>
        <w:bottom w:val="none" w:sz="0" w:space="0" w:color="auto"/>
        <w:right w:val="none" w:sz="0" w:space="0" w:color="auto"/>
      </w:divBdr>
    </w:div>
    <w:div w:id="1701473137">
      <w:bodyDiv w:val="1"/>
      <w:marLeft w:val="0"/>
      <w:marRight w:val="0"/>
      <w:marTop w:val="0"/>
      <w:marBottom w:val="0"/>
      <w:divBdr>
        <w:top w:val="none" w:sz="0" w:space="0" w:color="auto"/>
        <w:left w:val="none" w:sz="0" w:space="0" w:color="auto"/>
        <w:bottom w:val="none" w:sz="0" w:space="0" w:color="auto"/>
        <w:right w:val="none" w:sz="0" w:space="0" w:color="auto"/>
      </w:divBdr>
    </w:div>
    <w:div w:id="1702897145">
      <w:bodyDiv w:val="1"/>
      <w:marLeft w:val="0"/>
      <w:marRight w:val="0"/>
      <w:marTop w:val="0"/>
      <w:marBottom w:val="0"/>
      <w:divBdr>
        <w:top w:val="none" w:sz="0" w:space="0" w:color="auto"/>
        <w:left w:val="none" w:sz="0" w:space="0" w:color="auto"/>
        <w:bottom w:val="none" w:sz="0" w:space="0" w:color="auto"/>
        <w:right w:val="none" w:sz="0" w:space="0" w:color="auto"/>
      </w:divBdr>
    </w:div>
    <w:div w:id="1705640846">
      <w:bodyDiv w:val="1"/>
      <w:marLeft w:val="0"/>
      <w:marRight w:val="0"/>
      <w:marTop w:val="0"/>
      <w:marBottom w:val="0"/>
      <w:divBdr>
        <w:top w:val="none" w:sz="0" w:space="0" w:color="auto"/>
        <w:left w:val="none" w:sz="0" w:space="0" w:color="auto"/>
        <w:bottom w:val="none" w:sz="0" w:space="0" w:color="auto"/>
        <w:right w:val="none" w:sz="0" w:space="0" w:color="auto"/>
      </w:divBdr>
    </w:div>
    <w:div w:id="1722631398">
      <w:bodyDiv w:val="1"/>
      <w:marLeft w:val="0"/>
      <w:marRight w:val="0"/>
      <w:marTop w:val="0"/>
      <w:marBottom w:val="0"/>
      <w:divBdr>
        <w:top w:val="none" w:sz="0" w:space="0" w:color="auto"/>
        <w:left w:val="none" w:sz="0" w:space="0" w:color="auto"/>
        <w:bottom w:val="none" w:sz="0" w:space="0" w:color="auto"/>
        <w:right w:val="none" w:sz="0" w:space="0" w:color="auto"/>
      </w:divBdr>
    </w:div>
    <w:div w:id="1745688346">
      <w:bodyDiv w:val="1"/>
      <w:marLeft w:val="0"/>
      <w:marRight w:val="0"/>
      <w:marTop w:val="0"/>
      <w:marBottom w:val="0"/>
      <w:divBdr>
        <w:top w:val="none" w:sz="0" w:space="0" w:color="auto"/>
        <w:left w:val="none" w:sz="0" w:space="0" w:color="auto"/>
        <w:bottom w:val="none" w:sz="0" w:space="0" w:color="auto"/>
        <w:right w:val="none" w:sz="0" w:space="0" w:color="auto"/>
      </w:divBdr>
    </w:div>
    <w:div w:id="1746104862">
      <w:bodyDiv w:val="1"/>
      <w:marLeft w:val="0"/>
      <w:marRight w:val="0"/>
      <w:marTop w:val="0"/>
      <w:marBottom w:val="0"/>
      <w:divBdr>
        <w:top w:val="none" w:sz="0" w:space="0" w:color="auto"/>
        <w:left w:val="none" w:sz="0" w:space="0" w:color="auto"/>
        <w:bottom w:val="none" w:sz="0" w:space="0" w:color="auto"/>
        <w:right w:val="none" w:sz="0" w:space="0" w:color="auto"/>
      </w:divBdr>
    </w:div>
    <w:div w:id="1752120954">
      <w:bodyDiv w:val="1"/>
      <w:marLeft w:val="0"/>
      <w:marRight w:val="0"/>
      <w:marTop w:val="0"/>
      <w:marBottom w:val="0"/>
      <w:divBdr>
        <w:top w:val="none" w:sz="0" w:space="0" w:color="auto"/>
        <w:left w:val="none" w:sz="0" w:space="0" w:color="auto"/>
        <w:bottom w:val="none" w:sz="0" w:space="0" w:color="auto"/>
        <w:right w:val="none" w:sz="0" w:space="0" w:color="auto"/>
      </w:divBdr>
    </w:div>
    <w:div w:id="1769079049">
      <w:bodyDiv w:val="1"/>
      <w:marLeft w:val="0"/>
      <w:marRight w:val="0"/>
      <w:marTop w:val="0"/>
      <w:marBottom w:val="0"/>
      <w:divBdr>
        <w:top w:val="none" w:sz="0" w:space="0" w:color="auto"/>
        <w:left w:val="none" w:sz="0" w:space="0" w:color="auto"/>
        <w:bottom w:val="none" w:sz="0" w:space="0" w:color="auto"/>
        <w:right w:val="none" w:sz="0" w:space="0" w:color="auto"/>
      </w:divBdr>
    </w:div>
    <w:div w:id="1769231023">
      <w:bodyDiv w:val="1"/>
      <w:marLeft w:val="0"/>
      <w:marRight w:val="0"/>
      <w:marTop w:val="0"/>
      <w:marBottom w:val="0"/>
      <w:divBdr>
        <w:top w:val="none" w:sz="0" w:space="0" w:color="auto"/>
        <w:left w:val="none" w:sz="0" w:space="0" w:color="auto"/>
        <w:bottom w:val="none" w:sz="0" w:space="0" w:color="auto"/>
        <w:right w:val="none" w:sz="0" w:space="0" w:color="auto"/>
      </w:divBdr>
    </w:div>
    <w:div w:id="1783065160">
      <w:bodyDiv w:val="1"/>
      <w:marLeft w:val="0"/>
      <w:marRight w:val="0"/>
      <w:marTop w:val="0"/>
      <w:marBottom w:val="0"/>
      <w:divBdr>
        <w:top w:val="none" w:sz="0" w:space="0" w:color="auto"/>
        <w:left w:val="none" w:sz="0" w:space="0" w:color="auto"/>
        <w:bottom w:val="none" w:sz="0" w:space="0" w:color="auto"/>
        <w:right w:val="none" w:sz="0" w:space="0" w:color="auto"/>
      </w:divBdr>
    </w:div>
    <w:div w:id="1797064874">
      <w:bodyDiv w:val="1"/>
      <w:marLeft w:val="0"/>
      <w:marRight w:val="0"/>
      <w:marTop w:val="0"/>
      <w:marBottom w:val="0"/>
      <w:divBdr>
        <w:top w:val="none" w:sz="0" w:space="0" w:color="auto"/>
        <w:left w:val="none" w:sz="0" w:space="0" w:color="auto"/>
        <w:bottom w:val="none" w:sz="0" w:space="0" w:color="auto"/>
        <w:right w:val="none" w:sz="0" w:space="0" w:color="auto"/>
      </w:divBdr>
    </w:div>
    <w:div w:id="1805073292">
      <w:bodyDiv w:val="1"/>
      <w:marLeft w:val="0"/>
      <w:marRight w:val="0"/>
      <w:marTop w:val="0"/>
      <w:marBottom w:val="0"/>
      <w:divBdr>
        <w:top w:val="none" w:sz="0" w:space="0" w:color="auto"/>
        <w:left w:val="none" w:sz="0" w:space="0" w:color="auto"/>
        <w:bottom w:val="none" w:sz="0" w:space="0" w:color="auto"/>
        <w:right w:val="none" w:sz="0" w:space="0" w:color="auto"/>
      </w:divBdr>
    </w:div>
    <w:div w:id="1809086236">
      <w:bodyDiv w:val="1"/>
      <w:marLeft w:val="0"/>
      <w:marRight w:val="0"/>
      <w:marTop w:val="0"/>
      <w:marBottom w:val="0"/>
      <w:divBdr>
        <w:top w:val="none" w:sz="0" w:space="0" w:color="auto"/>
        <w:left w:val="none" w:sz="0" w:space="0" w:color="auto"/>
        <w:bottom w:val="none" w:sz="0" w:space="0" w:color="auto"/>
        <w:right w:val="none" w:sz="0" w:space="0" w:color="auto"/>
      </w:divBdr>
    </w:div>
    <w:div w:id="1821841757">
      <w:bodyDiv w:val="1"/>
      <w:marLeft w:val="0"/>
      <w:marRight w:val="0"/>
      <w:marTop w:val="0"/>
      <w:marBottom w:val="0"/>
      <w:divBdr>
        <w:top w:val="none" w:sz="0" w:space="0" w:color="auto"/>
        <w:left w:val="none" w:sz="0" w:space="0" w:color="auto"/>
        <w:bottom w:val="none" w:sz="0" w:space="0" w:color="auto"/>
        <w:right w:val="none" w:sz="0" w:space="0" w:color="auto"/>
      </w:divBdr>
    </w:div>
    <w:div w:id="1851332346">
      <w:bodyDiv w:val="1"/>
      <w:marLeft w:val="0"/>
      <w:marRight w:val="0"/>
      <w:marTop w:val="0"/>
      <w:marBottom w:val="0"/>
      <w:divBdr>
        <w:top w:val="none" w:sz="0" w:space="0" w:color="auto"/>
        <w:left w:val="none" w:sz="0" w:space="0" w:color="auto"/>
        <w:bottom w:val="none" w:sz="0" w:space="0" w:color="auto"/>
        <w:right w:val="none" w:sz="0" w:space="0" w:color="auto"/>
      </w:divBdr>
    </w:div>
    <w:div w:id="1860199096">
      <w:bodyDiv w:val="1"/>
      <w:marLeft w:val="0"/>
      <w:marRight w:val="0"/>
      <w:marTop w:val="0"/>
      <w:marBottom w:val="0"/>
      <w:divBdr>
        <w:top w:val="none" w:sz="0" w:space="0" w:color="auto"/>
        <w:left w:val="none" w:sz="0" w:space="0" w:color="auto"/>
        <w:bottom w:val="none" w:sz="0" w:space="0" w:color="auto"/>
        <w:right w:val="none" w:sz="0" w:space="0" w:color="auto"/>
      </w:divBdr>
    </w:div>
    <w:div w:id="1874922890">
      <w:bodyDiv w:val="1"/>
      <w:marLeft w:val="0"/>
      <w:marRight w:val="0"/>
      <w:marTop w:val="0"/>
      <w:marBottom w:val="0"/>
      <w:divBdr>
        <w:top w:val="none" w:sz="0" w:space="0" w:color="auto"/>
        <w:left w:val="none" w:sz="0" w:space="0" w:color="auto"/>
        <w:bottom w:val="none" w:sz="0" w:space="0" w:color="auto"/>
        <w:right w:val="none" w:sz="0" w:space="0" w:color="auto"/>
      </w:divBdr>
    </w:div>
    <w:div w:id="1899702384">
      <w:bodyDiv w:val="1"/>
      <w:marLeft w:val="0"/>
      <w:marRight w:val="0"/>
      <w:marTop w:val="0"/>
      <w:marBottom w:val="0"/>
      <w:divBdr>
        <w:top w:val="none" w:sz="0" w:space="0" w:color="auto"/>
        <w:left w:val="none" w:sz="0" w:space="0" w:color="auto"/>
        <w:bottom w:val="none" w:sz="0" w:space="0" w:color="auto"/>
        <w:right w:val="none" w:sz="0" w:space="0" w:color="auto"/>
      </w:divBdr>
    </w:div>
    <w:div w:id="1900745187">
      <w:bodyDiv w:val="1"/>
      <w:marLeft w:val="0"/>
      <w:marRight w:val="0"/>
      <w:marTop w:val="0"/>
      <w:marBottom w:val="0"/>
      <w:divBdr>
        <w:top w:val="none" w:sz="0" w:space="0" w:color="auto"/>
        <w:left w:val="none" w:sz="0" w:space="0" w:color="auto"/>
        <w:bottom w:val="none" w:sz="0" w:space="0" w:color="auto"/>
        <w:right w:val="none" w:sz="0" w:space="0" w:color="auto"/>
      </w:divBdr>
    </w:div>
    <w:div w:id="1908027693">
      <w:bodyDiv w:val="1"/>
      <w:marLeft w:val="0"/>
      <w:marRight w:val="0"/>
      <w:marTop w:val="0"/>
      <w:marBottom w:val="0"/>
      <w:divBdr>
        <w:top w:val="none" w:sz="0" w:space="0" w:color="auto"/>
        <w:left w:val="none" w:sz="0" w:space="0" w:color="auto"/>
        <w:bottom w:val="none" w:sz="0" w:space="0" w:color="auto"/>
        <w:right w:val="none" w:sz="0" w:space="0" w:color="auto"/>
      </w:divBdr>
    </w:div>
    <w:div w:id="1911306799">
      <w:bodyDiv w:val="1"/>
      <w:marLeft w:val="0"/>
      <w:marRight w:val="0"/>
      <w:marTop w:val="0"/>
      <w:marBottom w:val="0"/>
      <w:divBdr>
        <w:top w:val="none" w:sz="0" w:space="0" w:color="auto"/>
        <w:left w:val="none" w:sz="0" w:space="0" w:color="auto"/>
        <w:bottom w:val="none" w:sz="0" w:space="0" w:color="auto"/>
        <w:right w:val="none" w:sz="0" w:space="0" w:color="auto"/>
      </w:divBdr>
    </w:div>
    <w:div w:id="1914703665">
      <w:bodyDiv w:val="1"/>
      <w:marLeft w:val="0"/>
      <w:marRight w:val="0"/>
      <w:marTop w:val="0"/>
      <w:marBottom w:val="0"/>
      <w:divBdr>
        <w:top w:val="none" w:sz="0" w:space="0" w:color="auto"/>
        <w:left w:val="none" w:sz="0" w:space="0" w:color="auto"/>
        <w:bottom w:val="none" w:sz="0" w:space="0" w:color="auto"/>
        <w:right w:val="none" w:sz="0" w:space="0" w:color="auto"/>
      </w:divBdr>
    </w:div>
    <w:div w:id="1924870396">
      <w:bodyDiv w:val="1"/>
      <w:marLeft w:val="0"/>
      <w:marRight w:val="0"/>
      <w:marTop w:val="0"/>
      <w:marBottom w:val="0"/>
      <w:divBdr>
        <w:top w:val="none" w:sz="0" w:space="0" w:color="auto"/>
        <w:left w:val="none" w:sz="0" w:space="0" w:color="auto"/>
        <w:bottom w:val="none" w:sz="0" w:space="0" w:color="auto"/>
        <w:right w:val="none" w:sz="0" w:space="0" w:color="auto"/>
      </w:divBdr>
    </w:div>
    <w:div w:id="1949123189">
      <w:bodyDiv w:val="1"/>
      <w:marLeft w:val="0"/>
      <w:marRight w:val="0"/>
      <w:marTop w:val="0"/>
      <w:marBottom w:val="0"/>
      <w:divBdr>
        <w:top w:val="none" w:sz="0" w:space="0" w:color="auto"/>
        <w:left w:val="none" w:sz="0" w:space="0" w:color="auto"/>
        <w:bottom w:val="none" w:sz="0" w:space="0" w:color="auto"/>
        <w:right w:val="none" w:sz="0" w:space="0" w:color="auto"/>
      </w:divBdr>
    </w:div>
    <w:div w:id="1976251887">
      <w:bodyDiv w:val="1"/>
      <w:marLeft w:val="0"/>
      <w:marRight w:val="0"/>
      <w:marTop w:val="0"/>
      <w:marBottom w:val="0"/>
      <w:divBdr>
        <w:top w:val="none" w:sz="0" w:space="0" w:color="auto"/>
        <w:left w:val="none" w:sz="0" w:space="0" w:color="auto"/>
        <w:bottom w:val="none" w:sz="0" w:space="0" w:color="auto"/>
        <w:right w:val="none" w:sz="0" w:space="0" w:color="auto"/>
      </w:divBdr>
    </w:div>
    <w:div w:id="1984461558">
      <w:bodyDiv w:val="1"/>
      <w:marLeft w:val="0"/>
      <w:marRight w:val="0"/>
      <w:marTop w:val="0"/>
      <w:marBottom w:val="0"/>
      <w:divBdr>
        <w:top w:val="none" w:sz="0" w:space="0" w:color="auto"/>
        <w:left w:val="none" w:sz="0" w:space="0" w:color="auto"/>
        <w:bottom w:val="none" w:sz="0" w:space="0" w:color="auto"/>
        <w:right w:val="none" w:sz="0" w:space="0" w:color="auto"/>
      </w:divBdr>
    </w:div>
    <w:div w:id="1989748921">
      <w:bodyDiv w:val="1"/>
      <w:marLeft w:val="0"/>
      <w:marRight w:val="0"/>
      <w:marTop w:val="0"/>
      <w:marBottom w:val="0"/>
      <w:divBdr>
        <w:top w:val="none" w:sz="0" w:space="0" w:color="auto"/>
        <w:left w:val="none" w:sz="0" w:space="0" w:color="auto"/>
        <w:bottom w:val="none" w:sz="0" w:space="0" w:color="auto"/>
        <w:right w:val="none" w:sz="0" w:space="0" w:color="auto"/>
      </w:divBdr>
    </w:div>
    <w:div w:id="1996299979">
      <w:bodyDiv w:val="1"/>
      <w:marLeft w:val="0"/>
      <w:marRight w:val="0"/>
      <w:marTop w:val="0"/>
      <w:marBottom w:val="0"/>
      <w:divBdr>
        <w:top w:val="none" w:sz="0" w:space="0" w:color="auto"/>
        <w:left w:val="none" w:sz="0" w:space="0" w:color="auto"/>
        <w:bottom w:val="none" w:sz="0" w:space="0" w:color="auto"/>
        <w:right w:val="none" w:sz="0" w:space="0" w:color="auto"/>
      </w:divBdr>
    </w:div>
    <w:div w:id="1999070635">
      <w:bodyDiv w:val="1"/>
      <w:marLeft w:val="0"/>
      <w:marRight w:val="0"/>
      <w:marTop w:val="0"/>
      <w:marBottom w:val="0"/>
      <w:divBdr>
        <w:top w:val="none" w:sz="0" w:space="0" w:color="auto"/>
        <w:left w:val="none" w:sz="0" w:space="0" w:color="auto"/>
        <w:bottom w:val="none" w:sz="0" w:space="0" w:color="auto"/>
        <w:right w:val="none" w:sz="0" w:space="0" w:color="auto"/>
      </w:divBdr>
    </w:div>
    <w:div w:id="2000838639">
      <w:bodyDiv w:val="1"/>
      <w:marLeft w:val="0"/>
      <w:marRight w:val="0"/>
      <w:marTop w:val="0"/>
      <w:marBottom w:val="0"/>
      <w:divBdr>
        <w:top w:val="none" w:sz="0" w:space="0" w:color="auto"/>
        <w:left w:val="none" w:sz="0" w:space="0" w:color="auto"/>
        <w:bottom w:val="none" w:sz="0" w:space="0" w:color="auto"/>
        <w:right w:val="none" w:sz="0" w:space="0" w:color="auto"/>
      </w:divBdr>
    </w:div>
    <w:div w:id="2003656431">
      <w:bodyDiv w:val="1"/>
      <w:marLeft w:val="0"/>
      <w:marRight w:val="0"/>
      <w:marTop w:val="0"/>
      <w:marBottom w:val="0"/>
      <w:divBdr>
        <w:top w:val="none" w:sz="0" w:space="0" w:color="auto"/>
        <w:left w:val="none" w:sz="0" w:space="0" w:color="auto"/>
        <w:bottom w:val="none" w:sz="0" w:space="0" w:color="auto"/>
        <w:right w:val="none" w:sz="0" w:space="0" w:color="auto"/>
      </w:divBdr>
    </w:div>
    <w:div w:id="2012754966">
      <w:bodyDiv w:val="1"/>
      <w:marLeft w:val="0"/>
      <w:marRight w:val="0"/>
      <w:marTop w:val="0"/>
      <w:marBottom w:val="0"/>
      <w:divBdr>
        <w:top w:val="none" w:sz="0" w:space="0" w:color="auto"/>
        <w:left w:val="none" w:sz="0" w:space="0" w:color="auto"/>
        <w:bottom w:val="none" w:sz="0" w:space="0" w:color="auto"/>
        <w:right w:val="none" w:sz="0" w:space="0" w:color="auto"/>
      </w:divBdr>
    </w:div>
    <w:div w:id="2018076709">
      <w:bodyDiv w:val="1"/>
      <w:marLeft w:val="0"/>
      <w:marRight w:val="0"/>
      <w:marTop w:val="0"/>
      <w:marBottom w:val="0"/>
      <w:divBdr>
        <w:top w:val="none" w:sz="0" w:space="0" w:color="auto"/>
        <w:left w:val="none" w:sz="0" w:space="0" w:color="auto"/>
        <w:bottom w:val="none" w:sz="0" w:space="0" w:color="auto"/>
        <w:right w:val="none" w:sz="0" w:space="0" w:color="auto"/>
      </w:divBdr>
    </w:div>
    <w:div w:id="2037536666">
      <w:bodyDiv w:val="1"/>
      <w:marLeft w:val="0"/>
      <w:marRight w:val="0"/>
      <w:marTop w:val="0"/>
      <w:marBottom w:val="0"/>
      <w:divBdr>
        <w:top w:val="none" w:sz="0" w:space="0" w:color="auto"/>
        <w:left w:val="none" w:sz="0" w:space="0" w:color="auto"/>
        <w:bottom w:val="none" w:sz="0" w:space="0" w:color="auto"/>
        <w:right w:val="none" w:sz="0" w:space="0" w:color="auto"/>
      </w:divBdr>
    </w:div>
    <w:div w:id="2050033842">
      <w:bodyDiv w:val="1"/>
      <w:marLeft w:val="0"/>
      <w:marRight w:val="0"/>
      <w:marTop w:val="0"/>
      <w:marBottom w:val="0"/>
      <w:divBdr>
        <w:top w:val="none" w:sz="0" w:space="0" w:color="auto"/>
        <w:left w:val="none" w:sz="0" w:space="0" w:color="auto"/>
        <w:bottom w:val="none" w:sz="0" w:space="0" w:color="auto"/>
        <w:right w:val="none" w:sz="0" w:space="0" w:color="auto"/>
      </w:divBdr>
    </w:div>
    <w:div w:id="2064522639">
      <w:bodyDiv w:val="1"/>
      <w:marLeft w:val="0"/>
      <w:marRight w:val="0"/>
      <w:marTop w:val="0"/>
      <w:marBottom w:val="0"/>
      <w:divBdr>
        <w:top w:val="none" w:sz="0" w:space="0" w:color="auto"/>
        <w:left w:val="none" w:sz="0" w:space="0" w:color="auto"/>
        <w:bottom w:val="none" w:sz="0" w:space="0" w:color="auto"/>
        <w:right w:val="none" w:sz="0" w:space="0" w:color="auto"/>
      </w:divBdr>
    </w:div>
    <w:div w:id="2069642596">
      <w:bodyDiv w:val="1"/>
      <w:marLeft w:val="0"/>
      <w:marRight w:val="0"/>
      <w:marTop w:val="0"/>
      <w:marBottom w:val="0"/>
      <w:divBdr>
        <w:top w:val="none" w:sz="0" w:space="0" w:color="auto"/>
        <w:left w:val="none" w:sz="0" w:space="0" w:color="auto"/>
        <w:bottom w:val="none" w:sz="0" w:space="0" w:color="auto"/>
        <w:right w:val="none" w:sz="0" w:space="0" w:color="auto"/>
      </w:divBdr>
    </w:div>
    <w:div w:id="2072537096">
      <w:bodyDiv w:val="1"/>
      <w:marLeft w:val="0"/>
      <w:marRight w:val="0"/>
      <w:marTop w:val="0"/>
      <w:marBottom w:val="0"/>
      <w:divBdr>
        <w:top w:val="none" w:sz="0" w:space="0" w:color="auto"/>
        <w:left w:val="none" w:sz="0" w:space="0" w:color="auto"/>
        <w:bottom w:val="none" w:sz="0" w:space="0" w:color="auto"/>
        <w:right w:val="none" w:sz="0" w:space="0" w:color="auto"/>
      </w:divBdr>
    </w:div>
    <w:div w:id="2078891356">
      <w:bodyDiv w:val="1"/>
      <w:marLeft w:val="0"/>
      <w:marRight w:val="0"/>
      <w:marTop w:val="0"/>
      <w:marBottom w:val="0"/>
      <w:divBdr>
        <w:top w:val="none" w:sz="0" w:space="0" w:color="auto"/>
        <w:left w:val="none" w:sz="0" w:space="0" w:color="auto"/>
        <w:bottom w:val="none" w:sz="0" w:space="0" w:color="auto"/>
        <w:right w:val="none" w:sz="0" w:space="0" w:color="auto"/>
      </w:divBdr>
    </w:div>
    <w:div w:id="2084179992">
      <w:bodyDiv w:val="1"/>
      <w:marLeft w:val="0"/>
      <w:marRight w:val="0"/>
      <w:marTop w:val="0"/>
      <w:marBottom w:val="0"/>
      <w:divBdr>
        <w:top w:val="none" w:sz="0" w:space="0" w:color="auto"/>
        <w:left w:val="none" w:sz="0" w:space="0" w:color="auto"/>
        <w:bottom w:val="none" w:sz="0" w:space="0" w:color="auto"/>
        <w:right w:val="none" w:sz="0" w:space="0" w:color="auto"/>
      </w:divBdr>
    </w:div>
    <w:div w:id="2084451419">
      <w:bodyDiv w:val="1"/>
      <w:marLeft w:val="0"/>
      <w:marRight w:val="0"/>
      <w:marTop w:val="0"/>
      <w:marBottom w:val="0"/>
      <w:divBdr>
        <w:top w:val="none" w:sz="0" w:space="0" w:color="auto"/>
        <w:left w:val="none" w:sz="0" w:space="0" w:color="auto"/>
        <w:bottom w:val="none" w:sz="0" w:space="0" w:color="auto"/>
        <w:right w:val="none" w:sz="0" w:space="0" w:color="auto"/>
      </w:divBdr>
    </w:div>
    <w:div w:id="2105298553">
      <w:bodyDiv w:val="1"/>
      <w:marLeft w:val="0"/>
      <w:marRight w:val="0"/>
      <w:marTop w:val="0"/>
      <w:marBottom w:val="0"/>
      <w:divBdr>
        <w:top w:val="none" w:sz="0" w:space="0" w:color="auto"/>
        <w:left w:val="none" w:sz="0" w:space="0" w:color="auto"/>
        <w:bottom w:val="none" w:sz="0" w:space="0" w:color="auto"/>
        <w:right w:val="none" w:sz="0" w:space="0" w:color="auto"/>
      </w:divBdr>
    </w:div>
    <w:div w:id="2118136997">
      <w:bodyDiv w:val="1"/>
      <w:marLeft w:val="0"/>
      <w:marRight w:val="0"/>
      <w:marTop w:val="0"/>
      <w:marBottom w:val="0"/>
      <w:divBdr>
        <w:top w:val="none" w:sz="0" w:space="0" w:color="auto"/>
        <w:left w:val="none" w:sz="0" w:space="0" w:color="auto"/>
        <w:bottom w:val="none" w:sz="0" w:space="0" w:color="auto"/>
        <w:right w:val="none" w:sz="0" w:space="0" w:color="auto"/>
      </w:divBdr>
    </w:div>
    <w:div w:id="2120486665">
      <w:bodyDiv w:val="1"/>
      <w:marLeft w:val="0"/>
      <w:marRight w:val="0"/>
      <w:marTop w:val="0"/>
      <w:marBottom w:val="0"/>
      <w:divBdr>
        <w:top w:val="none" w:sz="0" w:space="0" w:color="auto"/>
        <w:left w:val="none" w:sz="0" w:space="0" w:color="auto"/>
        <w:bottom w:val="none" w:sz="0" w:space="0" w:color="auto"/>
        <w:right w:val="none" w:sz="0" w:space="0" w:color="auto"/>
      </w:divBdr>
    </w:div>
    <w:div w:id="2126145782">
      <w:bodyDiv w:val="1"/>
      <w:marLeft w:val="0"/>
      <w:marRight w:val="0"/>
      <w:marTop w:val="0"/>
      <w:marBottom w:val="0"/>
      <w:divBdr>
        <w:top w:val="none" w:sz="0" w:space="0" w:color="auto"/>
        <w:left w:val="none" w:sz="0" w:space="0" w:color="auto"/>
        <w:bottom w:val="none" w:sz="0" w:space="0" w:color="auto"/>
        <w:right w:val="none" w:sz="0" w:space="0" w:color="auto"/>
      </w:divBdr>
    </w:div>
    <w:div w:id="2135831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cid:9E2A1154-2D8F-4195-AB4D-B0D5B4F63E00-L0-001" TargetMode="External"/><Relationship Id="rId17" Type="http://schemas.openxmlformats.org/officeDocument/2006/relationships/image" Target="media/image9.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geologyviewer.bgs.ac.uk/?_ga=2.75767829.1003598802.1670782202-1093850132.167078220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Reg15</b:Tag>
    <b:SourceType>InternetSite</b:SourceType>
    <b:Guid>{9E33F597-5987-4B32-B1EA-BFBED875F930}</b:Guid>
    <b:Year>2015</b:Year>
    <b:URL>https://www.legislation.gov.uk/uksi/2015/51/contents/made</b:URL>
    <b:Author>
      <b:Author>
        <b:Corporate>The Construction, Design and Management regulations</b:Corporate>
      </b:Author>
    </b:Author>
    <b:YearAccessed>2023</b:YearAccessed>
    <b:MonthAccessed>01</b:MonthAccessed>
    <b:DayAccessed>02</b:DayAccessed>
    <b:RefOrder>4</b:RefOrder>
  </b:Source>
  <b:Source>
    <b:Tag>geo21</b:Tag>
    <b:SourceType>InternetSite</b:SourceType>
    <b:Guid>{575D3097-B0C7-426B-9C6E-49D098BB360E}</b:Guid>
    <b:Author>
      <b:Author>
        <b:Corporate>geotechnical design.info</b:Corporate>
      </b:Author>
    </b:Author>
    <b:Title>BS 8004:2015 Code of practice for foundations</b:Title>
    <b:Year>2021</b:Year>
    <b:YearAccessed>2024</b:YearAccessed>
    <b:MonthAccessed>1</b:MonthAccessed>
    <b:DayAccessed>3</b:DayAccessed>
    <b:URL>https://geotechnicaldesign.info/bs8004-2015.html</b:URL>
    <b:RefOrder>10</b:RefOrder>
  </b:Source>
  <b:Source>
    <b:Tag>Gov221</b:Tag>
    <b:SourceType>InternetSite</b:SourceType>
    <b:Guid>{36E7E87D-29CF-4B06-96EB-B7266C296106}</b:Guid>
    <b:Author>
      <b:Author>
        <b:Corporate>Fire Safety Act 2021</b:Corporate>
      </b:Author>
    </b:Author>
    <b:Title>Gov.wales</b:Title>
    <b:YearAccessed>2024</b:YearAccessed>
    <b:MonthAccessed>1</b:MonthAccessed>
    <b:DayAccessed>4</b:DayAccessed>
    <b:URL>https://www.gov.wales/fire-safety-act-2021-html</b:URL>
    <b:Year>2021</b:Year>
    <b:RefOrder>11</b:RefOrder>
  </b:Source>
  <b:Source>
    <b:Tag>Ic021</b:Tag>
    <b:SourceType>InternetSite</b:SourceType>
    <b:Guid>{75A82DFD-E652-4B8F-9813-CA69E3350A19}</b:Guid>
    <b:Title>The Three Nights' Blitz of Swansea, 19-21 February 1941</b:Title>
    <b:YearAccessed>2023</b:YearAccessed>
    <b:MonthAccessed>December</b:MonthAccessed>
    <b:DayAccessed>12</b:DayAccessed>
    <b:URL>https://www.youtube.com/watch?v=e03Jtnl00o0&amp;t=60s</b:URL>
    <b:Author>
      <b:Director>
        <b:NameList>
          <b:Person>
            <b:Last>Ic0141</b:Last>
          </b:Person>
        </b:NameList>
      </b:Director>
      <b:Author>
        <b:Corporate>Ic0141 </b:Corporate>
      </b:Author>
    </b:Author>
    <b:Year>2021</b:Year>
    <b:RefOrder>3</b:RefOrder>
  </b:Source>
  <b:Source>
    <b:Tag>Placeholder1</b:Tag>
    <b:SourceType>InternetSite</b:SourceType>
    <b:Guid>{5A44F95D-EF34-4DE3-8C28-2308B077FCFE}</b:Guid>
    <b:Author>
      <b:Author>
        <b:Corporate>Environmental Protection Act (1990)</b:Corporate>
      </b:Author>
    </b:Author>
    <b:YearAccessed>2023</b:YearAccessed>
    <b:MonthAccessed>12</b:MonthAccessed>
    <b:DayAccessed>13</b:DayAccessed>
    <b:URL>https://www.legislation.gov.uk/ukpga/1990/43/contents</b:URL>
    <b:Year>2023</b:Year>
    <b:RefOrder>12</b:RefOrder>
  </b:Source>
  <b:Source>
    <b:Tag>Hea74</b:Tag>
    <b:SourceType>InternetSite</b:SourceType>
    <b:Guid>{FA33799C-A00A-4CF8-988A-8E361F862FB0}</b:Guid>
    <b:Author>
      <b:Author>
        <b:Corporate>Health and Safety at Work etc. Act (1974)</b:Corporate>
      </b:Author>
    </b:Author>
    <b:YearAccessed>2023</b:YearAccessed>
    <b:MonthAccessed>12</b:MonthAccessed>
    <b:DayAccessed>14</b:DayAccessed>
    <b:URL>https://www.legislation.gov.uk/ukpga/1974/37/contents</b:URL>
    <b:LCID>en-GB</b:LCID>
    <b:Year>2023</b:Year>
    <b:RefOrder>6</b:RefOrder>
  </b:Source>
  <b:Source>
    <b:Tag>Nat22</b:Tag>
    <b:SourceType>InternetSite</b:SourceType>
    <b:Guid>{13DC5374-BDD8-4EE3-8D20-6B52F0E38C3B}</b:Guid>
    <b:Author>
      <b:Author>
        <b:Corporate>Natural Resources Wales</b:Corporate>
      </b:Author>
    </b:Author>
    <b:YearAccessed>2023</b:YearAccessed>
    <b:MonthAccessed>12</b:MonthAccessed>
    <b:DayAccessed>13</b:DayAccessed>
    <b:URL>https://naturalresourceswales.gov.uk/permits-and-permissions/species-licensing/list-of-protected-species/great-crested-newt-licensing/?lang=en</b:URL>
    <b:Year>2022</b:Year>
    <b:RefOrder>13</b:RefOrder>
  </b:Source>
  <b:Source>
    <b:Tag>Con74</b:Tag>
    <b:SourceType>InternetSite</b:SourceType>
    <b:Guid>{568ECA57-D11F-4748-AAAA-984A9679710D}</b:Guid>
    <b:Author>
      <b:Author>
        <b:Corporate>Control of Pollution Act (1974)</b:Corporate>
      </b:Author>
    </b:Author>
    <b:YearAccessed>2023</b:YearAccessed>
    <b:MonthAccessed>12</b:MonthAccessed>
    <b:DayAccessed>12</b:DayAccessed>
    <b:URL>https://www.legislation.gov.uk/ukpga/1974/40/contents</b:URL>
    <b:Year>2023</b:Year>
    <b:RefOrder>5</b:RefOrder>
  </b:Source>
  <b:Source>
    <b:Tag>23UK</b:Tag>
    <b:SourceType>Art</b:SourceType>
    <b:Guid>{3FA91989-69AB-47DB-8024-963F088017EE}</b:Guid>
    <b:Year>2023</b:Year>
    <b:Institution>https://www.steelconstruction.info/Recycling_and_reuse</b:Institution>
    <b:Author>
      <b:Artist>
        <b:NameList>
          <b:Person>
            <b:Last>hierarchy</b:Last>
            <b:First>UK</b:First>
            <b:Middle>waste</b:Middle>
          </b:Person>
        </b:NameList>
      </b:Artist>
    </b:Author>
    <b:RefOrder>14</b:RefOrder>
  </b:Source>
  <b:Source>
    <b:Tag>UWT23</b:Tag>
    <b:SourceType>Art</b:SourceType>
    <b:Guid>{371B9548-0E7C-4A6A-AC17-FA0634B6EF0C}</b:Guid>
    <b:Author>
      <b:Artist>
        <b:NameList>
          <b:Person>
            <b:Last>UWTSD</b:Last>
          </b:Person>
        </b:NameList>
      </b:Artist>
    </b:Author>
    <b:Title>Inside the innovation matrix concept design</b:Title>
    <b:Year>2023</b:Year>
    <b:Institution>https://www.uwtsd.ac.uk/media/uwtsd-website/content-assets/documents/campuses/UWTSD-Innovation-matrix-brochure.pdf</b:Institution>
    <b:RefOrder>1</b:RefOrder>
  </b:Source>
  <b:Source>
    <b:Tag>Rib23</b:Tag>
    <b:SourceType>Art</b:SourceType>
    <b:Guid>{21EFB69E-18BC-4F67-997B-0F4810BFC163}</b:Guid>
    <b:Author>
      <b:Artist>
        <b:NameList>
          <b:Person>
            <b:Last>Riba</b:Last>
          </b:Person>
        </b:NameList>
      </b:Artist>
    </b:Author>
    <b:Title>three methods of flooring the steel framed building</b:Title>
    <b:Year>2023</b:Year>
    <b:Institution>https://www.ribaj.com/intelligence/the-heat-is-on</b:Institution>
    <b:RefOrder>9</b:RefOrder>
  </b:Source>
  <b:Source>
    <b:Tag>UWT231</b:Tag>
    <b:SourceType>Art</b:SourceType>
    <b:Guid>{D4352EA4-5879-43D0-BFA4-94B10D7AC777}</b:Guid>
    <b:Author>
      <b:Artist>
        <b:NameList>
          <b:Person>
            <b:Last>UWTSD</b:Last>
          </b:Person>
        </b:NameList>
      </b:Artist>
    </b:Author>
    <b:Title>floor plans of the innovation matrix</b:Title>
    <b:Year>2023</b:Year>
    <b:Institution>https://www.uwtsd.ac.uk/media/uwtsd-website/content-assets/documents/campuses/UWTSD-Innovation-matrix-brochure.pdf</b:Institution>
    <b:RefOrder>8</b:RefOrder>
  </b:Source>
  <b:Source>
    <b:Tag>Kel23</b:Tag>
    <b:SourceType>Art</b:SourceType>
    <b:Guid>{788EC8A2-FA0E-4645-B3EE-B28D1E291B07}</b:Guid>
    <b:Author>
      <b:Artist>
        <b:NameList>
          <b:Person>
            <b:Last>Keller</b:Last>
          </b:Person>
        </b:NameList>
      </b:Artist>
    </b:Author>
    <b:Title>steel tubular driven pile</b:Title>
    <b:Year>2023</b:Year>
    <b:Institution> https://www.keller.com.au/expertise/techniques/driven-steel-piles</b:Institution>
    <b:RefOrder>7</b:RefOrder>
  </b:Source>
  <b:Source>
    <b:Tag>The23</b:Tag>
    <b:SourceType>Art</b:SourceType>
    <b:Guid>{E133768A-F249-496B-A93F-2C3959EE344B}</b:Guid>
    <b:Author>
      <b:Artist>
        <b:NameList>
          <b:Person>
            <b:Last>Wales</b:Last>
            <b:First>The</b:First>
            <b:Middle>national libary of</b:Middle>
          </b:Person>
        </b:NameList>
      </b:Artist>
    </b:Author>
    <b:Title>Fabian’s Bay and UWSTD campus</b:Title>
    <b:Year>2023</b:Year>
    <b:Institution>https://places.library.wales/browse/51.617/-3.927/16?page=1&amp;alt=&amp;alt=&amp;leaflet-base-layers_70=on</b:Institution>
    <b:RefOrder>2</b:RefOrder>
  </b:Source>
  <b:Source>
    <b:Tag>UWT20</b:Tag>
    <b:SourceType>Art</b:SourceType>
    <b:Guid>{B6B77332-0E6B-4ED9-905E-F44C510F2FD8}</b:Guid>
    <b:Author>
      <b:Artist>
        <b:NameList>
          <b:Person>
            <b:Last>UWTSD</b:Last>
          </b:Person>
        </b:NameList>
      </b:Artist>
    </b:Author>
    <b:Title>artist impression of the UWTSD Innovation matrix building</b:Title>
    <b:Year>2020</b:Year>
    <b:Institution>https://www.uwtsd.ac.uk/news/press-releases/press-2022/uwtsds-innovation-matrix---a-new-centre-for-digital-innovation-and-enterprise.html</b:Institution>
    <b:RefOrder>15</b:RefOrder>
  </b:Source>
</b:Sources>
</file>

<file path=customXml/itemProps1.xml><?xml version="1.0" encoding="utf-8"?>
<ds:datastoreItem xmlns:ds="http://schemas.openxmlformats.org/officeDocument/2006/customXml" ds:itemID="{0D8206C5-475C-49F6-A774-B0D215E8F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2512</TotalTime>
  <Pages>19</Pages>
  <Words>3127</Words>
  <Characters>17829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Wilson</dc:creator>
  <cp:keywords/>
  <dc:description/>
  <cp:lastModifiedBy>Lloyd Wilson</cp:lastModifiedBy>
  <cp:revision>7</cp:revision>
  <dcterms:created xsi:type="dcterms:W3CDTF">2024-01-05T17:02:00Z</dcterms:created>
  <dcterms:modified xsi:type="dcterms:W3CDTF">2024-01-08T11:59:00Z</dcterms:modified>
</cp:coreProperties>
</file>