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29DFC2" w14:textId="6AECC2A7" w:rsidR="00297291" w:rsidRPr="00283258" w:rsidRDefault="00CA733C" w:rsidP="00850E93">
      <w:pPr>
        <w:rPr>
          <w:color w:val="000000" w:themeColor="text1"/>
        </w:rPr>
      </w:pPr>
      <w:r w:rsidRPr="00283258">
        <w:rPr>
          <w:rFonts w:cs="Segoe UI"/>
          <w:color w:val="000000" w:themeColor="text1"/>
          <w:shd w:val="clear" w:color="auto" w:fill="FAFAFA"/>
        </w:rPr>
        <w:t>Mae adrodd straeon yn chwarae rhan hanfodol yn natblygiad plant ifanc, gan gynnig amrywiaeth o fanteision sy'n cyfrannu at eu llythrennedd, datblygiad digidol, a sgiliau lleferydd. Mae straeon yn ymgysylltu â dychymyg plant, yn eu cyflwyno i eiriau a chysyniadau newydd, ac yn eu helpu i ddeall y byd o'u cwmpas. Mae ymchwil wedi dangos bod adrodd straeon yn gallu gwella sgiliau llythrennedd plant trwy ddatblygu eu geirfa</w:t>
      </w:r>
      <w:r w:rsidR="00E323DF" w:rsidRPr="00283258">
        <w:rPr>
          <w:rFonts w:cs="Segoe UI"/>
          <w:color w:val="000000" w:themeColor="text1"/>
          <w:shd w:val="clear" w:color="auto" w:fill="FAFAFA"/>
        </w:rPr>
        <w:t xml:space="preserve"> a</w:t>
      </w:r>
      <w:r w:rsidRPr="00283258">
        <w:rPr>
          <w:rFonts w:cs="Segoe UI"/>
          <w:color w:val="000000" w:themeColor="text1"/>
          <w:shd w:val="clear" w:color="auto" w:fill="FAFAFA"/>
        </w:rPr>
        <w:t xml:space="preserve"> dealltwriaeth</w:t>
      </w:r>
      <w:r w:rsidR="00E323DF" w:rsidRPr="00283258">
        <w:rPr>
          <w:rFonts w:cs="Segoe UI"/>
          <w:color w:val="000000" w:themeColor="text1"/>
          <w:shd w:val="clear" w:color="auto" w:fill="FAFAFA"/>
        </w:rPr>
        <w:t xml:space="preserve"> (Children’s Hospital of Philadelphia,</w:t>
      </w:r>
      <w:r w:rsidR="00D50AC9" w:rsidRPr="00283258">
        <w:rPr>
          <w:rFonts w:cs="Segoe UI"/>
          <w:color w:val="000000" w:themeColor="text1"/>
          <w:shd w:val="clear" w:color="auto" w:fill="FAFAFA"/>
        </w:rPr>
        <w:t xml:space="preserve">2025). </w:t>
      </w:r>
      <w:r w:rsidR="00D34D2C" w:rsidRPr="00283258">
        <w:rPr>
          <w:rFonts w:cs="Segoe UI"/>
          <w:color w:val="242424"/>
          <w:shd w:val="clear" w:color="auto" w:fill="FAFAFA"/>
        </w:rPr>
        <w:t>Yn ogystal, mae'r defnydd o dechnolegau digidol yn adrodd straeon yn galluogi plant i ddatblygu llythrennedd digidol, sy'n hanfodol yn y byd modern.</w:t>
      </w:r>
      <w:r w:rsidR="00B61E34" w:rsidRPr="00283258">
        <w:rPr>
          <w:rFonts w:cs="Segoe UI"/>
          <w:color w:val="242424"/>
          <w:shd w:val="clear" w:color="auto" w:fill="FAFAFA"/>
        </w:rPr>
        <w:t xml:space="preserve"> Yn ogystal, mae'r defnydd o dechnolegau digidol yn adrodd straeon yn galluogi plant i ddatblygu llythrennedd digidol, sy'n hanfodol yn y byd modern.</w:t>
      </w:r>
      <w:r w:rsidR="00202883" w:rsidRPr="00283258">
        <w:rPr>
          <w:color w:val="000000" w:themeColor="text1"/>
        </w:rPr>
        <w:t xml:space="preserve"> </w:t>
      </w:r>
      <w:r w:rsidR="001C0A83" w:rsidRPr="00283258">
        <w:rPr>
          <w:rFonts w:cs="Segoe UI"/>
          <w:color w:val="242424"/>
          <w:shd w:val="clear" w:color="auto" w:fill="FAFAFA"/>
        </w:rPr>
        <w:t>Mae camau datblygu lleferydd yn cynnwys sawl carreg filltir allweddol. Yn ystod y misoedd cyntaf, mae babanod yn dechrau cydnabod synau pwysig yn eu hamgylchedd, megis llais eu mam neu ofalwr</w:t>
      </w:r>
      <w:r w:rsidR="00331E45" w:rsidRPr="00283258">
        <w:rPr>
          <w:rFonts w:cs="Segoe UI"/>
          <w:color w:val="242424"/>
          <w:shd w:val="clear" w:color="auto" w:fill="FAFAFA"/>
        </w:rPr>
        <w:t xml:space="preserve"> </w:t>
      </w:r>
      <w:r w:rsidR="00A639FA" w:rsidRPr="00283258">
        <w:rPr>
          <w:rFonts w:cs="Segoe UI"/>
          <w:color w:val="242424"/>
          <w:shd w:val="clear" w:color="auto" w:fill="FAFAFA"/>
        </w:rPr>
        <w:t>. Wrth iddynt dyfu, maent yn dechrau didoli'r synau lleferydd sy'n ffurfio geiriau yn eu hiaith frodorol. Erbyn chwe mis oed, mae'r rhan fwyaf o fabanod yn cydnabod synau sylfaenol eu hiaith</w:t>
      </w:r>
      <w:r w:rsidR="00BA1381" w:rsidRPr="00283258">
        <w:rPr>
          <w:rFonts w:cs="Segoe UI"/>
          <w:color w:val="242424"/>
          <w:shd w:val="clear" w:color="auto" w:fill="FAFAFA"/>
        </w:rPr>
        <w:t xml:space="preserve"> (N</w:t>
      </w:r>
      <w:r w:rsidR="00487427" w:rsidRPr="00283258">
        <w:rPr>
          <w:rFonts w:cs="Segoe UI"/>
          <w:color w:val="242424"/>
          <w:shd w:val="clear" w:color="auto" w:fill="FAFAFA"/>
        </w:rPr>
        <w:t>IH,2022)</w:t>
      </w:r>
      <w:r w:rsidR="009D5B75" w:rsidRPr="00283258">
        <w:rPr>
          <w:rFonts w:cs="Segoe UI"/>
          <w:color w:val="242424"/>
          <w:shd w:val="clear" w:color="auto" w:fill="FAFAFA"/>
        </w:rPr>
        <w:t>. Yn ystod y cyfnod hwn</w:t>
      </w:r>
      <w:r w:rsidR="00484D29" w:rsidRPr="00283258">
        <w:rPr>
          <w:rFonts w:cs="Segoe UI"/>
          <w:color w:val="242424"/>
          <w:shd w:val="clear" w:color="auto" w:fill="FAFAFA"/>
        </w:rPr>
        <w:t xml:space="preserve"> </w:t>
      </w:r>
      <w:r w:rsidR="009D5B75" w:rsidRPr="00283258">
        <w:rPr>
          <w:rFonts w:cs="Segoe UI"/>
          <w:color w:val="242424"/>
          <w:shd w:val="clear" w:color="auto" w:fill="FAFAFA"/>
        </w:rPr>
        <w:t>mae babanod hefyd yn dechrau bablogi, gan ddefnyddio synau fel "ba-ba" a "da-da" heb ystyr penodol</w:t>
      </w:r>
      <w:r w:rsidR="00BA1381" w:rsidRPr="00283258">
        <w:rPr>
          <w:rFonts w:cs="Segoe UI"/>
          <w:color w:val="242424"/>
          <w:shd w:val="clear" w:color="auto" w:fill="FAFAFA"/>
        </w:rPr>
        <w:t>.</w:t>
      </w:r>
      <w:r w:rsidR="008F1B8A" w:rsidRPr="00283258">
        <w:rPr>
          <w:rFonts w:cs="Segoe UI"/>
          <w:color w:val="242424"/>
          <w:shd w:val="clear" w:color="auto" w:fill="FAFAFA"/>
        </w:rPr>
        <w:t xml:space="preserve"> </w:t>
      </w:r>
      <w:r w:rsidR="00B0135A" w:rsidRPr="00283258">
        <w:rPr>
          <w:rFonts w:cs="Segoe UI"/>
          <w:color w:val="242424"/>
          <w:shd w:val="clear" w:color="auto" w:fill="FAFAFA"/>
        </w:rPr>
        <w:t>Dyweda Stan</w:t>
      </w:r>
      <w:r w:rsidR="001B1E61" w:rsidRPr="00283258">
        <w:rPr>
          <w:rFonts w:cs="Segoe UI"/>
          <w:color w:val="242424"/>
          <w:shd w:val="clear" w:color="auto" w:fill="FAFAFA"/>
        </w:rPr>
        <w:t>ford medicine (2025), e</w:t>
      </w:r>
      <w:r w:rsidR="00721F93" w:rsidRPr="00283258">
        <w:rPr>
          <w:rFonts w:cs="Segoe UI"/>
          <w:color w:val="242424"/>
          <w:shd w:val="clear" w:color="auto" w:fill="FAFAFA"/>
        </w:rPr>
        <w:t>rbyn 18 i 23 mis, mae eu geirfa'n ehangu i tua 50 o eiriau, ac maent yn dechrau cyfuno geiriau i ffurfio ymadroddion syml.</w:t>
      </w:r>
      <w:r w:rsidR="00272825" w:rsidRPr="00283258">
        <w:rPr>
          <w:rFonts w:cs="Segoe UI"/>
          <w:color w:val="242424"/>
          <w:shd w:val="clear" w:color="auto" w:fill="FAFAFA"/>
        </w:rPr>
        <w:t xml:space="preserve"> Mae'r camau hyn yn hanfodol ar gyfer datblygu sgiliau lleferydd a chyfathrebu effeithiol.</w:t>
      </w:r>
      <w:r w:rsidR="00202883" w:rsidRPr="00283258">
        <w:rPr>
          <w:rFonts w:cs="Segoe UI"/>
          <w:color w:val="242424"/>
          <w:shd w:val="clear" w:color="auto" w:fill="FAFAFA"/>
        </w:rPr>
        <w:t xml:space="preserve"> </w:t>
      </w:r>
      <w:r w:rsidR="00250F15" w:rsidRPr="00283258">
        <w:rPr>
          <w:rFonts w:cs="Segoe UI"/>
          <w:color w:val="242424"/>
          <w:shd w:val="clear" w:color="auto" w:fill="FAFAFA"/>
        </w:rPr>
        <w:t>Byddwn yn trafod 3 p</w:t>
      </w:r>
      <w:r w:rsidR="00C8651B" w:rsidRPr="00283258">
        <w:rPr>
          <w:rFonts w:cs="Segoe UI"/>
          <w:color w:val="242424"/>
          <w:shd w:val="clear" w:color="auto" w:fill="FAFAFA"/>
        </w:rPr>
        <w:t>wnc gwahanol sydd yn cael effaith ar plant wrth darllen stori sef defnyddio propiau wrth darl</w:t>
      </w:r>
      <w:r w:rsidR="00BF4FB9" w:rsidRPr="00283258">
        <w:rPr>
          <w:rFonts w:cs="Segoe UI"/>
          <w:color w:val="242424"/>
          <w:shd w:val="clear" w:color="auto" w:fill="FAFAFA"/>
        </w:rPr>
        <w:t>l</w:t>
      </w:r>
      <w:r w:rsidR="00C8651B" w:rsidRPr="00283258">
        <w:rPr>
          <w:rFonts w:cs="Segoe UI"/>
          <w:color w:val="242424"/>
          <w:shd w:val="clear" w:color="auto" w:fill="FAFAFA"/>
        </w:rPr>
        <w:t>en stori , darllen stori tu allan ac newid ton y llais gyda cymeriadau gwahanol.</w:t>
      </w:r>
    </w:p>
    <w:p w14:paraId="167465A2" w14:textId="77777777" w:rsidR="00072321" w:rsidRPr="00283258" w:rsidRDefault="00072321" w:rsidP="00850E93">
      <w:pPr>
        <w:rPr>
          <w:color w:val="000000" w:themeColor="text1"/>
        </w:rPr>
      </w:pPr>
    </w:p>
    <w:p w14:paraId="16A9AA74" w14:textId="71721D3E" w:rsidR="00DD4BC0" w:rsidRPr="00283258" w:rsidRDefault="00142A9D" w:rsidP="00850E93">
      <w:pPr>
        <w:rPr>
          <w:rFonts w:cs="Segoe UI"/>
          <w:color w:val="000000" w:themeColor="text1"/>
          <w:shd w:val="clear" w:color="auto" w:fill="FAFAFA"/>
        </w:rPr>
      </w:pPr>
      <w:r w:rsidRPr="00283258">
        <w:rPr>
          <w:color w:val="000000" w:themeColor="text1"/>
        </w:rPr>
        <w:t>Mae defnyddio propiau a phypedau bys wrth adrodd straeon yn hynod effeithiol o ran gwella ymgysylltiad, dealltwriaeth a phrofiad dysgu cyffredinol plant. Yn ôl damcaniaeth Piaget o ddatblygiad gwybyddol, mae plant ifanc yn y cyfnod cyn-weithredol (2-7 oed) yn dysgu orau trwy brofiadau ymarferol a symbyliadau gweledol</w:t>
      </w:r>
      <w:r w:rsidR="005568B4" w:rsidRPr="00283258">
        <w:rPr>
          <w:color w:val="000000" w:themeColor="text1"/>
        </w:rPr>
        <w:t xml:space="preserve"> (</w:t>
      </w:r>
      <w:r w:rsidR="00E6052A" w:rsidRPr="00283258">
        <w:rPr>
          <w:color w:val="000000" w:themeColor="text1"/>
        </w:rPr>
        <w:t>The Education Hub, 2021)</w:t>
      </w:r>
      <w:r w:rsidRPr="00283258">
        <w:rPr>
          <w:color w:val="000000" w:themeColor="text1"/>
        </w:rPr>
        <w:t xml:space="preserve">. Mae propiau a phypedau yn darparu elfen ddiriaethol, ryngweithiol sy'n dal eu sylw ac yn cefnogi eu gallu i brosesu a chadw gwybodaeth </w:t>
      </w:r>
      <w:r w:rsidR="00DD4BC0" w:rsidRPr="00283258">
        <w:rPr>
          <w:color w:val="000000" w:themeColor="text1"/>
        </w:rPr>
        <w:t>.</w:t>
      </w:r>
      <w:r w:rsidR="00DE3A8C" w:rsidRPr="00283258">
        <w:rPr>
          <w:color w:val="000000" w:themeColor="text1"/>
        </w:rPr>
        <w:t xml:space="preserve"> </w:t>
      </w:r>
      <w:r w:rsidR="00F93CDE" w:rsidRPr="00283258">
        <w:rPr>
          <w:color w:val="000000" w:themeColor="text1"/>
        </w:rPr>
        <w:t>Yn yr un modd, mae damcaniaeth gymdeithasol</w:t>
      </w:r>
      <w:r w:rsidR="00E773E4" w:rsidRPr="00283258">
        <w:rPr>
          <w:color w:val="000000" w:themeColor="text1"/>
        </w:rPr>
        <w:t xml:space="preserve"> </w:t>
      </w:r>
      <w:r w:rsidR="00F93CDE" w:rsidRPr="00283258">
        <w:rPr>
          <w:color w:val="000000" w:themeColor="text1"/>
        </w:rPr>
        <w:t>ddiwylliannol Vygotsky yn pwysleisio pwysigrwydd rhyngweithio cymdeithasol mewn dysgu, gan awgrymu bod adrodd straeon gyda phypedau yn annog deialog, chwarae rôl, a chydweithio cyfoedion, sydd oll yn cyfrannu at ddatblygiad iaith a sgiliau cyfathrebu</w:t>
      </w:r>
      <w:r w:rsidR="00107F79" w:rsidRPr="00283258">
        <w:rPr>
          <w:color w:val="000000" w:themeColor="text1"/>
        </w:rPr>
        <w:t xml:space="preserve"> </w:t>
      </w:r>
      <w:r w:rsidR="00F93CDE" w:rsidRPr="00283258">
        <w:rPr>
          <w:color w:val="000000" w:themeColor="text1"/>
        </w:rPr>
        <w:t>.</w:t>
      </w:r>
      <w:r w:rsidR="00DC4361" w:rsidRPr="00283258">
        <w:rPr>
          <w:color w:val="000000" w:themeColor="text1"/>
        </w:rPr>
        <w:t xml:space="preserve"> At hynny, mae defnyddio propiau a phypedau yn gwneud cysyniadau haniaethol yn fwy hygyrch trwy ddarparu cynrychioliadau ffisegol, a thrwy hynny wella dealltwriaeth a chadw. Mae'r dull amlsynhwyraidd hwn nid yn unig yn dal sylw plant ond hefyd yn cefnogi datblygiad sgiliau echddygol manwl a chydsymud llaw-llygad wrth iddynt drin y gwrthrychau. Trwy integreiddio propiau a phypedau bysedd i adrodd straeon, mae addysgwyr a rhoddwyr gofal yn creu amgylchedd dysgu deinamig a throchi sy'n meithrin twf gwybyddol, ieithyddol, a chymdeithasol-emosiynol mewn plant ifanc.</w:t>
      </w:r>
      <w:r w:rsidR="001E6661" w:rsidRPr="00283258">
        <w:rPr>
          <w:rFonts w:cs="Segoe UI"/>
          <w:color w:val="000000" w:themeColor="text1"/>
          <w:shd w:val="clear" w:color="auto" w:fill="FAFAFA"/>
        </w:rPr>
        <w:t xml:space="preserve">Mae pypedau bys a phropiau yn gwneud adrodd straeon yn rhyngweithiol ac yn ymgysylltu, gan ddal sylw plant ac annog cyfranogiad gweithredol. Mae'r dull hwn yn helpu i ddatblygu sgiliau gwrando plant wrth iddynt ganolbwyntio ar yr adroddwr a dilyn y naratif. Mae gwrando ar straeon a adroddir gyda phypedau yn gwella gallu prosesu a deallusrwydd clywedol plant, wrth iddynt ddysgu gwahaniaethu rhwng synau a geiriau gwahanol. Yn ogystal, mae plant yn aml yn efelychu'r adroddwr, gan ymarfer eu sgiliau siarad a naratif eu hunain. Mae'r efelychiad hwn yn eu helpu i ddatblygu eu geirfa, ynganiad, a strwythur brawddegau. Mae natur rhyngweithiol adrodd straeon gyda phypedau hefyd yn annog plant i ofyn cwestiynau a </w:t>
      </w:r>
      <w:r w:rsidR="001E6661" w:rsidRPr="00283258">
        <w:rPr>
          <w:rFonts w:cs="Segoe UI"/>
          <w:color w:val="000000" w:themeColor="text1"/>
          <w:shd w:val="clear" w:color="auto" w:fill="FAFAFA"/>
        </w:rPr>
        <w:lastRenderedPageBreak/>
        <w:t>mynegi eu meddyliau, gan wella eu gallu iaith lafar ymhellach. Trwy ymgysylltu mewn deialog gyda'r adroddwr a phlant eraill, maent yn dysgu agweddau cymdeithasol cyfathrebu, megis cymryd t</w:t>
      </w:r>
      <w:r w:rsidR="00174974" w:rsidRPr="00283258">
        <w:rPr>
          <w:rFonts w:cs="Segoe UI"/>
          <w:color w:val="000000" w:themeColor="text1"/>
          <w:shd w:val="clear" w:color="auto" w:fill="FAFAFA"/>
        </w:rPr>
        <w:t>ro</w:t>
      </w:r>
      <w:r w:rsidR="001E6661" w:rsidRPr="00283258">
        <w:rPr>
          <w:rFonts w:cs="Segoe UI"/>
          <w:color w:val="000000" w:themeColor="text1"/>
          <w:shd w:val="clear" w:color="auto" w:fill="FAFAFA"/>
        </w:rPr>
        <w:t xml:space="preserve"> a gwrando ar eraill</w:t>
      </w:r>
      <w:r w:rsidR="00F255F6" w:rsidRPr="00283258">
        <w:rPr>
          <w:rFonts w:cs="Segoe UI"/>
          <w:color w:val="000000" w:themeColor="text1"/>
          <w:shd w:val="clear" w:color="auto" w:fill="FAFAFA"/>
        </w:rPr>
        <w:t xml:space="preserve"> ( Puppets,plays and story days,</w:t>
      </w:r>
      <w:r w:rsidR="00951C3D" w:rsidRPr="00283258">
        <w:rPr>
          <w:rFonts w:cs="Segoe UI"/>
          <w:color w:val="000000" w:themeColor="text1"/>
          <w:shd w:val="clear" w:color="auto" w:fill="FAFAFA"/>
        </w:rPr>
        <w:t>2020)</w:t>
      </w:r>
      <w:r w:rsidR="004E707E" w:rsidRPr="00283258">
        <w:rPr>
          <w:rFonts w:cs="Segoe UI"/>
          <w:color w:val="000000" w:themeColor="text1"/>
          <w:shd w:val="clear" w:color="auto" w:fill="FAFAFA"/>
        </w:rPr>
        <w:t>.</w:t>
      </w:r>
    </w:p>
    <w:p w14:paraId="1B2BFB16" w14:textId="69879214" w:rsidR="00A7577C" w:rsidRPr="00283258" w:rsidRDefault="00366A9B" w:rsidP="00850E93">
      <w:pPr>
        <w:rPr>
          <w:rFonts w:cs="Segoe UI"/>
          <w:color w:val="242424"/>
          <w:shd w:val="clear" w:color="auto" w:fill="FAFAFA"/>
        </w:rPr>
      </w:pPr>
      <w:r w:rsidRPr="00283258">
        <w:rPr>
          <w:rFonts w:cs="Segoe UI"/>
          <w:color w:val="000000" w:themeColor="text1"/>
          <w:shd w:val="clear" w:color="auto" w:fill="FAFAFA"/>
        </w:rPr>
        <w:t>Mae profi stori trwy bypedau a phropiau yn helpu plant i ddeall strwythur stori, gan gynnwys y dechrau, canol, a diwedd. Mae'r ddealltwriaeth hon yn hanfodol ar gyfer datblygu sgiliau ysgrifennu, gan ei fod yn darparu fframwaith ar gyfer trefnu eu meddyliau a'u syniadau. Wrth i blant gael eu cyflwyno i eiriau a brawddegau newydd yng nghyd-destun stori, mae eu geirfa yn ehangu, sy'n hanfodol ar gyfer ysgrifennu. Maent yn dysgu defnyddio iaith ddisgrifiadol ac yn deall pwysigrwydd dewis geiriau wrth gyfleu ystyr. Yn ogystal, mae'r agwedd greadigol o ddefnyddio pypedau yn annog plant i greu eu straeon eu hunain, gan feithrin creadigrwydd a sgiliau naratif. Trwy ddyfeisio eu cymeriadau a'u plotiau eu hunain, mae plant yn ymarfer dilyniant digwyddiadau a datblygu naratifau cydlynol. Mae'r chwarae dychmygus hwn hefyd yn eu helpu i ddeall y berthynas rhwng iaith ysgrifenedig a llafar, wrth iddynt weld sut y gall eu syniadau gael eu trosi'n eiriau</w:t>
      </w:r>
      <w:r w:rsidR="00F7015C" w:rsidRPr="00283258">
        <w:rPr>
          <w:rFonts w:cs="Segoe UI"/>
          <w:color w:val="000000" w:themeColor="text1"/>
          <w:shd w:val="clear" w:color="auto" w:fill="FAFAFA"/>
        </w:rPr>
        <w:t xml:space="preserve"> (Bui</w:t>
      </w:r>
      <w:r w:rsidR="00832ED1" w:rsidRPr="00283258">
        <w:rPr>
          <w:rFonts w:cs="Segoe UI"/>
          <w:color w:val="000000" w:themeColor="text1"/>
          <w:shd w:val="clear" w:color="auto" w:fill="FAFAFA"/>
        </w:rPr>
        <w:t>lding wings,2024).</w:t>
      </w:r>
      <w:r w:rsidR="00EB4C8E" w:rsidRPr="00283258">
        <w:rPr>
          <w:rFonts w:cs="Segoe UI"/>
          <w:color w:val="000000" w:themeColor="text1"/>
          <w:shd w:val="clear" w:color="auto" w:fill="FAFAFA"/>
        </w:rPr>
        <w:t xml:space="preserve"> </w:t>
      </w:r>
      <w:r w:rsidR="00B80651" w:rsidRPr="00283258">
        <w:rPr>
          <w:rFonts w:eastAsia="Times New Roman" w:cs="Segoe UI"/>
          <w:color w:val="242424"/>
          <w:kern w:val="0"/>
          <w:lang w:val="en-GB" w:eastAsia="en-GB"/>
          <w14:ligatures w14:val="none"/>
        </w:rPr>
        <w:t xml:space="preserve">Mae defnyddio propiau a phypedau yn cynnig dull gweledol a rhyngweithiol o adrodd straeon, sy'n helpu plant i ddeall ac yn cofio'r stori yn well. Gall y cymhorthion gweledol hyn wneud cysyniadau haniaethol yn fwy pendant, gan helpu plant i ddeall y plot a'r cymeriadau yn haws. Mae cysylltu geiriau ag ystumiau a phropiau yn gallu helpu plant i adnabod a chofio geiriau yn haws. Er enghraifft, gall gweld pyped blaidd yn chwythu i lawr tŷ </w:t>
      </w:r>
      <w:r w:rsidR="00B80651" w:rsidRPr="00283258">
        <w:rPr>
          <w:rFonts w:eastAsia="Times New Roman" w:cs="Segoe UI"/>
          <w:color w:val="242424"/>
          <w:kern w:val="0"/>
          <w:lang w:eastAsia="en-GB"/>
          <w14:ligatures w14:val="none"/>
        </w:rPr>
        <w:t>atgyfnerthu'r</w:t>
      </w:r>
      <w:r w:rsidR="00B80651" w:rsidRPr="00283258">
        <w:rPr>
          <w:rFonts w:eastAsia="Times New Roman" w:cs="Segoe UI"/>
          <w:color w:val="242424"/>
          <w:kern w:val="0"/>
          <w:lang w:val="en-GB" w:eastAsia="en-GB"/>
          <w14:ligatures w14:val="none"/>
        </w:rPr>
        <w:t xml:space="preserve"> gair "chwythu" a'i ystyr. Mae'r dull hwn hefyd yn gwneud darllen yn fwy pleserus, gan gymell plant i ddarllen yn amlach. Mae adrodd straeon rhyngweithiol gyda phypedau a phropiau yn cefnogi datblygiad darllen plant trwy wneud y profiad yn fwy cofiadwy ac ymgysylltiol. Mae plant yn fwy tebygol o fod â diddordeb mewn llyfrau a straeon pan gânt eu cyflwyno mewn ffordd hwyliog a deinamig. Yn ogystal, gall ailadrodd clywed a gweld y stori sawl gwaith atgyfnerthu eu dealltwriaeth a chofio geirfa a chysyniadau newydd.</w:t>
      </w:r>
      <w:r w:rsidR="00B82216" w:rsidRPr="00283258">
        <w:rPr>
          <w:rFonts w:eastAsia="Times New Roman" w:cs="Segoe UI"/>
          <w:color w:val="242424"/>
          <w:kern w:val="0"/>
          <w:lang w:val="en-GB" w:eastAsia="en-GB"/>
          <w14:ligatures w14:val="none"/>
        </w:rPr>
        <w:t xml:space="preserve"> Fel gwnaethon I yn fy video traddodiadol ac di</w:t>
      </w:r>
      <w:r w:rsidR="00352874" w:rsidRPr="00283258">
        <w:rPr>
          <w:rFonts w:eastAsia="Times New Roman" w:cs="Segoe UI"/>
          <w:color w:val="242424"/>
          <w:kern w:val="0"/>
          <w:lang w:val="en-GB" w:eastAsia="en-GB"/>
          <w14:ligatures w14:val="none"/>
        </w:rPr>
        <w:t>gidol</w:t>
      </w:r>
      <w:r w:rsidR="006A1722" w:rsidRPr="00283258">
        <w:rPr>
          <w:rFonts w:eastAsia="Times New Roman" w:cs="Segoe UI"/>
          <w:color w:val="242424"/>
          <w:kern w:val="0"/>
          <w:lang w:eastAsia="en-GB"/>
          <w14:ligatures w14:val="none"/>
        </w:rPr>
        <w:t xml:space="preserve"> </w:t>
      </w:r>
      <w:r w:rsidR="00831D0A" w:rsidRPr="00283258">
        <w:rPr>
          <w:rFonts w:eastAsia="Times New Roman" w:cs="Segoe UI"/>
          <w:color w:val="242424"/>
          <w:kern w:val="0"/>
          <w:lang w:eastAsia="en-GB"/>
          <w14:ligatures w14:val="none"/>
        </w:rPr>
        <w:t xml:space="preserve">darllen y stori </w:t>
      </w:r>
      <w:r w:rsidR="005D321D" w:rsidRPr="00283258">
        <w:rPr>
          <w:rFonts w:eastAsia="Times New Roman" w:cs="Segoe UI"/>
          <w:color w:val="242424"/>
          <w:kern w:val="0"/>
          <w:lang w:eastAsia="en-GB"/>
          <w14:ligatures w14:val="none"/>
        </w:rPr>
        <w:t>“Y Tri Mochyn Bach”</w:t>
      </w:r>
      <w:r w:rsidR="00C66E31" w:rsidRPr="00283258">
        <w:rPr>
          <w:rFonts w:eastAsia="Times New Roman" w:cs="Segoe UI"/>
          <w:color w:val="242424"/>
          <w:kern w:val="0"/>
          <w:lang w:eastAsia="en-GB"/>
          <w14:ligatures w14:val="none"/>
        </w:rPr>
        <w:t xml:space="preserve"> </w:t>
      </w:r>
      <w:r w:rsidR="00352874" w:rsidRPr="00283258">
        <w:rPr>
          <w:rFonts w:eastAsia="Times New Roman" w:cs="Segoe UI"/>
          <w:color w:val="242424"/>
          <w:kern w:val="0"/>
          <w:lang w:val="en-GB" w:eastAsia="en-GB"/>
          <w14:ligatures w14:val="none"/>
        </w:rPr>
        <w:t xml:space="preserve"> </w:t>
      </w:r>
      <w:r w:rsidR="00C66E31" w:rsidRPr="00283258">
        <w:rPr>
          <w:rFonts w:cs="Segoe UI"/>
          <w:color w:val="242424"/>
          <w:shd w:val="clear" w:color="auto" w:fill="FAFAFA"/>
        </w:rPr>
        <w:t xml:space="preserve">gan ddefnyddio pypedau bys a phropiau i wella'r profiad adrodd straeon. Yn y fideo, defnyddiais blaidd i ddramatigio'r golygfeydd lle mae'r blaidd yn ceisio chwythu tai'r mochyn i lawr, gan ychwanegu ymdeimlad o gyffro ac ymgysylltiad. Defnyddiais hefyd wahanol leisiau ar gyfer pob cymeriad i ddod â nhw'n fyw, gan wneud y stori'n fwy dynamig. Trwy ymgorffori'r elfennau hyn, roeddwn yn anelu at ddal sylw'r plant a gwneud y stori'n fwy cofiadwy. </w:t>
      </w:r>
    </w:p>
    <w:p w14:paraId="300F91C0" w14:textId="77777777" w:rsidR="00581731" w:rsidRPr="00283258" w:rsidRDefault="00581731" w:rsidP="00850E93">
      <w:pPr>
        <w:rPr>
          <w:rFonts w:cs="Segoe UI"/>
          <w:color w:val="242424"/>
          <w:shd w:val="clear" w:color="auto" w:fill="FAFAFA"/>
        </w:rPr>
      </w:pPr>
    </w:p>
    <w:p w14:paraId="7BC817D7" w14:textId="6ACA4D0C" w:rsidR="00B115BA" w:rsidRPr="00283258" w:rsidRDefault="00626EEB" w:rsidP="00850E93">
      <w:pPr>
        <w:rPr>
          <w:rFonts w:cs="Segoe UI"/>
          <w:color w:val="000000" w:themeColor="text1"/>
          <w:shd w:val="clear" w:color="auto" w:fill="FAFAFA"/>
        </w:rPr>
      </w:pPr>
      <w:r w:rsidRPr="00283258">
        <w:rPr>
          <w:rFonts w:cs="Segoe UI"/>
          <w:color w:val="000000" w:themeColor="text1"/>
          <w:shd w:val="clear" w:color="auto" w:fill="FAFAFA"/>
        </w:rPr>
        <w:t xml:space="preserve">Mae newid eich llais wrth ddarllen "Y Tri Mochyn Bach" </w:t>
      </w:r>
      <w:r w:rsidR="00601C1F" w:rsidRPr="00283258">
        <w:rPr>
          <w:rFonts w:cs="Segoe UI"/>
          <w:color w:val="000000" w:themeColor="text1"/>
          <w:shd w:val="clear" w:color="auto" w:fill="FAFAFA"/>
        </w:rPr>
        <w:t xml:space="preserve">fel wnaethon I neu unrhyw stori </w:t>
      </w:r>
      <w:r w:rsidRPr="00283258">
        <w:rPr>
          <w:rFonts w:cs="Segoe UI"/>
          <w:color w:val="000000" w:themeColor="text1"/>
          <w:shd w:val="clear" w:color="auto" w:fill="FAFAFA"/>
        </w:rPr>
        <w:t>effeithiol iawn am sawl rheswm. Gall modwleiddio llais, sy'n cynnwys newid pitch, tôn, a chyflymder, wella adrodd straeon yn sylweddol trwy gyfleu emosiynau a chreu tensiwn. Mae'r dechneg hon yn helpu i greu cymeriadau unigryw a chofiadwy, gan wneud y stori'n fwy ymgysylltiol i wrandawyr ifanc. Er enghraifft, trwy ddefnyddio llais dwfn, garw ar gyfer y blaidd a llais uwch, meddalach ar gyfer y moch, gall plant wahaniaethu rhwng y cymeriadau a deall eu hemosiynau a'u cymhellion yn fwy clir</w:t>
      </w:r>
      <w:r w:rsidR="00296636" w:rsidRPr="00283258">
        <w:rPr>
          <w:rFonts w:cs="Segoe UI"/>
          <w:color w:val="000000" w:themeColor="text1"/>
          <w:shd w:val="clear" w:color="auto" w:fill="FAFAFA"/>
        </w:rPr>
        <w:t xml:space="preserve"> (Frontiers,2019)</w:t>
      </w:r>
      <w:r w:rsidR="00E7332A" w:rsidRPr="00283258">
        <w:rPr>
          <w:rFonts w:cs="Segoe UI"/>
          <w:color w:val="000000" w:themeColor="text1"/>
          <w:shd w:val="clear" w:color="auto" w:fill="FAFAFA"/>
        </w:rPr>
        <w:t>.</w:t>
      </w:r>
      <w:r w:rsidR="00C3346E" w:rsidRPr="00283258">
        <w:rPr>
          <w:rFonts w:cs="Segoe UI"/>
          <w:color w:val="000000" w:themeColor="text1"/>
          <w:shd w:val="clear" w:color="auto" w:fill="FAFAFA"/>
        </w:rPr>
        <w:t xml:space="preserve"> </w:t>
      </w:r>
      <w:r w:rsidR="00FE4CB2" w:rsidRPr="00283258">
        <w:rPr>
          <w:rFonts w:cs="Segoe UI"/>
          <w:color w:val="000000" w:themeColor="text1"/>
          <w:shd w:val="clear" w:color="auto" w:fill="FAFAFA"/>
        </w:rPr>
        <w:t>Mae damcaniaethwyr fel Lev Vygotsky a Jerome Bruner wedi archwilio pwysigrwydd llais mewn adrodd straeon. Mae Vygotsky, yn ei ddamcaniaeth o ddatblygiad gwybyddol, yn pwysleisio'r rôl bwysig y mae iaith a chyfathrebu yn ei chwarae wrth ddatblygu meddwl plant. Trwy ddefnyddio modwleiddio llais, gall adroddwyr straeon helpu plant i ddeall cysyniadau cymhleth a datblygu eu sgiliau iaith</w:t>
      </w:r>
      <w:r w:rsidR="00DA0555" w:rsidRPr="00283258">
        <w:rPr>
          <w:rFonts w:cs="Segoe UI"/>
          <w:color w:val="000000" w:themeColor="text1"/>
          <w:shd w:val="clear" w:color="auto" w:fill="FAFAFA"/>
        </w:rPr>
        <w:t xml:space="preserve"> (Aussie Childcare Network, 2025)</w:t>
      </w:r>
      <w:r w:rsidR="00FE4CB2" w:rsidRPr="00283258">
        <w:rPr>
          <w:rFonts w:cs="Segoe UI"/>
          <w:color w:val="000000" w:themeColor="text1"/>
          <w:shd w:val="clear" w:color="auto" w:fill="FAFAFA"/>
        </w:rPr>
        <w:t xml:space="preserve">. Mae Bruner, yn ei waith ar naratif a dysgu, yn tynnu </w:t>
      </w:r>
      <w:r w:rsidR="00FE4CB2" w:rsidRPr="00283258">
        <w:rPr>
          <w:rFonts w:cs="Segoe UI"/>
          <w:color w:val="000000" w:themeColor="text1"/>
          <w:shd w:val="clear" w:color="auto" w:fill="FAFAFA"/>
        </w:rPr>
        <w:lastRenderedPageBreak/>
        <w:t>sylw at sut y gall straeon strwythuredig a chymeriadau bywiog helpu plant i wneud synnwyr o'r byd o'u cwmpas</w:t>
      </w:r>
      <w:r w:rsidR="00186617" w:rsidRPr="00283258">
        <w:rPr>
          <w:rFonts w:cs="Segoe UI"/>
          <w:color w:val="000000" w:themeColor="text1"/>
          <w:shd w:val="clear" w:color="auto" w:fill="FAFAFA"/>
        </w:rPr>
        <w:t xml:space="preserve"> </w:t>
      </w:r>
      <w:r w:rsidR="00773711" w:rsidRPr="00283258">
        <w:rPr>
          <w:rFonts w:cs="Segoe UI"/>
          <w:color w:val="000000" w:themeColor="text1"/>
          <w:shd w:val="clear" w:color="auto" w:fill="FAFAFA"/>
        </w:rPr>
        <w:t>.</w:t>
      </w:r>
      <w:r w:rsidR="00FE4CB2" w:rsidRPr="00283258">
        <w:rPr>
          <w:rFonts w:cs="Segoe UI"/>
          <w:color w:val="000000" w:themeColor="text1"/>
          <w:shd w:val="clear" w:color="auto" w:fill="FAFAFA"/>
        </w:rPr>
        <w:t>Trwy newid eich llais, nid ydych yn unig yn gwneud y stori'n fwy dynamig ac adloniadol ond hefyd yn cynorthwyo datblygiad gwybyddol ac emosiynol y plant. Mae'r dull hwn yn helpu plant i ddeall y naratif yn well, cofio'r stori, a datblygu eu sgiliau gwrando a deallusrwydd</w:t>
      </w:r>
      <w:r w:rsidR="005D6C27" w:rsidRPr="00283258">
        <w:rPr>
          <w:rFonts w:cs="Segoe UI"/>
          <w:color w:val="000000" w:themeColor="text1"/>
          <w:shd w:val="clear" w:color="auto" w:fill="FAFAFA"/>
        </w:rPr>
        <w:t xml:space="preserve"> </w:t>
      </w:r>
      <w:r w:rsidR="004F1EF6" w:rsidRPr="00283258">
        <w:rPr>
          <w:rFonts w:cs="Segoe UI"/>
          <w:color w:val="000000" w:themeColor="text1"/>
          <w:shd w:val="clear" w:color="auto" w:fill="FAFAFA"/>
        </w:rPr>
        <w:t>(The conversation,2017)</w:t>
      </w:r>
      <w:r w:rsidR="00FE4CB2" w:rsidRPr="00283258">
        <w:rPr>
          <w:rFonts w:cs="Segoe UI"/>
          <w:color w:val="000000" w:themeColor="text1"/>
          <w:shd w:val="clear" w:color="auto" w:fill="FAFAFA"/>
        </w:rPr>
        <w:t>.</w:t>
      </w:r>
      <w:r w:rsidR="00C3346E" w:rsidRPr="00283258">
        <w:rPr>
          <w:rFonts w:cs="Segoe UI"/>
          <w:color w:val="000000" w:themeColor="text1"/>
          <w:shd w:val="clear" w:color="auto" w:fill="FAFAFA"/>
        </w:rPr>
        <w:t xml:space="preserve"> </w:t>
      </w:r>
      <w:r w:rsidR="00B115BA" w:rsidRPr="00283258">
        <w:rPr>
          <w:rFonts w:cs="Segoe UI"/>
          <w:color w:val="000000" w:themeColor="text1"/>
          <w:shd w:val="clear" w:color="auto" w:fill="FAFAFA"/>
        </w:rPr>
        <w:t xml:space="preserve"> </w:t>
      </w:r>
      <w:r w:rsidR="00B675D3" w:rsidRPr="00283258">
        <w:rPr>
          <w:rFonts w:cs="Segoe UI"/>
          <w:color w:val="000000" w:themeColor="text1"/>
          <w:shd w:val="clear" w:color="auto" w:fill="FAFAFA"/>
        </w:rPr>
        <w:t>Mae newid llais wrth ddarllen stori i blant yn cael effaith sylweddol ar eu datblygiad llafaredd, ysgrifennu, a darllen. Mae modwleiddio llais, sy'n cynnwys amrywio pitch, tôn, a chyflymder, yn helpu i gyfleu emosiynau ac yn creu tensiwn, gan wneud y stori'n fwy ymgysylltiol ac yn haws i'w deall. Mae'r dechneg hon yn helpu plant i ddatblygu eu sgiliau gwrando a deallusrwydd trwy wahaniaethu rhwng cymeriadau a'u hemosiynau</w:t>
      </w:r>
      <w:r w:rsidR="000A297E" w:rsidRPr="00283258">
        <w:rPr>
          <w:rFonts w:cs="Segoe UI"/>
          <w:color w:val="000000" w:themeColor="text1"/>
          <w:shd w:val="clear" w:color="auto" w:fill="FAFAFA"/>
        </w:rPr>
        <w:t>.</w:t>
      </w:r>
      <w:r w:rsidR="005D10B8" w:rsidRPr="00283258">
        <w:rPr>
          <w:rFonts w:cs="Segoe UI"/>
          <w:color w:val="000000" w:themeColor="text1"/>
          <w:shd w:val="clear" w:color="auto" w:fill="FAFAFA"/>
        </w:rPr>
        <w:t xml:space="preserve"> Yn ogystal, mae newid llais yn galluogi plant i ddysgu geiriau a brawddegau newydd, gan wella eu geirfa a'u gallu i ffurfio brawddegau eu hunain (Oratory Club, 202</w:t>
      </w:r>
      <w:r w:rsidR="00C0207A" w:rsidRPr="00283258">
        <w:rPr>
          <w:rFonts w:cs="Segoe UI"/>
          <w:color w:val="000000" w:themeColor="text1"/>
          <w:shd w:val="clear" w:color="auto" w:fill="FAFAFA"/>
        </w:rPr>
        <w:t>5</w:t>
      </w:r>
      <w:r w:rsidR="005D10B8" w:rsidRPr="00283258">
        <w:rPr>
          <w:rFonts w:cs="Segoe UI"/>
          <w:color w:val="000000" w:themeColor="text1"/>
          <w:shd w:val="clear" w:color="auto" w:fill="FAFAFA"/>
        </w:rPr>
        <w:t>).</w:t>
      </w:r>
      <w:r w:rsidR="00401FD4" w:rsidRPr="00283258">
        <w:rPr>
          <w:rFonts w:cs="Segoe UI"/>
          <w:color w:val="000000" w:themeColor="text1"/>
          <w:shd w:val="clear" w:color="auto" w:fill="FAFAFA"/>
        </w:rPr>
        <w:t xml:space="preserve"> Mae hyn yn hanfodol ar gyfer datblygu sgiliau ysgrifennu, gan fod plant yn dysgu sut i ddefnyddio iaith ddisgrifiadol ac yn deall pwysigrwydd dewis geiriau wrth gyfleu ystyr</w:t>
      </w:r>
      <w:r w:rsidR="00C636AC" w:rsidRPr="00283258">
        <w:rPr>
          <w:rFonts w:cs="Segoe UI"/>
          <w:color w:val="000000" w:themeColor="text1"/>
          <w:shd w:val="clear" w:color="auto" w:fill="FAFAFA"/>
        </w:rPr>
        <w:t>.</w:t>
      </w:r>
      <w:r w:rsidR="008E70A5" w:rsidRPr="00283258">
        <w:rPr>
          <w:rFonts w:cs="Segoe UI"/>
          <w:color w:val="000000" w:themeColor="text1"/>
          <w:shd w:val="clear" w:color="auto" w:fill="FAFAFA"/>
        </w:rPr>
        <w:t xml:space="preserve"> Yn olaf, mae'r dull hwn yn gwneud darllen yn fwy pleserus, gan gymell plant i ddarllen yn amlach ac yn cefnogi eu datblygiad llythrennedd trwy wneud y profiad yn fwy cofiadwy ac ymgysylltiol (</w:t>
      </w:r>
      <w:r w:rsidR="005270A1" w:rsidRPr="00283258">
        <w:rPr>
          <w:rFonts w:cs="Segoe UI"/>
          <w:color w:val="000000" w:themeColor="text1"/>
          <w:shd w:val="clear" w:color="auto" w:fill="FAFAFA"/>
        </w:rPr>
        <w:t xml:space="preserve">Literary hub, </w:t>
      </w:r>
      <w:r w:rsidR="00D87F30" w:rsidRPr="00283258">
        <w:rPr>
          <w:rFonts w:cs="Segoe UI"/>
          <w:color w:val="000000" w:themeColor="text1"/>
          <w:shd w:val="clear" w:color="auto" w:fill="FAFAFA"/>
        </w:rPr>
        <w:t>2022).</w:t>
      </w:r>
      <w:r w:rsidR="00850E93" w:rsidRPr="00283258">
        <w:rPr>
          <w:rFonts w:cs="Segoe UI"/>
          <w:color w:val="000000" w:themeColor="text1"/>
          <w:shd w:val="clear" w:color="auto" w:fill="FAFAFA"/>
        </w:rPr>
        <w:t xml:space="preserve"> </w:t>
      </w:r>
      <w:r w:rsidR="001335A5" w:rsidRPr="00283258">
        <w:rPr>
          <w:rFonts w:cs="Segoe UI"/>
          <w:color w:val="000000" w:themeColor="text1"/>
          <w:shd w:val="clear" w:color="auto" w:fill="FAFAFA"/>
        </w:rPr>
        <w:t>Wrth</w:t>
      </w:r>
      <w:r w:rsidR="000C3AC0" w:rsidRPr="00283258">
        <w:rPr>
          <w:rFonts w:cs="Segoe UI"/>
          <w:color w:val="000000" w:themeColor="text1"/>
          <w:shd w:val="clear" w:color="auto" w:fill="FAFAFA"/>
        </w:rPr>
        <w:t xml:space="preserve"> newid llais yn </w:t>
      </w:r>
      <w:r w:rsidR="001335A5" w:rsidRPr="00283258">
        <w:rPr>
          <w:rFonts w:cs="Segoe UI"/>
          <w:color w:val="000000" w:themeColor="text1"/>
          <w:shd w:val="clear" w:color="auto" w:fill="FAFAFA"/>
        </w:rPr>
        <w:t>y fideos</w:t>
      </w:r>
      <w:r w:rsidR="000C3AC0" w:rsidRPr="00283258">
        <w:rPr>
          <w:rFonts w:cs="Segoe UI"/>
          <w:color w:val="000000" w:themeColor="text1"/>
          <w:shd w:val="clear" w:color="auto" w:fill="FAFAFA"/>
        </w:rPr>
        <w:t xml:space="preserve"> traddodiadol a digidol yn dangos sut y gall y dechneg hon wella profiad adrodd straeon i blant. Yn </w:t>
      </w:r>
      <w:r w:rsidR="001335A5" w:rsidRPr="00283258">
        <w:rPr>
          <w:rFonts w:cs="Segoe UI"/>
          <w:color w:val="000000" w:themeColor="text1"/>
          <w:shd w:val="clear" w:color="auto" w:fill="FAFAFA"/>
        </w:rPr>
        <w:t>fy</w:t>
      </w:r>
      <w:r w:rsidR="000C3AC0" w:rsidRPr="00283258">
        <w:rPr>
          <w:rFonts w:cs="Segoe UI"/>
          <w:color w:val="000000" w:themeColor="text1"/>
          <w:shd w:val="clear" w:color="auto" w:fill="FAFAFA"/>
        </w:rPr>
        <w:t xml:space="preserve"> fideo traddodiadol</w:t>
      </w:r>
      <w:r w:rsidR="001335A5" w:rsidRPr="00283258">
        <w:rPr>
          <w:rFonts w:cs="Segoe UI"/>
          <w:color w:val="000000" w:themeColor="text1"/>
          <w:shd w:val="clear" w:color="auto" w:fill="FAFAFA"/>
        </w:rPr>
        <w:t xml:space="preserve"> a digidol </w:t>
      </w:r>
      <w:r w:rsidR="000C3AC0" w:rsidRPr="00283258">
        <w:rPr>
          <w:rFonts w:cs="Segoe UI"/>
          <w:color w:val="000000" w:themeColor="text1"/>
          <w:shd w:val="clear" w:color="auto" w:fill="FAFAFA"/>
        </w:rPr>
        <w:t xml:space="preserve">, defnyddiwyd llais dwfn, garw ar gyfer y blaidd a llais uwch, meddalach ar gyfer y moch, gan helpu plant i wahaniaethu rhwng y cymeriadau a deall eu hemosiynau a'u cymhellion. Mae'r modwleiddio llais hwn yn gwneud y stori'n fwy bywiog ac yn ymgysylltu â'r </w:t>
      </w:r>
      <w:r w:rsidR="001335A5" w:rsidRPr="00283258">
        <w:rPr>
          <w:rFonts w:cs="Segoe UI"/>
          <w:color w:val="000000" w:themeColor="text1"/>
          <w:shd w:val="clear" w:color="auto" w:fill="FAFAFA"/>
        </w:rPr>
        <w:t>plant</w:t>
      </w:r>
      <w:r w:rsidR="000C3AC0" w:rsidRPr="00283258">
        <w:rPr>
          <w:rFonts w:cs="Segoe UI"/>
          <w:color w:val="000000" w:themeColor="text1"/>
          <w:shd w:val="clear" w:color="auto" w:fill="FAFAFA"/>
        </w:rPr>
        <w:t>, gan wella eu sgiliau gwrando a deallusrwydd.</w:t>
      </w:r>
      <w:r w:rsidR="00850E93" w:rsidRPr="00283258">
        <w:rPr>
          <w:rFonts w:cs="Segoe UI"/>
          <w:color w:val="000000" w:themeColor="text1"/>
          <w:shd w:val="clear" w:color="auto" w:fill="FAFAFA"/>
        </w:rPr>
        <w:t xml:space="preserve"> </w:t>
      </w:r>
      <w:r w:rsidR="000C3AC0" w:rsidRPr="00283258">
        <w:rPr>
          <w:rFonts w:cs="Segoe UI"/>
          <w:color w:val="000000" w:themeColor="text1"/>
          <w:shd w:val="clear" w:color="auto" w:fill="FAFAFA"/>
        </w:rPr>
        <w:t>Mae'r enghreifftiau hyn yn dangos sut y gall newid llais mewn fideos traddodiadol a digidol wella profiad adrodd straeon i blant, gan gefnogi eu datblygiad llafaredd, ysgrifennu, a darllen.</w:t>
      </w:r>
    </w:p>
    <w:p w14:paraId="4F787F1D" w14:textId="77777777" w:rsidR="00DD4BC0" w:rsidRPr="00283258" w:rsidRDefault="00DD4BC0"/>
    <w:p w14:paraId="3A9768ED" w14:textId="77777777" w:rsidR="00DD4BC0" w:rsidRPr="00283258" w:rsidRDefault="00DD4BC0"/>
    <w:p w14:paraId="69C3E48B" w14:textId="7F137FF8" w:rsidR="00DD4BC0" w:rsidRPr="00283258" w:rsidRDefault="00257FEC">
      <w:pPr>
        <w:rPr>
          <w:rFonts w:cs="Segoe UI"/>
          <w:color w:val="000000" w:themeColor="text1"/>
          <w:shd w:val="clear" w:color="auto" w:fill="FAFAFA"/>
        </w:rPr>
      </w:pPr>
      <w:r w:rsidRPr="00283258">
        <w:rPr>
          <w:rFonts w:cs="Segoe UI"/>
          <w:color w:val="000000" w:themeColor="text1"/>
          <w:shd w:val="clear" w:color="auto" w:fill="FAFAFA"/>
        </w:rPr>
        <w:t xml:space="preserve">Mae adrodd stori yn yr awyr agored yn cynnig manteision unigryw sy'n gwella profiad dysgu plant. Yn gyntaf, mae'r amgylchedd naturiol yn ysgogi'r synhwyrau, gan wneud y stori'n fwy bywiog ac ymgysylltiol. Mae'r gwynt, yr haul, a'r synau naturiol yn ychwanegu at y </w:t>
      </w:r>
      <w:r w:rsidR="000A797E" w:rsidRPr="00283258">
        <w:rPr>
          <w:rFonts w:cs="Segoe UI"/>
          <w:color w:val="000000" w:themeColor="text1"/>
          <w:shd w:val="clear" w:color="auto" w:fill="FAFAFA"/>
        </w:rPr>
        <w:t>darllenwyr</w:t>
      </w:r>
      <w:r w:rsidRPr="00283258">
        <w:rPr>
          <w:rFonts w:cs="Segoe UI"/>
          <w:color w:val="000000" w:themeColor="text1"/>
          <w:shd w:val="clear" w:color="auto" w:fill="FAFAFA"/>
        </w:rPr>
        <w:t>, gan greu profiad aml-synhwyraidd sy'n helpu plant i gofio a deall y stori yn well</w:t>
      </w:r>
      <w:r w:rsidR="000A797E" w:rsidRPr="00283258">
        <w:rPr>
          <w:rFonts w:cs="Segoe UI"/>
          <w:color w:val="000000" w:themeColor="text1"/>
          <w:shd w:val="clear" w:color="auto" w:fill="FAFAFA"/>
        </w:rPr>
        <w:t xml:space="preserve"> (</w:t>
      </w:r>
      <w:r w:rsidR="00542689" w:rsidRPr="00283258">
        <w:rPr>
          <w:rFonts w:cs="Segoe UI"/>
          <w:color w:val="000000" w:themeColor="text1"/>
          <w:shd w:val="clear" w:color="auto" w:fill="FAFAFA"/>
        </w:rPr>
        <w:t>E</w:t>
      </w:r>
      <w:r w:rsidR="00AD195E" w:rsidRPr="00283258">
        <w:rPr>
          <w:rFonts w:cs="Segoe UI"/>
          <w:color w:val="000000" w:themeColor="text1"/>
          <w:shd w:val="clear" w:color="auto" w:fill="FAFAFA"/>
        </w:rPr>
        <w:t>co</w:t>
      </w:r>
      <w:r w:rsidR="00542689" w:rsidRPr="00283258">
        <w:rPr>
          <w:rFonts w:cs="Segoe UI"/>
          <w:color w:val="000000" w:themeColor="text1"/>
          <w:shd w:val="clear" w:color="auto" w:fill="FAFAFA"/>
        </w:rPr>
        <w:t>B</w:t>
      </w:r>
      <w:r w:rsidR="00AD195E" w:rsidRPr="00283258">
        <w:rPr>
          <w:rFonts w:cs="Segoe UI"/>
          <w:color w:val="000000" w:themeColor="text1"/>
          <w:shd w:val="clear" w:color="auto" w:fill="FAFAFA"/>
        </w:rPr>
        <w:t>irmingham,</w:t>
      </w:r>
      <w:r w:rsidR="00CD32B6" w:rsidRPr="00283258">
        <w:rPr>
          <w:rFonts w:cs="Segoe UI"/>
          <w:color w:val="000000" w:themeColor="text1"/>
          <w:shd w:val="clear" w:color="auto" w:fill="FAFAFA"/>
        </w:rPr>
        <w:t xml:space="preserve"> 2023). </w:t>
      </w:r>
      <w:r w:rsidR="007E755F" w:rsidRPr="00283258">
        <w:rPr>
          <w:rFonts w:cs="Segoe UI"/>
          <w:color w:val="000000" w:themeColor="text1"/>
          <w:shd w:val="clear" w:color="auto" w:fill="FAFAFA"/>
        </w:rPr>
        <w:t xml:space="preserve">Dyweda Wilderness </w:t>
      </w:r>
      <w:r w:rsidR="00E55DCF" w:rsidRPr="00283258">
        <w:rPr>
          <w:rFonts w:cs="Segoe UI"/>
          <w:color w:val="000000" w:themeColor="text1"/>
          <w:shd w:val="clear" w:color="auto" w:fill="FAFAFA"/>
        </w:rPr>
        <w:t xml:space="preserve">awareness school (2020) </w:t>
      </w:r>
      <w:r w:rsidR="00E55DCF" w:rsidRPr="00283258">
        <w:rPr>
          <w:rStyle w:val="apple-converted-space"/>
          <w:rFonts w:cs="Segoe UI"/>
          <w:color w:val="000000" w:themeColor="text1"/>
          <w:shd w:val="clear" w:color="auto" w:fill="FAFAFA"/>
        </w:rPr>
        <w:t> </w:t>
      </w:r>
      <w:r w:rsidR="00E55DCF" w:rsidRPr="00283258">
        <w:rPr>
          <w:rFonts w:cs="Segoe UI"/>
          <w:color w:val="000000" w:themeColor="text1"/>
          <w:shd w:val="clear" w:color="auto" w:fill="FAFAFA"/>
        </w:rPr>
        <w:t xml:space="preserve"> mae adrodd straeon yn yr awyr agored yn annog plant i gysylltu â natur, gan feithrin ymdeimlad o chwilfrydedd a pharch tuag at yr amgylchedd.</w:t>
      </w:r>
      <w:r w:rsidR="00D62406" w:rsidRPr="00283258">
        <w:rPr>
          <w:rFonts w:cs="Segoe UI"/>
          <w:color w:val="000000" w:themeColor="text1"/>
          <w:shd w:val="clear" w:color="auto" w:fill="FAFAFA"/>
        </w:rPr>
        <w:t xml:space="preserve"> Mae damcaniaethwyr fel David Sobel wedi pwysleisio pwysigrwydd chwarae yn yr awyr agored a'r cysylltiad â natur wrth ddatblygu plant. Yn ei lyfr "Children's Special Places," mae Sobel yn trafod sut mae plant yn datblygu dealltwriaeth ddyfnach o'r byd naturiol trwy chwarae a dysgu yn yr awyr agored</w:t>
      </w:r>
      <w:r w:rsidR="00A537BF" w:rsidRPr="00283258">
        <w:rPr>
          <w:rFonts w:cs="Segoe UI"/>
          <w:color w:val="000000" w:themeColor="text1"/>
          <w:shd w:val="clear" w:color="auto" w:fill="FAFAFA"/>
        </w:rPr>
        <w:t xml:space="preserve"> </w:t>
      </w:r>
      <w:r w:rsidR="0097172B" w:rsidRPr="00283258">
        <w:rPr>
          <w:rFonts w:cs="Segoe UI"/>
          <w:color w:val="000000" w:themeColor="text1"/>
          <w:shd w:val="clear" w:color="auto" w:fill="FAFAFA"/>
        </w:rPr>
        <w:t>(David Sobel, 2023).</w:t>
      </w:r>
      <w:r w:rsidR="0022426C" w:rsidRPr="00283258">
        <w:rPr>
          <w:rFonts w:cs="Segoe UI"/>
          <w:color w:val="000000" w:themeColor="text1"/>
          <w:shd w:val="clear" w:color="auto" w:fill="FAFAFA"/>
        </w:rPr>
        <w:t xml:space="preserve"> Yn olaf, mae adrodd straeon yn yr awyr agored yn lleihau straen ac yn creu amgylchedd dysgu mwy hamddenol, sy'n hanfodol ar gyfer dysgu optimwm</w:t>
      </w:r>
      <w:r w:rsidR="001D5648" w:rsidRPr="00283258">
        <w:rPr>
          <w:rFonts w:cs="Segoe UI"/>
          <w:color w:val="000000" w:themeColor="text1"/>
          <w:shd w:val="clear" w:color="auto" w:fill="FAFAFA"/>
        </w:rPr>
        <w:t xml:space="preserve"> (Paths of Learning,2025).</w:t>
      </w:r>
      <w:r w:rsidR="00C715E7" w:rsidRPr="00283258">
        <w:rPr>
          <w:rFonts w:cs="Segoe UI"/>
          <w:color w:val="000000" w:themeColor="text1"/>
          <w:shd w:val="clear" w:color="auto" w:fill="FAFAFA"/>
        </w:rPr>
        <w:t xml:space="preserve"> </w:t>
      </w:r>
      <w:r w:rsidR="00C715E7" w:rsidRPr="00283258">
        <w:rPr>
          <w:rFonts w:eastAsia="Times New Roman" w:cs="Segoe UI"/>
          <w:color w:val="000000" w:themeColor="text1"/>
          <w:kern w:val="0"/>
          <w:shd w:val="clear" w:color="auto" w:fill="FAFAFA"/>
          <w:lang w:val="en-GB" w:eastAsia="en-GB"/>
          <w14:ligatures w14:val="none"/>
        </w:rPr>
        <w:t xml:space="preserve">Mae ymchwil yn dangos bod plant yn dysgu orau mewn amgylcheddau lle mae'r cynnwys yn cario ystyr personol ac yn lleihau straen. Felly, mae adrodd straeon yn yr awyr agored yn arf pwerus i hyrwyddo datblygiad cynhwysfawr plant. </w:t>
      </w:r>
      <w:r w:rsidR="00E97ABF" w:rsidRPr="00283258">
        <w:rPr>
          <w:rFonts w:eastAsia="Times New Roman" w:cs="Segoe UI"/>
          <w:color w:val="000000" w:themeColor="text1"/>
          <w:kern w:val="0"/>
          <w:shd w:val="clear" w:color="auto" w:fill="FAFAFA"/>
          <w:lang w:val="en-GB" w:eastAsia="en-GB"/>
          <w14:ligatures w14:val="none"/>
        </w:rPr>
        <w:t xml:space="preserve"> </w:t>
      </w:r>
      <w:r w:rsidR="00C22C0D" w:rsidRPr="00283258">
        <w:rPr>
          <w:rFonts w:cs="Segoe UI"/>
          <w:color w:val="000000" w:themeColor="text1"/>
          <w:shd w:val="clear" w:color="auto" w:fill="FAFAFA"/>
        </w:rPr>
        <w:t>Mae darllen straeon yn yr awyr agored yn cynnig manteision unigryw sy'n gwella datblygiad llafaredd, ysgrifennu, a darllen plant. Yn gyntaf, mae'r amgylchedd naturiol yn ysgogi'r synhwyrau, gan wneud y stori'n fwy bywiog ac ymgysylltiol. Mae'r gwynt, yr haul, a'r synau naturiol yn ychwanegu at y naratif, gan greu profiad aml-synhwyraidd sy'n helpu plant i gofio a deall y stori yn well (Sci</w:t>
      </w:r>
      <w:r w:rsidR="002B3728" w:rsidRPr="00283258">
        <w:rPr>
          <w:rFonts w:cs="Segoe UI"/>
          <w:color w:val="000000" w:themeColor="text1"/>
          <w:shd w:val="clear" w:color="auto" w:fill="FAFAFA"/>
        </w:rPr>
        <w:t>ence times,2021).</w:t>
      </w:r>
      <w:r w:rsidR="006D348C" w:rsidRPr="00283258">
        <w:rPr>
          <w:rFonts w:cs="Segoe UI"/>
          <w:color w:val="000000" w:themeColor="text1"/>
          <w:shd w:val="clear" w:color="auto" w:fill="FAFAFA"/>
        </w:rPr>
        <w:t xml:space="preserve"> Mae hyn yn cefnogi datblygiad llafaredd trwy wella sgiliau </w:t>
      </w:r>
      <w:r w:rsidR="006D348C" w:rsidRPr="00283258">
        <w:rPr>
          <w:rFonts w:cs="Segoe UI"/>
          <w:color w:val="000000" w:themeColor="text1"/>
          <w:shd w:val="clear" w:color="auto" w:fill="FAFAFA"/>
        </w:rPr>
        <w:lastRenderedPageBreak/>
        <w:t>gwrando a deallusrwydd. Yn ogystal, mae darllen yn yr awyr agored yn annog plant i ddefnyddio iaith ddisgrifiadol wrth ysgrifennu, gan eu hysbrydoli i ddisgrifio'r amgylchedd o'u cwmpas (Scottish book trust, 2022).</w:t>
      </w:r>
      <w:r w:rsidR="008A2303" w:rsidRPr="00283258">
        <w:rPr>
          <w:rFonts w:cs="Segoe UI"/>
          <w:color w:val="000000" w:themeColor="text1"/>
          <w:shd w:val="clear" w:color="auto" w:fill="FAFAFA"/>
        </w:rPr>
        <w:t xml:space="preserve"> Yn ol Book space </w:t>
      </w:r>
      <w:r w:rsidR="00745873" w:rsidRPr="00283258">
        <w:rPr>
          <w:rFonts w:cs="Segoe UI"/>
          <w:color w:val="000000" w:themeColor="text1"/>
          <w:shd w:val="clear" w:color="auto" w:fill="FAFAFA"/>
        </w:rPr>
        <w:t>(2025) mae hyn yn cefnogi eu datblygiad ysgrifennu trwy roi fframwaith ar gyfer trefnu eu meddyliau a'u syniadau. Yn olaf, mae darllen straeon yn yr awyr agored yn gwneud darllen yn fwy pleserus ac yn ymgysylltiol, gan gymell plant i ddarllen yn amlach ac yn cefnogi eu datblygiad llythrennedd</w:t>
      </w:r>
      <w:r w:rsidR="001144F1" w:rsidRPr="00283258">
        <w:rPr>
          <w:rFonts w:cs="Segoe UI"/>
          <w:color w:val="000000" w:themeColor="text1"/>
          <w:shd w:val="clear" w:color="auto" w:fill="FAFAFA"/>
        </w:rPr>
        <w:t>.</w:t>
      </w:r>
      <w:r w:rsidR="00607D9F" w:rsidRPr="00283258">
        <w:rPr>
          <w:rFonts w:cs="Segoe UI"/>
          <w:color w:val="000000" w:themeColor="text1"/>
          <w:shd w:val="clear" w:color="auto" w:fill="FAFAFA"/>
        </w:rPr>
        <w:t xml:space="preserve"> Yn fy fideo digidol, defnyddiais yr amgylchedd naturiol i wella'r profiad adrodd straeon. Wrth adrodd "Y Tri Mochyn Bach" tu fas, defnyddiais synau naturiol fel sŵn y gwynt, gan wneud y stori'n fwy bywiog ac ymgysylltiol. Roedd y plant yn gallu cysylltu'r stori â'r amgylchedd o'u cwmpas, gan wella eu dealltwriaeth a'u cofio o'r stori. Yn ogystal, defnyddiais propiau naturiol fel brigau</w:t>
      </w:r>
      <w:r w:rsidR="00DE1160" w:rsidRPr="00283258">
        <w:rPr>
          <w:rFonts w:cs="Segoe UI"/>
          <w:color w:val="000000" w:themeColor="text1"/>
          <w:shd w:val="clear" w:color="auto" w:fill="FAFAFA"/>
        </w:rPr>
        <w:t xml:space="preserve">, wellt a friciau </w:t>
      </w:r>
      <w:r w:rsidR="00607D9F" w:rsidRPr="00283258">
        <w:rPr>
          <w:rFonts w:cs="Segoe UI"/>
          <w:color w:val="000000" w:themeColor="text1"/>
          <w:shd w:val="clear" w:color="auto" w:fill="FAFAFA"/>
        </w:rPr>
        <w:t>i gynrychioli tai'r mochyn, gan wneud y stori'n fwy gweledol ac ymgysylltiol. Mae'r dull hwn yn cefnogi datblygiad llafaredd, ysgrifennu, a darllen trwy ddarparu profiad aml-synhwyraidd sy'n ysgogi chwilfrydedd a dysgu gweithredol.</w:t>
      </w:r>
    </w:p>
    <w:p w14:paraId="5E60D1ED" w14:textId="77777777" w:rsidR="00FA6966" w:rsidRPr="00283258" w:rsidRDefault="00FA6966">
      <w:pPr>
        <w:rPr>
          <w:rFonts w:cs="Segoe UI"/>
          <w:color w:val="000000" w:themeColor="text1"/>
          <w:shd w:val="clear" w:color="auto" w:fill="FAFAFA"/>
        </w:rPr>
      </w:pPr>
    </w:p>
    <w:p w14:paraId="2E79D87F" w14:textId="1B6B7005" w:rsidR="00FA6966" w:rsidRPr="00283258" w:rsidRDefault="00436602">
      <w:pPr>
        <w:rPr>
          <w:rFonts w:cs="Segoe UI"/>
          <w:color w:val="000000" w:themeColor="text1"/>
          <w:shd w:val="clear" w:color="auto" w:fill="FAFAFA"/>
        </w:rPr>
      </w:pPr>
      <w:r w:rsidRPr="00283258">
        <w:rPr>
          <w:rFonts w:cs="Segoe UI"/>
          <w:color w:val="424242"/>
          <w:shd w:val="clear" w:color="auto" w:fill="FAFAFA"/>
        </w:rPr>
        <w:t>Mae'r ffynonellau a ddefnyddiwyd ar gyfer yr aseiniad hwn yn amrywiol ac yn darparu gwybodaeth werthfawr, ond mae rhai wedi bod yn fwy defnyddiol nag eraill. Mae'r erthygl "The role of stories in literacy development" gan The Education Hub wedi bod yn arbennig o ddefnyddiol oherwydd ei dadansoddiad manwl o sut mae straeon yn gwella sgiliau llythrennedd plant trwy ddatblygu eu geirfa a'u gallu i adrodd naratifau. Mae'r wybodaeth yn seiliedig ar ymchwil ac yn darparu tystiolaeth gadarn i gefnogi'r dadleuon yn yr aseiniad.</w:t>
      </w:r>
      <w:r w:rsidRPr="00283258">
        <w:rPr>
          <w:rStyle w:val="apple-converted-space"/>
          <w:rFonts w:cs="Segoe UI"/>
          <w:color w:val="424242"/>
          <w:shd w:val="clear" w:color="auto" w:fill="FAFAFA"/>
        </w:rPr>
        <w:t> </w:t>
      </w:r>
      <w:r w:rsidR="00CE40A7" w:rsidRPr="00283258">
        <w:rPr>
          <w:rFonts w:cs="Segoe UI"/>
          <w:color w:val="424242"/>
          <w:shd w:val="clear" w:color="auto" w:fill="FAFAFA"/>
        </w:rPr>
        <w:t>Yn yr un modd, er bod yr erthygl "The Magic of Outdoor Storytelling" gan EcoBirmingham yn tynnu sylw at fanteision unigryw adrodd straeon yn yr awyr agored, roedd yn llai defnyddiol oherwydd ei ffocws ar agweddau ymarferol yn hytrach na'r cefnogaeth ddamcaniaethol a oedd yn angenrheidiol ar gyfer yr aseiniad hwn. Fodd bynnag, roedd y ffynonellau hyn yn dal i ddarparu cyd-destun gwerthfawr ac yn ychwanegu at ddealltwriaeth gyffredinol y pwnc.</w:t>
      </w:r>
    </w:p>
    <w:p w14:paraId="31BE1675" w14:textId="77777777" w:rsidR="00FA6966" w:rsidRDefault="00FA6966">
      <w:pPr>
        <w:rPr>
          <w:rFonts w:cs="Segoe UI"/>
          <w:color w:val="000000" w:themeColor="text1"/>
          <w:shd w:val="clear" w:color="auto" w:fill="FAFAFA"/>
        </w:rPr>
      </w:pPr>
    </w:p>
    <w:p w14:paraId="43C5BD51" w14:textId="77777777" w:rsidR="00FA6966" w:rsidRDefault="00FA6966">
      <w:pPr>
        <w:rPr>
          <w:rFonts w:cs="Segoe UI"/>
          <w:color w:val="000000" w:themeColor="text1"/>
          <w:shd w:val="clear" w:color="auto" w:fill="FAFAFA"/>
        </w:rPr>
      </w:pPr>
    </w:p>
    <w:p w14:paraId="5C64763D" w14:textId="77DC053A" w:rsidR="002F095F" w:rsidRDefault="002F095F">
      <w:pPr>
        <w:rPr>
          <w:rFonts w:cs="Segoe UI"/>
          <w:color w:val="000000" w:themeColor="text1"/>
          <w:shd w:val="clear" w:color="auto" w:fill="FAFAFA"/>
        </w:rPr>
      </w:pPr>
      <w:r>
        <w:rPr>
          <w:rFonts w:cs="Segoe UI"/>
          <w:color w:val="000000" w:themeColor="text1"/>
          <w:shd w:val="clear" w:color="auto" w:fill="FAFAFA"/>
        </w:rPr>
        <w:t xml:space="preserve">  </w:t>
      </w:r>
    </w:p>
    <w:p w14:paraId="6EE0BDEC" w14:textId="77777777" w:rsidR="002F095F" w:rsidRDefault="002F095F">
      <w:pPr>
        <w:rPr>
          <w:rFonts w:cs="Segoe UI"/>
          <w:color w:val="000000" w:themeColor="text1"/>
          <w:shd w:val="clear" w:color="auto" w:fill="FAFAFA"/>
        </w:rPr>
      </w:pPr>
    </w:p>
    <w:p w14:paraId="416AB3F1" w14:textId="527FB503" w:rsidR="00DD4BC0" w:rsidRPr="00706BF3" w:rsidRDefault="00DD4BC0">
      <w:pPr>
        <w:rPr>
          <w:rFonts w:cs="Segoe UI"/>
          <w:color w:val="000000" w:themeColor="text1"/>
          <w:shd w:val="clear" w:color="auto" w:fill="FAFAFA"/>
        </w:rPr>
      </w:pPr>
    </w:p>
    <w:p w14:paraId="490F2967" w14:textId="77777777" w:rsidR="005F40E3" w:rsidRDefault="005F40E3">
      <w:pPr>
        <w:rPr>
          <w:sz w:val="44"/>
          <w:szCs w:val="44"/>
          <w:u w:val="single"/>
        </w:rPr>
      </w:pPr>
    </w:p>
    <w:p w14:paraId="4CE96571" w14:textId="77777777" w:rsidR="005F40E3" w:rsidRDefault="005F40E3">
      <w:pPr>
        <w:rPr>
          <w:sz w:val="44"/>
          <w:szCs w:val="44"/>
          <w:u w:val="single"/>
        </w:rPr>
      </w:pPr>
    </w:p>
    <w:p w14:paraId="6D8ABC9F" w14:textId="77777777" w:rsidR="005F40E3" w:rsidRDefault="005F40E3">
      <w:pPr>
        <w:rPr>
          <w:sz w:val="44"/>
          <w:szCs w:val="44"/>
          <w:u w:val="single"/>
        </w:rPr>
      </w:pPr>
    </w:p>
    <w:p w14:paraId="1D2BCBB1" w14:textId="77777777" w:rsidR="005F40E3" w:rsidRDefault="005F40E3">
      <w:pPr>
        <w:rPr>
          <w:sz w:val="44"/>
          <w:szCs w:val="44"/>
          <w:u w:val="single"/>
        </w:rPr>
      </w:pPr>
    </w:p>
    <w:p w14:paraId="00380CE5" w14:textId="77777777" w:rsidR="005F40E3" w:rsidRDefault="005F40E3">
      <w:pPr>
        <w:rPr>
          <w:sz w:val="44"/>
          <w:szCs w:val="44"/>
          <w:u w:val="single"/>
        </w:rPr>
      </w:pPr>
    </w:p>
    <w:p w14:paraId="17707CEA" w14:textId="77777777" w:rsidR="00D44233" w:rsidRDefault="00D44233">
      <w:pPr>
        <w:rPr>
          <w:sz w:val="44"/>
          <w:szCs w:val="44"/>
          <w:u w:val="single"/>
        </w:rPr>
      </w:pPr>
    </w:p>
    <w:p w14:paraId="11E9FEF2" w14:textId="77777777" w:rsidR="00CE7445" w:rsidRDefault="00CE7445">
      <w:pPr>
        <w:rPr>
          <w:sz w:val="44"/>
          <w:szCs w:val="44"/>
          <w:u w:val="single"/>
        </w:rPr>
      </w:pPr>
    </w:p>
    <w:p w14:paraId="02BC997B" w14:textId="77777777" w:rsidR="005F09BA" w:rsidRDefault="005F09BA">
      <w:pPr>
        <w:rPr>
          <w:sz w:val="44"/>
          <w:szCs w:val="44"/>
          <w:u w:val="single"/>
        </w:rPr>
      </w:pPr>
    </w:p>
    <w:p w14:paraId="1B8BB242" w14:textId="00FF35C2" w:rsidR="00832ED1" w:rsidRDefault="00DD4BC0">
      <w:pPr>
        <w:rPr>
          <w:sz w:val="44"/>
          <w:szCs w:val="44"/>
          <w:u w:val="single"/>
        </w:rPr>
      </w:pPr>
      <w:r>
        <w:rPr>
          <w:sz w:val="44"/>
          <w:szCs w:val="44"/>
          <w:u w:val="single"/>
        </w:rPr>
        <w:lastRenderedPageBreak/>
        <w:t xml:space="preserve">Cyfeirnodu </w:t>
      </w:r>
    </w:p>
    <w:p w14:paraId="1A2C588A" w14:textId="77777777" w:rsidR="00BE5C35" w:rsidRDefault="00BE5C35"/>
    <w:p w14:paraId="5BEF4D4B" w14:textId="173E03BB" w:rsidR="00BE5C35" w:rsidRPr="00AC4912" w:rsidRDefault="00BE5C35">
      <w:r>
        <w:t xml:space="preserve">Aussie Childcare network (2025) </w:t>
      </w:r>
      <w:r>
        <w:rPr>
          <w:i/>
          <w:iCs/>
        </w:rPr>
        <w:t xml:space="preserve">linking theories to the </w:t>
      </w:r>
      <w:r w:rsidR="00BA368A">
        <w:rPr>
          <w:i/>
          <w:iCs/>
        </w:rPr>
        <w:t xml:space="preserve">eylf . </w:t>
      </w:r>
      <w:r w:rsidR="00AC4912">
        <w:t xml:space="preserve">Available at : </w:t>
      </w:r>
      <w:hyperlink r:id="rId6" w:history="1">
        <w:r w:rsidR="00AC4912" w:rsidRPr="001B4118">
          <w:rPr>
            <w:rStyle w:val="Hyperlink"/>
          </w:rPr>
          <w:t>https://aussiechildcarenetwork.com.au/articles/childcare-programming/linking-theories-to-the-eylf</w:t>
        </w:r>
      </w:hyperlink>
      <w:r w:rsidR="00AC4912">
        <w:t xml:space="preserve"> (Accessed 13 Febuary</w:t>
      </w:r>
      <w:r w:rsidR="007A162D">
        <w:t xml:space="preserve"> 2025).</w:t>
      </w:r>
    </w:p>
    <w:p w14:paraId="538F7252" w14:textId="77777777" w:rsidR="00BE5C35" w:rsidRDefault="00BE5C35"/>
    <w:p w14:paraId="6EFC261C" w14:textId="06750D64" w:rsidR="00832ED1" w:rsidRDefault="00832ED1">
      <w:r w:rsidRPr="00E7332A">
        <w:t>Building wings (2024)</w:t>
      </w:r>
      <w:r w:rsidR="00382D68" w:rsidRPr="00E7332A">
        <w:t xml:space="preserve"> </w:t>
      </w:r>
      <w:r w:rsidR="00382D68" w:rsidRPr="00E7332A">
        <w:rPr>
          <w:i/>
          <w:iCs/>
        </w:rPr>
        <w:t xml:space="preserve">the benefits of using puppets in early childhood classes. </w:t>
      </w:r>
      <w:r w:rsidR="00382D68" w:rsidRPr="00E7332A">
        <w:t xml:space="preserve">Available at : </w:t>
      </w:r>
      <w:hyperlink r:id="rId7" w:history="1">
        <w:r w:rsidR="005F40E3" w:rsidRPr="00E7332A">
          <w:rPr>
            <w:rStyle w:val="Hyperlink"/>
          </w:rPr>
          <w:t>https://www.buildingwings.com/blog/benefits-of-using-puppets-in-early-childhood-classrooms/</w:t>
        </w:r>
      </w:hyperlink>
      <w:r w:rsidR="005F40E3" w:rsidRPr="00E7332A">
        <w:t xml:space="preserve"> (Accessed 12 Febuary 2025).</w:t>
      </w:r>
    </w:p>
    <w:p w14:paraId="2AFDC4A1" w14:textId="77777777" w:rsidR="001144F1" w:rsidRDefault="001144F1"/>
    <w:p w14:paraId="46DCF4A2" w14:textId="1ABC6F44" w:rsidR="001144F1" w:rsidRPr="001144F1" w:rsidRDefault="001144F1">
      <w:r>
        <w:t xml:space="preserve">Book Space (2025) </w:t>
      </w:r>
      <w:r>
        <w:rPr>
          <w:i/>
          <w:iCs/>
        </w:rPr>
        <w:t xml:space="preserve">key benefits of reading outdoors. </w:t>
      </w:r>
      <w:r>
        <w:t xml:space="preserve">Available at : </w:t>
      </w:r>
      <w:hyperlink r:id="rId8" w:history="1">
        <w:r w:rsidRPr="00E27612">
          <w:rPr>
            <w:rStyle w:val="Hyperlink"/>
          </w:rPr>
          <w:t>https://www.bookspaceforschools.co.uk/blog/key-benefits-of-reading-outdoors/</w:t>
        </w:r>
      </w:hyperlink>
      <w:r>
        <w:t xml:space="preserve"> (Accessed 19 Febuary 2025).</w:t>
      </w:r>
    </w:p>
    <w:p w14:paraId="26FF86E2" w14:textId="77777777" w:rsidR="00D50AC9" w:rsidRDefault="00D50AC9"/>
    <w:p w14:paraId="27942F3A" w14:textId="0B717EF1" w:rsidR="00D50AC9" w:rsidRDefault="00D50AC9">
      <w:r>
        <w:t>Children’s hospital of Phila</w:t>
      </w:r>
      <w:r w:rsidR="0086305B">
        <w:t xml:space="preserve">delphia (2025) </w:t>
      </w:r>
      <w:r w:rsidR="0086305B">
        <w:rPr>
          <w:i/>
          <w:iCs/>
        </w:rPr>
        <w:t xml:space="preserve">age-appropriate speech and language milestones. </w:t>
      </w:r>
      <w:r w:rsidR="0086305B">
        <w:t>A</w:t>
      </w:r>
      <w:r w:rsidR="00796FB5">
        <w:t xml:space="preserve">vailable at </w:t>
      </w:r>
      <w:r w:rsidR="0086305B">
        <w:t xml:space="preserve">: </w:t>
      </w:r>
      <w:hyperlink r:id="rId9" w:history="1">
        <w:r w:rsidR="00796FB5" w:rsidRPr="001B4118">
          <w:rPr>
            <w:rStyle w:val="Hyperlink"/>
          </w:rPr>
          <w:t>https://www.chop.edu/health-resources/age-appropriate-speech-and-language-milestones</w:t>
        </w:r>
      </w:hyperlink>
      <w:r w:rsidR="00796FB5">
        <w:t xml:space="preserve"> (Accessed 13 Febuary 2025).</w:t>
      </w:r>
    </w:p>
    <w:p w14:paraId="3F226467" w14:textId="77777777" w:rsidR="0097172B" w:rsidRDefault="0097172B"/>
    <w:p w14:paraId="382788BD" w14:textId="3318413B" w:rsidR="0097172B" w:rsidRPr="0097172B" w:rsidRDefault="0097172B">
      <w:r>
        <w:t xml:space="preserve">David Sobel (2023) </w:t>
      </w:r>
      <w:r>
        <w:rPr>
          <w:i/>
          <w:iCs/>
        </w:rPr>
        <w:t xml:space="preserve">childrens special places. </w:t>
      </w:r>
      <w:r>
        <w:t xml:space="preserve">Available at : </w:t>
      </w:r>
      <w:hyperlink r:id="rId10" w:history="1">
        <w:r w:rsidRPr="00E27612">
          <w:rPr>
            <w:rStyle w:val="Hyperlink"/>
          </w:rPr>
          <w:t>https://www.davidsobelauthor.com/childrens-special-places</w:t>
        </w:r>
      </w:hyperlink>
      <w:r>
        <w:t xml:space="preserve"> (Accessed 19 Febuary 2025).</w:t>
      </w:r>
    </w:p>
    <w:p w14:paraId="0A830147" w14:textId="77777777" w:rsidR="00CD32B6" w:rsidRDefault="00CD32B6"/>
    <w:p w14:paraId="21D973E2" w14:textId="214FB594" w:rsidR="00CD32B6" w:rsidRPr="00CD32B6" w:rsidRDefault="00CD32B6">
      <w:r>
        <w:t xml:space="preserve">EcoBirmingham (2023) </w:t>
      </w:r>
      <w:r>
        <w:rPr>
          <w:i/>
          <w:iCs/>
        </w:rPr>
        <w:t xml:space="preserve">the benefits of outdoor storytelling. </w:t>
      </w:r>
      <w:r>
        <w:t xml:space="preserve">Available at : </w:t>
      </w:r>
      <w:hyperlink r:id="rId11" w:history="1">
        <w:r w:rsidRPr="00E27612">
          <w:rPr>
            <w:rStyle w:val="Hyperlink"/>
          </w:rPr>
          <w:t>https://ecobirmingham.com/2023/01/30/the-magic-of-outdoor-storytelling/</w:t>
        </w:r>
      </w:hyperlink>
      <w:r>
        <w:t xml:space="preserve"> (Accessed 19 Febuary 2025)</w:t>
      </w:r>
    </w:p>
    <w:p w14:paraId="37313194" w14:textId="77777777" w:rsidR="00E7332A" w:rsidRPr="00E7332A" w:rsidRDefault="00E7332A"/>
    <w:p w14:paraId="5BF3FB2D" w14:textId="0A96FB81" w:rsidR="00E7332A" w:rsidRDefault="00E7332A">
      <w:pPr>
        <w:rPr>
          <w:color w:val="000000" w:themeColor="text1"/>
        </w:rPr>
      </w:pPr>
      <w:r w:rsidRPr="00E7332A">
        <w:rPr>
          <w:color w:val="000000" w:themeColor="text1"/>
        </w:rPr>
        <w:t xml:space="preserve">Frontiers (2019) </w:t>
      </w:r>
      <w:r w:rsidRPr="00E7332A">
        <w:rPr>
          <w:i/>
          <w:iCs/>
          <w:color w:val="000000" w:themeColor="text1"/>
        </w:rPr>
        <w:t xml:space="preserve">Interactive Elaborative Storytelling: Engaging Children as Storytellers to Foster Vocabulary. </w:t>
      </w:r>
      <w:r w:rsidRPr="00E7332A">
        <w:rPr>
          <w:color w:val="000000" w:themeColor="text1"/>
        </w:rPr>
        <w:t xml:space="preserve">Available at : </w:t>
      </w:r>
      <w:hyperlink r:id="rId12" w:history="1">
        <w:r w:rsidRPr="00E7332A">
          <w:rPr>
            <w:rStyle w:val="Hyperlink"/>
            <w:color w:val="000000" w:themeColor="text1"/>
          </w:rPr>
          <w:t>https://www.frontiersin.org/journals/psychology/articles/10.3389/fpsyg.2019.01534/full</w:t>
        </w:r>
      </w:hyperlink>
      <w:r w:rsidRPr="00E7332A">
        <w:rPr>
          <w:color w:val="000000" w:themeColor="text1"/>
        </w:rPr>
        <w:t xml:space="preserve"> (Accessed 13 Febuary 2025).</w:t>
      </w:r>
    </w:p>
    <w:p w14:paraId="29874F77" w14:textId="77777777" w:rsidR="00D87F30" w:rsidRDefault="00D87F30">
      <w:pPr>
        <w:rPr>
          <w:color w:val="000000" w:themeColor="text1"/>
        </w:rPr>
      </w:pPr>
    </w:p>
    <w:p w14:paraId="703B9233" w14:textId="25391D9E" w:rsidR="00D87F30" w:rsidRPr="00433F17" w:rsidRDefault="00D87F30">
      <w:pPr>
        <w:rPr>
          <w:color w:val="000000" w:themeColor="text1"/>
        </w:rPr>
      </w:pPr>
      <w:r>
        <w:rPr>
          <w:color w:val="000000" w:themeColor="text1"/>
        </w:rPr>
        <w:t>Liter</w:t>
      </w:r>
      <w:r w:rsidR="006E2696">
        <w:rPr>
          <w:color w:val="000000" w:themeColor="text1"/>
        </w:rPr>
        <w:t>acy hub</w:t>
      </w:r>
      <w:r w:rsidR="00433F17">
        <w:rPr>
          <w:color w:val="000000" w:themeColor="text1"/>
        </w:rPr>
        <w:t xml:space="preserve"> (2022) </w:t>
      </w:r>
      <w:r w:rsidR="00433F17">
        <w:rPr>
          <w:i/>
          <w:iCs/>
          <w:color w:val="000000" w:themeColor="text1"/>
        </w:rPr>
        <w:t xml:space="preserve">how to read to children. </w:t>
      </w:r>
      <w:r w:rsidR="00433F17">
        <w:rPr>
          <w:color w:val="000000" w:themeColor="text1"/>
        </w:rPr>
        <w:t xml:space="preserve">Available at : </w:t>
      </w:r>
      <w:hyperlink r:id="rId13" w:history="1">
        <w:r w:rsidR="00F66B38" w:rsidRPr="00E27612">
          <w:rPr>
            <w:rStyle w:val="Hyperlink"/>
          </w:rPr>
          <w:t>https://lithub.com/how-to-read-to-children-tip-always-do-the-voices/</w:t>
        </w:r>
      </w:hyperlink>
      <w:r w:rsidR="00F66B38">
        <w:rPr>
          <w:color w:val="000000" w:themeColor="text1"/>
        </w:rPr>
        <w:t xml:space="preserve"> (Accessed 19 Febuary 2025).</w:t>
      </w:r>
    </w:p>
    <w:p w14:paraId="1EFFEBFA" w14:textId="77777777" w:rsidR="00832ED1" w:rsidRPr="00E7332A" w:rsidRDefault="00832ED1">
      <w:pPr>
        <w:rPr>
          <w:u w:val="single"/>
        </w:rPr>
      </w:pPr>
    </w:p>
    <w:p w14:paraId="40F335B6" w14:textId="236B43A2" w:rsidR="004E707E" w:rsidRDefault="004E707E">
      <w:r w:rsidRPr="00E7332A">
        <w:t xml:space="preserve">Puppets,plays and story days (2020) </w:t>
      </w:r>
      <w:r w:rsidR="001877F9" w:rsidRPr="00E7332A">
        <w:rPr>
          <w:i/>
          <w:iCs/>
        </w:rPr>
        <w:t xml:space="preserve">how puppets and story sets bring stories to life for children. </w:t>
      </w:r>
      <w:r w:rsidR="001877F9" w:rsidRPr="00E7332A">
        <w:t xml:space="preserve">Available at : </w:t>
      </w:r>
      <w:hyperlink r:id="rId14" w:history="1">
        <w:r w:rsidR="00CC256B" w:rsidRPr="00E7332A">
          <w:rPr>
            <w:rStyle w:val="Hyperlink"/>
          </w:rPr>
          <w:t>https://www.puppetsplaysandstorydays.co.uk/educational-benefits-of-story-sets-making-learning-fun</w:t>
        </w:r>
      </w:hyperlink>
      <w:r w:rsidR="00CC256B" w:rsidRPr="00E7332A">
        <w:t xml:space="preserve"> (Accessed 12 Febuary 2025).</w:t>
      </w:r>
    </w:p>
    <w:p w14:paraId="4ADD6195" w14:textId="77777777" w:rsidR="001D5648" w:rsidRDefault="001D5648"/>
    <w:p w14:paraId="4657C64D" w14:textId="2FD6E1FB" w:rsidR="001D5648" w:rsidRPr="00965DCA" w:rsidRDefault="001D5648">
      <w:r>
        <w:t xml:space="preserve">Paths of Learning (2025) </w:t>
      </w:r>
      <w:r>
        <w:rPr>
          <w:i/>
          <w:iCs/>
        </w:rPr>
        <w:t xml:space="preserve">11 ways of integrating storytelling </w:t>
      </w:r>
      <w:r w:rsidR="00DA326A">
        <w:rPr>
          <w:i/>
          <w:iCs/>
        </w:rPr>
        <w:t>into nature exploration</w:t>
      </w:r>
      <w:r w:rsidR="00965DCA">
        <w:rPr>
          <w:i/>
          <w:iCs/>
        </w:rPr>
        <w:t xml:space="preserve"> that spark wonder daily. </w:t>
      </w:r>
      <w:r w:rsidR="00965DCA">
        <w:t xml:space="preserve">Available at : </w:t>
      </w:r>
      <w:hyperlink r:id="rId15" w:history="1">
        <w:r w:rsidR="00965DCA" w:rsidRPr="00E27612">
          <w:rPr>
            <w:rStyle w:val="Hyperlink"/>
          </w:rPr>
          <w:t>https://www.pathsoflearning.net/1755/integrating-storytelling-into-nature-exploration/</w:t>
        </w:r>
      </w:hyperlink>
      <w:r w:rsidR="00965DCA">
        <w:t xml:space="preserve"> (Accessed </w:t>
      </w:r>
      <w:r w:rsidR="00A54F33">
        <w:t>19 Febuary 2025).</w:t>
      </w:r>
    </w:p>
    <w:p w14:paraId="204DCA99" w14:textId="77777777" w:rsidR="003D527F" w:rsidRDefault="003D527F"/>
    <w:p w14:paraId="42612504" w14:textId="6BA0E846" w:rsidR="003D527F" w:rsidRDefault="003D527F">
      <w:r>
        <w:t>N</w:t>
      </w:r>
      <w:r w:rsidR="00FF20A7">
        <w:t>ational institute on deafness and other communication disorders (</w:t>
      </w:r>
      <w:r w:rsidR="004E7043">
        <w:t xml:space="preserve">2022) </w:t>
      </w:r>
      <w:r w:rsidR="004E7043">
        <w:rPr>
          <w:i/>
          <w:iCs/>
        </w:rPr>
        <w:t xml:space="preserve">speech and language developmental milestones. </w:t>
      </w:r>
      <w:r w:rsidR="004E7043">
        <w:t xml:space="preserve">Available at : </w:t>
      </w:r>
      <w:hyperlink r:id="rId16" w:history="1">
        <w:r w:rsidR="004E7043" w:rsidRPr="001B4118">
          <w:rPr>
            <w:rStyle w:val="Hyperlink"/>
          </w:rPr>
          <w:t>https://www.nidcd.nih.gov/health/speech-and-language</w:t>
        </w:r>
      </w:hyperlink>
      <w:r w:rsidR="004E7043">
        <w:t xml:space="preserve"> (Accessed 17 Febuary 2025)</w:t>
      </w:r>
    </w:p>
    <w:p w14:paraId="0AA7A9A4" w14:textId="77777777" w:rsidR="00C0207A" w:rsidRDefault="00C0207A"/>
    <w:p w14:paraId="7AC42B12" w14:textId="4492DAE3" w:rsidR="00B10CF8" w:rsidRPr="00B10CF8" w:rsidRDefault="00C0207A">
      <w:r>
        <w:lastRenderedPageBreak/>
        <w:t xml:space="preserve">Oratory Club (2025) </w:t>
      </w:r>
      <w:r w:rsidR="00B10CF8">
        <w:rPr>
          <w:i/>
          <w:iCs/>
        </w:rPr>
        <w:t xml:space="preserve">what is voice modulation in communication. </w:t>
      </w:r>
      <w:r w:rsidR="00B10CF8">
        <w:t xml:space="preserve">Available at : </w:t>
      </w:r>
      <w:hyperlink r:id="rId17" w:history="1">
        <w:r w:rsidR="00B10CF8" w:rsidRPr="001B4118">
          <w:rPr>
            <w:rStyle w:val="Hyperlink"/>
          </w:rPr>
          <w:t>https://oratoryclub.com/what-is-voice-modulation-in-communication/</w:t>
        </w:r>
      </w:hyperlink>
      <w:r w:rsidR="00B10CF8">
        <w:t xml:space="preserve"> (Accessed 17 Febuary 2025).</w:t>
      </w:r>
    </w:p>
    <w:p w14:paraId="1B00AF96" w14:textId="77777777" w:rsidR="00896102" w:rsidRDefault="00896102"/>
    <w:p w14:paraId="77830352" w14:textId="268A8FC4" w:rsidR="00896102" w:rsidRDefault="00896102">
      <w:r>
        <w:t xml:space="preserve">Stanford medicine (2025) </w:t>
      </w:r>
      <w:r>
        <w:rPr>
          <w:i/>
          <w:iCs/>
        </w:rPr>
        <w:t>age approp</w:t>
      </w:r>
      <w:r w:rsidR="001F3A6D">
        <w:rPr>
          <w:i/>
          <w:iCs/>
        </w:rPr>
        <w:t xml:space="preserve">riate speech and language milestones. </w:t>
      </w:r>
      <w:r w:rsidR="001F3A6D">
        <w:t xml:space="preserve">Available at : </w:t>
      </w:r>
      <w:hyperlink r:id="rId18" w:history="1">
        <w:r w:rsidR="001F3A6D" w:rsidRPr="001B4118">
          <w:rPr>
            <w:rStyle w:val="Hyperlink"/>
          </w:rPr>
          <w:t>https://www.stanfordchildrens.org/en/topic/default?id=age-appropriate-speech-and-language-milestones-90-P02170</w:t>
        </w:r>
      </w:hyperlink>
      <w:r w:rsidR="001F3A6D">
        <w:t xml:space="preserve"> (Accessed 17 Febuary 2025). </w:t>
      </w:r>
    </w:p>
    <w:p w14:paraId="5FA855FA" w14:textId="77777777" w:rsidR="006D348C" w:rsidRDefault="006D348C"/>
    <w:p w14:paraId="4443EF05" w14:textId="0C5A1A3B" w:rsidR="006D348C" w:rsidRPr="00C60360" w:rsidRDefault="006D348C">
      <w:r>
        <w:t xml:space="preserve">Scottish </w:t>
      </w:r>
      <w:r w:rsidR="00C60360">
        <w:t xml:space="preserve">Book Trust (2022) </w:t>
      </w:r>
      <w:r w:rsidR="00C60360">
        <w:rPr>
          <w:i/>
          <w:iCs/>
        </w:rPr>
        <w:t xml:space="preserve">the joy of reading outside . </w:t>
      </w:r>
      <w:r w:rsidR="00C60360">
        <w:t xml:space="preserve">Available at : </w:t>
      </w:r>
      <w:hyperlink r:id="rId19" w:history="1">
        <w:r w:rsidR="00C60360" w:rsidRPr="00E27612">
          <w:rPr>
            <w:rStyle w:val="Hyperlink"/>
          </w:rPr>
          <w:t>https://www.scottishbooktrust.com/articles/the-joy-of-reading-outside</w:t>
        </w:r>
      </w:hyperlink>
      <w:r w:rsidR="00C60360">
        <w:t xml:space="preserve"> (Accessed 19 Febuary 2025).</w:t>
      </w:r>
    </w:p>
    <w:p w14:paraId="3A736425" w14:textId="77777777" w:rsidR="002B3728" w:rsidRDefault="002B3728"/>
    <w:p w14:paraId="5CDB94B5" w14:textId="5207EE8B" w:rsidR="002B3728" w:rsidRPr="002B3728" w:rsidRDefault="002B3728">
      <w:r>
        <w:t xml:space="preserve">Science times (2021) </w:t>
      </w:r>
      <w:r>
        <w:rPr>
          <w:i/>
          <w:iCs/>
        </w:rPr>
        <w:t xml:space="preserve">why should you read outdoors . </w:t>
      </w:r>
      <w:r>
        <w:t xml:space="preserve">Available at : </w:t>
      </w:r>
      <w:hyperlink r:id="rId20" w:history="1">
        <w:r w:rsidRPr="00E27612">
          <w:rPr>
            <w:rStyle w:val="Hyperlink"/>
          </w:rPr>
          <w:t>https://www.sciencetimes.com/articles/29593/20210210/why-read-outdoors-scientific-research-reveals-reasons.htm</w:t>
        </w:r>
      </w:hyperlink>
      <w:r>
        <w:t xml:space="preserve"> (Accessed 19 Febuary 2025).</w:t>
      </w:r>
    </w:p>
    <w:p w14:paraId="02DF466D" w14:textId="77777777" w:rsidR="004E707E" w:rsidRPr="00E7332A" w:rsidRDefault="004E707E">
      <w:pPr>
        <w:rPr>
          <w:u w:val="single"/>
        </w:rPr>
      </w:pPr>
    </w:p>
    <w:p w14:paraId="1263BF93" w14:textId="674DE2A9" w:rsidR="00DD4BC0" w:rsidRDefault="003421C4">
      <w:r w:rsidRPr="00E7332A">
        <w:t xml:space="preserve">The education hub (2021) </w:t>
      </w:r>
      <w:r w:rsidR="00D15229" w:rsidRPr="00E7332A">
        <w:rPr>
          <w:i/>
          <w:iCs/>
        </w:rPr>
        <w:t xml:space="preserve">Piaget’s theory </w:t>
      </w:r>
      <w:r w:rsidR="00616B6C" w:rsidRPr="00E7332A">
        <w:rPr>
          <w:i/>
          <w:iCs/>
        </w:rPr>
        <w:t xml:space="preserve">of education. </w:t>
      </w:r>
      <w:r w:rsidR="00616B6C" w:rsidRPr="00E7332A">
        <w:t xml:space="preserve">Available at : </w:t>
      </w:r>
      <w:hyperlink r:id="rId21" w:history="1">
        <w:r w:rsidR="00616B6C" w:rsidRPr="00E7332A">
          <w:rPr>
            <w:rStyle w:val="Hyperlink"/>
          </w:rPr>
          <w:t>https://theeducationhub.org.nz/piagets-theory-of-education/</w:t>
        </w:r>
      </w:hyperlink>
      <w:r w:rsidR="00616B6C" w:rsidRPr="00E7332A">
        <w:t xml:space="preserve"> (Accessed 10 Febuary 2025).</w:t>
      </w:r>
    </w:p>
    <w:p w14:paraId="43B165AE" w14:textId="77777777" w:rsidR="004F1EF6" w:rsidRDefault="004F1EF6"/>
    <w:p w14:paraId="3A98AF1B" w14:textId="1C577904" w:rsidR="004F1EF6" w:rsidRPr="004F1EF6" w:rsidRDefault="004F1EF6">
      <w:r>
        <w:t xml:space="preserve">The conversation (2017) </w:t>
      </w:r>
      <w:r>
        <w:rPr>
          <w:i/>
          <w:iCs/>
        </w:rPr>
        <w:t xml:space="preserve">the experts who put storytelling,language and better paid teachers at the heart of early education. </w:t>
      </w:r>
      <w:r>
        <w:t xml:space="preserve">Available at : </w:t>
      </w:r>
      <w:hyperlink r:id="rId22" w:history="1">
        <w:r w:rsidRPr="001B4118">
          <w:rPr>
            <w:rStyle w:val="Hyperlink"/>
          </w:rPr>
          <w:t>https://theconversation.com/the-experts-who-put-storytelling-language-and-better-paid-teachers-at-the-heart-of-early-education-82346</w:t>
        </w:r>
      </w:hyperlink>
      <w:r>
        <w:t xml:space="preserve"> (Acessed 13 Febuary 2025).</w:t>
      </w:r>
    </w:p>
    <w:p w14:paraId="7C39004E" w14:textId="77777777" w:rsidR="00AB7CFF" w:rsidRDefault="00AB7CFF"/>
    <w:p w14:paraId="52455ADA" w14:textId="7DDB2C45" w:rsidR="00E55DCF" w:rsidRPr="0045044A" w:rsidRDefault="00E55DCF">
      <w:r>
        <w:t xml:space="preserve">Wildness awareness school (2020) </w:t>
      </w:r>
      <w:r>
        <w:rPr>
          <w:i/>
          <w:iCs/>
        </w:rPr>
        <w:t>storytelling</w:t>
      </w:r>
      <w:r w:rsidR="0045044A">
        <w:rPr>
          <w:i/>
          <w:iCs/>
        </w:rPr>
        <w:t xml:space="preserve"> and nature education. </w:t>
      </w:r>
      <w:r w:rsidR="0045044A">
        <w:t xml:space="preserve">Available at : </w:t>
      </w:r>
      <w:hyperlink r:id="rId23" w:history="1">
        <w:r w:rsidR="0045044A" w:rsidRPr="00E27612">
          <w:rPr>
            <w:rStyle w:val="Hyperlink"/>
          </w:rPr>
          <w:t>https://wildernessawareness.org/articles/storytelling-and-nature-education/</w:t>
        </w:r>
      </w:hyperlink>
      <w:r w:rsidR="0045044A">
        <w:t xml:space="preserve"> (Accessed 19 Febuary 2025).</w:t>
      </w:r>
    </w:p>
    <w:p w14:paraId="3CE039F3" w14:textId="7F8AED4D" w:rsidR="00AB7CFF" w:rsidRPr="00AB2EDA" w:rsidRDefault="00AB7CFF"/>
    <w:sectPr w:rsidR="00AB7CFF" w:rsidRPr="00AB2ED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374025" w14:textId="77777777" w:rsidR="000B5C62" w:rsidRDefault="000B5C62" w:rsidP="00011A6E">
      <w:r>
        <w:separator/>
      </w:r>
    </w:p>
  </w:endnote>
  <w:endnote w:type="continuationSeparator" w:id="0">
    <w:p w14:paraId="46E22C54" w14:textId="77777777" w:rsidR="000B5C62" w:rsidRDefault="000B5C62" w:rsidP="00011A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5DDF35" w14:textId="77777777" w:rsidR="00597CF2" w:rsidRDefault="00597CF2">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7693EF63" w14:textId="77777777" w:rsidR="00011A6E" w:rsidRDefault="00011A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904D4B" w14:textId="77777777" w:rsidR="000B5C62" w:rsidRDefault="000B5C62" w:rsidP="00011A6E">
      <w:r>
        <w:separator/>
      </w:r>
    </w:p>
  </w:footnote>
  <w:footnote w:type="continuationSeparator" w:id="0">
    <w:p w14:paraId="5642AC6D" w14:textId="77777777" w:rsidR="000B5C62" w:rsidRDefault="000B5C62" w:rsidP="00011A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0096E4" w14:textId="7C78540B" w:rsidR="00011A6E" w:rsidRDefault="00281D01">
    <w:pPr>
      <w:pStyle w:val="Header"/>
    </w:pPr>
    <w:r>
      <w:t>ECEY5004C</w:t>
    </w:r>
    <w:r w:rsidR="00011A6E">
      <w:ptab w:relativeTo="margin" w:alignment="center" w:leader="none"/>
    </w:r>
    <w:r w:rsidR="00011A6E">
      <w:t>230</w:t>
    </w:r>
    <w:r>
      <w:t>5895</w:t>
    </w:r>
    <w:r w:rsidR="00011A6E">
      <w:ptab w:relativeTo="margin" w:alignment="right" w:leader="none"/>
    </w:r>
    <w:r w:rsidR="00597CF2">
      <w:t>2,</w:t>
    </w:r>
    <w:r w:rsidR="00283258">
      <w:t>161</w:t>
    </w:r>
    <w:r w:rsidR="00597CF2">
      <w:t xml:space="preserve"> Eiriau</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6C21"/>
    <w:rsid w:val="00001E97"/>
    <w:rsid w:val="00011A6E"/>
    <w:rsid w:val="00014FD7"/>
    <w:rsid w:val="00021BBB"/>
    <w:rsid w:val="00032FD3"/>
    <w:rsid w:val="000531F2"/>
    <w:rsid w:val="00072321"/>
    <w:rsid w:val="000A2699"/>
    <w:rsid w:val="000A297E"/>
    <w:rsid w:val="000A797E"/>
    <w:rsid w:val="000B5C62"/>
    <w:rsid w:val="000C3AC0"/>
    <w:rsid w:val="000E1AD6"/>
    <w:rsid w:val="000F4FA4"/>
    <w:rsid w:val="00107F79"/>
    <w:rsid w:val="00111A61"/>
    <w:rsid w:val="001144F1"/>
    <w:rsid w:val="001335A5"/>
    <w:rsid w:val="00142A9D"/>
    <w:rsid w:val="00174974"/>
    <w:rsid w:val="001830CF"/>
    <w:rsid w:val="00186617"/>
    <w:rsid w:val="001877F9"/>
    <w:rsid w:val="001B1E61"/>
    <w:rsid w:val="001C088B"/>
    <w:rsid w:val="001C0A83"/>
    <w:rsid w:val="001D5648"/>
    <w:rsid w:val="001E6661"/>
    <w:rsid w:val="001F3A6D"/>
    <w:rsid w:val="001F6C21"/>
    <w:rsid w:val="00202883"/>
    <w:rsid w:val="0022426C"/>
    <w:rsid w:val="00225DA7"/>
    <w:rsid w:val="00250F15"/>
    <w:rsid w:val="00257FEC"/>
    <w:rsid w:val="00272825"/>
    <w:rsid w:val="00273F48"/>
    <w:rsid w:val="00281D01"/>
    <w:rsid w:val="00283258"/>
    <w:rsid w:val="00286387"/>
    <w:rsid w:val="00296636"/>
    <w:rsid w:val="00297291"/>
    <w:rsid w:val="002B3728"/>
    <w:rsid w:val="002F095F"/>
    <w:rsid w:val="00331E45"/>
    <w:rsid w:val="003421C4"/>
    <w:rsid w:val="00352874"/>
    <w:rsid w:val="00366A9B"/>
    <w:rsid w:val="003703B0"/>
    <w:rsid w:val="00382D68"/>
    <w:rsid w:val="003940FE"/>
    <w:rsid w:val="003B76E7"/>
    <w:rsid w:val="003D527F"/>
    <w:rsid w:val="00401FD4"/>
    <w:rsid w:val="00433F17"/>
    <w:rsid w:val="00436602"/>
    <w:rsid w:val="0045044A"/>
    <w:rsid w:val="004602E5"/>
    <w:rsid w:val="00484D29"/>
    <w:rsid w:val="00487427"/>
    <w:rsid w:val="004E7043"/>
    <w:rsid w:val="004E707E"/>
    <w:rsid w:val="004F1EF6"/>
    <w:rsid w:val="005163DD"/>
    <w:rsid w:val="005270A1"/>
    <w:rsid w:val="005368C1"/>
    <w:rsid w:val="00542689"/>
    <w:rsid w:val="005568B4"/>
    <w:rsid w:val="00581731"/>
    <w:rsid w:val="00597CF2"/>
    <w:rsid w:val="005D10B8"/>
    <w:rsid w:val="005D321D"/>
    <w:rsid w:val="005D6C27"/>
    <w:rsid w:val="005D700B"/>
    <w:rsid w:val="005F09BA"/>
    <w:rsid w:val="005F40E3"/>
    <w:rsid w:val="00601C1F"/>
    <w:rsid w:val="00605839"/>
    <w:rsid w:val="00607D9F"/>
    <w:rsid w:val="00616B6C"/>
    <w:rsid w:val="00626EEB"/>
    <w:rsid w:val="00635E70"/>
    <w:rsid w:val="006369B7"/>
    <w:rsid w:val="006A1722"/>
    <w:rsid w:val="006D348C"/>
    <w:rsid w:val="006D5A82"/>
    <w:rsid w:val="006E2696"/>
    <w:rsid w:val="00706BF3"/>
    <w:rsid w:val="00721F93"/>
    <w:rsid w:val="00745873"/>
    <w:rsid w:val="007535AC"/>
    <w:rsid w:val="00773711"/>
    <w:rsid w:val="007950D5"/>
    <w:rsid w:val="00796FB5"/>
    <w:rsid w:val="007A162D"/>
    <w:rsid w:val="007E755F"/>
    <w:rsid w:val="007F02D2"/>
    <w:rsid w:val="0081510B"/>
    <w:rsid w:val="00831D0A"/>
    <w:rsid w:val="00832ED1"/>
    <w:rsid w:val="00850E93"/>
    <w:rsid w:val="00851647"/>
    <w:rsid w:val="0086305B"/>
    <w:rsid w:val="00896102"/>
    <w:rsid w:val="008A2303"/>
    <w:rsid w:val="008D752A"/>
    <w:rsid w:val="008E70A5"/>
    <w:rsid w:val="008F1B8A"/>
    <w:rsid w:val="00951C3D"/>
    <w:rsid w:val="00965DCA"/>
    <w:rsid w:val="0097172B"/>
    <w:rsid w:val="009A07E4"/>
    <w:rsid w:val="009D5B75"/>
    <w:rsid w:val="009E4776"/>
    <w:rsid w:val="009F7DED"/>
    <w:rsid w:val="00A16999"/>
    <w:rsid w:val="00A211E0"/>
    <w:rsid w:val="00A2326D"/>
    <w:rsid w:val="00A537BF"/>
    <w:rsid w:val="00A54F33"/>
    <w:rsid w:val="00A639FA"/>
    <w:rsid w:val="00A7577C"/>
    <w:rsid w:val="00A813C7"/>
    <w:rsid w:val="00AA33B2"/>
    <w:rsid w:val="00AA4985"/>
    <w:rsid w:val="00AB2EDA"/>
    <w:rsid w:val="00AB7CFF"/>
    <w:rsid w:val="00AC4912"/>
    <w:rsid w:val="00AD195E"/>
    <w:rsid w:val="00B0135A"/>
    <w:rsid w:val="00B10CF8"/>
    <w:rsid w:val="00B115BA"/>
    <w:rsid w:val="00B61E34"/>
    <w:rsid w:val="00B675D3"/>
    <w:rsid w:val="00B7081B"/>
    <w:rsid w:val="00B80651"/>
    <w:rsid w:val="00B82216"/>
    <w:rsid w:val="00BA1381"/>
    <w:rsid w:val="00BA368A"/>
    <w:rsid w:val="00BC5269"/>
    <w:rsid w:val="00BE5C35"/>
    <w:rsid w:val="00BF4FB9"/>
    <w:rsid w:val="00C0207A"/>
    <w:rsid w:val="00C22C0D"/>
    <w:rsid w:val="00C3346E"/>
    <w:rsid w:val="00C60360"/>
    <w:rsid w:val="00C636AC"/>
    <w:rsid w:val="00C66E31"/>
    <w:rsid w:val="00C715E7"/>
    <w:rsid w:val="00C8651B"/>
    <w:rsid w:val="00C9684F"/>
    <w:rsid w:val="00CA733C"/>
    <w:rsid w:val="00CC256B"/>
    <w:rsid w:val="00CD32B6"/>
    <w:rsid w:val="00CE40A7"/>
    <w:rsid w:val="00CE7445"/>
    <w:rsid w:val="00D15229"/>
    <w:rsid w:val="00D34D2C"/>
    <w:rsid w:val="00D44233"/>
    <w:rsid w:val="00D50AC9"/>
    <w:rsid w:val="00D61126"/>
    <w:rsid w:val="00D62406"/>
    <w:rsid w:val="00D87F30"/>
    <w:rsid w:val="00DA0555"/>
    <w:rsid w:val="00DA0C95"/>
    <w:rsid w:val="00DA326A"/>
    <w:rsid w:val="00DB3A48"/>
    <w:rsid w:val="00DC4361"/>
    <w:rsid w:val="00DD4BC0"/>
    <w:rsid w:val="00DE1160"/>
    <w:rsid w:val="00DE3A8C"/>
    <w:rsid w:val="00E0423C"/>
    <w:rsid w:val="00E2686E"/>
    <w:rsid w:val="00E323DF"/>
    <w:rsid w:val="00E55DCF"/>
    <w:rsid w:val="00E6052A"/>
    <w:rsid w:val="00E731D4"/>
    <w:rsid w:val="00E7332A"/>
    <w:rsid w:val="00E773E4"/>
    <w:rsid w:val="00E97ABF"/>
    <w:rsid w:val="00EB1830"/>
    <w:rsid w:val="00EB4C8E"/>
    <w:rsid w:val="00ED20AC"/>
    <w:rsid w:val="00F179A9"/>
    <w:rsid w:val="00F255F6"/>
    <w:rsid w:val="00F6397D"/>
    <w:rsid w:val="00F66B38"/>
    <w:rsid w:val="00F66D11"/>
    <w:rsid w:val="00F7015C"/>
    <w:rsid w:val="00F93CDE"/>
    <w:rsid w:val="00FA6966"/>
    <w:rsid w:val="00FC648F"/>
    <w:rsid w:val="00FE4CB2"/>
    <w:rsid w:val="00FF20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2A3122"/>
  <w15:chartTrackingRefBased/>
  <w15:docId w15:val="{991CA948-CA3A-0A40-B9B3-C827CD753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1F6C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6C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6C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6C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6C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6C2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6C2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6C2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6C2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6C21"/>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1F6C21"/>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rsid w:val="001F6C21"/>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1F6C21"/>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1F6C21"/>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1F6C21"/>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1F6C21"/>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1F6C21"/>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1F6C21"/>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1F6C2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6C21"/>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1F6C2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6C21"/>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1F6C2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F6C21"/>
    <w:rPr>
      <w:i/>
      <w:iCs/>
      <w:color w:val="404040" w:themeColor="text1" w:themeTint="BF"/>
      <w:lang w:val="cy-GB"/>
    </w:rPr>
  </w:style>
  <w:style w:type="paragraph" w:styleId="ListParagraph">
    <w:name w:val="List Paragraph"/>
    <w:basedOn w:val="Normal"/>
    <w:uiPriority w:val="34"/>
    <w:qFormat/>
    <w:rsid w:val="001F6C21"/>
    <w:pPr>
      <w:ind w:left="720"/>
      <w:contextualSpacing/>
    </w:pPr>
  </w:style>
  <w:style w:type="character" w:styleId="IntenseEmphasis">
    <w:name w:val="Intense Emphasis"/>
    <w:basedOn w:val="DefaultParagraphFont"/>
    <w:uiPriority w:val="21"/>
    <w:qFormat/>
    <w:rsid w:val="001F6C21"/>
    <w:rPr>
      <w:i/>
      <w:iCs/>
      <w:color w:val="0F4761" w:themeColor="accent1" w:themeShade="BF"/>
    </w:rPr>
  </w:style>
  <w:style w:type="paragraph" w:styleId="IntenseQuote">
    <w:name w:val="Intense Quote"/>
    <w:basedOn w:val="Normal"/>
    <w:next w:val="Normal"/>
    <w:link w:val="IntenseQuoteChar"/>
    <w:uiPriority w:val="30"/>
    <w:qFormat/>
    <w:rsid w:val="001F6C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6C21"/>
    <w:rPr>
      <w:i/>
      <w:iCs/>
      <w:color w:val="0F4761" w:themeColor="accent1" w:themeShade="BF"/>
      <w:lang w:val="cy-GB"/>
    </w:rPr>
  </w:style>
  <w:style w:type="character" w:styleId="IntenseReference">
    <w:name w:val="Intense Reference"/>
    <w:basedOn w:val="DefaultParagraphFont"/>
    <w:uiPriority w:val="32"/>
    <w:qFormat/>
    <w:rsid w:val="001F6C21"/>
    <w:rPr>
      <w:b/>
      <w:bCs/>
      <w:smallCaps/>
      <w:color w:val="0F4761" w:themeColor="accent1" w:themeShade="BF"/>
      <w:spacing w:val="5"/>
    </w:rPr>
  </w:style>
  <w:style w:type="paragraph" w:styleId="Header">
    <w:name w:val="header"/>
    <w:basedOn w:val="Normal"/>
    <w:link w:val="HeaderChar"/>
    <w:uiPriority w:val="99"/>
    <w:unhideWhenUsed/>
    <w:rsid w:val="00011A6E"/>
    <w:pPr>
      <w:tabs>
        <w:tab w:val="center" w:pos="4513"/>
        <w:tab w:val="right" w:pos="9026"/>
      </w:tabs>
    </w:pPr>
  </w:style>
  <w:style w:type="character" w:customStyle="1" w:styleId="HeaderChar">
    <w:name w:val="Header Char"/>
    <w:basedOn w:val="DefaultParagraphFont"/>
    <w:link w:val="Header"/>
    <w:uiPriority w:val="99"/>
    <w:rsid w:val="00011A6E"/>
    <w:rPr>
      <w:lang w:val="cy-GB"/>
    </w:rPr>
  </w:style>
  <w:style w:type="paragraph" w:styleId="Footer">
    <w:name w:val="footer"/>
    <w:basedOn w:val="Normal"/>
    <w:link w:val="FooterChar"/>
    <w:uiPriority w:val="99"/>
    <w:unhideWhenUsed/>
    <w:rsid w:val="00011A6E"/>
    <w:pPr>
      <w:tabs>
        <w:tab w:val="center" w:pos="4513"/>
        <w:tab w:val="right" w:pos="9026"/>
      </w:tabs>
    </w:pPr>
  </w:style>
  <w:style w:type="character" w:customStyle="1" w:styleId="FooterChar">
    <w:name w:val="Footer Char"/>
    <w:basedOn w:val="DefaultParagraphFont"/>
    <w:link w:val="Footer"/>
    <w:uiPriority w:val="99"/>
    <w:rsid w:val="00011A6E"/>
    <w:rPr>
      <w:lang w:val="cy-GB"/>
    </w:rPr>
  </w:style>
  <w:style w:type="character" w:styleId="Hyperlink">
    <w:name w:val="Hyperlink"/>
    <w:basedOn w:val="DefaultParagraphFont"/>
    <w:uiPriority w:val="99"/>
    <w:unhideWhenUsed/>
    <w:rsid w:val="00616B6C"/>
    <w:rPr>
      <w:color w:val="467886" w:themeColor="hyperlink"/>
      <w:u w:val="single"/>
    </w:rPr>
  </w:style>
  <w:style w:type="character" w:styleId="UnresolvedMention">
    <w:name w:val="Unresolved Mention"/>
    <w:basedOn w:val="DefaultParagraphFont"/>
    <w:uiPriority w:val="99"/>
    <w:semiHidden/>
    <w:unhideWhenUsed/>
    <w:rsid w:val="00616B6C"/>
    <w:rPr>
      <w:color w:val="605E5C"/>
      <w:shd w:val="clear" w:color="auto" w:fill="E1DFDD"/>
    </w:rPr>
  </w:style>
  <w:style w:type="character" w:customStyle="1" w:styleId="apple-converted-space">
    <w:name w:val="apple-converted-space"/>
    <w:basedOn w:val="DefaultParagraphFont"/>
    <w:rsid w:val="00AB2EDA"/>
  </w:style>
  <w:style w:type="character" w:styleId="Emphasis">
    <w:name w:val="Emphasis"/>
    <w:basedOn w:val="DefaultParagraphFont"/>
    <w:uiPriority w:val="20"/>
    <w:qFormat/>
    <w:rsid w:val="00AB2EDA"/>
    <w:rPr>
      <w:i/>
      <w:iCs/>
    </w:rPr>
  </w:style>
  <w:style w:type="paragraph" w:styleId="NormalWeb">
    <w:name w:val="Normal (Web)"/>
    <w:basedOn w:val="Normal"/>
    <w:uiPriority w:val="99"/>
    <w:semiHidden/>
    <w:unhideWhenUsed/>
    <w:rsid w:val="00001E97"/>
    <w:pPr>
      <w:spacing w:before="100" w:beforeAutospacing="1" w:after="100" w:afterAutospacing="1"/>
    </w:pPr>
    <w:rPr>
      <w:rFonts w:ascii="Times New Roman" w:eastAsia="Times New Roman" w:hAnsi="Times New Roman" w:cs="Times New Roman"/>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795930">
      <w:bodyDiv w:val="1"/>
      <w:marLeft w:val="0"/>
      <w:marRight w:val="0"/>
      <w:marTop w:val="0"/>
      <w:marBottom w:val="0"/>
      <w:divBdr>
        <w:top w:val="none" w:sz="0" w:space="0" w:color="auto"/>
        <w:left w:val="none" w:sz="0" w:space="0" w:color="auto"/>
        <w:bottom w:val="none" w:sz="0" w:space="0" w:color="auto"/>
        <w:right w:val="none" w:sz="0" w:space="0" w:color="auto"/>
      </w:divBdr>
      <w:divsChild>
        <w:div w:id="2001425608">
          <w:marLeft w:val="0"/>
          <w:marRight w:val="0"/>
          <w:marTop w:val="0"/>
          <w:marBottom w:val="0"/>
          <w:divBdr>
            <w:top w:val="none" w:sz="0" w:space="0" w:color="auto"/>
            <w:left w:val="none" w:sz="0" w:space="0" w:color="auto"/>
            <w:bottom w:val="none" w:sz="0" w:space="0" w:color="auto"/>
            <w:right w:val="none" w:sz="0" w:space="0" w:color="auto"/>
          </w:divBdr>
        </w:div>
      </w:divsChild>
    </w:div>
    <w:div w:id="442918130">
      <w:bodyDiv w:val="1"/>
      <w:marLeft w:val="0"/>
      <w:marRight w:val="0"/>
      <w:marTop w:val="0"/>
      <w:marBottom w:val="0"/>
      <w:divBdr>
        <w:top w:val="none" w:sz="0" w:space="0" w:color="auto"/>
        <w:left w:val="none" w:sz="0" w:space="0" w:color="auto"/>
        <w:bottom w:val="none" w:sz="0" w:space="0" w:color="auto"/>
        <w:right w:val="none" w:sz="0" w:space="0" w:color="auto"/>
      </w:divBdr>
      <w:divsChild>
        <w:div w:id="485240909">
          <w:marLeft w:val="0"/>
          <w:marRight w:val="0"/>
          <w:marTop w:val="0"/>
          <w:marBottom w:val="0"/>
          <w:divBdr>
            <w:top w:val="none" w:sz="0" w:space="0" w:color="auto"/>
            <w:left w:val="none" w:sz="0" w:space="0" w:color="auto"/>
            <w:bottom w:val="none" w:sz="0" w:space="0" w:color="auto"/>
            <w:right w:val="none" w:sz="0" w:space="0" w:color="auto"/>
          </w:divBdr>
        </w:div>
      </w:divsChild>
    </w:div>
    <w:div w:id="1303463709">
      <w:bodyDiv w:val="1"/>
      <w:marLeft w:val="0"/>
      <w:marRight w:val="0"/>
      <w:marTop w:val="0"/>
      <w:marBottom w:val="0"/>
      <w:divBdr>
        <w:top w:val="none" w:sz="0" w:space="0" w:color="auto"/>
        <w:left w:val="none" w:sz="0" w:space="0" w:color="auto"/>
        <w:bottom w:val="none" w:sz="0" w:space="0" w:color="auto"/>
        <w:right w:val="none" w:sz="0" w:space="0" w:color="auto"/>
      </w:divBdr>
    </w:div>
    <w:div w:id="21192514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spaceforschools.co.uk/blog/key-benefits-of-reading-outdoors/" TargetMode="External"/><Relationship Id="rId13" Type="http://schemas.openxmlformats.org/officeDocument/2006/relationships/hyperlink" Target="https://lithub.com/how-to-read-to-children-tip-always-do-the-voices/" TargetMode="External"/><Relationship Id="rId18" Type="http://schemas.openxmlformats.org/officeDocument/2006/relationships/hyperlink" Target="https://www.stanfordchildrens.org/en/topic/default?id=age-appropriate-speech-and-language-milestones-90-P02170"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theeducationhub.org.nz/piagets-theory-of-education/" TargetMode="External"/><Relationship Id="rId7" Type="http://schemas.openxmlformats.org/officeDocument/2006/relationships/hyperlink" Target="https://www.buildingwings.com/blog/benefits-of-using-puppets-in-early-childhood-classrooms/" TargetMode="External"/><Relationship Id="rId12" Type="http://schemas.openxmlformats.org/officeDocument/2006/relationships/hyperlink" Target="https://www.frontiersin.org/journals/psychology/articles/10.3389/fpsyg.2019.01534/full" TargetMode="External"/><Relationship Id="rId17" Type="http://schemas.openxmlformats.org/officeDocument/2006/relationships/hyperlink" Target="https://oratoryclub.com/what-is-voice-modulation-in-communication/"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nidcd.nih.gov/health/speech-and-language" TargetMode="External"/><Relationship Id="rId20" Type="http://schemas.openxmlformats.org/officeDocument/2006/relationships/hyperlink" Target="https://www.sciencetimes.com/articles/29593/20210210/why-read-outdoors-scientific-research-reveals-reasons.htm" TargetMode="External"/><Relationship Id="rId1" Type="http://schemas.openxmlformats.org/officeDocument/2006/relationships/styles" Target="styles.xml"/><Relationship Id="rId6" Type="http://schemas.openxmlformats.org/officeDocument/2006/relationships/hyperlink" Target="https://aussiechildcarenetwork.com.au/articles/childcare-programming/linking-theories-to-the-eylf" TargetMode="External"/><Relationship Id="rId11" Type="http://schemas.openxmlformats.org/officeDocument/2006/relationships/hyperlink" Target="https://ecobirmingham.com/2023/01/30/the-magic-of-outdoor-storytelling/"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pathsoflearning.net/1755/integrating-storytelling-into-nature-exploration/" TargetMode="External"/><Relationship Id="rId23" Type="http://schemas.openxmlformats.org/officeDocument/2006/relationships/hyperlink" Target="https://wildernessawareness.org/articles/storytelling-and-nature-education/" TargetMode="External"/><Relationship Id="rId10" Type="http://schemas.openxmlformats.org/officeDocument/2006/relationships/hyperlink" Target="https://www.davidsobelauthor.com/childrens-special-places" TargetMode="External"/><Relationship Id="rId19" Type="http://schemas.openxmlformats.org/officeDocument/2006/relationships/hyperlink" Target="https://www.scottishbooktrust.com/articles/the-joy-of-reading-outside" TargetMode="External"/><Relationship Id="rId4" Type="http://schemas.openxmlformats.org/officeDocument/2006/relationships/footnotes" Target="footnotes.xml"/><Relationship Id="rId9" Type="http://schemas.openxmlformats.org/officeDocument/2006/relationships/hyperlink" Target="https://www.chop.edu/health-resources/age-appropriate-speech-and-language-milestones" TargetMode="External"/><Relationship Id="rId14" Type="http://schemas.openxmlformats.org/officeDocument/2006/relationships/hyperlink" Target="https://www.puppetsplaysandstorydays.co.uk/educational-benefits-of-story-sets-making-learning-fun" TargetMode="External"/><Relationship Id="rId22" Type="http://schemas.openxmlformats.org/officeDocument/2006/relationships/hyperlink" Target="https://theconversation.com/the-experts-who-put-storytelling-language-and-better-paid-teachers-at-the-heart-of-early-education-82346"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318</TotalTime>
  <Pages>6</Pages>
  <Words>2837</Words>
  <Characters>16175</Characters>
  <Application>Microsoft Office Word</Application>
  <DocSecurity>0</DocSecurity>
  <Lines>134</Lines>
  <Paragraphs>37</Paragraphs>
  <ScaleCrop>false</ScaleCrop>
  <Company/>
  <LinksUpToDate>false</LinksUpToDate>
  <CharactersWithSpaces>18975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Davies (2305895)</dc:creator>
  <cp:keywords/>
  <dc:description/>
  <cp:lastModifiedBy>Phoebe Davies (2305895)</cp:lastModifiedBy>
  <cp:revision>189</cp:revision>
  <dcterms:created xsi:type="dcterms:W3CDTF">2025-02-05T09:49:00Z</dcterms:created>
  <dcterms:modified xsi:type="dcterms:W3CDTF">2025-02-20T15:16:00Z</dcterms:modified>
</cp:coreProperties>
</file>