
<file path=[Content_Types].xml><?xml version="1.0" encoding="utf-8"?>
<Types xmlns="http://schemas.openxmlformats.org/package/2006/content-types">
  <Default Extension="png" ContentType="image/png"/>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B4445C" w14:textId="77777777" w:rsidR="003C0607" w:rsidRPr="00770307" w:rsidRDefault="003C0607" w:rsidP="00281F3B">
      <w:pPr>
        <w:pStyle w:val="Heading2"/>
        <w:spacing w:line="360" w:lineRule="auto"/>
        <w:jc w:val="both"/>
        <w:rPr>
          <w:rFonts w:ascii="Times New Roman" w:hAnsi="Times New Roman" w:cs="Times New Roman"/>
          <w:noProof/>
          <w:color w:val="auto"/>
          <w:sz w:val="24"/>
          <w:szCs w:val="24"/>
          <w:lang w:eastAsia="en-GB"/>
        </w:rPr>
      </w:pPr>
    </w:p>
    <w:p w14:paraId="68AF5DA1" w14:textId="77777777" w:rsidR="00DA14D0" w:rsidRPr="00770307" w:rsidRDefault="00DA14D0" w:rsidP="00281F3B">
      <w:pPr>
        <w:spacing w:line="360" w:lineRule="auto"/>
        <w:jc w:val="both"/>
        <w:rPr>
          <w:rFonts w:ascii="Times New Roman" w:hAnsi="Times New Roman" w:cs="Times New Roman"/>
          <w:sz w:val="24"/>
          <w:szCs w:val="24"/>
          <w:lang w:eastAsia="en-GB"/>
        </w:rPr>
      </w:pPr>
    </w:p>
    <w:p w14:paraId="2AA7CC05" w14:textId="77777777" w:rsidR="00DA14D0" w:rsidRPr="00770307" w:rsidRDefault="00DA14D0" w:rsidP="00281F3B">
      <w:pPr>
        <w:spacing w:line="360" w:lineRule="auto"/>
        <w:jc w:val="both"/>
        <w:rPr>
          <w:rFonts w:ascii="Times New Roman" w:hAnsi="Times New Roman" w:cs="Times New Roman"/>
          <w:sz w:val="24"/>
          <w:szCs w:val="24"/>
          <w:lang w:eastAsia="en-GB"/>
        </w:rPr>
      </w:pPr>
      <w:r w:rsidRPr="00770307">
        <w:rPr>
          <w:rFonts w:ascii="Times New Roman" w:hAnsi="Times New Roman" w:cs="Times New Roman"/>
          <w:noProof/>
          <w:sz w:val="24"/>
          <w:szCs w:val="24"/>
          <w:lang w:val="en-CA" w:eastAsia="en-CA"/>
        </w:rPr>
        <w:drawing>
          <wp:inline distT="0" distB="0" distL="0" distR="0" wp14:anchorId="73CDFCD6" wp14:editId="4069A237">
            <wp:extent cx="5731510" cy="2012852"/>
            <wp:effectExtent l="0" t="0" r="2540" b="6985"/>
            <wp:docPr id="12" name="Picture 12" descr="C:\Users\hp\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Captur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012852"/>
                    </a:xfrm>
                    <a:prstGeom prst="rect">
                      <a:avLst/>
                    </a:prstGeom>
                    <a:noFill/>
                    <a:ln>
                      <a:noFill/>
                    </a:ln>
                  </pic:spPr>
                </pic:pic>
              </a:graphicData>
            </a:graphic>
          </wp:inline>
        </w:drawing>
      </w:r>
    </w:p>
    <w:p w14:paraId="024AB031" w14:textId="77777777" w:rsidR="00DA14D0" w:rsidRPr="00770307" w:rsidRDefault="00DA14D0" w:rsidP="00281F3B">
      <w:pPr>
        <w:spacing w:line="360" w:lineRule="auto"/>
        <w:jc w:val="both"/>
        <w:rPr>
          <w:rFonts w:ascii="Times New Roman" w:hAnsi="Times New Roman" w:cs="Times New Roman"/>
          <w:sz w:val="24"/>
          <w:szCs w:val="24"/>
          <w:lang w:eastAsia="en-GB"/>
        </w:rPr>
      </w:pPr>
    </w:p>
    <w:p w14:paraId="0655E926" w14:textId="77777777" w:rsidR="00DA14D0" w:rsidRPr="00770307" w:rsidRDefault="00DA14D0" w:rsidP="00281F3B">
      <w:pPr>
        <w:spacing w:line="360" w:lineRule="auto"/>
        <w:jc w:val="both"/>
        <w:rPr>
          <w:rFonts w:ascii="Times New Roman" w:hAnsi="Times New Roman" w:cs="Times New Roman"/>
          <w:sz w:val="24"/>
          <w:szCs w:val="24"/>
          <w:lang w:eastAsia="en-GB"/>
        </w:rPr>
      </w:pPr>
    </w:p>
    <w:p w14:paraId="28DE03C4" w14:textId="77777777" w:rsidR="00DA14D0" w:rsidRPr="00770307" w:rsidRDefault="00DA14D0" w:rsidP="00281F3B">
      <w:pPr>
        <w:spacing w:line="360" w:lineRule="auto"/>
        <w:jc w:val="both"/>
        <w:rPr>
          <w:rFonts w:ascii="Times New Roman" w:hAnsi="Times New Roman" w:cs="Times New Roman"/>
          <w:sz w:val="24"/>
          <w:szCs w:val="24"/>
          <w:lang w:eastAsia="en-GB"/>
        </w:rPr>
      </w:pPr>
    </w:p>
    <w:p w14:paraId="68434012" w14:textId="77777777" w:rsidR="00DA14D0" w:rsidRPr="00770307" w:rsidRDefault="00DA14D0" w:rsidP="00281F3B">
      <w:pPr>
        <w:spacing w:line="360" w:lineRule="auto"/>
        <w:jc w:val="both"/>
        <w:rPr>
          <w:rFonts w:ascii="Times New Roman" w:hAnsi="Times New Roman" w:cs="Times New Roman"/>
          <w:sz w:val="24"/>
          <w:szCs w:val="24"/>
          <w:lang w:eastAsia="en-GB"/>
        </w:rPr>
      </w:pPr>
    </w:p>
    <w:p w14:paraId="76FDE73D" w14:textId="77777777" w:rsidR="00DA14D0" w:rsidRPr="00770307" w:rsidRDefault="00DA14D0" w:rsidP="00281F3B">
      <w:pPr>
        <w:spacing w:line="360" w:lineRule="auto"/>
        <w:jc w:val="both"/>
        <w:rPr>
          <w:rFonts w:ascii="Times New Roman" w:hAnsi="Times New Roman" w:cs="Times New Roman"/>
          <w:sz w:val="24"/>
          <w:szCs w:val="24"/>
          <w:lang w:eastAsia="en-GB"/>
        </w:rPr>
      </w:pPr>
    </w:p>
    <w:p w14:paraId="059CF883" w14:textId="77777777" w:rsidR="000705A8" w:rsidRPr="00770307" w:rsidRDefault="000705A8" w:rsidP="00281F3B">
      <w:pPr>
        <w:spacing w:line="360" w:lineRule="auto"/>
        <w:jc w:val="both"/>
        <w:rPr>
          <w:rFonts w:ascii="Times New Roman" w:hAnsi="Times New Roman" w:cs="Times New Roman"/>
          <w:sz w:val="24"/>
          <w:szCs w:val="24"/>
          <w:lang w:eastAsia="en-GB"/>
        </w:rPr>
      </w:pPr>
    </w:p>
    <w:p w14:paraId="71F67C0C" w14:textId="77777777" w:rsidR="000705A8" w:rsidRPr="00770307" w:rsidRDefault="000705A8" w:rsidP="00281F3B">
      <w:pPr>
        <w:spacing w:line="360" w:lineRule="auto"/>
        <w:jc w:val="both"/>
        <w:rPr>
          <w:rFonts w:ascii="Times New Roman" w:hAnsi="Times New Roman" w:cs="Times New Roman"/>
          <w:sz w:val="24"/>
          <w:szCs w:val="24"/>
          <w:lang w:eastAsia="en-GB"/>
        </w:rPr>
      </w:pPr>
    </w:p>
    <w:p w14:paraId="1801DCFC" w14:textId="77777777" w:rsidR="000705A8" w:rsidRPr="00770307" w:rsidRDefault="000705A8" w:rsidP="00281F3B">
      <w:pPr>
        <w:spacing w:line="360" w:lineRule="auto"/>
        <w:jc w:val="both"/>
        <w:rPr>
          <w:rFonts w:ascii="Times New Roman" w:hAnsi="Times New Roman" w:cs="Times New Roman"/>
          <w:sz w:val="24"/>
          <w:szCs w:val="24"/>
          <w:lang w:eastAsia="en-GB"/>
        </w:rPr>
      </w:pPr>
    </w:p>
    <w:p w14:paraId="1A877682" w14:textId="77777777" w:rsidR="000705A8" w:rsidRPr="00770307" w:rsidRDefault="000705A8" w:rsidP="00281F3B">
      <w:pPr>
        <w:spacing w:line="360" w:lineRule="auto"/>
        <w:jc w:val="both"/>
        <w:rPr>
          <w:rFonts w:ascii="Times New Roman" w:hAnsi="Times New Roman" w:cs="Times New Roman"/>
          <w:sz w:val="24"/>
          <w:szCs w:val="24"/>
          <w:lang w:val="en-US"/>
        </w:rPr>
      </w:pPr>
      <w:r w:rsidRPr="00770307">
        <w:rPr>
          <w:rFonts w:ascii="Times New Roman" w:hAnsi="Times New Roman" w:cs="Times New Roman"/>
          <w:sz w:val="24"/>
          <w:szCs w:val="24"/>
          <w:lang w:val="en-US"/>
        </w:rPr>
        <w:t xml:space="preserve">Name: - Meet </w:t>
      </w:r>
      <w:proofErr w:type="spellStart"/>
      <w:r w:rsidRPr="00770307">
        <w:rPr>
          <w:rFonts w:ascii="Times New Roman" w:hAnsi="Times New Roman" w:cs="Times New Roman"/>
          <w:sz w:val="24"/>
          <w:szCs w:val="24"/>
          <w:lang w:val="en-US"/>
        </w:rPr>
        <w:t>Mukeshbhai</w:t>
      </w:r>
      <w:proofErr w:type="spellEnd"/>
      <w:r w:rsidRPr="00770307">
        <w:rPr>
          <w:rFonts w:ascii="Times New Roman" w:hAnsi="Times New Roman" w:cs="Times New Roman"/>
          <w:sz w:val="24"/>
          <w:szCs w:val="24"/>
          <w:lang w:val="en-US"/>
        </w:rPr>
        <w:t xml:space="preserve"> Patel</w:t>
      </w:r>
    </w:p>
    <w:p w14:paraId="59DA0D3A" w14:textId="77777777" w:rsidR="000705A8" w:rsidRPr="00770307" w:rsidRDefault="000705A8" w:rsidP="00281F3B">
      <w:pPr>
        <w:spacing w:line="360" w:lineRule="auto"/>
        <w:jc w:val="both"/>
        <w:rPr>
          <w:rFonts w:ascii="Times New Roman" w:hAnsi="Times New Roman" w:cs="Times New Roman"/>
          <w:sz w:val="24"/>
          <w:szCs w:val="24"/>
          <w:lang w:val="en-US"/>
        </w:rPr>
      </w:pPr>
      <w:r w:rsidRPr="00770307">
        <w:rPr>
          <w:rFonts w:ascii="Times New Roman" w:hAnsi="Times New Roman" w:cs="Times New Roman"/>
          <w:sz w:val="24"/>
          <w:szCs w:val="24"/>
          <w:lang w:val="en-US"/>
        </w:rPr>
        <w:t>Student-id: - 2241321</w:t>
      </w:r>
    </w:p>
    <w:p w14:paraId="1D3A4629" w14:textId="77777777" w:rsidR="000705A8" w:rsidRPr="00770307" w:rsidRDefault="000705A8" w:rsidP="00281F3B">
      <w:pPr>
        <w:spacing w:line="360" w:lineRule="auto"/>
        <w:jc w:val="both"/>
        <w:rPr>
          <w:rFonts w:ascii="Times New Roman" w:hAnsi="Times New Roman" w:cs="Times New Roman"/>
          <w:sz w:val="24"/>
          <w:szCs w:val="24"/>
          <w:lang w:eastAsia="en-GB"/>
        </w:rPr>
      </w:pPr>
      <w:r w:rsidRPr="00770307">
        <w:rPr>
          <w:rFonts w:ascii="Times New Roman" w:hAnsi="Times New Roman" w:cs="Times New Roman"/>
          <w:sz w:val="24"/>
          <w:szCs w:val="24"/>
          <w:lang w:eastAsia="en-GB"/>
        </w:rPr>
        <w:t>Module Code: - LCMB-7001</w:t>
      </w:r>
    </w:p>
    <w:p w14:paraId="5FA24F6F" w14:textId="77777777" w:rsidR="00DA14D0" w:rsidRPr="00770307" w:rsidRDefault="000705A8" w:rsidP="00281F3B">
      <w:pPr>
        <w:spacing w:line="360" w:lineRule="auto"/>
        <w:jc w:val="both"/>
        <w:rPr>
          <w:rFonts w:ascii="Times New Roman" w:hAnsi="Times New Roman" w:cs="Times New Roman"/>
          <w:sz w:val="24"/>
          <w:szCs w:val="24"/>
          <w:lang w:eastAsia="en-GB"/>
        </w:rPr>
      </w:pPr>
      <w:r w:rsidRPr="00770307">
        <w:rPr>
          <w:rFonts w:ascii="Times New Roman" w:hAnsi="Times New Roman" w:cs="Times New Roman"/>
          <w:sz w:val="24"/>
          <w:szCs w:val="24"/>
          <w:lang w:eastAsia="en-GB"/>
        </w:rPr>
        <w:t>Module Name: - Marketing Assessment-1</w:t>
      </w:r>
    </w:p>
    <w:p w14:paraId="70CE4C88" w14:textId="77777777" w:rsidR="000705A8" w:rsidRPr="00770307" w:rsidRDefault="000705A8" w:rsidP="00281F3B">
      <w:pPr>
        <w:spacing w:line="360" w:lineRule="auto"/>
        <w:jc w:val="both"/>
        <w:rPr>
          <w:rFonts w:ascii="Times New Roman" w:hAnsi="Times New Roman" w:cs="Times New Roman"/>
          <w:sz w:val="24"/>
          <w:szCs w:val="24"/>
          <w:lang w:eastAsia="en-GB"/>
        </w:rPr>
      </w:pPr>
    </w:p>
    <w:p w14:paraId="355AFD3C" w14:textId="77777777" w:rsidR="000705A8" w:rsidRPr="00770307" w:rsidRDefault="000705A8" w:rsidP="00281F3B">
      <w:pPr>
        <w:spacing w:line="360" w:lineRule="auto"/>
        <w:jc w:val="both"/>
        <w:rPr>
          <w:rFonts w:ascii="Times New Roman" w:hAnsi="Times New Roman" w:cs="Times New Roman"/>
          <w:sz w:val="24"/>
          <w:szCs w:val="24"/>
          <w:lang w:eastAsia="en-GB"/>
        </w:rPr>
      </w:pPr>
    </w:p>
    <w:p w14:paraId="1AB95291" w14:textId="77777777" w:rsidR="00DA14D0" w:rsidRPr="00770307" w:rsidRDefault="00DA14D0" w:rsidP="00281F3B">
      <w:pPr>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val="en-GB" w:eastAsia="en-US"/>
        </w:rPr>
        <w:id w:val="1425618659"/>
        <w:docPartObj>
          <w:docPartGallery w:val="Table of Contents"/>
          <w:docPartUnique/>
        </w:docPartObj>
      </w:sdtPr>
      <w:sdtEndPr>
        <w:rPr>
          <w:noProof/>
        </w:rPr>
      </w:sdtEndPr>
      <w:sdtContent>
        <w:p w14:paraId="52A14A5C" w14:textId="77777777" w:rsidR="002B426F" w:rsidRPr="00770307" w:rsidRDefault="002B426F" w:rsidP="00281F3B">
          <w:pPr>
            <w:pStyle w:val="TOCHeading"/>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Table of Contents</w:t>
          </w:r>
        </w:p>
        <w:p w14:paraId="10AE826B" w14:textId="77777777" w:rsidR="003E18C9" w:rsidRPr="00770307" w:rsidRDefault="002B426F" w:rsidP="00281F3B">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r w:rsidRPr="00770307">
            <w:rPr>
              <w:rFonts w:ascii="Times New Roman" w:hAnsi="Times New Roman" w:cs="Times New Roman"/>
              <w:sz w:val="24"/>
              <w:szCs w:val="24"/>
            </w:rPr>
            <w:fldChar w:fldCharType="begin"/>
          </w:r>
          <w:r w:rsidRPr="00770307">
            <w:rPr>
              <w:rFonts w:ascii="Times New Roman" w:hAnsi="Times New Roman" w:cs="Times New Roman"/>
              <w:sz w:val="24"/>
              <w:szCs w:val="24"/>
            </w:rPr>
            <w:instrText xml:space="preserve"> TOC \o "1-3" \h \z \u </w:instrText>
          </w:r>
          <w:r w:rsidRPr="00770307">
            <w:rPr>
              <w:rFonts w:ascii="Times New Roman" w:hAnsi="Times New Roman" w:cs="Times New Roman"/>
              <w:sz w:val="24"/>
              <w:szCs w:val="24"/>
            </w:rPr>
            <w:fldChar w:fldCharType="separate"/>
          </w:r>
          <w:hyperlink w:anchor="_Toc144163583" w:history="1">
            <w:r w:rsidR="003E18C9" w:rsidRPr="00770307">
              <w:rPr>
                <w:rStyle w:val="Hyperlink"/>
                <w:rFonts w:ascii="Times New Roman" w:hAnsi="Times New Roman" w:cs="Times New Roman"/>
                <w:noProof/>
                <w:sz w:val="24"/>
                <w:szCs w:val="24"/>
              </w:rPr>
              <w:t>1. Introduction</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_Toc144163583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3</w:t>
            </w:r>
            <w:r w:rsidR="003E18C9" w:rsidRPr="00770307">
              <w:rPr>
                <w:rFonts w:ascii="Times New Roman" w:hAnsi="Times New Roman" w:cs="Times New Roman"/>
                <w:noProof/>
                <w:webHidden/>
                <w:sz w:val="24"/>
                <w:szCs w:val="24"/>
              </w:rPr>
              <w:fldChar w:fldCharType="end"/>
            </w:r>
          </w:hyperlink>
        </w:p>
        <w:p w14:paraId="11CDF1EE" w14:textId="77777777" w:rsidR="003E18C9" w:rsidRPr="00770307" w:rsidRDefault="008F0500" w:rsidP="00281F3B">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84" w:history="1">
            <w:r w:rsidR="003E18C9" w:rsidRPr="00770307">
              <w:rPr>
                <w:rStyle w:val="Hyperlink"/>
                <w:rFonts w:ascii="Times New Roman" w:hAnsi="Times New Roman" w:cs="Times New Roman"/>
                <w:noProof/>
                <w:sz w:val="24"/>
                <w:szCs w:val="24"/>
              </w:rPr>
              <w:t>2. Background of British Airways</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_Toc144163584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3</w:t>
            </w:r>
            <w:r w:rsidR="003E18C9" w:rsidRPr="00770307">
              <w:rPr>
                <w:rFonts w:ascii="Times New Roman" w:hAnsi="Times New Roman" w:cs="Times New Roman"/>
                <w:noProof/>
                <w:webHidden/>
                <w:sz w:val="24"/>
                <w:szCs w:val="24"/>
              </w:rPr>
              <w:fldChar w:fldCharType="end"/>
            </w:r>
          </w:hyperlink>
        </w:p>
        <w:p w14:paraId="24C6EDA3" w14:textId="77777777" w:rsidR="003E18C9" w:rsidRPr="00770307" w:rsidRDefault="008F0500" w:rsidP="00281F3B">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85" w:history="1">
            <w:r w:rsidR="003E18C9" w:rsidRPr="00770307">
              <w:rPr>
                <w:rStyle w:val="Hyperlink"/>
                <w:rFonts w:ascii="Times New Roman" w:hAnsi="Times New Roman" w:cs="Times New Roman"/>
                <w:noProof/>
                <w:sz w:val="24"/>
                <w:szCs w:val="24"/>
              </w:rPr>
              <w:t>2.1 Mission Statement</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_Toc144163585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5</w:t>
            </w:r>
            <w:r w:rsidR="003E18C9" w:rsidRPr="00770307">
              <w:rPr>
                <w:rFonts w:ascii="Times New Roman" w:hAnsi="Times New Roman" w:cs="Times New Roman"/>
                <w:noProof/>
                <w:webHidden/>
                <w:sz w:val="24"/>
                <w:szCs w:val="24"/>
              </w:rPr>
              <w:fldChar w:fldCharType="end"/>
            </w:r>
          </w:hyperlink>
        </w:p>
        <w:p w14:paraId="7E974633" w14:textId="77777777" w:rsidR="003E18C9" w:rsidRPr="00770307" w:rsidRDefault="008F0500" w:rsidP="00281F3B">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86" w:history="1">
            <w:r w:rsidR="003E18C9" w:rsidRPr="00770307">
              <w:rPr>
                <w:rStyle w:val="Hyperlink"/>
                <w:rFonts w:ascii="Times New Roman" w:hAnsi="Times New Roman" w:cs="Times New Roman"/>
                <w:noProof/>
                <w:sz w:val="24"/>
                <w:szCs w:val="24"/>
              </w:rPr>
              <w:t>2.2 Vision Statement</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_Toc144163586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5</w:t>
            </w:r>
            <w:r w:rsidR="003E18C9" w:rsidRPr="00770307">
              <w:rPr>
                <w:rFonts w:ascii="Times New Roman" w:hAnsi="Times New Roman" w:cs="Times New Roman"/>
                <w:noProof/>
                <w:webHidden/>
                <w:sz w:val="24"/>
                <w:szCs w:val="24"/>
              </w:rPr>
              <w:fldChar w:fldCharType="end"/>
            </w:r>
          </w:hyperlink>
        </w:p>
        <w:p w14:paraId="0C6D1761" w14:textId="77777777" w:rsidR="003E18C9" w:rsidRPr="00770307" w:rsidRDefault="008F0500" w:rsidP="00281F3B">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87" w:history="1">
            <w:r w:rsidR="003E18C9" w:rsidRPr="00770307">
              <w:rPr>
                <w:rStyle w:val="Hyperlink"/>
                <w:rFonts w:ascii="Times New Roman" w:hAnsi="Times New Roman" w:cs="Times New Roman"/>
                <w:noProof/>
                <w:sz w:val="24"/>
                <w:szCs w:val="24"/>
              </w:rPr>
              <w:t>3. Communication</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_Toc144163587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6</w:t>
            </w:r>
            <w:r w:rsidR="003E18C9" w:rsidRPr="00770307">
              <w:rPr>
                <w:rFonts w:ascii="Times New Roman" w:hAnsi="Times New Roman" w:cs="Times New Roman"/>
                <w:noProof/>
                <w:webHidden/>
                <w:sz w:val="24"/>
                <w:szCs w:val="24"/>
              </w:rPr>
              <w:fldChar w:fldCharType="end"/>
            </w:r>
          </w:hyperlink>
        </w:p>
        <w:p w14:paraId="502699A9" w14:textId="77777777" w:rsidR="003E18C9" w:rsidRPr="00770307" w:rsidRDefault="008F0500" w:rsidP="00281F3B">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88" w:history="1">
            <w:r w:rsidR="003E18C9" w:rsidRPr="00770307">
              <w:rPr>
                <w:rStyle w:val="Hyperlink"/>
                <w:rFonts w:ascii="Times New Roman" w:hAnsi="Times New Roman" w:cs="Times New Roman"/>
                <w:noProof/>
                <w:sz w:val="24"/>
                <w:szCs w:val="24"/>
              </w:rPr>
              <w:t>3.1 Communication Model</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_Toc144163588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6</w:t>
            </w:r>
            <w:r w:rsidR="003E18C9" w:rsidRPr="00770307">
              <w:rPr>
                <w:rFonts w:ascii="Times New Roman" w:hAnsi="Times New Roman" w:cs="Times New Roman"/>
                <w:noProof/>
                <w:webHidden/>
                <w:sz w:val="24"/>
                <w:szCs w:val="24"/>
              </w:rPr>
              <w:fldChar w:fldCharType="end"/>
            </w:r>
          </w:hyperlink>
        </w:p>
        <w:p w14:paraId="73E1D5C9" w14:textId="77777777" w:rsidR="003E18C9" w:rsidRPr="00770307" w:rsidRDefault="008F0500" w:rsidP="00281F3B">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89" w:history="1">
            <w:r w:rsidR="003E18C9" w:rsidRPr="00770307">
              <w:rPr>
                <w:rStyle w:val="Hyperlink"/>
                <w:rFonts w:ascii="Times New Roman" w:hAnsi="Times New Roman" w:cs="Times New Roman"/>
                <w:noProof/>
                <w:sz w:val="24"/>
                <w:szCs w:val="24"/>
              </w:rPr>
              <w:t>4. Integrated Communication System</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_Toc144163589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7</w:t>
            </w:r>
            <w:r w:rsidR="003E18C9" w:rsidRPr="00770307">
              <w:rPr>
                <w:rFonts w:ascii="Times New Roman" w:hAnsi="Times New Roman" w:cs="Times New Roman"/>
                <w:noProof/>
                <w:webHidden/>
                <w:sz w:val="24"/>
                <w:szCs w:val="24"/>
              </w:rPr>
              <w:fldChar w:fldCharType="end"/>
            </w:r>
          </w:hyperlink>
        </w:p>
        <w:p w14:paraId="39D387B7" w14:textId="77777777" w:rsidR="003E18C9" w:rsidRPr="00770307" w:rsidRDefault="008F0500" w:rsidP="00281F3B">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90" w:history="1">
            <w:r w:rsidR="003E18C9" w:rsidRPr="00770307">
              <w:rPr>
                <w:rStyle w:val="Hyperlink"/>
                <w:rFonts w:ascii="Times New Roman" w:hAnsi="Times New Roman" w:cs="Times New Roman"/>
                <w:noProof/>
                <w:sz w:val="24"/>
                <w:szCs w:val="24"/>
              </w:rPr>
              <w:t>5. Promotional Strategies</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_Toc144163590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8</w:t>
            </w:r>
            <w:r w:rsidR="003E18C9" w:rsidRPr="00770307">
              <w:rPr>
                <w:rFonts w:ascii="Times New Roman" w:hAnsi="Times New Roman" w:cs="Times New Roman"/>
                <w:noProof/>
                <w:webHidden/>
                <w:sz w:val="24"/>
                <w:szCs w:val="24"/>
              </w:rPr>
              <w:fldChar w:fldCharType="end"/>
            </w:r>
          </w:hyperlink>
        </w:p>
        <w:p w14:paraId="030A4F86" w14:textId="77777777" w:rsidR="003E18C9" w:rsidRPr="00770307" w:rsidRDefault="008F0500" w:rsidP="00281F3B">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91" w:history="1">
            <w:r w:rsidR="003E18C9" w:rsidRPr="00770307">
              <w:rPr>
                <w:rStyle w:val="Hyperlink"/>
                <w:rFonts w:ascii="Times New Roman" w:hAnsi="Times New Roman" w:cs="Times New Roman"/>
                <w:noProof/>
                <w:sz w:val="24"/>
                <w:szCs w:val="24"/>
              </w:rPr>
              <w:t>5.1 Online strategies:</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_Toc144163591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8</w:t>
            </w:r>
            <w:r w:rsidR="003E18C9" w:rsidRPr="00770307">
              <w:rPr>
                <w:rFonts w:ascii="Times New Roman" w:hAnsi="Times New Roman" w:cs="Times New Roman"/>
                <w:noProof/>
                <w:webHidden/>
                <w:sz w:val="24"/>
                <w:szCs w:val="24"/>
              </w:rPr>
              <w:fldChar w:fldCharType="end"/>
            </w:r>
          </w:hyperlink>
        </w:p>
        <w:p w14:paraId="3D998B91" w14:textId="77777777" w:rsidR="003E18C9" w:rsidRPr="00770307" w:rsidRDefault="008F0500" w:rsidP="00281F3B">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92" w:history="1">
            <w:r w:rsidR="003E18C9" w:rsidRPr="00770307">
              <w:rPr>
                <w:rStyle w:val="Hyperlink"/>
                <w:rFonts w:ascii="Times New Roman" w:hAnsi="Times New Roman" w:cs="Times New Roman"/>
                <w:noProof/>
                <w:sz w:val="24"/>
                <w:szCs w:val="24"/>
              </w:rPr>
              <w:t>5.2 Offline strategies:</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_Toc144163592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8</w:t>
            </w:r>
            <w:r w:rsidR="003E18C9" w:rsidRPr="00770307">
              <w:rPr>
                <w:rFonts w:ascii="Times New Roman" w:hAnsi="Times New Roman" w:cs="Times New Roman"/>
                <w:noProof/>
                <w:webHidden/>
                <w:sz w:val="24"/>
                <w:szCs w:val="24"/>
              </w:rPr>
              <w:fldChar w:fldCharType="end"/>
            </w:r>
          </w:hyperlink>
        </w:p>
        <w:p w14:paraId="468C02E2" w14:textId="77777777" w:rsidR="003E18C9" w:rsidRPr="00770307" w:rsidRDefault="008F0500" w:rsidP="00281F3B">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93" w:history="1">
            <w:r w:rsidR="003E18C9" w:rsidRPr="00770307">
              <w:rPr>
                <w:rStyle w:val="Hyperlink"/>
                <w:rFonts w:ascii="Times New Roman" w:hAnsi="Times New Roman" w:cs="Times New Roman"/>
                <w:noProof/>
                <w:sz w:val="24"/>
                <w:szCs w:val="24"/>
              </w:rPr>
              <w:t>6. Branding &amp; Brand Equity</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_Toc144163593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9</w:t>
            </w:r>
            <w:r w:rsidR="003E18C9" w:rsidRPr="00770307">
              <w:rPr>
                <w:rFonts w:ascii="Times New Roman" w:hAnsi="Times New Roman" w:cs="Times New Roman"/>
                <w:noProof/>
                <w:webHidden/>
                <w:sz w:val="24"/>
                <w:szCs w:val="24"/>
              </w:rPr>
              <w:fldChar w:fldCharType="end"/>
            </w:r>
          </w:hyperlink>
        </w:p>
        <w:p w14:paraId="04577458" w14:textId="77777777" w:rsidR="003E18C9" w:rsidRPr="00770307" w:rsidRDefault="008F0500" w:rsidP="00281F3B">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94" w:history="1">
            <w:r w:rsidR="003E18C9" w:rsidRPr="00770307">
              <w:rPr>
                <w:rStyle w:val="Hyperlink"/>
                <w:rFonts w:ascii="Times New Roman" w:hAnsi="Times New Roman" w:cs="Times New Roman"/>
                <w:noProof/>
                <w:sz w:val="24"/>
                <w:szCs w:val="24"/>
              </w:rPr>
              <w:t>7. keller’s Brand Equity Model</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_Toc144163594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9</w:t>
            </w:r>
            <w:r w:rsidR="003E18C9" w:rsidRPr="00770307">
              <w:rPr>
                <w:rFonts w:ascii="Times New Roman" w:hAnsi="Times New Roman" w:cs="Times New Roman"/>
                <w:noProof/>
                <w:webHidden/>
                <w:sz w:val="24"/>
                <w:szCs w:val="24"/>
              </w:rPr>
              <w:fldChar w:fldCharType="end"/>
            </w:r>
          </w:hyperlink>
        </w:p>
        <w:p w14:paraId="2A16F816" w14:textId="77777777" w:rsidR="003E18C9" w:rsidRPr="00770307" w:rsidRDefault="008F0500" w:rsidP="00281F3B">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95" w:history="1">
            <w:r w:rsidR="003E18C9" w:rsidRPr="00770307">
              <w:rPr>
                <w:rStyle w:val="Hyperlink"/>
                <w:rFonts w:ascii="Times New Roman" w:hAnsi="Times New Roman" w:cs="Times New Roman"/>
                <w:noProof/>
                <w:sz w:val="24"/>
                <w:szCs w:val="24"/>
              </w:rPr>
              <w:t>7.1 Advantages and Disadvantages of Brand Equity Model</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_Toc144163595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10</w:t>
            </w:r>
            <w:r w:rsidR="003E18C9" w:rsidRPr="00770307">
              <w:rPr>
                <w:rFonts w:ascii="Times New Roman" w:hAnsi="Times New Roman" w:cs="Times New Roman"/>
                <w:noProof/>
                <w:webHidden/>
                <w:sz w:val="24"/>
                <w:szCs w:val="24"/>
              </w:rPr>
              <w:fldChar w:fldCharType="end"/>
            </w:r>
          </w:hyperlink>
        </w:p>
        <w:p w14:paraId="4E382C99" w14:textId="77777777" w:rsidR="003E18C9" w:rsidRPr="00770307" w:rsidRDefault="008F0500" w:rsidP="00281F3B">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96" w:history="1">
            <w:r w:rsidR="003E18C9" w:rsidRPr="00770307">
              <w:rPr>
                <w:rStyle w:val="Hyperlink"/>
                <w:rFonts w:ascii="Times New Roman" w:hAnsi="Times New Roman" w:cs="Times New Roman"/>
                <w:noProof/>
                <w:sz w:val="24"/>
                <w:szCs w:val="24"/>
              </w:rPr>
              <w:t>8. Customer Journey</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_Toc144163596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12</w:t>
            </w:r>
            <w:r w:rsidR="003E18C9" w:rsidRPr="00770307">
              <w:rPr>
                <w:rFonts w:ascii="Times New Roman" w:hAnsi="Times New Roman" w:cs="Times New Roman"/>
                <w:noProof/>
                <w:webHidden/>
                <w:sz w:val="24"/>
                <w:szCs w:val="24"/>
              </w:rPr>
              <w:fldChar w:fldCharType="end"/>
            </w:r>
          </w:hyperlink>
        </w:p>
        <w:p w14:paraId="5C13C3CB" w14:textId="77777777" w:rsidR="003E18C9" w:rsidRPr="00770307" w:rsidRDefault="008F0500" w:rsidP="00281F3B">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97" w:history="1">
            <w:r w:rsidR="003E18C9" w:rsidRPr="00770307">
              <w:rPr>
                <w:rStyle w:val="Hyperlink"/>
                <w:rFonts w:ascii="Times New Roman" w:hAnsi="Times New Roman" w:cs="Times New Roman"/>
                <w:noProof/>
                <w:sz w:val="24"/>
                <w:szCs w:val="24"/>
              </w:rPr>
              <w:t>9. Customer Journey Map</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_Toc144163597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13</w:t>
            </w:r>
            <w:r w:rsidR="003E18C9" w:rsidRPr="00770307">
              <w:rPr>
                <w:rFonts w:ascii="Times New Roman" w:hAnsi="Times New Roman" w:cs="Times New Roman"/>
                <w:noProof/>
                <w:webHidden/>
                <w:sz w:val="24"/>
                <w:szCs w:val="24"/>
              </w:rPr>
              <w:fldChar w:fldCharType="end"/>
            </w:r>
          </w:hyperlink>
        </w:p>
        <w:p w14:paraId="7D4B3742" w14:textId="77777777" w:rsidR="003E18C9" w:rsidRPr="00770307" w:rsidRDefault="008F0500" w:rsidP="00281F3B">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98" w:history="1">
            <w:r w:rsidR="003E18C9" w:rsidRPr="00770307">
              <w:rPr>
                <w:rStyle w:val="Hyperlink"/>
                <w:rFonts w:ascii="Times New Roman" w:hAnsi="Times New Roman" w:cs="Times New Roman"/>
                <w:noProof/>
                <w:sz w:val="24"/>
                <w:szCs w:val="24"/>
              </w:rPr>
              <w:t>9.1 Strength and Weakness of Customer Journey Map</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_Toc144163598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15</w:t>
            </w:r>
            <w:r w:rsidR="003E18C9" w:rsidRPr="00770307">
              <w:rPr>
                <w:rFonts w:ascii="Times New Roman" w:hAnsi="Times New Roman" w:cs="Times New Roman"/>
                <w:noProof/>
                <w:webHidden/>
                <w:sz w:val="24"/>
                <w:szCs w:val="24"/>
              </w:rPr>
              <w:fldChar w:fldCharType="end"/>
            </w:r>
          </w:hyperlink>
        </w:p>
        <w:p w14:paraId="4993CA20" w14:textId="77777777" w:rsidR="003E18C9" w:rsidRPr="00770307" w:rsidRDefault="008F0500" w:rsidP="00281F3B">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599" w:history="1">
            <w:r w:rsidR="003E18C9" w:rsidRPr="00770307">
              <w:rPr>
                <w:rStyle w:val="Hyperlink"/>
                <w:rFonts w:ascii="Times New Roman" w:hAnsi="Times New Roman" w:cs="Times New Roman"/>
                <w:noProof/>
                <w:sz w:val="24"/>
                <w:szCs w:val="24"/>
              </w:rPr>
              <w:t>10. Total Engagement Model</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_Toc144163599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16</w:t>
            </w:r>
            <w:r w:rsidR="003E18C9" w:rsidRPr="00770307">
              <w:rPr>
                <w:rFonts w:ascii="Times New Roman" w:hAnsi="Times New Roman" w:cs="Times New Roman"/>
                <w:noProof/>
                <w:webHidden/>
                <w:sz w:val="24"/>
                <w:szCs w:val="24"/>
              </w:rPr>
              <w:fldChar w:fldCharType="end"/>
            </w:r>
          </w:hyperlink>
        </w:p>
        <w:p w14:paraId="45BDFDE0" w14:textId="77777777" w:rsidR="003E18C9" w:rsidRPr="00770307" w:rsidRDefault="008F0500" w:rsidP="00281F3B">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600" w:history="1">
            <w:r w:rsidR="003E18C9" w:rsidRPr="00770307">
              <w:rPr>
                <w:rStyle w:val="Hyperlink"/>
                <w:rFonts w:ascii="Times New Roman" w:hAnsi="Times New Roman" w:cs="Times New Roman"/>
                <w:noProof/>
                <w:sz w:val="24"/>
                <w:szCs w:val="24"/>
              </w:rPr>
              <w:t>11. Recommendations</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_Toc144163600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17</w:t>
            </w:r>
            <w:r w:rsidR="003E18C9" w:rsidRPr="00770307">
              <w:rPr>
                <w:rFonts w:ascii="Times New Roman" w:hAnsi="Times New Roman" w:cs="Times New Roman"/>
                <w:noProof/>
                <w:webHidden/>
                <w:sz w:val="24"/>
                <w:szCs w:val="24"/>
              </w:rPr>
              <w:fldChar w:fldCharType="end"/>
            </w:r>
          </w:hyperlink>
        </w:p>
        <w:p w14:paraId="24C14275" w14:textId="77777777" w:rsidR="003E18C9" w:rsidRPr="00770307" w:rsidRDefault="008F0500" w:rsidP="00281F3B">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601" w:history="1">
            <w:r w:rsidR="003E18C9" w:rsidRPr="00770307">
              <w:rPr>
                <w:rStyle w:val="Hyperlink"/>
                <w:rFonts w:ascii="Times New Roman" w:hAnsi="Times New Roman" w:cs="Times New Roman"/>
                <w:noProof/>
                <w:sz w:val="24"/>
                <w:szCs w:val="24"/>
              </w:rPr>
              <w:t>11.1 New Touchpoints</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_Toc144163601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18</w:t>
            </w:r>
            <w:r w:rsidR="003E18C9" w:rsidRPr="00770307">
              <w:rPr>
                <w:rFonts w:ascii="Times New Roman" w:hAnsi="Times New Roman" w:cs="Times New Roman"/>
                <w:noProof/>
                <w:webHidden/>
                <w:sz w:val="24"/>
                <w:szCs w:val="24"/>
              </w:rPr>
              <w:fldChar w:fldCharType="end"/>
            </w:r>
          </w:hyperlink>
        </w:p>
        <w:p w14:paraId="251F524E" w14:textId="77777777" w:rsidR="003E18C9" w:rsidRPr="00770307" w:rsidRDefault="008F0500" w:rsidP="00281F3B">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602" w:history="1">
            <w:r w:rsidR="003E18C9" w:rsidRPr="00770307">
              <w:rPr>
                <w:rStyle w:val="Hyperlink"/>
                <w:rFonts w:ascii="Times New Roman" w:hAnsi="Times New Roman" w:cs="Times New Roman"/>
                <w:noProof/>
                <w:sz w:val="24"/>
                <w:szCs w:val="24"/>
              </w:rPr>
              <w:t>12. Conclusion</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_Toc144163602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18</w:t>
            </w:r>
            <w:r w:rsidR="003E18C9" w:rsidRPr="00770307">
              <w:rPr>
                <w:rFonts w:ascii="Times New Roman" w:hAnsi="Times New Roman" w:cs="Times New Roman"/>
                <w:noProof/>
                <w:webHidden/>
                <w:sz w:val="24"/>
                <w:szCs w:val="24"/>
              </w:rPr>
              <w:fldChar w:fldCharType="end"/>
            </w:r>
          </w:hyperlink>
        </w:p>
        <w:p w14:paraId="3DA53EF9" w14:textId="77777777" w:rsidR="003E18C9" w:rsidRPr="00770307" w:rsidRDefault="008F0500" w:rsidP="00281F3B">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4163603" w:history="1">
            <w:r w:rsidR="003E18C9" w:rsidRPr="00770307">
              <w:rPr>
                <w:rStyle w:val="Hyperlink"/>
                <w:rFonts w:ascii="Times New Roman" w:hAnsi="Times New Roman" w:cs="Times New Roman"/>
                <w:noProof/>
                <w:sz w:val="24"/>
                <w:szCs w:val="24"/>
              </w:rPr>
              <w:t>References</w:t>
            </w:r>
            <w:r w:rsidR="003E18C9" w:rsidRPr="00770307">
              <w:rPr>
                <w:rFonts w:ascii="Times New Roman" w:hAnsi="Times New Roman" w:cs="Times New Roman"/>
                <w:noProof/>
                <w:webHidden/>
                <w:sz w:val="24"/>
                <w:szCs w:val="24"/>
              </w:rPr>
              <w:tab/>
            </w:r>
            <w:r w:rsidR="003E18C9" w:rsidRPr="00770307">
              <w:rPr>
                <w:rFonts w:ascii="Times New Roman" w:hAnsi="Times New Roman" w:cs="Times New Roman"/>
                <w:noProof/>
                <w:webHidden/>
                <w:sz w:val="24"/>
                <w:szCs w:val="24"/>
              </w:rPr>
              <w:fldChar w:fldCharType="begin"/>
            </w:r>
            <w:r w:rsidR="003E18C9" w:rsidRPr="00770307">
              <w:rPr>
                <w:rFonts w:ascii="Times New Roman" w:hAnsi="Times New Roman" w:cs="Times New Roman"/>
                <w:noProof/>
                <w:webHidden/>
                <w:sz w:val="24"/>
                <w:szCs w:val="24"/>
              </w:rPr>
              <w:instrText xml:space="preserve"> PAGEREF _Toc144163603 \h </w:instrText>
            </w:r>
            <w:r w:rsidR="003E18C9" w:rsidRPr="00770307">
              <w:rPr>
                <w:rFonts w:ascii="Times New Roman" w:hAnsi="Times New Roman" w:cs="Times New Roman"/>
                <w:noProof/>
                <w:webHidden/>
                <w:sz w:val="24"/>
                <w:szCs w:val="24"/>
              </w:rPr>
            </w:r>
            <w:r w:rsidR="003E18C9" w:rsidRPr="00770307">
              <w:rPr>
                <w:rFonts w:ascii="Times New Roman" w:hAnsi="Times New Roman" w:cs="Times New Roman"/>
                <w:noProof/>
                <w:webHidden/>
                <w:sz w:val="24"/>
                <w:szCs w:val="24"/>
              </w:rPr>
              <w:fldChar w:fldCharType="separate"/>
            </w:r>
            <w:r w:rsidR="003E18C9" w:rsidRPr="00770307">
              <w:rPr>
                <w:rFonts w:ascii="Times New Roman" w:hAnsi="Times New Roman" w:cs="Times New Roman"/>
                <w:noProof/>
                <w:webHidden/>
                <w:sz w:val="24"/>
                <w:szCs w:val="24"/>
              </w:rPr>
              <w:t>20</w:t>
            </w:r>
            <w:r w:rsidR="003E18C9" w:rsidRPr="00770307">
              <w:rPr>
                <w:rFonts w:ascii="Times New Roman" w:hAnsi="Times New Roman" w:cs="Times New Roman"/>
                <w:noProof/>
                <w:webHidden/>
                <w:sz w:val="24"/>
                <w:szCs w:val="24"/>
              </w:rPr>
              <w:fldChar w:fldCharType="end"/>
            </w:r>
          </w:hyperlink>
        </w:p>
        <w:p w14:paraId="076D989F" w14:textId="77777777" w:rsidR="002B426F" w:rsidRPr="00770307" w:rsidRDefault="002B426F" w:rsidP="00281F3B">
          <w:pPr>
            <w:spacing w:line="360" w:lineRule="auto"/>
            <w:jc w:val="both"/>
            <w:rPr>
              <w:rFonts w:ascii="Times New Roman" w:hAnsi="Times New Roman" w:cs="Times New Roman"/>
              <w:sz w:val="24"/>
              <w:szCs w:val="24"/>
            </w:rPr>
          </w:pPr>
          <w:r w:rsidRPr="00770307">
            <w:rPr>
              <w:rFonts w:ascii="Times New Roman" w:hAnsi="Times New Roman" w:cs="Times New Roman"/>
              <w:b/>
              <w:bCs/>
              <w:noProof/>
              <w:sz w:val="24"/>
              <w:szCs w:val="24"/>
            </w:rPr>
            <w:fldChar w:fldCharType="end"/>
          </w:r>
        </w:p>
      </w:sdtContent>
    </w:sdt>
    <w:p w14:paraId="0419D634" w14:textId="77777777" w:rsidR="00DA14D0" w:rsidRDefault="00DA14D0" w:rsidP="00281F3B">
      <w:pPr>
        <w:spacing w:line="360" w:lineRule="auto"/>
        <w:jc w:val="both"/>
        <w:rPr>
          <w:rFonts w:ascii="Times New Roman" w:hAnsi="Times New Roman" w:cs="Times New Roman"/>
          <w:sz w:val="24"/>
          <w:szCs w:val="24"/>
        </w:rPr>
      </w:pPr>
    </w:p>
    <w:p w14:paraId="66ECD60E" w14:textId="77777777" w:rsidR="00281F3B" w:rsidRPr="00770307" w:rsidRDefault="00281F3B" w:rsidP="00281F3B">
      <w:pPr>
        <w:spacing w:line="360" w:lineRule="auto"/>
        <w:jc w:val="both"/>
        <w:rPr>
          <w:rFonts w:ascii="Times New Roman" w:hAnsi="Times New Roman" w:cs="Times New Roman"/>
          <w:sz w:val="24"/>
          <w:szCs w:val="24"/>
        </w:rPr>
      </w:pPr>
    </w:p>
    <w:p w14:paraId="7A73BAB0" w14:textId="67399A8E" w:rsidR="00770307" w:rsidRPr="00770307" w:rsidRDefault="00D1372D" w:rsidP="00281F3B">
      <w:pPr>
        <w:pStyle w:val="Heading1"/>
        <w:numPr>
          <w:ilvl w:val="0"/>
          <w:numId w:val="20"/>
        </w:numPr>
        <w:spacing w:line="360" w:lineRule="auto"/>
        <w:jc w:val="both"/>
        <w:rPr>
          <w:rFonts w:ascii="Times New Roman" w:hAnsi="Times New Roman" w:cs="Times New Roman"/>
          <w:sz w:val="24"/>
          <w:szCs w:val="24"/>
        </w:rPr>
      </w:pPr>
      <w:bookmarkStart w:id="0" w:name="_Toc144163583"/>
      <w:r w:rsidRPr="00770307">
        <w:rPr>
          <w:rFonts w:ascii="Times New Roman" w:hAnsi="Times New Roman" w:cs="Times New Roman"/>
          <w:sz w:val="24"/>
          <w:szCs w:val="24"/>
        </w:rPr>
        <w:lastRenderedPageBreak/>
        <w:t>Introduction</w:t>
      </w:r>
      <w:bookmarkEnd w:id="0"/>
    </w:p>
    <w:p w14:paraId="5A39D536" w14:textId="6C367461" w:rsidR="00D1372D" w:rsidRPr="00770307" w:rsidRDefault="00770307"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British Airways is one of the famous airlines in the world. </w:t>
      </w:r>
      <w:r w:rsidR="00D1372D" w:rsidRPr="00770307">
        <w:rPr>
          <w:rFonts w:ascii="Times New Roman" w:hAnsi="Times New Roman" w:cs="Times New Roman"/>
          <w:sz w:val="24"/>
          <w:szCs w:val="24"/>
        </w:rPr>
        <w:t>The aim of this report is to critically evaluate the customer journey for British Airways across the five stages of awareness, consideration, purchase, service delivery and after-sales. Customer journeys are important in modern marketing as they provide insights into the entire end-to-end experience that customers have with a company across multiple touchpoints and channels. Assessing and improving customer journeys can lead to higher customer satisfaction, loyalty and advocacy for brands.</w:t>
      </w:r>
      <w:r w:rsidR="000C7913" w:rsidRPr="00770307">
        <w:rPr>
          <w:rFonts w:ascii="Times New Roman" w:hAnsi="Times New Roman" w:cs="Times New Roman"/>
          <w:sz w:val="24"/>
          <w:szCs w:val="24"/>
        </w:rPr>
        <w:t xml:space="preserve"> </w:t>
      </w:r>
      <w:r w:rsidR="00D1372D" w:rsidRPr="00770307">
        <w:rPr>
          <w:rFonts w:ascii="Times New Roman" w:hAnsi="Times New Roman" w:cs="Times New Roman"/>
          <w:sz w:val="24"/>
          <w:szCs w:val="24"/>
        </w:rPr>
        <w:t xml:space="preserve">This report will </w:t>
      </w:r>
      <w:r w:rsidR="000705A8" w:rsidRPr="00770307">
        <w:rPr>
          <w:rFonts w:ascii="Times New Roman" w:hAnsi="Times New Roman" w:cs="Times New Roman"/>
          <w:sz w:val="24"/>
          <w:szCs w:val="24"/>
        </w:rPr>
        <w:t>analyse</w:t>
      </w:r>
      <w:r w:rsidR="00D1372D" w:rsidRPr="00770307">
        <w:rPr>
          <w:rFonts w:ascii="Times New Roman" w:hAnsi="Times New Roman" w:cs="Times New Roman"/>
          <w:sz w:val="24"/>
          <w:szCs w:val="24"/>
        </w:rPr>
        <w:t xml:space="preserve"> British Airways’ current customer journey strategies and touchpoints and provide recommendations for how the company can create more innovative marketing to improve the customer experience. The analysis will be supported by academic theory on customer journeys, </w:t>
      </w:r>
      <w:r w:rsidR="000705A8" w:rsidRPr="00770307">
        <w:rPr>
          <w:rFonts w:ascii="Times New Roman" w:hAnsi="Times New Roman" w:cs="Times New Roman"/>
          <w:sz w:val="24"/>
          <w:szCs w:val="24"/>
        </w:rPr>
        <w:t>touch points</w:t>
      </w:r>
      <w:r w:rsidR="00D1372D" w:rsidRPr="00770307">
        <w:rPr>
          <w:rFonts w:ascii="Times New Roman" w:hAnsi="Times New Roman" w:cs="Times New Roman"/>
          <w:sz w:val="24"/>
          <w:szCs w:val="24"/>
        </w:rPr>
        <w:t xml:space="preserve"> and relationship marketing.</w:t>
      </w:r>
    </w:p>
    <w:p w14:paraId="77B57153" w14:textId="77777777" w:rsidR="00DA14D0" w:rsidRPr="00770307" w:rsidRDefault="00DA14D0" w:rsidP="00281F3B">
      <w:pPr>
        <w:spacing w:line="360" w:lineRule="auto"/>
        <w:jc w:val="center"/>
        <w:rPr>
          <w:rFonts w:ascii="Times New Roman" w:hAnsi="Times New Roman" w:cs="Times New Roman"/>
          <w:sz w:val="24"/>
          <w:szCs w:val="24"/>
        </w:rPr>
      </w:pPr>
      <w:r w:rsidRPr="00770307">
        <w:rPr>
          <w:rFonts w:ascii="Times New Roman" w:hAnsi="Times New Roman" w:cs="Times New Roman"/>
          <w:noProof/>
          <w:sz w:val="24"/>
          <w:szCs w:val="24"/>
          <w:lang w:val="en-CA" w:eastAsia="en-CA"/>
        </w:rPr>
        <w:drawing>
          <wp:inline distT="0" distB="0" distL="0" distR="0" wp14:anchorId="2F80F737" wp14:editId="0198CDA7">
            <wp:extent cx="3362325" cy="1571625"/>
            <wp:effectExtent l="171450" t="171450" r="200025" b="2000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22).png"/>
                    <pic:cNvPicPr/>
                  </pic:nvPicPr>
                  <pic:blipFill rotWithShape="1">
                    <a:blip r:embed="rId8">
                      <a:extLst>
                        <a:ext uri="{28A0092B-C50C-407E-A947-70E740481C1C}">
                          <a14:useLocalDpi xmlns:a14="http://schemas.microsoft.com/office/drawing/2010/main" val="0"/>
                        </a:ext>
                      </a:extLst>
                    </a:blip>
                    <a:srcRect l="62049" t="23377" r="14814" b="37546"/>
                    <a:stretch/>
                  </pic:blipFill>
                  <pic:spPr bwMode="auto">
                    <a:xfrm>
                      <a:off x="0" y="0"/>
                      <a:ext cx="3367713" cy="1574143"/>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06C96EE6" w14:textId="77777777" w:rsidR="00D1372D" w:rsidRPr="00770307" w:rsidRDefault="00D1372D" w:rsidP="00281F3B">
      <w:pPr>
        <w:pStyle w:val="Heading1"/>
        <w:spacing w:line="360" w:lineRule="auto"/>
        <w:jc w:val="both"/>
        <w:rPr>
          <w:rFonts w:ascii="Times New Roman" w:hAnsi="Times New Roman" w:cs="Times New Roman"/>
          <w:sz w:val="24"/>
          <w:szCs w:val="24"/>
        </w:rPr>
      </w:pPr>
      <w:bookmarkStart w:id="1" w:name="_Toc144163584"/>
      <w:r w:rsidRPr="00770307">
        <w:rPr>
          <w:rFonts w:ascii="Times New Roman" w:hAnsi="Times New Roman" w:cs="Times New Roman"/>
          <w:sz w:val="24"/>
          <w:szCs w:val="24"/>
        </w:rPr>
        <w:t xml:space="preserve">2. </w:t>
      </w:r>
      <w:r w:rsidR="00182AB1" w:rsidRPr="00770307">
        <w:rPr>
          <w:rFonts w:ascii="Times New Roman" w:hAnsi="Times New Roman" w:cs="Times New Roman"/>
          <w:sz w:val="24"/>
          <w:szCs w:val="24"/>
        </w:rPr>
        <w:t xml:space="preserve">Background </w:t>
      </w:r>
      <w:r w:rsidRPr="00770307">
        <w:rPr>
          <w:rFonts w:ascii="Times New Roman" w:hAnsi="Times New Roman" w:cs="Times New Roman"/>
          <w:sz w:val="24"/>
          <w:szCs w:val="24"/>
        </w:rPr>
        <w:t>of British Airways</w:t>
      </w:r>
      <w:bookmarkEnd w:id="1"/>
    </w:p>
    <w:p w14:paraId="78B016D6" w14:textId="5530390C" w:rsidR="00182AB1" w:rsidRPr="00770307" w:rsidRDefault="00182AB1"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British Airways (BA) </w:t>
      </w:r>
      <w:r w:rsidR="0056105A" w:rsidRPr="00770307">
        <w:rPr>
          <w:rFonts w:ascii="Times New Roman" w:hAnsi="Times New Roman" w:cs="Times New Roman"/>
          <w:sz w:val="24"/>
          <w:szCs w:val="24"/>
        </w:rPr>
        <w:t xml:space="preserve">the </w:t>
      </w:r>
      <w:r w:rsidRPr="00770307">
        <w:rPr>
          <w:rFonts w:ascii="Times New Roman" w:hAnsi="Times New Roman" w:cs="Times New Roman"/>
          <w:sz w:val="24"/>
          <w:szCs w:val="24"/>
        </w:rPr>
        <w:t>United Kingdom</w:t>
      </w:r>
      <w:r w:rsidR="0056105A" w:rsidRPr="00770307">
        <w:rPr>
          <w:rFonts w:ascii="Times New Roman" w:hAnsi="Times New Roman" w:cs="Times New Roman"/>
          <w:sz w:val="24"/>
          <w:szCs w:val="24"/>
        </w:rPr>
        <w:t>’s flagship carries was formed in</w:t>
      </w:r>
      <w:r w:rsidRPr="00770307">
        <w:rPr>
          <w:rFonts w:ascii="Times New Roman" w:hAnsi="Times New Roman" w:cs="Times New Roman"/>
          <w:sz w:val="24"/>
          <w:szCs w:val="24"/>
        </w:rPr>
        <w:t xml:space="preserve"> 1974 through </w:t>
      </w:r>
      <w:r w:rsidR="0056105A" w:rsidRPr="00770307">
        <w:rPr>
          <w:rFonts w:ascii="Times New Roman" w:hAnsi="Times New Roman" w:cs="Times New Roman"/>
          <w:sz w:val="24"/>
          <w:szCs w:val="24"/>
        </w:rPr>
        <w:t>by merging two largest airlines namely</w:t>
      </w:r>
      <w:r w:rsidRPr="00770307">
        <w:rPr>
          <w:rFonts w:ascii="Times New Roman" w:hAnsi="Times New Roman" w:cs="Times New Roman"/>
          <w:sz w:val="24"/>
          <w:szCs w:val="24"/>
        </w:rPr>
        <w:t xml:space="preserve"> British Overseas Airways Corporation (BOAC) and British European Airways (BEA). Some key points about the history and background of British Airways:</w:t>
      </w:r>
    </w:p>
    <w:p w14:paraId="1669132B" w14:textId="1184CCB7" w:rsidR="00182AB1" w:rsidRPr="00770307" w:rsidRDefault="00182AB1" w:rsidP="00281F3B">
      <w:pPr>
        <w:pStyle w:val="ListParagraph"/>
        <w:numPr>
          <w:ilvl w:val="0"/>
          <w:numId w:val="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BOAC was founded in 1939 to operate long-haul services to the British colonies and Dependencies. It flew wartime routes during World War II and later expanded its global route network</w:t>
      </w:r>
      <w:r w:rsidR="001C0688"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w:t>
      </w:r>
      <w:proofErr w:type="spellStart"/>
      <w:r w:rsidR="00CA1ECE" w:rsidRPr="00770307">
        <w:rPr>
          <w:rFonts w:ascii="Times New Roman" w:hAnsi="Times New Roman" w:cs="Times New Roman"/>
          <w:sz w:val="24"/>
          <w:szCs w:val="24"/>
        </w:rPr>
        <w:t>Berenbak</w:t>
      </w:r>
      <w:proofErr w:type="spellEnd"/>
      <w:r w:rsidR="00CA1ECE" w:rsidRPr="00770307">
        <w:rPr>
          <w:rFonts w:ascii="Times New Roman" w:hAnsi="Times New Roman" w:cs="Times New Roman"/>
          <w:sz w:val="24"/>
          <w:szCs w:val="24"/>
        </w:rPr>
        <w:t>, 2022)</w:t>
      </w:r>
      <w:r w:rsidRPr="00770307">
        <w:rPr>
          <w:rFonts w:ascii="Times New Roman" w:hAnsi="Times New Roman" w:cs="Times New Roman"/>
          <w:sz w:val="24"/>
          <w:szCs w:val="24"/>
        </w:rPr>
        <w:t>.</w:t>
      </w:r>
    </w:p>
    <w:p w14:paraId="5811232C" w14:textId="77777777" w:rsidR="00182AB1" w:rsidRPr="00770307" w:rsidRDefault="00182AB1" w:rsidP="00281F3B">
      <w:pPr>
        <w:pStyle w:val="ListParagraph"/>
        <w:numPr>
          <w:ilvl w:val="0"/>
          <w:numId w:val="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BEA was established in 1946 to operate European and domestic routes. It was the biggest domestic airline in the UK throughout the 1960s and 1970s.</w:t>
      </w:r>
    </w:p>
    <w:p w14:paraId="247F44EC" w14:textId="77777777" w:rsidR="00182AB1" w:rsidRPr="00770307" w:rsidRDefault="00182AB1" w:rsidP="00281F3B">
      <w:pPr>
        <w:pStyle w:val="ListParagraph"/>
        <w:numPr>
          <w:ilvl w:val="0"/>
          <w:numId w:val="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The Civil Aviation Act of 1971 led to the merger of BOAC and BEA into British Airways in 1974. The airline was initially state-owned before being privatized in 1987</w:t>
      </w:r>
      <w:r w:rsidR="00CA1ECE" w:rsidRPr="00770307">
        <w:rPr>
          <w:rFonts w:ascii="Times New Roman" w:hAnsi="Times New Roman" w:cs="Times New Roman"/>
          <w:sz w:val="24"/>
          <w:szCs w:val="24"/>
        </w:rPr>
        <w:t>(</w:t>
      </w:r>
      <w:proofErr w:type="spellStart"/>
      <w:r w:rsidR="00CA1ECE" w:rsidRPr="00770307">
        <w:rPr>
          <w:rFonts w:ascii="Times New Roman" w:hAnsi="Times New Roman" w:cs="Times New Roman"/>
          <w:sz w:val="24"/>
          <w:szCs w:val="24"/>
        </w:rPr>
        <w:t>Berenbak</w:t>
      </w:r>
      <w:proofErr w:type="spellEnd"/>
      <w:r w:rsidR="00CA1ECE" w:rsidRPr="00770307">
        <w:rPr>
          <w:rFonts w:ascii="Times New Roman" w:hAnsi="Times New Roman" w:cs="Times New Roman"/>
          <w:sz w:val="24"/>
          <w:szCs w:val="24"/>
        </w:rPr>
        <w:t>, 2022)</w:t>
      </w:r>
      <w:r w:rsidRPr="00770307">
        <w:rPr>
          <w:rFonts w:ascii="Times New Roman" w:hAnsi="Times New Roman" w:cs="Times New Roman"/>
          <w:sz w:val="24"/>
          <w:szCs w:val="24"/>
        </w:rPr>
        <w:t>.</w:t>
      </w:r>
    </w:p>
    <w:p w14:paraId="4183E7D4" w14:textId="77777777" w:rsidR="00182AB1" w:rsidRPr="00770307" w:rsidRDefault="00182AB1" w:rsidP="00281F3B">
      <w:pPr>
        <w:pStyle w:val="ListParagraph"/>
        <w:numPr>
          <w:ilvl w:val="0"/>
          <w:numId w:val="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lastRenderedPageBreak/>
        <w:t>BA absorbed smaller UK airlines like British Caledonian and Dan-Air in the 1980s and 1990s to become the dominant airline in the UK.</w:t>
      </w:r>
    </w:p>
    <w:p w14:paraId="7C617E8A" w14:textId="77777777" w:rsidR="00182AB1" w:rsidRPr="00770307" w:rsidRDefault="00182AB1" w:rsidP="00281F3B">
      <w:pPr>
        <w:pStyle w:val="ListParagraph"/>
        <w:numPr>
          <w:ilvl w:val="0"/>
          <w:numId w:val="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It is one of the world's largest international airlines, operating flights to over 200 destinations in more than 70 countries.</w:t>
      </w:r>
    </w:p>
    <w:p w14:paraId="43405BC2" w14:textId="5B353E03" w:rsidR="00182AB1" w:rsidRPr="00770307" w:rsidRDefault="00182AB1" w:rsidP="00281F3B">
      <w:pPr>
        <w:pStyle w:val="ListParagraph"/>
        <w:numPr>
          <w:ilvl w:val="0"/>
          <w:numId w:val="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Key hubs are London Heathrow and London Gatwick airports. BA is a founding member of the </w:t>
      </w:r>
      <w:r w:rsidR="000C7913" w:rsidRPr="00770307">
        <w:rPr>
          <w:rFonts w:ascii="Times New Roman" w:hAnsi="Times New Roman" w:cs="Times New Roman"/>
          <w:sz w:val="24"/>
          <w:szCs w:val="24"/>
        </w:rPr>
        <w:t>one</w:t>
      </w:r>
      <w:r w:rsidR="001C0688" w:rsidRPr="00770307">
        <w:rPr>
          <w:rFonts w:ascii="Times New Roman" w:hAnsi="Times New Roman" w:cs="Times New Roman"/>
          <w:sz w:val="24"/>
          <w:szCs w:val="24"/>
        </w:rPr>
        <w:t xml:space="preserve"> world</w:t>
      </w:r>
      <w:r w:rsidRPr="00770307">
        <w:rPr>
          <w:rFonts w:ascii="Times New Roman" w:hAnsi="Times New Roman" w:cs="Times New Roman"/>
          <w:sz w:val="24"/>
          <w:szCs w:val="24"/>
        </w:rPr>
        <w:t xml:space="preserve"> airline alliance.</w:t>
      </w:r>
    </w:p>
    <w:p w14:paraId="170D0369" w14:textId="77777777" w:rsidR="00182AB1" w:rsidRPr="00770307" w:rsidRDefault="00182AB1" w:rsidP="00281F3B">
      <w:pPr>
        <w:pStyle w:val="ListParagraph"/>
        <w:numPr>
          <w:ilvl w:val="0"/>
          <w:numId w:val="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BA underwent a major rebranding in 1997, introducing a new image and livery with tail fins featuring global designs.</w:t>
      </w:r>
    </w:p>
    <w:p w14:paraId="69489621" w14:textId="77777777" w:rsidR="00182AB1" w:rsidRPr="00770307" w:rsidRDefault="00182AB1" w:rsidP="00281F3B">
      <w:pPr>
        <w:pStyle w:val="ListParagraph"/>
        <w:numPr>
          <w:ilvl w:val="0"/>
          <w:numId w:val="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The airline has faced financial challenges at times but remains one of the most prestigious legacy airlines globally. It continues to innovate, recently taking delivery of new fuel-efficient aircraft.</w:t>
      </w:r>
    </w:p>
    <w:p w14:paraId="20B458AA" w14:textId="11FDE2DC" w:rsidR="00182AB1" w:rsidRPr="00770307" w:rsidRDefault="00182AB1"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 British Airways has a long and storied history as the UK's national airline, born out of the merger of BOAC and BEA in the 1970s and growing to become a top global carrier over the decades. It remains an aviation industry leader today</w:t>
      </w:r>
      <w:r w:rsidR="007A4A54"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w:t>
      </w:r>
      <w:proofErr w:type="spellStart"/>
      <w:r w:rsidR="00CA1ECE" w:rsidRPr="00770307">
        <w:rPr>
          <w:rFonts w:ascii="Times New Roman" w:hAnsi="Times New Roman" w:cs="Times New Roman"/>
          <w:sz w:val="24"/>
          <w:szCs w:val="24"/>
        </w:rPr>
        <w:t>Berenbak</w:t>
      </w:r>
      <w:proofErr w:type="spellEnd"/>
      <w:r w:rsidR="00CA1ECE" w:rsidRPr="00770307">
        <w:rPr>
          <w:rFonts w:ascii="Times New Roman" w:hAnsi="Times New Roman" w:cs="Times New Roman"/>
          <w:sz w:val="24"/>
          <w:szCs w:val="24"/>
        </w:rPr>
        <w:t>, 2022)</w:t>
      </w:r>
      <w:r w:rsidRPr="00770307">
        <w:rPr>
          <w:rFonts w:ascii="Times New Roman" w:hAnsi="Times New Roman" w:cs="Times New Roman"/>
          <w:sz w:val="24"/>
          <w:szCs w:val="24"/>
        </w:rPr>
        <w:t>.</w:t>
      </w:r>
    </w:p>
    <w:p w14:paraId="41BA4215" w14:textId="77777777" w:rsidR="00613DBA" w:rsidRPr="00770307" w:rsidRDefault="00613DBA" w:rsidP="00281F3B">
      <w:pPr>
        <w:spacing w:line="360" w:lineRule="auto"/>
        <w:jc w:val="both"/>
        <w:rPr>
          <w:rFonts w:ascii="Times New Roman" w:hAnsi="Times New Roman" w:cs="Times New Roman"/>
          <w:sz w:val="24"/>
          <w:szCs w:val="24"/>
        </w:rPr>
      </w:pPr>
      <w:r w:rsidRPr="00770307">
        <w:rPr>
          <w:rFonts w:ascii="Times New Roman" w:hAnsi="Times New Roman" w:cs="Times New Roman"/>
          <w:noProof/>
          <w:sz w:val="24"/>
          <w:szCs w:val="24"/>
          <w:lang w:val="en-CA" w:eastAsia="en-CA"/>
        </w:rPr>
        <w:drawing>
          <wp:inline distT="0" distB="0" distL="0" distR="0" wp14:anchorId="5E163CE2" wp14:editId="162A934E">
            <wp:extent cx="5248275" cy="3368052"/>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59).png"/>
                    <pic:cNvPicPr/>
                  </pic:nvPicPr>
                  <pic:blipFill rotWithShape="1">
                    <a:blip r:embed="rId9">
                      <a:extLst>
                        <a:ext uri="{28A0092B-C50C-407E-A947-70E740481C1C}">
                          <a14:useLocalDpi xmlns:a14="http://schemas.microsoft.com/office/drawing/2010/main" val="0"/>
                        </a:ext>
                      </a:extLst>
                    </a:blip>
                    <a:srcRect l="6813" t="21576" r="39841" b="17537"/>
                    <a:stretch/>
                  </pic:blipFill>
                  <pic:spPr bwMode="auto">
                    <a:xfrm>
                      <a:off x="0" y="0"/>
                      <a:ext cx="5252905" cy="3371023"/>
                    </a:xfrm>
                    <a:prstGeom prst="rect">
                      <a:avLst/>
                    </a:prstGeom>
                    <a:ln>
                      <a:noFill/>
                    </a:ln>
                    <a:extLst>
                      <a:ext uri="{53640926-AAD7-44D8-BBD7-CCE9431645EC}">
                        <a14:shadowObscured xmlns:a14="http://schemas.microsoft.com/office/drawing/2010/main"/>
                      </a:ext>
                    </a:extLst>
                  </pic:spPr>
                </pic:pic>
              </a:graphicData>
            </a:graphic>
          </wp:inline>
        </w:drawing>
      </w:r>
    </w:p>
    <w:p w14:paraId="2185EEAE" w14:textId="77777777" w:rsidR="00613DBA" w:rsidRPr="00770307" w:rsidRDefault="00613DBA" w:rsidP="00281F3B">
      <w:pPr>
        <w:spacing w:line="360" w:lineRule="auto"/>
        <w:jc w:val="both"/>
        <w:rPr>
          <w:rFonts w:ascii="Times New Roman" w:hAnsi="Times New Roman" w:cs="Times New Roman"/>
          <w:sz w:val="24"/>
          <w:szCs w:val="24"/>
        </w:rPr>
      </w:pPr>
      <w:r w:rsidRPr="00770307">
        <w:rPr>
          <w:rFonts w:ascii="Times New Roman" w:hAnsi="Times New Roman" w:cs="Times New Roman"/>
          <w:b/>
          <w:sz w:val="24"/>
          <w:szCs w:val="24"/>
        </w:rPr>
        <w:t>Figure 1:</w:t>
      </w:r>
      <w:r w:rsidRPr="00770307">
        <w:rPr>
          <w:rFonts w:ascii="Times New Roman" w:hAnsi="Times New Roman" w:cs="Times New Roman"/>
          <w:sz w:val="24"/>
          <w:szCs w:val="24"/>
        </w:rPr>
        <w:t xml:space="preserve"> Graph showing Number of passengers uplifted by British Airways plc from 2008 to 2022 (in millions)</w:t>
      </w:r>
      <w:r w:rsidR="00CA1ECE" w:rsidRPr="00770307">
        <w:rPr>
          <w:rFonts w:ascii="Times New Roman" w:hAnsi="Times New Roman" w:cs="Times New Roman"/>
          <w:sz w:val="24"/>
          <w:szCs w:val="24"/>
        </w:rPr>
        <w:t xml:space="preserve"> (</w:t>
      </w:r>
      <w:proofErr w:type="spellStart"/>
      <w:r w:rsidR="00CA1ECE" w:rsidRPr="00770307">
        <w:rPr>
          <w:rFonts w:ascii="Times New Roman" w:hAnsi="Times New Roman" w:cs="Times New Roman"/>
          <w:sz w:val="24"/>
          <w:szCs w:val="24"/>
        </w:rPr>
        <w:t>Berenbak</w:t>
      </w:r>
      <w:proofErr w:type="spellEnd"/>
      <w:r w:rsidR="00CA1ECE" w:rsidRPr="00770307">
        <w:rPr>
          <w:rFonts w:ascii="Times New Roman" w:hAnsi="Times New Roman" w:cs="Times New Roman"/>
          <w:sz w:val="24"/>
          <w:szCs w:val="24"/>
        </w:rPr>
        <w:t xml:space="preserve"> &amp; </w:t>
      </w:r>
      <w:proofErr w:type="spellStart"/>
      <w:r w:rsidR="00CA1ECE" w:rsidRPr="00770307">
        <w:rPr>
          <w:rFonts w:ascii="Times New Roman" w:hAnsi="Times New Roman" w:cs="Times New Roman"/>
          <w:sz w:val="24"/>
          <w:szCs w:val="24"/>
        </w:rPr>
        <w:t>Lanser</w:t>
      </w:r>
      <w:proofErr w:type="spellEnd"/>
      <w:r w:rsidR="00CA1ECE" w:rsidRPr="00770307">
        <w:rPr>
          <w:rFonts w:ascii="Times New Roman" w:hAnsi="Times New Roman" w:cs="Times New Roman"/>
          <w:sz w:val="24"/>
          <w:szCs w:val="24"/>
        </w:rPr>
        <w:t>, 2020)</w:t>
      </w:r>
    </w:p>
    <w:p w14:paraId="2A2254E4" w14:textId="77777777" w:rsidR="00613DBA" w:rsidRPr="00770307" w:rsidRDefault="00613DBA" w:rsidP="00281F3B">
      <w:pPr>
        <w:spacing w:line="360" w:lineRule="auto"/>
        <w:jc w:val="both"/>
        <w:rPr>
          <w:rFonts w:ascii="Times New Roman" w:hAnsi="Times New Roman" w:cs="Times New Roman"/>
          <w:sz w:val="24"/>
          <w:szCs w:val="24"/>
        </w:rPr>
      </w:pPr>
    </w:p>
    <w:p w14:paraId="021F73D7" w14:textId="77777777" w:rsidR="00182AB1" w:rsidRPr="00770307" w:rsidRDefault="00182AB1" w:rsidP="00281F3B">
      <w:pPr>
        <w:pStyle w:val="Heading2"/>
        <w:spacing w:line="360" w:lineRule="auto"/>
        <w:jc w:val="both"/>
        <w:rPr>
          <w:rFonts w:ascii="Times New Roman" w:hAnsi="Times New Roman" w:cs="Times New Roman"/>
          <w:sz w:val="24"/>
          <w:szCs w:val="24"/>
        </w:rPr>
      </w:pPr>
      <w:bookmarkStart w:id="2" w:name="_Toc144163585"/>
      <w:r w:rsidRPr="00770307">
        <w:rPr>
          <w:rFonts w:ascii="Times New Roman" w:hAnsi="Times New Roman" w:cs="Times New Roman"/>
          <w:sz w:val="24"/>
          <w:szCs w:val="24"/>
        </w:rPr>
        <w:lastRenderedPageBreak/>
        <w:t>2.1 Mission Statement</w:t>
      </w:r>
      <w:bookmarkEnd w:id="2"/>
    </w:p>
    <w:p w14:paraId="0BABBDC0" w14:textId="378A5070" w:rsidR="00182AB1" w:rsidRPr="00770307" w:rsidRDefault="0056105A"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British </w:t>
      </w:r>
      <w:r w:rsidR="00182AB1" w:rsidRPr="00770307">
        <w:rPr>
          <w:rFonts w:ascii="Times New Roman" w:hAnsi="Times New Roman" w:cs="Times New Roman"/>
          <w:sz w:val="24"/>
          <w:szCs w:val="24"/>
        </w:rPr>
        <w:t xml:space="preserve">Airways </w:t>
      </w:r>
      <w:r w:rsidRPr="00770307">
        <w:rPr>
          <w:rFonts w:ascii="Times New Roman" w:hAnsi="Times New Roman" w:cs="Times New Roman"/>
          <w:sz w:val="24"/>
          <w:szCs w:val="24"/>
        </w:rPr>
        <w:t>as UK’s flag carrier aspires to be</w:t>
      </w:r>
      <w:r w:rsidR="00182AB1" w:rsidRPr="00770307">
        <w:rPr>
          <w:rFonts w:ascii="Times New Roman" w:hAnsi="Times New Roman" w:cs="Times New Roman"/>
          <w:sz w:val="24"/>
          <w:szCs w:val="24"/>
        </w:rPr>
        <w:t xml:space="preserve"> the most trusted and responsible airline, </w:t>
      </w:r>
      <w:r w:rsidRPr="00770307">
        <w:rPr>
          <w:rFonts w:ascii="Times New Roman" w:hAnsi="Times New Roman" w:cs="Times New Roman"/>
          <w:sz w:val="24"/>
          <w:szCs w:val="24"/>
        </w:rPr>
        <w:t>offering</w:t>
      </w:r>
      <w:r w:rsidR="00182AB1" w:rsidRPr="00770307">
        <w:rPr>
          <w:rFonts w:ascii="Times New Roman" w:hAnsi="Times New Roman" w:cs="Times New Roman"/>
          <w:sz w:val="24"/>
          <w:szCs w:val="24"/>
        </w:rPr>
        <w:t xml:space="preserve"> excellent value and service while connecting </w:t>
      </w:r>
      <w:r w:rsidRPr="00770307">
        <w:rPr>
          <w:rFonts w:ascii="Times New Roman" w:hAnsi="Times New Roman" w:cs="Times New Roman"/>
          <w:sz w:val="24"/>
          <w:szCs w:val="24"/>
        </w:rPr>
        <w:t>UK</w:t>
      </w:r>
      <w:r w:rsidR="00182AB1" w:rsidRPr="00770307">
        <w:rPr>
          <w:rFonts w:ascii="Times New Roman" w:hAnsi="Times New Roman" w:cs="Times New Roman"/>
          <w:sz w:val="24"/>
          <w:szCs w:val="24"/>
        </w:rPr>
        <w:t xml:space="preserve"> to the world. Safety and security are top priorities</w:t>
      </w:r>
      <w:r w:rsidR="00A925D2">
        <w:rPr>
          <w:rFonts w:ascii="Times New Roman" w:hAnsi="Times New Roman" w:cs="Times New Roman"/>
          <w:sz w:val="24"/>
          <w:szCs w:val="24"/>
        </w:rPr>
        <w:t xml:space="preserve">, and the airways </w:t>
      </w:r>
      <w:r w:rsidR="00182AB1" w:rsidRPr="00770307">
        <w:rPr>
          <w:rFonts w:ascii="Times New Roman" w:hAnsi="Times New Roman" w:cs="Times New Roman"/>
          <w:sz w:val="24"/>
          <w:szCs w:val="24"/>
        </w:rPr>
        <w:t xml:space="preserve">strive to </w:t>
      </w:r>
      <w:r w:rsidRPr="00770307">
        <w:rPr>
          <w:rFonts w:ascii="Times New Roman" w:hAnsi="Times New Roman" w:cs="Times New Roman"/>
          <w:sz w:val="24"/>
          <w:szCs w:val="24"/>
        </w:rPr>
        <w:t>provide</w:t>
      </w:r>
      <w:r w:rsidR="008F0500">
        <w:rPr>
          <w:rFonts w:ascii="Times New Roman" w:hAnsi="Times New Roman" w:cs="Times New Roman"/>
          <w:sz w:val="24"/>
          <w:szCs w:val="24"/>
        </w:rPr>
        <w:t xml:space="preserve"> </w:t>
      </w:r>
      <w:r w:rsidR="00182AB1" w:rsidRPr="00770307">
        <w:rPr>
          <w:rFonts w:ascii="Times New Roman" w:hAnsi="Times New Roman" w:cs="Times New Roman"/>
          <w:sz w:val="24"/>
          <w:szCs w:val="24"/>
        </w:rPr>
        <w:t xml:space="preserve">customers </w:t>
      </w:r>
      <w:r w:rsidRPr="00770307">
        <w:rPr>
          <w:rFonts w:ascii="Times New Roman" w:hAnsi="Times New Roman" w:cs="Times New Roman"/>
          <w:sz w:val="24"/>
          <w:szCs w:val="24"/>
        </w:rPr>
        <w:t>with a</w:t>
      </w:r>
      <w:r w:rsidR="00182AB1" w:rsidRPr="00770307">
        <w:rPr>
          <w:rFonts w:ascii="Times New Roman" w:hAnsi="Times New Roman" w:cs="Times New Roman"/>
          <w:sz w:val="24"/>
          <w:szCs w:val="24"/>
        </w:rPr>
        <w:t xml:space="preserve"> superb experience before, during and afte</w:t>
      </w:r>
      <w:r w:rsidR="008F0500">
        <w:rPr>
          <w:rFonts w:ascii="Times New Roman" w:hAnsi="Times New Roman" w:cs="Times New Roman"/>
          <w:sz w:val="24"/>
          <w:szCs w:val="24"/>
        </w:rPr>
        <w:t xml:space="preserve">r each flight. Investing in </w:t>
      </w:r>
      <w:r w:rsidR="00182AB1" w:rsidRPr="00770307">
        <w:rPr>
          <w:rFonts w:ascii="Times New Roman" w:hAnsi="Times New Roman" w:cs="Times New Roman"/>
          <w:sz w:val="24"/>
          <w:szCs w:val="24"/>
        </w:rPr>
        <w:t>employees and building a strong team environment also remain key focuses</w:t>
      </w:r>
      <w:r w:rsidR="000C7913"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w:t>
      </w:r>
      <w:proofErr w:type="spellStart"/>
      <w:r w:rsidR="00CA1ECE" w:rsidRPr="00770307">
        <w:rPr>
          <w:rFonts w:ascii="Times New Roman" w:hAnsi="Times New Roman" w:cs="Times New Roman"/>
          <w:sz w:val="24"/>
          <w:szCs w:val="24"/>
        </w:rPr>
        <w:t>Berenbak</w:t>
      </w:r>
      <w:proofErr w:type="spellEnd"/>
      <w:r w:rsidR="00CA1ECE" w:rsidRPr="00770307">
        <w:rPr>
          <w:rFonts w:ascii="Times New Roman" w:hAnsi="Times New Roman" w:cs="Times New Roman"/>
          <w:sz w:val="24"/>
          <w:szCs w:val="24"/>
        </w:rPr>
        <w:t xml:space="preserve"> &amp; </w:t>
      </w:r>
      <w:proofErr w:type="spellStart"/>
      <w:r w:rsidR="00CA1ECE" w:rsidRPr="00770307">
        <w:rPr>
          <w:rFonts w:ascii="Times New Roman" w:hAnsi="Times New Roman" w:cs="Times New Roman"/>
          <w:sz w:val="24"/>
          <w:szCs w:val="24"/>
        </w:rPr>
        <w:t>Lanser</w:t>
      </w:r>
      <w:proofErr w:type="spellEnd"/>
      <w:r w:rsidR="00CA1ECE" w:rsidRPr="00770307">
        <w:rPr>
          <w:rFonts w:ascii="Times New Roman" w:hAnsi="Times New Roman" w:cs="Times New Roman"/>
          <w:sz w:val="24"/>
          <w:szCs w:val="24"/>
        </w:rPr>
        <w:t>, 2020)</w:t>
      </w:r>
      <w:r w:rsidR="000C7913" w:rsidRPr="00770307">
        <w:rPr>
          <w:rFonts w:ascii="Times New Roman" w:hAnsi="Times New Roman" w:cs="Times New Roman"/>
          <w:sz w:val="24"/>
          <w:szCs w:val="24"/>
        </w:rPr>
        <w:t>. The company is</w:t>
      </w:r>
      <w:r w:rsidR="008F0500">
        <w:rPr>
          <w:rFonts w:ascii="Times New Roman" w:hAnsi="Times New Roman" w:cs="Times New Roman"/>
          <w:sz w:val="24"/>
          <w:szCs w:val="24"/>
        </w:rPr>
        <w:t xml:space="preserve"> committed to operating </w:t>
      </w:r>
      <w:r w:rsidR="00182AB1" w:rsidRPr="00770307">
        <w:rPr>
          <w:rFonts w:ascii="Times New Roman" w:hAnsi="Times New Roman" w:cs="Times New Roman"/>
          <w:sz w:val="24"/>
          <w:szCs w:val="24"/>
        </w:rPr>
        <w:t>business in a sustainable and socially responsible way, utilizing advanced technologie</w:t>
      </w:r>
      <w:r w:rsidR="008F0500">
        <w:rPr>
          <w:rFonts w:ascii="Times New Roman" w:hAnsi="Times New Roman" w:cs="Times New Roman"/>
          <w:sz w:val="24"/>
          <w:szCs w:val="24"/>
        </w:rPr>
        <w:t xml:space="preserve">s and innovation to improve </w:t>
      </w:r>
      <w:r w:rsidR="00182AB1" w:rsidRPr="00770307">
        <w:rPr>
          <w:rFonts w:ascii="Times New Roman" w:hAnsi="Times New Roman" w:cs="Times New Roman"/>
          <w:sz w:val="24"/>
          <w:szCs w:val="24"/>
        </w:rPr>
        <w:t>operations wherever possible. Strong global partnerships and a</w:t>
      </w:r>
      <w:r w:rsidR="008F0500">
        <w:rPr>
          <w:rFonts w:ascii="Times New Roman" w:hAnsi="Times New Roman" w:cs="Times New Roman"/>
          <w:sz w:val="24"/>
          <w:szCs w:val="24"/>
        </w:rPr>
        <w:t>lliances enable us to extend airways</w:t>
      </w:r>
      <w:r w:rsidR="00182AB1" w:rsidRPr="00770307">
        <w:rPr>
          <w:rFonts w:ascii="Times New Roman" w:hAnsi="Times New Roman" w:cs="Times New Roman"/>
          <w:sz w:val="24"/>
          <w:szCs w:val="24"/>
        </w:rPr>
        <w:t xml:space="preserve"> network reach. As a r</w:t>
      </w:r>
      <w:r w:rsidR="00A925D2">
        <w:rPr>
          <w:rFonts w:ascii="Times New Roman" w:hAnsi="Times New Roman" w:cs="Times New Roman"/>
          <w:sz w:val="24"/>
          <w:szCs w:val="24"/>
        </w:rPr>
        <w:t xml:space="preserve">epresentative British brand, the company </w:t>
      </w:r>
      <w:r w:rsidR="00182AB1" w:rsidRPr="00770307">
        <w:rPr>
          <w:rFonts w:ascii="Times New Roman" w:hAnsi="Times New Roman" w:cs="Times New Roman"/>
          <w:sz w:val="24"/>
          <w:szCs w:val="24"/>
        </w:rPr>
        <w:t>take pride in bringing the best of Britain to the world and enablin</w:t>
      </w:r>
      <w:r w:rsidR="008F0500">
        <w:rPr>
          <w:rFonts w:ascii="Times New Roman" w:hAnsi="Times New Roman" w:cs="Times New Roman"/>
          <w:sz w:val="24"/>
          <w:szCs w:val="24"/>
        </w:rPr>
        <w:t xml:space="preserve">g global access to Britain. The </w:t>
      </w:r>
      <w:r w:rsidR="00182AB1" w:rsidRPr="00770307">
        <w:rPr>
          <w:rFonts w:ascii="Times New Roman" w:hAnsi="Times New Roman" w:cs="Times New Roman"/>
          <w:sz w:val="24"/>
          <w:szCs w:val="24"/>
        </w:rPr>
        <w:t>mission is to responsibly connect Britain with diverse global destinations, deliver an enjoyable customer experience, and reflect the finest values and service of our nation</w:t>
      </w:r>
      <w:r w:rsidR="007A4A54"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w:t>
      </w:r>
      <w:proofErr w:type="spellStart"/>
      <w:r w:rsidR="00CA1ECE" w:rsidRPr="00770307">
        <w:rPr>
          <w:rFonts w:ascii="Times New Roman" w:hAnsi="Times New Roman" w:cs="Times New Roman"/>
          <w:sz w:val="24"/>
          <w:szCs w:val="24"/>
        </w:rPr>
        <w:t>Berenbak</w:t>
      </w:r>
      <w:proofErr w:type="spellEnd"/>
      <w:r w:rsidR="00CA1ECE" w:rsidRPr="00770307">
        <w:rPr>
          <w:rFonts w:ascii="Times New Roman" w:hAnsi="Times New Roman" w:cs="Times New Roman"/>
          <w:sz w:val="24"/>
          <w:szCs w:val="24"/>
        </w:rPr>
        <w:t xml:space="preserve"> &amp; </w:t>
      </w:r>
      <w:proofErr w:type="spellStart"/>
      <w:r w:rsidR="00CA1ECE" w:rsidRPr="00770307">
        <w:rPr>
          <w:rFonts w:ascii="Times New Roman" w:hAnsi="Times New Roman" w:cs="Times New Roman"/>
          <w:sz w:val="24"/>
          <w:szCs w:val="24"/>
        </w:rPr>
        <w:t>Lanser</w:t>
      </w:r>
      <w:proofErr w:type="spellEnd"/>
      <w:r w:rsidR="00CA1ECE" w:rsidRPr="00770307">
        <w:rPr>
          <w:rFonts w:ascii="Times New Roman" w:hAnsi="Times New Roman" w:cs="Times New Roman"/>
          <w:sz w:val="24"/>
          <w:szCs w:val="24"/>
        </w:rPr>
        <w:t>, 2020)</w:t>
      </w:r>
      <w:r w:rsidR="00182AB1" w:rsidRPr="00770307">
        <w:rPr>
          <w:rFonts w:ascii="Times New Roman" w:hAnsi="Times New Roman" w:cs="Times New Roman"/>
          <w:sz w:val="24"/>
          <w:szCs w:val="24"/>
        </w:rPr>
        <w:t>.</w:t>
      </w:r>
    </w:p>
    <w:p w14:paraId="569B1C88" w14:textId="77777777" w:rsidR="00182AB1" w:rsidRPr="00770307" w:rsidRDefault="00182AB1" w:rsidP="00281F3B">
      <w:pPr>
        <w:pStyle w:val="Heading2"/>
        <w:spacing w:line="360" w:lineRule="auto"/>
        <w:jc w:val="both"/>
        <w:rPr>
          <w:rFonts w:ascii="Times New Roman" w:hAnsi="Times New Roman" w:cs="Times New Roman"/>
          <w:sz w:val="24"/>
          <w:szCs w:val="24"/>
        </w:rPr>
      </w:pPr>
      <w:bookmarkStart w:id="3" w:name="_Toc144163586"/>
      <w:r w:rsidRPr="00770307">
        <w:rPr>
          <w:rFonts w:ascii="Times New Roman" w:hAnsi="Times New Roman" w:cs="Times New Roman"/>
          <w:sz w:val="24"/>
          <w:szCs w:val="24"/>
        </w:rPr>
        <w:t>2.2 Vision Statement</w:t>
      </w:r>
      <w:bookmarkEnd w:id="3"/>
    </w:p>
    <w:p w14:paraId="175471AC" w14:textId="69FF1611" w:rsidR="00B86CC0" w:rsidRPr="00770307" w:rsidRDefault="00B86CC0" w:rsidP="00281F3B">
      <w:pPr>
        <w:pStyle w:val="NormalWeb"/>
        <w:spacing w:line="360" w:lineRule="auto"/>
        <w:jc w:val="both"/>
        <w:rPr>
          <w:color w:val="252525"/>
        </w:rPr>
      </w:pPr>
      <w:bookmarkStart w:id="4" w:name="_Toc144163587"/>
      <w:r w:rsidRPr="00770307">
        <w:rPr>
          <w:color w:val="252525"/>
        </w:rPr>
        <w:t>British Airways aspires to be the world's leading global premium airline group. The airlines achieve this statement by providing qua</w:t>
      </w:r>
      <w:r w:rsidR="008F0500">
        <w:rPr>
          <w:color w:val="252525"/>
        </w:rPr>
        <w:t xml:space="preserve">lity services to customers. The </w:t>
      </w:r>
      <w:r w:rsidRPr="00770307">
        <w:rPr>
          <w:color w:val="252525"/>
        </w:rPr>
        <w:t xml:space="preserve">main vision is to establish </w:t>
      </w:r>
      <w:r w:rsidR="008F0500">
        <w:rPr>
          <w:color w:val="252525"/>
        </w:rPr>
        <w:t>long-term relationships with</w:t>
      </w:r>
      <w:r w:rsidRPr="00770307">
        <w:rPr>
          <w:color w:val="252525"/>
        </w:rPr>
        <w:t xml:space="preserve"> customers and invest in services and products to ensure that customers enjoy the best experience with British Airways (</w:t>
      </w:r>
      <w:proofErr w:type="spellStart"/>
      <w:r w:rsidRPr="00770307">
        <w:rPr>
          <w:color w:val="252525"/>
        </w:rPr>
        <w:t>Bjermer</w:t>
      </w:r>
      <w:proofErr w:type="spellEnd"/>
      <w:r w:rsidRPr="00770307">
        <w:rPr>
          <w:color w:val="252525"/>
        </w:rPr>
        <w:t>, 2011).</w:t>
      </w:r>
    </w:p>
    <w:p w14:paraId="1D99A3F6" w14:textId="47B2DA2C" w:rsidR="00B86CC0" w:rsidRPr="00770307" w:rsidRDefault="00B86CC0" w:rsidP="00281F3B">
      <w:pPr>
        <w:pStyle w:val="NormalWeb"/>
        <w:spacing w:line="360" w:lineRule="auto"/>
        <w:jc w:val="both"/>
        <w:rPr>
          <w:color w:val="252525"/>
        </w:rPr>
      </w:pPr>
      <w:r w:rsidRPr="00770307">
        <w:rPr>
          <w:color w:val="252525"/>
        </w:rPr>
        <w:t>British Airways sets the highest standards for safety, operational excellence, sustainability, and innova</w:t>
      </w:r>
      <w:r w:rsidR="00281F3B">
        <w:rPr>
          <w:color w:val="252525"/>
        </w:rPr>
        <w:t>tion in the airline industry. The company</w:t>
      </w:r>
      <w:r w:rsidR="008F0500">
        <w:rPr>
          <w:color w:val="252525"/>
        </w:rPr>
        <w:t xml:space="preserve"> will develop </w:t>
      </w:r>
      <w:r w:rsidRPr="00770307">
        <w:rPr>
          <w:color w:val="252525"/>
        </w:rPr>
        <w:t>people to reach their full potential and contribute their best to British Airways' success.</w:t>
      </w:r>
    </w:p>
    <w:p w14:paraId="2A33CAFE" w14:textId="6817530C" w:rsidR="00B86CC0" w:rsidRPr="00770307" w:rsidRDefault="00A925D2" w:rsidP="00281F3B">
      <w:pPr>
        <w:pStyle w:val="NormalWeb"/>
        <w:spacing w:line="360" w:lineRule="auto"/>
        <w:jc w:val="both"/>
        <w:rPr>
          <w:color w:val="252525"/>
        </w:rPr>
      </w:pPr>
      <w:r>
        <w:rPr>
          <w:color w:val="252525"/>
        </w:rPr>
        <w:t>Looking ahead, the company</w:t>
      </w:r>
      <w:r w:rsidR="00B86CC0" w:rsidRPr="00770307">
        <w:rPr>
          <w:color w:val="252525"/>
        </w:rPr>
        <w:t xml:space="preserve"> aspire to connect Britain to the world in a responsible manner, promoting trade, tourism, and un</w:t>
      </w:r>
      <w:r>
        <w:rPr>
          <w:color w:val="252525"/>
        </w:rPr>
        <w:t>derstanding between cultures. The company</w:t>
      </w:r>
      <w:r w:rsidR="00B86CC0" w:rsidRPr="00770307">
        <w:rPr>
          <w:color w:val="252525"/>
        </w:rPr>
        <w:t xml:space="preserve"> want</w:t>
      </w:r>
      <w:r>
        <w:rPr>
          <w:color w:val="252525"/>
        </w:rPr>
        <w:t>s</w:t>
      </w:r>
      <w:r w:rsidR="00B86CC0" w:rsidRPr="00770307">
        <w:rPr>
          <w:color w:val="252525"/>
        </w:rPr>
        <w:t xml:space="preserve"> to represent the very best of British hospitality while bringing the best of the world to British shores (</w:t>
      </w:r>
      <w:proofErr w:type="spellStart"/>
      <w:r w:rsidR="00B86CC0" w:rsidRPr="00770307">
        <w:rPr>
          <w:color w:val="252525"/>
        </w:rPr>
        <w:t>Bjermer</w:t>
      </w:r>
      <w:proofErr w:type="spellEnd"/>
      <w:r w:rsidR="00B86CC0" w:rsidRPr="00770307">
        <w:rPr>
          <w:color w:val="252525"/>
        </w:rPr>
        <w:t>, 2011).</w:t>
      </w:r>
    </w:p>
    <w:p w14:paraId="29DA9753" w14:textId="77777777" w:rsidR="00D1372D" w:rsidRPr="00770307" w:rsidRDefault="00D1372D" w:rsidP="00281F3B">
      <w:pPr>
        <w:pStyle w:val="Heading1"/>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3. </w:t>
      </w:r>
      <w:r w:rsidR="00613DBA" w:rsidRPr="00770307">
        <w:rPr>
          <w:rFonts w:ascii="Times New Roman" w:hAnsi="Times New Roman" w:cs="Times New Roman"/>
          <w:sz w:val="24"/>
          <w:szCs w:val="24"/>
        </w:rPr>
        <w:t>Communication</w:t>
      </w:r>
      <w:bookmarkEnd w:id="4"/>
    </w:p>
    <w:p w14:paraId="41EC0A51" w14:textId="2BDD7809" w:rsidR="00613DBA" w:rsidRPr="00770307" w:rsidRDefault="00246C80"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British Airways defines communication as the effective and efficient transfer of</w:t>
      </w:r>
      <w:r w:rsidR="008F0500">
        <w:rPr>
          <w:rFonts w:ascii="Times New Roman" w:hAnsi="Times New Roman" w:cs="Times New Roman"/>
          <w:sz w:val="24"/>
          <w:szCs w:val="24"/>
        </w:rPr>
        <w:t xml:space="preserve"> information between all of </w:t>
      </w:r>
      <w:r w:rsidRPr="00770307">
        <w:rPr>
          <w:rFonts w:ascii="Times New Roman" w:hAnsi="Times New Roman" w:cs="Times New Roman"/>
          <w:sz w:val="24"/>
          <w:szCs w:val="24"/>
        </w:rPr>
        <w:t xml:space="preserve">employees </w:t>
      </w:r>
      <w:r w:rsidR="008F0500">
        <w:rPr>
          <w:rFonts w:ascii="Times New Roman" w:hAnsi="Times New Roman" w:cs="Times New Roman"/>
          <w:sz w:val="24"/>
          <w:szCs w:val="24"/>
        </w:rPr>
        <w:t xml:space="preserve">of company </w:t>
      </w:r>
      <w:r w:rsidRPr="00770307">
        <w:rPr>
          <w:rFonts w:ascii="Times New Roman" w:hAnsi="Times New Roman" w:cs="Times New Roman"/>
          <w:sz w:val="24"/>
          <w:szCs w:val="24"/>
        </w:rPr>
        <w:t xml:space="preserve">and external stakeholders through a variety of channels. </w:t>
      </w:r>
      <w:r w:rsidR="00613DBA" w:rsidRPr="00770307">
        <w:rPr>
          <w:rFonts w:ascii="Times New Roman" w:hAnsi="Times New Roman" w:cs="Times New Roman"/>
          <w:sz w:val="24"/>
          <w:szCs w:val="24"/>
        </w:rPr>
        <w:t xml:space="preserve">Effective communication is essential for us to build trust, foster collaboration, align </w:t>
      </w:r>
      <w:r w:rsidR="00613DBA" w:rsidRPr="00770307">
        <w:rPr>
          <w:rFonts w:ascii="Times New Roman" w:hAnsi="Times New Roman" w:cs="Times New Roman"/>
          <w:sz w:val="24"/>
          <w:szCs w:val="24"/>
        </w:rPr>
        <w:lastRenderedPageBreak/>
        <w:t xml:space="preserve">strategy, manage operations, enhance customer service, convey our brand promise, and ultimately </w:t>
      </w:r>
      <w:r w:rsidR="00FF5CD7" w:rsidRPr="00770307">
        <w:rPr>
          <w:rFonts w:ascii="Times New Roman" w:hAnsi="Times New Roman" w:cs="Times New Roman"/>
          <w:sz w:val="24"/>
          <w:szCs w:val="24"/>
        </w:rPr>
        <w:t>fulfil</w:t>
      </w:r>
      <w:r w:rsidR="00613DBA" w:rsidRPr="00770307">
        <w:rPr>
          <w:rFonts w:ascii="Times New Roman" w:hAnsi="Times New Roman" w:cs="Times New Roman"/>
          <w:sz w:val="24"/>
          <w:szCs w:val="24"/>
        </w:rPr>
        <w:t xml:space="preserve"> our mission.</w:t>
      </w:r>
    </w:p>
    <w:p w14:paraId="1754A3FD" w14:textId="089F063D" w:rsidR="00613DBA" w:rsidRPr="00770307" w:rsidRDefault="00770307"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The airways</w:t>
      </w:r>
      <w:r w:rsidR="00613DBA" w:rsidRPr="00770307">
        <w:rPr>
          <w:rFonts w:ascii="Times New Roman" w:hAnsi="Times New Roman" w:cs="Times New Roman"/>
          <w:sz w:val="24"/>
          <w:szCs w:val="24"/>
        </w:rPr>
        <w:t xml:space="preserve"> believe transparent, meaningful, and proactive communication enables better decision-making, problem-solving, and innovation at British Airways. </w:t>
      </w:r>
      <w:r w:rsidR="008F0500">
        <w:rPr>
          <w:rFonts w:ascii="Times New Roman" w:hAnsi="Times New Roman" w:cs="Times New Roman"/>
          <w:sz w:val="24"/>
          <w:szCs w:val="24"/>
        </w:rPr>
        <w:t xml:space="preserve">Clear communication ensures </w:t>
      </w:r>
      <w:r w:rsidR="00CE53F8">
        <w:rPr>
          <w:rFonts w:ascii="Times New Roman" w:hAnsi="Times New Roman" w:cs="Times New Roman"/>
          <w:sz w:val="24"/>
          <w:szCs w:val="24"/>
        </w:rPr>
        <w:t xml:space="preserve">employees understand </w:t>
      </w:r>
      <w:r w:rsidR="00613DBA" w:rsidRPr="00770307">
        <w:rPr>
          <w:rFonts w:ascii="Times New Roman" w:hAnsi="Times New Roman" w:cs="Times New Roman"/>
          <w:sz w:val="24"/>
          <w:szCs w:val="24"/>
        </w:rPr>
        <w:t xml:space="preserve">vision, objectives, </w:t>
      </w:r>
      <w:r w:rsidR="001C0688" w:rsidRPr="00770307">
        <w:rPr>
          <w:rFonts w:ascii="Times New Roman" w:hAnsi="Times New Roman" w:cs="Times New Roman"/>
          <w:sz w:val="24"/>
          <w:szCs w:val="24"/>
        </w:rPr>
        <w:t>and values</w:t>
      </w:r>
      <w:r w:rsidR="00613DBA" w:rsidRPr="00770307">
        <w:rPr>
          <w:rFonts w:ascii="Times New Roman" w:hAnsi="Times New Roman" w:cs="Times New Roman"/>
          <w:sz w:val="24"/>
          <w:szCs w:val="24"/>
        </w:rPr>
        <w:t xml:space="preserve"> </w:t>
      </w:r>
      <w:r w:rsidR="008F0500">
        <w:rPr>
          <w:rFonts w:ascii="Times New Roman" w:hAnsi="Times New Roman" w:cs="Times New Roman"/>
          <w:sz w:val="24"/>
          <w:szCs w:val="24"/>
        </w:rPr>
        <w:t>and are empowered to deliver</w:t>
      </w:r>
      <w:r w:rsidR="00613DBA" w:rsidRPr="00770307">
        <w:rPr>
          <w:rFonts w:ascii="Times New Roman" w:hAnsi="Times New Roman" w:cs="Times New Roman"/>
          <w:sz w:val="24"/>
          <w:szCs w:val="24"/>
        </w:rPr>
        <w:t xml:space="preserve"> brand promise</w:t>
      </w:r>
      <w:r w:rsidR="001C0688"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w:t>
      </w:r>
      <w:proofErr w:type="spellStart"/>
      <w:r w:rsidR="00CA1ECE" w:rsidRPr="00770307">
        <w:rPr>
          <w:rFonts w:ascii="Times New Roman" w:hAnsi="Times New Roman" w:cs="Times New Roman"/>
          <w:sz w:val="24"/>
          <w:szCs w:val="24"/>
        </w:rPr>
        <w:t>Heiets</w:t>
      </w:r>
      <w:proofErr w:type="spellEnd"/>
      <w:r w:rsidR="00CA1ECE" w:rsidRPr="00770307">
        <w:rPr>
          <w:rFonts w:ascii="Times New Roman" w:hAnsi="Times New Roman" w:cs="Times New Roman"/>
          <w:sz w:val="24"/>
          <w:szCs w:val="24"/>
        </w:rPr>
        <w:t xml:space="preserve"> &amp; </w:t>
      </w:r>
      <w:proofErr w:type="spellStart"/>
      <w:r w:rsidR="00CA1ECE" w:rsidRPr="00770307">
        <w:rPr>
          <w:rFonts w:ascii="Times New Roman" w:hAnsi="Times New Roman" w:cs="Times New Roman"/>
          <w:sz w:val="24"/>
          <w:szCs w:val="24"/>
        </w:rPr>
        <w:t>Prakittachakul</w:t>
      </w:r>
      <w:proofErr w:type="spellEnd"/>
      <w:r w:rsidR="00CA1ECE" w:rsidRPr="00770307">
        <w:rPr>
          <w:rFonts w:ascii="Times New Roman" w:hAnsi="Times New Roman" w:cs="Times New Roman"/>
          <w:sz w:val="24"/>
          <w:szCs w:val="24"/>
        </w:rPr>
        <w:t>, 2020)</w:t>
      </w:r>
      <w:r w:rsidR="00613DBA" w:rsidRPr="00770307">
        <w:rPr>
          <w:rFonts w:ascii="Times New Roman" w:hAnsi="Times New Roman" w:cs="Times New Roman"/>
          <w:sz w:val="24"/>
          <w:szCs w:val="24"/>
        </w:rPr>
        <w:t>. Timely communication with customers keeps them informed and enhances the</w:t>
      </w:r>
      <w:r w:rsidRPr="00770307">
        <w:rPr>
          <w:rFonts w:ascii="Times New Roman" w:hAnsi="Times New Roman" w:cs="Times New Roman"/>
          <w:sz w:val="24"/>
          <w:szCs w:val="24"/>
        </w:rPr>
        <w:t>ir travel experience with us. The airways</w:t>
      </w:r>
      <w:r w:rsidR="00613DBA" w:rsidRPr="00770307">
        <w:rPr>
          <w:rFonts w:ascii="Times New Roman" w:hAnsi="Times New Roman" w:cs="Times New Roman"/>
          <w:sz w:val="24"/>
          <w:szCs w:val="24"/>
        </w:rPr>
        <w:t xml:space="preserve"> also maintain open channels of communication with investors, partners, suppliers and the media.</w:t>
      </w:r>
    </w:p>
    <w:p w14:paraId="2523DD3B" w14:textId="25AE8DE3" w:rsidR="00735499" w:rsidRPr="00770307" w:rsidRDefault="00613DBA"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Overall, communication at British Airways entails listening attentively, responding promptly, addressing concerns, leveraging diverse mediums, and sharing relevant information across borders and roles</w:t>
      </w:r>
      <w:r w:rsidR="001C0688"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w:t>
      </w:r>
      <w:proofErr w:type="spellStart"/>
      <w:r w:rsidR="00CA1ECE" w:rsidRPr="00770307">
        <w:rPr>
          <w:rFonts w:ascii="Times New Roman" w:hAnsi="Times New Roman" w:cs="Times New Roman"/>
          <w:sz w:val="24"/>
          <w:szCs w:val="24"/>
        </w:rPr>
        <w:t>Heiets</w:t>
      </w:r>
      <w:proofErr w:type="spellEnd"/>
      <w:r w:rsidR="00CA1ECE" w:rsidRPr="00770307">
        <w:rPr>
          <w:rFonts w:ascii="Times New Roman" w:hAnsi="Times New Roman" w:cs="Times New Roman"/>
          <w:sz w:val="24"/>
          <w:szCs w:val="24"/>
        </w:rPr>
        <w:t xml:space="preserve"> &amp; </w:t>
      </w:r>
      <w:proofErr w:type="spellStart"/>
      <w:r w:rsidR="00CA1ECE" w:rsidRPr="00770307">
        <w:rPr>
          <w:rFonts w:ascii="Times New Roman" w:hAnsi="Times New Roman" w:cs="Times New Roman"/>
          <w:sz w:val="24"/>
          <w:szCs w:val="24"/>
        </w:rPr>
        <w:t>Prakittachakul</w:t>
      </w:r>
      <w:proofErr w:type="spellEnd"/>
      <w:r w:rsidR="00CA1ECE" w:rsidRPr="00770307">
        <w:rPr>
          <w:rFonts w:ascii="Times New Roman" w:hAnsi="Times New Roman" w:cs="Times New Roman"/>
          <w:sz w:val="24"/>
          <w:szCs w:val="24"/>
        </w:rPr>
        <w:t>, 2020)</w:t>
      </w:r>
      <w:r w:rsidR="00770307" w:rsidRPr="00770307">
        <w:rPr>
          <w:rFonts w:ascii="Times New Roman" w:hAnsi="Times New Roman" w:cs="Times New Roman"/>
          <w:sz w:val="24"/>
          <w:szCs w:val="24"/>
        </w:rPr>
        <w:t>. The company</w:t>
      </w:r>
      <w:r w:rsidRPr="00770307">
        <w:rPr>
          <w:rFonts w:ascii="Times New Roman" w:hAnsi="Times New Roman" w:cs="Times New Roman"/>
          <w:sz w:val="24"/>
          <w:szCs w:val="24"/>
        </w:rPr>
        <w:t xml:space="preserve"> communications aim </w:t>
      </w:r>
      <w:r w:rsidR="008F0500">
        <w:rPr>
          <w:rFonts w:ascii="Times New Roman" w:hAnsi="Times New Roman" w:cs="Times New Roman"/>
          <w:sz w:val="24"/>
          <w:szCs w:val="24"/>
        </w:rPr>
        <w:t>to engage global audiences, support</w:t>
      </w:r>
      <w:r w:rsidRPr="00770307">
        <w:rPr>
          <w:rFonts w:ascii="Times New Roman" w:hAnsi="Times New Roman" w:cs="Times New Roman"/>
          <w:sz w:val="24"/>
          <w:szCs w:val="24"/>
        </w:rPr>
        <w:t xml:space="preserve"> goals </w:t>
      </w:r>
      <w:r w:rsidR="008F0500">
        <w:rPr>
          <w:rFonts w:ascii="Times New Roman" w:hAnsi="Times New Roman" w:cs="Times New Roman"/>
          <w:sz w:val="24"/>
          <w:szCs w:val="24"/>
        </w:rPr>
        <w:t xml:space="preserve">and strategies, and reflect </w:t>
      </w:r>
      <w:r w:rsidRPr="00770307">
        <w:rPr>
          <w:rFonts w:ascii="Times New Roman" w:hAnsi="Times New Roman" w:cs="Times New Roman"/>
          <w:sz w:val="24"/>
          <w:szCs w:val="24"/>
        </w:rPr>
        <w:t>high standards of service, integrity and professionalism. It is through considerate, co</w:t>
      </w:r>
      <w:r w:rsidR="00A925D2">
        <w:rPr>
          <w:rFonts w:ascii="Times New Roman" w:hAnsi="Times New Roman" w:cs="Times New Roman"/>
          <w:sz w:val="24"/>
          <w:szCs w:val="24"/>
        </w:rPr>
        <w:t>nstructive communication that the company</w:t>
      </w:r>
      <w:r w:rsidRPr="00770307">
        <w:rPr>
          <w:rFonts w:ascii="Times New Roman" w:hAnsi="Times New Roman" w:cs="Times New Roman"/>
          <w:sz w:val="24"/>
          <w:szCs w:val="24"/>
        </w:rPr>
        <w:t xml:space="preserve"> will continue to build a world-class airline representing the very best of British.</w:t>
      </w:r>
    </w:p>
    <w:p w14:paraId="6BEADC60" w14:textId="77777777" w:rsidR="002343E7" w:rsidRPr="00770307" w:rsidRDefault="00613DBA" w:rsidP="00281F3B">
      <w:pPr>
        <w:pStyle w:val="Heading2"/>
        <w:spacing w:line="360" w:lineRule="auto"/>
        <w:jc w:val="both"/>
        <w:rPr>
          <w:rFonts w:ascii="Times New Roman" w:hAnsi="Times New Roman" w:cs="Times New Roman"/>
          <w:sz w:val="24"/>
          <w:szCs w:val="24"/>
        </w:rPr>
      </w:pPr>
      <w:bookmarkStart w:id="5" w:name="_Toc144163588"/>
      <w:r w:rsidRPr="00770307">
        <w:rPr>
          <w:rFonts w:ascii="Times New Roman" w:hAnsi="Times New Roman" w:cs="Times New Roman"/>
          <w:sz w:val="24"/>
          <w:szCs w:val="24"/>
        </w:rPr>
        <w:t>3.1 Communication Model</w:t>
      </w:r>
      <w:bookmarkEnd w:id="5"/>
    </w:p>
    <w:p w14:paraId="2C1534B4" w14:textId="77777777" w:rsidR="00B30AF9" w:rsidRPr="00770307" w:rsidRDefault="00B30AF9" w:rsidP="00281F3B">
      <w:pPr>
        <w:spacing w:line="360" w:lineRule="auto"/>
        <w:jc w:val="both"/>
        <w:rPr>
          <w:rFonts w:ascii="Times New Roman" w:hAnsi="Times New Roman" w:cs="Times New Roman"/>
          <w:sz w:val="24"/>
          <w:szCs w:val="24"/>
        </w:rPr>
      </w:pPr>
    </w:p>
    <w:p w14:paraId="4493B189" w14:textId="4D929E53" w:rsidR="00B30AF9" w:rsidRPr="00770307" w:rsidRDefault="001C0688" w:rsidP="00281F3B">
      <w:pPr>
        <w:spacing w:line="360" w:lineRule="auto"/>
        <w:jc w:val="both"/>
        <w:rPr>
          <w:rFonts w:ascii="Times New Roman" w:hAnsi="Times New Roman" w:cs="Times New Roman"/>
          <w:sz w:val="24"/>
          <w:szCs w:val="24"/>
        </w:rPr>
      </w:pPr>
      <w:r w:rsidRPr="00770307">
        <w:rPr>
          <w:rFonts w:ascii="Times New Roman" w:hAnsi="Times New Roman" w:cs="Times New Roman"/>
          <w:noProof/>
          <w:sz w:val="24"/>
          <w:szCs w:val="24"/>
          <w:lang w:val="en-CA" w:eastAsia="en-CA"/>
        </w:rPr>
        <w:drawing>
          <wp:inline distT="0" distB="0" distL="0" distR="0" wp14:anchorId="0CD0AECC" wp14:editId="120D3CA7">
            <wp:extent cx="5731510" cy="1906217"/>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1906217"/>
                    </a:xfrm>
                    <a:prstGeom prst="rect">
                      <a:avLst/>
                    </a:prstGeom>
                  </pic:spPr>
                </pic:pic>
              </a:graphicData>
            </a:graphic>
          </wp:inline>
        </w:drawing>
      </w:r>
    </w:p>
    <w:p w14:paraId="710EADEE" w14:textId="38CEE7EE" w:rsidR="002D154A" w:rsidRPr="00770307" w:rsidRDefault="002D154A" w:rsidP="00281F3B">
      <w:pPr>
        <w:spacing w:line="360" w:lineRule="auto"/>
        <w:jc w:val="both"/>
        <w:rPr>
          <w:rFonts w:ascii="Times New Roman" w:hAnsi="Times New Roman" w:cs="Times New Roman"/>
          <w:sz w:val="24"/>
          <w:szCs w:val="24"/>
        </w:rPr>
      </w:pPr>
      <w:r w:rsidRPr="00770307">
        <w:rPr>
          <w:rFonts w:ascii="Times New Roman" w:hAnsi="Times New Roman" w:cs="Times New Roman"/>
          <w:b/>
          <w:sz w:val="24"/>
          <w:szCs w:val="24"/>
        </w:rPr>
        <w:t xml:space="preserve">Figure 2: </w:t>
      </w:r>
      <w:r w:rsidR="001C0688" w:rsidRPr="00770307">
        <w:rPr>
          <w:rFonts w:ascii="Times New Roman" w:hAnsi="Times New Roman" w:cs="Times New Roman"/>
          <w:sz w:val="24"/>
          <w:szCs w:val="24"/>
        </w:rPr>
        <w:t>Claude Shannon and Warren Weaver’s macro model</w:t>
      </w:r>
    </w:p>
    <w:p w14:paraId="5B338982" w14:textId="15CE9E47" w:rsidR="002343E7" w:rsidRPr="00770307" w:rsidRDefault="002343E7"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At British Airways, effective communication requires clear senders and receivers exchanging meaningful messages through appropriate channels</w:t>
      </w:r>
      <w:r w:rsidR="007A4A54"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(Hutchinson, 2019)</w:t>
      </w:r>
      <w:r w:rsidRPr="00770307">
        <w:rPr>
          <w:rFonts w:ascii="Times New Roman" w:hAnsi="Times New Roman" w:cs="Times New Roman"/>
          <w:sz w:val="24"/>
          <w:szCs w:val="24"/>
        </w:rPr>
        <w:t>.</w:t>
      </w:r>
    </w:p>
    <w:p w14:paraId="632F186A" w14:textId="77777777" w:rsidR="002343E7" w:rsidRPr="00770307" w:rsidRDefault="002343E7" w:rsidP="00281F3B">
      <w:pPr>
        <w:pStyle w:val="ListParagraph"/>
        <w:numPr>
          <w:ilvl w:val="0"/>
          <w:numId w:val="2"/>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Senders: The senders of communication at British Airways include leadership, managers, employees, customers, investors, partners, media, regulatory agencies and other stakeholders. All have important messages to convey both within the organization and externally.</w:t>
      </w:r>
    </w:p>
    <w:p w14:paraId="20C892B2" w14:textId="785E2F13" w:rsidR="002343E7" w:rsidRPr="00770307" w:rsidRDefault="002343E7" w:rsidP="00281F3B">
      <w:pPr>
        <w:pStyle w:val="ListParagraph"/>
        <w:numPr>
          <w:ilvl w:val="0"/>
          <w:numId w:val="2"/>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lastRenderedPageBreak/>
        <w:t xml:space="preserve">Messages: The messages exchanged </w:t>
      </w:r>
      <w:r w:rsidR="007A4A54" w:rsidRPr="00770307">
        <w:rPr>
          <w:rFonts w:ascii="Times New Roman" w:hAnsi="Times New Roman" w:cs="Times New Roman"/>
          <w:sz w:val="24"/>
          <w:szCs w:val="24"/>
        </w:rPr>
        <w:t>fulfil</w:t>
      </w:r>
      <w:r w:rsidRPr="00770307">
        <w:rPr>
          <w:rFonts w:ascii="Times New Roman" w:hAnsi="Times New Roman" w:cs="Times New Roman"/>
          <w:sz w:val="24"/>
          <w:szCs w:val="24"/>
        </w:rPr>
        <w:t xml:space="preserve"> diverse purposes such as sharing information and ideas, providing guidance, establishing expectations, resolving issues, building relationships, promoting products and services, handling complaints, and managing operations. Messages aim to inform, instruct, persuade, inspire or convey other objectives.</w:t>
      </w:r>
    </w:p>
    <w:p w14:paraId="49B077A0" w14:textId="6A2BE359" w:rsidR="002343E7" w:rsidRPr="00770307" w:rsidRDefault="00A925D2" w:rsidP="00281F3B">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Channels: The channels</w:t>
      </w:r>
      <w:r w:rsidR="002343E7" w:rsidRPr="00770307">
        <w:rPr>
          <w:rFonts w:ascii="Times New Roman" w:hAnsi="Times New Roman" w:cs="Times New Roman"/>
          <w:sz w:val="24"/>
          <w:szCs w:val="24"/>
        </w:rPr>
        <w:t xml:space="preserve"> </w:t>
      </w:r>
      <w:r>
        <w:rPr>
          <w:rFonts w:ascii="Times New Roman" w:hAnsi="Times New Roman" w:cs="Times New Roman"/>
          <w:sz w:val="24"/>
          <w:szCs w:val="24"/>
        </w:rPr>
        <w:t xml:space="preserve">that company </w:t>
      </w:r>
      <w:r w:rsidR="002343E7" w:rsidRPr="00770307">
        <w:rPr>
          <w:rFonts w:ascii="Times New Roman" w:hAnsi="Times New Roman" w:cs="Times New Roman"/>
          <w:sz w:val="24"/>
          <w:szCs w:val="24"/>
        </w:rPr>
        <w:t>utilize include verbal mediums like conversations, announcements, presentations; written forms like emails, reports, press releases; visual formats like videos, signage, ads; and digital platforms like the website, social media, apps. The channel is chosen based on the sender, receiver and message context.</w:t>
      </w:r>
    </w:p>
    <w:p w14:paraId="6644C7A8" w14:textId="0EEC26F4" w:rsidR="00770307" w:rsidRPr="00770307" w:rsidRDefault="002343E7" w:rsidP="00281F3B">
      <w:pPr>
        <w:pStyle w:val="ListParagraph"/>
        <w:numPr>
          <w:ilvl w:val="0"/>
          <w:numId w:val="2"/>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Receivers: The diverse receivers of communications at British Airways </w:t>
      </w:r>
      <w:r w:rsidR="008F0500">
        <w:rPr>
          <w:rFonts w:ascii="Times New Roman" w:hAnsi="Times New Roman" w:cs="Times New Roman"/>
          <w:sz w:val="24"/>
          <w:szCs w:val="24"/>
        </w:rPr>
        <w:t xml:space="preserve">include </w:t>
      </w:r>
      <w:r w:rsidRPr="00770307">
        <w:rPr>
          <w:rFonts w:ascii="Times New Roman" w:hAnsi="Times New Roman" w:cs="Times New Roman"/>
          <w:sz w:val="24"/>
          <w:szCs w:val="24"/>
        </w:rPr>
        <w:t>workforce, customers, shareholders, partners, contractors, government agencies, interest groups and the general public. Careful targeting ensures messages reach intended receivers.</w:t>
      </w:r>
    </w:p>
    <w:p w14:paraId="5E12EB75" w14:textId="79144B20" w:rsidR="002343E7" w:rsidRPr="00770307" w:rsidRDefault="002343E7" w:rsidP="00281F3B">
      <w:pPr>
        <w:pStyle w:val="ListParagraph"/>
        <w:numPr>
          <w:ilvl w:val="0"/>
          <w:numId w:val="2"/>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Feedback loops allow for two-way communications and help improve messaging over time. Overall, </w:t>
      </w:r>
      <w:proofErr w:type="gramStart"/>
      <w:r w:rsidR="008F0500">
        <w:rPr>
          <w:rFonts w:ascii="Times New Roman" w:hAnsi="Times New Roman" w:cs="Times New Roman"/>
          <w:sz w:val="24"/>
          <w:szCs w:val="24"/>
        </w:rPr>
        <w:t>The</w:t>
      </w:r>
      <w:proofErr w:type="gramEnd"/>
      <w:r w:rsidR="00770307" w:rsidRPr="00770307">
        <w:rPr>
          <w:rFonts w:ascii="Times New Roman" w:hAnsi="Times New Roman" w:cs="Times New Roman"/>
          <w:sz w:val="24"/>
          <w:szCs w:val="24"/>
        </w:rPr>
        <w:t xml:space="preserve"> communications aim to create</w:t>
      </w:r>
      <w:r w:rsidRPr="00770307">
        <w:rPr>
          <w:rFonts w:ascii="Times New Roman" w:hAnsi="Times New Roman" w:cs="Times New Roman"/>
          <w:sz w:val="24"/>
          <w:szCs w:val="24"/>
        </w:rPr>
        <w:t xml:space="preserve"> understanding between all senders and receivers.</w:t>
      </w:r>
    </w:p>
    <w:p w14:paraId="16DFD2CE" w14:textId="26E09F8D" w:rsidR="002343E7" w:rsidRPr="00770307" w:rsidRDefault="00281F3B" w:rsidP="00281F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002343E7" w:rsidRPr="00770307">
        <w:rPr>
          <w:rFonts w:ascii="Times New Roman" w:hAnsi="Times New Roman" w:cs="Times New Roman"/>
          <w:sz w:val="24"/>
          <w:szCs w:val="24"/>
        </w:rPr>
        <w:t xml:space="preserve">sender-message-channel-receiver model provides a useful framework for British Airways to </w:t>
      </w:r>
      <w:r w:rsidR="001C0688" w:rsidRPr="00770307">
        <w:rPr>
          <w:rFonts w:ascii="Times New Roman" w:hAnsi="Times New Roman" w:cs="Times New Roman"/>
          <w:sz w:val="24"/>
          <w:szCs w:val="24"/>
        </w:rPr>
        <w:t>analyse</w:t>
      </w:r>
      <w:r w:rsidR="002343E7" w:rsidRPr="00770307">
        <w:rPr>
          <w:rFonts w:ascii="Times New Roman" w:hAnsi="Times New Roman" w:cs="Times New Roman"/>
          <w:sz w:val="24"/>
          <w:szCs w:val="24"/>
        </w:rPr>
        <w:t xml:space="preserve"> and optimize communications across the organization and with external stakeholders</w:t>
      </w:r>
      <w:r w:rsidR="001C0688"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(Hutchinson, 2019)</w:t>
      </w:r>
      <w:r w:rsidR="002343E7" w:rsidRPr="00770307">
        <w:rPr>
          <w:rFonts w:ascii="Times New Roman" w:hAnsi="Times New Roman" w:cs="Times New Roman"/>
          <w:sz w:val="24"/>
          <w:szCs w:val="24"/>
        </w:rPr>
        <w:t>. It emphasizes aligning components to communicate clearly, appropriately and effectively.</w:t>
      </w:r>
    </w:p>
    <w:p w14:paraId="23A6E082" w14:textId="77777777" w:rsidR="00D1372D" w:rsidRPr="00770307" w:rsidRDefault="00D1372D" w:rsidP="00281F3B">
      <w:pPr>
        <w:pStyle w:val="Heading1"/>
        <w:spacing w:line="360" w:lineRule="auto"/>
        <w:jc w:val="both"/>
        <w:rPr>
          <w:rFonts w:ascii="Times New Roman" w:hAnsi="Times New Roman" w:cs="Times New Roman"/>
          <w:sz w:val="24"/>
          <w:szCs w:val="24"/>
        </w:rPr>
      </w:pPr>
      <w:bookmarkStart w:id="6" w:name="_Toc144163589"/>
      <w:r w:rsidRPr="00770307">
        <w:rPr>
          <w:rFonts w:ascii="Times New Roman" w:hAnsi="Times New Roman" w:cs="Times New Roman"/>
          <w:sz w:val="24"/>
          <w:szCs w:val="24"/>
        </w:rPr>
        <w:t xml:space="preserve">4. </w:t>
      </w:r>
      <w:r w:rsidR="002343E7" w:rsidRPr="00770307">
        <w:rPr>
          <w:rFonts w:ascii="Times New Roman" w:hAnsi="Times New Roman" w:cs="Times New Roman"/>
          <w:sz w:val="24"/>
          <w:szCs w:val="24"/>
        </w:rPr>
        <w:t>Integrated Communication System</w:t>
      </w:r>
      <w:bookmarkEnd w:id="6"/>
    </w:p>
    <w:p w14:paraId="1E629605" w14:textId="00449D86" w:rsidR="00770307" w:rsidRPr="00770307" w:rsidRDefault="00A925D2" w:rsidP="00281F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British airways </w:t>
      </w:r>
      <w:r w:rsidRPr="00770307">
        <w:rPr>
          <w:rFonts w:ascii="Times New Roman" w:hAnsi="Times New Roman" w:cs="Times New Roman"/>
          <w:sz w:val="24"/>
          <w:szCs w:val="24"/>
        </w:rPr>
        <w:t>define</w:t>
      </w:r>
      <w:r w:rsidR="002343E7" w:rsidRPr="00770307">
        <w:rPr>
          <w:rFonts w:ascii="Times New Roman" w:hAnsi="Times New Roman" w:cs="Times New Roman"/>
          <w:sz w:val="24"/>
          <w:szCs w:val="24"/>
        </w:rPr>
        <w:t xml:space="preserve"> integrated marketing communication (IMC) as t</w:t>
      </w:r>
      <w:r w:rsidR="008F0500">
        <w:rPr>
          <w:rFonts w:ascii="Times New Roman" w:hAnsi="Times New Roman" w:cs="Times New Roman"/>
          <w:sz w:val="24"/>
          <w:szCs w:val="24"/>
        </w:rPr>
        <w:t>he strategic coordination of</w:t>
      </w:r>
      <w:r w:rsidR="002343E7" w:rsidRPr="00770307">
        <w:rPr>
          <w:rFonts w:ascii="Times New Roman" w:hAnsi="Times New Roman" w:cs="Times New Roman"/>
          <w:sz w:val="24"/>
          <w:szCs w:val="24"/>
        </w:rPr>
        <w:t xml:space="preserve"> promotional messages and communications across all available channels. The goal is to build meaningful connections with customers and stakeholders through seamless, consistent, and engaging content</w:t>
      </w:r>
      <w:r w:rsidR="007A4A54"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w:t>
      </w:r>
      <w:proofErr w:type="spellStart"/>
      <w:r w:rsidR="00CA1ECE" w:rsidRPr="00770307">
        <w:rPr>
          <w:rFonts w:ascii="Times New Roman" w:hAnsi="Times New Roman" w:cs="Times New Roman"/>
          <w:sz w:val="24"/>
          <w:szCs w:val="24"/>
        </w:rPr>
        <w:t>Meng</w:t>
      </w:r>
      <w:proofErr w:type="spellEnd"/>
      <w:r w:rsidR="00CA1ECE" w:rsidRPr="00770307">
        <w:rPr>
          <w:rFonts w:ascii="Times New Roman" w:hAnsi="Times New Roman" w:cs="Times New Roman"/>
          <w:sz w:val="24"/>
          <w:szCs w:val="24"/>
        </w:rPr>
        <w:t>, 2012)</w:t>
      </w:r>
      <w:r w:rsidR="002343E7" w:rsidRPr="00770307">
        <w:rPr>
          <w:rFonts w:ascii="Times New Roman" w:hAnsi="Times New Roman" w:cs="Times New Roman"/>
          <w:sz w:val="24"/>
          <w:szCs w:val="24"/>
        </w:rPr>
        <w:t>.</w:t>
      </w:r>
    </w:p>
    <w:p w14:paraId="1395C191" w14:textId="08921C35" w:rsidR="002343E7" w:rsidRPr="00770307" w:rsidRDefault="00770307"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The </w:t>
      </w:r>
      <w:r w:rsidR="008F0500">
        <w:rPr>
          <w:rFonts w:ascii="Times New Roman" w:hAnsi="Times New Roman" w:cs="Times New Roman"/>
          <w:sz w:val="24"/>
          <w:szCs w:val="24"/>
        </w:rPr>
        <w:t>IMC involves aligning</w:t>
      </w:r>
      <w:r w:rsidR="002343E7" w:rsidRPr="00770307">
        <w:rPr>
          <w:rFonts w:ascii="Times New Roman" w:hAnsi="Times New Roman" w:cs="Times New Roman"/>
          <w:sz w:val="24"/>
          <w:szCs w:val="24"/>
        </w:rPr>
        <w:t xml:space="preserve"> advertising, public relations, direct marketing, website content, social media interactions, internal communications, and other touchpoints to create a unified brand voice. Whether it is through traditional</w:t>
      </w:r>
      <w:r w:rsidRPr="00770307">
        <w:rPr>
          <w:rFonts w:ascii="Times New Roman" w:hAnsi="Times New Roman" w:cs="Times New Roman"/>
          <w:sz w:val="24"/>
          <w:szCs w:val="24"/>
        </w:rPr>
        <w:t xml:space="preserve"> media or digital platforms, The Company </w:t>
      </w:r>
      <w:r w:rsidR="002343E7" w:rsidRPr="00770307">
        <w:rPr>
          <w:rFonts w:ascii="Times New Roman" w:hAnsi="Times New Roman" w:cs="Times New Roman"/>
          <w:sz w:val="24"/>
          <w:szCs w:val="24"/>
        </w:rPr>
        <w:t>want</w:t>
      </w:r>
      <w:r w:rsidRPr="00770307">
        <w:rPr>
          <w:rFonts w:ascii="Times New Roman" w:hAnsi="Times New Roman" w:cs="Times New Roman"/>
          <w:sz w:val="24"/>
          <w:szCs w:val="24"/>
        </w:rPr>
        <w:t>s to create</w:t>
      </w:r>
      <w:r w:rsidR="002343E7" w:rsidRPr="00770307">
        <w:rPr>
          <w:rFonts w:ascii="Times New Roman" w:hAnsi="Times New Roman" w:cs="Times New Roman"/>
          <w:sz w:val="24"/>
          <w:szCs w:val="24"/>
        </w:rPr>
        <w:t xml:space="preserve"> transparent, valuable interactions th</w:t>
      </w:r>
      <w:r w:rsidRPr="00770307">
        <w:rPr>
          <w:rFonts w:ascii="Times New Roman" w:hAnsi="Times New Roman" w:cs="Times New Roman"/>
          <w:sz w:val="24"/>
          <w:szCs w:val="24"/>
        </w:rPr>
        <w:t xml:space="preserve">at convert customers and create </w:t>
      </w:r>
      <w:r w:rsidR="002343E7" w:rsidRPr="00770307">
        <w:rPr>
          <w:rFonts w:ascii="Times New Roman" w:hAnsi="Times New Roman" w:cs="Times New Roman"/>
          <w:sz w:val="24"/>
          <w:szCs w:val="24"/>
        </w:rPr>
        <w:t>loyalty to British Airways.</w:t>
      </w:r>
    </w:p>
    <w:p w14:paraId="732F9484" w14:textId="6493A02B" w:rsidR="002343E7" w:rsidRPr="00770307" w:rsidRDefault="008F0500" w:rsidP="00281F3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Key elements of </w:t>
      </w:r>
      <w:r w:rsidR="002343E7" w:rsidRPr="00770307">
        <w:rPr>
          <w:rFonts w:ascii="Times New Roman" w:hAnsi="Times New Roman" w:cs="Times New Roman"/>
          <w:sz w:val="24"/>
          <w:szCs w:val="24"/>
        </w:rPr>
        <w:t>IMC st</w:t>
      </w:r>
      <w:r>
        <w:rPr>
          <w:rFonts w:ascii="Times New Roman" w:hAnsi="Times New Roman" w:cs="Times New Roman"/>
          <w:sz w:val="24"/>
          <w:szCs w:val="24"/>
        </w:rPr>
        <w:t>rategy include understanding</w:t>
      </w:r>
      <w:r w:rsidR="002343E7" w:rsidRPr="00770307">
        <w:rPr>
          <w:rFonts w:ascii="Times New Roman" w:hAnsi="Times New Roman" w:cs="Times New Roman"/>
          <w:sz w:val="24"/>
          <w:szCs w:val="24"/>
        </w:rPr>
        <w:t xml:space="preserve"> target audiences, defining campaign objectives, developing consistent messaging and visual identity, utilizing both traditional and digital media effectively, connecting multichannel content, amplifying core propositions, and measuring campaign </w:t>
      </w:r>
      <w:proofErr w:type="gramStart"/>
      <w:r w:rsidR="002343E7" w:rsidRPr="00770307">
        <w:rPr>
          <w:rFonts w:ascii="Times New Roman" w:hAnsi="Times New Roman" w:cs="Times New Roman"/>
          <w:sz w:val="24"/>
          <w:szCs w:val="24"/>
        </w:rPr>
        <w:t>impact</w:t>
      </w:r>
      <w:r w:rsidR="00CA1ECE" w:rsidRPr="00770307">
        <w:rPr>
          <w:rFonts w:ascii="Times New Roman" w:hAnsi="Times New Roman" w:cs="Times New Roman"/>
          <w:sz w:val="24"/>
          <w:szCs w:val="24"/>
        </w:rPr>
        <w:t>(</w:t>
      </w:r>
      <w:proofErr w:type="gramEnd"/>
      <w:r w:rsidR="00CA1ECE" w:rsidRPr="00770307">
        <w:rPr>
          <w:rFonts w:ascii="Times New Roman" w:hAnsi="Times New Roman" w:cs="Times New Roman"/>
          <w:sz w:val="24"/>
          <w:szCs w:val="24"/>
        </w:rPr>
        <w:t>Meng, 2012)</w:t>
      </w:r>
      <w:r w:rsidR="002343E7" w:rsidRPr="00770307">
        <w:rPr>
          <w:rFonts w:ascii="Times New Roman" w:hAnsi="Times New Roman" w:cs="Times New Roman"/>
          <w:sz w:val="24"/>
          <w:szCs w:val="24"/>
        </w:rPr>
        <w:t>.</w:t>
      </w:r>
    </w:p>
    <w:p w14:paraId="036178AE" w14:textId="16783914" w:rsidR="002343E7" w:rsidRPr="00770307" w:rsidRDefault="002343E7"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At British Airways, integrated marketing communication enables us to effectively engage diverse audiences globally, build brand awareness, influence travel decisions, drive sales, and ultimately deliver exceptional customer experiences</w:t>
      </w:r>
      <w:r w:rsidR="007A4A54"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w:t>
      </w:r>
      <w:proofErr w:type="spellStart"/>
      <w:r w:rsidR="00CA1ECE" w:rsidRPr="00770307">
        <w:rPr>
          <w:rFonts w:ascii="Times New Roman" w:hAnsi="Times New Roman" w:cs="Times New Roman"/>
          <w:sz w:val="24"/>
          <w:szCs w:val="24"/>
        </w:rPr>
        <w:t>Meng</w:t>
      </w:r>
      <w:proofErr w:type="spellEnd"/>
      <w:r w:rsidR="00CA1ECE" w:rsidRPr="00770307">
        <w:rPr>
          <w:rFonts w:ascii="Times New Roman" w:hAnsi="Times New Roman" w:cs="Times New Roman"/>
          <w:sz w:val="24"/>
          <w:szCs w:val="24"/>
        </w:rPr>
        <w:t>, 2012)</w:t>
      </w:r>
      <w:r w:rsidR="00770307" w:rsidRPr="00770307">
        <w:rPr>
          <w:rFonts w:ascii="Times New Roman" w:hAnsi="Times New Roman" w:cs="Times New Roman"/>
          <w:sz w:val="24"/>
          <w:szCs w:val="24"/>
        </w:rPr>
        <w:t>. The</w:t>
      </w:r>
      <w:r w:rsidRPr="00770307">
        <w:rPr>
          <w:rFonts w:ascii="Times New Roman" w:hAnsi="Times New Roman" w:cs="Times New Roman"/>
          <w:sz w:val="24"/>
          <w:szCs w:val="24"/>
        </w:rPr>
        <w:t xml:space="preserve"> IMC aims to harmonize communications for clarity, consistency and connection with our brand.</w:t>
      </w:r>
    </w:p>
    <w:p w14:paraId="5040F3BF" w14:textId="77777777" w:rsidR="007A4A54" w:rsidRPr="00770307" w:rsidRDefault="007A4A54" w:rsidP="00281F3B">
      <w:pPr>
        <w:spacing w:line="360" w:lineRule="auto"/>
        <w:jc w:val="both"/>
        <w:rPr>
          <w:rFonts w:ascii="Times New Roman" w:hAnsi="Times New Roman" w:cs="Times New Roman"/>
          <w:noProof/>
          <w:sz w:val="24"/>
          <w:szCs w:val="24"/>
          <w:lang w:val="en-CA" w:eastAsia="en-CA"/>
        </w:rPr>
      </w:pPr>
    </w:p>
    <w:p w14:paraId="13F59E1D" w14:textId="1962EF1D" w:rsidR="007A4A54" w:rsidRPr="00770307" w:rsidRDefault="007A4A54" w:rsidP="00F05D81">
      <w:pPr>
        <w:spacing w:line="360" w:lineRule="auto"/>
        <w:jc w:val="center"/>
        <w:rPr>
          <w:rFonts w:ascii="Times New Roman" w:hAnsi="Times New Roman" w:cs="Times New Roman"/>
          <w:sz w:val="24"/>
          <w:szCs w:val="24"/>
        </w:rPr>
      </w:pPr>
      <w:bookmarkStart w:id="7" w:name="_GoBack"/>
      <w:r w:rsidRPr="00770307">
        <w:rPr>
          <w:rFonts w:ascii="Times New Roman" w:hAnsi="Times New Roman" w:cs="Times New Roman"/>
          <w:noProof/>
          <w:sz w:val="24"/>
          <w:szCs w:val="24"/>
          <w:lang w:val="en-CA" w:eastAsia="en-CA"/>
        </w:rPr>
        <w:drawing>
          <wp:inline distT="0" distB="0" distL="0" distR="0" wp14:anchorId="037BEDED" wp14:editId="44634E07">
            <wp:extent cx="5048250" cy="34575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48250" cy="3457575"/>
                    </a:xfrm>
                    <a:prstGeom prst="rect">
                      <a:avLst/>
                    </a:prstGeom>
                  </pic:spPr>
                </pic:pic>
              </a:graphicData>
            </a:graphic>
          </wp:inline>
        </w:drawing>
      </w:r>
      <w:bookmarkEnd w:id="7"/>
    </w:p>
    <w:p w14:paraId="085B0427" w14:textId="1255ABB5" w:rsidR="007A4A54" w:rsidRPr="00770307" w:rsidRDefault="007A4A54" w:rsidP="00281F3B">
      <w:pPr>
        <w:spacing w:line="360" w:lineRule="auto"/>
        <w:jc w:val="both"/>
        <w:rPr>
          <w:rFonts w:ascii="Times New Roman" w:hAnsi="Times New Roman" w:cs="Times New Roman"/>
          <w:sz w:val="24"/>
          <w:szCs w:val="24"/>
        </w:rPr>
      </w:pPr>
      <w:r w:rsidRPr="00770307">
        <w:rPr>
          <w:rFonts w:ascii="Times New Roman" w:hAnsi="Times New Roman" w:cs="Times New Roman"/>
          <w:b/>
          <w:sz w:val="24"/>
          <w:szCs w:val="24"/>
        </w:rPr>
        <w:t xml:space="preserve">Figure 3: </w:t>
      </w:r>
      <w:r w:rsidRPr="00770307">
        <w:rPr>
          <w:rFonts w:ascii="Times New Roman" w:hAnsi="Times New Roman" w:cs="Times New Roman"/>
          <w:sz w:val="24"/>
          <w:szCs w:val="24"/>
        </w:rPr>
        <w:t>Integrated Marketing Communications</w:t>
      </w:r>
    </w:p>
    <w:p w14:paraId="4D5F4DE7" w14:textId="77777777" w:rsidR="002343E7" w:rsidRPr="00770307" w:rsidRDefault="002343E7" w:rsidP="00281F3B">
      <w:pPr>
        <w:pStyle w:val="Heading1"/>
        <w:spacing w:line="360" w:lineRule="auto"/>
        <w:jc w:val="both"/>
        <w:rPr>
          <w:rFonts w:ascii="Times New Roman" w:hAnsi="Times New Roman" w:cs="Times New Roman"/>
          <w:sz w:val="24"/>
          <w:szCs w:val="24"/>
        </w:rPr>
      </w:pPr>
      <w:bookmarkStart w:id="8" w:name="_Toc144163590"/>
      <w:r w:rsidRPr="00770307">
        <w:rPr>
          <w:rFonts w:ascii="Times New Roman" w:hAnsi="Times New Roman" w:cs="Times New Roman"/>
          <w:sz w:val="24"/>
          <w:szCs w:val="24"/>
        </w:rPr>
        <w:t xml:space="preserve">5. </w:t>
      </w:r>
      <w:r w:rsidR="006B0C2C" w:rsidRPr="00770307">
        <w:rPr>
          <w:rFonts w:ascii="Times New Roman" w:hAnsi="Times New Roman" w:cs="Times New Roman"/>
          <w:sz w:val="24"/>
          <w:szCs w:val="24"/>
        </w:rPr>
        <w:t>Promotional Strategies</w:t>
      </w:r>
      <w:bookmarkEnd w:id="8"/>
    </w:p>
    <w:p w14:paraId="5C3C7494" w14:textId="77777777" w:rsidR="006B0C2C" w:rsidRPr="00770307" w:rsidRDefault="006B0C2C" w:rsidP="00281F3B">
      <w:pPr>
        <w:pStyle w:val="Heading2"/>
        <w:spacing w:line="360" w:lineRule="auto"/>
        <w:jc w:val="both"/>
        <w:rPr>
          <w:rFonts w:ascii="Times New Roman" w:hAnsi="Times New Roman" w:cs="Times New Roman"/>
          <w:sz w:val="24"/>
          <w:szCs w:val="24"/>
        </w:rPr>
      </w:pPr>
      <w:bookmarkStart w:id="9" w:name="_Toc144163591"/>
      <w:r w:rsidRPr="00770307">
        <w:rPr>
          <w:rFonts w:ascii="Times New Roman" w:hAnsi="Times New Roman" w:cs="Times New Roman"/>
          <w:sz w:val="24"/>
          <w:szCs w:val="24"/>
        </w:rPr>
        <w:t>5.1 Online strategies:</w:t>
      </w:r>
      <w:bookmarkEnd w:id="9"/>
    </w:p>
    <w:p w14:paraId="16512D8E" w14:textId="77777777" w:rsidR="006B0C2C" w:rsidRPr="00770307" w:rsidRDefault="006B0C2C" w:rsidP="00281F3B">
      <w:pPr>
        <w:pStyle w:val="ListParagraph"/>
        <w:numPr>
          <w:ilvl w:val="0"/>
          <w:numId w:val="4"/>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Retargeting ads - Serving customized ads across platforms to people who previously visited BA's website or searched related topics. Helps keep BA top of mind.</w:t>
      </w:r>
    </w:p>
    <w:p w14:paraId="434D679E" w14:textId="77777777" w:rsidR="006B0C2C" w:rsidRPr="00770307" w:rsidRDefault="006B0C2C" w:rsidP="00281F3B">
      <w:pPr>
        <w:pStyle w:val="ListParagraph"/>
        <w:numPr>
          <w:ilvl w:val="0"/>
          <w:numId w:val="4"/>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Content marketing - Creating and optimizing blog posts, guides, videos, etc. that offer valuable information searchers seek, while highlighting BA's services.</w:t>
      </w:r>
    </w:p>
    <w:p w14:paraId="0B8CF9BC" w14:textId="1E4BDD32" w:rsidR="006B0C2C" w:rsidRPr="00770307" w:rsidRDefault="006B0C2C" w:rsidP="00281F3B">
      <w:pPr>
        <w:pStyle w:val="ListParagraph"/>
        <w:numPr>
          <w:ilvl w:val="0"/>
          <w:numId w:val="4"/>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lastRenderedPageBreak/>
        <w:t>Online PR - Seeking earned media exposure and backlinks through digital press releases, contributed articles and interview pitches</w:t>
      </w:r>
      <w:r w:rsidR="007A4A54"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w:t>
      </w:r>
      <w:proofErr w:type="spellStart"/>
      <w:r w:rsidR="00CA1ECE" w:rsidRPr="00770307">
        <w:rPr>
          <w:rFonts w:ascii="Times New Roman" w:hAnsi="Times New Roman" w:cs="Times New Roman"/>
          <w:sz w:val="24"/>
          <w:szCs w:val="24"/>
        </w:rPr>
        <w:t>Prassl</w:t>
      </w:r>
      <w:proofErr w:type="spellEnd"/>
      <w:r w:rsidR="00CA1ECE" w:rsidRPr="00770307">
        <w:rPr>
          <w:rFonts w:ascii="Times New Roman" w:hAnsi="Times New Roman" w:cs="Times New Roman"/>
          <w:sz w:val="24"/>
          <w:szCs w:val="24"/>
        </w:rPr>
        <w:t>, 2021)</w:t>
      </w:r>
      <w:r w:rsidRPr="00770307">
        <w:rPr>
          <w:rFonts w:ascii="Times New Roman" w:hAnsi="Times New Roman" w:cs="Times New Roman"/>
          <w:sz w:val="24"/>
          <w:szCs w:val="24"/>
        </w:rPr>
        <w:t>.</w:t>
      </w:r>
    </w:p>
    <w:p w14:paraId="3A5552E6" w14:textId="77777777" w:rsidR="006B0C2C" w:rsidRPr="00770307" w:rsidRDefault="006B0C2C" w:rsidP="00281F3B">
      <w:pPr>
        <w:pStyle w:val="ListParagraph"/>
        <w:numPr>
          <w:ilvl w:val="0"/>
          <w:numId w:val="4"/>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Website optimization - Ensuring BA's website is mobile-friendly, user-centric and search engine optimized with relevant keywords.</w:t>
      </w:r>
    </w:p>
    <w:p w14:paraId="765A24D5" w14:textId="77777777" w:rsidR="006B0C2C" w:rsidRPr="00770307" w:rsidRDefault="006B0C2C" w:rsidP="00281F3B">
      <w:pPr>
        <w:pStyle w:val="ListParagraph"/>
        <w:numPr>
          <w:ilvl w:val="0"/>
          <w:numId w:val="4"/>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Review management - Proactively soliciting, monitoring and responding to customer reviews on sites like TripAdvisor and Trustpilot.</w:t>
      </w:r>
    </w:p>
    <w:p w14:paraId="7B43F311" w14:textId="77777777" w:rsidR="006B0C2C" w:rsidRPr="00770307" w:rsidRDefault="006B0C2C" w:rsidP="00281F3B">
      <w:pPr>
        <w:pStyle w:val="Heading2"/>
        <w:spacing w:line="360" w:lineRule="auto"/>
        <w:jc w:val="both"/>
        <w:rPr>
          <w:rFonts w:ascii="Times New Roman" w:hAnsi="Times New Roman" w:cs="Times New Roman"/>
          <w:sz w:val="24"/>
          <w:szCs w:val="24"/>
        </w:rPr>
      </w:pPr>
      <w:bookmarkStart w:id="10" w:name="_Toc144163592"/>
      <w:r w:rsidRPr="00770307">
        <w:rPr>
          <w:rFonts w:ascii="Times New Roman" w:hAnsi="Times New Roman" w:cs="Times New Roman"/>
          <w:sz w:val="24"/>
          <w:szCs w:val="24"/>
        </w:rPr>
        <w:t>5.2 Offline strategies:</w:t>
      </w:r>
      <w:bookmarkEnd w:id="10"/>
    </w:p>
    <w:p w14:paraId="78D0BE65" w14:textId="77777777" w:rsidR="006B0C2C" w:rsidRPr="00770307" w:rsidRDefault="006B0C2C" w:rsidP="00281F3B">
      <w:pPr>
        <w:pStyle w:val="ListParagraph"/>
        <w:numPr>
          <w:ilvl w:val="0"/>
          <w:numId w:val="3"/>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Airport lounge marketing - Branding, brochures and sales materials strategically placed in British Airways lounges.</w:t>
      </w:r>
    </w:p>
    <w:p w14:paraId="7B252631" w14:textId="5F717BFD" w:rsidR="006B0C2C" w:rsidRPr="00770307" w:rsidRDefault="006B0C2C" w:rsidP="00281F3B">
      <w:pPr>
        <w:pStyle w:val="ListParagraph"/>
        <w:numPr>
          <w:ilvl w:val="0"/>
          <w:numId w:val="3"/>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In-flight advertising - Using in-flight magazines, menus, entertainment content etc. for subtle promotional messaging</w:t>
      </w:r>
      <w:r w:rsidR="007A4A54"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w:t>
      </w:r>
      <w:proofErr w:type="spellStart"/>
      <w:r w:rsidR="00CA1ECE" w:rsidRPr="00770307">
        <w:rPr>
          <w:rFonts w:ascii="Times New Roman" w:hAnsi="Times New Roman" w:cs="Times New Roman"/>
          <w:sz w:val="24"/>
          <w:szCs w:val="24"/>
        </w:rPr>
        <w:t>Prassl</w:t>
      </w:r>
      <w:proofErr w:type="spellEnd"/>
      <w:r w:rsidR="00CA1ECE" w:rsidRPr="00770307">
        <w:rPr>
          <w:rFonts w:ascii="Times New Roman" w:hAnsi="Times New Roman" w:cs="Times New Roman"/>
          <w:sz w:val="24"/>
          <w:szCs w:val="24"/>
        </w:rPr>
        <w:t>, 2021)</w:t>
      </w:r>
      <w:r w:rsidRPr="00770307">
        <w:rPr>
          <w:rFonts w:ascii="Times New Roman" w:hAnsi="Times New Roman" w:cs="Times New Roman"/>
          <w:sz w:val="24"/>
          <w:szCs w:val="24"/>
        </w:rPr>
        <w:t>.</w:t>
      </w:r>
    </w:p>
    <w:p w14:paraId="5B372F98" w14:textId="77777777" w:rsidR="006B0C2C" w:rsidRPr="00770307" w:rsidRDefault="006B0C2C" w:rsidP="00281F3B">
      <w:pPr>
        <w:pStyle w:val="ListParagraph"/>
        <w:numPr>
          <w:ilvl w:val="0"/>
          <w:numId w:val="3"/>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Partnerships - Teaming up with relevant brands in complementary industries like hotels, credit cards, rental cars and tourism boards for cross-promotion.</w:t>
      </w:r>
    </w:p>
    <w:p w14:paraId="6F29B58E" w14:textId="32208F3C" w:rsidR="006B0C2C" w:rsidRPr="00770307" w:rsidRDefault="006B0C2C" w:rsidP="00281F3B">
      <w:pPr>
        <w:pStyle w:val="ListParagraph"/>
        <w:numPr>
          <w:ilvl w:val="0"/>
          <w:numId w:val="3"/>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Merchandise giveaways - Providing branded merchandise like bags, sleep masks, pins as free takeaways for </w:t>
      </w:r>
      <w:r w:rsidR="007A4A54" w:rsidRPr="00770307">
        <w:rPr>
          <w:rFonts w:ascii="Times New Roman" w:hAnsi="Times New Roman" w:cs="Times New Roman"/>
          <w:sz w:val="24"/>
          <w:szCs w:val="24"/>
        </w:rPr>
        <w:t>travellers</w:t>
      </w:r>
      <w:r w:rsidRPr="00770307">
        <w:rPr>
          <w:rFonts w:ascii="Times New Roman" w:hAnsi="Times New Roman" w:cs="Times New Roman"/>
          <w:sz w:val="24"/>
          <w:szCs w:val="24"/>
        </w:rPr>
        <w:t>.</w:t>
      </w:r>
    </w:p>
    <w:p w14:paraId="2E26F289" w14:textId="77777777" w:rsidR="006B0C2C" w:rsidRPr="00770307" w:rsidRDefault="006B0C2C" w:rsidP="00281F3B">
      <w:pPr>
        <w:pStyle w:val="ListParagraph"/>
        <w:numPr>
          <w:ilvl w:val="0"/>
          <w:numId w:val="3"/>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Out-of-home ads - Placing large, attention-grabbing digital signage at transit points like subway stations.</w:t>
      </w:r>
    </w:p>
    <w:p w14:paraId="2733459E" w14:textId="6D7DB03B" w:rsidR="006B0C2C" w:rsidRPr="00770307" w:rsidRDefault="006B0C2C" w:rsidP="00281F3B">
      <w:pPr>
        <w:pStyle w:val="ListParagraph"/>
        <w:numPr>
          <w:ilvl w:val="0"/>
          <w:numId w:val="3"/>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Experiential marketing - Having BA brand ambassadors interact with </w:t>
      </w:r>
      <w:r w:rsidR="00281F3B" w:rsidRPr="00770307">
        <w:rPr>
          <w:rFonts w:ascii="Times New Roman" w:hAnsi="Times New Roman" w:cs="Times New Roman"/>
          <w:sz w:val="24"/>
          <w:szCs w:val="24"/>
        </w:rPr>
        <w:t>travellers</w:t>
      </w:r>
      <w:r w:rsidRPr="00770307">
        <w:rPr>
          <w:rFonts w:ascii="Times New Roman" w:hAnsi="Times New Roman" w:cs="Times New Roman"/>
          <w:sz w:val="24"/>
          <w:szCs w:val="24"/>
        </w:rPr>
        <w:t xml:space="preserve"> at airports and city landmarks</w:t>
      </w:r>
      <w:r w:rsidR="007A4A54"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w:t>
      </w:r>
      <w:proofErr w:type="spellStart"/>
      <w:r w:rsidR="00CA1ECE" w:rsidRPr="00770307">
        <w:rPr>
          <w:rFonts w:ascii="Times New Roman" w:hAnsi="Times New Roman" w:cs="Times New Roman"/>
          <w:sz w:val="24"/>
          <w:szCs w:val="24"/>
        </w:rPr>
        <w:t>Prassl</w:t>
      </w:r>
      <w:proofErr w:type="spellEnd"/>
      <w:r w:rsidR="00CA1ECE" w:rsidRPr="00770307">
        <w:rPr>
          <w:rFonts w:ascii="Times New Roman" w:hAnsi="Times New Roman" w:cs="Times New Roman"/>
          <w:sz w:val="24"/>
          <w:szCs w:val="24"/>
        </w:rPr>
        <w:t>, 2021)</w:t>
      </w:r>
      <w:r w:rsidRPr="00770307">
        <w:rPr>
          <w:rFonts w:ascii="Times New Roman" w:hAnsi="Times New Roman" w:cs="Times New Roman"/>
          <w:sz w:val="24"/>
          <w:szCs w:val="24"/>
        </w:rPr>
        <w:t>.</w:t>
      </w:r>
    </w:p>
    <w:p w14:paraId="75027BB0" w14:textId="77777777" w:rsidR="006B0C2C" w:rsidRPr="00770307" w:rsidRDefault="006B0C2C" w:rsidP="00281F3B">
      <w:pPr>
        <w:pStyle w:val="Heading1"/>
        <w:spacing w:line="360" w:lineRule="auto"/>
        <w:jc w:val="both"/>
        <w:rPr>
          <w:rFonts w:ascii="Times New Roman" w:hAnsi="Times New Roman" w:cs="Times New Roman"/>
          <w:sz w:val="24"/>
          <w:szCs w:val="24"/>
        </w:rPr>
      </w:pPr>
      <w:bookmarkStart w:id="11" w:name="_Toc144163593"/>
      <w:r w:rsidRPr="00770307">
        <w:rPr>
          <w:rFonts w:ascii="Times New Roman" w:hAnsi="Times New Roman" w:cs="Times New Roman"/>
          <w:sz w:val="24"/>
          <w:szCs w:val="24"/>
        </w:rPr>
        <w:t>6. Branding &amp; Brand Equity</w:t>
      </w:r>
      <w:bookmarkEnd w:id="11"/>
    </w:p>
    <w:p w14:paraId="7B4FFF1A" w14:textId="56A118F9" w:rsidR="006B0C2C" w:rsidRPr="00770307" w:rsidRDefault="006B0C2C"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At British Airways, branding refers to the strategic process of developing and maintaining a distinctive brand identity that resonates with</w:t>
      </w:r>
      <w:r w:rsidR="00770307" w:rsidRPr="00770307">
        <w:rPr>
          <w:rFonts w:ascii="Times New Roman" w:hAnsi="Times New Roman" w:cs="Times New Roman"/>
          <w:sz w:val="24"/>
          <w:szCs w:val="24"/>
        </w:rPr>
        <w:t xml:space="preserve"> customers and stakeholders. The</w:t>
      </w:r>
      <w:r w:rsidR="008F0500">
        <w:rPr>
          <w:rFonts w:ascii="Times New Roman" w:hAnsi="Times New Roman" w:cs="Times New Roman"/>
          <w:sz w:val="24"/>
          <w:szCs w:val="24"/>
        </w:rPr>
        <w:t xml:space="preserve"> brand </w:t>
      </w:r>
      <w:r w:rsidR="00AF332D">
        <w:rPr>
          <w:rFonts w:ascii="Times New Roman" w:hAnsi="Times New Roman" w:cs="Times New Roman"/>
          <w:sz w:val="24"/>
          <w:szCs w:val="24"/>
        </w:rPr>
        <w:t xml:space="preserve">conveys </w:t>
      </w:r>
      <w:r w:rsidR="00AF332D" w:rsidRPr="00770307">
        <w:rPr>
          <w:rFonts w:ascii="Times New Roman" w:hAnsi="Times New Roman" w:cs="Times New Roman"/>
          <w:sz w:val="24"/>
          <w:szCs w:val="24"/>
        </w:rPr>
        <w:t>attributes</w:t>
      </w:r>
      <w:r w:rsidRPr="00770307">
        <w:rPr>
          <w:rFonts w:ascii="Times New Roman" w:hAnsi="Times New Roman" w:cs="Times New Roman"/>
          <w:sz w:val="24"/>
          <w:szCs w:val="24"/>
        </w:rPr>
        <w:t>, heritage, ethos and service promise through visual com</w:t>
      </w:r>
      <w:r w:rsidR="008F0500">
        <w:rPr>
          <w:rFonts w:ascii="Times New Roman" w:hAnsi="Times New Roman" w:cs="Times New Roman"/>
          <w:sz w:val="24"/>
          <w:szCs w:val="24"/>
        </w:rPr>
        <w:t>ponents like</w:t>
      </w:r>
      <w:r w:rsidRPr="00770307">
        <w:rPr>
          <w:rFonts w:ascii="Times New Roman" w:hAnsi="Times New Roman" w:cs="Times New Roman"/>
          <w:sz w:val="24"/>
          <w:szCs w:val="24"/>
        </w:rPr>
        <w:t xml:space="preserve"> classic logo and livery, as well as intangible assoc</w:t>
      </w:r>
      <w:r w:rsidR="008F0500">
        <w:rPr>
          <w:rFonts w:ascii="Times New Roman" w:hAnsi="Times New Roman" w:cs="Times New Roman"/>
          <w:sz w:val="24"/>
          <w:szCs w:val="24"/>
        </w:rPr>
        <w:t xml:space="preserve">iations customers have with </w:t>
      </w:r>
      <w:r w:rsidRPr="00770307">
        <w:rPr>
          <w:rFonts w:ascii="Times New Roman" w:hAnsi="Times New Roman" w:cs="Times New Roman"/>
          <w:sz w:val="24"/>
          <w:szCs w:val="24"/>
        </w:rPr>
        <w:t>airline. Branding permeates all</w:t>
      </w:r>
      <w:r w:rsidR="008F0500">
        <w:rPr>
          <w:rFonts w:ascii="Times New Roman" w:hAnsi="Times New Roman" w:cs="Times New Roman"/>
          <w:sz w:val="24"/>
          <w:szCs w:val="24"/>
        </w:rPr>
        <w:t xml:space="preserve"> customer touch points, from </w:t>
      </w:r>
      <w:r w:rsidRPr="00770307">
        <w:rPr>
          <w:rFonts w:ascii="Times New Roman" w:hAnsi="Times New Roman" w:cs="Times New Roman"/>
          <w:sz w:val="24"/>
          <w:szCs w:val="24"/>
        </w:rPr>
        <w:t>uniforms and cabin interiors to airport lounges, menus and digital interfaces</w:t>
      </w:r>
      <w:r w:rsidR="007A4A54"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(Ray, 2014)</w:t>
      </w:r>
      <w:r w:rsidR="00770307" w:rsidRPr="00770307">
        <w:rPr>
          <w:rFonts w:ascii="Times New Roman" w:hAnsi="Times New Roman" w:cs="Times New Roman"/>
          <w:sz w:val="24"/>
          <w:szCs w:val="24"/>
        </w:rPr>
        <w:t xml:space="preserve">. The aim of project is established </w:t>
      </w:r>
      <w:r w:rsidRPr="00770307">
        <w:rPr>
          <w:rFonts w:ascii="Times New Roman" w:hAnsi="Times New Roman" w:cs="Times New Roman"/>
          <w:sz w:val="24"/>
          <w:szCs w:val="24"/>
        </w:rPr>
        <w:t>British Airways brand personality across markets, balancing sophistication, charm and efficiency.</w:t>
      </w:r>
    </w:p>
    <w:p w14:paraId="46FA8580" w14:textId="01838D43" w:rsidR="006B0C2C" w:rsidRPr="00770307" w:rsidRDefault="006B0C2C"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Brand equity represents the value and strength of the British Airways brand. It stems from building widespread brand awareness, loyalty and preference over years of great service. High equity translates into an edge over competitors, allowing us to justify price premiums, drive traffic, expand strategically and forge partnerships</w:t>
      </w:r>
      <w:r w:rsidR="007A4A54"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(Ray, 2014)</w:t>
      </w:r>
      <w:r w:rsidR="00770307" w:rsidRPr="00770307">
        <w:rPr>
          <w:rFonts w:ascii="Times New Roman" w:hAnsi="Times New Roman" w:cs="Times New Roman"/>
          <w:sz w:val="24"/>
          <w:szCs w:val="24"/>
        </w:rPr>
        <w:t>. The airways</w:t>
      </w:r>
      <w:r w:rsidRPr="00770307">
        <w:rPr>
          <w:rFonts w:ascii="Times New Roman" w:hAnsi="Times New Roman" w:cs="Times New Roman"/>
          <w:sz w:val="24"/>
          <w:szCs w:val="24"/>
        </w:rPr>
        <w:t xml:space="preserve"> continuously monitor brand health to maintain equity. A compelling employer brand also </w:t>
      </w:r>
      <w:r w:rsidRPr="00770307">
        <w:rPr>
          <w:rFonts w:ascii="Times New Roman" w:hAnsi="Times New Roman" w:cs="Times New Roman"/>
          <w:sz w:val="24"/>
          <w:szCs w:val="24"/>
        </w:rPr>
        <w:lastRenderedPageBreak/>
        <w:t>helps us attract top talent globally. Responsible practices further build brand trust and</w:t>
      </w:r>
      <w:r w:rsidR="008F0500">
        <w:rPr>
          <w:rFonts w:ascii="Times New Roman" w:hAnsi="Times New Roman" w:cs="Times New Roman"/>
          <w:sz w:val="24"/>
          <w:szCs w:val="24"/>
        </w:rPr>
        <w:t xml:space="preserve"> goodwill. Overall, managing</w:t>
      </w:r>
      <w:r w:rsidRPr="00770307">
        <w:rPr>
          <w:rFonts w:ascii="Times New Roman" w:hAnsi="Times New Roman" w:cs="Times New Roman"/>
          <w:sz w:val="24"/>
          <w:szCs w:val="24"/>
        </w:rPr>
        <w:t xml:space="preserve"> brand strategically and delivering an excellent British flying experience worldwide is </w:t>
      </w:r>
      <w:proofErr w:type="gramStart"/>
      <w:r w:rsidRPr="00770307">
        <w:rPr>
          <w:rFonts w:ascii="Times New Roman" w:hAnsi="Times New Roman" w:cs="Times New Roman"/>
          <w:sz w:val="24"/>
          <w:szCs w:val="24"/>
        </w:rPr>
        <w:t>key</w:t>
      </w:r>
      <w:proofErr w:type="gramEnd"/>
      <w:r w:rsidRPr="00770307">
        <w:rPr>
          <w:rFonts w:ascii="Times New Roman" w:hAnsi="Times New Roman" w:cs="Times New Roman"/>
          <w:sz w:val="24"/>
          <w:szCs w:val="24"/>
        </w:rPr>
        <w:t xml:space="preserve"> to sustaining brand equity, competitive advantage and future growth for British Airways</w:t>
      </w:r>
      <w:r w:rsidR="007A4A54"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(Ray, 2014)</w:t>
      </w:r>
      <w:r w:rsidRPr="00770307">
        <w:rPr>
          <w:rFonts w:ascii="Times New Roman" w:hAnsi="Times New Roman" w:cs="Times New Roman"/>
          <w:sz w:val="24"/>
          <w:szCs w:val="24"/>
        </w:rPr>
        <w:t>.</w:t>
      </w:r>
    </w:p>
    <w:p w14:paraId="13E05F7C" w14:textId="129F3690" w:rsidR="00B30AF9" w:rsidRPr="00770307" w:rsidRDefault="00B30AF9" w:rsidP="00281F3B">
      <w:pPr>
        <w:pStyle w:val="Heading1"/>
        <w:spacing w:line="360" w:lineRule="auto"/>
        <w:jc w:val="both"/>
        <w:rPr>
          <w:rFonts w:ascii="Times New Roman" w:hAnsi="Times New Roman" w:cs="Times New Roman"/>
          <w:sz w:val="24"/>
          <w:szCs w:val="24"/>
        </w:rPr>
      </w:pPr>
      <w:bookmarkStart w:id="12" w:name="_Toc144163594"/>
      <w:r w:rsidRPr="00770307">
        <w:rPr>
          <w:rFonts w:ascii="Times New Roman" w:hAnsi="Times New Roman" w:cs="Times New Roman"/>
          <w:sz w:val="24"/>
          <w:szCs w:val="24"/>
        </w:rPr>
        <w:t xml:space="preserve">7. </w:t>
      </w:r>
      <w:r w:rsidR="00281F3B" w:rsidRPr="00770307">
        <w:rPr>
          <w:rFonts w:ascii="Times New Roman" w:hAnsi="Times New Roman" w:cs="Times New Roman"/>
          <w:sz w:val="24"/>
          <w:szCs w:val="24"/>
        </w:rPr>
        <w:t>Keller’s</w:t>
      </w:r>
      <w:r w:rsidRPr="00770307">
        <w:rPr>
          <w:rFonts w:ascii="Times New Roman" w:hAnsi="Times New Roman" w:cs="Times New Roman"/>
          <w:sz w:val="24"/>
          <w:szCs w:val="24"/>
        </w:rPr>
        <w:t xml:space="preserve"> Brand Equity Model</w:t>
      </w:r>
      <w:bookmarkEnd w:id="12"/>
    </w:p>
    <w:p w14:paraId="21BBE5AD" w14:textId="4EA2FDE8" w:rsidR="00B30AF9" w:rsidRPr="00770307" w:rsidRDefault="00B30AF9"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British Airways aims to build substantial brand equity based on the pillars of salience, performance, imagery, judgments and feelings</w:t>
      </w:r>
      <w:r w:rsidR="007A4A54"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w:t>
      </w:r>
      <w:proofErr w:type="spellStart"/>
      <w:r w:rsidR="00CA1ECE" w:rsidRPr="00770307">
        <w:rPr>
          <w:rFonts w:ascii="Times New Roman" w:hAnsi="Times New Roman" w:cs="Times New Roman"/>
          <w:sz w:val="24"/>
          <w:szCs w:val="24"/>
        </w:rPr>
        <w:t>Takebayashi</w:t>
      </w:r>
      <w:proofErr w:type="spellEnd"/>
      <w:r w:rsidR="00CA1ECE" w:rsidRPr="00770307">
        <w:rPr>
          <w:rFonts w:ascii="Times New Roman" w:hAnsi="Times New Roman" w:cs="Times New Roman"/>
          <w:sz w:val="24"/>
          <w:szCs w:val="24"/>
        </w:rPr>
        <w:t>, 2011)</w:t>
      </w:r>
      <w:r w:rsidRPr="00770307">
        <w:rPr>
          <w:rFonts w:ascii="Times New Roman" w:hAnsi="Times New Roman" w:cs="Times New Roman"/>
          <w:sz w:val="24"/>
          <w:szCs w:val="24"/>
        </w:rPr>
        <w:t>.</w:t>
      </w:r>
    </w:p>
    <w:p w14:paraId="4066D838" w14:textId="77777777" w:rsidR="00B30AF9" w:rsidRPr="00770307" w:rsidRDefault="00B30AF9"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Brand Salience</w:t>
      </w:r>
    </w:p>
    <w:p w14:paraId="4481A2ED" w14:textId="77777777" w:rsidR="00B30AF9" w:rsidRPr="00770307" w:rsidRDefault="00B30AF9" w:rsidP="00281F3B">
      <w:pPr>
        <w:pStyle w:val="ListParagraph"/>
        <w:numPr>
          <w:ilvl w:val="0"/>
          <w:numId w:val="5"/>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High awareness and recognition of the British Airways (BA) brand globally</w:t>
      </w:r>
    </w:p>
    <w:p w14:paraId="3C543BFC" w14:textId="77777777" w:rsidR="00B30AF9" w:rsidRPr="00770307" w:rsidRDefault="00B30AF9" w:rsidP="00281F3B">
      <w:pPr>
        <w:pStyle w:val="ListParagraph"/>
        <w:numPr>
          <w:ilvl w:val="0"/>
          <w:numId w:val="5"/>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Top-of-mind airline brand for travel from/to the UK</w:t>
      </w:r>
    </w:p>
    <w:p w14:paraId="068DFCE1" w14:textId="77777777" w:rsidR="00B30AF9" w:rsidRPr="00770307" w:rsidRDefault="00B30AF9" w:rsidP="00281F3B">
      <w:pPr>
        <w:pStyle w:val="ListParagraph"/>
        <w:numPr>
          <w:ilvl w:val="0"/>
          <w:numId w:val="5"/>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Instant recall of BA's iconic assets like aircraft livery, London Heathrow terminals</w:t>
      </w:r>
    </w:p>
    <w:p w14:paraId="102AFE69" w14:textId="77777777" w:rsidR="00B30AF9" w:rsidRPr="00770307" w:rsidRDefault="00B30AF9"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Brand Performance</w:t>
      </w:r>
    </w:p>
    <w:p w14:paraId="5C6EBE3C" w14:textId="77777777" w:rsidR="00B30AF9" w:rsidRPr="00770307" w:rsidRDefault="00B30AF9" w:rsidP="00281F3B">
      <w:pPr>
        <w:pStyle w:val="ListParagraph"/>
        <w:numPr>
          <w:ilvl w:val="0"/>
          <w:numId w:val="6"/>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Perception of BA flights consistently delivering on safety, service quality, reliability, punctuality</w:t>
      </w:r>
    </w:p>
    <w:p w14:paraId="1F84F790" w14:textId="77777777" w:rsidR="00B30AF9" w:rsidRPr="00770307" w:rsidRDefault="00B30AF9" w:rsidP="00281F3B">
      <w:pPr>
        <w:pStyle w:val="ListParagraph"/>
        <w:numPr>
          <w:ilvl w:val="0"/>
          <w:numId w:val="6"/>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Network connectivity to destinations across the UK and worldwide</w:t>
      </w:r>
    </w:p>
    <w:p w14:paraId="4B1A1B24" w14:textId="77777777" w:rsidR="00B30AF9" w:rsidRPr="00770307" w:rsidRDefault="00B30AF9" w:rsidP="00281F3B">
      <w:pPr>
        <w:pStyle w:val="ListParagraph"/>
        <w:numPr>
          <w:ilvl w:val="0"/>
          <w:numId w:val="6"/>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Seamless end-to-end travel experience, from booking to arrivals</w:t>
      </w:r>
    </w:p>
    <w:p w14:paraId="43900706" w14:textId="77777777" w:rsidR="00B30AF9" w:rsidRPr="00770307" w:rsidRDefault="00B30AF9" w:rsidP="00281F3B">
      <w:pPr>
        <w:pStyle w:val="ListParagraph"/>
        <w:numPr>
          <w:ilvl w:val="0"/>
          <w:numId w:val="6"/>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Elite airline status providing privileges and exclusive services</w:t>
      </w:r>
    </w:p>
    <w:p w14:paraId="076A4DF2" w14:textId="77777777" w:rsidR="00B30AF9" w:rsidRPr="00770307" w:rsidRDefault="00B30AF9"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Brand Imagery</w:t>
      </w:r>
    </w:p>
    <w:p w14:paraId="143CEB73" w14:textId="77777777" w:rsidR="00B30AF9" w:rsidRPr="00770307" w:rsidRDefault="00B30AF9" w:rsidP="00281F3B">
      <w:pPr>
        <w:pStyle w:val="ListParagraph"/>
        <w:numPr>
          <w:ilvl w:val="0"/>
          <w:numId w:val="7"/>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Strong brand heritage as the flag carrier airline of the United Kingdom</w:t>
      </w:r>
    </w:p>
    <w:p w14:paraId="0021468A" w14:textId="77777777" w:rsidR="00B30AF9" w:rsidRPr="00770307" w:rsidRDefault="00B30AF9" w:rsidP="00281F3B">
      <w:pPr>
        <w:pStyle w:val="ListParagraph"/>
        <w:numPr>
          <w:ilvl w:val="0"/>
          <w:numId w:val="7"/>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Brand imagery reflecting British charm, sophistication and world-class service</w:t>
      </w:r>
    </w:p>
    <w:p w14:paraId="179BD29C" w14:textId="77777777" w:rsidR="00B30AF9" w:rsidRPr="00770307" w:rsidRDefault="00B30AF9" w:rsidP="00281F3B">
      <w:pPr>
        <w:pStyle w:val="ListParagraph"/>
        <w:numPr>
          <w:ilvl w:val="0"/>
          <w:numId w:val="7"/>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Aircraft cabins, lounges and service evoking British elegance and refinement</w:t>
      </w:r>
    </w:p>
    <w:p w14:paraId="4FEB602C" w14:textId="77777777" w:rsidR="00B30AF9" w:rsidRPr="00770307" w:rsidRDefault="00B30AF9" w:rsidP="00281F3B">
      <w:pPr>
        <w:pStyle w:val="ListParagraph"/>
        <w:numPr>
          <w:ilvl w:val="0"/>
          <w:numId w:val="7"/>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Consistent brand identity across physical and digital customer touchpoints</w:t>
      </w:r>
    </w:p>
    <w:p w14:paraId="13D5545B" w14:textId="77777777" w:rsidR="00B30AF9" w:rsidRPr="00770307" w:rsidRDefault="00B30AF9"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Brand Judgments</w:t>
      </w:r>
    </w:p>
    <w:p w14:paraId="7A11E0FA" w14:textId="77777777" w:rsidR="00B30AF9" w:rsidRPr="00770307" w:rsidRDefault="00B30AF9" w:rsidP="00281F3B">
      <w:pPr>
        <w:pStyle w:val="ListParagraph"/>
        <w:numPr>
          <w:ilvl w:val="0"/>
          <w:numId w:val="8"/>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High customer satisfaction and likelihood of recommendation for the brand</w:t>
      </w:r>
    </w:p>
    <w:p w14:paraId="1AF0C052" w14:textId="77777777" w:rsidR="00B30AF9" w:rsidRPr="00770307" w:rsidRDefault="00B30AF9" w:rsidP="00281F3B">
      <w:pPr>
        <w:pStyle w:val="ListParagraph"/>
        <w:numPr>
          <w:ilvl w:val="0"/>
          <w:numId w:val="8"/>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Prestige associated with the British Airways brand name and flying experience</w:t>
      </w:r>
    </w:p>
    <w:p w14:paraId="210EDA0A" w14:textId="77777777" w:rsidR="00B30AF9" w:rsidRPr="00770307" w:rsidRDefault="00B30AF9" w:rsidP="00281F3B">
      <w:pPr>
        <w:pStyle w:val="ListParagraph"/>
        <w:numPr>
          <w:ilvl w:val="0"/>
          <w:numId w:val="8"/>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Perception of good value for money, especially in premium cabins</w:t>
      </w:r>
    </w:p>
    <w:p w14:paraId="51CF79B7" w14:textId="77777777" w:rsidR="00B30AF9" w:rsidRPr="00770307" w:rsidRDefault="00B30AF9" w:rsidP="00281F3B">
      <w:pPr>
        <w:pStyle w:val="ListParagraph"/>
        <w:numPr>
          <w:ilvl w:val="0"/>
          <w:numId w:val="8"/>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Trust in British Airways built over decades of operations</w:t>
      </w:r>
    </w:p>
    <w:p w14:paraId="1F7D3148" w14:textId="77777777" w:rsidR="00B30AF9" w:rsidRPr="00770307" w:rsidRDefault="00B30AF9"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Brand Feelings</w:t>
      </w:r>
    </w:p>
    <w:p w14:paraId="20D85BCB" w14:textId="77777777" w:rsidR="00B30AF9" w:rsidRPr="00770307" w:rsidRDefault="00B30AF9" w:rsidP="00281F3B">
      <w:pPr>
        <w:pStyle w:val="ListParagraph"/>
        <w:numPr>
          <w:ilvl w:val="0"/>
          <w:numId w:val="9"/>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lastRenderedPageBreak/>
        <w:t>Strong emotional connection and nostalgia for the brand amongst British customers</w:t>
      </w:r>
    </w:p>
    <w:p w14:paraId="27463CE9" w14:textId="77777777" w:rsidR="00B30AF9" w:rsidRPr="00770307" w:rsidRDefault="00B30AF9" w:rsidP="00281F3B">
      <w:pPr>
        <w:pStyle w:val="ListParagraph"/>
        <w:numPr>
          <w:ilvl w:val="0"/>
          <w:numId w:val="9"/>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Feelings of excitement and indulgence especially for first-time flyers</w:t>
      </w:r>
    </w:p>
    <w:p w14:paraId="4C9B7908" w14:textId="77777777" w:rsidR="00B30AF9" w:rsidRPr="00770307" w:rsidRDefault="00B30AF9" w:rsidP="00281F3B">
      <w:pPr>
        <w:pStyle w:val="ListParagraph"/>
        <w:numPr>
          <w:ilvl w:val="0"/>
          <w:numId w:val="9"/>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Comfort and reassurance associated with the British Airways flight experience</w:t>
      </w:r>
    </w:p>
    <w:p w14:paraId="037EFF34" w14:textId="716F7EB1" w:rsidR="00B30AF9" w:rsidRPr="00770307" w:rsidRDefault="00B30AF9" w:rsidP="00281F3B">
      <w:pPr>
        <w:pStyle w:val="ListParagraph"/>
        <w:numPr>
          <w:ilvl w:val="0"/>
          <w:numId w:val="9"/>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Sense of belonging to the British Airways community of </w:t>
      </w:r>
      <w:r w:rsidR="007A4A54" w:rsidRPr="00770307">
        <w:rPr>
          <w:rFonts w:ascii="Times New Roman" w:hAnsi="Times New Roman" w:cs="Times New Roman"/>
          <w:sz w:val="24"/>
          <w:szCs w:val="24"/>
        </w:rPr>
        <w:t>travellers</w:t>
      </w:r>
    </w:p>
    <w:p w14:paraId="374655C0" w14:textId="72D79AB5" w:rsidR="007A4A54" w:rsidRPr="00770307" w:rsidRDefault="007A4A54" w:rsidP="00281F3B">
      <w:pPr>
        <w:pStyle w:val="ListParagraph"/>
        <w:spacing w:line="360" w:lineRule="auto"/>
        <w:jc w:val="both"/>
        <w:rPr>
          <w:rFonts w:ascii="Times New Roman" w:hAnsi="Times New Roman" w:cs="Times New Roman"/>
          <w:sz w:val="24"/>
          <w:szCs w:val="24"/>
        </w:rPr>
      </w:pPr>
      <w:r w:rsidRPr="00770307">
        <w:rPr>
          <w:rFonts w:ascii="Times New Roman" w:hAnsi="Times New Roman" w:cs="Times New Roman"/>
          <w:noProof/>
          <w:sz w:val="24"/>
          <w:szCs w:val="24"/>
          <w:lang w:val="en-CA" w:eastAsia="en-CA"/>
        </w:rPr>
        <w:drawing>
          <wp:inline distT="0" distB="0" distL="0" distR="0" wp14:anchorId="5456FE79" wp14:editId="541D7AE2">
            <wp:extent cx="5044500" cy="2987357"/>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048571" cy="2989768"/>
                    </a:xfrm>
                    <a:prstGeom prst="rect">
                      <a:avLst/>
                    </a:prstGeom>
                  </pic:spPr>
                </pic:pic>
              </a:graphicData>
            </a:graphic>
          </wp:inline>
        </w:drawing>
      </w:r>
    </w:p>
    <w:p w14:paraId="0A001BB4" w14:textId="7462E16E" w:rsidR="007A4A54" w:rsidRPr="00770307" w:rsidRDefault="007A4A54" w:rsidP="00281F3B">
      <w:pPr>
        <w:spacing w:line="360" w:lineRule="auto"/>
        <w:jc w:val="both"/>
        <w:rPr>
          <w:rFonts w:ascii="Times New Roman" w:hAnsi="Times New Roman" w:cs="Times New Roman"/>
          <w:sz w:val="24"/>
          <w:szCs w:val="24"/>
        </w:rPr>
      </w:pPr>
      <w:r w:rsidRPr="00770307">
        <w:rPr>
          <w:rFonts w:ascii="Times New Roman" w:hAnsi="Times New Roman" w:cs="Times New Roman"/>
          <w:b/>
          <w:sz w:val="24"/>
          <w:szCs w:val="24"/>
        </w:rPr>
        <w:t xml:space="preserve">Figure 4: </w:t>
      </w:r>
      <w:proofErr w:type="spellStart"/>
      <w:proofErr w:type="gramStart"/>
      <w:r w:rsidRPr="00770307">
        <w:rPr>
          <w:rFonts w:ascii="Times New Roman" w:hAnsi="Times New Roman" w:cs="Times New Roman"/>
          <w:sz w:val="24"/>
          <w:szCs w:val="24"/>
        </w:rPr>
        <w:t>keller’s</w:t>
      </w:r>
      <w:proofErr w:type="spellEnd"/>
      <w:proofErr w:type="gramEnd"/>
      <w:r w:rsidRPr="00770307">
        <w:rPr>
          <w:rFonts w:ascii="Times New Roman" w:hAnsi="Times New Roman" w:cs="Times New Roman"/>
          <w:sz w:val="24"/>
          <w:szCs w:val="24"/>
        </w:rPr>
        <w:t xml:space="preserve"> brand equity model</w:t>
      </w:r>
    </w:p>
    <w:p w14:paraId="3A111275" w14:textId="2F720400" w:rsidR="00B30AF9" w:rsidRPr="00770307" w:rsidRDefault="00B30AF9"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British Airways aims to build equity across all dimensions of brand knowledge, performance, imagery, judgments and feelings. By providing excellent air travel rooted in superior British service</w:t>
      </w:r>
      <w:r w:rsidR="007A4A54" w:rsidRPr="00770307">
        <w:rPr>
          <w:rFonts w:ascii="Times New Roman" w:hAnsi="Times New Roman" w:cs="Times New Roman"/>
          <w:sz w:val="24"/>
          <w:szCs w:val="24"/>
        </w:rPr>
        <w:t xml:space="preserve"> </w:t>
      </w:r>
      <w:r w:rsidR="00CA1ECE" w:rsidRPr="00770307">
        <w:rPr>
          <w:rFonts w:ascii="Times New Roman" w:hAnsi="Times New Roman" w:cs="Times New Roman"/>
          <w:sz w:val="24"/>
          <w:szCs w:val="24"/>
        </w:rPr>
        <w:t>(</w:t>
      </w:r>
      <w:proofErr w:type="spellStart"/>
      <w:r w:rsidR="00CA1ECE" w:rsidRPr="00770307">
        <w:rPr>
          <w:rFonts w:ascii="Times New Roman" w:hAnsi="Times New Roman" w:cs="Times New Roman"/>
          <w:sz w:val="24"/>
          <w:szCs w:val="24"/>
        </w:rPr>
        <w:t>Takebayashi</w:t>
      </w:r>
      <w:proofErr w:type="spellEnd"/>
      <w:r w:rsidR="00CA1ECE" w:rsidRPr="00770307">
        <w:rPr>
          <w:rFonts w:ascii="Times New Roman" w:hAnsi="Times New Roman" w:cs="Times New Roman"/>
          <w:sz w:val="24"/>
          <w:szCs w:val="24"/>
        </w:rPr>
        <w:t>, 2011)</w:t>
      </w:r>
      <w:r w:rsidRPr="00770307">
        <w:rPr>
          <w:rFonts w:ascii="Times New Roman" w:hAnsi="Times New Roman" w:cs="Times New Roman"/>
          <w:sz w:val="24"/>
          <w:szCs w:val="24"/>
        </w:rPr>
        <w:t>, BA strengthens brand resonance and loyalty globally.</w:t>
      </w:r>
    </w:p>
    <w:p w14:paraId="3BFDDE8F" w14:textId="77777777" w:rsidR="00B30AF9" w:rsidRPr="00770307" w:rsidRDefault="00B30AF9" w:rsidP="00281F3B">
      <w:pPr>
        <w:pStyle w:val="Heading2"/>
        <w:spacing w:line="360" w:lineRule="auto"/>
        <w:jc w:val="both"/>
        <w:rPr>
          <w:rFonts w:ascii="Times New Roman" w:hAnsi="Times New Roman" w:cs="Times New Roman"/>
          <w:sz w:val="24"/>
          <w:szCs w:val="24"/>
        </w:rPr>
      </w:pPr>
      <w:bookmarkStart w:id="13" w:name="_Toc144163595"/>
      <w:r w:rsidRPr="00770307">
        <w:rPr>
          <w:rFonts w:ascii="Times New Roman" w:hAnsi="Times New Roman" w:cs="Times New Roman"/>
          <w:sz w:val="24"/>
          <w:szCs w:val="24"/>
        </w:rPr>
        <w:t>7.1 Advantages and Disadvantages of Brand Equity Model</w:t>
      </w:r>
      <w:bookmarkEnd w:id="13"/>
    </w:p>
    <w:p w14:paraId="154FD571" w14:textId="77777777" w:rsidR="00B30AF9" w:rsidRPr="00770307" w:rsidRDefault="00B30AF9"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Advantages:</w:t>
      </w:r>
    </w:p>
    <w:p w14:paraId="32BBFA16" w14:textId="77777777" w:rsidR="00B30AF9" w:rsidRPr="00770307" w:rsidRDefault="00B30AF9" w:rsidP="00281F3B">
      <w:pPr>
        <w:pStyle w:val="ListParagraph"/>
        <w:numPr>
          <w:ilvl w:val="0"/>
          <w:numId w:val="10"/>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Provides a structured framework to evaluate and track brand equity over time across diverse dimensions.</w:t>
      </w:r>
    </w:p>
    <w:p w14:paraId="7075F402" w14:textId="77777777" w:rsidR="00B30AF9" w:rsidRPr="00770307" w:rsidRDefault="00B30AF9" w:rsidP="00281F3B">
      <w:pPr>
        <w:pStyle w:val="ListParagraph"/>
        <w:numPr>
          <w:ilvl w:val="0"/>
          <w:numId w:val="10"/>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Identifies key brand building blocks that require investment and management.</w:t>
      </w:r>
    </w:p>
    <w:p w14:paraId="781EDEA5" w14:textId="77777777" w:rsidR="00B30AF9" w:rsidRPr="00770307" w:rsidRDefault="00B30AF9" w:rsidP="00281F3B">
      <w:pPr>
        <w:pStyle w:val="ListParagraph"/>
        <w:numPr>
          <w:ilvl w:val="0"/>
          <w:numId w:val="10"/>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Highlights the importance of brand knowledge, awareness and image alongside functional performance.</w:t>
      </w:r>
    </w:p>
    <w:p w14:paraId="53504BC3" w14:textId="77777777" w:rsidR="00B30AF9" w:rsidRPr="00770307" w:rsidRDefault="00B30AF9" w:rsidP="00281F3B">
      <w:pPr>
        <w:pStyle w:val="ListParagraph"/>
        <w:numPr>
          <w:ilvl w:val="0"/>
          <w:numId w:val="10"/>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Focuses on crafting the customer's subjective perceptions and feelings towards the brand.</w:t>
      </w:r>
    </w:p>
    <w:p w14:paraId="4A77605D" w14:textId="77777777" w:rsidR="00B30AF9" w:rsidRPr="00770307" w:rsidRDefault="00B30AF9" w:rsidP="00281F3B">
      <w:pPr>
        <w:pStyle w:val="ListParagraph"/>
        <w:numPr>
          <w:ilvl w:val="0"/>
          <w:numId w:val="10"/>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Links brand building to customer experiences across touchpoints.</w:t>
      </w:r>
    </w:p>
    <w:p w14:paraId="60B8B889" w14:textId="77777777" w:rsidR="00B30AF9" w:rsidRPr="00770307" w:rsidRDefault="00B30AF9" w:rsidP="00281F3B">
      <w:pPr>
        <w:pStyle w:val="ListParagraph"/>
        <w:numPr>
          <w:ilvl w:val="0"/>
          <w:numId w:val="10"/>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Guides marketing strategy and actions required to build equity.</w:t>
      </w:r>
    </w:p>
    <w:p w14:paraId="298C3710" w14:textId="77777777" w:rsidR="00B30AF9" w:rsidRPr="00770307" w:rsidRDefault="00B30AF9" w:rsidP="00281F3B">
      <w:pPr>
        <w:pStyle w:val="ListParagraph"/>
        <w:numPr>
          <w:ilvl w:val="0"/>
          <w:numId w:val="10"/>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Quantifies brand equity to justify investments and measure ROI.</w:t>
      </w:r>
    </w:p>
    <w:p w14:paraId="03292BBF" w14:textId="77777777" w:rsidR="00B30AF9" w:rsidRPr="00770307" w:rsidRDefault="00B30AF9" w:rsidP="00281F3B">
      <w:pPr>
        <w:pStyle w:val="ListParagraph"/>
        <w:numPr>
          <w:ilvl w:val="0"/>
          <w:numId w:val="10"/>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lastRenderedPageBreak/>
        <w:t>Keeps brand relevance and resonance at the core of business decisions.</w:t>
      </w:r>
    </w:p>
    <w:p w14:paraId="5D7FE413" w14:textId="77777777" w:rsidR="00B30AF9" w:rsidRPr="00770307" w:rsidRDefault="00B30AF9"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Disadvantages:</w:t>
      </w:r>
    </w:p>
    <w:p w14:paraId="0E5D94C2" w14:textId="77777777" w:rsidR="00B30AF9" w:rsidRPr="00770307" w:rsidRDefault="00B30AF9" w:rsidP="00281F3B">
      <w:pPr>
        <w:pStyle w:val="ListParagraph"/>
        <w:numPr>
          <w:ilvl w:val="0"/>
          <w:numId w:val="1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Can be complex for all employees to understand and apply in decisions.</w:t>
      </w:r>
    </w:p>
    <w:p w14:paraId="37209784" w14:textId="77777777" w:rsidR="00B30AF9" w:rsidRPr="00770307" w:rsidRDefault="00B30AF9" w:rsidP="00281F3B">
      <w:pPr>
        <w:pStyle w:val="ListParagraph"/>
        <w:numPr>
          <w:ilvl w:val="0"/>
          <w:numId w:val="1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Challenging to select metrics and consistently measure subjective brand dimensions like feelings.</w:t>
      </w:r>
    </w:p>
    <w:p w14:paraId="78616FE7" w14:textId="77777777" w:rsidR="00B30AF9" w:rsidRPr="00770307" w:rsidRDefault="00B30AF9" w:rsidP="00281F3B">
      <w:pPr>
        <w:pStyle w:val="ListParagraph"/>
        <w:numPr>
          <w:ilvl w:val="0"/>
          <w:numId w:val="1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Requires significant brand research across global markets.</w:t>
      </w:r>
    </w:p>
    <w:p w14:paraId="4D0EDFA9" w14:textId="77777777" w:rsidR="00B30AF9" w:rsidRPr="00770307" w:rsidRDefault="00B30AF9" w:rsidP="00281F3B">
      <w:pPr>
        <w:pStyle w:val="ListParagraph"/>
        <w:numPr>
          <w:ilvl w:val="0"/>
          <w:numId w:val="1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Model may need adaptation to capture industry and local nuances.</w:t>
      </w:r>
    </w:p>
    <w:p w14:paraId="4EA74237" w14:textId="77777777" w:rsidR="00B30AF9" w:rsidRPr="00770307" w:rsidRDefault="00B30AF9" w:rsidP="00281F3B">
      <w:pPr>
        <w:pStyle w:val="ListParagraph"/>
        <w:numPr>
          <w:ilvl w:val="0"/>
          <w:numId w:val="1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Difficult to attribute brand equity specifically to marketing actions.</w:t>
      </w:r>
    </w:p>
    <w:p w14:paraId="01A4206F" w14:textId="77777777" w:rsidR="00B30AF9" w:rsidRPr="00770307" w:rsidRDefault="00B30AF9" w:rsidP="00281F3B">
      <w:pPr>
        <w:pStyle w:val="ListParagraph"/>
        <w:numPr>
          <w:ilvl w:val="0"/>
          <w:numId w:val="1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Company culture and internal branding missing from the external model.</w:t>
      </w:r>
    </w:p>
    <w:p w14:paraId="107CFDBF" w14:textId="77777777" w:rsidR="00B30AF9" w:rsidRPr="00770307" w:rsidRDefault="00B30AF9" w:rsidP="00281F3B">
      <w:pPr>
        <w:pStyle w:val="ListParagraph"/>
        <w:numPr>
          <w:ilvl w:val="0"/>
          <w:numId w:val="11"/>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Evolving digital landscape may warrant model updates over time.</w:t>
      </w:r>
    </w:p>
    <w:p w14:paraId="347C8728" w14:textId="001B977B" w:rsidR="00CA1ECE" w:rsidRPr="00770307" w:rsidRDefault="00B30AF9"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Overall, leveraging a structured framework like Keller's model would provide British Airways strategic guidance on evaluating and strengthening its brand globally, despite needing customization and integration with internal branding efforts.</w:t>
      </w:r>
    </w:p>
    <w:p w14:paraId="2859D8BB" w14:textId="77777777" w:rsidR="00CA1ECE" w:rsidRPr="00770307" w:rsidRDefault="00CA1ECE" w:rsidP="00281F3B">
      <w:pPr>
        <w:spacing w:line="360" w:lineRule="auto"/>
        <w:jc w:val="both"/>
        <w:rPr>
          <w:rFonts w:ascii="Times New Roman" w:hAnsi="Times New Roman" w:cs="Times New Roman"/>
          <w:sz w:val="24"/>
          <w:szCs w:val="24"/>
        </w:rPr>
      </w:pPr>
    </w:p>
    <w:p w14:paraId="19DC578D" w14:textId="77777777" w:rsidR="00B30AF9" w:rsidRPr="00770307" w:rsidRDefault="00B30AF9" w:rsidP="00281F3B">
      <w:pPr>
        <w:pStyle w:val="Heading1"/>
        <w:spacing w:line="360" w:lineRule="auto"/>
        <w:jc w:val="both"/>
        <w:rPr>
          <w:rFonts w:ascii="Times New Roman" w:hAnsi="Times New Roman" w:cs="Times New Roman"/>
          <w:sz w:val="24"/>
          <w:szCs w:val="24"/>
        </w:rPr>
      </w:pPr>
      <w:bookmarkStart w:id="14" w:name="_Toc144163596"/>
      <w:r w:rsidRPr="00770307">
        <w:rPr>
          <w:rFonts w:ascii="Times New Roman" w:hAnsi="Times New Roman" w:cs="Times New Roman"/>
          <w:sz w:val="24"/>
          <w:szCs w:val="24"/>
        </w:rPr>
        <w:t>8. Customer Journey</w:t>
      </w:r>
      <w:bookmarkEnd w:id="14"/>
    </w:p>
    <w:p w14:paraId="351778FE" w14:textId="77777777" w:rsidR="0032611C" w:rsidRPr="00770307" w:rsidRDefault="0032611C" w:rsidP="00281F3B">
      <w:pPr>
        <w:spacing w:line="360" w:lineRule="auto"/>
        <w:jc w:val="both"/>
        <w:rPr>
          <w:rFonts w:ascii="Times New Roman" w:hAnsi="Times New Roman" w:cs="Times New Roman"/>
          <w:b/>
          <w:sz w:val="24"/>
          <w:szCs w:val="24"/>
        </w:rPr>
      </w:pPr>
    </w:p>
    <w:p w14:paraId="608967A9" w14:textId="77777777" w:rsidR="0032611C" w:rsidRPr="00770307" w:rsidRDefault="0032611C" w:rsidP="00281F3B">
      <w:pPr>
        <w:spacing w:line="360" w:lineRule="auto"/>
        <w:jc w:val="center"/>
        <w:rPr>
          <w:rFonts w:ascii="Times New Roman" w:hAnsi="Times New Roman" w:cs="Times New Roman"/>
          <w:b/>
          <w:sz w:val="24"/>
          <w:szCs w:val="24"/>
        </w:rPr>
      </w:pPr>
      <w:r w:rsidRPr="00770307">
        <w:rPr>
          <w:rFonts w:ascii="Times New Roman" w:hAnsi="Times New Roman" w:cs="Times New Roman"/>
          <w:b/>
          <w:noProof/>
          <w:sz w:val="24"/>
          <w:szCs w:val="24"/>
          <w:lang w:val="en-CA" w:eastAsia="en-CA"/>
        </w:rPr>
        <w:drawing>
          <wp:inline distT="0" distB="0" distL="0" distR="0" wp14:anchorId="13EA9A39" wp14:editId="2A2B42FE">
            <wp:extent cx="1838325" cy="24860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s.jfif"/>
                    <pic:cNvPicPr/>
                  </pic:nvPicPr>
                  <pic:blipFill>
                    <a:blip r:embed="rId13">
                      <a:extLst>
                        <a:ext uri="{28A0092B-C50C-407E-A947-70E740481C1C}">
                          <a14:useLocalDpi xmlns:a14="http://schemas.microsoft.com/office/drawing/2010/main" val="0"/>
                        </a:ext>
                      </a:extLst>
                    </a:blip>
                    <a:stretch>
                      <a:fillRect/>
                    </a:stretch>
                  </pic:blipFill>
                  <pic:spPr>
                    <a:xfrm>
                      <a:off x="0" y="0"/>
                      <a:ext cx="1838325" cy="2486025"/>
                    </a:xfrm>
                    <a:prstGeom prst="rect">
                      <a:avLst/>
                    </a:prstGeom>
                  </pic:spPr>
                </pic:pic>
              </a:graphicData>
            </a:graphic>
          </wp:inline>
        </w:drawing>
      </w:r>
    </w:p>
    <w:p w14:paraId="125AB1DD" w14:textId="6CCF99DC" w:rsidR="0032611C" w:rsidRPr="00770307" w:rsidRDefault="0032611C" w:rsidP="00281F3B">
      <w:pPr>
        <w:spacing w:line="360" w:lineRule="auto"/>
        <w:jc w:val="both"/>
        <w:rPr>
          <w:rFonts w:ascii="Times New Roman" w:hAnsi="Times New Roman" w:cs="Times New Roman"/>
          <w:sz w:val="24"/>
          <w:szCs w:val="24"/>
        </w:rPr>
      </w:pPr>
      <w:r w:rsidRPr="00770307">
        <w:rPr>
          <w:rFonts w:ascii="Times New Roman" w:hAnsi="Times New Roman" w:cs="Times New Roman"/>
          <w:b/>
          <w:sz w:val="24"/>
          <w:szCs w:val="24"/>
        </w:rPr>
        <w:t>Name:</w:t>
      </w:r>
      <w:r w:rsidR="007A4A54" w:rsidRPr="00770307">
        <w:rPr>
          <w:rFonts w:ascii="Times New Roman" w:hAnsi="Times New Roman" w:cs="Times New Roman"/>
          <w:sz w:val="24"/>
          <w:szCs w:val="24"/>
        </w:rPr>
        <w:t xml:space="preserve"> Michal</w:t>
      </w:r>
    </w:p>
    <w:p w14:paraId="3C661B3D" w14:textId="77777777" w:rsidR="0032611C" w:rsidRPr="00770307" w:rsidRDefault="0032611C" w:rsidP="00281F3B">
      <w:pPr>
        <w:spacing w:line="360" w:lineRule="auto"/>
        <w:jc w:val="both"/>
        <w:rPr>
          <w:rFonts w:ascii="Times New Roman" w:hAnsi="Times New Roman" w:cs="Times New Roman"/>
          <w:sz w:val="24"/>
          <w:szCs w:val="24"/>
        </w:rPr>
      </w:pPr>
      <w:r w:rsidRPr="00770307">
        <w:rPr>
          <w:rFonts w:ascii="Times New Roman" w:hAnsi="Times New Roman" w:cs="Times New Roman"/>
          <w:b/>
          <w:sz w:val="24"/>
          <w:szCs w:val="24"/>
        </w:rPr>
        <w:t>Age:</w:t>
      </w:r>
      <w:r w:rsidRPr="00770307">
        <w:rPr>
          <w:rFonts w:ascii="Times New Roman" w:hAnsi="Times New Roman" w:cs="Times New Roman"/>
          <w:sz w:val="24"/>
          <w:szCs w:val="24"/>
        </w:rPr>
        <w:t xml:space="preserve"> 42</w:t>
      </w:r>
    </w:p>
    <w:p w14:paraId="342FD697" w14:textId="77777777" w:rsidR="0032611C" w:rsidRPr="00770307" w:rsidRDefault="0032611C" w:rsidP="00281F3B">
      <w:pPr>
        <w:spacing w:line="360" w:lineRule="auto"/>
        <w:jc w:val="both"/>
        <w:rPr>
          <w:rFonts w:ascii="Times New Roman" w:hAnsi="Times New Roman" w:cs="Times New Roman"/>
          <w:sz w:val="24"/>
          <w:szCs w:val="24"/>
        </w:rPr>
      </w:pPr>
      <w:r w:rsidRPr="00770307">
        <w:rPr>
          <w:rFonts w:ascii="Times New Roman" w:hAnsi="Times New Roman" w:cs="Times New Roman"/>
          <w:b/>
          <w:sz w:val="24"/>
          <w:szCs w:val="24"/>
        </w:rPr>
        <w:t>Occupation:</w:t>
      </w:r>
      <w:r w:rsidRPr="00770307">
        <w:rPr>
          <w:rFonts w:ascii="Times New Roman" w:hAnsi="Times New Roman" w:cs="Times New Roman"/>
          <w:sz w:val="24"/>
          <w:szCs w:val="24"/>
        </w:rPr>
        <w:t xml:space="preserve"> Advertising Executive</w:t>
      </w:r>
    </w:p>
    <w:p w14:paraId="2A483A1F" w14:textId="77777777" w:rsidR="0032611C" w:rsidRPr="00770307" w:rsidRDefault="0032611C" w:rsidP="00281F3B">
      <w:pPr>
        <w:spacing w:line="360" w:lineRule="auto"/>
        <w:jc w:val="both"/>
        <w:rPr>
          <w:rFonts w:ascii="Times New Roman" w:hAnsi="Times New Roman" w:cs="Times New Roman"/>
          <w:sz w:val="24"/>
          <w:szCs w:val="24"/>
        </w:rPr>
      </w:pPr>
      <w:r w:rsidRPr="00770307">
        <w:rPr>
          <w:rFonts w:ascii="Times New Roman" w:hAnsi="Times New Roman" w:cs="Times New Roman"/>
          <w:b/>
          <w:sz w:val="24"/>
          <w:szCs w:val="24"/>
        </w:rPr>
        <w:lastRenderedPageBreak/>
        <w:t>Location:</w:t>
      </w:r>
      <w:r w:rsidRPr="00770307">
        <w:rPr>
          <w:rFonts w:ascii="Times New Roman" w:hAnsi="Times New Roman" w:cs="Times New Roman"/>
          <w:sz w:val="24"/>
          <w:szCs w:val="24"/>
        </w:rPr>
        <w:t xml:space="preserve"> London, England</w:t>
      </w:r>
    </w:p>
    <w:p w14:paraId="2FEA73E1" w14:textId="1020DB75" w:rsidR="0032611C" w:rsidRPr="00770307" w:rsidRDefault="0032611C" w:rsidP="00281F3B">
      <w:pPr>
        <w:spacing w:line="360" w:lineRule="auto"/>
        <w:jc w:val="both"/>
        <w:rPr>
          <w:rFonts w:ascii="Times New Roman" w:hAnsi="Times New Roman" w:cs="Times New Roman"/>
          <w:sz w:val="24"/>
          <w:szCs w:val="24"/>
        </w:rPr>
      </w:pPr>
      <w:r w:rsidRPr="00770307">
        <w:rPr>
          <w:rFonts w:ascii="Times New Roman" w:hAnsi="Times New Roman" w:cs="Times New Roman"/>
          <w:b/>
          <w:sz w:val="24"/>
          <w:szCs w:val="24"/>
        </w:rPr>
        <w:t>Bio:</w:t>
      </w:r>
      <w:r w:rsidR="007A4A54" w:rsidRPr="00770307">
        <w:rPr>
          <w:rFonts w:ascii="Times New Roman" w:hAnsi="Times New Roman" w:cs="Times New Roman"/>
          <w:sz w:val="24"/>
          <w:szCs w:val="24"/>
        </w:rPr>
        <w:t xml:space="preserve"> Michal</w:t>
      </w:r>
      <w:r w:rsidRPr="00770307">
        <w:rPr>
          <w:rFonts w:ascii="Times New Roman" w:hAnsi="Times New Roman" w:cs="Times New Roman"/>
          <w:sz w:val="24"/>
          <w:szCs w:val="24"/>
        </w:rPr>
        <w:t xml:space="preserve"> is a busy advertising executive at a top London agency. He is married with two young kids. John travels frequently for business meetings with clients in New York, Paris and Milan. He appreciates efficiency and is loyal to brands that make his hectic life simpler.</w:t>
      </w:r>
    </w:p>
    <w:p w14:paraId="506C568E" w14:textId="77777777" w:rsidR="0032611C" w:rsidRPr="00770307" w:rsidRDefault="0032611C"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Pre-Booking: John sees ads for British Airways' business class sale and is attracted by the convenient London Heathrow departure, premium amenities and mileage perks. He checks out BA reviews and brand reputation as he considers flight options for his NYC trip.</w:t>
      </w:r>
    </w:p>
    <w:p w14:paraId="67415AED" w14:textId="77777777" w:rsidR="0032611C" w:rsidRPr="00770307" w:rsidRDefault="0032611C"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Booking: John books his roundtrip business class ticket directly on ba.com. The website is easy to navigate. He selects his seat and adds on an airport lounge pass. John receives his e-ticket confirmation promptly via email.</w:t>
      </w:r>
    </w:p>
    <w:p w14:paraId="514A3207" w14:textId="77777777" w:rsidR="0032611C" w:rsidRPr="00770307" w:rsidRDefault="0032611C"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Pre-departure: In the week before flying, John receives a pre-flight email from British Airways highlighting airport information, cabin baggage guidance, and online check-in details.</w:t>
      </w:r>
    </w:p>
    <w:p w14:paraId="266E2105" w14:textId="77777777" w:rsidR="0032611C" w:rsidRPr="00770307" w:rsidRDefault="0032611C"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Airport: On the day of departure, John arrives at Heathrow T5 early, checks in at a kiosk and drops his bag. He then proceeds to the BA Galleries lounge where he enjoys the upscale, refined British ambience.</w:t>
      </w:r>
    </w:p>
    <w:p w14:paraId="69F57490" w14:textId="77777777" w:rsidR="0032611C" w:rsidRPr="00770307" w:rsidRDefault="0032611C"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Boarding: John boards the aircraft seamlessly using his mobile boarding pass. He is warmly welcomed at the door by a British Airways crew member.</w:t>
      </w:r>
    </w:p>
    <w:p w14:paraId="0885978D" w14:textId="6A6440E9" w:rsidR="0032611C" w:rsidRPr="00770307" w:rsidRDefault="0032611C"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In-flight: Settling into his lie-flat seat in business class, John is impressed by the fine details and amenities. An attentive flight attendant serves John a pre-departure drink and provides a menu for the onboard dining. Throughout the flight, John stays entertained with movies, </w:t>
      </w:r>
      <w:r w:rsidR="00770307" w:rsidRPr="00770307">
        <w:rPr>
          <w:rFonts w:ascii="Times New Roman" w:hAnsi="Times New Roman" w:cs="Times New Roman"/>
          <w:sz w:val="24"/>
          <w:szCs w:val="24"/>
        </w:rPr>
        <w:t>Wi-Fi</w:t>
      </w:r>
      <w:r w:rsidRPr="00770307">
        <w:rPr>
          <w:rFonts w:ascii="Times New Roman" w:hAnsi="Times New Roman" w:cs="Times New Roman"/>
          <w:sz w:val="24"/>
          <w:szCs w:val="24"/>
        </w:rPr>
        <w:t xml:space="preserve"> and workspace. Crew regularly check on John and </w:t>
      </w:r>
      <w:r w:rsidR="00770307" w:rsidRPr="00770307">
        <w:rPr>
          <w:rFonts w:ascii="Times New Roman" w:hAnsi="Times New Roman" w:cs="Times New Roman"/>
          <w:sz w:val="24"/>
          <w:szCs w:val="24"/>
        </w:rPr>
        <w:t>fulfil</w:t>
      </w:r>
      <w:r w:rsidRPr="00770307">
        <w:rPr>
          <w:rFonts w:ascii="Times New Roman" w:hAnsi="Times New Roman" w:cs="Times New Roman"/>
          <w:sz w:val="24"/>
          <w:szCs w:val="24"/>
        </w:rPr>
        <w:t xml:space="preserve"> any needs promptly.</w:t>
      </w:r>
    </w:p>
    <w:p w14:paraId="0813AA88" w14:textId="77777777" w:rsidR="0032611C" w:rsidRPr="00770307" w:rsidRDefault="0032611C"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Arrival: The flight lands smoothly at JFK. John breezes through immigration with his mobile passport details ready. He collects his luggage quickly at the priority carousel and clears customs, concluding his positive travel experience with British Airways.</w:t>
      </w:r>
    </w:p>
    <w:p w14:paraId="7581E09F" w14:textId="77777777" w:rsidR="0032611C" w:rsidRPr="00770307" w:rsidRDefault="0032611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John leaves feeling productive, rested and excited for his New York trip, eager to fly British Airways again soon.</w:t>
      </w:r>
    </w:p>
    <w:p w14:paraId="12931CF7" w14:textId="77777777" w:rsidR="0032611C" w:rsidRPr="00770307" w:rsidRDefault="0032611C" w:rsidP="00281F3B">
      <w:pPr>
        <w:pStyle w:val="Heading1"/>
        <w:spacing w:line="360" w:lineRule="auto"/>
        <w:jc w:val="both"/>
        <w:rPr>
          <w:rFonts w:ascii="Times New Roman" w:hAnsi="Times New Roman" w:cs="Times New Roman"/>
          <w:sz w:val="24"/>
          <w:szCs w:val="24"/>
        </w:rPr>
      </w:pPr>
      <w:bookmarkStart w:id="15" w:name="_Toc144163597"/>
      <w:r w:rsidRPr="00770307">
        <w:rPr>
          <w:rFonts w:ascii="Times New Roman" w:hAnsi="Times New Roman" w:cs="Times New Roman"/>
          <w:sz w:val="24"/>
          <w:szCs w:val="24"/>
        </w:rPr>
        <w:lastRenderedPageBreak/>
        <w:t>9. Customer Journey Map</w:t>
      </w:r>
      <w:bookmarkEnd w:id="15"/>
    </w:p>
    <w:tbl>
      <w:tblPr>
        <w:tblStyle w:val="TableGrid"/>
        <w:tblW w:w="0" w:type="auto"/>
        <w:tblLook w:val="04A0" w:firstRow="1" w:lastRow="0" w:firstColumn="1" w:lastColumn="0" w:noHBand="0" w:noVBand="1"/>
      </w:tblPr>
      <w:tblGrid>
        <w:gridCol w:w="1540"/>
        <w:gridCol w:w="1540"/>
        <w:gridCol w:w="1540"/>
        <w:gridCol w:w="1540"/>
        <w:gridCol w:w="1541"/>
        <w:gridCol w:w="1541"/>
      </w:tblGrid>
      <w:tr w:rsidR="001C3CDC" w:rsidRPr="00770307" w14:paraId="570C9A7A" w14:textId="77777777" w:rsidTr="001C3CDC">
        <w:trPr>
          <w:trHeight w:val="1587"/>
        </w:trPr>
        <w:tc>
          <w:tcPr>
            <w:tcW w:w="1540" w:type="dxa"/>
            <w:vAlign w:val="center"/>
          </w:tcPr>
          <w:p w14:paraId="30CAE41B" w14:textId="77777777" w:rsidR="001C3CDC" w:rsidRPr="00770307" w:rsidRDefault="001C3CD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Customer Journey Map</w:t>
            </w:r>
          </w:p>
        </w:tc>
        <w:tc>
          <w:tcPr>
            <w:tcW w:w="1540" w:type="dxa"/>
            <w:vAlign w:val="center"/>
          </w:tcPr>
          <w:p w14:paraId="729DB85F" w14:textId="77777777" w:rsidR="001C3CDC" w:rsidRPr="00770307" w:rsidRDefault="001C3CDC" w:rsidP="00281F3B">
            <w:pPr>
              <w:spacing w:line="360" w:lineRule="auto"/>
              <w:jc w:val="both"/>
              <w:rPr>
                <w:rFonts w:ascii="Times New Roman" w:hAnsi="Times New Roman" w:cs="Times New Roman"/>
                <w:b/>
                <w:sz w:val="24"/>
                <w:szCs w:val="24"/>
              </w:rPr>
            </w:pPr>
            <w:proofErr w:type="spellStart"/>
            <w:r w:rsidRPr="00770307">
              <w:rPr>
                <w:rFonts w:ascii="Times New Roman" w:hAnsi="Times New Roman" w:cs="Times New Roman"/>
                <w:b/>
                <w:sz w:val="24"/>
                <w:szCs w:val="24"/>
              </w:rPr>
              <w:t>Awarenes</w:t>
            </w:r>
            <w:proofErr w:type="spellEnd"/>
          </w:p>
        </w:tc>
        <w:tc>
          <w:tcPr>
            <w:tcW w:w="1540" w:type="dxa"/>
            <w:vAlign w:val="center"/>
          </w:tcPr>
          <w:p w14:paraId="27B7092D" w14:textId="77777777" w:rsidR="001C3CDC" w:rsidRPr="00770307" w:rsidRDefault="001C3CD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Discover</w:t>
            </w:r>
          </w:p>
        </w:tc>
        <w:tc>
          <w:tcPr>
            <w:tcW w:w="1540" w:type="dxa"/>
            <w:vAlign w:val="center"/>
          </w:tcPr>
          <w:p w14:paraId="33E7D625" w14:textId="77777777" w:rsidR="001C3CDC" w:rsidRPr="00770307" w:rsidRDefault="001C3CD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Purchase</w:t>
            </w:r>
          </w:p>
        </w:tc>
        <w:tc>
          <w:tcPr>
            <w:tcW w:w="1541" w:type="dxa"/>
            <w:vAlign w:val="center"/>
          </w:tcPr>
          <w:p w14:paraId="600F1844" w14:textId="77777777" w:rsidR="001C3CDC" w:rsidRPr="00770307" w:rsidRDefault="001C3CD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Use</w:t>
            </w:r>
          </w:p>
        </w:tc>
        <w:tc>
          <w:tcPr>
            <w:tcW w:w="1541" w:type="dxa"/>
            <w:vAlign w:val="center"/>
          </w:tcPr>
          <w:p w14:paraId="3E22C5D7" w14:textId="77777777" w:rsidR="001C3CDC" w:rsidRPr="00770307" w:rsidRDefault="001C3CD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Bond</w:t>
            </w:r>
          </w:p>
        </w:tc>
      </w:tr>
      <w:tr w:rsidR="001C3CDC" w:rsidRPr="00770307" w14:paraId="7D56E4F1" w14:textId="77777777" w:rsidTr="0038208E">
        <w:trPr>
          <w:trHeight w:val="1587"/>
        </w:trPr>
        <w:tc>
          <w:tcPr>
            <w:tcW w:w="1540" w:type="dxa"/>
            <w:vAlign w:val="center"/>
          </w:tcPr>
          <w:p w14:paraId="198F1E34" w14:textId="77777777" w:rsidR="001C3CDC" w:rsidRPr="00770307" w:rsidRDefault="001C3CD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Website</w:t>
            </w:r>
          </w:p>
        </w:tc>
        <w:tc>
          <w:tcPr>
            <w:tcW w:w="1540" w:type="dxa"/>
          </w:tcPr>
          <w:p w14:paraId="2286693D" w14:textId="77777777" w:rsidR="001C3CDC" w:rsidRPr="00770307" w:rsidRDefault="00741688" w:rsidP="00281F3B">
            <w:pPr>
              <w:spacing w:line="360" w:lineRule="auto"/>
              <w:jc w:val="both"/>
              <w:rPr>
                <w:rFonts w:ascii="Times New Roman" w:hAnsi="Times New Roman" w:cs="Times New Roman"/>
                <w:sz w:val="24"/>
                <w:szCs w:val="24"/>
              </w:rPr>
            </w:pPr>
            <w:r w:rsidRPr="00770307">
              <w:rPr>
                <w:rFonts w:ascii="Times New Roman" w:hAnsi="Times New Roman" w:cs="Times New Roman"/>
                <w:noProof/>
                <w:sz w:val="24"/>
                <w:szCs w:val="24"/>
                <w:lang w:val="en-CA" w:eastAsia="en-CA"/>
              </w:rPr>
              <mc:AlternateContent>
                <mc:Choice Requires="wps">
                  <w:drawing>
                    <wp:anchor distT="0" distB="0" distL="114300" distR="114300" simplePos="0" relativeHeight="251666944" behindDoc="0" locked="0" layoutInCell="1" allowOverlap="1" wp14:anchorId="58B5CC49" wp14:editId="516AE755">
                      <wp:simplePos x="0" y="0"/>
                      <wp:positionH relativeFrom="column">
                        <wp:posOffset>414965</wp:posOffset>
                      </wp:positionH>
                      <wp:positionV relativeFrom="paragraph">
                        <wp:posOffset>481507</wp:posOffset>
                      </wp:positionV>
                      <wp:extent cx="574158" cy="4869712"/>
                      <wp:effectExtent l="285750" t="76200" r="0" b="26670"/>
                      <wp:wrapNone/>
                      <wp:docPr id="28" name="Elbow Connector 28"/>
                      <wp:cNvGraphicFramePr/>
                      <a:graphic xmlns:a="http://schemas.openxmlformats.org/drawingml/2006/main">
                        <a:graphicData uri="http://schemas.microsoft.com/office/word/2010/wordprocessingShape">
                          <wps:wsp>
                            <wps:cNvCnPr/>
                            <wps:spPr>
                              <a:xfrm flipV="1">
                                <a:off x="0" y="0"/>
                                <a:ext cx="574158" cy="4869712"/>
                              </a:xfrm>
                              <a:prstGeom prst="bentConnector3">
                                <a:avLst>
                                  <a:gd name="adj1" fmla="val -48159"/>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A6792B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8" o:spid="_x0000_s1026" type="#_x0000_t34" style="position:absolute;margin-left:32.65pt;margin-top:37.9pt;width:45.2pt;height:383.45pt;flip:y;z-index:251666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" adj="-10402" strokecolor="black [3040]">
                      <v:stroke endarrow="block"/>
                    </v:shape>
                  </w:pict>
                </mc:Fallback>
              </mc:AlternateContent>
            </w:r>
          </w:p>
        </w:tc>
        <w:tc>
          <w:tcPr>
            <w:tcW w:w="1540" w:type="dxa"/>
          </w:tcPr>
          <w:p w14:paraId="1980136B" w14:textId="77777777" w:rsidR="001C3CDC" w:rsidRPr="00770307" w:rsidRDefault="0038208E" w:rsidP="00281F3B">
            <w:pPr>
              <w:spacing w:line="360" w:lineRule="auto"/>
              <w:jc w:val="both"/>
              <w:rPr>
                <w:rFonts w:ascii="Times New Roman" w:hAnsi="Times New Roman" w:cs="Times New Roman"/>
                <w:sz w:val="24"/>
                <w:szCs w:val="24"/>
              </w:rPr>
            </w:pPr>
            <w:r w:rsidRPr="00770307">
              <w:rPr>
                <w:rFonts w:ascii="Times New Roman" w:hAnsi="Times New Roman" w:cs="Times New Roman"/>
                <w:noProof/>
                <w:sz w:val="24"/>
                <w:szCs w:val="24"/>
                <w:lang w:val="en-CA" w:eastAsia="en-CA"/>
              </w:rPr>
              <mc:AlternateContent>
                <mc:Choice Requires="wps">
                  <w:drawing>
                    <wp:anchor distT="0" distB="0" distL="114300" distR="114300" simplePos="0" relativeHeight="251623936" behindDoc="0" locked="0" layoutInCell="1" allowOverlap="1" wp14:anchorId="0D39876A" wp14:editId="730CB7AF">
                      <wp:simplePos x="0" y="0"/>
                      <wp:positionH relativeFrom="column">
                        <wp:posOffset>6350</wp:posOffset>
                      </wp:positionH>
                      <wp:positionV relativeFrom="paragraph">
                        <wp:posOffset>239395</wp:posOffset>
                      </wp:positionV>
                      <wp:extent cx="742950" cy="55245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742950" cy="552450"/>
                              </a:xfrm>
                              <a:prstGeom prst="roundRect">
                                <a:avLst/>
                              </a:prstGeom>
                              <a:solidFill>
                                <a:schemeClr val="lt1"/>
                              </a:solidFill>
                              <a:ln w="19050">
                                <a:solidFill>
                                  <a:schemeClr val="tx1"/>
                                </a:solidFill>
                              </a:ln>
                            </wps:spPr>
                            <wps:txbx>
                              <w:txbxContent>
                                <w:p w14:paraId="72A99FCC" w14:textId="77777777" w:rsidR="008F0500" w:rsidRPr="0038208E" w:rsidRDefault="008F0500">
                                  <w:pPr>
                                    <w:rPr>
                                      <w:lang w:val="en-US"/>
                                    </w:rPr>
                                  </w:pPr>
                                  <w:r>
                                    <w:rPr>
                                      <w:lang w:val="en-US"/>
                                    </w:rPr>
                                    <w:t>Advertisments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19" o:spid="_x0000_s1026" style="position:absolute;left:0;text-align:left;margin-left:.5pt;margin-top:18.85pt;width:58.5pt;height:43.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" fillcolor="white [3201]" strokecolor="black [3213]" strokeweight="1.5pt">
                      <v:textbox>
                        <w:txbxContent>
                          <w:p w14:paraId="72A99FCC" w14:textId="77777777" w:rsidR="008F0500" w:rsidRPr="0038208E" w:rsidRDefault="008F0500">
                            <w:pPr>
                              <w:rPr>
                                <w:lang w:val="en-US"/>
                              </w:rPr>
                            </w:pPr>
                            <w:r>
                              <w:rPr>
                                <w:lang w:val="en-US"/>
                              </w:rPr>
                              <w:t>Advertisments</w:t>
                            </w:r>
                          </w:p>
                        </w:txbxContent>
                      </v:textbox>
                    </v:roundrect>
                  </w:pict>
                </mc:Fallback>
              </mc:AlternateContent>
            </w:r>
          </w:p>
        </w:tc>
        <w:tc>
          <w:tcPr>
            <w:tcW w:w="1540" w:type="dxa"/>
          </w:tcPr>
          <w:p w14:paraId="6175A392" w14:textId="77777777" w:rsidR="001C3CDC" w:rsidRPr="00770307" w:rsidRDefault="00741688" w:rsidP="00281F3B">
            <w:pPr>
              <w:spacing w:line="360" w:lineRule="auto"/>
              <w:jc w:val="both"/>
              <w:rPr>
                <w:rFonts w:ascii="Times New Roman" w:hAnsi="Times New Roman" w:cs="Times New Roman"/>
                <w:sz w:val="24"/>
                <w:szCs w:val="24"/>
              </w:rPr>
            </w:pPr>
            <w:r w:rsidRPr="00770307">
              <w:rPr>
                <w:rFonts w:ascii="Times New Roman" w:hAnsi="Times New Roman" w:cs="Times New Roman"/>
                <w:noProof/>
                <w:sz w:val="24"/>
                <w:szCs w:val="24"/>
                <w:lang w:val="en-CA" w:eastAsia="en-CA"/>
              </w:rPr>
              <mc:AlternateContent>
                <mc:Choice Requires="wps">
                  <w:drawing>
                    <wp:anchor distT="0" distB="0" distL="114300" distR="114300" simplePos="0" relativeHeight="251674112" behindDoc="0" locked="0" layoutInCell="1" allowOverlap="1" wp14:anchorId="49EFAE08" wp14:editId="0AF453AF">
                      <wp:simplePos x="0" y="0"/>
                      <wp:positionH relativeFrom="column">
                        <wp:posOffset>287965</wp:posOffset>
                      </wp:positionH>
                      <wp:positionV relativeFrom="paragraph">
                        <wp:posOffset>353917</wp:posOffset>
                      </wp:positionV>
                      <wp:extent cx="680484" cy="871869"/>
                      <wp:effectExtent l="76200" t="76200" r="0" b="23495"/>
                      <wp:wrapNone/>
                      <wp:docPr id="31" name="Elbow Connector 31"/>
                      <wp:cNvGraphicFramePr/>
                      <a:graphic xmlns:a="http://schemas.openxmlformats.org/drawingml/2006/main">
                        <a:graphicData uri="http://schemas.microsoft.com/office/word/2010/wordprocessingShape">
                          <wps:wsp>
                            <wps:cNvCnPr/>
                            <wps:spPr>
                              <a:xfrm flipV="1">
                                <a:off x="0" y="0"/>
                                <a:ext cx="680484" cy="871869"/>
                              </a:xfrm>
                              <a:prstGeom prst="bentConnector3">
                                <a:avLst>
                                  <a:gd name="adj1" fmla="val -1096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87397D" id="Elbow Connector 31" o:spid="_x0000_s1026" type="#_x0000_t34" style="position:absolute;margin-left:22.65pt;margin-top:27.85pt;width:53.6pt;height:68.65pt;flip:y;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" adj="-2369" strokecolor="black [3040]">
                      <v:stroke endarrow="block"/>
                    </v:shape>
                  </w:pict>
                </mc:Fallback>
              </mc:AlternateContent>
            </w:r>
          </w:p>
        </w:tc>
        <w:tc>
          <w:tcPr>
            <w:tcW w:w="1541" w:type="dxa"/>
          </w:tcPr>
          <w:p w14:paraId="7910FE9D" w14:textId="77777777" w:rsidR="001C3CDC" w:rsidRPr="00770307" w:rsidRDefault="00741688" w:rsidP="00281F3B">
            <w:pPr>
              <w:spacing w:line="360" w:lineRule="auto"/>
              <w:jc w:val="both"/>
              <w:rPr>
                <w:rFonts w:ascii="Times New Roman" w:hAnsi="Times New Roman" w:cs="Times New Roman"/>
                <w:sz w:val="24"/>
                <w:szCs w:val="24"/>
              </w:rPr>
            </w:pPr>
            <w:r w:rsidRPr="00770307">
              <w:rPr>
                <w:rFonts w:ascii="Times New Roman" w:hAnsi="Times New Roman" w:cs="Times New Roman"/>
                <w:noProof/>
                <w:sz w:val="24"/>
                <w:szCs w:val="24"/>
                <w:lang w:val="en-CA" w:eastAsia="en-CA"/>
              </w:rPr>
              <mc:AlternateContent>
                <mc:Choice Requires="wps">
                  <w:drawing>
                    <wp:anchor distT="0" distB="0" distL="114300" distR="114300" simplePos="0" relativeHeight="251676160" behindDoc="0" locked="0" layoutInCell="1" allowOverlap="1" wp14:anchorId="5A3B0DD4" wp14:editId="268E7321">
                      <wp:simplePos x="0" y="0"/>
                      <wp:positionH relativeFrom="column">
                        <wp:posOffset>203200</wp:posOffset>
                      </wp:positionH>
                      <wp:positionV relativeFrom="paragraph">
                        <wp:posOffset>811117</wp:posOffset>
                      </wp:positionV>
                      <wp:extent cx="776177" cy="5539562"/>
                      <wp:effectExtent l="0" t="0" r="81280" b="99695"/>
                      <wp:wrapNone/>
                      <wp:docPr id="32" name="Elbow Connector 32"/>
                      <wp:cNvGraphicFramePr/>
                      <a:graphic xmlns:a="http://schemas.openxmlformats.org/drawingml/2006/main">
                        <a:graphicData uri="http://schemas.microsoft.com/office/word/2010/wordprocessingShape">
                          <wps:wsp>
                            <wps:cNvCnPr/>
                            <wps:spPr>
                              <a:xfrm>
                                <a:off x="0" y="0"/>
                                <a:ext cx="776177" cy="5539562"/>
                              </a:xfrm>
                              <a:prstGeom prst="bentConnector3">
                                <a:avLst>
                                  <a:gd name="adj1" fmla="val 67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DF76FF" id="Elbow Connector 32" o:spid="_x0000_s1026" type="#_x0000_t34" style="position:absolute;margin-left:16pt;margin-top:63.85pt;width:61.1pt;height:436.2pt;z-index:251676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" adj="145" strokecolor="black [3040]">
                      <v:stroke endarrow="block"/>
                    </v:shape>
                  </w:pict>
                </mc:Fallback>
              </mc:AlternateContent>
            </w:r>
            <w:r w:rsidR="0038208E" w:rsidRPr="00770307">
              <w:rPr>
                <w:rFonts w:ascii="Times New Roman" w:hAnsi="Times New Roman" w:cs="Times New Roman"/>
                <w:noProof/>
                <w:sz w:val="24"/>
                <w:szCs w:val="24"/>
                <w:lang w:val="en-CA" w:eastAsia="en-CA"/>
              </w:rPr>
              <mc:AlternateContent>
                <mc:Choice Requires="wps">
                  <w:drawing>
                    <wp:anchor distT="0" distB="0" distL="114300" distR="114300" simplePos="0" relativeHeight="251660800" behindDoc="0" locked="0" layoutInCell="1" allowOverlap="1" wp14:anchorId="41E38F28" wp14:editId="51F7C706">
                      <wp:simplePos x="0" y="0"/>
                      <wp:positionH relativeFrom="column">
                        <wp:posOffset>-7620</wp:posOffset>
                      </wp:positionH>
                      <wp:positionV relativeFrom="paragraph">
                        <wp:posOffset>69850</wp:posOffset>
                      </wp:positionV>
                      <wp:extent cx="847725" cy="733425"/>
                      <wp:effectExtent l="0" t="0" r="28575" b="28575"/>
                      <wp:wrapNone/>
                      <wp:docPr id="25" name="Text Box 25"/>
                      <wp:cNvGraphicFramePr/>
                      <a:graphic xmlns:a="http://schemas.openxmlformats.org/drawingml/2006/main">
                        <a:graphicData uri="http://schemas.microsoft.com/office/word/2010/wordprocessingShape">
                          <wps:wsp>
                            <wps:cNvSpPr txBox="1"/>
                            <wps:spPr>
                              <a:xfrm>
                                <a:off x="0" y="0"/>
                                <a:ext cx="847725" cy="733425"/>
                              </a:xfrm>
                              <a:prstGeom prst="roundRect">
                                <a:avLst/>
                              </a:prstGeom>
                              <a:solidFill>
                                <a:sysClr val="window" lastClr="FFFFFF"/>
                              </a:solidFill>
                              <a:ln w="19050">
                                <a:solidFill>
                                  <a:sysClr val="windowText" lastClr="000000"/>
                                </a:solidFill>
                              </a:ln>
                            </wps:spPr>
                            <wps:txbx>
                              <w:txbxContent>
                                <w:p w14:paraId="50415CD0" w14:textId="77777777" w:rsidR="008F0500" w:rsidRPr="0038208E" w:rsidRDefault="008F0500" w:rsidP="0038208E">
                                  <w:pPr>
                                    <w:rPr>
                                      <w:lang w:val="en-US"/>
                                    </w:rPr>
                                  </w:pPr>
                                  <w:r w:rsidRPr="0038208E">
                                    <w:rPr>
                                      <w:lang w:val="en-US"/>
                                    </w:rPr>
                                    <w:t>Frequent Flyer Program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5" o:spid="_x0000_s1027" style="position:absolute;left:0;text-align:left;margin-left:-.6pt;margin-top:5.5pt;width:66.75pt;height:57.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" fillcolor="window" strokecolor="windowText" strokeweight="1.5pt">
                      <v:textbox>
                        <w:txbxContent>
                          <w:p w14:paraId="50415CD0" w14:textId="77777777" w:rsidR="008F0500" w:rsidRPr="0038208E" w:rsidRDefault="008F0500" w:rsidP="0038208E">
                            <w:pPr>
                              <w:rPr>
                                <w:lang w:val="en-US"/>
                              </w:rPr>
                            </w:pPr>
                            <w:r w:rsidRPr="0038208E">
                              <w:rPr>
                                <w:lang w:val="en-US"/>
                              </w:rPr>
                              <w:t>Frequent Flyer Program</w:t>
                            </w:r>
                          </w:p>
                        </w:txbxContent>
                      </v:textbox>
                    </v:roundrect>
                  </w:pict>
                </mc:Fallback>
              </mc:AlternateContent>
            </w:r>
          </w:p>
        </w:tc>
        <w:tc>
          <w:tcPr>
            <w:tcW w:w="1541" w:type="dxa"/>
          </w:tcPr>
          <w:p w14:paraId="1C04C06D" w14:textId="77777777" w:rsidR="001C3CDC" w:rsidRPr="00770307" w:rsidRDefault="001C3CDC" w:rsidP="00281F3B">
            <w:pPr>
              <w:spacing w:line="360" w:lineRule="auto"/>
              <w:jc w:val="both"/>
              <w:rPr>
                <w:rFonts w:ascii="Times New Roman" w:hAnsi="Times New Roman" w:cs="Times New Roman"/>
                <w:sz w:val="24"/>
                <w:szCs w:val="24"/>
              </w:rPr>
            </w:pPr>
          </w:p>
        </w:tc>
      </w:tr>
      <w:tr w:rsidR="001C3CDC" w:rsidRPr="00770307" w14:paraId="170E6079" w14:textId="77777777" w:rsidTr="0038208E">
        <w:trPr>
          <w:trHeight w:val="1587"/>
        </w:trPr>
        <w:tc>
          <w:tcPr>
            <w:tcW w:w="1540" w:type="dxa"/>
            <w:vAlign w:val="center"/>
          </w:tcPr>
          <w:p w14:paraId="0999FF78" w14:textId="77777777" w:rsidR="001C3CDC" w:rsidRPr="00770307" w:rsidRDefault="001C3CD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Flight Stage</w:t>
            </w:r>
          </w:p>
        </w:tc>
        <w:tc>
          <w:tcPr>
            <w:tcW w:w="1540" w:type="dxa"/>
          </w:tcPr>
          <w:p w14:paraId="73EA5344" w14:textId="77777777" w:rsidR="001C3CDC" w:rsidRPr="00770307" w:rsidRDefault="001C3CDC" w:rsidP="00281F3B">
            <w:pPr>
              <w:spacing w:line="360" w:lineRule="auto"/>
              <w:jc w:val="both"/>
              <w:rPr>
                <w:rFonts w:ascii="Times New Roman" w:hAnsi="Times New Roman" w:cs="Times New Roman"/>
                <w:sz w:val="24"/>
                <w:szCs w:val="24"/>
              </w:rPr>
            </w:pPr>
          </w:p>
        </w:tc>
        <w:tc>
          <w:tcPr>
            <w:tcW w:w="1540" w:type="dxa"/>
          </w:tcPr>
          <w:p w14:paraId="7F894C23" w14:textId="77777777" w:rsidR="001C3CDC" w:rsidRPr="00770307" w:rsidRDefault="00741688" w:rsidP="00281F3B">
            <w:pPr>
              <w:spacing w:line="360" w:lineRule="auto"/>
              <w:jc w:val="both"/>
              <w:rPr>
                <w:rFonts w:ascii="Times New Roman" w:hAnsi="Times New Roman" w:cs="Times New Roman"/>
                <w:sz w:val="24"/>
                <w:szCs w:val="24"/>
              </w:rPr>
            </w:pPr>
            <w:r w:rsidRPr="00770307">
              <w:rPr>
                <w:rFonts w:ascii="Times New Roman" w:hAnsi="Times New Roman" w:cs="Times New Roman"/>
                <w:noProof/>
                <w:sz w:val="24"/>
                <w:szCs w:val="24"/>
                <w:lang w:val="en-CA" w:eastAsia="en-CA"/>
              </w:rPr>
              <mc:AlternateContent>
                <mc:Choice Requires="wps">
                  <w:drawing>
                    <wp:anchor distT="0" distB="0" distL="114300" distR="114300" simplePos="0" relativeHeight="251672064" behindDoc="0" locked="0" layoutInCell="1" allowOverlap="1" wp14:anchorId="299B14B0" wp14:editId="3D755FCE">
                      <wp:simplePos x="0" y="0"/>
                      <wp:positionH relativeFrom="column">
                        <wp:posOffset>404628</wp:posOffset>
                      </wp:positionH>
                      <wp:positionV relativeFrom="paragraph">
                        <wp:posOffset>849423</wp:posOffset>
                      </wp:positionV>
                      <wp:extent cx="21265" cy="2381915"/>
                      <wp:effectExtent l="76200" t="38100" r="74295" b="18415"/>
                      <wp:wrapNone/>
                      <wp:docPr id="30" name="Straight Arrow Connector 30"/>
                      <wp:cNvGraphicFramePr/>
                      <a:graphic xmlns:a="http://schemas.openxmlformats.org/drawingml/2006/main">
                        <a:graphicData uri="http://schemas.microsoft.com/office/word/2010/wordprocessingShape">
                          <wps:wsp>
                            <wps:cNvCnPr/>
                            <wps:spPr>
                              <a:xfrm flipH="1" flipV="1">
                                <a:off x="0" y="0"/>
                                <a:ext cx="21265" cy="23819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9439CB5" id="_x0000_t32" coordsize="21600,21600" o:spt="32" o:oned="t" path="m,l21600,21600e" filled="f">
                      <v:path arrowok="t" fillok="f" o:connecttype="none"/>
                      <o:lock v:ext="edit" shapetype="t"/>
                    </v:shapetype>
                    <v:shape id="Straight Arrow Connector 30" o:spid="_x0000_s1026" type="#_x0000_t32" style="position:absolute;margin-left:31.85pt;margin-top:66.9pt;width:1.65pt;height:187.55pt;flip:x y;z-index:251672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" strokecolor="black [3040]">
                      <v:stroke endarrow="block"/>
                    </v:shape>
                  </w:pict>
                </mc:Fallback>
              </mc:AlternateContent>
            </w:r>
            <w:r w:rsidR="0038208E" w:rsidRPr="00770307">
              <w:rPr>
                <w:rFonts w:ascii="Times New Roman" w:hAnsi="Times New Roman" w:cs="Times New Roman"/>
                <w:noProof/>
                <w:sz w:val="24"/>
                <w:szCs w:val="24"/>
                <w:lang w:val="en-CA" w:eastAsia="en-CA"/>
              </w:rPr>
              <mc:AlternateContent>
                <mc:Choice Requires="wps">
                  <w:drawing>
                    <wp:anchor distT="0" distB="0" distL="114300" distR="114300" simplePos="0" relativeHeight="251646464" behindDoc="0" locked="0" layoutInCell="1" allowOverlap="1" wp14:anchorId="5AE940B2" wp14:editId="4163C4DB">
                      <wp:simplePos x="0" y="0"/>
                      <wp:positionH relativeFrom="column">
                        <wp:posOffset>-3175</wp:posOffset>
                      </wp:positionH>
                      <wp:positionV relativeFrom="paragraph">
                        <wp:posOffset>111124</wp:posOffset>
                      </wp:positionV>
                      <wp:extent cx="847725" cy="73342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847725" cy="733425"/>
                              </a:xfrm>
                              <a:prstGeom prst="roundRect">
                                <a:avLst/>
                              </a:prstGeom>
                              <a:solidFill>
                                <a:sysClr val="window" lastClr="FFFFFF"/>
                              </a:solidFill>
                              <a:ln w="19050">
                                <a:solidFill>
                                  <a:sysClr val="windowText" lastClr="000000"/>
                                </a:solidFill>
                              </a:ln>
                            </wps:spPr>
                            <wps:txbx>
                              <w:txbxContent>
                                <w:p w14:paraId="6E45A95C" w14:textId="77777777" w:rsidR="008F0500" w:rsidRPr="0038208E" w:rsidRDefault="008F0500" w:rsidP="0038208E">
                                  <w:pPr>
                                    <w:rPr>
                                      <w:lang w:val="en-US"/>
                                    </w:rPr>
                                  </w:pPr>
                                  <w:r w:rsidRPr="0038208E">
                                    <w:rPr>
                                      <w:lang w:val="en-US"/>
                                    </w:rPr>
                                    <w:t>Receives in-flight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0" o:spid="_x0000_s1028" style="position:absolute;left:0;text-align:left;margin-left:-.25pt;margin-top:8.75pt;width:66.75pt;height:57.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" fillcolor="window" strokecolor="windowText" strokeweight="1.5pt">
                      <v:textbox>
                        <w:txbxContent>
                          <w:p w14:paraId="6E45A95C" w14:textId="77777777" w:rsidR="008F0500" w:rsidRPr="0038208E" w:rsidRDefault="008F0500" w:rsidP="0038208E">
                            <w:pPr>
                              <w:rPr>
                                <w:lang w:val="en-US"/>
                              </w:rPr>
                            </w:pPr>
                            <w:r w:rsidRPr="0038208E">
                              <w:rPr>
                                <w:lang w:val="en-US"/>
                              </w:rPr>
                              <w:t>Receives in-flight service</w:t>
                            </w:r>
                          </w:p>
                        </w:txbxContent>
                      </v:textbox>
                    </v:roundrect>
                  </w:pict>
                </mc:Fallback>
              </mc:AlternateContent>
            </w:r>
          </w:p>
        </w:tc>
        <w:tc>
          <w:tcPr>
            <w:tcW w:w="1540" w:type="dxa"/>
          </w:tcPr>
          <w:p w14:paraId="513AE568" w14:textId="77777777" w:rsidR="001C3CDC" w:rsidRPr="00770307" w:rsidRDefault="0038208E" w:rsidP="00281F3B">
            <w:pPr>
              <w:spacing w:line="360" w:lineRule="auto"/>
              <w:jc w:val="both"/>
              <w:rPr>
                <w:rFonts w:ascii="Times New Roman" w:hAnsi="Times New Roman" w:cs="Times New Roman"/>
                <w:sz w:val="24"/>
                <w:szCs w:val="24"/>
              </w:rPr>
            </w:pPr>
            <w:r w:rsidRPr="00770307">
              <w:rPr>
                <w:rFonts w:ascii="Times New Roman" w:hAnsi="Times New Roman" w:cs="Times New Roman"/>
                <w:noProof/>
                <w:sz w:val="24"/>
                <w:szCs w:val="24"/>
                <w:lang w:val="en-CA" w:eastAsia="en-CA"/>
              </w:rPr>
              <mc:AlternateContent>
                <mc:Choice Requires="wps">
                  <w:drawing>
                    <wp:anchor distT="0" distB="0" distL="114300" distR="114300" simplePos="0" relativeHeight="251656704" behindDoc="0" locked="0" layoutInCell="1" allowOverlap="1" wp14:anchorId="2B83D762" wp14:editId="7BEA8B90">
                      <wp:simplePos x="0" y="0"/>
                      <wp:positionH relativeFrom="column">
                        <wp:posOffset>0</wp:posOffset>
                      </wp:positionH>
                      <wp:positionV relativeFrom="paragraph">
                        <wp:posOffset>215900</wp:posOffset>
                      </wp:positionV>
                      <wp:extent cx="847725" cy="533400"/>
                      <wp:effectExtent l="0" t="0" r="28575" b="19050"/>
                      <wp:wrapNone/>
                      <wp:docPr id="24" name="Text Box 24"/>
                      <wp:cNvGraphicFramePr/>
                      <a:graphic xmlns:a="http://schemas.openxmlformats.org/drawingml/2006/main">
                        <a:graphicData uri="http://schemas.microsoft.com/office/word/2010/wordprocessingShape">
                          <wps:wsp>
                            <wps:cNvSpPr txBox="1"/>
                            <wps:spPr>
                              <a:xfrm>
                                <a:off x="0" y="0"/>
                                <a:ext cx="847725" cy="533400"/>
                              </a:xfrm>
                              <a:prstGeom prst="roundRect">
                                <a:avLst/>
                              </a:prstGeom>
                              <a:solidFill>
                                <a:sysClr val="window" lastClr="FFFFFF"/>
                              </a:solidFill>
                              <a:ln w="19050">
                                <a:solidFill>
                                  <a:sysClr val="windowText" lastClr="000000"/>
                                </a:solidFill>
                              </a:ln>
                            </wps:spPr>
                            <wps:txbx>
                              <w:txbxContent>
                                <w:p w14:paraId="0435A405" w14:textId="77777777" w:rsidR="008F0500" w:rsidRPr="0038208E" w:rsidRDefault="008F0500" w:rsidP="0038208E">
                                  <w:pPr>
                                    <w:rPr>
                                      <w:lang w:val="en-US"/>
                                    </w:rPr>
                                  </w:pPr>
                                  <w:r>
                                    <w:rPr>
                                      <w:lang w:val="en-US"/>
                                    </w:rPr>
                                    <w:t>Frequent Flyers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4" o:spid="_x0000_s1029" style="position:absolute;left:0;text-align:left;margin-left:0;margin-top:17pt;width:66.75pt;height:4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" fillcolor="window" strokecolor="windowText" strokeweight="1.5pt">
                      <v:textbox>
                        <w:txbxContent>
                          <w:p w14:paraId="0435A405" w14:textId="77777777" w:rsidR="008F0500" w:rsidRPr="0038208E" w:rsidRDefault="008F0500" w:rsidP="0038208E">
                            <w:pPr>
                              <w:rPr>
                                <w:lang w:val="en-US"/>
                              </w:rPr>
                            </w:pPr>
                            <w:r>
                              <w:rPr>
                                <w:lang w:val="en-US"/>
                              </w:rPr>
                              <w:t>Frequent Flyers</w:t>
                            </w:r>
                          </w:p>
                        </w:txbxContent>
                      </v:textbox>
                    </v:roundrect>
                  </w:pict>
                </mc:Fallback>
              </mc:AlternateContent>
            </w:r>
          </w:p>
        </w:tc>
        <w:tc>
          <w:tcPr>
            <w:tcW w:w="1541" w:type="dxa"/>
          </w:tcPr>
          <w:p w14:paraId="5B7FA903" w14:textId="77777777" w:rsidR="001C3CDC" w:rsidRPr="00770307" w:rsidRDefault="001C3CDC" w:rsidP="00281F3B">
            <w:pPr>
              <w:spacing w:line="360" w:lineRule="auto"/>
              <w:jc w:val="both"/>
              <w:rPr>
                <w:rFonts w:ascii="Times New Roman" w:hAnsi="Times New Roman" w:cs="Times New Roman"/>
                <w:sz w:val="24"/>
                <w:szCs w:val="24"/>
              </w:rPr>
            </w:pPr>
          </w:p>
        </w:tc>
        <w:tc>
          <w:tcPr>
            <w:tcW w:w="1541" w:type="dxa"/>
          </w:tcPr>
          <w:p w14:paraId="4B83B6F3" w14:textId="77777777" w:rsidR="001C3CDC" w:rsidRPr="00770307" w:rsidRDefault="001C3CDC" w:rsidP="00281F3B">
            <w:pPr>
              <w:spacing w:line="360" w:lineRule="auto"/>
              <w:jc w:val="both"/>
              <w:rPr>
                <w:rFonts w:ascii="Times New Roman" w:hAnsi="Times New Roman" w:cs="Times New Roman"/>
                <w:sz w:val="24"/>
                <w:szCs w:val="24"/>
              </w:rPr>
            </w:pPr>
          </w:p>
        </w:tc>
      </w:tr>
      <w:tr w:rsidR="001C3CDC" w:rsidRPr="00770307" w14:paraId="180C9F90" w14:textId="77777777" w:rsidTr="0038208E">
        <w:trPr>
          <w:trHeight w:val="1587"/>
        </w:trPr>
        <w:tc>
          <w:tcPr>
            <w:tcW w:w="1540" w:type="dxa"/>
            <w:vAlign w:val="center"/>
          </w:tcPr>
          <w:p w14:paraId="1D97AD6B" w14:textId="77777777" w:rsidR="001C3CDC" w:rsidRPr="00770307" w:rsidRDefault="001C3CD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Social Media</w:t>
            </w:r>
          </w:p>
        </w:tc>
        <w:tc>
          <w:tcPr>
            <w:tcW w:w="1540" w:type="dxa"/>
          </w:tcPr>
          <w:p w14:paraId="5EE4A2D5" w14:textId="77777777" w:rsidR="001C3CDC" w:rsidRPr="00770307" w:rsidRDefault="001C3CDC" w:rsidP="00281F3B">
            <w:pPr>
              <w:spacing w:line="360" w:lineRule="auto"/>
              <w:jc w:val="both"/>
              <w:rPr>
                <w:rFonts w:ascii="Times New Roman" w:hAnsi="Times New Roman" w:cs="Times New Roman"/>
                <w:sz w:val="24"/>
                <w:szCs w:val="24"/>
              </w:rPr>
            </w:pPr>
          </w:p>
        </w:tc>
        <w:tc>
          <w:tcPr>
            <w:tcW w:w="1540" w:type="dxa"/>
          </w:tcPr>
          <w:p w14:paraId="0447B1BB" w14:textId="77777777" w:rsidR="001C3CDC" w:rsidRPr="00770307" w:rsidRDefault="001C3CDC" w:rsidP="00281F3B">
            <w:pPr>
              <w:spacing w:line="360" w:lineRule="auto"/>
              <w:jc w:val="both"/>
              <w:rPr>
                <w:rFonts w:ascii="Times New Roman" w:hAnsi="Times New Roman" w:cs="Times New Roman"/>
                <w:sz w:val="24"/>
                <w:szCs w:val="24"/>
              </w:rPr>
            </w:pPr>
          </w:p>
        </w:tc>
        <w:tc>
          <w:tcPr>
            <w:tcW w:w="1540" w:type="dxa"/>
          </w:tcPr>
          <w:p w14:paraId="4D79F912" w14:textId="77777777" w:rsidR="001C3CDC" w:rsidRPr="00770307" w:rsidRDefault="001C3CDC" w:rsidP="00281F3B">
            <w:pPr>
              <w:spacing w:line="360" w:lineRule="auto"/>
              <w:jc w:val="both"/>
              <w:rPr>
                <w:rFonts w:ascii="Times New Roman" w:hAnsi="Times New Roman" w:cs="Times New Roman"/>
                <w:sz w:val="24"/>
                <w:szCs w:val="24"/>
              </w:rPr>
            </w:pPr>
          </w:p>
        </w:tc>
        <w:tc>
          <w:tcPr>
            <w:tcW w:w="1541" w:type="dxa"/>
          </w:tcPr>
          <w:p w14:paraId="5B5512D6" w14:textId="77777777" w:rsidR="001C3CDC" w:rsidRPr="00770307" w:rsidRDefault="001C3CDC" w:rsidP="00281F3B">
            <w:pPr>
              <w:spacing w:line="360" w:lineRule="auto"/>
              <w:jc w:val="both"/>
              <w:rPr>
                <w:rFonts w:ascii="Times New Roman" w:hAnsi="Times New Roman" w:cs="Times New Roman"/>
                <w:sz w:val="24"/>
                <w:szCs w:val="24"/>
              </w:rPr>
            </w:pPr>
          </w:p>
        </w:tc>
        <w:tc>
          <w:tcPr>
            <w:tcW w:w="1541" w:type="dxa"/>
          </w:tcPr>
          <w:p w14:paraId="69C079C6" w14:textId="77777777" w:rsidR="001C3CDC" w:rsidRPr="00770307" w:rsidRDefault="001C3CDC" w:rsidP="00281F3B">
            <w:pPr>
              <w:spacing w:line="360" w:lineRule="auto"/>
              <w:jc w:val="both"/>
              <w:rPr>
                <w:rFonts w:ascii="Times New Roman" w:hAnsi="Times New Roman" w:cs="Times New Roman"/>
                <w:sz w:val="24"/>
                <w:szCs w:val="24"/>
              </w:rPr>
            </w:pPr>
          </w:p>
        </w:tc>
      </w:tr>
      <w:tr w:rsidR="001C3CDC" w:rsidRPr="00770307" w14:paraId="1369B3D0" w14:textId="77777777" w:rsidTr="0038208E">
        <w:trPr>
          <w:trHeight w:val="1587"/>
        </w:trPr>
        <w:tc>
          <w:tcPr>
            <w:tcW w:w="1540" w:type="dxa"/>
            <w:vAlign w:val="center"/>
          </w:tcPr>
          <w:p w14:paraId="375209BD" w14:textId="77777777" w:rsidR="001C3CDC" w:rsidRPr="00770307" w:rsidRDefault="001C3CD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Newspaper</w:t>
            </w:r>
          </w:p>
        </w:tc>
        <w:tc>
          <w:tcPr>
            <w:tcW w:w="1540" w:type="dxa"/>
          </w:tcPr>
          <w:p w14:paraId="614C7ADD" w14:textId="77777777" w:rsidR="001C3CDC" w:rsidRPr="00770307" w:rsidRDefault="001C3CDC" w:rsidP="00281F3B">
            <w:pPr>
              <w:spacing w:line="360" w:lineRule="auto"/>
              <w:jc w:val="both"/>
              <w:rPr>
                <w:rFonts w:ascii="Times New Roman" w:hAnsi="Times New Roman" w:cs="Times New Roman"/>
                <w:sz w:val="24"/>
                <w:szCs w:val="24"/>
              </w:rPr>
            </w:pPr>
          </w:p>
        </w:tc>
        <w:tc>
          <w:tcPr>
            <w:tcW w:w="1540" w:type="dxa"/>
          </w:tcPr>
          <w:p w14:paraId="4E125D01" w14:textId="77777777" w:rsidR="001C3CDC" w:rsidRPr="00770307" w:rsidRDefault="001C3CDC" w:rsidP="00281F3B">
            <w:pPr>
              <w:spacing w:line="360" w:lineRule="auto"/>
              <w:jc w:val="both"/>
              <w:rPr>
                <w:rFonts w:ascii="Times New Roman" w:hAnsi="Times New Roman" w:cs="Times New Roman"/>
                <w:sz w:val="24"/>
                <w:szCs w:val="24"/>
              </w:rPr>
            </w:pPr>
          </w:p>
        </w:tc>
        <w:tc>
          <w:tcPr>
            <w:tcW w:w="1540" w:type="dxa"/>
          </w:tcPr>
          <w:p w14:paraId="3186DEB5" w14:textId="77777777" w:rsidR="001C3CDC" w:rsidRPr="00770307" w:rsidRDefault="001C3CDC" w:rsidP="00281F3B">
            <w:pPr>
              <w:spacing w:line="360" w:lineRule="auto"/>
              <w:jc w:val="both"/>
              <w:rPr>
                <w:rFonts w:ascii="Times New Roman" w:hAnsi="Times New Roman" w:cs="Times New Roman"/>
                <w:sz w:val="24"/>
                <w:szCs w:val="24"/>
              </w:rPr>
            </w:pPr>
          </w:p>
        </w:tc>
        <w:tc>
          <w:tcPr>
            <w:tcW w:w="1541" w:type="dxa"/>
          </w:tcPr>
          <w:p w14:paraId="1E1A9C73" w14:textId="77777777" w:rsidR="001C3CDC" w:rsidRPr="00770307" w:rsidRDefault="001C3CDC" w:rsidP="00281F3B">
            <w:pPr>
              <w:spacing w:line="360" w:lineRule="auto"/>
              <w:jc w:val="both"/>
              <w:rPr>
                <w:rFonts w:ascii="Times New Roman" w:hAnsi="Times New Roman" w:cs="Times New Roman"/>
                <w:sz w:val="24"/>
                <w:szCs w:val="24"/>
              </w:rPr>
            </w:pPr>
          </w:p>
        </w:tc>
        <w:tc>
          <w:tcPr>
            <w:tcW w:w="1541" w:type="dxa"/>
          </w:tcPr>
          <w:p w14:paraId="7DF0A152" w14:textId="77777777" w:rsidR="001C3CDC" w:rsidRPr="00770307" w:rsidRDefault="001C3CDC" w:rsidP="00281F3B">
            <w:pPr>
              <w:spacing w:line="360" w:lineRule="auto"/>
              <w:jc w:val="both"/>
              <w:rPr>
                <w:rFonts w:ascii="Times New Roman" w:hAnsi="Times New Roman" w:cs="Times New Roman"/>
                <w:sz w:val="24"/>
                <w:szCs w:val="24"/>
              </w:rPr>
            </w:pPr>
          </w:p>
        </w:tc>
      </w:tr>
      <w:tr w:rsidR="001C3CDC" w:rsidRPr="00770307" w14:paraId="2E6DB615" w14:textId="77777777" w:rsidTr="0038208E">
        <w:trPr>
          <w:trHeight w:val="1587"/>
        </w:trPr>
        <w:tc>
          <w:tcPr>
            <w:tcW w:w="1540" w:type="dxa"/>
            <w:vAlign w:val="center"/>
          </w:tcPr>
          <w:p w14:paraId="5923F120" w14:textId="77777777" w:rsidR="001C3CDC" w:rsidRPr="00770307" w:rsidRDefault="001C3CD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Word of Mouth</w:t>
            </w:r>
          </w:p>
        </w:tc>
        <w:tc>
          <w:tcPr>
            <w:tcW w:w="1540" w:type="dxa"/>
          </w:tcPr>
          <w:p w14:paraId="52E64C2A" w14:textId="77777777" w:rsidR="001C3CDC" w:rsidRPr="00770307" w:rsidRDefault="00741688" w:rsidP="00281F3B">
            <w:pPr>
              <w:spacing w:line="360" w:lineRule="auto"/>
              <w:jc w:val="both"/>
              <w:rPr>
                <w:rFonts w:ascii="Times New Roman" w:hAnsi="Times New Roman" w:cs="Times New Roman"/>
                <w:sz w:val="24"/>
                <w:szCs w:val="24"/>
              </w:rPr>
            </w:pPr>
            <w:r w:rsidRPr="00770307">
              <w:rPr>
                <w:rFonts w:ascii="Times New Roman" w:hAnsi="Times New Roman" w:cs="Times New Roman"/>
                <w:noProof/>
                <w:sz w:val="24"/>
                <w:szCs w:val="24"/>
                <w:lang w:val="en-CA" w:eastAsia="en-CA"/>
              </w:rPr>
              <mc:AlternateContent>
                <mc:Choice Requires="wps">
                  <w:drawing>
                    <wp:anchor distT="0" distB="0" distL="114300" distR="114300" simplePos="0" relativeHeight="251670016" behindDoc="0" locked="0" layoutInCell="1" allowOverlap="1" wp14:anchorId="6FF8FFA8" wp14:editId="3E74C30C">
                      <wp:simplePos x="0" y="0"/>
                      <wp:positionH relativeFrom="column">
                        <wp:posOffset>967857</wp:posOffset>
                      </wp:positionH>
                      <wp:positionV relativeFrom="paragraph">
                        <wp:posOffset>-3457914</wp:posOffset>
                      </wp:positionV>
                      <wp:extent cx="45719" cy="3859368"/>
                      <wp:effectExtent l="647700" t="0" r="50165" b="103505"/>
                      <wp:wrapNone/>
                      <wp:docPr id="29" name="Elbow Connector 29"/>
                      <wp:cNvGraphicFramePr/>
                      <a:graphic xmlns:a="http://schemas.openxmlformats.org/drawingml/2006/main">
                        <a:graphicData uri="http://schemas.microsoft.com/office/word/2010/wordprocessingShape">
                          <wps:wsp>
                            <wps:cNvCnPr/>
                            <wps:spPr>
                              <a:xfrm flipH="1">
                                <a:off x="0" y="0"/>
                                <a:ext cx="45719" cy="3859368"/>
                              </a:xfrm>
                              <a:prstGeom prst="bentConnector3">
                                <a:avLst>
                                  <a:gd name="adj1" fmla="val 149591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F44682" id="Elbow Connector 29" o:spid="_x0000_s1026" type="#_x0000_t34" style="position:absolute;margin-left:76.2pt;margin-top:-272.3pt;width:3.6pt;height:303.9pt;flip:x;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" adj="323117" strokecolor="black [3040]">
                      <v:stroke endarrow="block"/>
                    </v:shape>
                  </w:pict>
                </mc:Fallback>
              </mc:AlternateContent>
            </w:r>
          </w:p>
        </w:tc>
        <w:tc>
          <w:tcPr>
            <w:tcW w:w="1540" w:type="dxa"/>
          </w:tcPr>
          <w:p w14:paraId="6804C48B" w14:textId="77777777" w:rsidR="001C3CDC" w:rsidRPr="00770307" w:rsidRDefault="0038208E" w:rsidP="00281F3B">
            <w:pPr>
              <w:spacing w:line="360" w:lineRule="auto"/>
              <w:jc w:val="both"/>
              <w:rPr>
                <w:rFonts w:ascii="Times New Roman" w:hAnsi="Times New Roman" w:cs="Times New Roman"/>
                <w:sz w:val="24"/>
                <w:szCs w:val="24"/>
              </w:rPr>
            </w:pPr>
            <w:r w:rsidRPr="00770307">
              <w:rPr>
                <w:rFonts w:ascii="Times New Roman" w:hAnsi="Times New Roman" w:cs="Times New Roman"/>
                <w:noProof/>
                <w:sz w:val="24"/>
                <w:szCs w:val="24"/>
                <w:lang w:val="en-CA" w:eastAsia="en-CA"/>
              </w:rPr>
              <mc:AlternateContent>
                <mc:Choice Requires="wps">
                  <w:drawing>
                    <wp:anchor distT="0" distB="0" distL="114300" distR="114300" simplePos="0" relativeHeight="251649536" behindDoc="0" locked="0" layoutInCell="1" allowOverlap="1" wp14:anchorId="206B764F" wp14:editId="55A66B19">
                      <wp:simplePos x="0" y="0"/>
                      <wp:positionH relativeFrom="column">
                        <wp:posOffset>6350</wp:posOffset>
                      </wp:positionH>
                      <wp:positionV relativeFrom="paragraph">
                        <wp:posOffset>183515</wp:posOffset>
                      </wp:positionV>
                      <wp:extent cx="847725" cy="53340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847725" cy="533400"/>
                              </a:xfrm>
                              <a:prstGeom prst="roundRect">
                                <a:avLst/>
                              </a:prstGeom>
                              <a:solidFill>
                                <a:sysClr val="window" lastClr="FFFFFF"/>
                              </a:solidFill>
                              <a:ln w="19050">
                                <a:solidFill>
                                  <a:sysClr val="windowText" lastClr="000000"/>
                                </a:solidFill>
                              </a:ln>
                            </wps:spPr>
                            <wps:txbx>
                              <w:txbxContent>
                                <w:p w14:paraId="2F89E495" w14:textId="77777777" w:rsidR="008F0500" w:rsidRPr="0038208E" w:rsidRDefault="008F0500" w:rsidP="0038208E">
                                  <w:pPr>
                                    <w:rPr>
                                      <w:lang w:val="en-US"/>
                                    </w:rPr>
                                  </w:pPr>
                                  <w:r>
                                    <w:rPr>
                                      <w:lang w:val="en-US"/>
                                    </w:rPr>
                                    <w:t>Frequent Updation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2" o:spid="_x0000_s1030" style="position:absolute;left:0;text-align:left;margin-left:.5pt;margin-top:14.45pt;width:66.75pt;height:42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" fillcolor="window" strokecolor="windowText" strokeweight="1.5pt">
                      <v:textbox>
                        <w:txbxContent>
                          <w:p w14:paraId="2F89E495" w14:textId="77777777" w:rsidR="008F0500" w:rsidRPr="0038208E" w:rsidRDefault="008F0500" w:rsidP="0038208E">
                            <w:pPr>
                              <w:rPr>
                                <w:lang w:val="en-US"/>
                              </w:rPr>
                            </w:pPr>
                            <w:r>
                              <w:rPr>
                                <w:lang w:val="en-US"/>
                              </w:rPr>
                              <w:t>Frequent Updation</w:t>
                            </w:r>
                          </w:p>
                        </w:txbxContent>
                      </v:textbox>
                    </v:roundrect>
                  </w:pict>
                </mc:Fallback>
              </mc:AlternateContent>
            </w:r>
          </w:p>
        </w:tc>
        <w:tc>
          <w:tcPr>
            <w:tcW w:w="1540" w:type="dxa"/>
          </w:tcPr>
          <w:p w14:paraId="19F4E7CF" w14:textId="77777777" w:rsidR="001C3CDC" w:rsidRPr="00770307" w:rsidRDefault="001C3CDC" w:rsidP="00281F3B">
            <w:pPr>
              <w:spacing w:line="360" w:lineRule="auto"/>
              <w:jc w:val="both"/>
              <w:rPr>
                <w:rFonts w:ascii="Times New Roman" w:hAnsi="Times New Roman" w:cs="Times New Roman"/>
                <w:sz w:val="24"/>
                <w:szCs w:val="24"/>
              </w:rPr>
            </w:pPr>
          </w:p>
        </w:tc>
        <w:tc>
          <w:tcPr>
            <w:tcW w:w="1541" w:type="dxa"/>
          </w:tcPr>
          <w:p w14:paraId="636DA579" w14:textId="77777777" w:rsidR="001C3CDC" w:rsidRPr="00770307" w:rsidRDefault="001C3CDC" w:rsidP="00281F3B">
            <w:pPr>
              <w:spacing w:line="360" w:lineRule="auto"/>
              <w:jc w:val="both"/>
              <w:rPr>
                <w:rFonts w:ascii="Times New Roman" w:hAnsi="Times New Roman" w:cs="Times New Roman"/>
                <w:sz w:val="24"/>
                <w:szCs w:val="24"/>
              </w:rPr>
            </w:pPr>
          </w:p>
        </w:tc>
        <w:tc>
          <w:tcPr>
            <w:tcW w:w="1541" w:type="dxa"/>
          </w:tcPr>
          <w:p w14:paraId="0071F26B" w14:textId="77777777" w:rsidR="001C3CDC" w:rsidRPr="00770307" w:rsidRDefault="001C3CDC" w:rsidP="00281F3B">
            <w:pPr>
              <w:spacing w:line="360" w:lineRule="auto"/>
              <w:jc w:val="both"/>
              <w:rPr>
                <w:rFonts w:ascii="Times New Roman" w:hAnsi="Times New Roman" w:cs="Times New Roman"/>
                <w:sz w:val="24"/>
                <w:szCs w:val="24"/>
              </w:rPr>
            </w:pPr>
          </w:p>
        </w:tc>
      </w:tr>
      <w:tr w:rsidR="001C3CDC" w:rsidRPr="00770307" w14:paraId="6C41AD61" w14:textId="77777777" w:rsidTr="0038208E">
        <w:trPr>
          <w:trHeight w:val="1587"/>
        </w:trPr>
        <w:tc>
          <w:tcPr>
            <w:tcW w:w="1540" w:type="dxa"/>
            <w:vAlign w:val="center"/>
          </w:tcPr>
          <w:p w14:paraId="41EF1AD9" w14:textId="77777777" w:rsidR="001C3CDC" w:rsidRPr="00770307" w:rsidRDefault="001C3CD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Email</w:t>
            </w:r>
          </w:p>
        </w:tc>
        <w:tc>
          <w:tcPr>
            <w:tcW w:w="1540" w:type="dxa"/>
          </w:tcPr>
          <w:p w14:paraId="0CE5C64C" w14:textId="77777777" w:rsidR="001C3CDC" w:rsidRPr="00770307" w:rsidRDefault="0038208E" w:rsidP="00281F3B">
            <w:pPr>
              <w:spacing w:line="360" w:lineRule="auto"/>
              <w:jc w:val="both"/>
              <w:rPr>
                <w:rFonts w:ascii="Times New Roman" w:hAnsi="Times New Roman" w:cs="Times New Roman"/>
                <w:sz w:val="24"/>
                <w:szCs w:val="24"/>
              </w:rPr>
            </w:pPr>
            <w:r w:rsidRPr="00770307">
              <w:rPr>
                <w:rFonts w:ascii="Times New Roman" w:hAnsi="Times New Roman" w:cs="Times New Roman"/>
                <w:noProof/>
                <w:sz w:val="24"/>
                <w:szCs w:val="24"/>
                <w:lang w:val="en-CA" w:eastAsia="en-CA"/>
              </w:rPr>
              <mc:AlternateContent>
                <mc:Choice Requires="wps">
                  <w:drawing>
                    <wp:anchor distT="0" distB="0" distL="114300" distR="114300" simplePos="0" relativeHeight="251662848" behindDoc="0" locked="0" layoutInCell="1" allowOverlap="1" wp14:anchorId="6C6772F9" wp14:editId="57B2B2F1">
                      <wp:simplePos x="0" y="0"/>
                      <wp:positionH relativeFrom="column">
                        <wp:posOffset>850900</wp:posOffset>
                      </wp:positionH>
                      <wp:positionV relativeFrom="paragraph">
                        <wp:posOffset>598170</wp:posOffset>
                      </wp:positionV>
                      <wp:extent cx="3057525" cy="942975"/>
                      <wp:effectExtent l="38100" t="76200" r="9525" b="28575"/>
                      <wp:wrapNone/>
                      <wp:docPr id="27" name="Elbow Connector 27"/>
                      <wp:cNvGraphicFramePr/>
                      <a:graphic xmlns:a="http://schemas.openxmlformats.org/drawingml/2006/main">
                        <a:graphicData uri="http://schemas.microsoft.com/office/word/2010/wordprocessingShape">
                          <wps:wsp>
                            <wps:cNvCnPr/>
                            <wps:spPr>
                              <a:xfrm flipH="1" flipV="1">
                                <a:off x="0" y="0"/>
                                <a:ext cx="3057525" cy="942975"/>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2FD483" id="Elbow Connector 27" o:spid="_x0000_s1026" type="#_x0000_t34" style="position:absolute;margin-left:67pt;margin-top:47.1pt;width:240.75pt;height:74.25pt;flip:x y;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" strokecolor="black [3040]">
                      <v:stroke endarrow="block"/>
                    </v:shape>
                  </w:pict>
                </mc:Fallback>
              </mc:AlternateContent>
            </w:r>
            <w:r w:rsidRPr="00770307">
              <w:rPr>
                <w:rFonts w:ascii="Times New Roman" w:hAnsi="Times New Roman" w:cs="Times New Roman"/>
                <w:noProof/>
                <w:sz w:val="24"/>
                <w:szCs w:val="24"/>
                <w:lang w:val="en-CA" w:eastAsia="en-CA"/>
              </w:rPr>
              <mc:AlternateContent>
                <mc:Choice Requires="wps">
                  <w:drawing>
                    <wp:anchor distT="0" distB="0" distL="114300" distR="114300" simplePos="0" relativeHeight="251652608" behindDoc="0" locked="0" layoutInCell="1" allowOverlap="1" wp14:anchorId="7D87A462" wp14:editId="57BA45D3">
                      <wp:simplePos x="0" y="0"/>
                      <wp:positionH relativeFrom="column">
                        <wp:posOffset>1905</wp:posOffset>
                      </wp:positionH>
                      <wp:positionV relativeFrom="paragraph">
                        <wp:posOffset>285750</wp:posOffset>
                      </wp:positionV>
                      <wp:extent cx="847725" cy="533400"/>
                      <wp:effectExtent l="0" t="0" r="28575" b="19050"/>
                      <wp:wrapNone/>
                      <wp:docPr id="23" name="Text Box 23"/>
                      <wp:cNvGraphicFramePr/>
                      <a:graphic xmlns:a="http://schemas.openxmlformats.org/drawingml/2006/main">
                        <a:graphicData uri="http://schemas.microsoft.com/office/word/2010/wordprocessingShape">
                          <wps:wsp>
                            <wps:cNvSpPr txBox="1"/>
                            <wps:spPr>
                              <a:xfrm>
                                <a:off x="0" y="0"/>
                                <a:ext cx="847725" cy="533400"/>
                              </a:xfrm>
                              <a:prstGeom prst="roundRect">
                                <a:avLst/>
                              </a:prstGeom>
                              <a:solidFill>
                                <a:sysClr val="window" lastClr="FFFFFF"/>
                              </a:solidFill>
                              <a:ln w="19050">
                                <a:solidFill>
                                  <a:sysClr val="windowText" lastClr="000000"/>
                                </a:solidFill>
                              </a:ln>
                            </wps:spPr>
                            <wps:txbx>
                              <w:txbxContent>
                                <w:p w14:paraId="6C97BCCE" w14:textId="77777777" w:rsidR="008F0500" w:rsidRPr="0038208E" w:rsidRDefault="008F0500" w:rsidP="0038208E">
                                  <w:pPr>
                                    <w:rPr>
                                      <w:lang w:val="en-US"/>
                                    </w:rPr>
                                  </w:pPr>
                                  <w:r>
                                    <w:rPr>
                                      <w:lang w:val="en-US"/>
                                    </w:rPr>
                                    <w:t>Regular Offers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3" o:spid="_x0000_s1031" style="position:absolute;left:0;text-align:left;margin-left:.15pt;margin-top:22.5pt;width:66.75pt;height:4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" fillcolor="window" strokecolor="windowText" strokeweight="1.5pt">
                      <v:textbox>
                        <w:txbxContent>
                          <w:p w14:paraId="6C97BCCE" w14:textId="77777777" w:rsidR="008F0500" w:rsidRPr="0038208E" w:rsidRDefault="008F0500" w:rsidP="0038208E">
                            <w:pPr>
                              <w:rPr>
                                <w:lang w:val="en-US"/>
                              </w:rPr>
                            </w:pPr>
                            <w:r>
                              <w:rPr>
                                <w:lang w:val="en-US"/>
                              </w:rPr>
                              <w:t>Regular Offers</w:t>
                            </w:r>
                          </w:p>
                        </w:txbxContent>
                      </v:textbox>
                    </v:roundrect>
                  </w:pict>
                </mc:Fallback>
              </mc:AlternateContent>
            </w:r>
          </w:p>
        </w:tc>
        <w:tc>
          <w:tcPr>
            <w:tcW w:w="1540" w:type="dxa"/>
          </w:tcPr>
          <w:p w14:paraId="65F50A1A" w14:textId="77777777" w:rsidR="001C3CDC" w:rsidRPr="00770307" w:rsidRDefault="001C3CDC" w:rsidP="00281F3B">
            <w:pPr>
              <w:spacing w:line="360" w:lineRule="auto"/>
              <w:jc w:val="both"/>
              <w:rPr>
                <w:rFonts w:ascii="Times New Roman" w:hAnsi="Times New Roman" w:cs="Times New Roman"/>
                <w:sz w:val="24"/>
                <w:szCs w:val="24"/>
              </w:rPr>
            </w:pPr>
          </w:p>
        </w:tc>
        <w:tc>
          <w:tcPr>
            <w:tcW w:w="1540" w:type="dxa"/>
          </w:tcPr>
          <w:p w14:paraId="04918601" w14:textId="77777777" w:rsidR="001C3CDC" w:rsidRPr="00770307" w:rsidRDefault="001C3CDC" w:rsidP="00281F3B">
            <w:pPr>
              <w:spacing w:line="360" w:lineRule="auto"/>
              <w:jc w:val="both"/>
              <w:rPr>
                <w:rFonts w:ascii="Times New Roman" w:hAnsi="Times New Roman" w:cs="Times New Roman"/>
                <w:sz w:val="24"/>
                <w:szCs w:val="24"/>
              </w:rPr>
            </w:pPr>
          </w:p>
        </w:tc>
        <w:tc>
          <w:tcPr>
            <w:tcW w:w="1541" w:type="dxa"/>
          </w:tcPr>
          <w:p w14:paraId="5DCE7FD2" w14:textId="77777777" w:rsidR="001C3CDC" w:rsidRPr="00770307" w:rsidRDefault="001C3CDC" w:rsidP="00281F3B">
            <w:pPr>
              <w:spacing w:line="360" w:lineRule="auto"/>
              <w:jc w:val="both"/>
              <w:rPr>
                <w:rFonts w:ascii="Times New Roman" w:hAnsi="Times New Roman" w:cs="Times New Roman"/>
                <w:sz w:val="24"/>
                <w:szCs w:val="24"/>
              </w:rPr>
            </w:pPr>
          </w:p>
        </w:tc>
        <w:tc>
          <w:tcPr>
            <w:tcW w:w="1541" w:type="dxa"/>
          </w:tcPr>
          <w:p w14:paraId="560A829D" w14:textId="77777777" w:rsidR="001C3CDC" w:rsidRPr="00770307" w:rsidRDefault="001C3CDC" w:rsidP="00281F3B">
            <w:pPr>
              <w:spacing w:line="360" w:lineRule="auto"/>
              <w:jc w:val="both"/>
              <w:rPr>
                <w:rFonts w:ascii="Times New Roman" w:hAnsi="Times New Roman" w:cs="Times New Roman"/>
                <w:sz w:val="24"/>
                <w:szCs w:val="24"/>
              </w:rPr>
            </w:pPr>
          </w:p>
        </w:tc>
      </w:tr>
      <w:tr w:rsidR="001C3CDC" w:rsidRPr="00770307" w14:paraId="7EA31CB1" w14:textId="77777777" w:rsidTr="0038208E">
        <w:trPr>
          <w:trHeight w:val="1587"/>
        </w:trPr>
        <w:tc>
          <w:tcPr>
            <w:tcW w:w="1540" w:type="dxa"/>
            <w:vAlign w:val="center"/>
          </w:tcPr>
          <w:p w14:paraId="2EA5551B" w14:textId="77777777" w:rsidR="001C3CDC" w:rsidRPr="00770307" w:rsidRDefault="001C3CD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Web Forums</w:t>
            </w:r>
          </w:p>
        </w:tc>
        <w:tc>
          <w:tcPr>
            <w:tcW w:w="1540" w:type="dxa"/>
          </w:tcPr>
          <w:p w14:paraId="17BEB1D2" w14:textId="77777777" w:rsidR="001C3CDC" w:rsidRPr="00770307" w:rsidRDefault="001C3CDC" w:rsidP="00281F3B">
            <w:pPr>
              <w:spacing w:line="360" w:lineRule="auto"/>
              <w:jc w:val="both"/>
              <w:rPr>
                <w:rFonts w:ascii="Times New Roman" w:hAnsi="Times New Roman" w:cs="Times New Roman"/>
                <w:sz w:val="24"/>
                <w:szCs w:val="24"/>
              </w:rPr>
            </w:pPr>
          </w:p>
        </w:tc>
        <w:tc>
          <w:tcPr>
            <w:tcW w:w="1540" w:type="dxa"/>
          </w:tcPr>
          <w:p w14:paraId="09B883EF" w14:textId="77777777" w:rsidR="001C3CDC" w:rsidRPr="00770307" w:rsidRDefault="001C3CDC" w:rsidP="00281F3B">
            <w:pPr>
              <w:spacing w:line="360" w:lineRule="auto"/>
              <w:jc w:val="both"/>
              <w:rPr>
                <w:rFonts w:ascii="Times New Roman" w:hAnsi="Times New Roman" w:cs="Times New Roman"/>
                <w:sz w:val="24"/>
                <w:szCs w:val="24"/>
              </w:rPr>
            </w:pPr>
          </w:p>
        </w:tc>
        <w:tc>
          <w:tcPr>
            <w:tcW w:w="1540" w:type="dxa"/>
          </w:tcPr>
          <w:p w14:paraId="06AA159C" w14:textId="77777777" w:rsidR="001C3CDC" w:rsidRPr="00770307" w:rsidRDefault="001C3CDC" w:rsidP="00281F3B">
            <w:pPr>
              <w:spacing w:line="360" w:lineRule="auto"/>
              <w:jc w:val="both"/>
              <w:rPr>
                <w:rFonts w:ascii="Times New Roman" w:hAnsi="Times New Roman" w:cs="Times New Roman"/>
                <w:sz w:val="24"/>
                <w:szCs w:val="24"/>
              </w:rPr>
            </w:pPr>
          </w:p>
        </w:tc>
        <w:tc>
          <w:tcPr>
            <w:tcW w:w="1541" w:type="dxa"/>
          </w:tcPr>
          <w:p w14:paraId="460BB479" w14:textId="77777777" w:rsidR="001C3CDC" w:rsidRPr="00770307" w:rsidRDefault="001C3CDC" w:rsidP="00281F3B">
            <w:pPr>
              <w:spacing w:line="360" w:lineRule="auto"/>
              <w:jc w:val="both"/>
              <w:rPr>
                <w:rFonts w:ascii="Times New Roman" w:hAnsi="Times New Roman" w:cs="Times New Roman"/>
                <w:sz w:val="24"/>
                <w:szCs w:val="24"/>
              </w:rPr>
            </w:pPr>
          </w:p>
        </w:tc>
        <w:tc>
          <w:tcPr>
            <w:tcW w:w="1541" w:type="dxa"/>
          </w:tcPr>
          <w:p w14:paraId="4A1765A4" w14:textId="77777777" w:rsidR="001C3CDC" w:rsidRPr="00770307" w:rsidRDefault="0038208E" w:rsidP="00281F3B">
            <w:pPr>
              <w:spacing w:line="360" w:lineRule="auto"/>
              <w:jc w:val="both"/>
              <w:rPr>
                <w:rFonts w:ascii="Times New Roman" w:hAnsi="Times New Roman" w:cs="Times New Roman"/>
                <w:sz w:val="24"/>
                <w:szCs w:val="24"/>
              </w:rPr>
            </w:pPr>
            <w:r w:rsidRPr="00770307">
              <w:rPr>
                <w:rFonts w:ascii="Times New Roman" w:hAnsi="Times New Roman" w:cs="Times New Roman"/>
                <w:noProof/>
                <w:sz w:val="24"/>
                <w:szCs w:val="24"/>
                <w:lang w:val="en-CA" w:eastAsia="en-CA"/>
              </w:rPr>
              <mc:AlternateContent>
                <mc:Choice Requires="wps">
                  <w:drawing>
                    <wp:anchor distT="0" distB="0" distL="114300" distR="114300" simplePos="0" relativeHeight="251664896" behindDoc="0" locked="0" layoutInCell="1" allowOverlap="1" wp14:anchorId="2015A42B" wp14:editId="7947CA67">
                      <wp:simplePos x="0" y="0"/>
                      <wp:positionH relativeFrom="column">
                        <wp:posOffset>-3810</wp:posOffset>
                      </wp:positionH>
                      <wp:positionV relativeFrom="paragraph">
                        <wp:posOffset>3175</wp:posOffset>
                      </wp:positionV>
                      <wp:extent cx="847725" cy="933450"/>
                      <wp:effectExtent l="0" t="0" r="28575" b="19050"/>
                      <wp:wrapNone/>
                      <wp:docPr id="26" name="Text Box 26"/>
                      <wp:cNvGraphicFramePr/>
                      <a:graphic xmlns:a="http://schemas.openxmlformats.org/drawingml/2006/main">
                        <a:graphicData uri="http://schemas.microsoft.com/office/word/2010/wordprocessingShape">
                          <wps:wsp>
                            <wps:cNvSpPr txBox="1"/>
                            <wps:spPr>
                              <a:xfrm>
                                <a:off x="0" y="0"/>
                                <a:ext cx="847725" cy="933450"/>
                              </a:xfrm>
                              <a:prstGeom prst="roundRect">
                                <a:avLst/>
                              </a:prstGeom>
                              <a:solidFill>
                                <a:sysClr val="window" lastClr="FFFFFF"/>
                              </a:solidFill>
                              <a:ln w="19050">
                                <a:solidFill>
                                  <a:sysClr val="windowText" lastClr="000000"/>
                                </a:solidFill>
                              </a:ln>
                            </wps:spPr>
                            <wps:txbx>
                              <w:txbxContent>
                                <w:p w14:paraId="087A423B" w14:textId="77777777" w:rsidR="008F0500" w:rsidRPr="0038208E" w:rsidRDefault="008F0500" w:rsidP="0038208E">
                                  <w:pPr>
                                    <w:rPr>
                                      <w:lang w:val="en-US"/>
                                    </w:rPr>
                                  </w:pPr>
                                  <w:r>
                                    <w:rPr>
                                      <w:lang w:val="en-US"/>
                                    </w:rPr>
                                    <w:t>Great Discount to Loyal 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6" o:spid="_x0000_s1032" style="position:absolute;left:0;text-align:left;margin-left:-.3pt;margin-top:.25pt;width:66.75pt;height:7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" fillcolor="window" strokecolor="windowText" strokeweight="1.5pt">
                      <v:textbox>
                        <w:txbxContent>
                          <w:p w14:paraId="087A423B" w14:textId="77777777" w:rsidR="008F0500" w:rsidRPr="0038208E" w:rsidRDefault="008F0500" w:rsidP="0038208E">
                            <w:pPr>
                              <w:rPr>
                                <w:lang w:val="en-US"/>
                              </w:rPr>
                            </w:pPr>
                            <w:r>
                              <w:rPr>
                                <w:lang w:val="en-US"/>
                              </w:rPr>
                              <w:t>Great Discount to Loyal Customers</w:t>
                            </w:r>
                          </w:p>
                        </w:txbxContent>
                      </v:textbox>
                    </v:roundrect>
                  </w:pict>
                </mc:Fallback>
              </mc:AlternateContent>
            </w:r>
          </w:p>
        </w:tc>
      </w:tr>
    </w:tbl>
    <w:p w14:paraId="5290A384" w14:textId="77777777" w:rsidR="001C3CDC" w:rsidRPr="00770307" w:rsidRDefault="001C3CDC" w:rsidP="00281F3B">
      <w:pPr>
        <w:spacing w:line="360" w:lineRule="auto"/>
        <w:jc w:val="both"/>
        <w:rPr>
          <w:rFonts w:ascii="Times New Roman" w:hAnsi="Times New Roman" w:cs="Times New Roman"/>
          <w:sz w:val="24"/>
          <w:szCs w:val="24"/>
        </w:rPr>
      </w:pPr>
    </w:p>
    <w:p w14:paraId="11DDEA7A" w14:textId="77777777" w:rsidR="0054155E" w:rsidRPr="00770307" w:rsidRDefault="0054155E"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lastRenderedPageBreak/>
        <w:t>Explanation:</w:t>
      </w:r>
    </w:p>
    <w:p w14:paraId="097916E7" w14:textId="77777777" w:rsidR="0054155E" w:rsidRPr="00770307" w:rsidRDefault="0054155E"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Awareness Stage:</w:t>
      </w:r>
    </w:p>
    <w:p w14:paraId="05704176" w14:textId="30966552" w:rsidR="0054155E" w:rsidRPr="00770307" w:rsidRDefault="0054155E"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Customers first become aware of British Airways through channels like social media, news, </w:t>
      </w:r>
      <w:r w:rsidR="00F05D81" w:rsidRPr="00770307">
        <w:rPr>
          <w:rFonts w:ascii="Times New Roman" w:hAnsi="Times New Roman" w:cs="Times New Roman"/>
          <w:sz w:val="24"/>
          <w:szCs w:val="24"/>
        </w:rPr>
        <w:t>and word</w:t>
      </w:r>
      <w:r w:rsidRPr="00770307">
        <w:rPr>
          <w:rFonts w:ascii="Times New Roman" w:hAnsi="Times New Roman" w:cs="Times New Roman"/>
          <w:sz w:val="24"/>
          <w:szCs w:val="24"/>
        </w:rPr>
        <w:t xml:space="preserve"> of mouth. BA promotes its brand through online and offline marketing.</w:t>
      </w:r>
    </w:p>
    <w:p w14:paraId="3E8BFF6B" w14:textId="77777777" w:rsidR="0054155E" w:rsidRPr="00770307" w:rsidRDefault="0054155E"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Discover Stage:</w:t>
      </w:r>
    </w:p>
    <w:p w14:paraId="1BD28484" w14:textId="2B092350" w:rsidR="0054155E" w:rsidRPr="00770307" w:rsidRDefault="0054155E"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Customer explores BA website/app to view flight options, routes, </w:t>
      </w:r>
      <w:r w:rsidR="00770307" w:rsidRPr="00770307">
        <w:rPr>
          <w:rFonts w:ascii="Times New Roman" w:hAnsi="Times New Roman" w:cs="Times New Roman"/>
          <w:sz w:val="24"/>
          <w:szCs w:val="24"/>
        </w:rPr>
        <w:t>and prices</w:t>
      </w:r>
      <w:r w:rsidR="00770307">
        <w:rPr>
          <w:rFonts w:ascii="Times New Roman" w:hAnsi="Times New Roman" w:cs="Times New Roman"/>
          <w:sz w:val="24"/>
          <w:szCs w:val="24"/>
        </w:rPr>
        <w:t>. The customer compare price of airlines with other airlines.</w:t>
      </w:r>
    </w:p>
    <w:p w14:paraId="76326ADB" w14:textId="77777777" w:rsidR="0054155E" w:rsidRPr="00770307" w:rsidRDefault="0054155E"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Purchase Stage:</w:t>
      </w:r>
    </w:p>
    <w:p w14:paraId="073A4887" w14:textId="32E75E70" w:rsidR="0054155E" w:rsidRPr="00770307" w:rsidRDefault="0054155E"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Customer selects desired flight on BA and completes booking online, through app or via call </w:t>
      </w:r>
      <w:r w:rsidR="00770307" w:rsidRPr="00770307">
        <w:rPr>
          <w:rFonts w:ascii="Times New Roman" w:hAnsi="Times New Roman" w:cs="Times New Roman"/>
          <w:sz w:val="24"/>
          <w:szCs w:val="24"/>
        </w:rPr>
        <w:t>centre</w:t>
      </w:r>
      <w:r w:rsidR="00E9570C">
        <w:rPr>
          <w:rFonts w:ascii="Times New Roman" w:hAnsi="Times New Roman" w:cs="Times New Roman"/>
          <w:sz w:val="24"/>
          <w:szCs w:val="24"/>
        </w:rPr>
        <w:t xml:space="preserve"> and r</w:t>
      </w:r>
      <w:r w:rsidRPr="00770307">
        <w:rPr>
          <w:rFonts w:ascii="Times New Roman" w:hAnsi="Times New Roman" w:cs="Times New Roman"/>
          <w:sz w:val="24"/>
          <w:szCs w:val="24"/>
        </w:rPr>
        <w:t>eceives booking confirmation.</w:t>
      </w:r>
    </w:p>
    <w:p w14:paraId="61FD04FC" w14:textId="77777777" w:rsidR="0054155E" w:rsidRPr="00770307" w:rsidRDefault="0054155E"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Use Stage:</w:t>
      </w:r>
    </w:p>
    <w:p w14:paraId="42B51C40" w14:textId="47C9D761" w:rsidR="0054155E" w:rsidRPr="00770307" w:rsidRDefault="0054155E"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Customer experiences t</w:t>
      </w:r>
      <w:r w:rsidR="00E9570C">
        <w:rPr>
          <w:rFonts w:ascii="Times New Roman" w:hAnsi="Times New Roman" w:cs="Times New Roman"/>
          <w:sz w:val="24"/>
          <w:szCs w:val="24"/>
        </w:rPr>
        <w:t>he core BA product - the flight,</w:t>
      </w:r>
      <w:r w:rsidRPr="00770307">
        <w:rPr>
          <w:rFonts w:ascii="Times New Roman" w:hAnsi="Times New Roman" w:cs="Times New Roman"/>
          <w:sz w:val="24"/>
          <w:szCs w:val="24"/>
        </w:rPr>
        <w:t xml:space="preserve"> Interacts with check-in, airport staff, </w:t>
      </w:r>
      <w:r w:rsidR="00E9570C" w:rsidRPr="00770307">
        <w:rPr>
          <w:rFonts w:ascii="Times New Roman" w:hAnsi="Times New Roman" w:cs="Times New Roman"/>
          <w:sz w:val="24"/>
          <w:szCs w:val="24"/>
        </w:rPr>
        <w:t>and cabin</w:t>
      </w:r>
      <w:r w:rsidRPr="00770307">
        <w:rPr>
          <w:rFonts w:ascii="Times New Roman" w:hAnsi="Times New Roman" w:cs="Times New Roman"/>
          <w:sz w:val="24"/>
          <w:szCs w:val="24"/>
        </w:rPr>
        <w:t xml:space="preserve"> crew. Flight experience shapes brand perception.</w:t>
      </w:r>
    </w:p>
    <w:p w14:paraId="3909A1E3" w14:textId="77777777" w:rsidR="0054155E" w:rsidRPr="00770307" w:rsidRDefault="0054155E"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Bond Stage:</w:t>
      </w:r>
    </w:p>
    <w:p w14:paraId="419444C0" w14:textId="4A2B97BF" w:rsidR="0054155E" w:rsidRPr="00770307" w:rsidRDefault="0054155E"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After the flight, BA seeks to continue relationship via Executive Club program, surveys, </w:t>
      </w:r>
      <w:r w:rsidR="00E9570C" w:rsidRPr="00770307">
        <w:rPr>
          <w:rFonts w:ascii="Times New Roman" w:hAnsi="Times New Roman" w:cs="Times New Roman"/>
          <w:sz w:val="24"/>
          <w:szCs w:val="24"/>
        </w:rPr>
        <w:t>and promotions</w:t>
      </w:r>
      <w:r w:rsidRPr="00770307">
        <w:rPr>
          <w:rFonts w:ascii="Times New Roman" w:hAnsi="Times New Roman" w:cs="Times New Roman"/>
          <w:sz w:val="24"/>
          <w:szCs w:val="24"/>
        </w:rPr>
        <w:t>. Aims to make customer feel valued and build loyalty</w:t>
      </w:r>
      <w:r w:rsidR="00770307" w:rsidRPr="00770307">
        <w:rPr>
          <w:rFonts w:ascii="Times New Roman" w:hAnsi="Times New Roman" w:cs="Times New Roman"/>
          <w:sz w:val="24"/>
          <w:szCs w:val="24"/>
        </w:rPr>
        <w:t xml:space="preserve"> (</w:t>
      </w:r>
      <w:proofErr w:type="spellStart"/>
      <w:r w:rsidR="00770307" w:rsidRPr="00770307">
        <w:rPr>
          <w:rFonts w:ascii="Times New Roman" w:hAnsi="Times New Roman" w:cs="Times New Roman"/>
          <w:sz w:val="24"/>
          <w:szCs w:val="24"/>
        </w:rPr>
        <w:t>Yilmaz</w:t>
      </w:r>
      <w:proofErr w:type="spellEnd"/>
      <w:r w:rsidR="00CA1ECE" w:rsidRPr="00770307">
        <w:rPr>
          <w:rFonts w:ascii="Times New Roman" w:hAnsi="Times New Roman" w:cs="Times New Roman"/>
          <w:sz w:val="24"/>
          <w:szCs w:val="24"/>
        </w:rPr>
        <w:t>, 2022)</w:t>
      </w:r>
      <w:r w:rsidRPr="00770307">
        <w:rPr>
          <w:rFonts w:ascii="Times New Roman" w:hAnsi="Times New Roman" w:cs="Times New Roman"/>
          <w:sz w:val="24"/>
          <w:szCs w:val="24"/>
        </w:rPr>
        <w:t>.</w:t>
      </w:r>
    </w:p>
    <w:p w14:paraId="701E57EF" w14:textId="77777777" w:rsidR="0054155E" w:rsidRPr="00770307" w:rsidRDefault="0054155E"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Key Touchpoints:</w:t>
      </w:r>
    </w:p>
    <w:p w14:paraId="57205206" w14:textId="77777777" w:rsidR="0054155E" w:rsidRPr="00770307" w:rsidRDefault="0054155E"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Website, flight experience, social media are key customer touchpoints. Performance and service at these interactions determine customer satisfaction.</w:t>
      </w:r>
    </w:p>
    <w:p w14:paraId="0DF7A718" w14:textId="73BB5222" w:rsidR="0054155E" w:rsidRPr="00770307" w:rsidRDefault="0054155E"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This map outlines the customer's journey from initial awareness to bonding with the brand after purchase. It helps identify key touchpoints BA can enhance to boost satisfaction</w:t>
      </w:r>
      <w:r w:rsidR="007A4A54" w:rsidRPr="00770307">
        <w:rPr>
          <w:rFonts w:ascii="Times New Roman" w:hAnsi="Times New Roman" w:cs="Times New Roman"/>
          <w:sz w:val="24"/>
          <w:szCs w:val="24"/>
        </w:rPr>
        <w:t xml:space="preserve"> </w:t>
      </w:r>
      <w:r w:rsidR="00770307" w:rsidRPr="00770307">
        <w:rPr>
          <w:rFonts w:ascii="Times New Roman" w:hAnsi="Times New Roman" w:cs="Times New Roman"/>
          <w:sz w:val="24"/>
          <w:szCs w:val="24"/>
        </w:rPr>
        <w:t>(</w:t>
      </w:r>
      <w:proofErr w:type="spellStart"/>
      <w:r w:rsidR="00770307" w:rsidRPr="00770307">
        <w:rPr>
          <w:rFonts w:ascii="Times New Roman" w:hAnsi="Times New Roman" w:cs="Times New Roman"/>
          <w:sz w:val="24"/>
          <w:szCs w:val="24"/>
        </w:rPr>
        <w:t>Yilmaz</w:t>
      </w:r>
      <w:proofErr w:type="spellEnd"/>
      <w:r w:rsidR="00CA1ECE" w:rsidRPr="00770307">
        <w:rPr>
          <w:rFonts w:ascii="Times New Roman" w:hAnsi="Times New Roman" w:cs="Times New Roman"/>
          <w:sz w:val="24"/>
          <w:szCs w:val="24"/>
        </w:rPr>
        <w:t>, 2022)</w:t>
      </w:r>
      <w:r w:rsidRPr="00770307">
        <w:rPr>
          <w:rFonts w:ascii="Times New Roman" w:hAnsi="Times New Roman" w:cs="Times New Roman"/>
          <w:sz w:val="24"/>
          <w:szCs w:val="24"/>
        </w:rPr>
        <w:t>.</w:t>
      </w:r>
    </w:p>
    <w:p w14:paraId="70D2014F" w14:textId="77777777" w:rsidR="0032611C" w:rsidRPr="00770307" w:rsidRDefault="0032611C" w:rsidP="00281F3B">
      <w:pPr>
        <w:pStyle w:val="Heading2"/>
        <w:spacing w:line="360" w:lineRule="auto"/>
        <w:jc w:val="both"/>
        <w:rPr>
          <w:rFonts w:ascii="Times New Roman" w:hAnsi="Times New Roman" w:cs="Times New Roman"/>
          <w:sz w:val="24"/>
          <w:szCs w:val="24"/>
        </w:rPr>
      </w:pPr>
      <w:bookmarkStart w:id="16" w:name="_Toc144163598"/>
      <w:r w:rsidRPr="00770307">
        <w:rPr>
          <w:rFonts w:ascii="Times New Roman" w:hAnsi="Times New Roman" w:cs="Times New Roman"/>
          <w:sz w:val="24"/>
          <w:szCs w:val="24"/>
        </w:rPr>
        <w:t>9.1 Strength and Weakness of Customer Journey Map</w:t>
      </w:r>
      <w:bookmarkEnd w:id="16"/>
    </w:p>
    <w:p w14:paraId="43891961" w14:textId="77777777" w:rsidR="000071EC" w:rsidRPr="00770307" w:rsidRDefault="000071E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Strengths:</w:t>
      </w:r>
    </w:p>
    <w:p w14:paraId="7D9F6471" w14:textId="77777777" w:rsidR="000071EC" w:rsidRPr="00770307" w:rsidRDefault="000071EC" w:rsidP="00281F3B">
      <w:pPr>
        <w:pStyle w:val="ListParagraph"/>
        <w:numPr>
          <w:ilvl w:val="0"/>
          <w:numId w:val="18"/>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Highlights key stages and touchpoints along customer journey with BA. Useful for identifying areas to focus improvement efforts.</w:t>
      </w:r>
    </w:p>
    <w:p w14:paraId="66DD4AD2" w14:textId="77777777" w:rsidR="000071EC" w:rsidRPr="00770307" w:rsidRDefault="000071EC" w:rsidP="00281F3B">
      <w:pPr>
        <w:pStyle w:val="ListParagraph"/>
        <w:numPr>
          <w:ilvl w:val="0"/>
          <w:numId w:val="18"/>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lastRenderedPageBreak/>
        <w:t>Captures both digital and in-person interactions. Includes pre-purchase online research and actual flight experience.</w:t>
      </w:r>
    </w:p>
    <w:p w14:paraId="528C3939" w14:textId="77777777" w:rsidR="000071EC" w:rsidRPr="00770307" w:rsidRDefault="000071EC" w:rsidP="00281F3B">
      <w:pPr>
        <w:pStyle w:val="ListParagraph"/>
        <w:numPr>
          <w:ilvl w:val="0"/>
          <w:numId w:val="18"/>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Outlines customer emotions/needs at different stages. Helps empathize with the customer</w:t>
      </w:r>
      <w:r w:rsidR="00CA1ECE" w:rsidRPr="00770307">
        <w:rPr>
          <w:rFonts w:ascii="Times New Roman" w:hAnsi="Times New Roman" w:cs="Times New Roman"/>
          <w:sz w:val="24"/>
          <w:szCs w:val="24"/>
        </w:rPr>
        <w:t xml:space="preserve"> (Daniels, 2013)</w:t>
      </w:r>
      <w:r w:rsidRPr="00770307">
        <w:rPr>
          <w:rFonts w:ascii="Times New Roman" w:hAnsi="Times New Roman" w:cs="Times New Roman"/>
          <w:sz w:val="24"/>
          <w:szCs w:val="24"/>
        </w:rPr>
        <w:t>.</w:t>
      </w:r>
    </w:p>
    <w:p w14:paraId="687C1EDD" w14:textId="77777777" w:rsidR="000071EC" w:rsidRPr="00770307" w:rsidRDefault="000071EC" w:rsidP="00281F3B">
      <w:pPr>
        <w:pStyle w:val="ListParagraph"/>
        <w:numPr>
          <w:ilvl w:val="0"/>
          <w:numId w:val="18"/>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Visual format easy to digest. Can be used to align employees around the customer experience.</w:t>
      </w:r>
    </w:p>
    <w:p w14:paraId="7CB8F858" w14:textId="77777777" w:rsidR="000071EC" w:rsidRPr="00770307" w:rsidRDefault="000071EC"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Weaknesses:</w:t>
      </w:r>
    </w:p>
    <w:p w14:paraId="5F1C5608" w14:textId="77777777" w:rsidR="000071EC" w:rsidRPr="00770307" w:rsidRDefault="000071EC" w:rsidP="00281F3B">
      <w:pPr>
        <w:pStyle w:val="ListParagraph"/>
        <w:numPr>
          <w:ilvl w:val="0"/>
          <w:numId w:val="19"/>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Map may oversimplify complex customer journey for a global airline. More detailed maps may be needed for specific customer segments.</w:t>
      </w:r>
    </w:p>
    <w:p w14:paraId="5D1D59BB" w14:textId="77777777" w:rsidR="000071EC" w:rsidRPr="00770307" w:rsidRDefault="000071EC" w:rsidP="00281F3B">
      <w:pPr>
        <w:pStyle w:val="ListParagraph"/>
        <w:numPr>
          <w:ilvl w:val="0"/>
          <w:numId w:val="19"/>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Does not quantify pain points. Need supplementary research to identify biggest customer frustrations.</w:t>
      </w:r>
    </w:p>
    <w:p w14:paraId="4A083931" w14:textId="77777777" w:rsidR="000071EC" w:rsidRPr="00770307" w:rsidRDefault="000071EC" w:rsidP="00281F3B">
      <w:pPr>
        <w:pStyle w:val="ListParagraph"/>
        <w:numPr>
          <w:ilvl w:val="0"/>
          <w:numId w:val="19"/>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Static snapshot. Customer journey evolves over time as preferences/expectations change. Requires updating</w:t>
      </w:r>
      <w:r w:rsidR="00CA1ECE" w:rsidRPr="00770307">
        <w:rPr>
          <w:rFonts w:ascii="Times New Roman" w:hAnsi="Times New Roman" w:cs="Times New Roman"/>
          <w:sz w:val="24"/>
          <w:szCs w:val="24"/>
        </w:rPr>
        <w:t xml:space="preserve"> (Daniels, 2013)</w:t>
      </w:r>
      <w:r w:rsidRPr="00770307">
        <w:rPr>
          <w:rFonts w:ascii="Times New Roman" w:hAnsi="Times New Roman" w:cs="Times New Roman"/>
          <w:sz w:val="24"/>
          <w:szCs w:val="24"/>
        </w:rPr>
        <w:t>.</w:t>
      </w:r>
    </w:p>
    <w:p w14:paraId="3886F9F9" w14:textId="77777777" w:rsidR="000071EC" w:rsidRPr="00770307" w:rsidRDefault="000071EC" w:rsidP="00281F3B">
      <w:pPr>
        <w:pStyle w:val="ListParagraph"/>
        <w:numPr>
          <w:ilvl w:val="0"/>
          <w:numId w:val="19"/>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Lacks insights from real BA customers. Should be supplemented with first-hand qualitative feedback.</w:t>
      </w:r>
    </w:p>
    <w:p w14:paraId="2D3091E3" w14:textId="77777777" w:rsidR="00943CB4" w:rsidRPr="00770307" w:rsidRDefault="000071EC" w:rsidP="00281F3B">
      <w:pPr>
        <w:pStyle w:val="ListParagraph"/>
        <w:numPr>
          <w:ilvl w:val="0"/>
          <w:numId w:val="19"/>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Focuses on individual passenger journey. Does not capture group/family travel </w:t>
      </w:r>
    </w:p>
    <w:p w14:paraId="3B596F6E" w14:textId="77777777" w:rsidR="00943CB4" w:rsidRPr="00770307" w:rsidRDefault="00943CB4" w:rsidP="00281F3B">
      <w:pPr>
        <w:pStyle w:val="Heading1"/>
        <w:spacing w:line="360" w:lineRule="auto"/>
        <w:jc w:val="both"/>
        <w:rPr>
          <w:rFonts w:ascii="Times New Roman" w:hAnsi="Times New Roman" w:cs="Times New Roman"/>
          <w:sz w:val="24"/>
          <w:szCs w:val="24"/>
        </w:rPr>
      </w:pPr>
      <w:bookmarkStart w:id="17" w:name="_Toc144163599"/>
      <w:r w:rsidRPr="00770307">
        <w:rPr>
          <w:rFonts w:ascii="Times New Roman" w:hAnsi="Times New Roman" w:cs="Times New Roman"/>
          <w:sz w:val="24"/>
          <w:szCs w:val="24"/>
        </w:rPr>
        <w:t>10. Total Engagement Model</w:t>
      </w:r>
      <w:bookmarkEnd w:id="17"/>
    </w:p>
    <w:p w14:paraId="7114B11D" w14:textId="77777777" w:rsidR="00943CB4" w:rsidRPr="00770307" w:rsidRDefault="00943CB4"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Purpose</w:t>
      </w:r>
    </w:p>
    <w:p w14:paraId="41DBA3CA" w14:textId="77777777" w:rsidR="00943CB4" w:rsidRPr="00770307" w:rsidRDefault="00943CB4" w:rsidP="00281F3B">
      <w:pPr>
        <w:pStyle w:val="ListParagraph"/>
        <w:numPr>
          <w:ilvl w:val="0"/>
          <w:numId w:val="12"/>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Connect Britain to the world and bring the world closer to Britain</w:t>
      </w:r>
    </w:p>
    <w:p w14:paraId="222758C6" w14:textId="77777777" w:rsidR="00943CB4" w:rsidRPr="00770307" w:rsidRDefault="00943CB4" w:rsidP="00281F3B">
      <w:pPr>
        <w:pStyle w:val="ListParagraph"/>
        <w:numPr>
          <w:ilvl w:val="0"/>
          <w:numId w:val="12"/>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Promote trade, tourism, and cultural exchange</w:t>
      </w:r>
    </w:p>
    <w:p w14:paraId="5A8555FB" w14:textId="77777777" w:rsidR="00943CB4" w:rsidRPr="00770307" w:rsidRDefault="00943CB4" w:rsidP="00281F3B">
      <w:pPr>
        <w:pStyle w:val="ListParagraph"/>
        <w:numPr>
          <w:ilvl w:val="0"/>
          <w:numId w:val="12"/>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Represent the best of British service and hospitality</w:t>
      </w:r>
    </w:p>
    <w:p w14:paraId="484064E9" w14:textId="77777777" w:rsidR="00943CB4" w:rsidRPr="00770307" w:rsidRDefault="00943CB4"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Big Idea</w:t>
      </w:r>
    </w:p>
    <w:p w14:paraId="696C199B" w14:textId="77777777" w:rsidR="00943CB4" w:rsidRPr="00770307" w:rsidRDefault="00943CB4" w:rsidP="00281F3B">
      <w:pPr>
        <w:pStyle w:val="ListParagraph"/>
        <w:numPr>
          <w:ilvl w:val="0"/>
          <w:numId w:val="13"/>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To be the most trusted premium global airline</w:t>
      </w:r>
    </w:p>
    <w:p w14:paraId="731F3CC7" w14:textId="77777777" w:rsidR="00943CB4" w:rsidRPr="00770307" w:rsidRDefault="00943CB4" w:rsidP="00281F3B">
      <w:pPr>
        <w:pStyle w:val="ListParagraph"/>
        <w:numPr>
          <w:ilvl w:val="0"/>
          <w:numId w:val="13"/>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Deliver outstanding British experiences and hospitality while flying</w:t>
      </w:r>
    </w:p>
    <w:p w14:paraId="106B8699" w14:textId="77777777" w:rsidR="00943CB4" w:rsidRPr="00770307" w:rsidRDefault="00943CB4" w:rsidP="00281F3B">
      <w:pPr>
        <w:pStyle w:val="ListParagraph"/>
        <w:numPr>
          <w:ilvl w:val="0"/>
          <w:numId w:val="13"/>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Craft meaningful engagements that make customers feel valued</w:t>
      </w:r>
    </w:p>
    <w:p w14:paraId="08174911" w14:textId="77777777" w:rsidR="00943CB4" w:rsidRPr="00770307" w:rsidRDefault="00943CB4"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t>Strategic Narrative</w:t>
      </w:r>
    </w:p>
    <w:p w14:paraId="005ACE79" w14:textId="77777777" w:rsidR="00943CB4" w:rsidRPr="00770307" w:rsidRDefault="00943CB4" w:rsidP="00281F3B">
      <w:pPr>
        <w:pStyle w:val="ListParagraph"/>
        <w:numPr>
          <w:ilvl w:val="0"/>
          <w:numId w:val="14"/>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British Airways has proudly connected Britain with the world for over 100 years</w:t>
      </w:r>
    </w:p>
    <w:p w14:paraId="36AF9B66" w14:textId="5B8C80FB" w:rsidR="00943CB4" w:rsidRPr="00770307" w:rsidRDefault="008F0500" w:rsidP="00281F3B">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943CB4" w:rsidRPr="00770307">
        <w:rPr>
          <w:rFonts w:ascii="Times New Roman" w:hAnsi="Times New Roman" w:cs="Times New Roman"/>
          <w:sz w:val="24"/>
          <w:szCs w:val="24"/>
        </w:rPr>
        <w:t xml:space="preserve"> commitment to service excellence reflects the very best of British hospitality</w:t>
      </w:r>
    </w:p>
    <w:p w14:paraId="09E96EAD" w14:textId="68BE95B2" w:rsidR="00943CB4" w:rsidRPr="00770307" w:rsidRDefault="00A925D2" w:rsidP="00281F3B">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The airways</w:t>
      </w:r>
      <w:r w:rsidR="00CE53F8">
        <w:rPr>
          <w:rFonts w:ascii="Times New Roman" w:hAnsi="Times New Roman" w:cs="Times New Roman"/>
          <w:sz w:val="24"/>
          <w:szCs w:val="24"/>
        </w:rPr>
        <w:t xml:space="preserve"> invest in </w:t>
      </w:r>
      <w:r w:rsidR="00943CB4" w:rsidRPr="00770307">
        <w:rPr>
          <w:rFonts w:ascii="Times New Roman" w:hAnsi="Times New Roman" w:cs="Times New Roman"/>
          <w:sz w:val="24"/>
          <w:szCs w:val="24"/>
        </w:rPr>
        <w:t>people and deliver personal experiences customers love</w:t>
      </w:r>
    </w:p>
    <w:p w14:paraId="5B47A3CF" w14:textId="77777777" w:rsidR="00943CB4" w:rsidRPr="00770307" w:rsidRDefault="00943CB4" w:rsidP="00281F3B">
      <w:pPr>
        <w:pStyle w:val="ListParagraph"/>
        <w:numPr>
          <w:ilvl w:val="0"/>
          <w:numId w:val="14"/>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Ba makes flying quintessentially British wherever you are in the world</w:t>
      </w:r>
    </w:p>
    <w:p w14:paraId="6664288B" w14:textId="77777777" w:rsidR="00943CB4" w:rsidRPr="00770307" w:rsidRDefault="00943CB4" w:rsidP="00281F3B">
      <w:pPr>
        <w:spacing w:line="360" w:lineRule="auto"/>
        <w:jc w:val="both"/>
        <w:rPr>
          <w:rFonts w:ascii="Times New Roman" w:hAnsi="Times New Roman" w:cs="Times New Roman"/>
          <w:b/>
          <w:sz w:val="24"/>
          <w:szCs w:val="24"/>
        </w:rPr>
      </w:pPr>
      <w:r w:rsidRPr="00770307">
        <w:rPr>
          <w:rFonts w:ascii="Times New Roman" w:hAnsi="Times New Roman" w:cs="Times New Roman"/>
          <w:b/>
          <w:sz w:val="24"/>
          <w:szCs w:val="24"/>
        </w:rPr>
        <w:lastRenderedPageBreak/>
        <w:t>Engaged Actions</w:t>
      </w:r>
    </w:p>
    <w:p w14:paraId="2B744F5D" w14:textId="77777777" w:rsidR="00943CB4" w:rsidRPr="00770307" w:rsidRDefault="00943CB4" w:rsidP="00281F3B">
      <w:pPr>
        <w:pStyle w:val="ListParagraph"/>
        <w:numPr>
          <w:ilvl w:val="0"/>
          <w:numId w:val="15"/>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Consistent brand touchpoints - uniforms, lounges, cabins reflecting brand</w:t>
      </w:r>
    </w:p>
    <w:p w14:paraId="281567B9" w14:textId="77777777" w:rsidR="00943CB4" w:rsidRPr="00770307" w:rsidRDefault="00943CB4" w:rsidP="00281F3B">
      <w:pPr>
        <w:pStyle w:val="ListParagraph"/>
        <w:numPr>
          <w:ilvl w:val="0"/>
          <w:numId w:val="15"/>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Seamless digital experiences - app, website, automated notifications</w:t>
      </w:r>
    </w:p>
    <w:p w14:paraId="5838DBE1" w14:textId="77777777" w:rsidR="00943CB4" w:rsidRPr="00770307" w:rsidRDefault="00943CB4" w:rsidP="00281F3B">
      <w:pPr>
        <w:pStyle w:val="ListParagraph"/>
        <w:numPr>
          <w:ilvl w:val="0"/>
          <w:numId w:val="15"/>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Responsiveness - addressing customer concerns promptly via all channels</w:t>
      </w:r>
    </w:p>
    <w:p w14:paraId="18581F02" w14:textId="77777777" w:rsidR="00943CB4" w:rsidRPr="00770307" w:rsidRDefault="00943CB4" w:rsidP="00281F3B">
      <w:pPr>
        <w:pStyle w:val="ListParagraph"/>
        <w:numPr>
          <w:ilvl w:val="0"/>
          <w:numId w:val="15"/>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Loyalty programs - personalized rewards, exclusive events</w:t>
      </w:r>
    </w:p>
    <w:p w14:paraId="07AA4228" w14:textId="77777777" w:rsidR="00943CB4" w:rsidRPr="00770307" w:rsidRDefault="00943CB4" w:rsidP="00281F3B">
      <w:pPr>
        <w:pStyle w:val="ListParagraph"/>
        <w:numPr>
          <w:ilvl w:val="0"/>
          <w:numId w:val="15"/>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Quality training - investing in people to deliver brand promise</w:t>
      </w:r>
    </w:p>
    <w:p w14:paraId="29B8B560" w14:textId="77777777" w:rsidR="00943CB4" w:rsidRPr="00770307" w:rsidRDefault="00943CB4" w:rsidP="00281F3B">
      <w:pPr>
        <w:pStyle w:val="ListParagraph"/>
        <w:numPr>
          <w:ilvl w:val="0"/>
          <w:numId w:val="15"/>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Sustainable operations - carbon neutral flights, waste recycling</w:t>
      </w:r>
    </w:p>
    <w:p w14:paraId="2E12EA3C" w14:textId="77777777" w:rsidR="00943CB4" w:rsidRPr="00770307" w:rsidRDefault="00943CB4" w:rsidP="00281F3B">
      <w:p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By linking British Airways' purpose to strategic narratives and engaged actions at each touchpoint, the total engagement model can help coordinate communications and experiences to build lasting customer engagement and advocacy</w:t>
      </w:r>
      <w:r w:rsidR="00CA1ECE" w:rsidRPr="00770307">
        <w:rPr>
          <w:rFonts w:ascii="Times New Roman" w:hAnsi="Times New Roman" w:cs="Times New Roman"/>
          <w:sz w:val="24"/>
          <w:szCs w:val="24"/>
        </w:rPr>
        <w:t xml:space="preserve"> (Dickinson et al., 1999)</w:t>
      </w:r>
      <w:r w:rsidRPr="00770307">
        <w:rPr>
          <w:rFonts w:ascii="Times New Roman" w:hAnsi="Times New Roman" w:cs="Times New Roman"/>
          <w:sz w:val="24"/>
          <w:szCs w:val="24"/>
        </w:rPr>
        <w:t>.</w:t>
      </w:r>
    </w:p>
    <w:p w14:paraId="26B0C8C7" w14:textId="77777777" w:rsidR="0064491D" w:rsidRPr="00770307" w:rsidRDefault="001F406E" w:rsidP="00281F3B">
      <w:pPr>
        <w:spacing w:line="360" w:lineRule="auto"/>
        <w:jc w:val="center"/>
        <w:rPr>
          <w:rFonts w:ascii="Times New Roman" w:hAnsi="Times New Roman" w:cs="Times New Roman"/>
          <w:sz w:val="24"/>
          <w:szCs w:val="24"/>
        </w:rPr>
      </w:pPr>
      <w:r w:rsidRPr="00770307">
        <w:rPr>
          <w:rFonts w:ascii="Times New Roman" w:hAnsi="Times New Roman" w:cs="Times New Roman"/>
          <w:noProof/>
          <w:sz w:val="24"/>
          <w:szCs w:val="24"/>
          <w:lang w:val="en-CA" w:eastAsia="en-CA"/>
        </w:rPr>
        <w:drawing>
          <wp:inline distT="0" distB="0" distL="0" distR="0" wp14:anchorId="522CC7E1" wp14:editId="1AFCE353">
            <wp:extent cx="4780014" cy="3133725"/>
            <wp:effectExtent l="0" t="0" r="190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69).png"/>
                    <pic:cNvPicPr/>
                  </pic:nvPicPr>
                  <pic:blipFill rotWithShape="1">
                    <a:blip r:embed="rId14">
                      <a:extLst>
                        <a:ext uri="{28A0092B-C50C-407E-A947-70E740481C1C}">
                          <a14:useLocalDpi xmlns:a14="http://schemas.microsoft.com/office/drawing/2010/main" val="0"/>
                        </a:ext>
                      </a:extLst>
                    </a:blip>
                    <a:srcRect l="21605" t="27488" r="23388" b="8374"/>
                    <a:stretch/>
                  </pic:blipFill>
                  <pic:spPr bwMode="auto">
                    <a:xfrm>
                      <a:off x="0" y="0"/>
                      <a:ext cx="4788342" cy="3139185"/>
                    </a:xfrm>
                    <a:prstGeom prst="rect">
                      <a:avLst/>
                    </a:prstGeom>
                    <a:ln>
                      <a:noFill/>
                    </a:ln>
                    <a:extLst>
                      <a:ext uri="{53640926-AAD7-44D8-BBD7-CCE9431645EC}">
                        <a14:shadowObscured xmlns:a14="http://schemas.microsoft.com/office/drawing/2010/main"/>
                      </a:ext>
                    </a:extLst>
                  </pic:spPr>
                </pic:pic>
              </a:graphicData>
            </a:graphic>
          </wp:inline>
        </w:drawing>
      </w:r>
    </w:p>
    <w:p w14:paraId="671350FC" w14:textId="107FE46C" w:rsidR="002D154A" w:rsidRPr="00770307" w:rsidRDefault="007A4A54" w:rsidP="00281F3B">
      <w:pPr>
        <w:spacing w:line="360" w:lineRule="auto"/>
        <w:jc w:val="both"/>
        <w:rPr>
          <w:rFonts w:ascii="Times New Roman" w:hAnsi="Times New Roman" w:cs="Times New Roman"/>
          <w:sz w:val="24"/>
          <w:szCs w:val="24"/>
        </w:rPr>
      </w:pPr>
      <w:r w:rsidRPr="00770307">
        <w:rPr>
          <w:rFonts w:ascii="Times New Roman" w:hAnsi="Times New Roman" w:cs="Times New Roman"/>
          <w:b/>
          <w:sz w:val="24"/>
          <w:szCs w:val="24"/>
        </w:rPr>
        <w:t>Figure 5</w:t>
      </w:r>
      <w:r w:rsidR="002D154A" w:rsidRPr="00770307">
        <w:rPr>
          <w:rFonts w:ascii="Times New Roman" w:hAnsi="Times New Roman" w:cs="Times New Roman"/>
          <w:b/>
          <w:sz w:val="24"/>
          <w:szCs w:val="24"/>
        </w:rPr>
        <w:t xml:space="preserve">: </w:t>
      </w:r>
      <w:r w:rsidR="002D154A" w:rsidRPr="00770307">
        <w:rPr>
          <w:rFonts w:ascii="Times New Roman" w:hAnsi="Times New Roman" w:cs="Times New Roman"/>
          <w:sz w:val="24"/>
          <w:szCs w:val="24"/>
        </w:rPr>
        <w:t>Total Engagement Model</w:t>
      </w:r>
    </w:p>
    <w:p w14:paraId="6B16B374" w14:textId="77777777" w:rsidR="00943CB4" w:rsidRPr="00770307" w:rsidRDefault="00943CB4" w:rsidP="00281F3B">
      <w:pPr>
        <w:pStyle w:val="Heading1"/>
        <w:spacing w:line="360" w:lineRule="auto"/>
        <w:jc w:val="both"/>
        <w:rPr>
          <w:rFonts w:ascii="Times New Roman" w:hAnsi="Times New Roman" w:cs="Times New Roman"/>
          <w:sz w:val="24"/>
          <w:szCs w:val="24"/>
        </w:rPr>
      </w:pPr>
      <w:bookmarkStart w:id="18" w:name="_Toc144163600"/>
      <w:r w:rsidRPr="00770307">
        <w:rPr>
          <w:rFonts w:ascii="Times New Roman" w:hAnsi="Times New Roman" w:cs="Times New Roman"/>
          <w:sz w:val="24"/>
          <w:szCs w:val="24"/>
        </w:rPr>
        <w:t>11. Recommendations</w:t>
      </w:r>
      <w:bookmarkEnd w:id="18"/>
    </w:p>
    <w:p w14:paraId="60EF5629" w14:textId="77777777" w:rsidR="00943CB4" w:rsidRPr="00770307" w:rsidRDefault="00943CB4" w:rsidP="00281F3B">
      <w:pPr>
        <w:pStyle w:val="ListParagraph"/>
        <w:numPr>
          <w:ilvl w:val="0"/>
          <w:numId w:val="16"/>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Leverage the brand equity model to conduct research identifying gaps in brand knowledge, performance, imagery, judgments and feelings across key customer segments. Address these gaps through targeted positioning and messaging.</w:t>
      </w:r>
    </w:p>
    <w:p w14:paraId="58C947D2" w14:textId="3ECB6A6B" w:rsidR="00943CB4" w:rsidRPr="00770307" w:rsidRDefault="00943CB4" w:rsidP="00281F3B">
      <w:pPr>
        <w:pStyle w:val="ListParagraph"/>
        <w:numPr>
          <w:ilvl w:val="0"/>
          <w:numId w:val="16"/>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Build a consistent brand narrative and identity across all customer touchpoints including uniforms, amenities, digital interfaces, </w:t>
      </w:r>
      <w:r w:rsidR="00E9570C" w:rsidRPr="00770307">
        <w:rPr>
          <w:rFonts w:ascii="Times New Roman" w:hAnsi="Times New Roman" w:cs="Times New Roman"/>
          <w:sz w:val="24"/>
          <w:szCs w:val="24"/>
        </w:rPr>
        <w:t>and advertising</w:t>
      </w:r>
      <w:r w:rsidRPr="00770307">
        <w:rPr>
          <w:rFonts w:ascii="Times New Roman" w:hAnsi="Times New Roman" w:cs="Times New Roman"/>
          <w:sz w:val="24"/>
          <w:szCs w:val="24"/>
        </w:rPr>
        <w:t xml:space="preserve"> and employee interactions.</w:t>
      </w:r>
    </w:p>
    <w:p w14:paraId="3CD536D4" w14:textId="77777777" w:rsidR="00943CB4" w:rsidRPr="00770307" w:rsidRDefault="00943CB4" w:rsidP="00281F3B">
      <w:pPr>
        <w:pStyle w:val="ListParagraph"/>
        <w:numPr>
          <w:ilvl w:val="0"/>
          <w:numId w:val="16"/>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lastRenderedPageBreak/>
        <w:t>Develop engaging and inspiring content for an integrated communications strategy covering traditional, digital and owned media platforms. Track performance rigorously.</w:t>
      </w:r>
    </w:p>
    <w:p w14:paraId="5AA5404D" w14:textId="268C206B" w:rsidR="00943CB4" w:rsidRPr="00770307" w:rsidRDefault="00943CB4" w:rsidP="00281F3B">
      <w:pPr>
        <w:pStyle w:val="ListParagraph"/>
        <w:numPr>
          <w:ilvl w:val="0"/>
          <w:numId w:val="16"/>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Design personalized customer experiences powered by data and technology to make </w:t>
      </w:r>
      <w:r w:rsidR="00770307" w:rsidRPr="00770307">
        <w:rPr>
          <w:rFonts w:ascii="Times New Roman" w:hAnsi="Times New Roman" w:cs="Times New Roman"/>
          <w:sz w:val="24"/>
          <w:szCs w:val="24"/>
        </w:rPr>
        <w:t>travellers</w:t>
      </w:r>
      <w:r w:rsidRPr="00770307">
        <w:rPr>
          <w:rFonts w:ascii="Times New Roman" w:hAnsi="Times New Roman" w:cs="Times New Roman"/>
          <w:sz w:val="24"/>
          <w:szCs w:val="24"/>
        </w:rPr>
        <w:t xml:space="preserve"> feel valued before, during and after each flight</w:t>
      </w:r>
      <w:r w:rsidR="00CA1ECE" w:rsidRPr="00770307">
        <w:rPr>
          <w:rFonts w:ascii="Times New Roman" w:hAnsi="Times New Roman" w:cs="Times New Roman"/>
          <w:sz w:val="24"/>
          <w:szCs w:val="24"/>
        </w:rPr>
        <w:t xml:space="preserve"> (Dickinson et al., 1999)</w:t>
      </w:r>
      <w:r w:rsidRPr="00770307">
        <w:rPr>
          <w:rFonts w:ascii="Times New Roman" w:hAnsi="Times New Roman" w:cs="Times New Roman"/>
          <w:sz w:val="24"/>
          <w:szCs w:val="24"/>
        </w:rPr>
        <w:t>.</w:t>
      </w:r>
    </w:p>
    <w:p w14:paraId="10A0A949" w14:textId="77777777" w:rsidR="00943CB4" w:rsidRPr="00770307" w:rsidRDefault="00943CB4" w:rsidP="00281F3B">
      <w:pPr>
        <w:pStyle w:val="ListParagraph"/>
        <w:numPr>
          <w:ilvl w:val="0"/>
          <w:numId w:val="16"/>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Strengthen brand salience and visibility through sponsorships, partnerships and content collaborations with relevant media, personalities and brands.</w:t>
      </w:r>
    </w:p>
    <w:p w14:paraId="7E8B0ACA" w14:textId="28DC2C5E" w:rsidR="00943CB4" w:rsidRPr="00770307" w:rsidRDefault="00943CB4" w:rsidP="00281F3B">
      <w:pPr>
        <w:pStyle w:val="ListParagraph"/>
        <w:numPr>
          <w:ilvl w:val="0"/>
          <w:numId w:val="16"/>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Highlight British Airways’ commitment to sustainability, community and inclusivity to connect with younger </w:t>
      </w:r>
      <w:r w:rsidR="00770307" w:rsidRPr="00770307">
        <w:rPr>
          <w:rFonts w:ascii="Times New Roman" w:hAnsi="Times New Roman" w:cs="Times New Roman"/>
          <w:sz w:val="24"/>
          <w:szCs w:val="24"/>
        </w:rPr>
        <w:t>travellers</w:t>
      </w:r>
      <w:r w:rsidRPr="00770307">
        <w:rPr>
          <w:rFonts w:ascii="Times New Roman" w:hAnsi="Times New Roman" w:cs="Times New Roman"/>
          <w:sz w:val="24"/>
          <w:szCs w:val="24"/>
        </w:rPr>
        <w:t xml:space="preserve"> on shared values.</w:t>
      </w:r>
    </w:p>
    <w:p w14:paraId="3729ED35" w14:textId="72126BEB" w:rsidR="00943CB4" w:rsidRPr="00770307" w:rsidRDefault="00770307" w:rsidP="00281F3B">
      <w:pPr>
        <w:pStyle w:val="ListParagraph"/>
        <w:numPr>
          <w:ilvl w:val="0"/>
          <w:numId w:val="16"/>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 xml:space="preserve">Create healthy </w:t>
      </w:r>
      <w:r w:rsidR="00943CB4" w:rsidRPr="00770307">
        <w:rPr>
          <w:rFonts w:ascii="Times New Roman" w:hAnsi="Times New Roman" w:cs="Times New Roman"/>
          <w:sz w:val="24"/>
          <w:szCs w:val="24"/>
        </w:rPr>
        <w:t>employee culture and internal branding that reflects the external brand identity and empowers staff to deliver excellent British service.</w:t>
      </w:r>
    </w:p>
    <w:p w14:paraId="5E7DCD9D" w14:textId="77777777" w:rsidR="00943CB4" w:rsidRPr="00770307" w:rsidRDefault="00943CB4" w:rsidP="00281F3B">
      <w:pPr>
        <w:pStyle w:val="ListParagraph"/>
        <w:numPr>
          <w:ilvl w:val="0"/>
          <w:numId w:val="16"/>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Regularly monitor brand health metrics and audit communications strategies to ensure messaging resonates across diverse audiences and markets.</w:t>
      </w:r>
    </w:p>
    <w:p w14:paraId="1B45E531" w14:textId="77777777" w:rsidR="00943CB4" w:rsidRPr="00770307" w:rsidRDefault="00943CB4" w:rsidP="00281F3B">
      <w:pPr>
        <w:pStyle w:val="ListParagraph"/>
        <w:numPr>
          <w:ilvl w:val="0"/>
          <w:numId w:val="16"/>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Build a user-focused digital ecosystem providing inspiration, rich information and frictionless customer service.</w:t>
      </w:r>
    </w:p>
    <w:p w14:paraId="63764484" w14:textId="77777777" w:rsidR="00943CB4" w:rsidRPr="00770307" w:rsidRDefault="00943CB4" w:rsidP="00281F3B">
      <w:pPr>
        <w:pStyle w:val="Heading2"/>
        <w:spacing w:line="360" w:lineRule="auto"/>
        <w:jc w:val="both"/>
        <w:rPr>
          <w:rFonts w:ascii="Times New Roman" w:hAnsi="Times New Roman" w:cs="Times New Roman"/>
          <w:sz w:val="24"/>
          <w:szCs w:val="24"/>
        </w:rPr>
      </w:pPr>
      <w:bookmarkStart w:id="19" w:name="_Toc144163601"/>
      <w:r w:rsidRPr="00770307">
        <w:rPr>
          <w:rFonts w:ascii="Times New Roman" w:hAnsi="Times New Roman" w:cs="Times New Roman"/>
          <w:sz w:val="24"/>
          <w:szCs w:val="24"/>
        </w:rPr>
        <w:t>11.1 New Touchpoints</w:t>
      </w:r>
      <w:bookmarkEnd w:id="19"/>
    </w:p>
    <w:p w14:paraId="4B2F733D" w14:textId="77777777" w:rsidR="00943CB4" w:rsidRPr="00770307" w:rsidRDefault="00943CB4" w:rsidP="00281F3B">
      <w:pPr>
        <w:pStyle w:val="ListParagraph"/>
        <w:numPr>
          <w:ilvl w:val="0"/>
          <w:numId w:val="17"/>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Interactive airport displays - Digital/touchscreen displays at gates and lounges to provide flight info, destination content, entertainment and custom offers.</w:t>
      </w:r>
    </w:p>
    <w:p w14:paraId="7664CB97" w14:textId="77777777" w:rsidR="00943CB4" w:rsidRPr="00770307" w:rsidRDefault="00943CB4" w:rsidP="00281F3B">
      <w:pPr>
        <w:pStyle w:val="ListParagraph"/>
        <w:numPr>
          <w:ilvl w:val="0"/>
          <w:numId w:val="17"/>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Personalized in-flight portal - A customer portal accessible via onboard entertainment system with useful trip info, recommendations, miles status and more.</w:t>
      </w:r>
    </w:p>
    <w:p w14:paraId="13E3574B" w14:textId="77777777" w:rsidR="00943CB4" w:rsidRPr="00770307" w:rsidRDefault="00943CB4" w:rsidP="00281F3B">
      <w:pPr>
        <w:pStyle w:val="ListParagraph"/>
        <w:numPr>
          <w:ilvl w:val="0"/>
          <w:numId w:val="17"/>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Post-stay local tips - Emails with curated advice on dining, attractions, transport etc. at the destination after check-out.</w:t>
      </w:r>
    </w:p>
    <w:p w14:paraId="1398A068" w14:textId="77777777" w:rsidR="00943CB4" w:rsidRPr="00770307" w:rsidRDefault="00943CB4" w:rsidP="00281F3B">
      <w:pPr>
        <w:pStyle w:val="ListParagraph"/>
        <w:numPr>
          <w:ilvl w:val="0"/>
          <w:numId w:val="17"/>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BA travel app - An app offering travel services, airport maps, booking integration, miles management, baggage tracking and virtual boarding passes.</w:t>
      </w:r>
    </w:p>
    <w:p w14:paraId="614E662F" w14:textId="77777777" w:rsidR="00943CB4" w:rsidRPr="00770307" w:rsidRDefault="00943CB4" w:rsidP="00281F3B">
      <w:pPr>
        <w:pStyle w:val="ListParagraph"/>
        <w:numPr>
          <w:ilvl w:val="0"/>
          <w:numId w:val="17"/>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Partner co-branding - Co-branded credit cards, hotel rooms, rental cars that provide BA mileage rewards and status.</w:t>
      </w:r>
    </w:p>
    <w:p w14:paraId="17B2FFF4" w14:textId="77777777" w:rsidR="00943CB4" w:rsidRPr="00770307" w:rsidRDefault="00943CB4" w:rsidP="00281F3B">
      <w:pPr>
        <w:pStyle w:val="ListParagraph"/>
        <w:numPr>
          <w:ilvl w:val="0"/>
          <w:numId w:val="17"/>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Immersive virtual/augmented reality - Using VR and AR across websites, apps, lounges and onboard for deeper branded engagement.</w:t>
      </w:r>
    </w:p>
    <w:p w14:paraId="4911F62D" w14:textId="77777777" w:rsidR="00943CB4" w:rsidRPr="00770307" w:rsidRDefault="00943CB4" w:rsidP="00281F3B">
      <w:pPr>
        <w:pStyle w:val="ListParagraph"/>
        <w:numPr>
          <w:ilvl w:val="0"/>
          <w:numId w:val="17"/>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Biometric boarding - Options for secure, seamless biometric based check-in, bag drop and boarding to save time.</w:t>
      </w:r>
    </w:p>
    <w:p w14:paraId="511E0193" w14:textId="77777777" w:rsidR="00943CB4" w:rsidRPr="00770307" w:rsidRDefault="00943CB4" w:rsidP="00281F3B">
      <w:pPr>
        <w:pStyle w:val="ListParagraph"/>
        <w:numPr>
          <w:ilvl w:val="0"/>
          <w:numId w:val="17"/>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BA content studio - Original digital content highlighting destinations, brands and experiences through engaging storytelling.</w:t>
      </w:r>
    </w:p>
    <w:p w14:paraId="072F4D75" w14:textId="77777777" w:rsidR="00943CB4" w:rsidRPr="00770307" w:rsidRDefault="00943CB4" w:rsidP="00281F3B">
      <w:pPr>
        <w:pStyle w:val="ListParagraph"/>
        <w:numPr>
          <w:ilvl w:val="0"/>
          <w:numId w:val="17"/>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lastRenderedPageBreak/>
        <w:t>Airport transfer partnerships - Providing seamless connections to hotel and transportation providers.</w:t>
      </w:r>
    </w:p>
    <w:p w14:paraId="3CBB27F1" w14:textId="77777777" w:rsidR="00943CB4" w:rsidRPr="00770307" w:rsidRDefault="00943CB4" w:rsidP="00281F3B">
      <w:pPr>
        <w:pStyle w:val="ListParagraph"/>
        <w:numPr>
          <w:ilvl w:val="0"/>
          <w:numId w:val="17"/>
        </w:numPr>
        <w:spacing w:line="360" w:lineRule="auto"/>
        <w:jc w:val="both"/>
        <w:rPr>
          <w:rFonts w:ascii="Times New Roman" w:hAnsi="Times New Roman" w:cs="Times New Roman"/>
          <w:sz w:val="24"/>
          <w:szCs w:val="24"/>
        </w:rPr>
      </w:pPr>
      <w:r w:rsidRPr="00770307">
        <w:rPr>
          <w:rFonts w:ascii="Times New Roman" w:hAnsi="Times New Roman" w:cs="Times New Roman"/>
          <w:sz w:val="24"/>
          <w:szCs w:val="24"/>
        </w:rPr>
        <w:t>Post-flight customer feedback - Seeking input and reviews via surveys, interviews, social media tagging.</w:t>
      </w:r>
    </w:p>
    <w:p w14:paraId="72F8295B" w14:textId="77777777" w:rsidR="00D1372D" w:rsidRPr="00770307" w:rsidRDefault="00B30AF9" w:rsidP="00281F3B">
      <w:pPr>
        <w:pStyle w:val="Heading1"/>
        <w:spacing w:line="360" w:lineRule="auto"/>
        <w:jc w:val="both"/>
        <w:rPr>
          <w:rFonts w:ascii="Times New Roman" w:hAnsi="Times New Roman" w:cs="Times New Roman"/>
          <w:sz w:val="24"/>
          <w:szCs w:val="24"/>
        </w:rPr>
      </w:pPr>
      <w:bookmarkStart w:id="20" w:name="_Toc144163602"/>
      <w:r w:rsidRPr="00770307">
        <w:rPr>
          <w:rFonts w:ascii="Times New Roman" w:hAnsi="Times New Roman" w:cs="Times New Roman"/>
          <w:sz w:val="24"/>
          <w:szCs w:val="24"/>
        </w:rPr>
        <w:t>1</w:t>
      </w:r>
      <w:r w:rsidR="00943CB4" w:rsidRPr="00770307">
        <w:rPr>
          <w:rFonts w:ascii="Times New Roman" w:hAnsi="Times New Roman" w:cs="Times New Roman"/>
          <w:sz w:val="24"/>
          <w:szCs w:val="24"/>
        </w:rPr>
        <w:t>2</w:t>
      </w:r>
      <w:r w:rsidR="00D1372D" w:rsidRPr="00770307">
        <w:rPr>
          <w:rFonts w:ascii="Times New Roman" w:hAnsi="Times New Roman" w:cs="Times New Roman"/>
          <w:sz w:val="24"/>
          <w:szCs w:val="24"/>
        </w:rPr>
        <w:t>. Conclusion</w:t>
      </w:r>
      <w:bookmarkEnd w:id="20"/>
    </w:p>
    <w:p w14:paraId="7155A493" w14:textId="77777777" w:rsidR="00F206D9" w:rsidRPr="00770307" w:rsidRDefault="00F206D9" w:rsidP="00281F3B">
      <w:pPr>
        <w:pStyle w:val="NormalWeb"/>
        <w:spacing w:line="360" w:lineRule="auto"/>
        <w:jc w:val="both"/>
        <w:rPr>
          <w:color w:val="252525"/>
        </w:rPr>
      </w:pPr>
      <w:r w:rsidRPr="00770307">
        <w:rPr>
          <w:color w:val="252525"/>
        </w:rPr>
        <w:t>To conclude, British Airways is one of the most famous airlines on the global market. The airline has a long history, which helps it create a good reputation in the market. Even though this airline faces various difficulties, it has offered excellent services to its clients for many years. For communication, the company prefers Claude Shannon and Warren Weaver’s macro model for transparent communication inside and outside the company with employees. The report also contains information about the customer journey map, which helps the airlines make changes where required to make British Airways one of the best airlines in the world.</w:t>
      </w:r>
    </w:p>
    <w:p w14:paraId="7D977F6E" w14:textId="77777777" w:rsidR="00F206D9" w:rsidRPr="00770307" w:rsidRDefault="00F206D9" w:rsidP="00281F3B">
      <w:pPr>
        <w:pStyle w:val="NormalWeb"/>
        <w:spacing w:line="360" w:lineRule="auto"/>
        <w:jc w:val="both"/>
        <w:rPr>
          <w:color w:val="252525"/>
        </w:rPr>
      </w:pPr>
      <w:r w:rsidRPr="00770307">
        <w:rPr>
          <w:color w:val="252525"/>
        </w:rPr>
        <w:t> </w:t>
      </w:r>
    </w:p>
    <w:p w14:paraId="07F345B3" w14:textId="77777777" w:rsidR="002D154A" w:rsidRPr="00770307" w:rsidRDefault="002D154A" w:rsidP="00281F3B">
      <w:pPr>
        <w:spacing w:line="360" w:lineRule="auto"/>
        <w:jc w:val="both"/>
        <w:rPr>
          <w:rFonts w:ascii="Times New Roman" w:hAnsi="Times New Roman" w:cs="Times New Roman"/>
          <w:sz w:val="24"/>
          <w:szCs w:val="24"/>
        </w:rPr>
      </w:pPr>
    </w:p>
    <w:p w14:paraId="1AC599D4" w14:textId="77777777" w:rsidR="002D154A" w:rsidRPr="00770307" w:rsidRDefault="002D154A" w:rsidP="00281F3B">
      <w:pPr>
        <w:spacing w:line="360" w:lineRule="auto"/>
        <w:jc w:val="both"/>
        <w:rPr>
          <w:rFonts w:ascii="Times New Roman" w:hAnsi="Times New Roman" w:cs="Times New Roman"/>
          <w:sz w:val="24"/>
          <w:szCs w:val="24"/>
        </w:rPr>
      </w:pPr>
    </w:p>
    <w:p w14:paraId="29AB1D87" w14:textId="77777777" w:rsidR="002D154A" w:rsidRPr="00770307" w:rsidRDefault="002D154A" w:rsidP="00281F3B">
      <w:pPr>
        <w:spacing w:line="360" w:lineRule="auto"/>
        <w:jc w:val="both"/>
        <w:rPr>
          <w:rFonts w:ascii="Times New Roman" w:hAnsi="Times New Roman" w:cs="Times New Roman"/>
          <w:sz w:val="24"/>
          <w:szCs w:val="24"/>
        </w:rPr>
      </w:pPr>
    </w:p>
    <w:p w14:paraId="249890C6" w14:textId="77777777" w:rsidR="00CA1ECE" w:rsidRPr="00770307" w:rsidRDefault="00CA1ECE" w:rsidP="00281F3B">
      <w:pPr>
        <w:spacing w:line="360" w:lineRule="auto"/>
        <w:jc w:val="both"/>
        <w:rPr>
          <w:rFonts w:ascii="Times New Roman" w:hAnsi="Times New Roman" w:cs="Times New Roman"/>
          <w:sz w:val="24"/>
          <w:szCs w:val="24"/>
        </w:rPr>
      </w:pPr>
    </w:p>
    <w:p w14:paraId="0BF6AF69" w14:textId="77777777" w:rsidR="00CA1ECE" w:rsidRPr="00770307" w:rsidRDefault="00CA1ECE" w:rsidP="00281F3B">
      <w:pPr>
        <w:spacing w:line="360" w:lineRule="auto"/>
        <w:jc w:val="both"/>
        <w:rPr>
          <w:rFonts w:ascii="Times New Roman" w:hAnsi="Times New Roman" w:cs="Times New Roman"/>
          <w:sz w:val="24"/>
          <w:szCs w:val="24"/>
        </w:rPr>
      </w:pPr>
    </w:p>
    <w:p w14:paraId="11B3FA75" w14:textId="77777777" w:rsidR="00CA1ECE" w:rsidRPr="00770307" w:rsidRDefault="00CA1ECE" w:rsidP="00281F3B">
      <w:pPr>
        <w:spacing w:line="360" w:lineRule="auto"/>
        <w:jc w:val="both"/>
        <w:rPr>
          <w:rFonts w:ascii="Times New Roman" w:hAnsi="Times New Roman" w:cs="Times New Roman"/>
          <w:sz w:val="24"/>
          <w:szCs w:val="24"/>
        </w:rPr>
      </w:pPr>
    </w:p>
    <w:p w14:paraId="409C0D88" w14:textId="77777777" w:rsidR="00CA1ECE" w:rsidRPr="00770307" w:rsidRDefault="00CA1ECE" w:rsidP="00281F3B">
      <w:pPr>
        <w:spacing w:line="360" w:lineRule="auto"/>
        <w:jc w:val="both"/>
        <w:rPr>
          <w:rFonts w:ascii="Times New Roman" w:hAnsi="Times New Roman" w:cs="Times New Roman"/>
          <w:sz w:val="24"/>
          <w:szCs w:val="24"/>
        </w:rPr>
      </w:pPr>
    </w:p>
    <w:p w14:paraId="3DBFE8A2" w14:textId="77777777" w:rsidR="00CA1ECE" w:rsidRPr="00770307" w:rsidRDefault="00CA1ECE" w:rsidP="00281F3B">
      <w:pPr>
        <w:spacing w:line="360" w:lineRule="auto"/>
        <w:jc w:val="both"/>
        <w:rPr>
          <w:rFonts w:ascii="Times New Roman" w:hAnsi="Times New Roman" w:cs="Times New Roman"/>
          <w:sz w:val="24"/>
          <w:szCs w:val="24"/>
        </w:rPr>
      </w:pPr>
    </w:p>
    <w:p w14:paraId="064C5A9C" w14:textId="77777777" w:rsidR="002D154A" w:rsidRPr="00770307" w:rsidRDefault="002D154A" w:rsidP="00281F3B">
      <w:pPr>
        <w:spacing w:line="360" w:lineRule="auto"/>
        <w:jc w:val="both"/>
        <w:rPr>
          <w:rFonts w:ascii="Times New Roman" w:hAnsi="Times New Roman" w:cs="Times New Roman"/>
          <w:sz w:val="24"/>
          <w:szCs w:val="24"/>
        </w:rPr>
      </w:pPr>
    </w:p>
    <w:p w14:paraId="3A3CB849" w14:textId="77777777" w:rsidR="00CA1ECE" w:rsidRPr="00770307" w:rsidRDefault="00CA1ECE" w:rsidP="00281F3B">
      <w:pPr>
        <w:spacing w:line="360" w:lineRule="auto"/>
        <w:jc w:val="both"/>
        <w:rPr>
          <w:rFonts w:ascii="Times New Roman" w:hAnsi="Times New Roman" w:cs="Times New Roman"/>
          <w:sz w:val="24"/>
          <w:szCs w:val="24"/>
        </w:rPr>
      </w:pPr>
    </w:p>
    <w:p w14:paraId="378761BA" w14:textId="77777777" w:rsidR="002D154A" w:rsidRPr="00770307" w:rsidRDefault="002D154A" w:rsidP="00281F3B">
      <w:pPr>
        <w:spacing w:line="360" w:lineRule="auto"/>
        <w:jc w:val="both"/>
        <w:rPr>
          <w:rFonts w:ascii="Times New Roman" w:hAnsi="Times New Roman" w:cs="Times New Roman"/>
          <w:sz w:val="24"/>
          <w:szCs w:val="24"/>
        </w:rPr>
      </w:pPr>
    </w:p>
    <w:p w14:paraId="5FBCE147" w14:textId="77777777" w:rsidR="00FC31CD" w:rsidRDefault="00B66BE4" w:rsidP="00281F3B">
      <w:pPr>
        <w:pStyle w:val="Heading1"/>
        <w:rPr>
          <w:sz w:val="24"/>
          <w:szCs w:val="24"/>
        </w:rPr>
      </w:pPr>
      <w:bookmarkStart w:id="21" w:name="_Toc144163603"/>
      <w:r w:rsidRPr="00281F3B">
        <w:rPr>
          <w:sz w:val="24"/>
          <w:szCs w:val="24"/>
        </w:rPr>
        <w:lastRenderedPageBreak/>
        <w:t>References</w:t>
      </w:r>
      <w:bookmarkEnd w:id="21"/>
    </w:p>
    <w:p w14:paraId="0A9340E6" w14:textId="77777777" w:rsidR="00281F3B" w:rsidRPr="00281F3B" w:rsidRDefault="00281F3B" w:rsidP="00281F3B"/>
    <w:p w14:paraId="6C1B5049" w14:textId="77777777" w:rsidR="00CA1ECE" w:rsidRPr="00CE1A2B" w:rsidRDefault="00CA1ECE" w:rsidP="00CE1A2B">
      <w:pPr>
        <w:pStyle w:val="ListParagraph"/>
        <w:widowControl w:val="0"/>
        <w:numPr>
          <w:ilvl w:val="0"/>
          <w:numId w:val="21"/>
        </w:num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CE1A2B">
        <w:rPr>
          <w:rFonts w:ascii="Times New Roman" w:hAnsi="Times New Roman" w:cs="Times New Roman"/>
          <w:sz w:val="24"/>
          <w:szCs w:val="24"/>
          <w:lang w:val="en-US"/>
        </w:rPr>
        <w:t>Berenbak</w:t>
      </w:r>
      <w:proofErr w:type="spellEnd"/>
      <w:r w:rsidRPr="00CE1A2B">
        <w:rPr>
          <w:rFonts w:ascii="Times New Roman" w:hAnsi="Times New Roman" w:cs="Times New Roman"/>
          <w:sz w:val="24"/>
          <w:szCs w:val="24"/>
          <w:lang w:val="en-US"/>
        </w:rPr>
        <w:t xml:space="preserve">, J. (2022). The “British Airways London Eye” the greatest observation wheel in the world (Das “British Airways London Eye” - der Welt </w:t>
      </w:r>
      <w:proofErr w:type="spellStart"/>
      <w:r w:rsidRPr="00CE1A2B">
        <w:rPr>
          <w:rFonts w:ascii="Times New Roman" w:hAnsi="Times New Roman" w:cs="Times New Roman"/>
          <w:sz w:val="24"/>
          <w:szCs w:val="24"/>
          <w:lang w:val="en-US"/>
        </w:rPr>
        <w:t>größtes</w:t>
      </w:r>
      <w:proofErr w:type="spellEnd"/>
      <w:r w:rsidRPr="00CE1A2B">
        <w:rPr>
          <w:rFonts w:ascii="Times New Roman" w:hAnsi="Times New Roman" w:cs="Times New Roman"/>
          <w:sz w:val="24"/>
          <w:szCs w:val="24"/>
          <w:lang w:val="en-US"/>
        </w:rPr>
        <w:t xml:space="preserve"> </w:t>
      </w:r>
      <w:proofErr w:type="spellStart"/>
      <w:r w:rsidRPr="00CE1A2B">
        <w:rPr>
          <w:rFonts w:ascii="Times New Roman" w:hAnsi="Times New Roman" w:cs="Times New Roman"/>
          <w:sz w:val="24"/>
          <w:szCs w:val="24"/>
          <w:lang w:val="en-US"/>
        </w:rPr>
        <w:t>Riesenrad</w:t>
      </w:r>
      <w:proofErr w:type="spellEnd"/>
      <w:r w:rsidRPr="00CE1A2B">
        <w:rPr>
          <w:rFonts w:ascii="Times New Roman" w:hAnsi="Times New Roman" w:cs="Times New Roman"/>
          <w:sz w:val="24"/>
          <w:szCs w:val="24"/>
          <w:lang w:val="en-US"/>
        </w:rPr>
        <w:t xml:space="preserve">). </w:t>
      </w:r>
      <w:proofErr w:type="spellStart"/>
      <w:r w:rsidRPr="00CE1A2B">
        <w:rPr>
          <w:rFonts w:ascii="Times New Roman" w:hAnsi="Times New Roman" w:cs="Times New Roman"/>
          <w:i/>
          <w:iCs/>
          <w:sz w:val="24"/>
          <w:szCs w:val="24"/>
          <w:lang w:val="en-US"/>
        </w:rPr>
        <w:t>Stahlbau</w:t>
      </w:r>
      <w:proofErr w:type="spellEnd"/>
      <w:r w:rsidRPr="00CE1A2B">
        <w:rPr>
          <w:rFonts w:ascii="Times New Roman" w:hAnsi="Times New Roman" w:cs="Times New Roman"/>
          <w:sz w:val="24"/>
          <w:szCs w:val="24"/>
          <w:lang w:val="en-US"/>
        </w:rPr>
        <w:t xml:space="preserve">, </w:t>
      </w:r>
      <w:r w:rsidRPr="00CE1A2B">
        <w:rPr>
          <w:rFonts w:ascii="Times New Roman" w:hAnsi="Times New Roman" w:cs="Times New Roman"/>
          <w:i/>
          <w:iCs/>
          <w:sz w:val="24"/>
          <w:szCs w:val="24"/>
          <w:lang w:val="en-US"/>
        </w:rPr>
        <w:t>71</w:t>
      </w:r>
      <w:r w:rsidRPr="00CE1A2B">
        <w:rPr>
          <w:rFonts w:ascii="Times New Roman" w:hAnsi="Times New Roman" w:cs="Times New Roman"/>
          <w:sz w:val="24"/>
          <w:szCs w:val="24"/>
          <w:lang w:val="en-US"/>
        </w:rPr>
        <w:t xml:space="preserve">(4), 278–284. </w:t>
      </w:r>
      <w:hyperlink r:id="rId15" w:history="1">
        <w:r w:rsidRPr="00CE1A2B">
          <w:rPr>
            <w:rStyle w:val="Hyperlink"/>
            <w:rFonts w:ascii="Times New Roman" w:hAnsi="Times New Roman" w:cs="Times New Roman"/>
            <w:sz w:val="24"/>
            <w:szCs w:val="24"/>
            <w:lang w:val="en-US"/>
          </w:rPr>
          <w:t>https://doi.org/10.1002/stab.200200830</w:t>
        </w:r>
      </w:hyperlink>
    </w:p>
    <w:p w14:paraId="6EE3E525" w14:textId="77777777" w:rsidR="00CA1ECE" w:rsidRPr="00CE1A2B" w:rsidRDefault="00CA1ECE" w:rsidP="00CE1A2B">
      <w:pPr>
        <w:pStyle w:val="ListParagraph"/>
        <w:widowControl w:val="0"/>
        <w:numPr>
          <w:ilvl w:val="0"/>
          <w:numId w:val="21"/>
        </w:num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CE1A2B">
        <w:rPr>
          <w:rFonts w:ascii="Times New Roman" w:hAnsi="Times New Roman" w:cs="Times New Roman"/>
          <w:sz w:val="24"/>
          <w:szCs w:val="24"/>
          <w:lang w:val="en-US"/>
        </w:rPr>
        <w:t>Berenbak</w:t>
      </w:r>
      <w:proofErr w:type="spellEnd"/>
      <w:r w:rsidRPr="00CE1A2B">
        <w:rPr>
          <w:rFonts w:ascii="Times New Roman" w:hAnsi="Times New Roman" w:cs="Times New Roman"/>
          <w:sz w:val="24"/>
          <w:szCs w:val="24"/>
          <w:lang w:val="en-US"/>
        </w:rPr>
        <w:t xml:space="preserve">, J., &amp; </w:t>
      </w:r>
      <w:proofErr w:type="spellStart"/>
      <w:r w:rsidRPr="00CE1A2B">
        <w:rPr>
          <w:rFonts w:ascii="Times New Roman" w:hAnsi="Times New Roman" w:cs="Times New Roman"/>
          <w:sz w:val="24"/>
          <w:szCs w:val="24"/>
          <w:lang w:val="en-US"/>
        </w:rPr>
        <w:t>Lanser</w:t>
      </w:r>
      <w:proofErr w:type="spellEnd"/>
      <w:r w:rsidRPr="00CE1A2B">
        <w:rPr>
          <w:rFonts w:ascii="Times New Roman" w:hAnsi="Times New Roman" w:cs="Times New Roman"/>
          <w:sz w:val="24"/>
          <w:szCs w:val="24"/>
          <w:lang w:val="en-US"/>
        </w:rPr>
        <w:t>, A. (2020). The structural design of the “British Airways London Eye” (</w:t>
      </w:r>
      <w:proofErr w:type="spellStart"/>
      <w:r w:rsidRPr="00CE1A2B">
        <w:rPr>
          <w:rFonts w:ascii="Times New Roman" w:hAnsi="Times New Roman" w:cs="Times New Roman"/>
          <w:sz w:val="24"/>
          <w:szCs w:val="24"/>
          <w:lang w:val="en-US"/>
        </w:rPr>
        <w:t>Zum</w:t>
      </w:r>
      <w:proofErr w:type="spellEnd"/>
      <w:r w:rsidRPr="00CE1A2B">
        <w:rPr>
          <w:rFonts w:ascii="Times New Roman" w:hAnsi="Times New Roman" w:cs="Times New Roman"/>
          <w:sz w:val="24"/>
          <w:szCs w:val="24"/>
          <w:lang w:val="en-US"/>
        </w:rPr>
        <w:t xml:space="preserve"> </w:t>
      </w:r>
      <w:proofErr w:type="spellStart"/>
      <w:r w:rsidRPr="00CE1A2B">
        <w:rPr>
          <w:rFonts w:ascii="Times New Roman" w:hAnsi="Times New Roman" w:cs="Times New Roman"/>
          <w:sz w:val="24"/>
          <w:szCs w:val="24"/>
          <w:lang w:val="en-US"/>
        </w:rPr>
        <w:t>Tragwerksentwurf</w:t>
      </w:r>
      <w:proofErr w:type="spellEnd"/>
      <w:r w:rsidRPr="00CE1A2B">
        <w:rPr>
          <w:rFonts w:ascii="Times New Roman" w:hAnsi="Times New Roman" w:cs="Times New Roman"/>
          <w:sz w:val="24"/>
          <w:szCs w:val="24"/>
          <w:lang w:val="en-US"/>
        </w:rPr>
        <w:t xml:space="preserve"> des “British Airways London Eye”). </w:t>
      </w:r>
      <w:proofErr w:type="spellStart"/>
      <w:r w:rsidRPr="00CE1A2B">
        <w:rPr>
          <w:rFonts w:ascii="Times New Roman" w:hAnsi="Times New Roman" w:cs="Times New Roman"/>
          <w:i/>
          <w:iCs/>
          <w:sz w:val="24"/>
          <w:szCs w:val="24"/>
          <w:lang w:val="en-US"/>
        </w:rPr>
        <w:t>Stahlbau</w:t>
      </w:r>
      <w:proofErr w:type="spellEnd"/>
      <w:r w:rsidRPr="00CE1A2B">
        <w:rPr>
          <w:rFonts w:ascii="Times New Roman" w:hAnsi="Times New Roman" w:cs="Times New Roman"/>
          <w:sz w:val="24"/>
          <w:szCs w:val="24"/>
          <w:lang w:val="en-US"/>
        </w:rPr>
        <w:t xml:space="preserve">, </w:t>
      </w:r>
      <w:r w:rsidRPr="00CE1A2B">
        <w:rPr>
          <w:rFonts w:ascii="Times New Roman" w:hAnsi="Times New Roman" w:cs="Times New Roman"/>
          <w:i/>
          <w:iCs/>
          <w:sz w:val="24"/>
          <w:szCs w:val="24"/>
          <w:lang w:val="en-US"/>
        </w:rPr>
        <w:t>71</w:t>
      </w:r>
      <w:r w:rsidRPr="00CE1A2B">
        <w:rPr>
          <w:rFonts w:ascii="Times New Roman" w:hAnsi="Times New Roman" w:cs="Times New Roman"/>
          <w:sz w:val="24"/>
          <w:szCs w:val="24"/>
          <w:lang w:val="en-US"/>
        </w:rPr>
        <w:t xml:space="preserve">(4), 285–288. </w:t>
      </w:r>
      <w:hyperlink r:id="rId16" w:history="1">
        <w:r w:rsidRPr="00CE1A2B">
          <w:rPr>
            <w:rStyle w:val="Hyperlink"/>
            <w:rFonts w:ascii="Times New Roman" w:hAnsi="Times New Roman" w:cs="Times New Roman"/>
            <w:sz w:val="24"/>
            <w:szCs w:val="24"/>
            <w:lang w:val="en-US"/>
          </w:rPr>
          <w:t>https://doi.org/10.1002/stab.200200840</w:t>
        </w:r>
      </w:hyperlink>
    </w:p>
    <w:p w14:paraId="37DABA8C" w14:textId="77777777" w:rsidR="00CA1ECE" w:rsidRPr="00CE1A2B" w:rsidRDefault="00CA1ECE" w:rsidP="00CE1A2B">
      <w:pPr>
        <w:pStyle w:val="ListParagraph"/>
        <w:widowControl w:val="0"/>
        <w:numPr>
          <w:ilvl w:val="0"/>
          <w:numId w:val="21"/>
        </w:num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CE1A2B">
        <w:rPr>
          <w:rFonts w:ascii="Times New Roman" w:hAnsi="Times New Roman" w:cs="Times New Roman"/>
          <w:sz w:val="24"/>
          <w:szCs w:val="24"/>
          <w:lang w:val="en-US"/>
        </w:rPr>
        <w:t>Bjermer</w:t>
      </w:r>
      <w:proofErr w:type="spellEnd"/>
      <w:r w:rsidRPr="00CE1A2B">
        <w:rPr>
          <w:rFonts w:ascii="Times New Roman" w:hAnsi="Times New Roman" w:cs="Times New Roman"/>
          <w:sz w:val="24"/>
          <w:szCs w:val="24"/>
          <w:lang w:val="en-US"/>
        </w:rPr>
        <w:t xml:space="preserve">, L. (2011). Targeting small airways, a step further in asthma management. </w:t>
      </w:r>
      <w:r w:rsidRPr="00CE1A2B">
        <w:rPr>
          <w:rFonts w:ascii="Times New Roman" w:hAnsi="Times New Roman" w:cs="Times New Roman"/>
          <w:i/>
          <w:iCs/>
          <w:sz w:val="24"/>
          <w:szCs w:val="24"/>
          <w:lang w:val="en-US"/>
        </w:rPr>
        <w:t>The Clinical Respiratory Journal</w:t>
      </w:r>
      <w:r w:rsidRPr="00CE1A2B">
        <w:rPr>
          <w:rFonts w:ascii="Times New Roman" w:hAnsi="Times New Roman" w:cs="Times New Roman"/>
          <w:sz w:val="24"/>
          <w:szCs w:val="24"/>
          <w:lang w:val="en-US"/>
        </w:rPr>
        <w:t xml:space="preserve">, </w:t>
      </w:r>
      <w:r w:rsidRPr="00CE1A2B">
        <w:rPr>
          <w:rFonts w:ascii="Times New Roman" w:hAnsi="Times New Roman" w:cs="Times New Roman"/>
          <w:i/>
          <w:iCs/>
          <w:sz w:val="24"/>
          <w:szCs w:val="24"/>
          <w:lang w:val="en-US"/>
        </w:rPr>
        <w:t>5</w:t>
      </w:r>
      <w:r w:rsidRPr="00CE1A2B">
        <w:rPr>
          <w:rFonts w:ascii="Times New Roman" w:hAnsi="Times New Roman" w:cs="Times New Roman"/>
          <w:sz w:val="24"/>
          <w:szCs w:val="24"/>
          <w:lang w:val="en-US"/>
        </w:rPr>
        <w:t xml:space="preserve">(3), 131–135. </w:t>
      </w:r>
      <w:hyperlink r:id="rId17" w:history="1">
        <w:r w:rsidRPr="00CE1A2B">
          <w:rPr>
            <w:rStyle w:val="Hyperlink"/>
            <w:rFonts w:ascii="Times New Roman" w:hAnsi="Times New Roman" w:cs="Times New Roman"/>
            <w:sz w:val="24"/>
            <w:szCs w:val="24"/>
            <w:lang w:val="en-US"/>
          </w:rPr>
          <w:t>https://doi.org/10.1111/j.1752-699x.2011.00240.x</w:t>
        </w:r>
      </w:hyperlink>
    </w:p>
    <w:p w14:paraId="5D335B4F" w14:textId="77777777" w:rsidR="00CA1ECE" w:rsidRPr="00CE1A2B" w:rsidRDefault="00CA1ECE" w:rsidP="00CE1A2B">
      <w:pPr>
        <w:pStyle w:val="ListParagraph"/>
        <w:widowControl w:val="0"/>
        <w:numPr>
          <w:ilvl w:val="0"/>
          <w:numId w:val="21"/>
        </w:numPr>
        <w:autoSpaceDE w:val="0"/>
        <w:autoSpaceDN w:val="0"/>
        <w:adjustRightInd w:val="0"/>
        <w:spacing w:after="0" w:line="360" w:lineRule="auto"/>
        <w:jc w:val="both"/>
        <w:rPr>
          <w:rFonts w:ascii="Times New Roman" w:hAnsi="Times New Roman" w:cs="Times New Roman"/>
          <w:sz w:val="24"/>
          <w:szCs w:val="24"/>
          <w:lang w:val="en-US"/>
        </w:rPr>
      </w:pPr>
      <w:r w:rsidRPr="00CE1A2B">
        <w:rPr>
          <w:rFonts w:ascii="Times New Roman" w:hAnsi="Times New Roman" w:cs="Times New Roman"/>
          <w:sz w:val="24"/>
          <w:szCs w:val="24"/>
          <w:lang w:val="en-US"/>
        </w:rPr>
        <w:t xml:space="preserve">Daniels, G. (2013). A Five-Step Model for “Unconventional Engagement.” </w:t>
      </w:r>
      <w:r w:rsidRPr="00CE1A2B">
        <w:rPr>
          <w:rFonts w:ascii="Times New Roman" w:hAnsi="Times New Roman" w:cs="Times New Roman"/>
          <w:i/>
          <w:iCs/>
          <w:sz w:val="24"/>
          <w:szCs w:val="24"/>
          <w:lang w:val="en-US"/>
        </w:rPr>
        <w:t>Journal of Community Engagement and Scholarship</w:t>
      </w:r>
      <w:r w:rsidRPr="00CE1A2B">
        <w:rPr>
          <w:rFonts w:ascii="Times New Roman" w:hAnsi="Times New Roman" w:cs="Times New Roman"/>
          <w:sz w:val="24"/>
          <w:szCs w:val="24"/>
          <w:lang w:val="en-US"/>
        </w:rPr>
        <w:t xml:space="preserve">, </w:t>
      </w:r>
      <w:r w:rsidRPr="00CE1A2B">
        <w:rPr>
          <w:rFonts w:ascii="Times New Roman" w:hAnsi="Times New Roman" w:cs="Times New Roman"/>
          <w:i/>
          <w:iCs/>
          <w:sz w:val="24"/>
          <w:szCs w:val="24"/>
          <w:lang w:val="en-US"/>
        </w:rPr>
        <w:t>6</w:t>
      </w:r>
      <w:r w:rsidRPr="00CE1A2B">
        <w:rPr>
          <w:rFonts w:ascii="Times New Roman" w:hAnsi="Times New Roman" w:cs="Times New Roman"/>
          <w:sz w:val="24"/>
          <w:szCs w:val="24"/>
          <w:lang w:val="en-US"/>
        </w:rPr>
        <w:t xml:space="preserve">(1). </w:t>
      </w:r>
      <w:hyperlink r:id="rId18" w:history="1">
        <w:r w:rsidRPr="00CE1A2B">
          <w:rPr>
            <w:rStyle w:val="Hyperlink"/>
            <w:rFonts w:ascii="Times New Roman" w:hAnsi="Times New Roman" w:cs="Times New Roman"/>
            <w:sz w:val="24"/>
            <w:szCs w:val="24"/>
            <w:lang w:val="en-US"/>
          </w:rPr>
          <w:t>https://doi.org/10.54656/xlnf7999</w:t>
        </w:r>
      </w:hyperlink>
    </w:p>
    <w:p w14:paraId="1642C65C" w14:textId="77777777" w:rsidR="00CA1ECE" w:rsidRPr="00CE1A2B" w:rsidRDefault="00CA1ECE" w:rsidP="00CE1A2B">
      <w:pPr>
        <w:pStyle w:val="ListParagraph"/>
        <w:widowControl w:val="0"/>
        <w:numPr>
          <w:ilvl w:val="0"/>
          <w:numId w:val="21"/>
        </w:numPr>
        <w:autoSpaceDE w:val="0"/>
        <w:autoSpaceDN w:val="0"/>
        <w:adjustRightInd w:val="0"/>
        <w:spacing w:after="0" w:line="360" w:lineRule="auto"/>
        <w:jc w:val="both"/>
        <w:rPr>
          <w:rFonts w:ascii="Times New Roman" w:hAnsi="Times New Roman" w:cs="Times New Roman"/>
          <w:sz w:val="24"/>
          <w:szCs w:val="24"/>
          <w:lang w:val="en-US"/>
        </w:rPr>
      </w:pPr>
      <w:r w:rsidRPr="00CE1A2B">
        <w:rPr>
          <w:rFonts w:ascii="Times New Roman" w:hAnsi="Times New Roman" w:cs="Times New Roman"/>
          <w:sz w:val="24"/>
          <w:szCs w:val="24"/>
          <w:lang w:val="en-US"/>
        </w:rPr>
        <w:t xml:space="preserve">Dickinson, M. H., Lehmann, F.-O., &amp; Sane, S. P. (1999). Wing Rotation and the Aerodynamic Basis of Insect Flight. </w:t>
      </w:r>
      <w:r w:rsidRPr="00CE1A2B">
        <w:rPr>
          <w:rFonts w:ascii="Times New Roman" w:hAnsi="Times New Roman" w:cs="Times New Roman"/>
          <w:i/>
          <w:iCs/>
          <w:sz w:val="24"/>
          <w:szCs w:val="24"/>
          <w:lang w:val="en-US"/>
        </w:rPr>
        <w:t>Science</w:t>
      </w:r>
      <w:r w:rsidRPr="00CE1A2B">
        <w:rPr>
          <w:rFonts w:ascii="Times New Roman" w:hAnsi="Times New Roman" w:cs="Times New Roman"/>
          <w:sz w:val="24"/>
          <w:szCs w:val="24"/>
          <w:lang w:val="en-US"/>
        </w:rPr>
        <w:t xml:space="preserve">, </w:t>
      </w:r>
      <w:r w:rsidRPr="00CE1A2B">
        <w:rPr>
          <w:rFonts w:ascii="Times New Roman" w:hAnsi="Times New Roman" w:cs="Times New Roman"/>
          <w:i/>
          <w:iCs/>
          <w:sz w:val="24"/>
          <w:szCs w:val="24"/>
          <w:lang w:val="en-US"/>
        </w:rPr>
        <w:t>284</w:t>
      </w:r>
      <w:r w:rsidRPr="00CE1A2B">
        <w:rPr>
          <w:rFonts w:ascii="Times New Roman" w:hAnsi="Times New Roman" w:cs="Times New Roman"/>
          <w:sz w:val="24"/>
          <w:szCs w:val="24"/>
          <w:lang w:val="en-US"/>
        </w:rPr>
        <w:t xml:space="preserve">(5422), 1954–1960. </w:t>
      </w:r>
      <w:hyperlink r:id="rId19" w:history="1">
        <w:r w:rsidRPr="00CE1A2B">
          <w:rPr>
            <w:rStyle w:val="Hyperlink"/>
            <w:rFonts w:ascii="Times New Roman" w:hAnsi="Times New Roman" w:cs="Times New Roman"/>
            <w:sz w:val="24"/>
            <w:szCs w:val="24"/>
            <w:lang w:val="en-US"/>
          </w:rPr>
          <w:t>https://doi.org/10.1126/science.284.5422.1954</w:t>
        </w:r>
      </w:hyperlink>
    </w:p>
    <w:p w14:paraId="1AC0770A" w14:textId="77777777" w:rsidR="00CA1ECE" w:rsidRPr="00CE1A2B" w:rsidRDefault="00CA1ECE" w:rsidP="00CE1A2B">
      <w:pPr>
        <w:pStyle w:val="ListParagraph"/>
        <w:widowControl w:val="0"/>
        <w:numPr>
          <w:ilvl w:val="0"/>
          <w:numId w:val="21"/>
        </w:num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CE1A2B">
        <w:rPr>
          <w:rFonts w:ascii="Times New Roman" w:hAnsi="Times New Roman" w:cs="Times New Roman"/>
          <w:sz w:val="24"/>
          <w:szCs w:val="24"/>
          <w:lang w:val="en-US"/>
        </w:rPr>
        <w:t>Heiets</w:t>
      </w:r>
      <w:proofErr w:type="spellEnd"/>
      <w:r w:rsidRPr="00CE1A2B">
        <w:rPr>
          <w:rFonts w:ascii="Times New Roman" w:hAnsi="Times New Roman" w:cs="Times New Roman"/>
          <w:sz w:val="24"/>
          <w:szCs w:val="24"/>
          <w:lang w:val="en-US"/>
        </w:rPr>
        <w:t xml:space="preserve">, I., &amp; </w:t>
      </w:r>
      <w:proofErr w:type="spellStart"/>
      <w:r w:rsidRPr="00CE1A2B">
        <w:rPr>
          <w:rFonts w:ascii="Times New Roman" w:hAnsi="Times New Roman" w:cs="Times New Roman"/>
          <w:sz w:val="24"/>
          <w:szCs w:val="24"/>
          <w:lang w:val="en-US"/>
        </w:rPr>
        <w:t>Prakittachakul</w:t>
      </w:r>
      <w:proofErr w:type="spellEnd"/>
      <w:r w:rsidRPr="00CE1A2B">
        <w:rPr>
          <w:rFonts w:ascii="Times New Roman" w:hAnsi="Times New Roman" w:cs="Times New Roman"/>
          <w:sz w:val="24"/>
          <w:szCs w:val="24"/>
          <w:lang w:val="en-US"/>
        </w:rPr>
        <w:t xml:space="preserve">, V. (2020). Optimizing the Marketing Strategies of Qantas Airways and Thai Airways. </w:t>
      </w:r>
      <w:r w:rsidRPr="00CE1A2B">
        <w:rPr>
          <w:rFonts w:ascii="Times New Roman" w:hAnsi="Times New Roman" w:cs="Times New Roman"/>
          <w:i/>
          <w:iCs/>
          <w:sz w:val="24"/>
          <w:szCs w:val="24"/>
          <w:lang w:val="en-US"/>
        </w:rPr>
        <w:t>Transnational Marketing Journal</w:t>
      </w:r>
      <w:r w:rsidRPr="00CE1A2B">
        <w:rPr>
          <w:rFonts w:ascii="Times New Roman" w:hAnsi="Times New Roman" w:cs="Times New Roman"/>
          <w:sz w:val="24"/>
          <w:szCs w:val="24"/>
          <w:lang w:val="en-US"/>
        </w:rPr>
        <w:t xml:space="preserve">, </w:t>
      </w:r>
      <w:r w:rsidRPr="00CE1A2B">
        <w:rPr>
          <w:rFonts w:ascii="Times New Roman" w:hAnsi="Times New Roman" w:cs="Times New Roman"/>
          <w:i/>
          <w:iCs/>
          <w:sz w:val="24"/>
          <w:szCs w:val="24"/>
          <w:lang w:val="en-US"/>
        </w:rPr>
        <w:t>8</w:t>
      </w:r>
      <w:r w:rsidRPr="00CE1A2B">
        <w:rPr>
          <w:rFonts w:ascii="Times New Roman" w:hAnsi="Times New Roman" w:cs="Times New Roman"/>
          <w:sz w:val="24"/>
          <w:szCs w:val="24"/>
          <w:lang w:val="en-US"/>
        </w:rPr>
        <w:t xml:space="preserve">(1), 95–124. </w:t>
      </w:r>
      <w:hyperlink r:id="rId20" w:history="1">
        <w:r w:rsidRPr="00CE1A2B">
          <w:rPr>
            <w:rStyle w:val="Hyperlink"/>
            <w:rFonts w:ascii="Times New Roman" w:hAnsi="Times New Roman" w:cs="Times New Roman"/>
            <w:sz w:val="24"/>
            <w:szCs w:val="24"/>
            <w:lang w:val="en-US"/>
          </w:rPr>
          <w:t>https://doi.org/10.33182/tmj.v8i1.944</w:t>
        </w:r>
      </w:hyperlink>
    </w:p>
    <w:p w14:paraId="64A37646" w14:textId="77777777" w:rsidR="00CA1ECE" w:rsidRPr="00CE1A2B" w:rsidRDefault="00CA1ECE" w:rsidP="00CE1A2B">
      <w:pPr>
        <w:pStyle w:val="ListParagraph"/>
        <w:widowControl w:val="0"/>
        <w:numPr>
          <w:ilvl w:val="0"/>
          <w:numId w:val="21"/>
        </w:numPr>
        <w:autoSpaceDE w:val="0"/>
        <w:autoSpaceDN w:val="0"/>
        <w:adjustRightInd w:val="0"/>
        <w:spacing w:after="0" w:line="360" w:lineRule="auto"/>
        <w:jc w:val="both"/>
        <w:rPr>
          <w:rFonts w:ascii="Times New Roman" w:hAnsi="Times New Roman" w:cs="Times New Roman"/>
          <w:sz w:val="24"/>
          <w:szCs w:val="24"/>
          <w:lang w:val="en-US"/>
        </w:rPr>
      </w:pPr>
      <w:r w:rsidRPr="00CE1A2B">
        <w:rPr>
          <w:rFonts w:ascii="Times New Roman" w:hAnsi="Times New Roman" w:cs="Times New Roman"/>
          <w:sz w:val="24"/>
          <w:szCs w:val="24"/>
          <w:lang w:val="en-US"/>
        </w:rPr>
        <w:t xml:space="preserve">Hutchinson, J. (2019). Michael Newman on New British Sculpture: A Report on the Third British Airways Lecture in Dublin. </w:t>
      </w:r>
      <w:r w:rsidRPr="00CE1A2B">
        <w:rPr>
          <w:rFonts w:ascii="Times New Roman" w:hAnsi="Times New Roman" w:cs="Times New Roman"/>
          <w:i/>
          <w:iCs/>
          <w:sz w:val="24"/>
          <w:szCs w:val="24"/>
          <w:lang w:val="en-US"/>
        </w:rPr>
        <w:t>Circa</w:t>
      </w:r>
      <w:r w:rsidRPr="00CE1A2B">
        <w:rPr>
          <w:rFonts w:ascii="Times New Roman" w:hAnsi="Times New Roman" w:cs="Times New Roman"/>
          <w:sz w:val="24"/>
          <w:szCs w:val="24"/>
          <w:lang w:val="en-US"/>
        </w:rPr>
        <w:t xml:space="preserve">, </w:t>
      </w:r>
      <w:r w:rsidRPr="00CE1A2B">
        <w:rPr>
          <w:rFonts w:ascii="Times New Roman" w:hAnsi="Times New Roman" w:cs="Times New Roman"/>
          <w:i/>
          <w:iCs/>
          <w:sz w:val="24"/>
          <w:szCs w:val="24"/>
          <w:lang w:val="en-US"/>
        </w:rPr>
        <w:t>26</w:t>
      </w:r>
      <w:r w:rsidRPr="00CE1A2B">
        <w:rPr>
          <w:rFonts w:ascii="Times New Roman" w:hAnsi="Times New Roman" w:cs="Times New Roman"/>
          <w:sz w:val="24"/>
          <w:szCs w:val="24"/>
          <w:lang w:val="en-US"/>
        </w:rPr>
        <w:t xml:space="preserve">, 44. </w:t>
      </w:r>
      <w:hyperlink r:id="rId21" w:history="1">
        <w:r w:rsidRPr="00CE1A2B">
          <w:rPr>
            <w:rStyle w:val="Hyperlink"/>
            <w:rFonts w:ascii="Times New Roman" w:hAnsi="Times New Roman" w:cs="Times New Roman"/>
            <w:sz w:val="24"/>
            <w:szCs w:val="24"/>
            <w:lang w:val="en-US"/>
          </w:rPr>
          <w:t>https://doi.org/10.2307/25557047</w:t>
        </w:r>
      </w:hyperlink>
    </w:p>
    <w:p w14:paraId="6DFD4BBF" w14:textId="77777777" w:rsidR="00CA1ECE" w:rsidRPr="00CE1A2B" w:rsidRDefault="00CA1ECE" w:rsidP="00CE1A2B">
      <w:pPr>
        <w:pStyle w:val="ListParagraph"/>
        <w:widowControl w:val="0"/>
        <w:numPr>
          <w:ilvl w:val="0"/>
          <w:numId w:val="21"/>
        </w:numPr>
        <w:autoSpaceDE w:val="0"/>
        <w:autoSpaceDN w:val="0"/>
        <w:adjustRightInd w:val="0"/>
        <w:spacing w:after="0" w:line="360" w:lineRule="auto"/>
        <w:jc w:val="both"/>
        <w:rPr>
          <w:rFonts w:ascii="Times New Roman" w:hAnsi="Times New Roman" w:cs="Times New Roman"/>
          <w:sz w:val="24"/>
          <w:szCs w:val="24"/>
          <w:lang w:val="en-US"/>
        </w:rPr>
      </w:pPr>
      <w:r w:rsidRPr="00CE1A2B">
        <w:rPr>
          <w:rFonts w:ascii="Times New Roman" w:hAnsi="Times New Roman" w:cs="Times New Roman"/>
          <w:sz w:val="24"/>
          <w:szCs w:val="24"/>
          <w:lang w:val="en-US"/>
        </w:rPr>
        <w:t xml:space="preserve">Meng, X.-L. (2012). </w:t>
      </w:r>
      <w:proofErr w:type="gramStart"/>
      <w:r w:rsidRPr="00CE1A2B">
        <w:rPr>
          <w:rFonts w:ascii="Times New Roman" w:hAnsi="Times New Roman" w:cs="Times New Roman"/>
          <w:sz w:val="24"/>
          <w:szCs w:val="24"/>
          <w:lang w:val="en-US"/>
        </w:rPr>
        <w:t>Enhanced</w:t>
      </w:r>
      <w:proofErr w:type="gramEnd"/>
      <w:r w:rsidRPr="00CE1A2B">
        <w:rPr>
          <w:rFonts w:ascii="Times New Roman" w:hAnsi="Times New Roman" w:cs="Times New Roman"/>
          <w:sz w:val="24"/>
          <w:szCs w:val="24"/>
          <w:lang w:val="en-US"/>
        </w:rPr>
        <w:t xml:space="preserve"> security checks at airports: minimizing time to detection or probability of escape? </w:t>
      </w:r>
      <w:r w:rsidRPr="00CE1A2B">
        <w:rPr>
          <w:rFonts w:ascii="Times New Roman" w:hAnsi="Times New Roman" w:cs="Times New Roman"/>
          <w:i/>
          <w:iCs/>
          <w:sz w:val="24"/>
          <w:szCs w:val="24"/>
          <w:lang w:val="en-US"/>
        </w:rPr>
        <w:t>Stat</w:t>
      </w:r>
      <w:r w:rsidRPr="00CE1A2B">
        <w:rPr>
          <w:rFonts w:ascii="Times New Roman" w:hAnsi="Times New Roman" w:cs="Times New Roman"/>
          <w:sz w:val="24"/>
          <w:szCs w:val="24"/>
          <w:lang w:val="en-US"/>
        </w:rPr>
        <w:t xml:space="preserve">, </w:t>
      </w:r>
      <w:r w:rsidRPr="00CE1A2B">
        <w:rPr>
          <w:rFonts w:ascii="Times New Roman" w:hAnsi="Times New Roman" w:cs="Times New Roman"/>
          <w:i/>
          <w:iCs/>
          <w:sz w:val="24"/>
          <w:szCs w:val="24"/>
          <w:lang w:val="en-US"/>
        </w:rPr>
        <w:t>1</w:t>
      </w:r>
      <w:r w:rsidRPr="00CE1A2B">
        <w:rPr>
          <w:rFonts w:ascii="Times New Roman" w:hAnsi="Times New Roman" w:cs="Times New Roman"/>
          <w:sz w:val="24"/>
          <w:szCs w:val="24"/>
          <w:lang w:val="en-US"/>
        </w:rPr>
        <w:t xml:space="preserve">(1), 42–52. </w:t>
      </w:r>
      <w:hyperlink r:id="rId22" w:history="1">
        <w:r w:rsidRPr="00CE1A2B">
          <w:rPr>
            <w:rStyle w:val="Hyperlink"/>
            <w:rFonts w:ascii="Times New Roman" w:hAnsi="Times New Roman" w:cs="Times New Roman"/>
            <w:sz w:val="24"/>
            <w:szCs w:val="24"/>
            <w:lang w:val="en-US"/>
          </w:rPr>
          <w:t>https://doi.org/10.1002/sta4.6</w:t>
        </w:r>
      </w:hyperlink>
    </w:p>
    <w:p w14:paraId="294FC2F1" w14:textId="77777777" w:rsidR="00CA1ECE" w:rsidRPr="00CE1A2B" w:rsidRDefault="00CA1ECE" w:rsidP="00CE1A2B">
      <w:pPr>
        <w:pStyle w:val="ListParagraph"/>
        <w:widowControl w:val="0"/>
        <w:numPr>
          <w:ilvl w:val="0"/>
          <w:numId w:val="21"/>
        </w:num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CE1A2B">
        <w:rPr>
          <w:rFonts w:ascii="Times New Roman" w:hAnsi="Times New Roman" w:cs="Times New Roman"/>
          <w:sz w:val="24"/>
          <w:szCs w:val="24"/>
          <w:lang w:val="en-US"/>
        </w:rPr>
        <w:t>Prassl</w:t>
      </w:r>
      <w:proofErr w:type="spellEnd"/>
      <w:r w:rsidRPr="00CE1A2B">
        <w:rPr>
          <w:rFonts w:ascii="Times New Roman" w:hAnsi="Times New Roman" w:cs="Times New Roman"/>
          <w:sz w:val="24"/>
          <w:szCs w:val="24"/>
          <w:lang w:val="en-US"/>
        </w:rPr>
        <w:t xml:space="preserve">, J. (2021). To Strike, to Serve? Industrial Action at British Airways. British Airways plc v Unite the Union (Nos 1 and 2). </w:t>
      </w:r>
      <w:r w:rsidRPr="00CE1A2B">
        <w:rPr>
          <w:rFonts w:ascii="Times New Roman" w:hAnsi="Times New Roman" w:cs="Times New Roman"/>
          <w:i/>
          <w:iCs/>
          <w:sz w:val="24"/>
          <w:szCs w:val="24"/>
          <w:lang w:val="en-US"/>
        </w:rPr>
        <w:t>Industrial Law Journal</w:t>
      </w:r>
      <w:r w:rsidRPr="00CE1A2B">
        <w:rPr>
          <w:rFonts w:ascii="Times New Roman" w:hAnsi="Times New Roman" w:cs="Times New Roman"/>
          <w:sz w:val="24"/>
          <w:szCs w:val="24"/>
          <w:lang w:val="en-US"/>
        </w:rPr>
        <w:t xml:space="preserve">, </w:t>
      </w:r>
      <w:r w:rsidRPr="00CE1A2B">
        <w:rPr>
          <w:rFonts w:ascii="Times New Roman" w:hAnsi="Times New Roman" w:cs="Times New Roman"/>
          <w:i/>
          <w:iCs/>
          <w:sz w:val="24"/>
          <w:szCs w:val="24"/>
          <w:lang w:val="en-US"/>
        </w:rPr>
        <w:t>40</w:t>
      </w:r>
      <w:r w:rsidRPr="00CE1A2B">
        <w:rPr>
          <w:rFonts w:ascii="Times New Roman" w:hAnsi="Times New Roman" w:cs="Times New Roman"/>
          <w:sz w:val="24"/>
          <w:szCs w:val="24"/>
          <w:lang w:val="en-US"/>
        </w:rPr>
        <w:t xml:space="preserve">(1), 82–91. </w:t>
      </w:r>
      <w:hyperlink r:id="rId23" w:history="1">
        <w:r w:rsidRPr="00CE1A2B">
          <w:rPr>
            <w:rStyle w:val="Hyperlink"/>
            <w:rFonts w:ascii="Times New Roman" w:hAnsi="Times New Roman" w:cs="Times New Roman"/>
            <w:sz w:val="24"/>
            <w:szCs w:val="24"/>
            <w:lang w:val="en-US"/>
          </w:rPr>
          <w:t>https://doi.org/10.1093/indlaw/dwq031</w:t>
        </w:r>
      </w:hyperlink>
    </w:p>
    <w:p w14:paraId="73F66865" w14:textId="77777777" w:rsidR="00CA1ECE" w:rsidRPr="00CE1A2B" w:rsidRDefault="00CA1ECE" w:rsidP="00CE1A2B">
      <w:pPr>
        <w:pStyle w:val="ListParagraph"/>
        <w:widowControl w:val="0"/>
        <w:numPr>
          <w:ilvl w:val="0"/>
          <w:numId w:val="21"/>
        </w:numPr>
        <w:autoSpaceDE w:val="0"/>
        <w:autoSpaceDN w:val="0"/>
        <w:adjustRightInd w:val="0"/>
        <w:spacing w:after="0" w:line="360" w:lineRule="auto"/>
        <w:jc w:val="both"/>
        <w:rPr>
          <w:rFonts w:ascii="Times New Roman" w:hAnsi="Times New Roman" w:cs="Times New Roman"/>
          <w:sz w:val="24"/>
          <w:szCs w:val="24"/>
          <w:lang w:val="en-US"/>
        </w:rPr>
      </w:pPr>
      <w:r w:rsidRPr="00CE1A2B">
        <w:rPr>
          <w:rFonts w:ascii="Times New Roman" w:hAnsi="Times New Roman" w:cs="Times New Roman"/>
          <w:sz w:val="24"/>
          <w:szCs w:val="24"/>
          <w:lang w:val="en-US"/>
        </w:rPr>
        <w:t xml:space="preserve">Ray, D. (2014). Airports Privatization in India: Airports Safety &amp; Security Issues and Challenges. </w:t>
      </w:r>
      <w:r w:rsidRPr="00CE1A2B">
        <w:rPr>
          <w:rFonts w:ascii="Times New Roman" w:hAnsi="Times New Roman" w:cs="Times New Roman"/>
          <w:i/>
          <w:iCs/>
          <w:sz w:val="24"/>
          <w:szCs w:val="24"/>
          <w:lang w:val="en-US"/>
        </w:rPr>
        <w:t>SSRN Electronic Journal</w:t>
      </w:r>
      <w:r w:rsidRPr="00CE1A2B">
        <w:rPr>
          <w:rFonts w:ascii="Times New Roman" w:hAnsi="Times New Roman" w:cs="Times New Roman"/>
          <w:sz w:val="24"/>
          <w:szCs w:val="24"/>
          <w:lang w:val="en-US"/>
        </w:rPr>
        <w:t xml:space="preserve">. </w:t>
      </w:r>
      <w:hyperlink r:id="rId24" w:history="1">
        <w:r w:rsidRPr="00CE1A2B">
          <w:rPr>
            <w:rStyle w:val="Hyperlink"/>
            <w:rFonts w:ascii="Times New Roman" w:hAnsi="Times New Roman" w:cs="Times New Roman"/>
            <w:sz w:val="24"/>
            <w:szCs w:val="24"/>
            <w:lang w:val="en-US"/>
          </w:rPr>
          <w:t>https://doi.org/10.2139/ssrn.2417203</w:t>
        </w:r>
      </w:hyperlink>
    </w:p>
    <w:p w14:paraId="4F0FEA85" w14:textId="77777777" w:rsidR="00CA1ECE" w:rsidRPr="00CE1A2B" w:rsidRDefault="00CA1ECE" w:rsidP="00CE1A2B">
      <w:pPr>
        <w:pStyle w:val="ListParagraph"/>
        <w:widowControl w:val="0"/>
        <w:numPr>
          <w:ilvl w:val="0"/>
          <w:numId w:val="21"/>
        </w:num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CE1A2B">
        <w:rPr>
          <w:rFonts w:ascii="Times New Roman" w:hAnsi="Times New Roman" w:cs="Times New Roman"/>
          <w:sz w:val="24"/>
          <w:szCs w:val="24"/>
          <w:lang w:val="en-US"/>
        </w:rPr>
        <w:t>Takebayashi</w:t>
      </w:r>
      <w:proofErr w:type="spellEnd"/>
      <w:r w:rsidRPr="00CE1A2B">
        <w:rPr>
          <w:rFonts w:ascii="Times New Roman" w:hAnsi="Times New Roman" w:cs="Times New Roman"/>
          <w:sz w:val="24"/>
          <w:szCs w:val="24"/>
          <w:lang w:val="en-US"/>
        </w:rPr>
        <w:t xml:space="preserve">, M. (2011). EVALUATION OF ASIAN AIRPORTS AS GATEWAYS: APPLICATION OF NETWORK EQUILIBRIUM MODEL. </w:t>
      </w:r>
      <w:r w:rsidRPr="00CE1A2B">
        <w:rPr>
          <w:rFonts w:ascii="Times New Roman" w:hAnsi="Times New Roman" w:cs="Times New Roman"/>
          <w:i/>
          <w:iCs/>
          <w:sz w:val="24"/>
          <w:szCs w:val="24"/>
          <w:lang w:val="en-US"/>
        </w:rPr>
        <w:t>Pacific Economic Review</w:t>
      </w:r>
      <w:r w:rsidRPr="00CE1A2B">
        <w:rPr>
          <w:rFonts w:ascii="Times New Roman" w:hAnsi="Times New Roman" w:cs="Times New Roman"/>
          <w:sz w:val="24"/>
          <w:szCs w:val="24"/>
          <w:lang w:val="en-US"/>
        </w:rPr>
        <w:t xml:space="preserve">, </w:t>
      </w:r>
      <w:r w:rsidRPr="00CE1A2B">
        <w:rPr>
          <w:rFonts w:ascii="Times New Roman" w:hAnsi="Times New Roman" w:cs="Times New Roman"/>
          <w:i/>
          <w:iCs/>
          <w:sz w:val="24"/>
          <w:szCs w:val="24"/>
          <w:lang w:val="en-US"/>
        </w:rPr>
        <w:t>16</w:t>
      </w:r>
      <w:r w:rsidRPr="00CE1A2B">
        <w:rPr>
          <w:rFonts w:ascii="Times New Roman" w:hAnsi="Times New Roman" w:cs="Times New Roman"/>
          <w:sz w:val="24"/>
          <w:szCs w:val="24"/>
          <w:lang w:val="en-US"/>
        </w:rPr>
        <w:t xml:space="preserve">(1), 64–82. </w:t>
      </w:r>
      <w:hyperlink r:id="rId25" w:history="1">
        <w:r w:rsidRPr="00CE1A2B">
          <w:rPr>
            <w:rStyle w:val="Hyperlink"/>
            <w:rFonts w:ascii="Times New Roman" w:hAnsi="Times New Roman" w:cs="Times New Roman"/>
            <w:sz w:val="24"/>
            <w:szCs w:val="24"/>
            <w:lang w:val="en-US"/>
          </w:rPr>
          <w:t>https://doi.org/10.1111/j.1468-0106.2010.00535.x</w:t>
        </w:r>
      </w:hyperlink>
    </w:p>
    <w:p w14:paraId="30A4C5A9" w14:textId="77777777" w:rsidR="00CA1ECE" w:rsidRPr="00CE1A2B" w:rsidRDefault="00CA1ECE" w:rsidP="00CE1A2B">
      <w:pPr>
        <w:pStyle w:val="ListParagraph"/>
        <w:widowControl w:val="0"/>
        <w:numPr>
          <w:ilvl w:val="0"/>
          <w:numId w:val="21"/>
        </w:numPr>
        <w:autoSpaceDE w:val="0"/>
        <w:autoSpaceDN w:val="0"/>
        <w:adjustRightInd w:val="0"/>
        <w:spacing w:after="0" w:line="360" w:lineRule="auto"/>
        <w:jc w:val="both"/>
        <w:rPr>
          <w:rFonts w:ascii="Times New Roman" w:hAnsi="Times New Roman" w:cs="Times New Roman"/>
          <w:sz w:val="24"/>
          <w:szCs w:val="24"/>
          <w:lang w:val="en-US"/>
        </w:rPr>
      </w:pPr>
      <w:r w:rsidRPr="00CE1A2B">
        <w:rPr>
          <w:rFonts w:ascii="Times New Roman" w:hAnsi="Times New Roman" w:cs="Times New Roman"/>
          <w:sz w:val="24"/>
          <w:szCs w:val="24"/>
          <w:lang w:val="en-US"/>
        </w:rPr>
        <w:t xml:space="preserve">YILMAZ, R. (2022). Evaluation of organizational ethics in terms of businesses: The </w:t>
      </w:r>
      <w:r w:rsidRPr="00CE1A2B">
        <w:rPr>
          <w:rFonts w:ascii="Times New Roman" w:hAnsi="Times New Roman" w:cs="Times New Roman"/>
          <w:sz w:val="24"/>
          <w:szCs w:val="24"/>
          <w:lang w:val="en-US"/>
        </w:rPr>
        <w:lastRenderedPageBreak/>
        <w:t xml:space="preserve">case of Virgin Atlantic Airways and British Airways. </w:t>
      </w:r>
      <w:r w:rsidRPr="00CE1A2B">
        <w:rPr>
          <w:rFonts w:ascii="Times New Roman" w:hAnsi="Times New Roman" w:cs="Times New Roman"/>
          <w:i/>
          <w:iCs/>
          <w:sz w:val="24"/>
          <w:szCs w:val="24"/>
          <w:lang w:val="en-US"/>
        </w:rPr>
        <w:t>International Journal of Aeronautics and Astronautics</w:t>
      </w:r>
      <w:r w:rsidRPr="00CE1A2B">
        <w:rPr>
          <w:rFonts w:ascii="Times New Roman" w:hAnsi="Times New Roman" w:cs="Times New Roman"/>
          <w:sz w:val="24"/>
          <w:szCs w:val="24"/>
          <w:lang w:val="en-US"/>
        </w:rPr>
        <w:t xml:space="preserve">, </w:t>
      </w:r>
      <w:r w:rsidRPr="00CE1A2B">
        <w:rPr>
          <w:rFonts w:ascii="Times New Roman" w:hAnsi="Times New Roman" w:cs="Times New Roman"/>
          <w:i/>
          <w:iCs/>
          <w:sz w:val="24"/>
          <w:szCs w:val="24"/>
          <w:lang w:val="en-US"/>
        </w:rPr>
        <w:t>3</w:t>
      </w:r>
      <w:r w:rsidRPr="00CE1A2B">
        <w:rPr>
          <w:rFonts w:ascii="Times New Roman" w:hAnsi="Times New Roman" w:cs="Times New Roman"/>
          <w:sz w:val="24"/>
          <w:szCs w:val="24"/>
          <w:lang w:val="en-US"/>
        </w:rPr>
        <w:t xml:space="preserve">(2), 98–109. </w:t>
      </w:r>
      <w:hyperlink r:id="rId26" w:history="1">
        <w:r w:rsidRPr="00CE1A2B">
          <w:rPr>
            <w:rStyle w:val="Hyperlink"/>
            <w:rFonts w:ascii="Times New Roman" w:hAnsi="Times New Roman" w:cs="Times New Roman"/>
            <w:sz w:val="24"/>
            <w:szCs w:val="24"/>
            <w:lang w:val="en-US"/>
          </w:rPr>
          <w:t>https://doi.org/10.55212/ijaa.1136269</w:t>
        </w:r>
      </w:hyperlink>
    </w:p>
    <w:p w14:paraId="3C3FB9F7" w14:textId="77777777" w:rsidR="00910209" w:rsidRPr="00770307" w:rsidRDefault="00910209" w:rsidP="00281F3B">
      <w:pPr>
        <w:spacing w:line="360" w:lineRule="auto"/>
        <w:jc w:val="both"/>
        <w:rPr>
          <w:rFonts w:ascii="Times New Roman" w:hAnsi="Times New Roman" w:cs="Times New Roman"/>
          <w:sz w:val="24"/>
          <w:szCs w:val="24"/>
        </w:rPr>
      </w:pPr>
    </w:p>
    <w:sectPr w:rsidR="00910209" w:rsidRPr="00770307" w:rsidSect="00B30AF9">
      <w:pgSz w:w="11906" w:h="16838"/>
      <w:pgMar w:top="1440" w:right="1440" w:bottom="1440" w:left="1440" w:header="708" w:footer="708" w:gutter="0"/>
      <w:pgBorders w:offsetFrom="page">
        <w:top w:val="thinThickLargeGap" w:sz="24" w:space="24" w:color="auto"/>
        <w:left w:val="thinThickLargeGap" w:sz="24" w:space="24" w:color="auto"/>
        <w:bottom w:val="thinThickLargeGap" w:sz="24" w:space="24" w:color="auto"/>
        <w:right w:val="thinThickLarge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A0C14"/>
    <w:multiLevelType w:val="hybridMultilevel"/>
    <w:tmpl w:val="0F9C2EF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FA01669"/>
    <w:multiLevelType w:val="hybridMultilevel"/>
    <w:tmpl w:val="E51AD3F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35C649F"/>
    <w:multiLevelType w:val="hybridMultilevel"/>
    <w:tmpl w:val="D59AECB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82168BE"/>
    <w:multiLevelType w:val="hybridMultilevel"/>
    <w:tmpl w:val="439081A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AA2615C"/>
    <w:multiLevelType w:val="hybridMultilevel"/>
    <w:tmpl w:val="8C5C2AB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CD55506"/>
    <w:multiLevelType w:val="hybridMultilevel"/>
    <w:tmpl w:val="2F9869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B562C9D"/>
    <w:multiLevelType w:val="hybridMultilevel"/>
    <w:tmpl w:val="585298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A051BBE"/>
    <w:multiLevelType w:val="hybridMultilevel"/>
    <w:tmpl w:val="16482D8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3FDD3A89"/>
    <w:multiLevelType w:val="hybridMultilevel"/>
    <w:tmpl w:val="CEECB996"/>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442D2D37"/>
    <w:multiLevelType w:val="hybridMultilevel"/>
    <w:tmpl w:val="966076C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470B23F3"/>
    <w:multiLevelType w:val="hybridMultilevel"/>
    <w:tmpl w:val="AC3C034E"/>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4B3149D7"/>
    <w:multiLevelType w:val="hybridMultilevel"/>
    <w:tmpl w:val="0526E83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544472F9"/>
    <w:multiLevelType w:val="hybridMultilevel"/>
    <w:tmpl w:val="032E3618"/>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nsid w:val="5D793F8B"/>
    <w:multiLevelType w:val="hybridMultilevel"/>
    <w:tmpl w:val="EC8C3F1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62245617"/>
    <w:multiLevelType w:val="hybridMultilevel"/>
    <w:tmpl w:val="118C639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68234826"/>
    <w:multiLevelType w:val="hybridMultilevel"/>
    <w:tmpl w:val="3874306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6A2A262E"/>
    <w:multiLevelType w:val="hybridMultilevel"/>
    <w:tmpl w:val="F458961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6DFE793F"/>
    <w:multiLevelType w:val="hybridMultilevel"/>
    <w:tmpl w:val="892CF5A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74B6425A"/>
    <w:multiLevelType w:val="hybridMultilevel"/>
    <w:tmpl w:val="6494DEF6"/>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762408F5"/>
    <w:multiLevelType w:val="hybridMultilevel"/>
    <w:tmpl w:val="9AE0ED84"/>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nsid w:val="7B967A7B"/>
    <w:multiLevelType w:val="hybridMultilevel"/>
    <w:tmpl w:val="0388B6D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6"/>
  </w:num>
  <w:num w:numId="2">
    <w:abstractNumId w:val="19"/>
  </w:num>
  <w:num w:numId="3">
    <w:abstractNumId w:val="20"/>
  </w:num>
  <w:num w:numId="4">
    <w:abstractNumId w:val="1"/>
  </w:num>
  <w:num w:numId="5">
    <w:abstractNumId w:val="11"/>
  </w:num>
  <w:num w:numId="6">
    <w:abstractNumId w:val="13"/>
  </w:num>
  <w:num w:numId="7">
    <w:abstractNumId w:val="14"/>
  </w:num>
  <w:num w:numId="8">
    <w:abstractNumId w:val="15"/>
  </w:num>
  <w:num w:numId="9">
    <w:abstractNumId w:val="0"/>
  </w:num>
  <w:num w:numId="10">
    <w:abstractNumId w:val="8"/>
  </w:num>
  <w:num w:numId="11">
    <w:abstractNumId w:val="12"/>
  </w:num>
  <w:num w:numId="12">
    <w:abstractNumId w:val="4"/>
  </w:num>
  <w:num w:numId="13">
    <w:abstractNumId w:val="7"/>
  </w:num>
  <w:num w:numId="14">
    <w:abstractNumId w:val="9"/>
  </w:num>
  <w:num w:numId="15">
    <w:abstractNumId w:val="2"/>
  </w:num>
  <w:num w:numId="16">
    <w:abstractNumId w:val="17"/>
  </w:num>
  <w:num w:numId="17">
    <w:abstractNumId w:val="3"/>
  </w:num>
  <w:num w:numId="18">
    <w:abstractNumId w:val="10"/>
  </w:num>
  <w:num w:numId="19">
    <w:abstractNumId w:val="18"/>
  </w:num>
  <w:num w:numId="20">
    <w:abstractNumId w:val="6"/>
  </w:num>
  <w:num w:numId="21">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1DA"/>
    <w:rsid w:val="000071EC"/>
    <w:rsid w:val="000705A8"/>
    <w:rsid w:val="00071632"/>
    <w:rsid w:val="000A1EC4"/>
    <w:rsid w:val="000C7913"/>
    <w:rsid w:val="001115AB"/>
    <w:rsid w:val="001532B8"/>
    <w:rsid w:val="00182AB1"/>
    <w:rsid w:val="001A2B0C"/>
    <w:rsid w:val="001C0688"/>
    <w:rsid w:val="001C3CDC"/>
    <w:rsid w:val="001F406E"/>
    <w:rsid w:val="002343E7"/>
    <w:rsid w:val="00246C80"/>
    <w:rsid w:val="00281F3B"/>
    <w:rsid w:val="002B426F"/>
    <w:rsid w:val="002D154A"/>
    <w:rsid w:val="002D56AF"/>
    <w:rsid w:val="00307BEF"/>
    <w:rsid w:val="0032611C"/>
    <w:rsid w:val="0038208E"/>
    <w:rsid w:val="003C0607"/>
    <w:rsid w:val="003E18C9"/>
    <w:rsid w:val="0054155E"/>
    <w:rsid w:val="0056105A"/>
    <w:rsid w:val="00561EF5"/>
    <w:rsid w:val="00564953"/>
    <w:rsid w:val="005837AA"/>
    <w:rsid w:val="0059673D"/>
    <w:rsid w:val="00613DBA"/>
    <w:rsid w:val="0064491D"/>
    <w:rsid w:val="006767DC"/>
    <w:rsid w:val="006961A1"/>
    <w:rsid w:val="006966BA"/>
    <w:rsid w:val="006B0C2C"/>
    <w:rsid w:val="006F06E5"/>
    <w:rsid w:val="00726A7A"/>
    <w:rsid w:val="00735499"/>
    <w:rsid w:val="00741688"/>
    <w:rsid w:val="00770307"/>
    <w:rsid w:val="007A4A54"/>
    <w:rsid w:val="007E502C"/>
    <w:rsid w:val="00811ADD"/>
    <w:rsid w:val="008171DA"/>
    <w:rsid w:val="00824432"/>
    <w:rsid w:val="008369E5"/>
    <w:rsid w:val="008F0500"/>
    <w:rsid w:val="00910209"/>
    <w:rsid w:val="00943CB4"/>
    <w:rsid w:val="00964C06"/>
    <w:rsid w:val="009C6C44"/>
    <w:rsid w:val="009D530D"/>
    <w:rsid w:val="00A26827"/>
    <w:rsid w:val="00A43A5E"/>
    <w:rsid w:val="00A47E3B"/>
    <w:rsid w:val="00A52EF4"/>
    <w:rsid w:val="00A53A6D"/>
    <w:rsid w:val="00A925D2"/>
    <w:rsid w:val="00AB1F35"/>
    <w:rsid w:val="00AF332D"/>
    <w:rsid w:val="00B30AF9"/>
    <w:rsid w:val="00B66BE4"/>
    <w:rsid w:val="00B86CC0"/>
    <w:rsid w:val="00BD7F6D"/>
    <w:rsid w:val="00C01AD1"/>
    <w:rsid w:val="00C07A77"/>
    <w:rsid w:val="00C43C04"/>
    <w:rsid w:val="00C536F3"/>
    <w:rsid w:val="00C91982"/>
    <w:rsid w:val="00CA1ECE"/>
    <w:rsid w:val="00CD28DF"/>
    <w:rsid w:val="00CE1A2B"/>
    <w:rsid w:val="00CE53F8"/>
    <w:rsid w:val="00D1372D"/>
    <w:rsid w:val="00DA14D0"/>
    <w:rsid w:val="00DC08B8"/>
    <w:rsid w:val="00E9570C"/>
    <w:rsid w:val="00F05D81"/>
    <w:rsid w:val="00F206D9"/>
    <w:rsid w:val="00FC31CD"/>
    <w:rsid w:val="00FE21B9"/>
    <w:rsid w:val="00FF5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2E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372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01AD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C06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A6D"/>
    <w:pPr>
      <w:ind w:left="720"/>
      <w:contextualSpacing/>
    </w:pPr>
  </w:style>
  <w:style w:type="paragraph" w:customStyle="1" w:styleId="whitespace-pre-wrap">
    <w:name w:val="whitespace-pre-wrap"/>
    <w:basedOn w:val="Normal"/>
    <w:rsid w:val="00A53A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01AD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C0607"/>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3C0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607"/>
    <w:rPr>
      <w:rFonts w:ascii="Tahoma" w:hAnsi="Tahoma" w:cs="Tahoma"/>
      <w:sz w:val="16"/>
      <w:szCs w:val="16"/>
    </w:rPr>
  </w:style>
  <w:style w:type="character" w:styleId="Hyperlink">
    <w:name w:val="Hyperlink"/>
    <w:basedOn w:val="DefaultParagraphFont"/>
    <w:uiPriority w:val="99"/>
    <w:unhideWhenUsed/>
    <w:rsid w:val="00C07A77"/>
    <w:rPr>
      <w:color w:val="0000FF" w:themeColor="hyperlink"/>
      <w:u w:val="single"/>
    </w:rPr>
  </w:style>
  <w:style w:type="paragraph" w:styleId="Title">
    <w:name w:val="Title"/>
    <w:basedOn w:val="Normal"/>
    <w:next w:val="Normal"/>
    <w:link w:val="TitleChar"/>
    <w:uiPriority w:val="10"/>
    <w:qFormat/>
    <w:rsid w:val="00A43A5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A43A5E"/>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A43A5E"/>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A43A5E"/>
    <w:rPr>
      <w:rFonts w:asciiTheme="majorHAnsi" w:eastAsiaTheme="majorEastAsia" w:hAnsiTheme="majorHAnsi" w:cstheme="majorBidi"/>
      <w:i/>
      <w:iCs/>
      <w:color w:val="4F81BD" w:themeColor="accent1"/>
      <w:spacing w:val="15"/>
      <w:sz w:val="24"/>
      <w:szCs w:val="24"/>
      <w:lang w:val="en-US" w:eastAsia="ja-JP"/>
    </w:rPr>
  </w:style>
  <w:style w:type="character" w:customStyle="1" w:styleId="Heading1Char">
    <w:name w:val="Heading 1 Char"/>
    <w:basedOn w:val="DefaultParagraphFont"/>
    <w:link w:val="Heading1"/>
    <w:uiPriority w:val="9"/>
    <w:rsid w:val="00D1372D"/>
    <w:rPr>
      <w:rFonts w:asciiTheme="majorHAnsi" w:eastAsiaTheme="majorEastAsia" w:hAnsiTheme="majorHAnsi" w:cstheme="majorBidi"/>
      <w:color w:val="365F91" w:themeColor="accent1" w:themeShade="BF"/>
      <w:sz w:val="32"/>
      <w:szCs w:val="32"/>
    </w:rPr>
  </w:style>
  <w:style w:type="paragraph" w:styleId="NoSpacing">
    <w:name w:val="No Spacing"/>
    <w:link w:val="NoSpacingChar"/>
    <w:uiPriority w:val="1"/>
    <w:qFormat/>
    <w:rsid w:val="00DA14D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A14D0"/>
    <w:rPr>
      <w:rFonts w:eastAsiaTheme="minorEastAsia"/>
      <w:lang w:val="en-US" w:eastAsia="ja-JP"/>
    </w:rPr>
  </w:style>
  <w:style w:type="paragraph" w:styleId="TOCHeading">
    <w:name w:val="TOC Heading"/>
    <w:basedOn w:val="Heading1"/>
    <w:next w:val="Normal"/>
    <w:uiPriority w:val="39"/>
    <w:unhideWhenUsed/>
    <w:qFormat/>
    <w:rsid w:val="00DA14D0"/>
    <w:pPr>
      <w:spacing w:before="480"/>
      <w:outlineLvl w:val="9"/>
    </w:pPr>
    <w:rPr>
      <w:b/>
      <w:bCs/>
      <w:sz w:val="28"/>
      <w:szCs w:val="28"/>
      <w:lang w:val="en-US" w:eastAsia="ja-JP"/>
    </w:rPr>
  </w:style>
  <w:style w:type="paragraph" w:styleId="TOC1">
    <w:name w:val="toc 1"/>
    <w:basedOn w:val="Normal"/>
    <w:next w:val="Normal"/>
    <w:autoRedefine/>
    <w:uiPriority w:val="39"/>
    <w:unhideWhenUsed/>
    <w:rsid w:val="00DA14D0"/>
    <w:pPr>
      <w:spacing w:after="100"/>
    </w:pPr>
  </w:style>
  <w:style w:type="paragraph" w:styleId="TOC2">
    <w:name w:val="toc 2"/>
    <w:basedOn w:val="Normal"/>
    <w:next w:val="Normal"/>
    <w:autoRedefine/>
    <w:uiPriority w:val="39"/>
    <w:unhideWhenUsed/>
    <w:rsid w:val="00DA14D0"/>
    <w:pPr>
      <w:spacing w:after="100"/>
      <w:ind w:left="220"/>
    </w:pPr>
  </w:style>
  <w:style w:type="table" w:styleId="TableGrid">
    <w:name w:val="Table Grid"/>
    <w:basedOn w:val="TableNormal"/>
    <w:uiPriority w:val="59"/>
    <w:rsid w:val="001C3C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206D9"/>
    <w:pPr>
      <w:spacing w:before="100" w:beforeAutospacing="1" w:after="100" w:afterAutospacing="1" w:line="240" w:lineRule="auto"/>
    </w:pPr>
    <w:rPr>
      <w:rFonts w:ascii="Times New Roman" w:eastAsia="Times New Roman" w:hAnsi="Times New Roman" w:cs="Times New Roman"/>
      <w:sz w:val="24"/>
      <w:szCs w:val="24"/>
      <w:lang w:val="en-CA"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372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01AD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C06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A6D"/>
    <w:pPr>
      <w:ind w:left="720"/>
      <w:contextualSpacing/>
    </w:pPr>
  </w:style>
  <w:style w:type="paragraph" w:customStyle="1" w:styleId="whitespace-pre-wrap">
    <w:name w:val="whitespace-pre-wrap"/>
    <w:basedOn w:val="Normal"/>
    <w:rsid w:val="00A53A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01AD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C0607"/>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3C0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607"/>
    <w:rPr>
      <w:rFonts w:ascii="Tahoma" w:hAnsi="Tahoma" w:cs="Tahoma"/>
      <w:sz w:val="16"/>
      <w:szCs w:val="16"/>
    </w:rPr>
  </w:style>
  <w:style w:type="character" w:styleId="Hyperlink">
    <w:name w:val="Hyperlink"/>
    <w:basedOn w:val="DefaultParagraphFont"/>
    <w:uiPriority w:val="99"/>
    <w:unhideWhenUsed/>
    <w:rsid w:val="00C07A77"/>
    <w:rPr>
      <w:color w:val="0000FF" w:themeColor="hyperlink"/>
      <w:u w:val="single"/>
    </w:rPr>
  </w:style>
  <w:style w:type="paragraph" w:styleId="Title">
    <w:name w:val="Title"/>
    <w:basedOn w:val="Normal"/>
    <w:next w:val="Normal"/>
    <w:link w:val="TitleChar"/>
    <w:uiPriority w:val="10"/>
    <w:qFormat/>
    <w:rsid w:val="00A43A5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A43A5E"/>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A43A5E"/>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A43A5E"/>
    <w:rPr>
      <w:rFonts w:asciiTheme="majorHAnsi" w:eastAsiaTheme="majorEastAsia" w:hAnsiTheme="majorHAnsi" w:cstheme="majorBidi"/>
      <w:i/>
      <w:iCs/>
      <w:color w:val="4F81BD" w:themeColor="accent1"/>
      <w:spacing w:val="15"/>
      <w:sz w:val="24"/>
      <w:szCs w:val="24"/>
      <w:lang w:val="en-US" w:eastAsia="ja-JP"/>
    </w:rPr>
  </w:style>
  <w:style w:type="character" w:customStyle="1" w:styleId="Heading1Char">
    <w:name w:val="Heading 1 Char"/>
    <w:basedOn w:val="DefaultParagraphFont"/>
    <w:link w:val="Heading1"/>
    <w:uiPriority w:val="9"/>
    <w:rsid w:val="00D1372D"/>
    <w:rPr>
      <w:rFonts w:asciiTheme="majorHAnsi" w:eastAsiaTheme="majorEastAsia" w:hAnsiTheme="majorHAnsi" w:cstheme="majorBidi"/>
      <w:color w:val="365F91" w:themeColor="accent1" w:themeShade="BF"/>
      <w:sz w:val="32"/>
      <w:szCs w:val="32"/>
    </w:rPr>
  </w:style>
  <w:style w:type="paragraph" w:styleId="NoSpacing">
    <w:name w:val="No Spacing"/>
    <w:link w:val="NoSpacingChar"/>
    <w:uiPriority w:val="1"/>
    <w:qFormat/>
    <w:rsid w:val="00DA14D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A14D0"/>
    <w:rPr>
      <w:rFonts w:eastAsiaTheme="minorEastAsia"/>
      <w:lang w:val="en-US" w:eastAsia="ja-JP"/>
    </w:rPr>
  </w:style>
  <w:style w:type="paragraph" w:styleId="TOCHeading">
    <w:name w:val="TOC Heading"/>
    <w:basedOn w:val="Heading1"/>
    <w:next w:val="Normal"/>
    <w:uiPriority w:val="39"/>
    <w:unhideWhenUsed/>
    <w:qFormat/>
    <w:rsid w:val="00DA14D0"/>
    <w:pPr>
      <w:spacing w:before="480"/>
      <w:outlineLvl w:val="9"/>
    </w:pPr>
    <w:rPr>
      <w:b/>
      <w:bCs/>
      <w:sz w:val="28"/>
      <w:szCs w:val="28"/>
      <w:lang w:val="en-US" w:eastAsia="ja-JP"/>
    </w:rPr>
  </w:style>
  <w:style w:type="paragraph" w:styleId="TOC1">
    <w:name w:val="toc 1"/>
    <w:basedOn w:val="Normal"/>
    <w:next w:val="Normal"/>
    <w:autoRedefine/>
    <w:uiPriority w:val="39"/>
    <w:unhideWhenUsed/>
    <w:rsid w:val="00DA14D0"/>
    <w:pPr>
      <w:spacing w:after="100"/>
    </w:pPr>
  </w:style>
  <w:style w:type="paragraph" w:styleId="TOC2">
    <w:name w:val="toc 2"/>
    <w:basedOn w:val="Normal"/>
    <w:next w:val="Normal"/>
    <w:autoRedefine/>
    <w:uiPriority w:val="39"/>
    <w:unhideWhenUsed/>
    <w:rsid w:val="00DA14D0"/>
    <w:pPr>
      <w:spacing w:after="100"/>
      <w:ind w:left="220"/>
    </w:pPr>
  </w:style>
  <w:style w:type="table" w:styleId="TableGrid">
    <w:name w:val="Table Grid"/>
    <w:basedOn w:val="TableNormal"/>
    <w:uiPriority w:val="59"/>
    <w:rsid w:val="001C3C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206D9"/>
    <w:pPr>
      <w:spacing w:before="100" w:beforeAutospacing="1" w:after="100" w:afterAutospacing="1" w:line="240" w:lineRule="auto"/>
    </w:pPr>
    <w:rPr>
      <w:rFonts w:ascii="Times New Roman" w:eastAsia="Times New Roman" w:hAnsi="Times New Roman" w:cs="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9825">
      <w:bodyDiv w:val="1"/>
      <w:marLeft w:val="0"/>
      <w:marRight w:val="0"/>
      <w:marTop w:val="0"/>
      <w:marBottom w:val="0"/>
      <w:divBdr>
        <w:top w:val="none" w:sz="0" w:space="0" w:color="auto"/>
        <w:left w:val="none" w:sz="0" w:space="0" w:color="auto"/>
        <w:bottom w:val="none" w:sz="0" w:space="0" w:color="auto"/>
        <w:right w:val="none" w:sz="0" w:space="0" w:color="auto"/>
      </w:divBdr>
    </w:div>
    <w:div w:id="114907952">
      <w:bodyDiv w:val="1"/>
      <w:marLeft w:val="0"/>
      <w:marRight w:val="0"/>
      <w:marTop w:val="0"/>
      <w:marBottom w:val="0"/>
      <w:divBdr>
        <w:top w:val="none" w:sz="0" w:space="0" w:color="auto"/>
        <w:left w:val="none" w:sz="0" w:space="0" w:color="auto"/>
        <w:bottom w:val="none" w:sz="0" w:space="0" w:color="auto"/>
        <w:right w:val="none" w:sz="0" w:space="0" w:color="auto"/>
      </w:divBdr>
    </w:div>
    <w:div w:id="237907627">
      <w:bodyDiv w:val="1"/>
      <w:marLeft w:val="0"/>
      <w:marRight w:val="0"/>
      <w:marTop w:val="0"/>
      <w:marBottom w:val="0"/>
      <w:divBdr>
        <w:top w:val="none" w:sz="0" w:space="0" w:color="auto"/>
        <w:left w:val="none" w:sz="0" w:space="0" w:color="auto"/>
        <w:bottom w:val="none" w:sz="0" w:space="0" w:color="auto"/>
        <w:right w:val="none" w:sz="0" w:space="0" w:color="auto"/>
      </w:divBdr>
    </w:div>
    <w:div w:id="240257986">
      <w:bodyDiv w:val="1"/>
      <w:marLeft w:val="0"/>
      <w:marRight w:val="0"/>
      <w:marTop w:val="0"/>
      <w:marBottom w:val="0"/>
      <w:divBdr>
        <w:top w:val="none" w:sz="0" w:space="0" w:color="auto"/>
        <w:left w:val="none" w:sz="0" w:space="0" w:color="auto"/>
        <w:bottom w:val="none" w:sz="0" w:space="0" w:color="auto"/>
        <w:right w:val="none" w:sz="0" w:space="0" w:color="auto"/>
      </w:divBdr>
    </w:div>
    <w:div w:id="336932638">
      <w:bodyDiv w:val="1"/>
      <w:marLeft w:val="0"/>
      <w:marRight w:val="0"/>
      <w:marTop w:val="0"/>
      <w:marBottom w:val="0"/>
      <w:divBdr>
        <w:top w:val="none" w:sz="0" w:space="0" w:color="auto"/>
        <w:left w:val="none" w:sz="0" w:space="0" w:color="auto"/>
        <w:bottom w:val="none" w:sz="0" w:space="0" w:color="auto"/>
        <w:right w:val="none" w:sz="0" w:space="0" w:color="auto"/>
      </w:divBdr>
    </w:div>
    <w:div w:id="340014817">
      <w:bodyDiv w:val="1"/>
      <w:marLeft w:val="0"/>
      <w:marRight w:val="0"/>
      <w:marTop w:val="0"/>
      <w:marBottom w:val="0"/>
      <w:divBdr>
        <w:top w:val="none" w:sz="0" w:space="0" w:color="auto"/>
        <w:left w:val="none" w:sz="0" w:space="0" w:color="auto"/>
        <w:bottom w:val="none" w:sz="0" w:space="0" w:color="auto"/>
        <w:right w:val="none" w:sz="0" w:space="0" w:color="auto"/>
      </w:divBdr>
    </w:div>
    <w:div w:id="404258226">
      <w:bodyDiv w:val="1"/>
      <w:marLeft w:val="0"/>
      <w:marRight w:val="0"/>
      <w:marTop w:val="0"/>
      <w:marBottom w:val="0"/>
      <w:divBdr>
        <w:top w:val="none" w:sz="0" w:space="0" w:color="auto"/>
        <w:left w:val="none" w:sz="0" w:space="0" w:color="auto"/>
        <w:bottom w:val="none" w:sz="0" w:space="0" w:color="auto"/>
        <w:right w:val="none" w:sz="0" w:space="0" w:color="auto"/>
      </w:divBdr>
    </w:div>
    <w:div w:id="426967256">
      <w:bodyDiv w:val="1"/>
      <w:marLeft w:val="0"/>
      <w:marRight w:val="0"/>
      <w:marTop w:val="0"/>
      <w:marBottom w:val="0"/>
      <w:divBdr>
        <w:top w:val="none" w:sz="0" w:space="0" w:color="auto"/>
        <w:left w:val="none" w:sz="0" w:space="0" w:color="auto"/>
        <w:bottom w:val="none" w:sz="0" w:space="0" w:color="auto"/>
        <w:right w:val="none" w:sz="0" w:space="0" w:color="auto"/>
      </w:divBdr>
    </w:div>
    <w:div w:id="437794933">
      <w:bodyDiv w:val="1"/>
      <w:marLeft w:val="0"/>
      <w:marRight w:val="0"/>
      <w:marTop w:val="0"/>
      <w:marBottom w:val="0"/>
      <w:divBdr>
        <w:top w:val="none" w:sz="0" w:space="0" w:color="auto"/>
        <w:left w:val="none" w:sz="0" w:space="0" w:color="auto"/>
        <w:bottom w:val="none" w:sz="0" w:space="0" w:color="auto"/>
        <w:right w:val="none" w:sz="0" w:space="0" w:color="auto"/>
      </w:divBdr>
    </w:div>
    <w:div w:id="443617087">
      <w:bodyDiv w:val="1"/>
      <w:marLeft w:val="0"/>
      <w:marRight w:val="0"/>
      <w:marTop w:val="0"/>
      <w:marBottom w:val="0"/>
      <w:divBdr>
        <w:top w:val="none" w:sz="0" w:space="0" w:color="auto"/>
        <w:left w:val="none" w:sz="0" w:space="0" w:color="auto"/>
        <w:bottom w:val="none" w:sz="0" w:space="0" w:color="auto"/>
        <w:right w:val="none" w:sz="0" w:space="0" w:color="auto"/>
      </w:divBdr>
    </w:div>
    <w:div w:id="500900385">
      <w:bodyDiv w:val="1"/>
      <w:marLeft w:val="0"/>
      <w:marRight w:val="0"/>
      <w:marTop w:val="0"/>
      <w:marBottom w:val="0"/>
      <w:divBdr>
        <w:top w:val="none" w:sz="0" w:space="0" w:color="auto"/>
        <w:left w:val="none" w:sz="0" w:space="0" w:color="auto"/>
        <w:bottom w:val="none" w:sz="0" w:space="0" w:color="auto"/>
        <w:right w:val="none" w:sz="0" w:space="0" w:color="auto"/>
      </w:divBdr>
    </w:div>
    <w:div w:id="543981022">
      <w:bodyDiv w:val="1"/>
      <w:marLeft w:val="0"/>
      <w:marRight w:val="0"/>
      <w:marTop w:val="0"/>
      <w:marBottom w:val="0"/>
      <w:divBdr>
        <w:top w:val="none" w:sz="0" w:space="0" w:color="auto"/>
        <w:left w:val="none" w:sz="0" w:space="0" w:color="auto"/>
        <w:bottom w:val="none" w:sz="0" w:space="0" w:color="auto"/>
        <w:right w:val="none" w:sz="0" w:space="0" w:color="auto"/>
      </w:divBdr>
    </w:div>
    <w:div w:id="548345148">
      <w:bodyDiv w:val="1"/>
      <w:marLeft w:val="0"/>
      <w:marRight w:val="0"/>
      <w:marTop w:val="0"/>
      <w:marBottom w:val="0"/>
      <w:divBdr>
        <w:top w:val="none" w:sz="0" w:space="0" w:color="auto"/>
        <w:left w:val="none" w:sz="0" w:space="0" w:color="auto"/>
        <w:bottom w:val="none" w:sz="0" w:space="0" w:color="auto"/>
        <w:right w:val="none" w:sz="0" w:space="0" w:color="auto"/>
      </w:divBdr>
    </w:div>
    <w:div w:id="572930180">
      <w:bodyDiv w:val="1"/>
      <w:marLeft w:val="0"/>
      <w:marRight w:val="0"/>
      <w:marTop w:val="0"/>
      <w:marBottom w:val="0"/>
      <w:divBdr>
        <w:top w:val="none" w:sz="0" w:space="0" w:color="auto"/>
        <w:left w:val="none" w:sz="0" w:space="0" w:color="auto"/>
        <w:bottom w:val="none" w:sz="0" w:space="0" w:color="auto"/>
        <w:right w:val="none" w:sz="0" w:space="0" w:color="auto"/>
      </w:divBdr>
    </w:div>
    <w:div w:id="579946778">
      <w:bodyDiv w:val="1"/>
      <w:marLeft w:val="0"/>
      <w:marRight w:val="0"/>
      <w:marTop w:val="0"/>
      <w:marBottom w:val="0"/>
      <w:divBdr>
        <w:top w:val="none" w:sz="0" w:space="0" w:color="auto"/>
        <w:left w:val="none" w:sz="0" w:space="0" w:color="auto"/>
        <w:bottom w:val="none" w:sz="0" w:space="0" w:color="auto"/>
        <w:right w:val="none" w:sz="0" w:space="0" w:color="auto"/>
      </w:divBdr>
    </w:div>
    <w:div w:id="630553075">
      <w:bodyDiv w:val="1"/>
      <w:marLeft w:val="0"/>
      <w:marRight w:val="0"/>
      <w:marTop w:val="0"/>
      <w:marBottom w:val="0"/>
      <w:divBdr>
        <w:top w:val="none" w:sz="0" w:space="0" w:color="auto"/>
        <w:left w:val="none" w:sz="0" w:space="0" w:color="auto"/>
        <w:bottom w:val="none" w:sz="0" w:space="0" w:color="auto"/>
        <w:right w:val="none" w:sz="0" w:space="0" w:color="auto"/>
      </w:divBdr>
    </w:div>
    <w:div w:id="699010170">
      <w:bodyDiv w:val="1"/>
      <w:marLeft w:val="0"/>
      <w:marRight w:val="0"/>
      <w:marTop w:val="0"/>
      <w:marBottom w:val="0"/>
      <w:divBdr>
        <w:top w:val="none" w:sz="0" w:space="0" w:color="auto"/>
        <w:left w:val="none" w:sz="0" w:space="0" w:color="auto"/>
        <w:bottom w:val="none" w:sz="0" w:space="0" w:color="auto"/>
        <w:right w:val="none" w:sz="0" w:space="0" w:color="auto"/>
      </w:divBdr>
    </w:div>
    <w:div w:id="721750419">
      <w:bodyDiv w:val="1"/>
      <w:marLeft w:val="0"/>
      <w:marRight w:val="0"/>
      <w:marTop w:val="0"/>
      <w:marBottom w:val="0"/>
      <w:divBdr>
        <w:top w:val="none" w:sz="0" w:space="0" w:color="auto"/>
        <w:left w:val="none" w:sz="0" w:space="0" w:color="auto"/>
        <w:bottom w:val="none" w:sz="0" w:space="0" w:color="auto"/>
        <w:right w:val="none" w:sz="0" w:space="0" w:color="auto"/>
      </w:divBdr>
    </w:div>
    <w:div w:id="829714013">
      <w:bodyDiv w:val="1"/>
      <w:marLeft w:val="0"/>
      <w:marRight w:val="0"/>
      <w:marTop w:val="0"/>
      <w:marBottom w:val="0"/>
      <w:divBdr>
        <w:top w:val="none" w:sz="0" w:space="0" w:color="auto"/>
        <w:left w:val="none" w:sz="0" w:space="0" w:color="auto"/>
        <w:bottom w:val="none" w:sz="0" w:space="0" w:color="auto"/>
        <w:right w:val="none" w:sz="0" w:space="0" w:color="auto"/>
      </w:divBdr>
    </w:div>
    <w:div w:id="863634648">
      <w:bodyDiv w:val="1"/>
      <w:marLeft w:val="0"/>
      <w:marRight w:val="0"/>
      <w:marTop w:val="0"/>
      <w:marBottom w:val="0"/>
      <w:divBdr>
        <w:top w:val="none" w:sz="0" w:space="0" w:color="auto"/>
        <w:left w:val="none" w:sz="0" w:space="0" w:color="auto"/>
        <w:bottom w:val="none" w:sz="0" w:space="0" w:color="auto"/>
        <w:right w:val="none" w:sz="0" w:space="0" w:color="auto"/>
      </w:divBdr>
    </w:div>
    <w:div w:id="931275770">
      <w:bodyDiv w:val="1"/>
      <w:marLeft w:val="0"/>
      <w:marRight w:val="0"/>
      <w:marTop w:val="0"/>
      <w:marBottom w:val="0"/>
      <w:divBdr>
        <w:top w:val="none" w:sz="0" w:space="0" w:color="auto"/>
        <w:left w:val="none" w:sz="0" w:space="0" w:color="auto"/>
        <w:bottom w:val="none" w:sz="0" w:space="0" w:color="auto"/>
        <w:right w:val="none" w:sz="0" w:space="0" w:color="auto"/>
      </w:divBdr>
    </w:div>
    <w:div w:id="956328783">
      <w:bodyDiv w:val="1"/>
      <w:marLeft w:val="0"/>
      <w:marRight w:val="0"/>
      <w:marTop w:val="0"/>
      <w:marBottom w:val="0"/>
      <w:divBdr>
        <w:top w:val="none" w:sz="0" w:space="0" w:color="auto"/>
        <w:left w:val="none" w:sz="0" w:space="0" w:color="auto"/>
        <w:bottom w:val="none" w:sz="0" w:space="0" w:color="auto"/>
        <w:right w:val="none" w:sz="0" w:space="0" w:color="auto"/>
      </w:divBdr>
    </w:div>
    <w:div w:id="986128009">
      <w:bodyDiv w:val="1"/>
      <w:marLeft w:val="0"/>
      <w:marRight w:val="0"/>
      <w:marTop w:val="0"/>
      <w:marBottom w:val="0"/>
      <w:divBdr>
        <w:top w:val="none" w:sz="0" w:space="0" w:color="auto"/>
        <w:left w:val="none" w:sz="0" w:space="0" w:color="auto"/>
        <w:bottom w:val="none" w:sz="0" w:space="0" w:color="auto"/>
        <w:right w:val="none" w:sz="0" w:space="0" w:color="auto"/>
      </w:divBdr>
    </w:div>
    <w:div w:id="1001468566">
      <w:bodyDiv w:val="1"/>
      <w:marLeft w:val="0"/>
      <w:marRight w:val="0"/>
      <w:marTop w:val="0"/>
      <w:marBottom w:val="0"/>
      <w:divBdr>
        <w:top w:val="none" w:sz="0" w:space="0" w:color="auto"/>
        <w:left w:val="none" w:sz="0" w:space="0" w:color="auto"/>
        <w:bottom w:val="none" w:sz="0" w:space="0" w:color="auto"/>
        <w:right w:val="none" w:sz="0" w:space="0" w:color="auto"/>
      </w:divBdr>
    </w:div>
    <w:div w:id="1009216039">
      <w:bodyDiv w:val="1"/>
      <w:marLeft w:val="0"/>
      <w:marRight w:val="0"/>
      <w:marTop w:val="0"/>
      <w:marBottom w:val="0"/>
      <w:divBdr>
        <w:top w:val="none" w:sz="0" w:space="0" w:color="auto"/>
        <w:left w:val="none" w:sz="0" w:space="0" w:color="auto"/>
        <w:bottom w:val="none" w:sz="0" w:space="0" w:color="auto"/>
        <w:right w:val="none" w:sz="0" w:space="0" w:color="auto"/>
      </w:divBdr>
    </w:div>
    <w:div w:id="1017657840">
      <w:bodyDiv w:val="1"/>
      <w:marLeft w:val="0"/>
      <w:marRight w:val="0"/>
      <w:marTop w:val="0"/>
      <w:marBottom w:val="0"/>
      <w:divBdr>
        <w:top w:val="none" w:sz="0" w:space="0" w:color="auto"/>
        <w:left w:val="none" w:sz="0" w:space="0" w:color="auto"/>
        <w:bottom w:val="none" w:sz="0" w:space="0" w:color="auto"/>
        <w:right w:val="none" w:sz="0" w:space="0" w:color="auto"/>
      </w:divBdr>
    </w:div>
    <w:div w:id="1041590101">
      <w:bodyDiv w:val="1"/>
      <w:marLeft w:val="0"/>
      <w:marRight w:val="0"/>
      <w:marTop w:val="0"/>
      <w:marBottom w:val="0"/>
      <w:divBdr>
        <w:top w:val="none" w:sz="0" w:space="0" w:color="auto"/>
        <w:left w:val="none" w:sz="0" w:space="0" w:color="auto"/>
        <w:bottom w:val="none" w:sz="0" w:space="0" w:color="auto"/>
        <w:right w:val="none" w:sz="0" w:space="0" w:color="auto"/>
      </w:divBdr>
    </w:div>
    <w:div w:id="1179469082">
      <w:bodyDiv w:val="1"/>
      <w:marLeft w:val="0"/>
      <w:marRight w:val="0"/>
      <w:marTop w:val="0"/>
      <w:marBottom w:val="0"/>
      <w:divBdr>
        <w:top w:val="none" w:sz="0" w:space="0" w:color="auto"/>
        <w:left w:val="none" w:sz="0" w:space="0" w:color="auto"/>
        <w:bottom w:val="none" w:sz="0" w:space="0" w:color="auto"/>
        <w:right w:val="none" w:sz="0" w:space="0" w:color="auto"/>
      </w:divBdr>
    </w:div>
    <w:div w:id="1186019169">
      <w:bodyDiv w:val="1"/>
      <w:marLeft w:val="0"/>
      <w:marRight w:val="0"/>
      <w:marTop w:val="0"/>
      <w:marBottom w:val="0"/>
      <w:divBdr>
        <w:top w:val="none" w:sz="0" w:space="0" w:color="auto"/>
        <w:left w:val="none" w:sz="0" w:space="0" w:color="auto"/>
        <w:bottom w:val="none" w:sz="0" w:space="0" w:color="auto"/>
        <w:right w:val="none" w:sz="0" w:space="0" w:color="auto"/>
      </w:divBdr>
    </w:div>
    <w:div w:id="1276252550">
      <w:bodyDiv w:val="1"/>
      <w:marLeft w:val="0"/>
      <w:marRight w:val="0"/>
      <w:marTop w:val="0"/>
      <w:marBottom w:val="0"/>
      <w:divBdr>
        <w:top w:val="none" w:sz="0" w:space="0" w:color="auto"/>
        <w:left w:val="none" w:sz="0" w:space="0" w:color="auto"/>
        <w:bottom w:val="none" w:sz="0" w:space="0" w:color="auto"/>
        <w:right w:val="none" w:sz="0" w:space="0" w:color="auto"/>
      </w:divBdr>
    </w:div>
    <w:div w:id="1406224327">
      <w:bodyDiv w:val="1"/>
      <w:marLeft w:val="0"/>
      <w:marRight w:val="0"/>
      <w:marTop w:val="0"/>
      <w:marBottom w:val="0"/>
      <w:divBdr>
        <w:top w:val="none" w:sz="0" w:space="0" w:color="auto"/>
        <w:left w:val="none" w:sz="0" w:space="0" w:color="auto"/>
        <w:bottom w:val="none" w:sz="0" w:space="0" w:color="auto"/>
        <w:right w:val="none" w:sz="0" w:space="0" w:color="auto"/>
      </w:divBdr>
    </w:div>
    <w:div w:id="1532566628">
      <w:bodyDiv w:val="1"/>
      <w:marLeft w:val="0"/>
      <w:marRight w:val="0"/>
      <w:marTop w:val="0"/>
      <w:marBottom w:val="0"/>
      <w:divBdr>
        <w:top w:val="none" w:sz="0" w:space="0" w:color="auto"/>
        <w:left w:val="none" w:sz="0" w:space="0" w:color="auto"/>
        <w:bottom w:val="none" w:sz="0" w:space="0" w:color="auto"/>
        <w:right w:val="none" w:sz="0" w:space="0" w:color="auto"/>
      </w:divBdr>
    </w:div>
    <w:div w:id="1535733949">
      <w:bodyDiv w:val="1"/>
      <w:marLeft w:val="0"/>
      <w:marRight w:val="0"/>
      <w:marTop w:val="0"/>
      <w:marBottom w:val="0"/>
      <w:divBdr>
        <w:top w:val="none" w:sz="0" w:space="0" w:color="auto"/>
        <w:left w:val="none" w:sz="0" w:space="0" w:color="auto"/>
        <w:bottom w:val="none" w:sz="0" w:space="0" w:color="auto"/>
        <w:right w:val="none" w:sz="0" w:space="0" w:color="auto"/>
      </w:divBdr>
    </w:div>
    <w:div w:id="1546597461">
      <w:bodyDiv w:val="1"/>
      <w:marLeft w:val="0"/>
      <w:marRight w:val="0"/>
      <w:marTop w:val="0"/>
      <w:marBottom w:val="0"/>
      <w:divBdr>
        <w:top w:val="none" w:sz="0" w:space="0" w:color="auto"/>
        <w:left w:val="none" w:sz="0" w:space="0" w:color="auto"/>
        <w:bottom w:val="none" w:sz="0" w:space="0" w:color="auto"/>
        <w:right w:val="none" w:sz="0" w:space="0" w:color="auto"/>
      </w:divBdr>
    </w:div>
    <w:div w:id="1676302828">
      <w:bodyDiv w:val="1"/>
      <w:marLeft w:val="0"/>
      <w:marRight w:val="0"/>
      <w:marTop w:val="0"/>
      <w:marBottom w:val="0"/>
      <w:divBdr>
        <w:top w:val="none" w:sz="0" w:space="0" w:color="auto"/>
        <w:left w:val="none" w:sz="0" w:space="0" w:color="auto"/>
        <w:bottom w:val="none" w:sz="0" w:space="0" w:color="auto"/>
        <w:right w:val="none" w:sz="0" w:space="0" w:color="auto"/>
      </w:divBdr>
    </w:div>
    <w:div w:id="1726876797">
      <w:bodyDiv w:val="1"/>
      <w:marLeft w:val="0"/>
      <w:marRight w:val="0"/>
      <w:marTop w:val="0"/>
      <w:marBottom w:val="0"/>
      <w:divBdr>
        <w:top w:val="none" w:sz="0" w:space="0" w:color="auto"/>
        <w:left w:val="none" w:sz="0" w:space="0" w:color="auto"/>
        <w:bottom w:val="none" w:sz="0" w:space="0" w:color="auto"/>
        <w:right w:val="none" w:sz="0" w:space="0" w:color="auto"/>
      </w:divBdr>
    </w:div>
    <w:div w:id="1731610280">
      <w:bodyDiv w:val="1"/>
      <w:marLeft w:val="0"/>
      <w:marRight w:val="0"/>
      <w:marTop w:val="0"/>
      <w:marBottom w:val="0"/>
      <w:divBdr>
        <w:top w:val="none" w:sz="0" w:space="0" w:color="auto"/>
        <w:left w:val="none" w:sz="0" w:space="0" w:color="auto"/>
        <w:bottom w:val="none" w:sz="0" w:space="0" w:color="auto"/>
        <w:right w:val="none" w:sz="0" w:space="0" w:color="auto"/>
      </w:divBdr>
    </w:div>
    <w:div w:id="1804082579">
      <w:bodyDiv w:val="1"/>
      <w:marLeft w:val="0"/>
      <w:marRight w:val="0"/>
      <w:marTop w:val="0"/>
      <w:marBottom w:val="0"/>
      <w:divBdr>
        <w:top w:val="none" w:sz="0" w:space="0" w:color="auto"/>
        <w:left w:val="none" w:sz="0" w:space="0" w:color="auto"/>
        <w:bottom w:val="none" w:sz="0" w:space="0" w:color="auto"/>
        <w:right w:val="none" w:sz="0" w:space="0" w:color="auto"/>
      </w:divBdr>
    </w:div>
    <w:div w:id="1895776935">
      <w:bodyDiv w:val="1"/>
      <w:marLeft w:val="0"/>
      <w:marRight w:val="0"/>
      <w:marTop w:val="0"/>
      <w:marBottom w:val="0"/>
      <w:divBdr>
        <w:top w:val="none" w:sz="0" w:space="0" w:color="auto"/>
        <w:left w:val="none" w:sz="0" w:space="0" w:color="auto"/>
        <w:bottom w:val="none" w:sz="0" w:space="0" w:color="auto"/>
        <w:right w:val="none" w:sz="0" w:space="0" w:color="auto"/>
      </w:divBdr>
    </w:div>
    <w:div w:id="1911504032">
      <w:bodyDiv w:val="1"/>
      <w:marLeft w:val="0"/>
      <w:marRight w:val="0"/>
      <w:marTop w:val="0"/>
      <w:marBottom w:val="0"/>
      <w:divBdr>
        <w:top w:val="none" w:sz="0" w:space="0" w:color="auto"/>
        <w:left w:val="none" w:sz="0" w:space="0" w:color="auto"/>
        <w:bottom w:val="none" w:sz="0" w:space="0" w:color="auto"/>
        <w:right w:val="none" w:sz="0" w:space="0" w:color="auto"/>
      </w:divBdr>
    </w:div>
    <w:div w:id="1932666937">
      <w:bodyDiv w:val="1"/>
      <w:marLeft w:val="0"/>
      <w:marRight w:val="0"/>
      <w:marTop w:val="0"/>
      <w:marBottom w:val="0"/>
      <w:divBdr>
        <w:top w:val="none" w:sz="0" w:space="0" w:color="auto"/>
        <w:left w:val="none" w:sz="0" w:space="0" w:color="auto"/>
        <w:bottom w:val="none" w:sz="0" w:space="0" w:color="auto"/>
        <w:right w:val="none" w:sz="0" w:space="0" w:color="auto"/>
      </w:divBdr>
    </w:div>
    <w:div w:id="1984970219">
      <w:bodyDiv w:val="1"/>
      <w:marLeft w:val="0"/>
      <w:marRight w:val="0"/>
      <w:marTop w:val="0"/>
      <w:marBottom w:val="0"/>
      <w:divBdr>
        <w:top w:val="none" w:sz="0" w:space="0" w:color="auto"/>
        <w:left w:val="none" w:sz="0" w:space="0" w:color="auto"/>
        <w:bottom w:val="none" w:sz="0" w:space="0" w:color="auto"/>
        <w:right w:val="none" w:sz="0" w:space="0" w:color="auto"/>
      </w:divBdr>
    </w:div>
    <w:div w:id="2120954208">
      <w:bodyDiv w:val="1"/>
      <w:marLeft w:val="0"/>
      <w:marRight w:val="0"/>
      <w:marTop w:val="0"/>
      <w:marBottom w:val="0"/>
      <w:divBdr>
        <w:top w:val="none" w:sz="0" w:space="0" w:color="auto"/>
        <w:left w:val="none" w:sz="0" w:space="0" w:color="auto"/>
        <w:bottom w:val="none" w:sz="0" w:space="0" w:color="auto"/>
        <w:right w:val="none" w:sz="0" w:space="0" w:color="auto"/>
      </w:divBdr>
    </w:div>
    <w:div w:id="214141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fif"/><Relationship Id="rId18" Type="http://schemas.openxmlformats.org/officeDocument/2006/relationships/hyperlink" Target="https://doi.org/10.54656/xlnf7999" TargetMode="External"/><Relationship Id="rId26" Type="http://schemas.openxmlformats.org/officeDocument/2006/relationships/hyperlink" Target="https://doi.org/10.55212/ijaa.1136269" TargetMode="External"/><Relationship Id="rId3" Type="http://schemas.openxmlformats.org/officeDocument/2006/relationships/styles" Target="styles.xml"/><Relationship Id="rId21" Type="http://schemas.openxmlformats.org/officeDocument/2006/relationships/hyperlink" Target="https://doi.org/10.2307/25557047"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1111/j.1752-699x.2011.00240.x" TargetMode="External"/><Relationship Id="rId25" Type="http://schemas.openxmlformats.org/officeDocument/2006/relationships/hyperlink" Target="https://doi.org/10.1111/j.1468-0106.2010.00535.x" TargetMode="External"/><Relationship Id="rId2" Type="http://schemas.openxmlformats.org/officeDocument/2006/relationships/numbering" Target="numbering.xml"/><Relationship Id="rId16" Type="http://schemas.openxmlformats.org/officeDocument/2006/relationships/hyperlink" Target="https://doi.org/10.1002/stab.200200840" TargetMode="External"/><Relationship Id="rId20" Type="http://schemas.openxmlformats.org/officeDocument/2006/relationships/hyperlink" Target="https://doi.org/10.33182/tmj.v8i1.94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doi.org/10.2139/ssrn.2417203" TargetMode="External"/><Relationship Id="rId5" Type="http://schemas.openxmlformats.org/officeDocument/2006/relationships/settings" Target="settings.xml"/><Relationship Id="rId15" Type="http://schemas.openxmlformats.org/officeDocument/2006/relationships/hyperlink" Target="https://doi.org/10.1002/stab.200200830" TargetMode="External"/><Relationship Id="rId23" Type="http://schemas.openxmlformats.org/officeDocument/2006/relationships/hyperlink" Target="https://doi.org/10.1093/indlaw/dwq031"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oi.org/10.1126/science.284.5422.1954" TargetMode="Externa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10.1002/sta4.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C754D-4A0C-4EB3-91AC-F4BB25548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21</Pages>
  <Words>4563</Words>
  <Characters>26011</Characters>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2023-08-05T16:27:00Z</dcterms:created>
  <dcterms:modified xsi:type="dcterms:W3CDTF">2023-08-30T10:35:00Z</dcterms:modified>
</cp:coreProperties>
</file>