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2FA77B" w14:textId="1E378474" w:rsidR="00DD580E" w:rsidRPr="00DD580E" w:rsidRDefault="00DD580E" w:rsidP="00DD580E">
      <w:pPr>
        <w:jc w:val="center"/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  <w:b/>
          <w:bCs/>
          <w:u w:val="single"/>
        </w:rPr>
        <w:t>Safeguarding scenario answer</w:t>
      </w:r>
      <w:r>
        <w:rPr>
          <w:rFonts w:ascii="Cambria" w:hAnsi="Cambria"/>
          <w:b/>
          <w:bCs/>
          <w:u w:val="single"/>
        </w:rPr>
        <w:t>s</w:t>
      </w:r>
    </w:p>
    <w:p w14:paraId="47FD6335" w14:textId="7231187F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  <w:b/>
          <w:bCs/>
          <w:u w:val="single"/>
        </w:rPr>
        <w:t>Scenario</w:t>
      </w:r>
      <w:r w:rsidRPr="00E17D6A">
        <w:rPr>
          <w:rFonts w:ascii="Cambria" w:hAnsi="Cambria"/>
          <w:b/>
          <w:bCs/>
          <w:u w:val="single"/>
        </w:rPr>
        <w:t xml:space="preserve"> 1</w:t>
      </w:r>
      <w:r w:rsidRPr="00DD580E">
        <w:rPr>
          <w:rFonts w:ascii="Cambria" w:hAnsi="Cambria"/>
          <w:b/>
          <w:bCs/>
          <w:u w:val="single"/>
        </w:rPr>
        <w:t>:</w:t>
      </w:r>
      <w:r w:rsidRPr="00DD580E">
        <w:rPr>
          <w:rFonts w:ascii="Cambria" w:hAnsi="Cambria"/>
        </w:rPr>
        <w:br/>
        <w:t>A nurse suspects mild neglect in a care home. What is the least intrusive, yet effective, way to address it?</w:t>
      </w:r>
    </w:p>
    <w:p w14:paraId="6EF77B42" w14:textId="77777777" w:rsidR="00DD580E" w:rsidRPr="00E17D6A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Principle:</w:t>
      </w:r>
    </w:p>
    <w:p w14:paraId="5ED3C790" w14:textId="67A01791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  <w:u w:val="single"/>
        </w:rPr>
        <w:t xml:space="preserve"> </w:t>
      </w:r>
      <w:r w:rsidRPr="00DD580E">
        <w:rPr>
          <w:rFonts w:ascii="Cambria" w:hAnsi="Cambria"/>
          <w:b/>
          <w:bCs/>
          <w:u w:val="single"/>
        </w:rPr>
        <w:t>Proportionality</w:t>
      </w:r>
      <w:r w:rsidRPr="00E17D6A">
        <w:rPr>
          <w:rFonts w:ascii="Cambria" w:hAnsi="Cambria"/>
          <w:u w:val="single"/>
        </w:rPr>
        <w:t>:</w:t>
      </w:r>
      <w:r>
        <w:rPr>
          <w:rFonts w:ascii="Cambria" w:hAnsi="Cambria"/>
        </w:rPr>
        <w:t xml:space="preserve"> </w:t>
      </w:r>
      <w:r w:rsidRPr="00DD580E">
        <w:rPr>
          <w:rFonts w:ascii="Cambria" w:hAnsi="Cambria"/>
        </w:rPr>
        <w:t>The response should be the least intrusive and most appropriate to the level of risk.</w:t>
      </w:r>
    </w:p>
    <w:p w14:paraId="7D9BBAF2" w14:textId="77777777" w:rsidR="00DD580E" w:rsidRPr="00DD580E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Example Answer:</w:t>
      </w:r>
    </w:p>
    <w:p w14:paraId="5A5FDBBC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 nurse should gather accurate information and record observations (e.g., hygiene, nutrition, or staffing issues).</w:t>
      </w:r>
    </w:p>
    <w:p w14:paraId="2A7DA506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They can raise the concern internally with the care home manager or safeguarding lead in line with policy.</w:t>
      </w:r>
    </w:p>
    <w:p w14:paraId="313095F9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If the issue is not resolved or risk increases, the nurse should escalate it to the local safeguarding authority.</w:t>
      </w:r>
    </w:p>
    <w:p w14:paraId="2FF62D2D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 response must be measured and fair — addressing the concern without making unnecessary accusations or overreacting.</w:t>
      </w:r>
    </w:p>
    <w:p w14:paraId="122FE846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Proportionality ensures that actions match the seriousness of the situation and respect the rights of everyone involved.</w:t>
      </w:r>
    </w:p>
    <w:p w14:paraId="52EE7F80" w14:textId="77777777" w:rsidR="00DD580E" w:rsidRPr="00DD580E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Key idea:</w:t>
      </w:r>
    </w:p>
    <w:p w14:paraId="229E2293" w14:textId="77777777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</w:rPr>
        <w:t>Proportionality means choosing the right response for the right level of risk.</w:t>
      </w:r>
    </w:p>
    <w:p w14:paraId="1E168A3E" w14:textId="6D153661" w:rsidR="00DD580E" w:rsidRPr="00DD580E" w:rsidRDefault="00DD580E" w:rsidP="00DD580E">
      <w:pPr>
        <w:rPr>
          <w:rFonts w:ascii="Cambria" w:hAnsi="Cambria"/>
        </w:rPr>
      </w:pPr>
    </w:p>
    <w:p w14:paraId="06D4D005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17D9AFC0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231A14A8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56E1388C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43CE4167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2915C42B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5AB50A14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208F8C7C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19337ADF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26386168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2DD4216F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0C0AD2B6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050B8835" w14:textId="77777777" w:rsidR="000408CC" w:rsidRDefault="000408CC" w:rsidP="00E17D6A">
      <w:pPr>
        <w:rPr>
          <w:rFonts w:ascii="Cambria" w:hAnsi="Cambria"/>
          <w:b/>
          <w:bCs/>
          <w:u w:val="single"/>
        </w:rPr>
      </w:pPr>
    </w:p>
    <w:p w14:paraId="6A44E750" w14:textId="16423582" w:rsidR="00E17D6A" w:rsidRP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  <w:b/>
          <w:bCs/>
          <w:u w:val="single"/>
        </w:rPr>
        <w:lastRenderedPageBreak/>
        <w:t>Scenario 2:</w:t>
      </w:r>
      <w:r w:rsidRPr="00E17D6A">
        <w:rPr>
          <w:rFonts w:ascii="Cambria" w:hAnsi="Cambria"/>
        </w:rPr>
        <w:br/>
        <w:t>A social worker is supporting an older adult who wants to stay at home despite a small fire risk. How can the worker respect their wishes while keeping them safe?</w:t>
      </w:r>
    </w:p>
    <w:p w14:paraId="0B004FB4" w14:textId="77777777" w:rsidR="00E17D6A" w:rsidRPr="00E17D6A" w:rsidRDefault="00E17D6A" w:rsidP="00E17D6A">
      <w:pPr>
        <w:rPr>
          <w:rFonts w:ascii="Cambria" w:hAnsi="Cambria"/>
          <w:u w:val="single"/>
        </w:rPr>
      </w:pPr>
      <w:r w:rsidRPr="00E17D6A">
        <w:rPr>
          <w:rFonts w:ascii="Cambria" w:hAnsi="Cambria"/>
          <w:b/>
          <w:bCs/>
          <w:u w:val="single"/>
        </w:rPr>
        <w:t>Principle:</w:t>
      </w:r>
    </w:p>
    <w:p w14:paraId="706AD2AF" w14:textId="40FCF36F" w:rsidR="00E17D6A" w:rsidRP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  <w:b/>
          <w:bCs/>
          <w:u w:val="single"/>
        </w:rPr>
        <w:t>Empowerment</w:t>
      </w:r>
      <w:r>
        <w:rPr>
          <w:rFonts w:ascii="Cambria" w:hAnsi="Cambria"/>
        </w:rPr>
        <w:t xml:space="preserve">: </w:t>
      </w:r>
      <w:r w:rsidRPr="00E17D6A">
        <w:rPr>
          <w:rFonts w:ascii="Cambria" w:hAnsi="Cambria"/>
        </w:rPr>
        <w:t>People are supported to make their own decisions and give informed consent.</w:t>
      </w:r>
    </w:p>
    <w:p w14:paraId="4D216F9F" w14:textId="77777777" w:rsidR="00E17D6A" w:rsidRPr="00E17D6A" w:rsidRDefault="00E17D6A" w:rsidP="00E17D6A">
      <w:pPr>
        <w:rPr>
          <w:rFonts w:ascii="Cambria" w:hAnsi="Cambria"/>
          <w:u w:val="single"/>
        </w:rPr>
      </w:pPr>
      <w:r w:rsidRPr="00E17D6A">
        <w:rPr>
          <w:rFonts w:ascii="Cambria" w:hAnsi="Cambria"/>
          <w:b/>
          <w:bCs/>
          <w:u w:val="single"/>
        </w:rPr>
        <w:t>Example Answer:</w:t>
      </w:r>
    </w:p>
    <w:p w14:paraId="16C3FDE8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 social worker should discuss the risks openly with the older adult, ensuring they understand the potential dangers.</w:t>
      </w:r>
    </w:p>
    <w:p w14:paraId="77F06A45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They should respect the person’s choice to remain at home if they have mental capacity to decide.</w:t>
      </w:r>
    </w:p>
    <w:p w14:paraId="5D29D3B9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Together, they could develop a risk management plan, such as installing smoke alarms, arranging regular check-ins, or linking them with fire safety services.</w:t>
      </w:r>
    </w:p>
    <w:p w14:paraId="28AC4763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 social worker empowers the person by supporting informed decision-making, not by making decisions for them.</w:t>
      </w:r>
    </w:p>
    <w:p w14:paraId="743B5902" w14:textId="77777777" w:rsidR="00E17D6A" w:rsidRPr="00E17D6A" w:rsidRDefault="00E17D6A" w:rsidP="00E17D6A">
      <w:pPr>
        <w:rPr>
          <w:rFonts w:ascii="Cambria" w:hAnsi="Cambria"/>
          <w:b/>
          <w:bCs/>
          <w:u w:val="single"/>
        </w:rPr>
      </w:pPr>
      <w:r w:rsidRPr="00E17D6A">
        <w:rPr>
          <w:rFonts w:ascii="Cambria" w:hAnsi="Cambria"/>
          <w:b/>
          <w:bCs/>
          <w:u w:val="single"/>
        </w:rPr>
        <w:t>Key idea:</w:t>
      </w:r>
    </w:p>
    <w:p w14:paraId="48A2E38E" w14:textId="77777777" w:rsid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</w:rPr>
        <w:t>Empowerment means enabling choice — not removing i</w:t>
      </w:r>
      <w:r>
        <w:rPr>
          <w:rFonts w:ascii="Cambria" w:hAnsi="Cambria"/>
        </w:rPr>
        <w:t>t</w:t>
      </w:r>
    </w:p>
    <w:p w14:paraId="2D7342D2" w14:textId="79F6319B" w:rsidR="00DD580E" w:rsidRPr="00DD580E" w:rsidRDefault="00DD580E" w:rsidP="00DD580E">
      <w:pPr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</w:rPr>
        <w:t>means acting early — not waiting until abuse or neglect occurs.</w:t>
      </w:r>
    </w:p>
    <w:p w14:paraId="29FF4D1E" w14:textId="77777777" w:rsidR="00DD580E" w:rsidRPr="00DD580E" w:rsidRDefault="00DD580E" w:rsidP="00DD580E">
      <w:pPr>
        <w:rPr>
          <w:rFonts w:ascii="Cambria" w:hAnsi="Cambria"/>
        </w:rPr>
      </w:pPr>
    </w:p>
    <w:sectPr w:rsidR="00DD580E" w:rsidRPr="00DD58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673A5"/>
    <w:multiLevelType w:val="multilevel"/>
    <w:tmpl w:val="A6406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2C6C77"/>
    <w:multiLevelType w:val="multilevel"/>
    <w:tmpl w:val="B08EC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9110C1"/>
    <w:multiLevelType w:val="multilevel"/>
    <w:tmpl w:val="D6E47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6D3E60"/>
    <w:multiLevelType w:val="multilevel"/>
    <w:tmpl w:val="663EB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62364267">
    <w:abstractNumId w:val="3"/>
  </w:num>
  <w:num w:numId="2" w16cid:durableId="1431047321">
    <w:abstractNumId w:val="1"/>
  </w:num>
  <w:num w:numId="3" w16cid:durableId="1278873303">
    <w:abstractNumId w:val="0"/>
  </w:num>
  <w:num w:numId="4" w16cid:durableId="11580392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80E"/>
    <w:rsid w:val="000408CC"/>
    <w:rsid w:val="003F3FA1"/>
    <w:rsid w:val="00C461D3"/>
    <w:rsid w:val="00DD580E"/>
    <w:rsid w:val="00E17D6A"/>
    <w:rsid w:val="00E7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8E13F"/>
  <w15:chartTrackingRefBased/>
  <w15:docId w15:val="{FED7015A-715F-430F-9D2E-8F97B6D5C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8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8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80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8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80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8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8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8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8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80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8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80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80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80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8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8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8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8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58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58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8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58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58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58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58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580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580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580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580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279</Words>
  <Characters>1591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</cp:revision>
  <dcterms:created xsi:type="dcterms:W3CDTF">2025-11-02T15:48:00Z</dcterms:created>
  <dcterms:modified xsi:type="dcterms:W3CDTF">2026-10-07T13:34:00Z</dcterms:modified>
</cp:coreProperties>
</file>