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94C1F" w14:textId="77777777" w:rsidR="00B6191A" w:rsidRDefault="00B6191A" w:rsidP="00B6191A">
      <w:pPr>
        <w:pStyle w:val="xparagraph"/>
        <w:shd w:val="clear" w:color="auto" w:fill="FFFFFF"/>
        <w:spacing w:before="0" w:beforeAutospacing="0" w:after="0" w:afterAutospacing="0"/>
        <w:textAlignment w:val="baseline"/>
        <w:rPr>
          <w:rFonts w:ascii="Segoe UI" w:hAnsi="Segoe UI" w:cs="Segoe UI"/>
          <w:color w:val="000000"/>
          <w:sz w:val="18"/>
          <w:szCs w:val="18"/>
        </w:rPr>
      </w:pPr>
      <w:r>
        <w:rPr>
          <w:rStyle w:val="xnormaltextrun"/>
          <w:rFonts w:ascii="Arial" w:hAnsi="Arial" w:cs="Arial"/>
          <w:b/>
          <w:bCs/>
          <w:color w:val="000000"/>
          <w:bdr w:val="none" w:sz="0" w:space="0" w:color="auto" w:frame="1"/>
        </w:rPr>
        <w:t>Using a crime activity of your choice, describe and discuss how classical criminology informs evidence-based policing.</w:t>
      </w:r>
      <w:r>
        <w:rPr>
          <w:rStyle w:val="xeop"/>
          <w:rFonts w:ascii="Arial" w:hAnsi="Arial" w:cs="Arial"/>
          <w:color w:val="000000"/>
          <w:bdr w:val="none" w:sz="0" w:space="0" w:color="auto" w:frame="1"/>
        </w:rPr>
        <w:t> </w:t>
      </w:r>
    </w:p>
    <w:p w14:paraId="55CA0080"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41821F88"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normaltextrun"/>
          <w:rFonts w:ascii="Calibri" w:hAnsi="Calibri" w:cs="Calibri"/>
          <w:color w:val="000000"/>
          <w:sz w:val="22"/>
          <w:szCs w:val="22"/>
          <w:bdr w:val="none" w:sz="0" w:space="0" w:color="auto" w:frame="1"/>
        </w:rPr>
        <w:t>Emily Oakes </w:t>
      </w:r>
      <w:r>
        <w:rPr>
          <w:rStyle w:val="xeop"/>
          <w:rFonts w:ascii="Calibri" w:hAnsi="Calibri" w:cs="Calibri"/>
          <w:color w:val="000000"/>
          <w:sz w:val="22"/>
          <w:szCs w:val="22"/>
          <w:bdr w:val="none" w:sz="0" w:space="0" w:color="auto" w:frame="1"/>
        </w:rPr>
        <w:t> </w:t>
      </w:r>
    </w:p>
    <w:p w14:paraId="38006B4A"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normaltextrun"/>
          <w:rFonts w:ascii="Calibri" w:hAnsi="Calibri" w:cs="Calibri"/>
          <w:color w:val="000000"/>
          <w:sz w:val="22"/>
          <w:szCs w:val="22"/>
          <w:bdr w:val="none" w:sz="0" w:space="0" w:color="auto" w:frame="1"/>
        </w:rPr>
        <w:t>Student number 1805611</w:t>
      </w:r>
      <w:r>
        <w:rPr>
          <w:rStyle w:val="xeop"/>
          <w:rFonts w:ascii="Calibri" w:hAnsi="Calibri" w:cs="Calibri"/>
          <w:color w:val="000000"/>
          <w:sz w:val="22"/>
          <w:szCs w:val="22"/>
          <w:bdr w:val="none" w:sz="0" w:space="0" w:color="auto" w:frame="1"/>
        </w:rPr>
        <w:t> </w:t>
      </w:r>
    </w:p>
    <w:p w14:paraId="0320C948"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1BD68901"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1052A789"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4DF1F7C7"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56BB724C"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701CA1C0"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15764248"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74D97DA0"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56B5492D"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03C52C7A"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3E47F1BA"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69114941"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573436E7"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092B122A"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54648B5B"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30430172"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159B2EA9"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7D59BE5E"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76E90618"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649BC0ED"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464527D4"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6615C0C9"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6B91D7E0"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5513AC0D"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6EBC5C57"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4B2F6BD8" w14:textId="77777777" w:rsidR="00B6191A" w:rsidRDefault="00B6191A" w:rsidP="00B6191A">
      <w:pPr>
        <w:pStyle w:val="xparagraph"/>
        <w:shd w:val="clear" w:color="auto" w:fill="FFFFFF"/>
        <w:spacing w:before="0" w:beforeAutospacing="0" w:after="0" w:afterAutospacing="0"/>
        <w:jc w:val="center"/>
        <w:textAlignment w:val="baseline"/>
        <w:rPr>
          <w:rFonts w:ascii="Segoe UI" w:hAnsi="Segoe UI" w:cs="Segoe UI"/>
          <w:color w:val="000000"/>
          <w:sz w:val="18"/>
          <w:szCs w:val="18"/>
        </w:rPr>
      </w:pPr>
      <w:r>
        <w:rPr>
          <w:rStyle w:val="xeop"/>
          <w:rFonts w:ascii="Calibri" w:hAnsi="Calibri" w:cs="Calibri"/>
          <w:color w:val="000000"/>
          <w:sz w:val="22"/>
          <w:szCs w:val="22"/>
          <w:bdr w:val="none" w:sz="0" w:space="0" w:color="auto" w:frame="1"/>
        </w:rPr>
        <w:t> </w:t>
      </w:r>
    </w:p>
    <w:p w14:paraId="51399FAB"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204C74D5"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784AA622"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0ABC9856"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5056EDC9"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6ECA655E"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3900EF72"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2A769F96"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408B2DF3"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4A7D715E"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59F617E0"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5C095AFE"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5D3B0904"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6E39E4D9"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1CEA7063"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65333ED4"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2B7316B3"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573340ED"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10A650AF" w14:textId="77777777" w:rsidR="00FF34DC" w:rsidRDefault="00FF34DC"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p>
    <w:p w14:paraId="75490938" w14:textId="6C14B8AC" w:rsidR="00B6191A" w:rsidRDefault="00B6191A" w:rsidP="00B6191A">
      <w:pPr>
        <w:pStyle w:val="xparagraph"/>
        <w:shd w:val="clear" w:color="auto" w:fill="FFFFFF"/>
        <w:spacing w:before="0" w:beforeAutospacing="0" w:after="0" w:afterAutospacing="0"/>
        <w:textAlignment w:val="baseline"/>
        <w:rPr>
          <w:rStyle w:val="xeop"/>
          <w:rFonts w:ascii="Arial" w:hAnsi="Arial" w:cs="Arial"/>
          <w:color w:val="000000"/>
          <w:bdr w:val="none" w:sz="0" w:space="0" w:color="auto" w:frame="1"/>
        </w:rPr>
      </w:pPr>
      <w:r>
        <w:rPr>
          <w:rStyle w:val="xnormaltextrun"/>
          <w:rFonts w:ascii="Arial" w:hAnsi="Arial" w:cs="Arial"/>
          <w:color w:val="000000"/>
          <w:bdr w:val="none" w:sz="0" w:space="0" w:color="auto" w:frame="1"/>
        </w:rPr>
        <w:lastRenderedPageBreak/>
        <w:t xml:space="preserve">This assignment will talk about how classical criminology informs evidence-based policing. </w:t>
      </w:r>
      <w:r w:rsidR="005F34FB">
        <w:rPr>
          <w:rStyle w:val="xnormaltextrun"/>
          <w:rFonts w:ascii="Arial" w:hAnsi="Arial" w:cs="Arial"/>
          <w:color w:val="000000"/>
          <w:bdr w:val="none" w:sz="0" w:space="0" w:color="auto" w:frame="1"/>
        </w:rPr>
        <w:t xml:space="preserve">By using evidence based policing methods means that you are making different choices to find out what works through the use of evidence based policing. It helps the police service to up their standards of service and build relationships with the general public by assisting them by making choices about </w:t>
      </w:r>
      <w:proofErr w:type="gramStart"/>
      <w:r w:rsidR="005F34FB">
        <w:rPr>
          <w:rStyle w:val="xnormaltextrun"/>
          <w:rFonts w:ascii="Arial" w:hAnsi="Arial" w:cs="Arial"/>
          <w:color w:val="000000"/>
          <w:bdr w:val="none" w:sz="0" w:space="0" w:color="auto" w:frame="1"/>
        </w:rPr>
        <w:t>cost effective</w:t>
      </w:r>
      <w:proofErr w:type="gramEnd"/>
      <w:r w:rsidR="005F34FB">
        <w:rPr>
          <w:rStyle w:val="xnormaltextrun"/>
          <w:rFonts w:ascii="Arial" w:hAnsi="Arial" w:cs="Arial"/>
          <w:color w:val="000000"/>
          <w:bdr w:val="none" w:sz="0" w:space="0" w:color="auto" w:frame="1"/>
        </w:rPr>
        <w:t xml:space="preserve"> policies and procedures.</w:t>
      </w:r>
      <w:r w:rsidR="005F34FB">
        <w:rPr>
          <w:rStyle w:val="xnormaltextrun"/>
          <w:rFonts w:ascii="Calibri" w:hAnsi="Calibri" w:cs="Calibri"/>
          <w:color w:val="000000"/>
          <w:sz w:val="22"/>
          <w:szCs w:val="22"/>
          <w:bdr w:val="none" w:sz="0" w:space="0" w:color="auto" w:frame="1"/>
        </w:rPr>
        <w:t xml:space="preserve"> </w:t>
      </w:r>
      <w:r>
        <w:rPr>
          <w:rStyle w:val="xnormaltextrun"/>
          <w:rFonts w:ascii="Calibri" w:hAnsi="Calibri" w:cs="Calibri"/>
          <w:color w:val="000000"/>
          <w:sz w:val="22"/>
          <w:szCs w:val="22"/>
          <w:bdr w:val="none" w:sz="0" w:space="0" w:color="auto" w:frame="1"/>
        </w:rPr>
        <w:t>‘</w:t>
      </w:r>
      <w:r>
        <w:rPr>
          <w:rStyle w:val="xnormaltextrun"/>
          <w:rFonts w:ascii="Arial" w:hAnsi="Arial" w:cs="Arial"/>
          <w:i/>
          <w:iCs/>
          <w:color w:val="000000"/>
          <w:bdr w:val="none" w:sz="0" w:space="0" w:color="auto" w:frame="1"/>
        </w:rPr>
        <w:t>The best available evidence will use appropriate research methods and sources for the question being asked.</w:t>
      </w:r>
      <w:r>
        <w:rPr>
          <w:rStyle w:val="xnormaltextrun"/>
          <w:rFonts w:ascii="Arial" w:hAnsi="Arial" w:cs="Arial"/>
          <w:color w:val="000000"/>
          <w:sz w:val="27"/>
          <w:szCs w:val="27"/>
          <w:bdr w:val="none" w:sz="0" w:space="0" w:color="auto" w:frame="1"/>
        </w:rPr>
        <w:t>’ (</w:t>
      </w:r>
      <w:r>
        <w:rPr>
          <w:rStyle w:val="xnormaltextrun"/>
          <w:rFonts w:ascii="Arial" w:hAnsi="Arial" w:cs="Arial"/>
          <w:color w:val="000000"/>
          <w:bdr w:val="none" w:sz="0" w:space="0" w:color="auto" w:frame="1"/>
        </w:rPr>
        <w:t>The college of Policing, 2023). </w:t>
      </w:r>
      <w:r w:rsidR="005F34FB">
        <w:rPr>
          <w:rStyle w:val="xnormaltextrun"/>
          <w:rFonts w:ascii="Arial" w:hAnsi="Arial" w:cs="Arial"/>
          <w:color w:val="000000"/>
          <w:bdr w:val="none" w:sz="0" w:space="0" w:color="auto" w:frame="1"/>
        </w:rPr>
        <w:t xml:space="preserve">By doing evidence based policing this helps the police service achieve their goals in prevent crime and see the effect of evidence based policing. It is important to critically think during </w:t>
      </w:r>
      <w:proofErr w:type="gramStart"/>
      <w:r w:rsidR="005F34FB">
        <w:rPr>
          <w:rStyle w:val="xnormaltextrun"/>
          <w:rFonts w:ascii="Arial" w:hAnsi="Arial" w:cs="Arial"/>
          <w:color w:val="000000"/>
          <w:bdr w:val="none" w:sz="0" w:space="0" w:color="auto" w:frame="1"/>
        </w:rPr>
        <w:t>evidence based</w:t>
      </w:r>
      <w:proofErr w:type="gramEnd"/>
      <w:r w:rsidR="005F34FB">
        <w:rPr>
          <w:rStyle w:val="xnormaltextrun"/>
          <w:rFonts w:ascii="Arial" w:hAnsi="Arial" w:cs="Arial"/>
          <w:color w:val="000000"/>
          <w:bdr w:val="none" w:sz="0" w:space="0" w:color="auto" w:frame="1"/>
        </w:rPr>
        <w:t xml:space="preserve"> policing in order to decision make effectively.</w:t>
      </w:r>
      <w:r>
        <w:rPr>
          <w:rStyle w:val="xnormaltextrun"/>
          <w:rFonts w:ascii="Arial" w:hAnsi="Arial" w:cs="Arial"/>
          <w:color w:val="000000"/>
          <w:bdr w:val="none" w:sz="0" w:space="0" w:color="auto" w:frame="1"/>
        </w:rPr>
        <w:t>’</w:t>
      </w:r>
      <w:r>
        <w:rPr>
          <w:rStyle w:val="xnormaltextrun"/>
          <w:rFonts w:ascii="Open Sans" w:hAnsi="Open Sans" w:cs="Open Sans"/>
          <w:b/>
          <w:bCs/>
          <w:color w:val="58595B"/>
          <w:sz w:val="22"/>
          <w:szCs w:val="22"/>
          <w:bdr w:val="none" w:sz="0" w:space="0" w:color="auto" w:frame="1"/>
          <w:shd w:val="clear" w:color="auto" w:fill="F7F6F6"/>
        </w:rPr>
        <w:t> </w:t>
      </w:r>
      <w:r>
        <w:rPr>
          <w:rStyle w:val="xnormaltextrun"/>
          <w:rFonts w:ascii="Arial" w:hAnsi="Arial" w:cs="Arial"/>
          <w:i/>
          <w:iCs/>
          <w:color w:val="000000"/>
          <w:bdr w:val="none" w:sz="0" w:space="0" w:color="auto" w:frame="1"/>
          <w:shd w:val="clear" w:color="auto" w:fill="F7F6F6"/>
        </w:rPr>
        <w:t>indicates that an evidence-based approach is more effective in various ways than less structured decision-making processes which often favour personal experience over sound research’ (</w:t>
      </w:r>
      <w:r>
        <w:rPr>
          <w:rStyle w:val="xnormaltextrun"/>
          <w:rFonts w:ascii="Arial" w:hAnsi="Arial" w:cs="Arial"/>
          <w:i/>
          <w:iCs/>
          <w:color w:val="000000"/>
          <w:bdr w:val="none" w:sz="0" w:space="0" w:color="auto" w:frame="1"/>
          <w:shd w:val="clear" w:color="auto" w:fill="FFFFFF"/>
        </w:rPr>
        <w:t>The Chartered Institute of Personnel and Development 2022). </w:t>
      </w:r>
      <w:r>
        <w:rPr>
          <w:rStyle w:val="xeop"/>
          <w:rFonts w:ascii="Arial" w:hAnsi="Arial" w:cs="Arial"/>
          <w:color w:val="000000"/>
          <w:bdr w:val="none" w:sz="0" w:space="0" w:color="auto" w:frame="1"/>
        </w:rPr>
        <w:t> </w:t>
      </w:r>
    </w:p>
    <w:p w14:paraId="6F53BC36" w14:textId="7A6844A5" w:rsidR="005F34FB" w:rsidRDefault="005F34FB" w:rsidP="00B6191A">
      <w:pPr>
        <w:pStyle w:val="xparagraph"/>
        <w:shd w:val="clear" w:color="auto" w:fill="FFFFFF"/>
        <w:spacing w:before="0" w:beforeAutospacing="0" w:after="0" w:afterAutospacing="0"/>
        <w:textAlignment w:val="baseline"/>
        <w:rPr>
          <w:rStyle w:val="xeop"/>
          <w:rFonts w:ascii="Arial" w:hAnsi="Arial" w:cs="Arial"/>
          <w:color w:val="000000"/>
          <w:bdr w:val="none" w:sz="0" w:space="0" w:color="auto" w:frame="1"/>
        </w:rPr>
      </w:pPr>
    </w:p>
    <w:p w14:paraId="67CB04FC" w14:textId="728B21A4" w:rsidR="005F34FB" w:rsidRDefault="005F34FB" w:rsidP="00B6191A">
      <w:pPr>
        <w:pStyle w:val="xparagraph"/>
        <w:shd w:val="clear" w:color="auto" w:fill="FFFFFF"/>
        <w:spacing w:before="0" w:beforeAutospacing="0" w:after="0" w:afterAutospacing="0"/>
        <w:textAlignment w:val="baseline"/>
        <w:rPr>
          <w:rStyle w:val="xeop"/>
          <w:rFonts w:ascii="Arial" w:hAnsi="Arial" w:cs="Arial"/>
          <w:color w:val="000000"/>
          <w:bdr w:val="none" w:sz="0" w:space="0" w:color="auto" w:frame="1"/>
        </w:rPr>
      </w:pPr>
    </w:p>
    <w:p w14:paraId="5E969892" w14:textId="52680CF4" w:rsidR="005F34FB" w:rsidRDefault="005F34FB" w:rsidP="00B6191A">
      <w:pPr>
        <w:pStyle w:val="xparagraph"/>
        <w:shd w:val="clear" w:color="auto" w:fill="FFFFFF"/>
        <w:spacing w:before="0" w:beforeAutospacing="0" w:after="0" w:afterAutospacing="0"/>
        <w:textAlignment w:val="baseline"/>
        <w:rPr>
          <w:rStyle w:val="xeop"/>
          <w:rFonts w:ascii="Arial" w:hAnsi="Arial" w:cs="Arial"/>
          <w:color w:val="000000"/>
          <w:bdr w:val="none" w:sz="0" w:space="0" w:color="auto" w:frame="1"/>
        </w:rPr>
      </w:pPr>
    </w:p>
    <w:p w14:paraId="7CC5C667" w14:textId="77777777" w:rsidR="005F34FB" w:rsidRDefault="005F34FB" w:rsidP="00B6191A">
      <w:pPr>
        <w:pStyle w:val="xparagraph"/>
        <w:shd w:val="clear" w:color="auto" w:fill="FFFFFF"/>
        <w:spacing w:before="0" w:beforeAutospacing="0" w:after="0" w:afterAutospacing="0"/>
        <w:textAlignment w:val="baseline"/>
        <w:rPr>
          <w:rFonts w:ascii="Segoe UI" w:hAnsi="Segoe UI" w:cs="Segoe UI"/>
          <w:color w:val="000000"/>
          <w:sz w:val="18"/>
          <w:szCs w:val="18"/>
        </w:rPr>
      </w:pPr>
    </w:p>
    <w:p w14:paraId="0DF39BB0" w14:textId="77777777" w:rsidR="00B6191A" w:rsidRDefault="00B6191A" w:rsidP="00B6191A">
      <w:pPr>
        <w:pStyle w:val="xparagraph"/>
        <w:shd w:val="clear" w:color="auto" w:fill="FFFFFF"/>
        <w:spacing w:before="0" w:beforeAutospacing="0" w:after="0" w:afterAutospacing="0"/>
        <w:textAlignment w:val="baseline"/>
        <w:rPr>
          <w:rFonts w:ascii="Segoe UI" w:hAnsi="Segoe UI" w:cs="Segoe UI"/>
          <w:color w:val="000000"/>
          <w:sz w:val="18"/>
          <w:szCs w:val="18"/>
        </w:rPr>
      </w:pPr>
      <w:r>
        <w:rPr>
          <w:rStyle w:val="xeop"/>
          <w:rFonts w:ascii="Arial" w:hAnsi="Arial" w:cs="Arial"/>
          <w:color w:val="000000"/>
          <w:bdr w:val="none" w:sz="0" w:space="0" w:color="auto" w:frame="1"/>
        </w:rPr>
        <w:t> </w:t>
      </w:r>
    </w:p>
    <w:p w14:paraId="55A8699B" w14:textId="3FDA3D9A" w:rsidR="00B6191A" w:rsidRDefault="00B6191A" w:rsidP="00B6191A">
      <w:pPr>
        <w:pStyle w:val="xparagraph"/>
        <w:shd w:val="clear" w:color="auto" w:fill="FFFFFF"/>
        <w:spacing w:before="0" w:beforeAutospacing="0" w:after="0" w:afterAutospacing="0"/>
        <w:textAlignment w:val="baseline"/>
        <w:rPr>
          <w:rStyle w:val="xeop"/>
          <w:rFonts w:ascii="Arial" w:hAnsi="Arial" w:cs="Arial"/>
          <w:color w:val="0B0C0C"/>
          <w:sz w:val="29"/>
          <w:szCs w:val="29"/>
          <w:bdr w:val="none" w:sz="0" w:space="0" w:color="auto" w:frame="1"/>
        </w:rPr>
      </w:pPr>
      <w:r>
        <w:rPr>
          <w:rStyle w:val="xnormaltextrun"/>
          <w:rFonts w:ascii="Arial" w:hAnsi="Arial" w:cs="Arial"/>
          <w:color w:val="000000"/>
          <w:bdr w:val="none" w:sz="0" w:space="0" w:color="auto" w:frame="1"/>
        </w:rPr>
        <w:t xml:space="preserve">A strategy called "hot spots policing" includes </w:t>
      </w:r>
      <w:r w:rsidR="00A245DB">
        <w:rPr>
          <w:rStyle w:val="xnormaltextrun"/>
          <w:rFonts w:ascii="Arial" w:hAnsi="Arial" w:cs="Arial"/>
          <w:color w:val="000000"/>
          <w:bdr w:val="none" w:sz="0" w:space="0" w:color="auto" w:frame="1"/>
        </w:rPr>
        <w:t>using different</w:t>
      </w:r>
      <w:r>
        <w:rPr>
          <w:rStyle w:val="xnormaltextrun"/>
          <w:rFonts w:ascii="Arial" w:hAnsi="Arial" w:cs="Arial"/>
          <w:color w:val="000000"/>
          <w:bdr w:val="none" w:sz="0" w:space="0" w:color="auto" w:frame="1"/>
        </w:rPr>
        <w:t xml:space="preserve"> resources</w:t>
      </w:r>
      <w:r w:rsidR="005F34FB">
        <w:rPr>
          <w:rStyle w:val="xnormaltextrun"/>
          <w:rFonts w:ascii="Arial" w:hAnsi="Arial" w:cs="Arial"/>
          <w:color w:val="000000"/>
          <w:bdr w:val="none" w:sz="0" w:space="0" w:color="auto" w:frame="1"/>
        </w:rPr>
        <w:t xml:space="preserve"> in the</w:t>
      </w:r>
      <w:r>
        <w:rPr>
          <w:rStyle w:val="xnormaltextrun"/>
          <w:rFonts w:ascii="Arial" w:hAnsi="Arial" w:cs="Arial"/>
          <w:color w:val="000000"/>
          <w:bdr w:val="none" w:sz="0" w:space="0" w:color="auto" w:frame="1"/>
        </w:rPr>
        <w:t xml:space="preserve"> areas with the highest concentrations of crime. </w:t>
      </w:r>
      <w:r w:rsidR="005F34FB">
        <w:rPr>
          <w:rStyle w:val="xnormaltextrun"/>
          <w:rFonts w:ascii="Arial" w:hAnsi="Arial" w:cs="Arial"/>
          <w:color w:val="000000"/>
          <w:bdr w:val="none" w:sz="0" w:space="0" w:color="auto" w:frame="1"/>
        </w:rPr>
        <w:t>It is divine that the police are to concentrate in smaller areas of the cities rather than being distributed through neighbourhoods a this would bring more attention. A benefit of using hotspot policing and policing in the areas that are high in crime means that they will be able to lower crime rates across a larger region</w:t>
      </w:r>
      <w:r>
        <w:rPr>
          <w:rStyle w:val="xnormaltextrun"/>
          <w:rFonts w:ascii="Arial" w:hAnsi="Arial" w:cs="Arial"/>
          <w:color w:val="000000"/>
          <w:bdr w:val="none" w:sz="0" w:space="0" w:color="auto" w:frame="1"/>
        </w:rPr>
        <w:t>,’</w:t>
      </w:r>
      <w:r>
        <w:rPr>
          <w:rStyle w:val="xnormaltextrun"/>
          <w:rFonts w:ascii="Calibri" w:hAnsi="Calibri" w:cs="Calibri"/>
          <w:color w:val="000000"/>
          <w:sz w:val="22"/>
          <w:szCs w:val="22"/>
          <w:bdr w:val="none" w:sz="0" w:space="0" w:color="auto" w:frame="1"/>
        </w:rPr>
        <w:t> </w:t>
      </w:r>
      <w:r>
        <w:rPr>
          <w:rStyle w:val="xnormaltextrun"/>
          <w:rFonts w:ascii="Arial" w:hAnsi="Arial" w:cs="Arial"/>
          <w:i/>
          <w:iCs/>
          <w:color w:val="000000"/>
          <w:bdr w:val="none" w:sz="0" w:space="0" w:color="auto" w:frame="1"/>
        </w:rPr>
        <w:t>Hot spots policing is not defined by the use of specific interventions or tactics, but by whether activity is targeted to specific high crime locations’ (The College of Policing 2022).</w:t>
      </w:r>
      <w:r>
        <w:rPr>
          <w:rStyle w:val="xnormaltextrun"/>
          <w:rFonts w:ascii="Arial" w:hAnsi="Arial" w:cs="Arial"/>
          <w:color w:val="000000"/>
          <w:bdr w:val="none" w:sz="0" w:space="0" w:color="auto" w:frame="1"/>
        </w:rPr>
        <w:t> Using the hot spot strategy to locate and cut down on county lines crime is an effective way of using the strategy, it helps see who is connected within these crimes and where the county line starts this could be from Swansea all the way to Liverpool and so on. By using this strategy it helps the police service watch the drug lines running, where it comes from who is a runner, who is the distributor in order to lead back to the main boss, this can take months and months of work using this analysis way of policing but eventually they will get to the top person, this then helps reduce drug activity within these areas and reduces crime on the streets, ‘</w:t>
      </w:r>
      <w:r>
        <w:rPr>
          <w:rStyle w:val="xnormaltextrun"/>
          <w:rFonts w:ascii="Arial" w:hAnsi="Arial" w:cs="Arial"/>
          <w:i/>
          <w:iCs/>
          <w:color w:val="0B0C0C"/>
          <w:bdr w:val="none" w:sz="0" w:space="0" w:color="auto" w:frame="1"/>
        </w:rPr>
        <w:t>The government is working hard to confront violence in all its forms and make neighbourhoods safe</w:t>
      </w:r>
      <w:r>
        <w:rPr>
          <w:rStyle w:val="xnormaltextrun"/>
          <w:rFonts w:ascii="Arial" w:hAnsi="Arial" w:cs="Arial"/>
          <w:color w:val="0B0C0C"/>
          <w:sz w:val="28"/>
          <w:szCs w:val="28"/>
          <w:bdr w:val="none" w:sz="0" w:space="0" w:color="auto" w:frame="1"/>
        </w:rPr>
        <w:t>.’ </w:t>
      </w:r>
      <w:r>
        <w:rPr>
          <w:rStyle w:val="xnormaltextrun"/>
          <w:rFonts w:ascii="Arial" w:hAnsi="Arial" w:cs="Arial"/>
          <w:i/>
          <w:iCs/>
          <w:color w:val="0B0C0C"/>
          <w:bdr w:val="none" w:sz="0" w:space="0" w:color="auto" w:frame="1"/>
        </w:rPr>
        <w:t>(Policing Minister Kit Malthouse, Gov.uk, 2023).</w:t>
      </w:r>
      <w:r>
        <w:rPr>
          <w:rStyle w:val="xnormaltextrun"/>
          <w:rFonts w:ascii="Arial" w:hAnsi="Arial" w:cs="Arial"/>
          <w:color w:val="000000"/>
          <w:bdr w:val="none" w:sz="0" w:space="0" w:color="auto" w:frame="1"/>
        </w:rPr>
        <w:t> They frequently use coercion, intimidation, violence, even sexual violence and weapons, and they are likely to take advantage of children and vulnerable people to transport and keep the drugs and money. The Government worked with the Police service in order to reduce county lines, statistics show that since starting the programme in November 2019 they have closed more than 1,500 county lines, made over 7,400 arrests, seized £4.3 million in cash and significant quantities of drugs, they have also safeguarded more than 4,000 vulnerable people and engaged more than 4,000 individuals through safeguarding interventions. The Government and the Police service predict that ‘</w:t>
      </w:r>
      <w:r>
        <w:rPr>
          <w:rStyle w:val="xnormaltextrun"/>
          <w:rFonts w:ascii="Arial" w:hAnsi="Arial" w:cs="Arial"/>
          <w:i/>
          <w:iCs/>
          <w:color w:val="0B0C0C"/>
          <w:bdr w:val="none" w:sz="0" w:space="0" w:color="auto" w:frame="1"/>
          <w:shd w:val="clear" w:color="auto" w:fill="FFFFFF"/>
        </w:rPr>
        <w:t>By 2024, we expect the new funding to result in over 2,000 more county lines closed.’ (County Lines Programme Overview, Gov.uk, 2022</w:t>
      </w:r>
      <w:r>
        <w:rPr>
          <w:rStyle w:val="xnormaltextrun"/>
          <w:rFonts w:ascii="Arial" w:hAnsi="Arial" w:cs="Arial"/>
          <w:color w:val="0B0C0C"/>
          <w:sz w:val="29"/>
          <w:szCs w:val="29"/>
          <w:bdr w:val="none" w:sz="0" w:space="0" w:color="auto" w:frame="1"/>
          <w:shd w:val="clear" w:color="auto" w:fill="FFFFFF"/>
        </w:rPr>
        <w:t>). </w:t>
      </w:r>
      <w:r>
        <w:rPr>
          <w:rStyle w:val="xeop"/>
          <w:rFonts w:ascii="Arial" w:hAnsi="Arial" w:cs="Arial"/>
          <w:color w:val="0B0C0C"/>
          <w:sz w:val="29"/>
          <w:szCs w:val="29"/>
          <w:bdr w:val="none" w:sz="0" w:space="0" w:color="auto" w:frame="1"/>
        </w:rPr>
        <w:t> </w:t>
      </w:r>
    </w:p>
    <w:p w14:paraId="327A1151" w14:textId="0FF71823" w:rsidR="005F34FB" w:rsidRDefault="005F34FB" w:rsidP="00B6191A">
      <w:pPr>
        <w:pStyle w:val="xparagraph"/>
        <w:shd w:val="clear" w:color="auto" w:fill="FFFFFF"/>
        <w:spacing w:before="0" w:beforeAutospacing="0" w:after="0" w:afterAutospacing="0"/>
        <w:textAlignment w:val="baseline"/>
        <w:rPr>
          <w:rStyle w:val="xeop"/>
          <w:rFonts w:ascii="Arial" w:hAnsi="Arial" w:cs="Arial"/>
          <w:color w:val="0B0C0C"/>
          <w:sz w:val="29"/>
          <w:szCs w:val="29"/>
          <w:bdr w:val="none" w:sz="0" w:space="0" w:color="auto" w:frame="1"/>
        </w:rPr>
      </w:pPr>
    </w:p>
    <w:p w14:paraId="1565A3AD" w14:textId="77777777" w:rsidR="005F34FB" w:rsidRPr="005F34FB" w:rsidRDefault="005F34FB" w:rsidP="00B6191A">
      <w:pPr>
        <w:pStyle w:val="xparagraph"/>
        <w:shd w:val="clear" w:color="auto" w:fill="FFFFFF"/>
        <w:spacing w:before="0" w:beforeAutospacing="0" w:after="0" w:afterAutospacing="0"/>
        <w:textAlignment w:val="baseline"/>
        <w:rPr>
          <w:rFonts w:ascii="Arial" w:hAnsi="Arial" w:cs="Arial"/>
          <w:color w:val="000000"/>
          <w:bdr w:val="none" w:sz="0" w:space="0" w:color="auto" w:frame="1"/>
        </w:rPr>
      </w:pPr>
    </w:p>
    <w:p w14:paraId="7DAD6A5C" w14:textId="36827AE1" w:rsidR="008254AB" w:rsidRDefault="00B6191A"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r>
        <w:rPr>
          <w:rStyle w:val="xnormaltextrun"/>
          <w:rFonts w:ascii="Arial" w:hAnsi="Arial" w:cs="Arial"/>
          <w:color w:val="0B0C0C"/>
          <w:bdr w:val="none" w:sz="0" w:space="0" w:color="auto" w:frame="1"/>
          <w:shd w:val="clear" w:color="auto" w:fill="FFFFFF"/>
        </w:rPr>
        <w:lastRenderedPageBreak/>
        <w:t xml:space="preserve">According to biological views of crime, certain biological conditions are associated with an elevated propensity for criminal behaviour. The biological theory </w:t>
      </w:r>
      <w:r w:rsidR="00363C0D">
        <w:rPr>
          <w:rStyle w:val="xnormaltextrun"/>
          <w:rFonts w:ascii="Arial" w:hAnsi="Arial" w:cs="Arial"/>
          <w:color w:val="0B0C0C"/>
          <w:bdr w:val="none" w:sz="0" w:space="0" w:color="auto" w:frame="1"/>
          <w:shd w:val="clear" w:color="auto" w:fill="FFFFFF"/>
        </w:rPr>
        <w:t>came from a man from Italy who was a criminologist, called</w:t>
      </w:r>
      <w:r>
        <w:rPr>
          <w:rStyle w:val="xnormaltextrun"/>
          <w:rFonts w:ascii="Arial" w:hAnsi="Arial" w:cs="Arial"/>
          <w:color w:val="0B0C0C"/>
          <w:bdr w:val="none" w:sz="0" w:space="0" w:color="auto" w:frame="1"/>
          <w:shd w:val="clear" w:color="auto" w:fill="FFFFFF"/>
        </w:rPr>
        <w:t xml:space="preserve"> Cesare Lombroso</w:t>
      </w:r>
      <w:r w:rsidR="00363C0D">
        <w:rPr>
          <w:rStyle w:val="xnormaltextrun"/>
          <w:rFonts w:ascii="Arial" w:hAnsi="Arial" w:cs="Arial"/>
          <w:color w:val="0B0C0C"/>
          <w:bdr w:val="none" w:sz="0" w:space="0" w:color="auto" w:frame="1"/>
          <w:shd w:val="clear" w:color="auto" w:fill="FFFFFF"/>
        </w:rPr>
        <w:t>. Lombroso studied skulls and also facial features of different types of criminals which then led him to hypothesis which means that he thought that criminality was associated with atavism. Another man called William Sheldon researched into the method and he thought that in the middle of the 20</w:t>
      </w:r>
      <w:r w:rsidR="00363C0D" w:rsidRPr="00363C0D">
        <w:rPr>
          <w:rStyle w:val="xnormaltextrun"/>
          <w:rFonts w:ascii="Arial" w:hAnsi="Arial" w:cs="Arial"/>
          <w:color w:val="0B0C0C"/>
          <w:bdr w:val="none" w:sz="0" w:space="0" w:color="auto" w:frame="1"/>
          <w:shd w:val="clear" w:color="auto" w:fill="FFFFFF"/>
          <w:vertAlign w:val="superscript"/>
        </w:rPr>
        <w:t>th</w:t>
      </w:r>
      <w:r w:rsidR="00363C0D">
        <w:rPr>
          <w:rStyle w:val="xnormaltextrun"/>
          <w:rFonts w:ascii="Arial" w:hAnsi="Arial" w:cs="Arial"/>
          <w:color w:val="0B0C0C"/>
          <w:bdr w:val="none" w:sz="0" w:space="0" w:color="auto" w:frame="1"/>
          <w:shd w:val="clear" w:color="auto" w:fill="FFFFFF"/>
        </w:rPr>
        <w:t xml:space="preserve"> century that </w:t>
      </w:r>
      <w:r>
        <w:rPr>
          <w:rStyle w:val="xnormaltextrun"/>
          <w:rFonts w:ascii="Arial" w:hAnsi="Arial" w:cs="Arial"/>
          <w:color w:val="0B0C0C"/>
          <w:bdr w:val="none" w:sz="0" w:space="0" w:color="auto" w:frame="1"/>
          <w:shd w:val="clear" w:color="auto" w:fill="FFFFFF"/>
        </w:rPr>
        <w:t>tall athletic people were more likely to engage in criminal behaviour than ectomorphs or soft, rounded people. </w:t>
      </w:r>
      <w:r>
        <w:rPr>
          <w:rStyle w:val="xnormaltextrun"/>
          <w:rFonts w:ascii="Arial" w:hAnsi="Arial" w:cs="Arial"/>
          <w:i/>
          <w:iCs/>
          <w:color w:val="0B0C0C"/>
          <w:bdr w:val="none" w:sz="0" w:space="0" w:color="auto" w:frame="1"/>
          <w:shd w:val="clear" w:color="auto" w:fill="FFFFFF"/>
        </w:rPr>
        <w:t>‘</w:t>
      </w:r>
      <w:r>
        <w:rPr>
          <w:rStyle w:val="xnormaltextrun"/>
          <w:rFonts w:ascii="Arial" w:hAnsi="Arial" w:cs="Arial"/>
          <w:i/>
          <w:iCs/>
          <w:color w:val="000000"/>
          <w:bdr w:val="none" w:sz="0" w:space="0" w:color="auto" w:frame="1"/>
        </w:rPr>
        <w:t>The punishment should always be greater than the pleasure experienced as a result of the criminal activity</w:t>
      </w:r>
      <w:r>
        <w:rPr>
          <w:rStyle w:val="xnormaltextrun"/>
          <w:rFonts w:ascii="Arial" w:hAnsi="Arial" w:cs="Arial"/>
          <w:color w:val="000000"/>
          <w:sz w:val="19"/>
          <w:szCs w:val="19"/>
          <w:bdr w:val="none" w:sz="0" w:space="0" w:color="auto" w:frame="1"/>
        </w:rPr>
        <w:t>.</w:t>
      </w:r>
      <w:r>
        <w:rPr>
          <w:rStyle w:val="xnormaltextrun"/>
          <w:rFonts w:ascii="Arial" w:hAnsi="Arial" w:cs="Arial"/>
          <w:color w:val="000000"/>
          <w:bdr w:val="none" w:sz="0" w:space="0" w:color="auto" w:frame="1"/>
        </w:rPr>
        <w:t> ‘(</w:t>
      </w:r>
      <w:r>
        <w:rPr>
          <w:rStyle w:val="xnormaltextrun"/>
          <w:rFonts w:ascii="Arial" w:hAnsi="Arial" w:cs="Arial"/>
          <w:i/>
          <w:iCs/>
          <w:color w:val="000000"/>
          <w:bdr w:val="none" w:sz="0" w:space="0" w:color="auto" w:frame="1"/>
        </w:rPr>
        <w:t>What is classic criminology, </w:t>
      </w:r>
      <w:proofErr w:type="spellStart"/>
      <w:r>
        <w:rPr>
          <w:rStyle w:val="xnormaltextrun"/>
          <w:rFonts w:ascii="Arial" w:hAnsi="Arial" w:cs="Arial"/>
          <w:i/>
          <w:iCs/>
          <w:color w:val="000000"/>
          <w:bdr w:val="none" w:sz="0" w:space="0" w:color="auto" w:frame="1"/>
        </w:rPr>
        <w:t>actforlibraries</w:t>
      </w:r>
      <w:proofErr w:type="spellEnd"/>
      <w:r>
        <w:rPr>
          <w:rStyle w:val="xnormaltextrun"/>
          <w:rFonts w:ascii="Arial" w:hAnsi="Arial" w:cs="Arial"/>
          <w:i/>
          <w:iCs/>
          <w:color w:val="000000"/>
          <w:bdr w:val="none" w:sz="0" w:space="0" w:color="auto" w:frame="1"/>
        </w:rPr>
        <w:t>, 2017</w:t>
      </w:r>
      <w:r>
        <w:rPr>
          <w:rStyle w:val="xnormaltextrun"/>
          <w:rFonts w:ascii="Arial" w:hAnsi="Arial" w:cs="Arial"/>
          <w:color w:val="000000"/>
          <w:bdr w:val="none" w:sz="0" w:space="0" w:color="auto" w:frame="1"/>
        </w:rPr>
        <w:t>) </w:t>
      </w:r>
      <w:r>
        <w:rPr>
          <w:rStyle w:val="xnormaltextrun"/>
          <w:rFonts w:ascii="Arial" w:hAnsi="Arial" w:cs="Arial"/>
          <w:color w:val="0B0C0C"/>
          <w:bdr w:val="none" w:sz="0" w:space="0" w:color="auto" w:frame="1"/>
        </w:rPr>
        <w:t>According to traditional criminology, a scale of offences should be established by the law. A matching range of penalties ought to exist. The punishment must be appropriate for the offence that was committed. The goal of punishment ought to be to deter criminal activity. Always make sure that the punishment is higher than any pleasure gained from the crime. The penalty must be applied swiftly and with certainty. The goal of this criminology school was to abolish the death penalty.</w:t>
      </w:r>
      <w:r w:rsidR="005F34FB">
        <w:rPr>
          <w:rStyle w:val="xnormaltextrun"/>
          <w:rFonts w:ascii="Arial" w:hAnsi="Arial" w:cs="Arial"/>
          <w:color w:val="0B0C0C"/>
          <w:bdr w:val="none" w:sz="0" w:space="0" w:color="auto" w:frame="1"/>
        </w:rPr>
        <w:t xml:space="preserve"> </w:t>
      </w:r>
      <w:r>
        <w:rPr>
          <w:rStyle w:val="xnormaltextrun"/>
          <w:rFonts w:ascii="Arial" w:hAnsi="Arial" w:cs="Arial"/>
          <w:color w:val="0B0C0C"/>
          <w:bdr w:val="none" w:sz="0" w:space="0" w:color="auto" w:frame="1"/>
        </w:rPr>
        <w:t>It advised separating prisoners based on their age, gender, and type of offence in order to improve prison conditions.</w:t>
      </w:r>
      <w:r>
        <w:rPr>
          <w:rStyle w:val="xeop"/>
          <w:rFonts w:ascii="Arial" w:hAnsi="Arial" w:cs="Arial"/>
          <w:color w:val="0B0C0C"/>
          <w:bdr w:val="none" w:sz="0" w:space="0" w:color="auto" w:frame="1"/>
        </w:rPr>
        <w:t> </w:t>
      </w:r>
      <w:r>
        <w:rPr>
          <w:rStyle w:val="xnormaltextrun"/>
          <w:rFonts w:ascii="Arial" w:hAnsi="Arial" w:cs="Arial"/>
          <w:color w:val="0B0C0C"/>
          <w:bdr w:val="none" w:sz="0" w:space="0" w:color="auto" w:frame="1"/>
        </w:rPr>
        <w:t>Another strategy the police service use to reduce a range of crimes such as county lines is called SARA which helps,</w:t>
      </w:r>
      <w:r w:rsidR="0020365D">
        <w:rPr>
          <w:rStyle w:val="xnormaltextrun"/>
          <w:rFonts w:ascii="Arial" w:hAnsi="Arial" w:cs="Arial"/>
          <w:color w:val="0B0C0C"/>
          <w:bdr w:val="none" w:sz="0" w:space="0" w:color="auto" w:frame="1"/>
        </w:rPr>
        <w:t xml:space="preserve"> looking and prioritising different crimes and crimes that could happen which is known as scanning. Also looking into potential issues which helps to look at underlying causes by analysing data and intelligence. </w:t>
      </w:r>
      <w:r>
        <w:rPr>
          <w:rStyle w:val="xnormaltextrun"/>
          <w:rFonts w:ascii="Arial" w:hAnsi="Arial" w:cs="Arial"/>
          <w:color w:val="0B0C0C"/>
          <w:bdr w:val="none" w:sz="0" w:space="0" w:color="auto" w:frame="1"/>
        </w:rPr>
        <w:t>The creation and execution of specific actions to solve the issues that were discovered during the analysis phase.</w:t>
      </w:r>
      <w:r w:rsidR="0020365D">
        <w:rPr>
          <w:rStyle w:val="xnormaltextrun"/>
          <w:rFonts w:ascii="Arial" w:hAnsi="Arial" w:cs="Arial"/>
          <w:color w:val="0B0C0C"/>
          <w:bdr w:val="none" w:sz="0" w:space="0" w:color="auto" w:frame="1"/>
        </w:rPr>
        <w:t xml:space="preserve"> </w:t>
      </w:r>
      <w:proofErr w:type="gramStart"/>
      <w:r w:rsidR="0020365D">
        <w:rPr>
          <w:rStyle w:val="xnormaltextrun"/>
          <w:rFonts w:ascii="Arial" w:hAnsi="Arial" w:cs="Arial"/>
          <w:color w:val="0B0C0C"/>
          <w:bdr w:val="none" w:sz="0" w:space="0" w:color="auto" w:frame="1"/>
        </w:rPr>
        <w:t>Also</w:t>
      </w:r>
      <w:proofErr w:type="gramEnd"/>
      <w:r w:rsidR="0020365D">
        <w:rPr>
          <w:rStyle w:val="xnormaltextrun"/>
          <w:rFonts w:ascii="Arial" w:hAnsi="Arial" w:cs="Arial"/>
          <w:color w:val="0B0C0C"/>
          <w:bdr w:val="none" w:sz="0" w:space="0" w:color="auto" w:frame="1"/>
        </w:rPr>
        <w:t xml:space="preserve"> the police service would measure responses to determine if it had the impact and this helps them to adjust the answer if it is necessary. </w:t>
      </w:r>
      <w:r>
        <w:rPr>
          <w:rStyle w:val="xnormaltextrun"/>
          <w:rFonts w:ascii="Arial" w:hAnsi="Arial" w:cs="Arial"/>
          <w:color w:val="0B0C0C"/>
          <w:bdr w:val="none" w:sz="0" w:space="0" w:color="auto" w:frame="1"/>
        </w:rPr>
        <w:t>These are very important steps when it comes to trying to reduce illegal drugs and county lines, as the police service will investigate into different county lines and people in order to reduce the crime in different areas, the police work very hard on a day to day basis to reduce drug crime and safeguard different vulnerable children and adults in order for them to be out of the county line routes, ‘</w:t>
      </w:r>
      <w:r>
        <w:rPr>
          <w:rStyle w:val="xnormaltextrun"/>
          <w:rFonts w:ascii="Arial" w:hAnsi="Arial" w:cs="Arial"/>
          <w:i/>
          <w:iCs/>
          <w:color w:val="000000"/>
          <w:bdr w:val="none" w:sz="0" w:space="0" w:color="auto" w:frame="1"/>
        </w:rPr>
        <w:t>The model assumes that by identifying and understanding the root causes of a problem or conditions that enable it to persist, the solution developed to tackle it will be effective</w:t>
      </w:r>
      <w:r>
        <w:rPr>
          <w:rStyle w:val="xnormaltextrun"/>
          <w:rFonts w:ascii="Arial" w:hAnsi="Arial" w:cs="Arial"/>
          <w:i/>
          <w:iCs/>
          <w:color w:val="000000"/>
          <w:bdr w:val="none" w:sz="0" w:space="0" w:color="auto" w:frame="1"/>
        </w:rPr>
        <w:t>.</w:t>
      </w:r>
      <w:r>
        <w:rPr>
          <w:rStyle w:val="xnormaltextrun"/>
          <w:rFonts w:ascii="Arial" w:hAnsi="Arial" w:cs="Arial"/>
          <w:i/>
          <w:iCs/>
          <w:color w:val="000000"/>
          <w:bdr w:val="none" w:sz="0" w:space="0" w:color="auto" w:frame="1"/>
        </w:rPr>
        <w:t xml:space="preserve"> (The college of policing, Sara Policing model, 2020). </w:t>
      </w:r>
      <w:r w:rsidR="0020365D">
        <w:rPr>
          <w:rStyle w:val="xnormaltextrun"/>
          <w:rFonts w:ascii="Arial" w:hAnsi="Arial" w:cs="Arial"/>
          <w:color w:val="000000"/>
          <w:bdr w:val="none" w:sz="0" w:space="0" w:color="auto" w:frame="1"/>
        </w:rPr>
        <w:t xml:space="preserve">By using the SARA model in an </w:t>
      </w:r>
      <w:proofErr w:type="gramStart"/>
      <w:r w:rsidR="0020365D">
        <w:rPr>
          <w:rStyle w:val="xnormaltextrun"/>
          <w:rFonts w:ascii="Arial" w:hAnsi="Arial" w:cs="Arial"/>
          <w:color w:val="000000"/>
          <w:bdr w:val="none" w:sz="0" w:space="0" w:color="auto" w:frame="1"/>
        </w:rPr>
        <w:t>order</w:t>
      </w:r>
      <w:proofErr w:type="gramEnd"/>
      <w:r w:rsidR="0020365D">
        <w:rPr>
          <w:rStyle w:val="xnormaltextrun"/>
          <w:rFonts w:ascii="Arial" w:hAnsi="Arial" w:cs="Arial"/>
          <w:color w:val="000000"/>
          <w:bdr w:val="none" w:sz="0" w:space="0" w:color="auto" w:frame="1"/>
        </w:rPr>
        <w:t xml:space="preserve"> it helps the service to scan and see what responses that need to be changed where necessary and will help with more research. If the problems keep on then it will help the police service to restart the process. It is important to use various components of the SARA model as fluid as you take each step. During using the model, the police may need to go back and make certain changes before using the new information that they discover. </w:t>
      </w:r>
      <w:r>
        <w:rPr>
          <w:rStyle w:val="xnormaltextrun"/>
          <w:rFonts w:ascii="Arial" w:hAnsi="Arial" w:cs="Arial"/>
          <w:color w:val="000000"/>
          <w:bdr w:val="none" w:sz="0" w:space="0" w:color="auto" w:frame="1"/>
        </w:rPr>
        <w:t>There are some common needs that must be satisfied before advancing through the various SARA levels. </w:t>
      </w:r>
      <w:r>
        <w:rPr>
          <w:rStyle w:val="xnormaltextrun"/>
          <w:rFonts w:ascii="Arial" w:hAnsi="Arial" w:cs="Arial"/>
          <w:i/>
          <w:iCs/>
          <w:color w:val="000000"/>
          <w:bdr w:val="none" w:sz="0" w:space="0" w:color="auto" w:frame="1"/>
        </w:rPr>
        <w:t>‘Overall, the evidence suggests that POP has reduced levels of general offending.’ (The college of policing, Sara Policing model, 2020). </w:t>
      </w:r>
      <w:r w:rsidR="008254AB">
        <w:rPr>
          <w:rStyle w:val="xnormaltextrun"/>
          <w:rFonts w:ascii="Arial" w:hAnsi="Arial" w:cs="Arial"/>
          <w:color w:val="000000"/>
          <w:bdr w:val="none" w:sz="0" w:space="0" w:color="auto" w:frame="1"/>
        </w:rPr>
        <w:t xml:space="preserve">By using the POP and SARA methods the police service would ensure to look at their practise and see if </w:t>
      </w:r>
      <w:r>
        <w:rPr>
          <w:rStyle w:val="xnormaltextrun"/>
          <w:rFonts w:ascii="Arial" w:hAnsi="Arial" w:cs="Arial"/>
          <w:color w:val="000000"/>
          <w:bdr w:val="none" w:sz="0" w:space="0" w:color="auto" w:frame="1"/>
        </w:rPr>
        <w:t xml:space="preserve">drug crime has lowered in certain areas, this helps them see if the models are efficient or not useful. The meta-analysis discovered that POP, when compared to business as usual policing, no intervention, or an alternative intervention, led to a tiny but important this could mean anything to drop offs for drugs or even just a name and an address, this small little information can lead right back to the start of the county line this would then help the police gather more information and intelligence in order to prevent the crime or even reduce the crime, this also helps them be able to make an arrest where necessary and keep vulnerable people safe or even just the </w:t>
      </w:r>
      <w:r>
        <w:rPr>
          <w:rStyle w:val="xnormaltextrun"/>
          <w:rFonts w:ascii="Arial" w:hAnsi="Arial" w:cs="Arial"/>
          <w:color w:val="000000"/>
          <w:bdr w:val="none" w:sz="0" w:space="0" w:color="auto" w:frame="1"/>
        </w:rPr>
        <w:lastRenderedPageBreak/>
        <w:t xml:space="preserve">neighbourhood safe. </w:t>
      </w:r>
      <w:r w:rsidR="008254AB">
        <w:rPr>
          <w:rStyle w:val="xnormaltextrun"/>
          <w:rFonts w:ascii="Arial" w:hAnsi="Arial" w:cs="Arial"/>
          <w:color w:val="000000"/>
          <w:bdr w:val="none" w:sz="0" w:space="0" w:color="auto" w:frame="1"/>
        </w:rPr>
        <w:t xml:space="preserve">By using the POP or SARA model in police practise it has had a massive effect on crime and disturbance. Victimisation was raised significantly </w:t>
      </w:r>
    </w:p>
    <w:p w14:paraId="31C4893E" w14:textId="700CE2EC" w:rsidR="008254AB" w:rsidRDefault="00B6191A" w:rsidP="00B6191A">
      <w:pPr>
        <w:pStyle w:val="xparagraph"/>
        <w:shd w:val="clear" w:color="auto" w:fill="FFFFFF"/>
        <w:spacing w:before="0" w:beforeAutospacing="0" w:after="0" w:afterAutospacing="0"/>
        <w:textAlignment w:val="baseline"/>
        <w:rPr>
          <w:rStyle w:val="xnormaltextrun"/>
          <w:rFonts w:ascii="Arial" w:hAnsi="Arial" w:cs="Arial"/>
          <w:color w:val="000000"/>
          <w:bdr w:val="none" w:sz="0" w:space="0" w:color="auto" w:frame="1"/>
        </w:rPr>
      </w:pPr>
      <w:r>
        <w:rPr>
          <w:rStyle w:val="xnormaltextrun"/>
          <w:rFonts w:ascii="Arial" w:hAnsi="Arial" w:cs="Arial"/>
          <w:color w:val="000000"/>
          <w:bdr w:val="none" w:sz="0" w:space="0" w:color="auto" w:frame="1"/>
        </w:rPr>
        <w:t>according to one primary study. The intervention, however, was said to have significant implementation issues, ‘</w:t>
      </w:r>
      <w:r>
        <w:rPr>
          <w:rStyle w:val="xnormaltextrun"/>
          <w:rFonts w:ascii="Arial" w:hAnsi="Arial" w:cs="Arial"/>
          <w:i/>
          <w:iCs/>
          <w:color w:val="000000"/>
          <w:bdr w:val="none" w:sz="0" w:space="0" w:color="auto" w:frame="1"/>
        </w:rPr>
        <w:t>This analysis suggested that POP led to a 33.8% reduction in crime and disorder.’ (The college of policing, SARA policing model, 2020). </w:t>
      </w:r>
      <w:r>
        <w:rPr>
          <w:rStyle w:val="xnormaltextrun"/>
          <w:rFonts w:ascii="Arial" w:hAnsi="Arial" w:cs="Arial"/>
          <w:color w:val="000000"/>
          <w:bdr w:val="none" w:sz="0" w:space="0" w:color="auto" w:frame="1"/>
        </w:rPr>
        <w:t>Rather than it</w:t>
      </w:r>
      <w:r>
        <w:rPr>
          <w:rStyle w:val="xnormaltextrun"/>
          <w:rFonts w:ascii="Arial" w:hAnsi="Arial" w:cs="Arial"/>
          <w:i/>
          <w:iCs/>
          <w:color w:val="000000"/>
          <w:bdr w:val="none" w:sz="0" w:space="0" w:color="auto" w:frame="1"/>
        </w:rPr>
        <w:t> </w:t>
      </w:r>
      <w:r>
        <w:rPr>
          <w:rStyle w:val="xnormaltextrun"/>
          <w:rFonts w:ascii="Arial" w:hAnsi="Arial" w:cs="Arial"/>
          <w:color w:val="000000"/>
          <w:bdr w:val="none" w:sz="0" w:space="0" w:color="auto" w:frame="1"/>
        </w:rPr>
        <w:t xml:space="preserve">being an actual intervention, POP is an approach to creating focused interventions. </w:t>
      </w:r>
      <w:r w:rsidR="008254AB">
        <w:rPr>
          <w:rStyle w:val="xnormaltextrun"/>
          <w:rFonts w:ascii="Arial" w:hAnsi="Arial" w:cs="Arial"/>
          <w:color w:val="000000"/>
          <w:bdr w:val="none" w:sz="0" w:space="0" w:color="auto" w:frame="1"/>
        </w:rPr>
        <w:t xml:space="preserve">The POP approach can also be used to address many different crimes and disorder issues which should be utilised to be in partner with other crime reduction tools other than a replacement for them. To have the highest possibility of success its important that the problems are solved and the root of the problem is squashed. </w:t>
      </w:r>
    </w:p>
    <w:p w14:paraId="412FC99B" w14:textId="3A4C5B25" w:rsidR="00B6191A" w:rsidRPr="008254AB" w:rsidRDefault="00B6191A" w:rsidP="00B6191A">
      <w:pPr>
        <w:pStyle w:val="xparagraph"/>
        <w:shd w:val="clear" w:color="auto" w:fill="FFFFFF"/>
        <w:spacing w:before="0" w:beforeAutospacing="0" w:after="0" w:afterAutospacing="0"/>
        <w:textAlignment w:val="baseline"/>
        <w:rPr>
          <w:rFonts w:ascii="Arial" w:hAnsi="Arial" w:cs="Arial"/>
          <w:color w:val="000000"/>
          <w:bdr w:val="none" w:sz="0" w:space="0" w:color="auto" w:frame="1"/>
        </w:rPr>
      </w:pPr>
    </w:p>
    <w:p w14:paraId="61560B22" w14:textId="77777777" w:rsidR="00B6191A" w:rsidRDefault="00B6191A" w:rsidP="00B6191A">
      <w:pPr>
        <w:pStyle w:val="xparagraph"/>
        <w:shd w:val="clear" w:color="auto" w:fill="FFFFFF"/>
        <w:spacing w:before="0" w:beforeAutospacing="0" w:after="0" w:afterAutospacing="0"/>
        <w:textAlignment w:val="baseline"/>
        <w:rPr>
          <w:rFonts w:ascii="Segoe UI" w:hAnsi="Segoe UI" w:cs="Segoe UI"/>
          <w:color w:val="000000"/>
          <w:sz w:val="18"/>
          <w:szCs w:val="18"/>
        </w:rPr>
      </w:pPr>
      <w:r>
        <w:rPr>
          <w:rStyle w:val="xeop"/>
          <w:rFonts w:ascii="Arial" w:hAnsi="Arial" w:cs="Arial"/>
          <w:color w:val="000000"/>
          <w:bdr w:val="none" w:sz="0" w:space="0" w:color="auto" w:frame="1"/>
        </w:rPr>
        <w:t> </w:t>
      </w:r>
    </w:p>
    <w:p w14:paraId="1F86B1A9" w14:textId="59484968" w:rsidR="001074FD" w:rsidRPr="00344F01" w:rsidRDefault="00B6191A" w:rsidP="00FF34DC">
      <w:pPr>
        <w:rPr>
          <w:rFonts w:ascii="Arial" w:hAnsi="Arial" w:cs="Arial"/>
          <w:color w:val="0F141C"/>
          <w:spacing w:val="3"/>
          <w:sz w:val="24"/>
          <w:szCs w:val="24"/>
          <w:shd w:val="clear" w:color="auto" w:fill="FFFEEE"/>
        </w:rPr>
      </w:pPr>
      <w:r w:rsidRPr="008254AB">
        <w:rPr>
          <w:rStyle w:val="xnormaltextrun"/>
          <w:rFonts w:ascii="Arial" w:hAnsi="Arial" w:cs="Arial"/>
          <w:color w:val="000000"/>
          <w:sz w:val="24"/>
          <w:szCs w:val="24"/>
          <w:bdr w:val="none" w:sz="0" w:space="0" w:color="auto" w:frame="1"/>
        </w:rPr>
        <w:t>One disadvantage to the classic criminology and </w:t>
      </w:r>
      <w:proofErr w:type="gramStart"/>
      <w:r w:rsidRPr="008254AB">
        <w:rPr>
          <w:rStyle w:val="xnormaltextrun"/>
          <w:rFonts w:ascii="Arial" w:hAnsi="Arial" w:cs="Arial"/>
          <w:color w:val="000000"/>
          <w:sz w:val="24"/>
          <w:szCs w:val="24"/>
          <w:bdr w:val="none" w:sz="0" w:space="0" w:color="auto" w:frame="1"/>
        </w:rPr>
        <w:t>evidence based</w:t>
      </w:r>
      <w:proofErr w:type="gramEnd"/>
      <w:r w:rsidRPr="008254AB">
        <w:rPr>
          <w:rStyle w:val="xnormaltextrun"/>
          <w:rFonts w:ascii="Arial" w:hAnsi="Arial" w:cs="Arial"/>
          <w:color w:val="000000"/>
          <w:sz w:val="24"/>
          <w:szCs w:val="24"/>
          <w:bdr w:val="none" w:sz="0" w:space="0" w:color="auto" w:frame="1"/>
        </w:rPr>
        <w:t> policing is, Feudalism was founded on oppression, with a small number of people holding the majority of the wealth, power, and land. Legal rights were notably absent, discipline was harsh, and justice was personalised. A group known as the enlightenment philosophers emerged in response to this, arguing that human issues should be solved using reason rather than custom, religion, or superstition. An advantage of using these </w:t>
      </w:r>
      <w:r w:rsidRPr="008254AB">
        <w:rPr>
          <w:rStyle w:val="xnormaltextrun"/>
          <w:rFonts w:ascii="Arial" w:hAnsi="Arial" w:cs="Arial"/>
          <w:color w:val="000000"/>
          <w:sz w:val="24"/>
          <w:szCs w:val="24"/>
          <w:bdr w:val="none" w:sz="0" w:space="0" w:color="auto" w:frame="1"/>
        </w:rPr>
        <w:t>strategies</w:t>
      </w:r>
      <w:r w:rsidRPr="008254AB">
        <w:rPr>
          <w:rStyle w:val="xnormaltextrun"/>
          <w:rFonts w:ascii="Arial" w:hAnsi="Arial" w:cs="Arial"/>
          <w:color w:val="000000"/>
          <w:sz w:val="24"/>
          <w:szCs w:val="24"/>
          <w:bdr w:val="none" w:sz="0" w:space="0" w:color="auto" w:frame="1"/>
        </w:rPr>
        <w:t> in policing is that in 2017 Durham Constabulary there were numerous of burglaries that were avoided resulted in savings of £3,640 in police-related expenses alone, with even higher figures when all system and victim costs are taken into consideration.</w:t>
      </w:r>
      <w:r w:rsidRPr="008254AB">
        <w:rPr>
          <w:rStyle w:val="xeop"/>
          <w:rFonts w:ascii="Arial" w:hAnsi="Arial" w:cs="Arial"/>
          <w:color w:val="000000"/>
          <w:sz w:val="24"/>
          <w:szCs w:val="24"/>
          <w:bdr w:val="none" w:sz="0" w:space="0" w:color="auto" w:frame="1"/>
        </w:rPr>
        <w:t> </w:t>
      </w:r>
      <w:r w:rsidRPr="008254AB">
        <w:rPr>
          <w:rStyle w:val="xeop"/>
          <w:rFonts w:ascii="Arial" w:hAnsi="Arial" w:cs="Arial"/>
          <w:color w:val="000000"/>
          <w:sz w:val="24"/>
          <w:szCs w:val="24"/>
          <w:bdr w:val="none" w:sz="0" w:space="0" w:color="auto" w:frame="1"/>
        </w:rPr>
        <w:t>Also the Lancashire Constabulary in 2008 saved a lot of money across many crime categories after using the POP project. Crimes like burglary saved Around £31,160 and criminal damage saved £36,340 this is a huge amount of savings and just proves that by doing the projects it has reduced crime</w:t>
      </w:r>
      <w:r>
        <w:rPr>
          <w:rStyle w:val="xeop"/>
          <w:rFonts w:ascii="Arial" w:hAnsi="Arial" w:cs="Arial"/>
          <w:color w:val="000000"/>
          <w:bdr w:val="none" w:sz="0" w:space="0" w:color="auto" w:frame="1"/>
        </w:rPr>
        <w:t>, ‘</w:t>
      </w:r>
      <w:r w:rsidRPr="00B6191A">
        <w:rPr>
          <w:rStyle w:val="xnormaltextrun"/>
          <w:rFonts w:ascii="Arial" w:hAnsi="Arial" w:cs="Arial"/>
          <w:i/>
          <w:iCs/>
          <w:color w:val="000000"/>
          <w:sz w:val="24"/>
          <w:szCs w:val="24"/>
          <w:bdr w:val="none" w:sz="0" w:space="0" w:color="auto" w:frame="1"/>
        </w:rPr>
        <w:t>estimated project cost savings at £934,000, accounting for both police and social costs of crimes prevented</w:t>
      </w:r>
      <w:r w:rsidRPr="00B6191A">
        <w:rPr>
          <w:rStyle w:val="xnormaltextrun"/>
          <w:rFonts w:ascii="Arial" w:hAnsi="Arial" w:cs="Arial"/>
          <w:i/>
          <w:iCs/>
          <w:color w:val="000000"/>
          <w:sz w:val="24"/>
          <w:szCs w:val="24"/>
          <w:bdr w:val="none" w:sz="0" w:space="0" w:color="auto" w:frame="1"/>
        </w:rPr>
        <w:t>’ (The college of policing, SARA project model, 2020)</w:t>
      </w:r>
      <w:r>
        <w:rPr>
          <w:rFonts w:ascii="Segoe UI" w:hAnsi="Segoe UI" w:cs="Segoe UI"/>
          <w:color w:val="000000"/>
          <w:sz w:val="18"/>
          <w:szCs w:val="18"/>
        </w:rPr>
        <w:t xml:space="preserve">. </w:t>
      </w:r>
      <w:r w:rsidR="00FF34DC">
        <w:rPr>
          <w:rFonts w:ascii="Segoe UI" w:hAnsi="Segoe UI" w:cs="Segoe UI"/>
          <w:color w:val="000000"/>
          <w:sz w:val="18"/>
          <w:szCs w:val="18"/>
        </w:rPr>
        <w:t xml:space="preserve"> </w:t>
      </w:r>
      <w:r w:rsidR="00FF34DC" w:rsidRPr="00FF34DC">
        <w:rPr>
          <w:rFonts w:ascii="Arial" w:hAnsi="Arial" w:cs="Arial"/>
          <w:i/>
          <w:iCs/>
          <w:color w:val="0F141C"/>
          <w:spacing w:val="3"/>
          <w:sz w:val="24"/>
          <w:szCs w:val="24"/>
          <w:shd w:val="clear" w:color="auto" w:fill="FFFEEE"/>
        </w:rPr>
        <w:t>The biggest advantage to applying evidence-based policing is that police can base their decisions upon established and proven methods of investigation.</w:t>
      </w:r>
      <w:r w:rsidR="00FF34DC">
        <w:rPr>
          <w:rFonts w:ascii="Segoe UI" w:hAnsi="Segoe UI" w:cs="Segoe UI"/>
          <w:color w:val="0F141C"/>
          <w:spacing w:val="3"/>
          <w:sz w:val="29"/>
          <w:szCs w:val="29"/>
          <w:shd w:val="clear" w:color="auto" w:fill="FFFEEE"/>
        </w:rPr>
        <w:t xml:space="preserve"> (</w:t>
      </w:r>
      <w:r w:rsidR="00FF34DC" w:rsidRPr="00FF34DC">
        <w:rPr>
          <w:rFonts w:ascii="Arial" w:hAnsi="Arial" w:cs="Arial"/>
          <w:i/>
          <w:iCs/>
          <w:color w:val="0F141C"/>
          <w:spacing w:val="3"/>
          <w:sz w:val="24"/>
          <w:szCs w:val="24"/>
          <w:shd w:val="clear" w:color="auto" w:fill="FFFEEE"/>
        </w:rPr>
        <w:t>Advantages</w:t>
      </w:r>
      <w:r w:rsidR="00FF34DC">
        <w:rPr>
          <w:rFonts w:ascii="Arial" w:hAnsi="Arial" w:cs="Arial"/>
          <w:i/>
          <w:iCs/>
          <w:color w:val="0F141C"/>
          <w:spacing w:val="3"/>
          <w:shd w:val="clear" w:color="auto" w:fill="FFFEEE"/>
        </w:rPr>
        <w:t xml:space="preserve"> and disadvantages</w:t>
      </w:r>
      <w:r w:rsidR="00FF34DC" w:rsidRPr="00FF34DC">
        <w:rPr>
          <w:rFonts w:ascii="Arial" w:hAnsi="Arial" w:cs="Arial"/>
          <w:i/>
          <w:iCs/>
          <w:color w:val="0F141C"/>
          <w:spacing w:val="3"/>
          <w:sz w:val="24"/>
          <w:szCs w:val="24"/>
          <w:shd w:val="clear" w:color="auto" w:fill="FFFEEE"/>
        </w:rPr>
        <w:t xml:space="preserve"> of </w:t>
      </w:r>
      <w:proofErr w:type="gramStart"/>
      <w:r w:rsidR="00FF34DC" w:rsidRPr="00FF34DC">
        <w:rPr>
          <w:rFonts w:ascii="Arial" w:hAnsi="Arial" w:cs="Arial"/>
          <w:i/>
          <w:iCs/>
          <w:color w:val="0F141C"/>
          <w:spacing w:val="3"/>
          <w:sz w:val="24"/>
          <w:szCs w:val="24"/>
          <w:shd w:val="clear" w:color="auto" w:fill="FFFEEE"/>
        </w:rPr>
        <w:t>evidence based</w:t>
      </w:r>
      <w:proofErr w:type="gramEnd"/>
      <w:r w:rsidR="00FF34DC" w:rsidRPr="00FF34DC">
        <w:rPr>
          <w:rFonts w:ascii="Arial" w:hAnsi="Arial" w:cs="Arial"/>
          <w:i/>
          <w:iCs/>
          <w:color w:val="0F141C"/>
          <w:spacing w:val="3"/>
          <w:sz w:val="24"/>
          <w:szCs w:val="24"/>
          <w:shd w:val="clear" w:color="auto" w:fill="FFFEEE"/>
        </w:rPr>
        <w:t xml:space="preserve"> policing,</w:t>
      </w:r>
      <w:r w:rsidR="00FF34DC">
        <w:rPr>
          <w:rFonts w:ascii="Arial" w:hAnsi="Arial" w:cs="Arial"/>
          <w:i/>
          <w:iCs/>
          <w:color w:val="0F141C"/>
          <w:spacing w:val="3"/>
          <w:shd w:val="clear" w:color="auto" w:fill="FFFEEE"/>
        </w:rPr>
        <w:t xml:space="preserve"> </w:t>
      </w:r>
      <w:r w:rsidR="00FF34DC" w:rsidRPr="00FF34DC">
        <w:rPr>
          <w:rFonts w:ascii="Arial" w:hAnsi="Arial" w:cs="Arial"/>
          <w:i/>
          <w:iCs/>
          <w:color w:val="0F141C"/>
          <w:spacing w:val="3"/>
          <w:sz w:val="24"/>
          <w:szCs w:val="24"/>
          <w:shd w:val="clear" w:color="auto" w:fill="FFFEEE"/>
        </w:rPr>
        <w:t>The leaf group, 2023</w:t>
      </w:r>
      <w:r w:rsidR="00FF34DC">
        <w:rPr>
          <w:rFonts w:ascii="Segoe UI" w:hAnsi="Segoe UI" w:cs="Segoe UI"/>
          <w:color w:val="0F141C"/>
          <w:spacing w:val="3"/>
          <w:sz w:val="29"/>
          <w:szCs w:val="29"/>
          <w:shd w:val="clear" w:color="auto" w:fill="FFFEEE"/>
        </w:rPr>
        <w:t xml:space="preserve">). </w:t>
      </w:r>
      <w:r w:rsidR="00FF34DC" w:rsidRPr="00FF34DC">
        <w:rPr>
          <w:rFonts w:ascii="Arial" w:hAnsi="Arial" w:cs="Arial"/>
          <w:color w:val="0F141C"/>
          <w:spacing w:val="3"/>
          <w:sz w:val="24"/>
          <w:szCs w:val="24"/>
          <w:shd w:val="clear" w:color="auto" w:fill="FFFEEE"/>
        </w:rPr>
        <w:t xml:space="preserve">In addition, they can create innovations based on police officers' </w:t>
      </w:r>
      <w:proofErr w:type="spellStart"/>
      <w:proofErr w:type="gramStart"/>
      <w:r w:rsidR="00FF34DC" w:rsidRPr="00FF34DC">
        <w:rPr>
          <w:rFonts w:ascii="Arial" w:hAnsi="Arial" w:cs="Arial"/>
          <w:color w:val="0F141C"/>
          <w:spacing w:val="3"/>
          <w:sz w:val="24"/>
          <w:szCs w:val="24"/>
          <w:shd w:val="clear" w:color="auto" w:fill="FFFEEE"/>
        </w:rPr>
        <w:t>first</w:t>
      </w:r>
      <w:r w:rsidR="00FF34DC">
        <w:rPr>
          <w:rFonts w:ascii="Arial" w:hAnsi="Arial" w:cs="Arial"/>
          <w:color w:val="0F141C"/>
          <w:spacing w:val="3"/>
          <w:shd w:val="clear" w:color="auto" w:fill="FFFEEE"/>
        </w:rPr>
        <w:t xml:space="preserve"> </w:t>
      </w:r>
      <w:r w:rsidR="00FF34DC" w:rsidRPr="00FF34DC">
        <w:rPr>
          <w:rFonts w:ascii="Arial" w:hAnsi="Arial" w:cs="Arial"/>
          <w:color w:val="0F141C"/>
          <w:spacing w:val="3"/>
          <w:sz w:val="24"/>
          <w:szCs w:val="24"/>
          <w:shd w:val="clear" w:color="auto" w:fill="FFFEEE"/>
        </w:rPr>
        <w:t>hand</w:t>
      </w:r>
      <w:proofErr w:type="spellEnd"/>
      <w:proofErr w:type="gramEnd"/>
      <w:r w:rsidR="00FF34DC" w:rsidRPr="00FF34DC">
        <w:rPr>
          <w:rFonts w:ascii="Arial" w:hAnsi="Arial" w:cs="Arial"/>
          <w:color w:val="0F141C"/>
          <w:spacing w:val="3"/>
          <w:sz w:val="24"/>
          <w:szCs w:val="24"/>
          <w:shd w:val="clear" w:color="auto" w:fill="FFFEEE"/>
        </w:rPr>
        <w:t xml:space="preserve"> experience to expand on existing evidence and advance protocols.</w:t>
      </w:r>
      <w:r w:rsidR="00FF34DC">
        <w:rPr>
          <w:rFonts w:ascii="Arial" w:hAnsi="Arial" w:cs="Arial"/>
          <w:color w:val="0F141C"/>
          <w:spacing w:val="3"/>
          <w:shd w:val="clear" w:color="auto" w:fill="FFFEEE"/>
        </w:rPr>
        <w:t xml:space="preserve"> ‘</w:t>
      </w:r>
      <w:r w:rsidR="00FF34DC" w:rsidRPr="00FF34DC">
        <w:rPr>
          <w:rFonts w:ascii="Arial" w:hAnsi="Arial" w:cs="Arial"/>
          <w:i/>
          <w:iCs/>
          <w:color w:val="0F141C"/>
          <w:spacing w:val="3"/>
          <w:sz w:val="24"/>
          <w:szCs w:val="24"/>
          <w:shd w:val="clear" w:color="auto" w:fill="FFFEEE"/>
        </w:rPr>
        <w:t xml:space="preserve">One important disadvantage of evidence-based policing is that </w:t>
      </w:r>
      <w:proofErr w:type="spellStart"/>
      <w:r w:rsidR="00FF34DC" w:rsidRPr="00FF34DC">
        <w:rPr>
          <w:rFonts w:ascii="Arial" w:hAnsi="Arial" w:cs="Arial"/>
          <w:i/>
          <w:iCs/>
          <w:color w:val="0F141C"/>
          <w:spacing w:val="3"/>
          <w:sz w:val="24"/>
          <w:szCs w:val="24"/>
          <w:shd w:val="clear" w:color="auto" w:fill="FFFEEE"/>
        </w:rPr>
        <w:t>polices</w:t>
      </w:r>
      <w:proofErr w:type="spellEnd"/>
      <w:r w:rsidR="00FF34DC" w:rsidRPr="00FF34DC">
        <w:rPr>
          <w:rFonts w:ascii="Arial" w:hAnsi="Arial" w:cs="Arial"/>
          <w:i/>
          <w:iCs/>
          <w:color w:val="0F141C"/>
          <w:spacing w:val="3"/>
          <w:sz w:val="24"/>
          <w:szCs w:val="24"/>
          <w:shd w:val="clear" w:color="auto" w:fill="FFFEEE"/>
        </w:rPr>
        <w:t xml:space="preserve"> and procedures will only be as good as the research itself.</w:t>
      </w:r>
      <w:r w:rsidR="00FF34DC" w:rsidRPr="00FF34DC">
        <w:rPr>
          <w:rFonts w:ascii="Arial" w:hAnsi="Arial" w:cs="Arial"/>
          <w:i/>
          <w:iCs/>
          <w:color w:val="0F141C"/>
          <w:spacing w:val="3"/>
          <w:sz w:val="24"/>
          <w:szCs w:val="24"/>
          <w:shd w:val="clear" w:color="auto" w:fill="FFFEEE"/>
        </w:rPr>
        <w:t xml:space="preserve">’ (Advantages and disadvantages of </w:t>
      </w:r>
      <w:proofErr w:type="gramStart"/>
      <w:r w:rsidR="00FF34DC" w:rsidRPr="00FF34DC">
        <w:rPr>
          <w:rFonts w:ascii="Arial" w:hAnsi="Arial" w:cs="Arial"/>
          <w:i/>
          <w:iCs/>
          <w:color w:val="0F141C"/>
          <w:spacing w:val="3"/>
          <w:sz w:val="24"/>
          <w:szCs w:val="24"/>
          <w:shd w:val="clear" w:color="auto" w:fill="FFFEEE"/>
        </w:rPr>
        <w:t>evidence based</w:t>
      </w:r>
      <w:proofErr w:type="gramEnd"/>
      <w:r w:rsidR="00FF34DC" w:rsidRPr="00FF34DC">
        <w:rPr>
          <w:rFonts w:ascii="Arial" w:hAnsi="Arial" w:cs="Arial"/>
          <w:i/>
          <w:iCs/>
          <w:color w:val="0F141C"/>
          <w:spacing w:val="3"/>
          <w:sz w:val="24"/>
          <w:szCs w:val="24"/>
          <w:shd w:val="clear" w:color="auto" w:fill="FFFEEE"/>
        </w:rPr>
        <w:t xml:space="preserve"> policing, The Leaf group, 2023)</w:t>
      </w:r>
      <w:r w:rsidR="00344F01">
        <w:rPr>
          <w:rFonts w:ascii="Arial" w:hAnsi="Arial" w:cs="Arial"/>
          <w:i/>
          <w:iCs/>
          <w:color w:val="0F141C"/>
          <w:spacing w:val="3"/>
          <w:sz w:val="24"/>
          <w:szCs w:val="24"/>
          <w:shd w:val="clear" w:color="auto" w:fill="FFFEEE"/>
        </w:rPr>
        <w:t xml:space="preserve"> </w:t>
      </w:r>
      <w:r w:rsidR="00344F01">
        <w:rPr>
          <w:rFonts w:ascii="Arial" w:hAnsi="Arial" w:cs="Arial"/>
          <w:color w:val="0F141C"/>
          <w:spacing w:val="3"/>
          <w:sz w:val="24"/>
          <w:szCs w:val="24"/>
          <w:shd w:val="clear" w:color="auto" w:fill="FFFEEE"/>
        </w:rPr>
        <w:t xml:space="preserve">it is known that researchers are likely to skimp on details of their hypotheses also different methods and data. The results have shown that it might not be reliable if any of these are to happen. Some police officers in different areas might not know enough In regards to study techniques that apply to the tactics effectively. By the public knowing about </w:t>
      </w:r>
      <w:proofErr w:type="gramStart"/>
      <w:r w:rsidR="00344F01">
        <w:rPr>
          <w:rFonts w:ascii="Arial" w:hAnsi="Arial" w:cs="Arial"/>
          <w:color w:val="0F141C"/>
          <w:spacing w:val="3"/>
          <w:sz w:val="24"/>
          <w:szCs w:val="24"/>
          <w:shd w:val="clear" w:color="auto" w:fill="FFFEEE"/>
        </w:rPr>
        <w:t>evidence based</w:t>
      </w:r>
      <w:proofErr w:type="gramEnd"/>
      <w:r w:rsidR="00344F01">
        <w:rPr>
          <w:rFonts w:ascii="Arial" w:hAnsi="Arial" w:cs="Arial"/>
          <w:color w:val="0F141C"/>
          <w:spacing w:val="3"/>
          <w:sz w:val="24"/>
          <w:szCs w:val="24"/>
          <w:shd w:val="clear" w:color="auto" w:fill="FFFEEE"/>
        </w:rPr>
        <w:t xml:space="preserve"> policing it can mislead them to believe that evidence based policing is the best and most successful options available,</w:t>
      </w:r>
      <w:r w:rsidR="00FF34DC">
        <w:rPr>
          <w:rFonts w:ascii="Arial" w:hAnsi="Arial" w:cs="Arial"/>
          <w:color w:val="0F141C"/>
          <w:spacing w:val="3"/>
          <w:shd w:val="clear" w:color="auto" w:fill="FFFEEE"/>
        </w:rPr>
        <w:t>’</w:t>
      </w:r>
      <w:r w:rsidR="00FF34DC" w:rsidRPr="00FF34DC">
        <w:rPr>
          <w:rFonts w:ascii="Segoe UI" w:hAnsi="Segoe UI" w:cs="Segoe UI"/>
          <w:color w:val="0F141C"/>
          <w:sz w:val="29"/>
          <w:szCs w:val="29"/>
        </w:rPr>
        <w:t xml:space="preserve"> </w:t>
      </w:r>
      <w:r w:rsidR="00FF34DC" w:rsidRPr="00FF34DC">
        <w:rPr>
          <w:rFonts w:ascii="Arial" w:eastAsia="Times New Roman" w:hAnsi="Arial" w:cs="Arial"/>
          <w:i/>
          <w:iCs/>
          <w:color w:val="0F141C"/>
          <w:sz w:val="24"/>
          <w:szCs w:val="24"/>
          <w:lang w:eastAsia="en-GB"/>
        </w:rPr>
        <w:t xml:space="preserve">One important disadvantage of evidence-based policing is that </w:t>
      </w:r>
      <w:proofErr w:type="spellStart"/>
      <w:r w:rsidR="00FF34DC" w:rsidRPr="00FF34DC">
        <w:rPr>
          <w:rFonts w:ascii="Arial" w:eastAsia="Times New Roman" w:hAnsi="Arial" w:cs="Arial"/>
          <w:i/>
          <w:iCs/>
          <w:color w:val="0F141C"/>
          <w:sz w:val="24"/>
          <w:szCs w:val="24"/>
          <w:lang w:eastAsia="en-GB"/>
        </w:rPr>
        <w:t>polices</w:t>
      </w:r>
      <w:proofErr w:type="spellEnd"/>
      <w:r w:rsidR="00FF34DC" w:rsidRPr="00FF34DC">
        <w:rPr>
          <w:rFonts w:ascii="Arial" w:eastAsia="Times New Roman" w:hAnsi="Arial" w:cs="Arial"/>
          <w:i/>
          <w:iCs/>
          <w:color w:val="0F141C"/>
          <w:sz w:val="24"/>
          <w:szCs w:val="24"/>
          <w:lang w:eastAsia="en-GB"/>
        </w:rPr>
        <w:t xml:space="preserve"> and procedures will only be as good as the research itself.</w:t>
      </w:r>
      <w:r w:rsidR="00FF34DC" w:rsidRPr="00FF34DC">
        <w:rPr>
          <w:rFonts w:ascii="Arial" w:eastAsia="Times New Roman" w:hAnsi="Arial" w:cs="Arial"/>
          <w:i/>
          <w:iCs/>
          <w:color w:val="0F141C"/>
          <w:sz w:val="24"/>
          <w:szCs w:val="24"/>
          <w:lang w:eastAsia="en-GB"/>
        </w:rPr>
        <w:t>’ (</w:t>
      </w:r>
      <w:r w:rsidR="00FF34DC" w:rsidRPr="00FF34DC">
        <w:rPr>
          <w:rFonts w:ascii="Arial" w:hAnsi="Arial" w:cs="Arial"/>
          <w:i/>
          <w:iCs/>
          <w:color w:val="0F141C"/>
          <w:spacing w:val="3"/>
          <w:sz w:val="24"/>
          <w:szCs w:val="24"/>
          <w:shd w:val="clear" w:color="auto" w:fill="FFFEEE"/>
        </w:rPr>
        <w:t xml:space="preserve">Advantages and disadvantages of </w:t>
      </w:r>
      <w:proofErr w:type="gramStart"/>
      <w:r w:rsidR="00FF34DC" w:rsidRPr="00FF34DC">
        <w:rPr>
          <w:rFonts w:ascii="Arial" w:hAnsi="Arial" w:cs="Arial"/>
          <w:i/>
          <w:iCs/>
          <w:color w:val="0F141C"/>
          <w:spacing w:val="3"/>
          <w:sz w:val="24"/>
          <w:szCs w:val="24"/>
          <w:shd w:val="clear" w:color="auto" w:fill="FFFEEE"/>
        </w:rPr>
        <w:t>evidence based</w:t>
      </w:r>
      <w:proofErr w:type="gramEnd"/>
      <w:r w:rsidR="00FF34DC" w:rsidRPr="00FF34DC">
        <w:rPr>
          <w:rFonts w:ascii="Arial" w:hAnsi="Arial" w:cs="Arial"/>
          <w:i/>
          <w:iCs/>
          <w:color w:val="0F141C"/>
          <w:spacing w:val="3"/>
          <w:sz w:val="24"/>
          <w:szCs w:val="24"/>
          <w:shd w:val="clear" w:color="auto" w:fill="FFFEEE"/>
        </w:rPr>
        <w:t xml:space="preserve"> policing, The Leaf group, 2023</w:t>
      </w:r>
      <w:r w:rsidR="00FF34DC" w:rsidRPr="00FF34DC">
        <w:rPr>
          <w:rFonts w:ascii="Arial" w:hAnsi="Arial" w:cs="Arial"/>
          <w:i/>
          <w:iCs/>
          <w:sz w:val="24"/>
          <w:szCs w:val="24"/>
        </w:rPr>
        <w:t>)</w:t>
      </w:r>
      <w:r w:rsidR="00FF34DC">
        <w:rPr>
          <w:rFonts w:ascii="Arial" w:hAnsi="Arial" w:cs="Arial"/>
          <w:i/>
          <w:iCs/>
          <w:sz w:val="24"/>
          <w:szCs w:val="24"/>
        </w:rPr>
        <w:t xml:space="preserve">. </w:t>
      </w:r>
    </w:p>
    <w:p w14:paraId="1990E2FC" w14:textId="56B6778C" w:rsidR="00FF34DC" w:rsidRPr="00FF34DC" w:rsidRDefault="00FF34DC" w:rsidP="00FF34DC">
      <w:pPr>
        <w:rPr>
          <w:sz w:val="24"/>
          <w:szCs w:val="24"/>
        </w:rPr>
      </w:pPr>
      <w:r>
        <w:rPr>
          <w:rFonts w:ascii="Arial" w:hAnsi="Arial" w:cs="Arial"/>
          <w:sz w:val="24"/>
          <w:szCs w:val="24"/>
        </w:rPr>
        <w:lastRenderedPageBreak/>
        <w:t xml:space="preserve">By looking at the different methods of investigating crime </w:t>
      </w:r>
      <w:r w:rsidR="003F47C8">
        <w:rPr>
          <w:rFonts w:ascii="Arial" w:hAnsi="Arial" w:cs="Arial"/>
          <w:sz w:val="24"/>
          <w:szCs w:val="24"/>
        </w:rPr>
        <w:t>it has shown that there are many advantages and disadvantages to the different methods. But by continuing to keep up with the legislations, acts and policies and continuing to use POP, SARA and Hotspot policing it has shown that it does reduce and prevent crime. It also shows that by using these methods that it does help keep vulnerable adults and children safe and prevents county lines from happening. County lines will never stop but as long as the police service continue using these methods of policing and evidence based policing it will reduce and it will be able to protect neighbourhoods and vulnerable people.</w:t>
      </w:r>
    </w:p>
    <w:p w14:paraId="3A550016" w14:textId="69F11FD6" w:rsidR="00B6191A" w:rsidRDefault="00B6191A" w:rsidP="001074FD">
      <w:pPr>
        <w:rPr>
          <w:rFonts w:ascii="Arial" w:hAnsi="Arial" w:cs="Arial"/>
          <w:color w:val="000000"/>
          <w:spacing w:val="3"/>
          <w:sz w:val="24"/>
          <w:szCs w:val="24"/>
        </w:rPr>
      </w:pPr>
    </w:p>
    <w:p w14:paraId="625F3865" w14:textId="7A036ADB" w:rsidR="00B6191A" w:rsidRDefault="00B6191A" w:rsidP="001074FD">
      <w:pPr>
        <w:rPr>
          <w:rFonts w:ascii="Arial" w:hAnsi="Arial" w:cs="Arial"/>
          <w:color w:val="000000"/>
          <w:spacing w:val="3"/>
          <w:sz w:val="24"/>
          <w:szCs w:val="24"/>
        </w:rPr>
      </w:pPr>
    </w:p>
    <w:p w14:paraId="70275089" w14:textId="2F499713" w:rsidR="00B6191A" w:rsidRDefault="00B6191A" w:rsidP="001074FD">
      <w:pPr>
        <w:rPr>
          <w:rFonts w:ascii="Arial" w:hAnsi="Arial" w:cs="Arial"/>
          <w:color w:val="000000"/>
          <w:spacing w:val="3"/>
          <w:sz w:val="24"/>
          <w:szCs w:val="24"/>
        </w:rPr>
      </w:pPr>
    </w:p>
    <w:p w14:paraId="35357EC2" w14:textId="604C9D8F" w:rsidR="00B6191A" w:rsidRDefault="00B6191A" w:rsidP="001074FD">
      <w:pPr>
        <w:rPr>
          <w:rFonts w:ascii="Arial" w:hAnsi="Arial" w:cs="Arial"/>
          <w:color w:val="000000"/>
          <w:spacing w:val="3"/>
          <w:sz w:val="24"/>
          <w:szCs w:val="24"/>
        </w:rPr>
      </w:pPr>
    </w:p>
    <w:p w14:paraId="764562EB" w14:textId="5EF0C7C2" w:rsidR="00B6191A" w:rsidRDefault="00B6191A" w:rsidP="001074FD">
      <w:pPr>
        <w:rPr>
          <w:rFonts w:ascii="Arial" w:hAnsi="Arial" w:cs="Arial"/>
          <w:color w:val="000000"/>
          <w:spacing w:val="3"/>
          <w:sz w:val="24"/>
          <w:szCs w:val="24"/>
        </w:rPr>
      </w:pPr>
    </w:p>
    <w:p w14:paraId="562C3704" w14:textId="7947709D" w:rsidR="00B6191A" w:rsidRDefault="00B6191A" w:rsidP="001074FD">
      <w:pPr>
        <w:rPr>
          <w:rFonts w:ascii="Arial" w:hAnsi="Arial" w:cs="Arial"/>
          <w:color w:val="000000"/>
          <w:spacing w:val="3"/>
          <w:sz w:val="24"/>
          <w:szCs w:val="24"/>
        </w:rPr>
      </w:pPr>
    </w:p>
    <w:p w14:paraId="44B820E9" w14:textId="66D35772" w:rsidR="00B6191A" w:rsidRDefault="00B6191A" w:rsidP="001074FD">
      <w:pPr>
        <w:rPr>
          <w:rFonts w:ascii="Arial" w:hAnsi="Arial" w:cs="Arial"/>
          <w:color w:val="000000"/>
          <w:spacing w:val="3"/>
          <w:sz w:val="24"/>
          <w:szCs w:val="24"/>
        </w:rPr>
      </w:pPr>
    </w:p>
    <w:p w14:paraId="54CE9138" w14:textId="13A60543" w:rsidR="00B6191A" w:rsidRDefault="00B6191A" w:rsidP="001074FD">
      <w:pPr>
        <w:rPr>
          <w:rFonts w:ascii="Arial" w:hAnsi="Arial" w:cs="Arial"/>
          <w:color w:val="000000"/>
          <w:spacing w:val="3"/>
          <w:sz w:val="24"/>
          <w:szCs w:val="24"/>
        </w:rPr>
      </w:pPr>
    </w:p>
    <w:p w14:paraId="63248EBD" w14:textId="0C84D9BB" w:rsidR="00B6191A" w:rsidRDefault="00B6191A" w:rsidP="001074FD">
      <w:pPr>
        <w:rPr>
          <w:rFonts w:ascii="Arial" w:hAnsi="Arial" w:cs="Arial"/>
          <w:color w:val="000000"/>
          <w:spacing w:val="3"/>
          <w:sz w:val="24"/>
          <w:szCs w:val="24"/>
        </w:rPr>
      </w:pPr>
    </w:p>
    <w:p w14:paraId="5FA19214" w14:textId="546DFD7A" w:rsidR="00B6191A" w:rsidRDefault="00B6191A" w:rsidP="001074FD">
      <w:pPr>
        <w:rPr>
          <w:rFonts w:ascii="Arial" w:hAnsi="Arial" w:cs="Arial"/>
          <w:color w:val="000000"/>
          <w:spacing w:val="3"/>
          <w:sz w:val="24"/>
          <w:szCs w:val="24"/>
        </w:rPr>
      </w:pPr>
    </w:p>
    <w:p w14:paraId="1AA226F6" w14:textId="59BD6596" w:rsidR="00B6191A" w:rsidRDefault="00B6191A" w:rsidP="001074FD">
      <w:pPr>
        <w:rPr>
          <w:rFonts w:ascii="Arial" w:hAnsi="Arial" w:cs="Arial"/>
          <w:color w:val="000000"/>
          <w:spacing w:val="3"/>
          <w:sz w:val="24"/>
          <w:szCs w:val="24"/>
        </w:rPr>
      </w:pPr>
    </w:p>
    <w:p w14:paraId="51EF0A80" w14:textId="5A72B6A0" w:rsidR="00B6191A" w:rsidRDefault="00B6191A" w:rsidP="001074FD">
      <w:pPr>
        <w:rPr>
          <w:rFonts w:ascii="Arial" w:hAnsi="Arial" w:cs="Arial"/>
          <w:color w:val="000000"/>
          <w:spacing w:val="3"/>
          <w:sz w:val="24"/>
          <w:szCs w:val="24"/>
        </w:rPr>
      </w:pPr>
    </w:p>
    <w:p w14:paraId="7DD50810" w14:textId="70A35C40" w:rsidR="00B6191A" w:rsidRDefault="00B6191A" w:rsidP="001074FD">
      <w:pPr>
        <w:rPr>
          <w:rFonts w:ascii="Arial" w:hAnsi="Arial" w:cs="Arial"/>
          <w:color w:val="000000"/>
          <w:spacing w:val="3"/>
          <w:sz w:val="24"/>
          <w:szCs w:val="24"/>
        </w:rPr>
      </w:pPr>
    </w:p>
    <w:p w14:paraId="4616E8A1" w14:textId="77E7392F" w:rsidR="00B6191A" w:rsidRDefault="00B6191A" w:rsidP="001074FD">
      <w:pPr>
        <w:rPr>
          <w:rFonts w:ascii="Arial" w:hAnsi="Arial" w:cs="Arial"/>
          <w:color w:val="000000"/>
          <w:spacing w:val="3"/>
          <w:sz w:val="24"/>
          <w:szCs w:val="24"/>
        </w:rPr>
      </w:pPr>
    </w:p>
    <w:p w14:paraId="7C89B1F6" w14:textId="497D2E2A" w:rsidR="00B6191A" w:rsidRDefault="00B6191A" w:rsidP="001074FD">
      <w:pPr>
        <w:rPr>
          <w:rFonts w:ascii="Arial" w:hAnsi="Arial" w:cs="Arial"/>
          <w:color w:val="000000"/>
          <w:spacing w:val="3"/>
          <w:sz w:val="24"/>
          <w:szCs w:val="24"/>
        </w:rPr>
      </w:pPr>
    </w:p>
    <w:p w14:paraId="6260EE94" w14:textId="3BAD7E21" w:rsidR="00B6191A" w:rsidRDefault="00B6191A" w:rsidP="001074FD">
      <w:pPr>
        <w:rPr>
          <w:rFonts w:ascii="Arial" w:hAnsi="Arial" w:cs="Arial"/>
          <w:color w:val="000000"/>
          <w:spacing w:val="3"/>
          <w:sz w:val="24"/>
          <w:szCs w:val="24"/>
        </w:rPr>
      </w:pPr>
    </w:p>
    <w:p w14:paraId="09CC9414" w14:textId="08597FD0" w:rsidR="00B6191A" w:rsidRDefault="00B6191A" w:rsidP="001074FD">
      <w:pPr>
        <w:rPr>
          <w:rFonts w:ascii="Arial" w:hAnsi="Arial" w:cs="Arial"/>
          <w:color w:val="000000"/>
          <w:spacing w:val="3"/>
          <w:sz w:val="24"/>
          <w:szCs w:val="24"/>
        </w:rPr>
      </w:pPr>
    </w:p>
    <w:p w14:paraId="6C88F90B" w14:textId="5DC71AD3" w:rsidR="00B6191A" w:rsidRDefault="00B6191A" w:rsidP="001074FD">
      <w:pPr>
        <w:rPr>
          <w:rFonts w:ascii="Arial" w:hAnsi="Arial" w:cs="Arial"/>
          <w:color w:val="000000"/>
          <w:spacing w:val="3"/>
          <w:sz w:val="24"/>
          <w:szCs w:val="24"/>
        </w:rPr>
      </w:pPr>
    </w:p>
    <w:p w14:paraId="3A5CE5FF" w14:textId="77777777" w:rsidR="00B6191A" w:rsidRDefault="00B6191A" w:rsidP="001074FD">
      <w:pPr>
        <w:rPr>
          <w:rFonts w:ascii="Arial" w:hAnsi="Arial" w:cs="Arial"/>
          <w:color w:val="000000"/>
          <w:spacing w:val="3"/>
          <w:sz w:val="24"/>
          <w:szCs w:val="24"/>
        </w:rPr>
      </w:pPr>
    </w:p>
    <w:p w14:paraId="28D92EE0" w14:textId="77777777" w:rsidR="00FF34DC" w:rsidRDefault="00FF34DC" w:rsidP="001074FD">
      <w:pPr>
        <w:rPr>
          <w:rFonts w:ascii="Arial" w:hAnsi="Arial" w:cs="Arial"/>
          <w:color w:val="000000"/>
          <w:spacing w:val="3"/>
          <w:sz w:val="24"/>
          <w:szCs w:val="24"/>
        </w:rPr>
      </w:pPr>
    </w:p>
    <w:p w14:paraId="1660F9EB" w14:textId="77777777" w:rsidR="00FF34DC" w:rsidRDefault="00FF34DC" w:rsidP="001074FD">
      <w:pPr>
        <w:rPr>
          <w:rFonts w:ascii="Arial" w:hAnsi="Arial" w:cs="Arial"/>
          <w:color w:val="000000"/>
          <w:spacing w:val="3"/>
          <w:sz w:val="24"/>
          <w:szCs w:val="24"/>
        </w:rPr>
      </w:pPr>
    </w:p>
    <w:p w14:paraId="0CA832B6" w14:textId="77777777" w:rsidR="00FF34DC" w:rsidRDefault="00FF34DC" w:rsidP="001074FD">
      <w:pPr>
        <w:rPr>
          <w:rFonts w:ascii="Arial" w:hAnsi="Arial" w:cs="Arial"/>
          <w:color w:val="000000"/>
          <w:spacing w:val="3"/>
          <w:sz w:val="24"/>
          <w:szCs w:val="24"/>
        </w:rPr>
      </w:pPr>
    </w:p>
    <w:p w14:paraId="0A186B20" w14:textId="77777777" w:rsidR="00880A5A" w:rsidRDefault="00880A5A" w:rsidP="001074FD">
      <w:pPr>
        <w:rPr>
          <w:rFonts w:ascii="Arial" w:hAnsi="Arial" w:cs="Arial"/>
          <w:color w:val="000000"/>
          <w:spacing w:val="3"/>
          <w:sz w:val="24"/>
          <w:szCs w:val="24"/>
        </w:rPr>
      </w:pPr>
    </w:p>
    <w:p w14:paraId="55259DF3" w14:textId="77777777" w:rsidR="00880A5A" w:rsidRDefault="00880A5A" w:rsidP="001074FD">
      <w:pPr>
        <w:rPr>
          <w:rFonts w:ascii="Arial" w:hAnsi="Arial" w:cs="Arial"/>
          <w:color w:val="000000"/>
          <w:spacing w:val="3"/>
          <w:sz w:val="24"/>
          <w:szCs w:val="24"/>
        </w:rPr>
      </w:pPr>
    </w:p>
    <w:p w14:paraId="0F12E2FA" w14:textId="22787362" w:rsidR="00880A5A" w:rsidRDefault="00880A5A" w:rsidP="001074FD">
      <w:pPr>
        <w:rPr>
          <w:rFonts w:ascii="Arial" w:hAnsi="Arial" w:cs="Arial"/>
          <w:color w:val="000000"/>
          <w:spacing w:val="3"/>
          <w:sz w:val="24"/>
          <w:szCs w:val="24"/>
        </w:rPr>
      </w:pPr>
      <w:r>
        <w:rPr>
          <w:rFonts w:ascii="Arial" w:hAnsi="Arial" w:cs="Arial"/>
          <w:color w:val="000000"/>
          <w:spacing w:val="3"/>
          <w:sz w:val="24"/>
          <w:szCs w:val="24"/>
        </w:rPr>
        <w:lastRenderedPageBreak/>
        <w:t xml:space="preserve">Reference list </w:t>
      </w:r>
    </w:p>
    <w:p w14:paraId="5AAC16B8" w14:textId="77777777" w:rsidR="00880A5A" w:rsidRDefault="00880A5A" w:rsidP="001074FD">
      <w:pPr>
        <w:rPr>
          <w:rFonts w:ascii="Arial" w:hAnsi="Arial" w:cs="Arial"/>
          <w:color w:val="000000"/>
          <w:spacing w:val="3"/>
          <w:sz w:val="24"/>
          <w:szCs w:val="24"/>
        </w:rPr>
      </w:pPr>
    </w:p>
    <w:p w14:paraId="5FFF64C6" w14:textId="1F2950F1" w:rsidR="001074FD" w:rsidRPr="00880A5A" w:rsidRDefault="001074FD" w:rsidP="001074FD">
      <w:pPr>
        <w:rPr>
          <w:rFonts w:ascii="Arial" w:hAnsi="Arial" w:cs="Arial"/>
          <w:i/>
          <w:iCs/>
          <w:color w:val="000000"/>
          <w:spacing w:val="3"/>
          <w:sz w:val="24"/>
          <w:szCs w:val="24"/>
        </w:rPr>
      </w:pPr>
      <w:r w:rsidRPr="00880A5A">
        <w:rPr>
          <w:rFonts w:ascii="Arial" w:hAnsi="Arial" w:cs="Arial"/>
          <w:i/>
          <w:iCs/>
          <w:color w:val="000000"/>
          <w:spacing w:val="3"/>
          <w:sz w:val="24"/>
          <w:szCs w:val="24"/>
        </w:rPr>
        <w:t>The college of Policing, 2023.)</w:t>
      </w:r>
    </w:p>
    <w:p w14:paraId="45334B87" w14:textId="22030295" w:rsidR="00156E88" w:rsidRPr="00880A5A" w:rsidRDefault="00000000" w:rsidP="001074FD">
      <w:pPr>
        <w:rPr>
          <w:rFonts w:ascii="Arial" w:hAnsi="Arial" w:cs="Arial"/>
          <w:i/>
          <w:iCs/>
          <w:sz w:val="24"/>
          <w:szCs w:val="24"/>
        </w:rPr>
      </w:pPr>
      <w:hyperlink r:id="rId5" w:anchor=":~:text=CEBMa%20research%20indicates%20that%20an%20evidence-based%20approach%20is,is%20more%20accurate%20than%20expert%20opinions.%20More%20items" w:history="1">
        <w:r w:rsidR="00156E88" w:rsidRPr="00880A5A">
          <w:rPr>
            <w:rStyle w:val="Hyperlink"/>
            <w:rFonts w:ascii="Arial" w:hAnsi="Arial" w:cs="Arial"/>
            <w:i/>
            <w:iCs/>
            <w:sz w:val="24"/>
            <w:szCs w:val="24"/>
          </w:rPr>
          <w:t>Evidence-based practice for effective decision-making | Factsheets | CIPD</w:t>
        </w:r>
      </w:hyperlink>
    </w:p>
    <w:p w14:paraId="6886D0D0" w14:textId="5368DE5D" w:rsidR="00B150D4" w:rsidRPr="00880A5A" w:rsidRDefault="00000000" w:rsidP="001074FD">
      <w:pPr>
        <w:rPr>
          <w:rStyle w:val="Hyperlink"/>
          <w:rFonts w:ascii="Arial" w:hAnsi="Arial" w:cs="Arial"/>
          <w:i/>
          <w:iCs/>
          <w:sz w:val="24"/>
          <w:szCs w:val="24"/>
        </w:rPr>
      </w:pPr>
      <w:hyperlink r:id="rId6" w:history="1">
        <w:r w:rsidR="00B150D4" w:rsidRPr="00880A5A">
          <w:rPr>
            <w:rStyle w:val="Hyperlink"/>
            <w:rFonts w:ascii="Arial" w:hAnsi="Arial" w:cs="Arial"/>
            <w:i/>
            <w:iCs/>
            <w:sz w:val="24"/>
            <w:szCs w:val="24"/>
          </w:rPr>
          <w:t>County Lines Programme overview - GOV.UK (www.gov.uk)</w:t>
        </w:r>
      </w:hyperlink>
    </w:p>
    <w:p w14:paraId="792773E4" w14:textId="44D125A9" w:rsidR="00B6191A" w:rsidRPr="00880A5A" w:rsidRDefault="00B6191A" w:rsidP="001074FD">
      <w:pPr>
        <w:rPr>
          <w:rStyle w:val="xnormaltextrun"/>
          <w:rFonts w:ascii="Arial" w:hAnsi="Arial" w:cs="Arial"/>
          <w:i/>
          <w:iCs/>
          <w:color w:val="000000"/>
          <w:sz w:val="24"/>
          <w:szCs w:val="24"/>
          <w:bdr w:val="none" w:sz="0" w:space="0" w:color="auto" w:frame="1"/>
        </w:rPr>
      </w:pPr>
      <w:r w:rsidRPr="00880A5A">
        <w:rPr>
          <w:rStyle w:val="xnormaltextrun"/>
          <w:rFonts w:ascii="Arial" w:hAnsi="Arial" w:cs="Arial"/>
          <w:i/>
          <w:iCs/>
          <w:color w:val="000000"/>
          <w:sz w:val="24"/>
          <w:szCs w:val="24"/>
          <w:bdr w:val="none" w:sz="0" w:space="0" w:color="auto" w:frame="1"/>
        </w:rPr>
        <w:t>The college of policing, SARA policing model, 2020</w:t>
      </w:r>
    </w:p>
    <w:p w14:paraId="269EA9ED" w14:textId="0900DF40" w:rsidR="00B6191A" w:rsidRPr="00880A5A" w:rsidRDefault="00B6191A" w:rsidP="001074FD">
      <w:pPr>
        <w:rPr>
          <w:rStyle w:val="xnormaltextrun"/>
          <w:rFonts w:ascii="Arial" w:hAnsi="Arial" w:cs="Arial"/>
          <w:i/>
          <w:iCs/>
          <w:color w:val="000000"/>
          <w:sz w:val="24"/>
          <w:szCs w:val="24"/>
          <w:bdr w:val="none" w:sz="0" w:space="0" w:color="auto" w:frame="1"/>
        </w:rPr>
      </w:pPr>
      <w:r w:rsidRPr="00880A5A">
        <w:rPr>
          <w:rStyle w:val="xnormaltextrun"/>
          <w:rFonts w:ascii="Arial" w:hAnsi="Arial" w:cs="Arial"/>
          <w:i/>
          <w:iCs/>
          <w:color w:val="000000"/>
          <w:sz w:val="24"/>
          <w:szCs w:val="24"/>
          <w:bdr w:val="none" w:sz="0" w:space="0" w:color="auto" w:frame="1"/>
        </w:rPr>
        <w:t>What is classic criminology, </w:t>
      </w:r>
      <w:proofErr w:type="spellStart"/>
      <w:r w:rsidRPr="00880A5A">
        <w:rPr>
          <w:rStyle w:val="xnormaltextrun"/>
          <w:rFonts w:ascii="Arial" w:hAnsi="Arial" w:cs="Arial"/>
          <w:i/>
          <w:iCs/>
          <w:color w:val="000000"/>
          <w:sz w:val="24"/>
          <w:szCs w:val="24"/>
          <w:bdr w:val="none" w:sz="0" w:space="0" w:color="auto" w:frame="1"/>
        </w:rPr>
        <w:t>actforlibraries</w:t>
      </w:r>
      <w:proofErr w:type="spellEnd"/>
      <w:r w:rsidRPr="00880A5A">
        <w:rPr>
          <w:rStyle w:val="xnormaltextrun"/>
          <w:rFonts w:ascii="Arial" w:hAnsi="Arial" w:cs="Arial"/>
          <w:i/>
          <w:iCs/>
          <w:color w:val="000000"/>
          <w:sz w:val="24"/>
          <w:szCs w:val="24"/>
          <w:bdr w:val="none" w:sz="0" w:space="0" w:color="auto" w:frame="1"/>
        </w:rPr>
        <w:t>, 2017</w:t>
      </w:r>
    </w:p>
    <w:p w14:paraId="018147F6" w14:textId="0B1093F3" w:rsidR="00B6191A" w:rsidRPr="00880A5A" w:rsidRDefault="00B6191A" w:rsidP="001074FD">
      <w:pPr>
        <w:rPr>
          <w:rStyle w:val="xnormaltextrun"/>
          <w:rFonts w:ascii="Arial" w:hAnsi="Arial" w:cs="Arial"/>
          <w:i/>
          <w:iCs/>
          <w:color w:val="0B0C0C"/>
          <w:sz w:val="24"/>
          <w:szCs w:val="24"/>
          <w:bdr w:val="none" w:sz="0" w:space="0" w:color="auto" w:frame="1"/>
          <w:shd w:val="clear" w:color="auto" w:fill="FFFFFF"/>
        </w:rPr>
      </w:pPr>
      <w:r w:rsidRPr="00880A5A">
        <w:rPr>
          <w:rStyle w:val="xnormaltextrun"/>
          <w:rFonts w:ascii="Arial" w:hAnsi="Arial" w:cs="Arial"/>
          <w:i/>
          <w:iCs/>
          <w:color w:val="0B0C0C"/>
          <w:sz w:val="24"/>
          <w:szCs w:val="24"/>
          <w:bdr w:val="none" w:sz="0" w:space="0" w:color="auto" w:frame="1"/>
          <w:shd w:val="clear" w:color="auto" w:fill="FFFFFF"/>
        </w:rPr>
        <w:t>County Lines Programme Overview, Gov.uk, 2022</w:t>
      </w:r>
    </w:p>
    <w:p w14:paraId="160897CA" w14:textId="6F019559" w:rsidR="00FF34DC" w:rsidRPr="00880A5A" w:rsidRDefault="00FF34DC" w:rsidP="00FF34DC">
      <w:pPr>
        <w:rPr>
          <w:rFonts w:ascii="Arial" w:hAnsi="Arial" w:cs="Arial"/>
          <w:i/>
          <w:iCs/>
          <w:sz w:val="24"/>
          <w:szCs w:val="24"/>
        </w:rPr>
      </w:pPr>
      <w:r w:rsidRPr="00880A5A">
        <w:rPr>
          <w:rFonts w:ascii="Arial" w:hAnsi="Arial" w:cs="Arial"/>
          <w:i/>
          <w:iCs/>
          <w:color w:val="0F141C"/>
          <w:spacing w:val="3"/>
          <w:sz w:val="24"/>
          <w:szCs w:val="24"/>
          <w:shd w:val="clear" w:color="auto" w:fill="FFFEEE"/>
        </w:rPr>
        <w:t xml:space="preserve">Advantages and disadvantages of </w:t>
      </w:r>
      <w:proofErr w:type="gramStart"/>
      <w:r w:rsidRPr="00880A5A">
        <w:rPr>
          <w:rFonts w:ascii="Arial" w:hAnsi="Arial" w:cs="Arial"/>
          <w:i/>
          <w:iCs/>
          <w:color w:val="0F141C"/>
          <w:spacing w:val="3"/>
          <w:sz w:val="24"/>
          <w:szCs w:val="24"/>
          <w:shd w:val="clear" w:color="auto" w:fill="FFFEEE"/>
        </w:rPr>
        <w:t>evidence based</w:t>
      </w:r>
      <w:proofErr w:type="gramEnd"/>
      <w:r w:rsidRPr="00880A5A">
        <w:rPr>
          <w:rFonts w:ascii="Arial" w:hAnsi="Arial" w:cs="Arial"/>
          <w:i/>
          <w:iCs/>
          <w:color w:val="0F141C"/>
          <w:spacing w:val="3"/>
          <w:sz w:val="24"/>
          <w:szCs w:val="24"/>
          <w:shd w:val="clear" w:color="auto" w:fill="FFFEEE"/>
        </w:rPr>
        <w:t xml:space="preserve"> policing, The Leaf group, 2023</w:t>
      </w:r>
    </w:p>
    <w:sectPr w:rsidR="00FF34DC" w:rsidRPr="00880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E2226"/>
    <w:multiLevelType w:val="multilevel"/>
    <w:tmpl w:val="8FFC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abstractNum w:abstractNumId="2" w15:restartNumberingAfterBreak="0">
    <w:nsid w:val="572F6199"/>
    <w:multiLevelType w:val="multilevel"/>
    <w:tmpl w:val="F79CB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59880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0183137">
    <w:abstractNumId w:val="0"/>
  </w:num>
  <w:num w:numId="3" w16cid:durableId="2025938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4FD"/>
    <w:rsid w:val="00035AA4"/>
    <w:rsid w:val="001074FD"/>
    <w:rsid w:val="00156E88"/>
    <w:rsid w:val="00185AB6"/>
    <w:rsid w:val="0020365D"/>
    <w:rsid w:val="002A50E8"/>
    <w:rsid w:val="00344F01"/>
    <w:rsid w:val="003566FD"/>
    <w:rsid w:val="00363C0D"/>
    <w:rsid w:val="003F47C8"/>
    <w:rsid w:val="005F34FB"/>
    <w:rsid w:val="00617B6C"/>
    <w:rsid w:val="007C584C"/>
    <w:rsid w:val="008254AB"/>
    <w:rsid w:val="00880A5A"/>
    <w:rsid w:val="00A245DB"/>
    <w:rsid w:val="00B150D4"/>
    <w:rsid w:val="00B6191A"/>
    <w:rsid w:val="00EA4654"/>
    <w:rsid w:val="00FF3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B879F"/>
  <w15:chartTrackingRefBased/>
  <w15:docId w15:val="{55535BFE-D267-42F8-8F92-1B7F13ED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4FD"/>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156E88"/>
    <w:rPr>
      <w:color w:val="0000FF"/>
      <w:u w:val="single"/>
    </w:rPr>
  </w:style>
  <w:style w:type="paragraph" w:styleId="NormalWeb">
    <w:name w:val="Normal (Web)"/>
    <w:basedOn w:val="Normal"/>
    <w:uiPriority w:val="99"/>
    <w:semiHidden/>
    <w:unhideWhenUsed/>
    <w:rsid w:val="00B150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aragraph">
    <w:name w:val="x_paragraph"/>
    <w:basedOn w:val="Normal"/>
    <w:rsid w:val="00B619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B6191A"/>
  </w:style>
  <w:style w:type="character" w:customStyle="1" w:styleId="xeop">
    <w:name w:val="x_eop"/>
    <w:basedOn w:val="DefaultParagraphFont"/>
    <w:rsid w:val="00B619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913827">
      <w:bodyDiv w:val="1"/>
      <w:marLeft w:val="0"/>
      <w:marRight w:val="0"/>
      <w:marTop w:val="0"/>
      <w:marBottom w:val="0"/>
      <w:divBdr>
        <w:top w:val="none" w:sz="0" w:space="0" w:color="auto"/>
        <w:left w:val="none" w:sz="0" w:space="0" w:color="auto"/>
        <w:bottom w:val="none" w:sz="0" w:space="0" w:color="auto"/>
        <w:right w:val="none" w:sz="0" w:space="0" w:color="auto"/>
      </w:divBdr>
    </w:div>
    <w:div w:id="1669363171">
      <w:bodyDiv w:val="1"/>
      <w:marLeft w:val="0"/>
      <w:marRight w:val="0"/>
      <w:marTop w:val="0"/>
      <w:marBottom w:val="0"/>
      <w:divBdr>
        <w:top w:val="none" w:sz="0" w:space="0" w:color="auto"/>
        <w:left w:val="none" w:sz="0" w:space="0" w:color="auto"/>
        <w:bottom w:val="none" w:sz="0" w:space="0" w:color="auto"/>
        <w:right w:val="none" w:sz="0" w:space="0" w:color="auto"/>
      </w:divBdr>
    </w:div>
    <w:div w:id="1724523510">
      <w:bodyDiv w:val="1"/>
      <w:marLeft w:val="0"/>
      <w:marRight w:val="0"/>
      <w:marTop w:val="0"/>
      <w:marBottom w:val="0"/>
      <w:divBdr>
        <w:top w:val="none" w:sz="0" w:space="0" w:color="auto"/>
        <w:left w:val="none" w:sz="0" w:space="0" w:color="auto"/>
        <w:bottom w:val="none" w:sz="0" w:space="0" w:color="auto"/>
        <w:right w:val="none" w:sz="0" w:space="0" w:color="auto"/>
      </w:divBdr>
    </w:div>
    <w:div w:id="1822385623">
      <w:bodyDiv w:val="1"/>
      <w:marLeft w:val="0"/>
      <w:marRight w:val="0"/>
      <w:marTop w:val="0"/>
      <w:marBottom w:val="0"/>
      <w:divBdr>
        <w:top w:val="none" w:sz="0" w:space="0" w:color="auto"/>
        <w:left w:val="none" w:sz="0" w:space="0" w:color="auto"/>
        <w:bottom w:val="none" w:sz="0" w:space="0" w:color="auto"/>
        <w:right w:val="none" w:sz="0" w:space="0" w:color="auto"/>
      </w:divBdr>
      <w:divsChild>
        <w:div w:id="1027489383">
          <w:marLeft w:val="0"/>
          <w:marRight w:val="0"/>
          <w:marTop w:val="0"/>
          <w:marBottom w:val="0"/>
          <w:divBdr>
            <w:top w:val="none" w:sz="0" w:space="0" w:color="auto"/>
            <w:left w:val="none" w:sz="0" w:space="0" w:color="auto"/>
            <w:bottom w:val="none" w:sz="0" w:space="0" w:color="auto"/>
            <w:right w:val="none" w:sz="0" w:space="0" w:color="auto"/>
          </w:divBdr>
        </w:div>
        <w:div w:id="36665800">
          <w:marLeft w:val="0"/>
          <w:marRight w:val="0"/>
          <w:marTop w:val="0"/>
          <w:marBottom w:val="0"/>
          <w:divBdr>
            <w:top w:val="none" w:sz="0" w:space="0" w:color="auto"/>
            <w:left w:val="none" w:sz="0" w:space="0" w:color="auto"/>
            <w:bottom w:val="none" w:sz="0" w:space="0" w:color="auto"/>
            <w:right w:val="none" w:sz="0" w:space="0" w:color="auto"/>
          </w:divBdr>
        </w:div>
        <w:div w:id="499004235">
          <w:marLeft w:val="0"/>
          <w:marRight w:val="0"/>
          <w:marTop w:val="0"/>
          <w:marBottom w:val="0"/>
          <w:divBdr>
            <w:top w:val="none" w:sz="0" w:space="0" w:color="auto"/>
            <w:left w:val="none" w:sz="0" w:space="0" w:color="auto"/>
            <w:bottom w:val="none" w:sz="0" w:space="0" w:color="auto"/>
            <w:right w:val="none" w:sz="0" w:space="0" w:color="auto"/>
          </w:divBdr>
        </w:div>
        <w:div w:id="1658997840">
          <w:marLeft w:val="0"/>
          <w:marRight w:val="0"/>
          <w:marTop w:val="0"/>
          <w:marBottom w:val="0"/>
          <w:divBdr>
            <w:top w:val="none" w:sz="0" w:space="0" w:color="auto"/>
            <w:left w:val="none" w:sz="0" w:space="0" w:color="auto"/>
            <w:bottom w:val="none" w:sz="0" w:space="0" w:color="auto"/>
            <w:right w:val="none" w:sz="0" w:space="0" w:color="auto"/>
          </w:divBdr>
        </w:div>
        <w:div w:id="682825754">
          <w:marLeft w:val="0"/>
          <w:marRight w:val="0"/>
          <w:marTop w:val="0"/>
          <w:marBottom w:val="0"/>
          <w:divBdr>
            <w:top w:val="none" w:sz="0" w:space="0" w:color="auto"/>
            <w:left w:val="none" w:sz="0" w:space="0" w:color="auto"/>
            <w:bottom w:val="none" w:sz="0" w:space="0" w:color="auto"/>
            <w:right w:val="none" w:sz="0" w:space="0" w:color="auto"/>
          </w:divBdr>
        </w:div>
        <w:div w:id="507327385">
          <w:marLeft w:val="0"/>
          <w:marRight w:val="0"/>
          <w:marTop w:val="0"/>
          <w:marBottom w:val="0"/>
          <w:divBdr>
            <w:top w:val="none" w:sz="0" w:space="0" w:color="auto"/>
            <w:left w:val="none" w:sz="0" w:space="0" w:color="auto"/>
            <w:bottom w:val="none" w:sz="0" w:space="0" w:color="auto"/>
            <w:right w:val="none" w:sz="0" w:space="0" w:color="auto"/>
          </w:divBdr>
        </w:div>
        <w:div w:id="89208143">
          <w:marLeft w:val="0"/>
          <w:marRight w:val="0"/>
          <w:marTop w:val="0"/>
          <w:marBottom w:val="0"/>
          <w:divBdr>
            <w:top w:val="none" w:sz="0" w:space="0" w:color="auto"/>
            <w:left w:val="none" w:sz="0" w:space="0" w:color="auto"/>
            <w:bottom w:val="none" w:sz="0" w:space="0" w:color="auto"/>
            <w:right w:val="none" w:sz="0" w:space="0" w:color="auto"/>
          </w:divBdr>
        </w:div>
        <w:div w:id="619411576">
          <w:marLeft w:val="0"/>
          <w:marRight w:val="0"/>
          <w:marTop w:val="0"/>
          <w:marBottom w:val="0"/>
          <w:divBdr>
            <w:top w:val="none" w:sz="0" w:space="0" w:color="auto"/>
            <w:left w:val="none" w:sz="0" w:space="0" w:color="auto"/>
            <w:bottom w:val="none" w:sz="0" w:space="0" w:color="auto"/>
            <w:right w:val="none" w:sz="0" w:space="0" w:color="auto"/>
          </w:divBdr>
        </w:div>
        <w:div w:id="1217156324">
          <w:marLeft w:val="0"/>
          <w:marRight w:val="0"/>
          <w:marTop w:val="0"/>
          <w:marBottom w:val="0"/>
          <w:divBdr>
            <w:top w:val="none" w:sz="0" w:space="0" w:color="auto"/>
            <w:left w:val="none" w:sz="0" w:space="0" w:color="auto"/>
            <w:bottom w:val="none" w:sz="0" w:space="0" w:color="auto"/>
            <w:right w:val="none" w:sz="0" w:space="0" w:color="auto"/>
          </w:divBdr>
        </w:div>
        <w:div w:id="1483348269">
          <w:marLeft w:val="0"/>
          <w:marRight w:val="0"/>
          <w:marTop w:val="0"/>
          <w:marBottom w:val="0"/>
          <w:divBdr>
            <w:top w:val="none" w:sz="0" w:space="0" w:color="auto"/>
            <w:left w:val="none" w:sz="0" w:space="0" w:color="auto"/>
            <w:bottom w:val="none" w:sz="0" w:space="0" w:color="auto"/>
            <w:right w:val="none" w:sz="0" w:space="0" w:color="auto"/>
          </w:divBdr>
        </w:div>
        <w:div w:id="1341737203">
          <w:marLeft w:val="0"/>
          <w:marRight w:val="0"/>
          <w:marTop w:val="0"/>
          <w:marBottom w:val="0"/>
          <w:divBdr>
            <w:top w:val="none" w:sz="0" w:space="0" w:color="auto"/>
            <w:left w:val="none" w:sz="0" w:space="0" w:color="auto"/>
            <w:bottom w:val="none" w:sz="0" w:space="0" w:color="auto"/>
            <w:right w:val="none" w:sz="0" w:space="0" w:color="auto"/>
          </w:divBdr>
        </w:div>
        <w:div w:id="667750075">
          <w:marLeft w:val="0"/>
          <w:marRight w:val="0"/>
          <w:marTop w:val="0"/>
          <w:marBottom w:val="0"/>
          <w:divBdr>
            <w:top w:val="none" w:sz="0" w:space="0" w:color="auto"/>
            <w:left w:val="none" w:sz="0" w:space="0" w:color="auto"/>
            <w:bottom w:val="none" w:sz="0" w:space="0" w:color="auto"/>
            <w:right w:val="none" w:sz="0" w:space="0" w:color="auto"/>
          </w:divBdr>
        </w:div>
        <w:div w:id="466899646">
          <w:marLeft w:val="0"/>
          <w:marRight w:val="0"/>
          <w:marTop w:val="0"/>
          <w:marBottom w:val="0"/>
          <w:divBdr>
            <w:top w:val="none" w:sz="0" w:space="0" w:color="auto"/>
            <w:left w:val="none" w:sz="0" w:space="0" w:color="auto"/>
            <w:bottom w:val="none" w:sz="0" w:space="0" w:color="auto"/>
            <w:right w:val="none" w:sz="0" w:space="0" w:color="auto"/>
          </w:divBdr>
        </w:div>
        <w:div w:id="1579706763">
          <w:marLeft w:val="0"/>
          <w:marRight w:val="0"/>
          <w:marTop w:val="0"/>
          <w:marBottom w:val="0"/>
          <w:divBdr>
            <w:top w:val="none" w:sz="0" w:space="0" w:color="auto"/>
            <w:left w:val="none" w:sz="0" w:space="0" w:color="auto"/>
            <w:bottom w:val="none" w:sz="0" w:space="0" w:color="auto"/>
            <w:right w:val="none" w:sz="0" w:space="0" w:color="auto"/>
          </w:divBdr>
        </w:div>
        <w:div w:id="411702773">
          <w:marLeft w:val="0"/>
          <w:marRight w:val="0"/>
          <w:marTop w:val="0"/>
          <w:marBottom w:val="0"/>
          <w:divBdr>
            <w:top w:val="none" w:sz="0" w:space="0" w:color="auto"/>
            <w:left w:val="none" w:sz="0" w:space="0" w:color="auto"/>
            <w:bottom w:val="none" w:sz="0" w:space="0" w:color="auto"/>
            <w:right w:val="none" w:sz="0" w:space="0" w:color="auto"/>
          </w:divBdr>
        </w:div>
        <w:div w:id="1985618115">
          <w:marLeft w:val="0"/>
          <w:marRight w:val="0"/>
          <w:marTop w:val="0"/>
          <w:marBottom w:val="0"/>
          <w:divBdr>
            <w:top w:val="none" w:sz="0" w:space="0" w:color="auto"/>
            <w:left w:val="none" w:sz="0" w:space="0" w:color="auto"/>
            <w:bottom w:val="none" w:sz="0" w:space="0" w:color="auto"/>
            <w:right w:val="none" w:sz="0" w:space="0" w:color="auto"/>
          </w:divBdr>
        </w:div>
        <w:div w:id="1984500627">
          <w:marLeft w:val="0"/>
          <w:marRight w:val="0"/>
          <w:marTop w:val="0"/>
          <w:marBottom w:val="0"/>
          <w:divBdr>
            <w:top w:val="none" w:sz="0" w:space="0" w:color="auto"/>
            <w:left w:val="none" w:sz="0" w:space="0" w:color="auto"/>
            <w:bottom w:val="none" w:sz="0" w:space="0" w:color="auto"/>
            <w:right w:val="none" w:sz="0" w:space="0" w:color="auto"/>
          </w:divBdr>
        </w:div>
        <w:div w:id="1944338408">
          <w:marLeft w:val="0"/>
          <w:marRight w:val="0"/>
          <w:marTop w:val="0"/>
          <w:marBottom w:val="0"/>
          <w:divBdr>
            <w:top w:val="none" w:sz="0" w:space="0" w:color="auto"/>
            <w:left w:val="none" w:sz="0" w:space="0" w:color="auto"/>
            <w:bottom w:val="none" w:sz="0" w:space="0" w:color="auto"/>
            <w:right w:val="none" w:sz="0" w:space="0" w:color="auto"/>
          </w:divBdr>
        </w:div>
        <w:div w:id="1313102909">
          <w:marLeft w:val="0"/>
          <w:marRight w:val="0"/>
          <w:marTop w:val="0"/>
          <w:marBottom w:val="0"/>
          <w:divBdr>
            <w:top w:val="none" w:sz="0" w:space="0" w:color="auto"/>
            <w:left w:val="none" w:sz="0" w:space="0" w:color="auto"/>
            <w:bottom w:val="none" w:sz="0" w:space="0" w:color="auto"/>
            <w:right w:val="none" w:sz="0" w:space="0" w:color="auto"/>
          </w:divBdr>
        </w:div>
        <w:div w:id="767384255">
          <w:marLeft w:val="0"/>
          <w:marRight w:val="0"/>
          <w:marTop w:val="0"/>
          <w:marBottom w:val="0"/>
          <w:divBdr>
            <w:top w:val="none" w:sz="0" w:space="0" w:color="auto"/>
            <w:left w:val="none" w:sz="0" w:space="0" w:color="auto"/>
            <w:bottom w:val="none" w:sz="0" w:space="0" w:color="auto"/>
            <w:right w:val="none" w:sz="0" w:space="0" w:color="auto"/>
          </w:divBdr>
        </w:div>
        <w:div w:id="1653555655">
          <w:marLeft w:val="0"/>
          <w:marRight w:val="0"/>
          <w:marTop w:val="0"/>
          <w:marBottom w:val="0"/>
          <w:divBdr>
            <w:top w:val="none" w:sz="0" w:space="0" w:color="auto"/>
            <w:left w:val="none" w:sz="0" w:space="0" w:color="auto"/>
            <w:bottom w:val="none" w:sz="0" w:space="0" w:color="auto"/>
            <w:right w:val="none" w:sz="0" w:space="0" w:color="auto"/>
          </w:divBdr>
        </w:div>
        <w:div w:id="25755770">
          <w:marLeft w:val="0"/>
          <w:marRight w:val="0"/>
          <w:marTop w:val="0"/>
          <w:marBottom w:val="0"/>
          <w:divBdr>
            <w:top w:val="none" w:sz="0" w:space="0" w:color="auto"/>
            <w:left w:val="none" w:sz="0" w:space="0" w:color="auto"/>
            <w:bottom w:val="none" w:sz="0" w:space="0" w:color="auto"/>
            <w:right w:val="none" w:sz="0" w:space="0" w:color="auto"/>
          </w:divBdr>
        </w:div>
        <w:div w:id="1636719897">
          <w:marLeft w:val="0"/>
          <w:marRight w:val="0"/>
          <w:marTop w:val="0"/>
          <w:marBottom w:val="0"/>
          <w:divBdr>
            <w:top w:val="none" w:sz="0" w:space="0" w:color="auto"/>
            <w:left w:val="none" w:sz="0" w:space="0" w:color="auto"/>
            <w:bottom w:val="none" w:sz="0" w:space="0" w:color="auto"/>
            <w:right w:val="none" w:sz="0" w:space="0" w:color="auto"/>
          </w:divBdr>
        </w:div>
        <w:div w:id="898591105">
          <w:marLeft w:val="0"/>
          <w:marRight w:val="0"/>
          <w:marTop w:val="0"/>
          <w:marBottom w:val="0"/>
          <w:divBdr>
            <w:top w:val="none" w:sz="0" w:space="0" w:color="auto"/>
            <w:left w:val="none" w:sz="0" w:space="0" w:color="auto"/>
            <w:bottom w:val="none" w:sz="0" w:space="0" w:color="auto"/>
            <w:right w:val="none" w:sz="0" w:space="0" w:color="auto"/>
          </w:divBdr>
        </w:div>
        <w:div w:id="544294053">
          <w:marLeft w:val="0"/>
          <w:marRight w:val="0"/>
          <w:marTop w:val="0"/>
          <w:marBottom w:val="0"/>
          <w:divBdr>
            <w:top w:val="none" w:sz="0" w:space="0" w:color="auto"/>
            <w:left w:val="none" w:sz="0" w:space="0" w:color="auto"/>
            <w:bottom w:val="none" w:sz="0" w:space="0" w:color="auto"/>
            <w:right w:val="none" w:sz="0" w:space="0" w:color="auto"/>
          </w:divBdr>
        </w:div>
        <w:div w:id="396393551">
          <w:marLeft w:val="0"/>
          <w:marRight w:val="0"/>
          <w:marTop w:val="0"/>
          <w:marBottom w:val="0"/>
          <w:divBdr>
            <w:top w:val="none" w:sz="0" w:space="0" w:color="auto"/>
            <w:left w:val="none" w:sz="0" w:space="0" w:color="auto"/>
            <w:bottom w:val="none" w:sz="0" w:space="0" w:color="auto"/>
            <w:right w:val="none" w:sz="0" w:space="0" w:color="auto"/>
          </w:divBdr>
        </w:div>
        <w:div w:id="357050189">
          <w:marLeft w:val="0"/>
          <w:marRight w:val="0"/>
          <w:marTop w:val="0"/>
          <w:marBottom w:val="0"/>
          <w:divBdr>
            <w:top w:val="none" w:sz="0" w:space="0" w:color="auto"/>
            <w:left w:val="none" w:sz="0" w:space="0" w:color="auto"/>
            <w:bottom w:val="none" w:sz="0" w:space="0" w:color="auto"/>
            <w:right w:val="none" w:sz="0" w:space="0" w:color="auto"/>
          </w:divBdr>
        </w:div>
        <w:div w:id="1087188236">
          <w:marLeft w:val="0"/>
          <w:marRight w:val="0"/>
          <w:marTop w:val="0"/>
          <w:marBottom w:val="0"/>
          <w:divBdr>
            <w:top w:val="none" w:sz="0" w:space="0" w:color="auto"/>
            <w:left w:val="none" w:sz="0" w:space="0" w:color="auto"/>
            <w:bottom w:val="none" w:sz="0" w:space="0" w:color="auto"/>
            <w:right w:val="none" w:sz="0" w:space="0" w:color="auto"/>
          </w:divBdr>
        </w:div>
        <w:div w:id="1269314879">
          <w:marLeft w:val="0"/>
          <w:marRight w:val="0"/>
          <w:marTop w:val="0"/>
          <w:marBottom w:val="0"/>
          <w:divBdr>
            <w:top w:val="none" w:sz="0" w:space="0" w:color="auto"/>
            <w:left w:val="none" w:sz="0" w:space="0" w:color="auto"/>
            <w:bottom w:val="none" w:sz="0" w:space="0" w:color="auto"/>
            <w:right w:val="none" w:sz="0" w:space="0" w:color="auto"/>
          </w:divBdr>
        </w:div>
        <w:div w:id="1143036865">
          <w:marLeft w:val="0"/>
          <w:marRight w:val="0"/>
          <w:marTop w:val="0"/>
          <w:marBottom w:val="0"/>
          <w:divBdr>
            <w:top w:val="none" w:sz="0" w:space="0" w:color="auto"/>
            <w:left w:val="none" w:sz="0" w:space="0" w:color="auto"/>
            <w:bottom w:val="none" w:sz="0" w:space="0" w:color="auto"/>
            <w:right w:val="none" w:sz="0" w:space="0" w:color="auto"/>
          </w:divBdr>
        </w:div>
        <w:div w:id="793596148">
          <w:marLeft w:val="0"/>
          <w:marRight w:val="0"/>
          <w:marTop w:val="0"/>
          <w:marBottom w:val="0"/>
          <w:divBdr>
            <w:top w:val="none" w:sz="0" w:space="0" w:color="auto"/>
            <w:left w:val="none" w:sz="0" w:space="0" w:color="auto"/>
            <w:bottom w:val="none" w:sz="0" w:space="0" w:color="auto"/>
            <w:right w:val="none" w:sz="0" w:space="0" w:color="auto"/>
          </w:divBdr>
        </w:div>
        <w:div w:id="1378778006">
          <w:marLeft w:val="0"/>
          <w:marRight w:val="0"/>
          <w:marTop w:val="0"/>
          <w:marBottom w:val="0"/>
          <w:divBdr>
            <w:top w:val="none" w:sz="0" w:space="0" w:color="auto"/>
            <w:left w:val="none" w:sz="0" w:space="0" w:color="auto"/>
            <w:bottom w:val="none" w:sz="0" w:space="0" w:color="auto"/>
            <w:right w:val="none" w:sz="0" w:space="0" w:color="auto"/>
          </w:divBdr>
        </w:div>
        <w:div w:id="1433822633">
          <w:marLeft w:val="0"/>
          <w:marRight w:val="0"/>
          <w:marTop w:val="0"/>
          <w:marBottom w:val="0"/>
          <w:divBdr>
            <w:top w:val="none" w:sz="0" w:space="0" w:color="auto"/>
            <w:left w:val="none" w:sz="0" w:space="0" w:color="auto"/>
            <w:bottom w:val="none" w:sz="0" w:space="0" w:color="auto"/>
            <w:right w:val="none" w:sz="0" w:space="0" w:color="auto"/>
          </w:divBdr>
        </w:div>
        <w:div w:id="565722574">
          <w:marLeft w:val="0"/>
          <w:marRight w:val="0"/>
          <w:marTop w:val="0"/>
          <w:marBottom w:val="0"/>
          <w:divBdr>
            <w:top w:val="none" w:sz="0" w:space="0" w:color="auto"/>
            <w:left w:val="none" w:sz="0" w:space="0" w:color="auto"/>
            <w:bottom w:val="none" w:sz="0" w:space="0" w:color="auto"/>
            <w:right w:val="none" w:sz="0" w:space="0" w:color="auto"/>
          </w:divBdr>
        </w:div>
        <w:div w:id="815531688">
          <w:marLeft w:val="0"/>
          <w:marRight w:val="0"/>
          <w:marTop w:val="0"/>
          <w:marBottom w:val="0"/>
          <w:divBdr>
            <w:top w:val="none" w:sz="0" w:space="0" w:color="auto"/>
            <w:left w:val="none" w:sz="0" w:space="0" w:color="auto"/>
            <w:bottom w:val="none" w:sz="0" w:space="0" w:color="auto"/>
            <w:right w:val="none" w:sz="0" w:space="0" w:color="auto"/>
          </w:divBdr>
        </w:div>
        <w:div w:id="1887446209">
          <w:marLeft w:val="0"/>
          <w:marRight w:val="0"/>
          <w:marTop w:val="0"/>
          <w:marBottom w:val="0"/>
          <w:divBdr>
            <w:top w:val="none" w:sz="0" w:space="0" w:color="auto"/>
            <w:left w:val="none" w:sz="0" w:space="0" w:color="auto"/>
            <w:bottom w:val="none" w:sz="0" w:space="0" w:color="auto"/>
            <w:right w:val="none" w:sz="0" w:space="0" w:color="auto"/>
          </w:divBdr>
        </w:div>
        <w:div w:id="289358974">
          <w:marLeft w:val="0"/>
          <w:marRight w:val="0"/>
          <w:marTop w:val="0"/>
          <w:marBottom w:val="0"/>
          <w:divBdr>
            <w:top w:val="none" w:sz="0" w:space="0" w:color="auto"/>
            <w:left w:val="none" w:sz="0" w:space="0" w:color="auto"/>
            <w:bottom w:val="none" w:sz="0" w:space="0" w:color="auto"/>
            <w:right w:val="none" w:sz="0" w:space="0" w:color="auto"/>
          </w:divBdr>
        </w:div>
        <w:div w:id="590741740">
          <w:marLeft w:val="0"/>
          <w:marRight w:val="0"/>
          <w:marTop w:val="0"/>
          <w:marBottom w:val="0"/>
          <w:divBdr>
            <w:top w:val="none" w:sz="0" w:space="0" w:color="auto"/>
            <w:left w:val="none" w:sz="0" w:space="0" w:color="auto"/>
            <w:bottom w:val="none" w:sz="0" w:space="0" w:color="auto"/>
            <w:right w:val="none" w:sz="0" w:space="0" w:color="auto"/>
          </w:divBdr>
        </w:div>
        <w:div w:id="1807813511">
          <w:marLeft w:val="0"/>
          <w:marRight w:val="0"/>
          <w:marTop w:val="0"/>
          <w:marBottom w:val="0"/>
          <w:divBdr>
            <w:top w:val="none" w:sz="0" w:space="0" w:color="auto"/>
            <w:left w:val="none" w:sz="0" w:space="0" w:color="auto"/>
            <w:bottom w:val="none" w:sz="0" w:space="0" w:color="auto"/>
            <w:right w:val="none" w:sz="0" w:space="0" w:color="auto"/>
          </w:divBdr>
        </w:div>
        <w:div w:id="1171674065">
          <w:marLeft w:val="0"/>
          <w:marRight w:val="0"/>
          <w:marTop w:val="0"/>
          <w:marBottom w:val="0"/>
          <w:divBdr>
            <w:top w:val="none" w:sz="0" w:space="0" w:color="auto"/>
            <w:left w:val="none" w:sz="0" w:space="0" w:color="auto"/>
            <w:bottom w:val="none" w:sz="0" w:space="0" w:color="auto"/>
            <w:right w:val="none" w:sz="0" w:space="0" w:color="auto"/>
          </w:divBdr>
        </w:div>
        <w:div w:id="7274630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county-lines-programme/county-lines-programme-overview" TargetMode="External"/><Relationship Id="rId5" Type="http://schemas.openxmlformats.org/officeDocument/2006/relationships/hyperlink" Target="https://www.cipd.co.uk/knowledge/strategy/analytics/evidence-based-practice-factshe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1869</Words>
  <Characters>10657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emily-beth oakes</dc:creator>
  <cp:keywords/>
  <dc:description/>
  <cp:lastModifiedBy>emily-beth oakes</cp:lastModifiedBy>
  <cp:revision>3</cp:revision>
  <dcterms:created xsi:type="dcterms:W3CDTF">2023-03-01T23:57:00Z</dcterms:created>
  <dcterms:modified xsi:type="dcterms:W3CDTF">2023-03-01T23:58:00Z</dcterms:modified>
</cp:coreProperties>
</file>