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32A6774" w:rsidP="632A6774" w:rsidRDefault="632A6774" w14:paraId="7E4D0A41" w14:textId="352ABE71">
      <w:pPr>
        <w:jc w:val="center"/>
        <w:rPr>
          <w:rFonts w:ascii="Calibri" w:hAnsi="Calibri" w:eastAsia="Calibri" w:cs="Calibri"/>
          <w:b w:val="1"/>
          <w:bCs w:val="1"/>
          <w:i w:val="0"/>
          <w:iCs w:val="0"/>
          <w:sz w:val="36"/>
          <w:szCs w:val="36"/>
        </w:rPr>
      </w:pPr>
    </w:p>
    <w:p w:rsidR="632A6774" w:rsidP="632A6774" w:rsidRDefault="632A6774" w14:paraId="0DF17A79" w14:textId="7AAF81B5">
      <w:pPr>
        <w:jc w:val="center"/>
        <w:rPr>
          <w:rFonts w:ascii="Calibri" w:hAnsi="Calibri" w:eastAsia="Calibri" w:cs="Calibri"/>
          <w:b w:val="1"/>
          <w:bCs w:val="1"/>
          <w:i w:val="0"/>
          <w:iCs w:val="0"/>
          <w:sz w:val="36"/>
          <w:szCs w:val="36"/>
        </w:rPr>
      </w:pPr>
    </w:p>
    <w:p w:rsidR="632A6774" w:rsidP="632A6774" w:rsidRDefault="632A6774" w14:paraId="101705CA" w14:textId="226FAAB1">
      <w:pPr>
        <w:jc w:val="center"/>
        <w:rPr>
          <w:rFonts w:ascii="Calibri" w:hAnsi="Calibri" w:eastAsia="Calibri" w:cs="Calibri"/>
          <w:b w:val="1"/>
          <w:bCs w:val="1"/>
          <w:i w:val="0"/>
          <w:iCs w:val="0"/>
          <w:sz w:val="36"/>
          <w:szCs w:val="36"/>
        </w:rPr>
      </w:pPr>
    </w:p>
    <w:p xmlns:wp14="http://schemas.microsoft.com/office/word/2010/wordml" w:rsidP="632A6774" wp14:paraId="5E5787A5" wp14:textId="6383B4E4">
      <w:pPr>
        <w:jc w:val="center"/>
        <w:rPr>
          <w:rFonts w:ascii="Calibri" w:hAnsi="Calibri" w:eastAsia="Calibri" w:cs="Calibri"/>
          <w:b w:val="1"/>
          <w:bCs w:val="1"/>
          <w:i w:val="0"/>
          <w:iCs w:val="0"/>
          <w:sz w:val="36"/>
          <w:szCs w:val="36"/>
        </w:rPr>
      </w:pPr>
      <w:r w:rsidRPr="632A6774" w:rsidR="7996A465">
        <w:rPr>
          <w:rFonts w:ascii="Calibri" w:hAnsi="Calibri" w:eastAsia="Calibri" w:cs="Calibri"/>
          <w:b w:val="1"/>
          <w:bCs w:val="1"/>
          <w:i w:val="0"/>
          <w:iCs w:val="0"/>
          <w:sz w:val="36"/>
          <w:szCs w:val="36"/>
        </w:rPr>
        <w:t xml:space="preserve">Local Vs </w:t>
      </w:r>
      <w:r w:rsidRPr="632A6774" w:rsidR="3BAC5640">
        <w:rPr>
          <w:rFonts w:ascii="Calibri" w:hAnsi="Calibri" w:eastAsia="Calibri" w:cs="Calibri"/>
          <w:b w:val="1"/>
          <w:bCs w:val="1"/>
          <w:i w:val="0"/>
          <w:iCs w:val="0"/>
          <w:sz w:val="36"/>
          <w:szCs w:val="36"/>
        </w:rPr>
        <w:t>G</w:t>
      </w:r>
      <w:r w:rsidRPr="632A6774" w:rsidR="7996A465">
        <w:rPr>
          <w:rFonts w:ascii="Calibri" w:hAnsi="Calibri" w:eastAsia="Calibri" w:cs="Calibri"/>
          <w:b w:val="1"/>
          <w:bCs w:val="1"/>
          <w:i w:val="0"/>
          <w:iCs w:val="0"/>
          <w:sz w:val="36"/>
          <w:szCs w:val="36"/>
        </w:rPr>
        <w:t>lobal sourcing (BMGM4005)</w:t>
      </w:r>
    </w:p>
    <w:p w:rsidR="7996A465" w:rsidP="632A6774" w:rsidRDefault="7996A465" w14:paraId="6A57B031" w14:textId="15790A42">
      <w:pPr>
        <w:pStyle w:val="Normal"/>
        <w:jc w:val="center"/>
        <w:rPr>
          <w:rFonts w:ascii="Calibri" w:hAnsi="Calibri" w:eastAsia="Calibri" w:cs="Calibri"/>
          <w:b w:val="1"/>
          <w:bCs w:val="1"/>
          <w:i w:val="0"/>
          <w:iCs w:val="0"/>
          <w:sz w:val="36"/>
          <w:szCs w:val="36"/>
        </w:rPr>
      </w:pPr>
      <w:r w:rsidRPr="632A6774" w:rsidR="7996A465">
        <w:rPr>
          <w:rFonts w:ascii="Calibri" w:hAnsi="Calibri" w:eastAsia="Calibri" w:cs="Calibri"/>
          <w:b w:val="1"/>
          <w:bCs w:val="1"/>
          <w:i w:val="0"/>
          <w:iCs w:val="0"/>
          <w:sz w:val="36"/>
          <w:szCs w:val="36"/>
        </w:rPr>
        <w:t xml:space="preserve">International </w:t>
      </w:r>
      <w:r w:rsidRPr="632A6774" w:rsidR="20B00569">
        <w:rPr>
          <w:rFonts w:ascii="Calibri" w:hAnsi="Calibri" w:eastAsia="Calibri" w:cs="Calibri"/>
          <w:b w:val="1"/>
          <w:bCs w:val="1"/>
          <w:i w:val="0"/>
          <w:iCs w:val="0"/>
          <w:sz w:val="36"/>
          <w:szCs w:val="36"/>
        </w:rPr>
        <w:t>G</w:t>
      </w:r>
      <w:r w:rsidRPr="632A6774" w:rsidR="7996A465">
        <w:rPr>
          <w:rFonts w:ascii="Calibri" w:hAnsi="Calibri" w:eastAsia="Calibri" w:cs="Calibri"/>
          <w:b w:val="1"/>
          <w:bCs w:val="1"/>
          <w:i w:val="0"/>
          <w:iCs w:val="0"/>
          <w:sz w:val="36"/>
          <w:szCs w:val="36"/>
        </w:rPr>
        <w:t xml:space="preserve">astronomy </w:t>
      </w:r>
      <w:r w:rsidRPr="632A6774" w:rsidR="76901C6E">
        <w:rPr>
          <w:rFonts w:ascii="Calibri" w:hAnsi="Calibri" w:eastAsia="Calibri" w:cs="Calibri"/>
          <w:b w:val="1"/>
          <w:bCs w:val="1"/>
          <w:i w:val="0"/>
          <w:iCs w:val="0"/>
          <w:sz w:val="36"/>
          <w:szCs w:val="36"/>
        </w:rPr>
        <w:t>M</w:t>
      </w:r>
      <w:r w:rsidRPr="632A6774" w:rsidR="7996A465">
        <w:rPr>
          <w:rFonts w:ascii="Calibri" w:hAnsi="Calibri" w:eastAsia="Calibri" w:cs="Calibri"/>
          <w:b w:val="1"/>
          <w:bCs w:val="1"/>
          <w:i w:val="0"/>
          <w:iCs w:val="0"/>
          <w:sz w:val="36"/>
          <w:szCs w:val="36"/>
        </w:rPr>
        <w:t>anagement</w:t>
      </w:r>
    </w:p>
    <w:p w:rsidR="7996A465" w:rsidP="632A6774" w:rsidRDefault="7996A465" w14:paraId="11020C24" w14:textId="2A8295FE">
      <w:pPr>
        <w:pStyle w:val="Normal"/>
        <w:jc w:val="center"/>
        <w:rPr>
          <w:rFonts w:ascii="Calibri" w:hAnsi="Calibri" w:eastAsia="Calibri" w:cs="Calibri"/>
          <w:b w:val="1"/>
          <w:bCs w:val="1"/>
          <w:i w:val="0"/>
          <w:iCs w:val="0"/>
          <w:sz w:val="36"/>
          <w:szCs w:val="36"/>
        </w:rPr>
      </w:pPr>
      <w:r w:rsidRPr="632A6774" w:rsidR="7996A465">
        <w:rPr>
          <w:rFonts w:ascii="Calibri" w:hAnsi="Calibri" w:eastAsia="Calibri" w:cs="Calibri"/>
          <w:b w:val="1"/>
          <w:bCs w:val="1"/>
          <w:i w:val="0"/>
          <w:iCs w:val="0"/>
          <w:sz w:val="36"/>
          <w:szCs w:val="36"/>
        </w:rPr>
        <w:t xml:space="preserve">Christopher Evans  </w:t>
      </w:r>
    </w:p>
    <w:p w:rsidR="7996A465" w:rsidP="632A6774" w:rsidRDefault="7996A465" w14:paraId="32792629" w14:textId="25542160">
      <w:pPr>
        <w:pStyle w:val="Normal"/>
        <w:jc w:val="center"/>
        <w:rPr>
          <w:rFonts w:ascii="Calibri" w:hAnsi="Calibri" w:eastAsia="Calibri" w:cs="Calibri"/>
          <w:b w:val="1"/>
          <w:bCs w:val="1"/>
          <w:i w:val="0"/>
          <w:iCs w:val="0"/>
          <w:sz w:val="36"/>
          <w:szCs w:val="36"/>
        </w:rPr>
      </w:pPr>
      <w:r w:rsidRPr="632A6774" w:rsidR="7996A465">
        <w:rPr>
          <w:rFonts w:ascii="Calibri" w:hAnsi="Calibri" w:eastAsia="Calibri" w:cs="Calibri"/>
          <w:b w:val="1"/>
          <w:bCs w:val="1"/>
          <w:i w:val="0"/>
          <w:iCs w:val="0"/>
          <w:sz w:val="36"/>
          <w:szCs w:val="36"/>
        </w:rPr>
        <w:t>Ffion Cumberbatch</w:t>
      </w:r>
    </w:p>
    <w:p w:rsidR="632A6774" w:rsidP="632A6774" w:rsidRDefault="632A6774" w14:paraId="09D1C452" w14:textId="547681A9">
      <w:pPr>
        <w:pStyle w:val="Normal"/>
        <w:jc w:val="center"/>
        <w:rPr>
          <w:rFonts w:ascii="Calibri" w:hAnsi="Calibri" w:eastAsia="Calibri" w:cs="Calibri"/>
          <w:b w:val="1"/>
          <w:bCs w:val="1"/>
          <w:i w:val="0"/>
          <w:iCs w:val="0"/>
          <w:sz w:val="36"/>
          <w:szCs w:val="36"/>
        </w:rPr>
      </w:pPr>
    </w:p>
    <w:p w:rsidR="632A6774" w:rsidP="632A6774" w:rsidRDefault="632A6774" w14:paraId="1EC0A9C8" w14:textId="73B96C6F">
      <w:pPr>
        <w:pStyle w:val="Normal"/>
        <w:jc w:val="center"/>
        <w:rPr>
          <w:rFonts w:ascii="Calibri" w:hAnsi="Calibri" w:eastAsia="Calibri" w:cs="Calibri"/>
          <w:b w:val="1"/>
          <w:bCs w:val="1"/>
          <w:i w:val="0"/>
          <w:iCs w:val="0"/>
          <w:sz w:val="36"/>
          <w:szCs w:val="36"/>
        </w:rPr>
      </w:pPr>
    </w:p>
    <w:p w:rsidR="632A6774" w:rsidP="632A6774" w:rsidRDefault="632A6774" w14:paraId="48998402" w14:textId="4ED3B327">
      <w:pPr>
        <w:pStyle w:val="Normal"/>
        <w:jc w:val="center"/>
        <w:rPr>
          <w:rFonts w:ascii="Calibri" w:hAnsi="Calibri" w:eastAsia="Calibri" w:cs="Calibri"/>
          <w:b w:val="1"/>
          <w:bCs w:val="1"/>
          <w:i w:val="0"/>
          <w:iCs w:val="0"/>
          <w:sz w:val="36"/>
          <w:szCs w:val="36"/>
        </w:rPr>
      </w:pPr>
    </w:p>
    <w:p w:rsidR="632A6774" w:rsidP="632A6774" w:rsidRDefault="632A6774" w14:paraId="36F24BFC" w14:textId="1AF34C5A">
      <w:pPr>
        <w:pStyle w:val="Normal"/>
        <w:jc w:val="center"/>
        <w:rPr>
          <w:rFonts w:ascii="Calibri" w:hAnsi="Calibri" w:eastAsia="Calibri" w:cs="Calibri"/>
          <w:b w:val="1"/>
          <w:bCs w:val="1"/>
          <w:i w:val="0"/>
          <w:iCs w:val="0"/>
          <w:sz w:val="36"/>
          <w:szCs w:val="36"/>
        </w:rPr>
      </w:pPr>
    </w:p>
    <w:p w:rsidR="632A6774" w:rsidP="632A6774" w:rsidRDefault="632A6774" w14:paraId="047DC920" w14:textId="0AD0B887">
      <w:pPr>
        <w:pStyle w:val="Normal"/>
        <w:jc w:val="center"/>
        <w:rPr>
          <w:rFonts w:ascii="Calibri" w:hAnsi="Calibri" w:eastAsia="Calibri" w:cs="Calibri"/>
          <w:b w:val="1"/>
          <w:bCs w:val="1"/>
          <w:i w:val="0"/>
          <w:iCs w:val="0"/>
          <w:sz w:val="36"/>
          <w:szCs w:val="36"/>
        </w:rPr>
      </w:pPr>
    </w:p>
    <w:p w:rsidR="632A6774" w:rsidP="632A6774" w:rsidRDefault="632A6774" w14:paraId="212F5FC3" w14:textId="72971CA2">
      <w:pPr>
        <w:pStyle w:val="Normal"/>
        <w:jc w:val="center"/>
        <w:rPr>
          <w:rFonts w:ascii="Calibri" w:hAnsi="Calibri" w:eastAsia="Calibri" w:cs="Calibri"/>
          <w:b w:val="1"/>
          <w:bCs w:val="1"/>
          <w:i w:val="0"/>
          <w:iCs w:val="0"/>
          <w:sz w:val="36"/>
          <w:szCs w:val="36"/>
        </w:rPr>
      </w:pPr>
    </w:p>
    <w:p w:rsidR="632A6774" w:rsidP="632A6774" w:rsidRDefault="632A6774" w14:paraId="1530D860" w14:textId="7E7B5F55">
      <w:pPr>
        <w:pStyle w:val="Normal"/>
        <w:jc w:val="center"/>
        <w:rPr>
          <w:rFonts w:ascii="Calibri" w:hAnsi="Calibri" w:eastAsia="Calibri" w:cs="Calibri"/>
          <w:b w:val="1"/>
          <w:bCs w:val="1"/>
          <w:i w:val="0"/>
          <w:iCs w:val="0"/>
          <w:sz w:val="36"/>
          <w:szCs w:val="36"/>
        </w:rPr>
      </w:pPr>
    </w:p>
    <w:p w:rsidR="632A6774" w:rsidP="632A6774" w:rsidRDefault="632A6774" w14:paraId="71D3E280" w14:textId="1EF85273">
      <w:pPr>
        <w:pStyle w:val="Normal"/>
        <w:jc w:val="center"/>
        <w:rPr>
          <w:rFonts w:ascii="Calibri" w:hAnsi="Calibri" w:eastAsia="Calibri" w:cs="Calibri"/>
          <w:b w:val="1"/>
          <w:bCs w:val="1"/>
          <w:i w:val="0"/>
          <w:iCs w:val="0"/>
          <w:sz w:val="36"/>
          <w:szCs w:val="36"/>
        </w:rPr>
      </w:pPr>
    </w:p>
    <w:p w:rsidR="632A6774" w:rsidP="632A6774" w:rsidRDefault="632A6774" w14:paraId="241A5AC0" w14:textId="26EDD171">
      <w:pPr>
        <w:pStyle w:val="Normal"/>
        <w:jc w:val="center"/>
        <w:rPr>
          <w:rFonts w:ascii="Calibri" w:hAnsi="Calibri" w:eastAsia="Calibri" w:cs="Calibri"/>
          <w:b w:val="1"/>
          <w:bCs w:val="1"/>
          <w:i w:val="0"/>
          <w:iCs w:val="0"/>
          <w:sz w:val="36"/>
          <w:szCs w:val="36"/>
        </w:rPr>
      </w:pPr>
    </w:p>
    <w:p w:rsidR="632A6774" w:rsidP="632A6774" w:rsidRDefault="632A6774" w14:paraId="35BC44B6" w14:textId="0529BAC8">
      <w:pPr>
        <w:pStyle w:val="Normal"/>
        <w:jc w:val="center"/>
        <w:rPr>
          <w:rFonts w:ascii="Calibri" w:hAnsi="Calibri" w:eastAsia="Calibri" w:cs="Calibri"/>
          <w:b w:val="1"/>
          <w:bCs w:val="1"/>
          <w:i w:val="0"/>
          <w:iCs w:val="0"/>
          <w:sz w:val="36"/>
          <w:szCs w:val="36"/>
        </w:rPr>
      </w:pPr>
    </w:p>
    <w:p w:rsidR="632A6774" w:rsidP="632A6774" w:rsidRDefault="632A6774" w14:paraId="5382E0B2" w14:textId="26906F87">
      <w:pPr>
        <w:pStyle w:val="Normal"/>
        <w:jc w:val="center"/>
        <w:rPr>
          <w:rFonts w:ascii="Calibri" w:hAnsi="Calibri" w:eastAsia="Calibri" w:cs="Calibri"/>
          <w:b w:val="1"/>
          <w:bCs w:val="1"/>
          <w:i w:val="0"/>
          <w:iCs w:val="0"/>
          <w:sz w:val="36"/>
          <w:szCs w:val="36"/>
        </w:rPr>
      </w:pPr>
    </w:p>
    <w:p w:rsidR="632A6774" w:rsidP="632A6774" w:rsidRDefault="632A6774" w14:paraId="58128A6F" w14:textId="45EC90A2">
      <w:pPr>
        <w:pStyle w:val="Normal"/>
        <w:jc w:val="left"/>
        <w:rPr>
          <w:rFonts w:ascii="Calibri" w:hAnsi="Calibri" w:eastAsia="Calibri" w:cs="Calibri"/>
          <w:b w:val="1"/>
          <w:bCs w:val="1"/>
          <w:i w:val="0"/>
          <w:iCs w:val="0"/>
          <w:sz w:val="32"/>
          <w:szCs w:val="32"/>
        </w:rPr>
      </w:pPr>
    </w:p>
    <w:p w:rsidR="632A6774" w:rsidP="632A6774" w:rsidRDefault="632A6774" w14:paraId="59F1B094" w14:textId="3001C0D2">
      <w:pPr>
        <w:pStyle w:val="Normal"/>
        <w:jc w:val="left"/>
        <w:rPr>
          <w:rFonts w:ascii="Calibri" w:hAnsi="Calibri" w:eastAsia="Calibri" w:cs="Calibri"/>
          <w:b w:val="1"/>
          <w:bCs w:val="1"/>
          <w:i w:val="0"/>
          <w:iCs w:val="0"/>
          <w:sz w:val="32"/>
          <w:szCs w:val="32"/>
        </w:rPr>
      </w:pPr>
    </w:p>
    <w:p w:rsidR="632A6774" w:rsidP="632A6774" w:rsidRDefault="632A6774" w14:paraId="18F44AA5" w14:textId="2F826252">
      <w:pPr>
        <w:pStyle w:val="Normal"/>
        <w:jc w:val="left"/>
        <w:rPr>
          <w:rFonts w:ascii="Calibri" w:hAnsi="Calibri" w:eastAsia="Calibri" w:cs="Calibri"/>
          <w:b w:val="1"/>
          <w:bCs w:val="1"/>
          <w:i w:val="0"/>
          <w:iCs w:val="0"/>
          <w:sz w:val="32"/>
          <w:szCs w:val="32"/>
        </w:rPr>
      </w:pPr>
    </w:p>
    <w:p w:rsidR="2B8CA4BB" w:rsidP="632A6774" w:rsidRDefault="2B8CA4BB" w14:paraId="7AE5931A" w14:textId="358F30B7">
      <w:pPr>
        <w:pStyle w:val="Normal"/>
        <w:jc w:val="left"/>
        <w:rPr>
          <w:rFonts w:ascii="Calibri" w:hAnsi="Calibri" w:eastAsia="Calibri" w:cs="Calibri"/>
          <w:b w:val="1"/>
          <w:bCs w:val="1"/>
          <w:i w:val="0"/>
          <w:iCs w:val="0"/>
          <w:sz w:val="32"/>
          <w:szCs w:val="32"/>
        </w:rPr>
      </w:pPr>
      <w:r w:rsidRPr="632A6774" w:rsidR="2B8CA4BB">
        <w:rPr>
          <w:rFonts w:ascii="Calibri" w:hAnsi="Calibri" w:eastAsia="Calibri" w:cs="Calibri"/>
          <w:b w:val="1"/>
          <w:bCs w:val="1"/>
          <w:i w:val="0"/>
          <w:iCs w:val="0"/>
          <w:sz w:val="32"/>
          <w:szCs w:val="32"/>
        </w:rPr>
        <w:t xml:space="preserve">Word count: 1,446 </w:t>
      </w:r>
    </w:p>
    <w:p w:rsidR="632A6774" w:rsidP="632A6774" w:rsidRDefault="632A6774" w14:paraId="4AAA5468" w14:textId="6F3FE59C">
      <w:pPr>
        <w:pStyle w:val="Normal"/>
        <w:jc w:val="center"/>
        <w:rPr>
          <w:rFonts w:ascii="Calibri" w:hAnsi="Calibri" w:eastAsia="Calibri" w:cs="Calibri"/>
          <w:b w:val="1"/>
          <w:bCs w:val="1"/>
          <w:i w:val="0"/>
          <w:iCs w:val="0"/>
          <w:sz w:val="36"/>
          <w:szCs w:val="36"/>
        </w:rPr>
      </w:pPr>
    </w:p>
    <w:p w:rsidR="7153C6BC" w:rsidP="632A6774" w:rsidRDefault="7153C6BC" w14:paraId="7FD992A6" w14:textId="5A397C02">
      <w:pPr>
        <w:pStyle w:val="Normal"/>
        <w:jc w:val="left"/>
        <w:rPr>
          <w:rFonts w:ascii="Calibri" w:hAnsi="Calibri" w:eastAsia="Calibri" w:cs="Calibri"/>
          <w:b w:val="0"/>
          <w:bCs w:val="0"/>
          <w:i w:val="0"/>
          <w:iCs w:val="0"/>
        </w:rPr>
      </w:pPr>
      <w:r w:rsidRPr="632A6774" w:rsidR="7153C6BC">
        <w:rPr>
          <w:rFonts w:ascii="Calibri" w:hAnsi="Calibri" w:eastAsia="Calibri" w:cs="Calibri"/>
          <w:b w:val="0"/>
          <w:bCs w:val="0"/>
          <w:i w:val="0"/>
          <w:iCs w:val="0"/>
        </w:rPr>
        <w:t xml:space="preserve">Produce providence and sourcing a topic that a lot of people talk about when it comes to food, but most people do not know what it truly means, in this essay we will be looking at the benefits and downside to Local vs Global sourcing and how this effects the  quality and freshness of the product, the effects on the environment and why this matter to people and businesses. Global sourcing is as the name entails sourcing form around the globe and finding what you need or want that cannot be gotten locally or for a cheap price </w:t>
      </w:r>
      <w:r w:rsidRPr="632A6774" w:rsidR="7153C6BC">
        <w:rPr>
          <w:rFonts w:ascii="Calibri" w:hAnsi="Calibri" w:eastAsia="Calibri" w:cs="Calibri"/>
          <w:b w:val="0"/>
          <w:bCs w:val="0"/>
          <w:i w:val="0"/>
          <w:iCs w:val="0"/>
        </w:rPr>
        <w:t>Gasperotti.P</w:t>
      </w:r>
      <w:r w:rsidRPr="632A6774" w:rsidR="7153C6BC">
        <w:rPr>
          <w:rFonts w:ascii="Calibri" w:hAnsi="Calibri" w:eastAsia="Calibri" w:cs="Calibri"/>
          <w:b w:val="0"/>
          <w:bCs w:val="0"/>
          <w:i w:val="0"/>
          <w:iCs w:val="0"/>
        </w:rPr>
        <w:t xml:space="preserve">, (2022)” Global vs local sourcing - Which is the most sustainable?” Whereas local really dose depend on your preference but in this essay, I will be classing locally as Wales and Welsh products, but it can be from a small radius of where you live or country wide Rion J (2023) “The Pros and Cons of Local Sourcing”. The two will be compared in each aspect and what are the upsides and downsides. </w:t>
      </w:r>
    </w:p>
    <w:p w:rsidR="7153C6BC" w:rsidP="632A6774" w:rsidRDefault="7153C6BC" w14:paraId="5B188CEF" w14:textId="7374DEE6">
      <w:pPr>
        <w:pStyle w:val="Normal"/>
        <w:jc w:val="left"/>
        <w:rPr>
          <w:rFonts w:ascii="Calibri" w:hAnsi="Calibri" w:eastAsia="Calibri" w:cs="Calibri"/>
          <w:b w:val="0"/>
          <w:bCs w:val="0"/>
          <w:i w:val="0"/>
          <w:iCs w:val="0"/>
        </w:rPr>
      </w:pPr>
      <w:r w:rsidRPr="632A6774" w:rsidR="7153C6BC">
        <w:rPr>
          <w:rFonts w:ascii="Calibri" w:hAnsi="Calibri" w:eastAsia="Calibri" w:cs="Calibri"/>
          <w:b w:val="0"/>
          <w:bCs w:val="0"/>
          <w:i w:val="0"/>
          <w:iCs w:val="0"/>
        </w:rPr>
        <w:t xml:space="preserve"> </w:t>
      </w:r>
    </w:p>
    <w:p w:rsidR="7153C6BC" w:rsidP="632A6774" w:rsidRDefault="7153C6BC" w14:paraId="4B3D87B2" w14:textId="103CB0C6">
      <w:pPr>
        <w:pStyle w:val="Normal"/>
        <w:jc w:val="left"/>
        <w:rPr>
          <w:rFonts w:ascii="Calibri" w:hAnsi="Calibri" w:eastAsia="Calibri" w:cs="Calibri"/>
          <w:b w:val="0"/>
          <w:bCs w:val="0"/>
          <w:i w:val="0"/>
          <w:iCs w:val="0"/>
        </w:rPr>
      </w:pPr>
      <w:r w:rsidRPr="632A6774" w:rsidR="7153C6BC">
        <w:rPr>
          <w:rFonts w:ascii="Calibri" w:hAnsi="Calibri" w:eastAsia="Calibri" w:cs="Calibri"/>
          <w:b w:val="0"/>
          <w:bCs w:val="0"/>
          <w:i w:val="0"/>
          <w:iCs w:val="0"/>
        </w:rPr>
        <w:t xml:space="preserve">Firstly, we are comparing the freshness and quality of Global and Local produce and whether they are sustainable for businesses and the common consumer. When you source your food locally you can guarantee freshness often coming from farm to table within 24-48 hours of production, A farm I visited recently has developed a system where then take fresh milk from the farm and put it in vending machines for local residents to get milk whenever they need and these machines get filled every day to ensure freshness this keeps the quality of the product consistent and fresh so you know you are getting the same product every time you purchase from this supplier, a of the downsides of this is that if something were to happen to the farm or during transit of the stock this wouldn’t effect everyday customers but if a business relies on this then it has a knock-on effect down the chain. Whereas if you compared to global sourcing the food may be frozen or store for up to 12 months The Guardian (2003) “Just how old are the 'fresh' fruit &amp; vegetables we eat?", before it hits your table for some this is a concern. However, this ensures you can get year-round produce when normally this would not be </w:t>
      </w:r>
      <w:r w:rsidRPr="632A6774" w:rsidR="7153C6BC">
        <w:rPr>
          <w:rFonts w:ascii="Calibri" w:hAnsi="Calibri" w:eastAsia="Calibri" w:cs="Calibri"/>
          <w:b w:val="0"/>
          <w:bCs w:val="0"/>
          <w:i w:val="0"/>
          <w:iCs w:val="0"/>
        </w:rPr>
        <w:t>an option</w:t>
      </w:r>
      <w:r w:rsidRPr="632A6774" w:rsidR="7153C6BC">
        <w:rPr>
          <w:rFonts w:ascii="Calibri" w:hAnsi="Calibri" w:eastAsia="Calibri" w:cs="Calibri"/>
          <w:b w:val="0"/>
          <w:bCs w:val="0"/>
          <w:i w:val="0"/>
          <w:iCs w:val="0"/>
        </w:rPr>
        <w:t xml:space="preserve">. But this has many downsides when you think about what this dose to the environment and the carbon footprint of these global producers have compared to local farms and producers. Looking at the importation of produce from foreign countries the level of emissions on the produce only rises Paxton A (2011) “The Food Miles Report: The dangers of long-distance food transport”. Now </w:t>
      </w:r>
      <w:r w:rsidRPr="632A6774" w:rsidR="7153C6BC">
        <w:rPr>
          <w:rFonts w:ascii="Calibri" w:hAnsi="Calibri" w:eastAsia="Calibri" w:cs="Calibri"/>
          <w:b w:val="0"/>
          <w:bCs w:val="0"/>
          <w:i w:val="0"/>
          <w:iCs w:val="0"/>
        </w:rPr>
        <w:t>whereas</w:t>
      </w:r>
      <w:r w:rsidRPr="632A6774" w:rsidR="7153C6BC">
        <w:rPr>
          <w:rFonts w:ascii="Calibri" w:hAnsi="Calibri" w:eastAsia="Calibri" w:cs="Calibri"/>
          <w:b w:val="0"/>
          <w:bCs w:val="0"/>
          <w:i w:val="0"/>
          <w:iCs w:val="0"/>
        </w:rPr>
        <w:t xml:space="preserve"> the concept of food miles and is not new it gained more popularity over the last 20 years and people grow more concerned about where their food comes from and how it got to them. This is where people turn to local producers to cut the food miles down, but it still does not affect the carbon footprint or sustainability of products it's all linked together if the farmers don’t have enough food for their animals they have to import feed adding to the carbon foot print of the farm as a whole the best we can ask is that restaurants and customers try their best to reduce their carbon footprint . But if everyone ate locally, would it be a clever idea, we must look at this from a sustainable perspective it makes sense to import some products but especially in restaurants but they can do better In helping reduce their carbon footprint but looking at their menus and suppliers and asking themselves can we make it more sustainable for the planet and the environment. Can they change one item for another that will cut their carbon footprint like  </w:t>
      </w:r>
    </w:p>
    <w:p w:rsidR="7153C6BC" w:rsidP="632A6774" w:rsidRDefault="7153C6BC" w14:paraId="34C2DBDD" w14:textId="3C7CB0D7">
      <w:pPr>
        <w:pStyle w:val="Normal"/>
        <w:jc w:val="left"/>
        <w:rPr>
          <w:rFonts w:ascii="Calibri" w:hAnsi="Calibri" w:eastAsia="Calibri" w:cs="Calibri"/>
          <w:b w:val="0"/>
          <w:bCs w:val="0"/>
          <w:i w:val="0"/>
          <w:iCs w:val="0"/>
        </w:rPr>
      </w:pPr>
      <w:r w:rsidRPr="632A6774" w:rsidR="7153C6BC">
        <w:rPr>
          <w:rFonts w:ascii="Calibri" w:hAnsi="Calibri" w:eastAsia="Calibri" w:cs="Calibri"/>
          <w:b w:val="0"/>
          <w:bCs w:val="0"/>
          <w:i w:val="0"/>
          <w:iCs w:val="0"/>
        </w:rPr>
        <w:t xml:space="preserve">the bar revolution who in 2022 removed the passion fruit from one 2 of their cocktails and reduced their carbon footprint by over 100 tons of co2 Gibbons B (2022) “Bar chain prevents tons of fruit waste by changing garnish on popular cocktail”. In the restaurant world there has been a new surge of chefs trying to include local food in their menus this is because we are realising the benefits that comes with this choice firstly they get to have a collaborative relationship with the seller meaning that they can trust the produce and have a more personal connection to the food than say with a transactional relationship with larger producers. This means the customers will feel more inclined to purchase the meal or item knowing it has been sourced locally rather than not knowing at all, and people are willing to spend a bit more cash if they know they are supporting local business with studies finding customers are willing to spend up to 19% more if it is produced locally Hughes A (2021) “UK shoppers willing to pay more for food made with British ingredients”. One of the reasons for this cost is that big mass production farm often has grants and government support that the smaller local farms do not usually receive this kind of support Carter R (2017)” the true cost of local food”. The cost of this and the sourcing of the food have had a massive effect on the public as more and more people are looking for local and fresher ingredients and this has had a massive effect on restaurants and bars looking for more local ingredients to add to their menus, this can be from taking away an ingredient as mentioned before or substituting for a locally sourced one, for instance a restaurant in Cardiff, Wales called “The Daffodil” has a menu focused on Welsh Produce using locally sourced fresh ingredients, the location of the restaurant and clientele of the restaurant allows for this type of business whereas if you compare to a smaller family run business like “the Buck Inn” in </w:t>
      </w:r>
      <w:r w:rsidRPr="632A6774" w:rsidR="7153C6BC">
        <w:rPr>
          <w:rFonts w:ascii="Calibri" w:hAnsi="Calibri" w:eastAsia="Calibri" w:cs="Calibri"/>
          <w:b w:val="0"/>
          <w:bCs w:val="0"/>
          <w:i w:val="0"/>
          <w:iCs w:val="0"/>
        </w:rPr>
        <w:t>Pontlliw</w:t>
      </w:r>
      <w:r w:rsidRPr="632A6774" w:rsidR="7153C6BC">
        <w:rPr>
          <w:rFonts w:ascii="Calibri" w:hAnsi="Calibri" w:eastAsia="Calibri" w:cs="Calibri"/>
          <w:b w:val="0"/>
          <w:bCs w:val="0"/>
          <w:i w:val="0"/>
          <w:iCs w:val="0"/>
        </w:rPr>
        <w:t xml:space="preserve"> they focus on pub grub and traditional Caribbean food, so speaking with the owner he uses locally sourced ingredients when he can but he doesn't have the budget to put up with the high rate of customer turnover so he needs to find cheaper ingredients at a high quality turning him to more transactional relationships with bigger distributers meaning that the stock is always available but the y only deliver to the agreed upon days or weeks whereas a local butcher or greengrocer may be able to deliver next day or even same day if you are early enough. This is another boon of collaborative you can get to know the produce and you can make sure that your mindset and goals align with each other's values Rollo J (2022)” What are Collaborative Relationships?” than in a transactional relationship its more about the benefit of instant cash flow and very short-term deals. This create a lot of pressure from the public to keep the cost of the product down but still having it be locally sourced and fresh which puts strain on the business to compete with these prices and needs of the customers. Looking at it from first-hand experience in the Restautant I work in we have tried to switch many things on the menu to locally sourced produce, some things work grate like we have a local butcher and fish monger who deliver with and meat when need but the downsides of this is that if they are out of stock it can be days before they have fresh stock in which affects sales in the long term. </w:t>
      </w:r>
    </w:p>
    <w:p w:rsidR="7153C6BC" w:rsidP="632A6774" w:rsidRDefault="7153C6BC" w14:paraId="1DCC9C08" w14:textId="073829FE">
      <w:pPr>
        <w:pStyle w:val="Normal"/>
        <w:jc w:val="left"/>
        <w:rPr>
          <w:rFonts w:ascii="Calibri" w:hAnsi="Calibri" w:eastAsia="Calibri" w:cs="Calibri"/>
          <w:b w:val="0"/>
          <w:bCs w:val="0"/>
          <w:i w:val="0"/>
          <w:iCs w:val="0"/>
        </w:rPr>
      </w:pPr>
      <w:r w:rsidRPr="632A6774" w:rsidR="7153C6BC">
        <w:rPr>
          <w:rFonts w:ascii="Calibri" w:hAnsi="Calibri" w:eastAsia="Calibri" w:cs="Calibri"/>
          <w:b w:val="0"/>
          <w:bCs w:val="0"/>
          <w:i w:val="0"/>
          <w:iCs w:val="0"/>
        </w:rPr>
        <w:t>So, in conclusion there is a benefit to sourcing locally be it is better for the environment or it supports a local business it is a case-by-case basis whether or not it is a good or bad thing, if you take all the things said above into consideration it's definitely a good idea to bring in locally sourced goods when and where you can but if the needs of the business are not being met then they would need to think about the supply chain and where would be there best place to get it from. But if more grants and thought were given to the farming and agriculture in Wales, we could cut import costs in my opinion and save that money to support local businesses as well as work on the conservation of land that is used by mass production farms and help to heal the planet. But if we think in the long term the way we farm and produce food for the world is a terrible way and not sustainable in any way for the betterment of our planet.</w:t>
      </w:r>
    </w:p>
    <w:p w:rsidR="632A6774" w:rsidP="632A6774" w:rsidRDefault="632A6774" w14:paraId="332613A8" w14:textId="60A385DF">
      <w:pPr>
        <w:pStyle w:val="Normal"/>
        <w:jc w:val="left"/>
        <w:rPr>
          <w:rFonts w:ascii="Calibri" w:hAnsi="Calibri" w:eastAsia="Calibri" w:cs="Calibri"/>
          <w:b w:val="0"/>
          <w:bCs w:val="0"/>
          <w:i w:val="0"/>
          <w:iCs w:val="0"/>
        </w:rPr>
      </w:pPr>
    </w:p>
    <w:p w:rsidR="632A6774" w:rsidP="632A6774" w:rsidRDefault="632A6774" w14:paraId="42AC777B" w14:textId="37BA758F">
      <w:pPr>
        <w:pStyle w:val="Normal"/>
        <w:jc w:val="left"/>
        <w:rPr>
          <w:rFonts w:ascii="Calibri" w:hAnsi="Calibri" w:eastAsia="Calibri" w:cs="Calibri"/>
          <w:b w:val="0"/>
          <w:bCs w:val="0"/>
          <w:i w:val="0"/>
          <w:iCs w:val="0"/>
        </w:rPr>
      </w:pPr>
    </w:p>
    <w:p w:rsidR="632A6774" w:rsidP="632A6774" w:rsidRDefault="632A6774" w14:paraId="6B1365ED" w14:textId="7C8AE77E">
      <w:pPr>
        <w:pStyle w:val="Normal"/>
        <w:jc w:val="left"/>
        <w:rPr>
          <w:rFonts w:ascii="Calibri" w:hAnsi="Calibri" w:eastAsia="Calibri" w:cs="Calibri"/>
          <w:b w:val="0"/>
          <w:bCs w:val="0"/>
          <w:i w:val="0"/>
          <w:iCs w:val="0"/>
        </w:rPr>
      </w:pPr>
    </w:p>
    <w:p w:rsidR="632A6774" w:rsidP="632A6774" w:rsidRDefault="632A6774" w14:paraId="38E8B8D8" w14:textId="7C97E9A4">
      <w:pPr>
        <w:pStyle w:val="Normal"/>
        <w:jc w:val="left"/>
        <w:rPr>
          <w:rFonts w:ascii="Calibri" w:hAnsi="Calibri" w:eastAsia="Calibri" w:cs="Calibri"/>
          <w:b w:val="0"/>
          <w:bCs w:val="0"/>
          <w:i w:val="0"/>
          <w:iCs w:val="0"/>
        </w:rPr>
      </w:pPr>
    </w:p>
    <w:p w:rsidR="632A6774" w:rsidP="632A6774" w:rsidRDefault="632A6774" w14:paraId="00FCD56B" w14:textId="1913D771">
      <w:pPr>
        <w:pStyle w:val="Normal"/>
        <w:jc w:val="left"/>
        <w:rPr>
          <w:rFonts w:ascii="Calibri" w:hAnsi="Calibri" w:eastAsia="Calibri" w:cs="Calibri"/>
          <w:b w:val="0"/>
          <w:bCs w:val="0"/>
          <w:i w:val="0"/>
          <w:iCs w:val="0"/>
        </w:rPr>
      </w:pPr>
    </w:p>
    <w:p w:rsidR="632A6774" w:rsidP="632A6774" w:rsidRDefault="632A6774" w14:paraId="113362D1" w14:textId="21F7ADC2">
      <w:pPr>
        <w:pStyle w:val="Normal"/>
        <w:jc w:val="left"/>
        <w:rPr>
          <w:rFonts w:ascii="Calibri" w:hAnsi="Calibri" w:eastAsia="Calibri" w:cs="Calibri"/>
          <w:b w:val="0"/>
          <w:bCs w:val="0"/>
          <w:i w:val="0"/>
          <w:iCs w:val="0"/>
        </w:rPr>
      </w:pPr>
    </w:p>
    <w:p w:rsidR="632A6774" w:rsidP="632A6774" w:rsidRDefault="632A6774" w14:paraId="603FDCFF" w14:textId="18A0F087">
      <w:pPr>
        <w:pStyle w:val="Normal"/>
        <w:jc w:val="left"/>
        <w:rPr>
          <w:rFonts w:ascii="Calibri" w:hAnsi="Calibri" w:eastAsia="Calibri" w:cs="Calibri"/>
          <w:b w:val="0"/>
          <w:bCs w:val="0"/>
          <w:i w:val="0"/>
          <w:iCs w:val="0"/>
        </w:rPr>
      </w:pPr>
    </w:p>
    <w:p w:rsidR="7153C6BC" w:rsidP="632A6774" w:rsidRDefault="7153C6BC" w14:paraId="187242FC" w14:textId="01FADB92">
      <w:pPr>
        <w:spacing w:after="160" w:line="259" w:lineRule="auto"/>
        <w:rPr>
          <w:rFonts w:ascii="Calibri" w:hAnsi="Calibri" w:eastAsia="Calibri" w:cs="Calibri"/>
          <w:b w:val="0"/>
          <w:bCs w:val="0"/>
          <w:i w:val="0"/>
          <w:iCs w:val="0"/>
          <w:caps w:val="0"/>
          <w:smallCaps w:val="0"/>
          <w:noProof w:val="0"/>
          <w:color w:val="333333"/>
          <w:sz w:val="22"/>
          <w:szCs w:val="22"/>
          <w:lang w:val="en-GB"/>
        </w:rPr>
      </w:pPr>
      <w:r w:rsidRPr="632A6774" w:rsidR="7153C6BC">
        <w:rPr>
          <w:rFonts w:ascii="Calibri" w:hAnsi="Calibri" w:eastAsia="Calibri" w:cs="Calibri"/>
          <w:b w:val="1"/>
          <w:bCs w:val="1"/>
          <w:i w:val="0"/>
          <w:iCs w:val="0"/>
          <w:caps w:val="0"/>
          <w:smallCaps w:val="0"/>
          <w:strike w:val="0"/>
          <w:dstrike w:val="0"/>
          <w:noProof w:val="0"/>
          <w:color w:val="333333"/>
          <w:sz w:val="22"/>
          <w:szCs w:val="22"/>
          <w:u w:val="single"/>
          <w:lang w:val="en-GB"/>
        </w:rPr>
        <w:t>References and Bibliography:</w:t>
      </w:r>
    </w:p>
    <w:p w:rsidR="7153C6BC" w:rsidP="632A6774" w:rsidRDefault="7153C6BC" w14:paraId="4C92B944" w14:textId="21BAE2BF">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Rion, J. (2023)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The Pros and cons of local sourcing</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Global Trade Magazine</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3e1a0063698d429f">
        <w:r w:rsidRPr="632A6774" w:rsidR="7153C6BC">
          <w:rPr>
            <w:rStyle w:val="Hyperlink"/>
            <w:rFonts w:ascii="Calibri" w:hAnsi="Calibri" w:eastAsia="Calibri" w:cs="Calibri"/>
            <w:b w:val="0"/>
            <w:bCs w:val="0"/>
            <w:i w:val="0"/>
            <w:iCs w:val="0"/>
            <w:caps w:val="0"/>
            <w:smallCaps w:val="0"/>
            <w:strike w:val="0"/>
            <w:dstrike w:val="0"/>
            <w:noProof w:val="0"/>
            <w:sz w:val="22"/>
            <w:szCs w:val="22"/>
            <w:lang w:val="en-GB"/>
          </w:rPr>
          <w:t>https://www.globaltrademag.com/the-pros-and-cons-of-local-sourcing/</w:t>
        </w:r>
      </w:hyperlink>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15 November 2023). </w:t>
      </w:r>
    </w:p>
    <w:p w:rsidR="7153C6BC" w:rsidP="632A6774" w:rsidRDefault="7153C6BC" w14:paraId="01111E9A" w14:textId="6B6383A0">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Guardian, T. (2003)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Just how old are the ‘fresh’ fruit &amp; vegetables we eat?</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The Guardian</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4212bea0ef3d4223">
        <w:r w:rsidRPr="632A6774" w:rsidR="7153C6BC">
          <w:rPr>
            <w:rStyle w:val="Hyperlink"/>
            <w:rFonts w:ascii="Calibri" w:hAnsi="Calibri" w:eastAsia="Calibri" w:cs="Calibri"/>
            <w:b w:val="0"/>
            <w:bCs w:val="0"/>
            <w:i w:val="0"/>
            <w:iCs w:val="0"/>
            <w:caps w:val="0"/>
            <w:smallCaps w:val="0"/>
            <w:strike w:val="0"/>
            <w:dstrike w:val="0"/>
            <w:noProof w:val="0"/>
            <w:sz w:val="22"/>
            <w:szCs w:val="22"/>
            <w:lang w:val="en-GB"/>
          </w:rPr>
          <w:t>https://www.theguardian.com/lifeandstyle/2003/jul/13/foodanddrink.features18</w:t>
        </w:r>
      </w:hyperlink>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15 November 2023).</w:t>
      </w:r>
    </w:p>
    <w:p w:rsidR="7153C6BC" w:rsidP="632A6774" w:rsidRDefault="7153C6BC" w14:paraId="38A0F23F" w14:textId="045A09BA">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Paxton, A. (2011)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The Food Miles Report - the dangers of long-distance food transport</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Sustain</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2c9f1cf7321466c">
        <w:r w:rsidRPr="632A6774" w:rsidR="7153C6BC">
          <w:rPr>
            <w:rStyle w:val="Hyperlink"/>
            <w:rFonts w:ascii="Calibri" w:hAnsi="Calibri" w:eastAsia="Calibri" w:cs="Calibri"/>
            <w:b w:val="0"/>
            <w:bCs w:val="0"/>
            <w:i w:val="0"/>
            <w:iCs w:val="0"/>
            <w:caps w:val="0"/>
            <w:smallCaps w:val="0"/>
            <w:strike w:val="0"/>
            <w:dstrike w:val="0"/>
            <w:noProof w:val="0"/>
            <w:sz w:val="22"/>
            <w:szCs w:val="22"/>
            <w:lang w:val="en-GB"/>
          </w:rPr>
          <w:t>https://www.sustainweb.org/reports/the_food_miles_report/</w:t>
        </w:r>
      </w:hyperlink>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16 November 2023).</w:t>
      </w:r>
    </w:p>
    <w:p w:rsidR="7153C6BC" w:rsidP="632A6774" w:rsidRDefault="7153C6BC" w14:paraId="462BF3E2" w14:textId="6C7BC70E">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Gibbons, B. (2022)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Bar chain banishes fruit waste by changing garnish on popular cocktail</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Hull Live</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918b6850e8554045">
        <w:r w:rsidRPr="632A6774" w:rsidR="7153C6BC">
          <w:rPr>
            <w:rStyle w:val="Hyperlink"/>
            <w:rFonts w:ascii="Calibri" w:hAnsi="Calibri" w:eastAsia="Calibri" w:cs="Calibri"/>
            <w:b w:val="0"/>
            <w:bCs w:val="0"/>
            <w:i w:val="0"/>
            <w:iCs w:val="0"/>
            <w:caps w:val="0"/>
            <w:smallCaps w:val="0"/>
            <w:strike w:val="0"/>
            <w:dstrike w:val="0"/>
            <w:noProof w:val="0"/>
            <w:sz w:val="22"/>
            <w:szCs w:val="22"/>
            <w:lang w:val="en-GB"/>
          </w:rPr>
          <w:t>https://www.nottinghampost.com/whats-on/food-drink/bar-chain-prevents-tons-fruit-6526548</w:t>
        </w:r>
      </w:hyperlink>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16 November 2023).</w:t>
      </w:r>
    </w:p>
    <w:p w:rsidR="7153C6BC" w:rsidP="632A6774" w:rsidRDefault="7153C6BC" w14:paraId="621B2075" w14:textId="277886C2">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Hughes, A. (2021)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UK shoppers willing to pay more for food made with British ingredients</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Daily Star</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6e420d83a21b430d">
        <w:r w:rsidRPr="632A6774" w:rsidR="7153C6BC">
          <w:rPr>
            <w:rStyle w:val="Hyperlink"/>
            <w:rFonts w:ascii="Calibri" w:hAnsi="Calibri" w:eastAsia="Calibri" w:cs="Calibri"/>
            <w:b w:val="0"/>
            <w:bCs w:val="0"/>
            <w:i w:val="0"/>
            <w:iCs w:val="0"/>
            <w:caps w:val="0"/>
            <w:smallCaps w:val="0"/>
            <w:strike w:val="0"/>
            <w:dstrike w:val="0"/>
            <w:noProof w:val="0"/>
            <w:sz w:val="22"/>
            <w:szCs w:val="22"/>
            <w:lang w:val="en-GB"/>
          </w:rPr>
          <w:t>https://www.dailystar.co.uk/news/latest-news/uk-shoppers-willing-pay-more-24713854</w:t>
        </w:r>
      </w:hyperlink>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16 November 2023).</w:t>
      </w:r>
    </w:p>
    <w:p w:rsidR="7153C6BC" w:rsidP="632A6774" w:rsidRDefault="7153C6BC" w14:paraId="7751B3E3" w14:textId="4FA43F39">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Carter, R. (2017)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w:t>
      </w:r>
      <w:bookmarkStart w:name="_Int_gQw9XoHI" w:id="1167391888"/>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true cost</w:t>
      </w:r>
      <w:bookmarkEnd w:id="1167391888"/>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of local food</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UVM Food Feed</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w:anchor=":~:text=While%20it%E2%80%99s%20true%20that%20the,to%20overproduction%20of%20these%20crops" r:id="R682a594d211141c8">
        <w:r w:rsidRPr="632A6774" w:rsidR="7153C6BC">
          <w:rPr>
            <w:rStyle w:val="Hyperlink"/>
            <w:rFonts w:ascii="Calibri" w:hAnsi="Calibri" w:eastAsia="Calibri" w:cs="Calibri"/>
            <w:b w:val="0"/>
            <w:bCs w:val="0"/>
            <w:i w:val="0"/>
            <w:iCs w:val="0"/>
            <w:caps w:val="0"/>
            <w:smallCaps w:val="0"/>
            <w:strike w:val="0"/>
            <w:dstrike w:val="0"/>
            <w:noProof w:val="0"/>
            <w:sz w:val="22"/>
            <w:szCs w:val="22"/>
            <w:lang w:val="en-GB"/>
          </w:rPr>
          <w:t>https://learn.uvm.edu/foodsystemsblog/2017/01/24/true-cost-of-local-food/#:~:text=While%20it’s%20true%20that%20the,to%20overproduction%20of%20these%20crops</w:t>
        </w:r>
      </w:hyperlink>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(Accessed: 17 November 2023).</w:t>
      </w:r>
    </w:p>
    <w:p w:rsidR="7153C6BC" w:rsidP="632A6774" w:rsidRDefault="7153C6BC" w14:paraId="153036A4" w14:textId="7E018B2A">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Rollo, J.A. (2022)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Collaborative relationship characteristics &amp; techniques | study.com</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Study.com</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4b1c8a9a3d074364">
        <w:r w:rsidRPr="632A6774" w:rsidR="7153C6BC">
          <w:rPr>
            <w:rStyle w:val="Hyperlink"/>
            <w:rFonts w:ascii="Calibri" w:hAnsi="Calibri" w:eastAsia="Calibri" w:cs="Calibri"/>
            <w:b w:val="0"/>
            <w:bCs w:val="0"/>
            <w:i w:val="0"/>
            <w:iCs w:val="0"/>
            <w:caps w:val="0"/>
            <w:smallCaps w:val="0"/>
            <w:strike w:val="0"/>
            <w:dstrike w:val="0"/>
            <w:noProof w:val="0"/>
            <w:sz w:val="22"/>
            <w:szCs w:val="22"/>
            <w:lang w:val="en-GB"/>
          </w:rPr>
          <w:t>https://study.com/learn/lesson/collaborative-relationship-characteristics-techniques-examples.html</w:t>
        </w:r>
      </w:hyperlink>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November 2023).</w:t>
      </w:r>
    </w:p>
    <w:p w:rsidR="7153C6BC" w:rsidP="632A6774" w:rsidRDefault="7153C6BC" w14:paraId="62BC31B8" w14:textId="0CBC966F">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Gasperotti, P. (2022)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Global vs local sourcing: Verive</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A6774" w:rsidR="7153C6BC">
        <w:rPr>
          <w:rFonts w:ascii="Calibri" w:hAnsi="Calibri" w:eastAsia="Calibri" w:cs="Calibri"/>
          <w:b w:val="0"/>
          <w:bCs w:val="0"/>
          <w:i w:val="1"/>
          <w:iCs w:val="1"/>
          <w:caps w:val="0"/>
          <w:smallCaps w:val="0"/>
          <w:noProof w:val="0"/>
          <w:color w:val="000000" w:themeColor="text1" w:themeTint="FF" w:themeShade="FF"/>
          <w:sz w:val="22"/>
          <w:szCs w:val="22"/>
          <w:lang w:val="en-GB"/>
        </w:rPr>
        <w:t>Verive.eu</w:t>
      </w:r>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aa2b5b352824920">
        <w:r w:rsidRPr="632A6774" w:rsidR="7153C6BC">
          <w:rPr>
            <w:rStyle w:val="Hyperlink"/>
            <w:rFonts w:ascii="Calibri" w:hAnsi="Calibri" w:eastAsia="Calibri" w:cs="Calibri"/>
            <w:b w:val="0"/>
            <w:bCs w:val="0"/>
            <w:i w:val="0"/>
            <w:iCs w:val="0"/>
            <w:caps w:val="0"/>
            <w:smallCaps w:val="0"/>
            <w:strike w:val="0"/>
            <w:dstrike w:val="0"/>
            <w:noProof w:val="0"/>
            <w:sz w:val="22"/>
            <w:szCs w:val="22"/>
            <w:lang w:val="en-GB"/>
          </w:rPr>
          <w:t>https://verive.eu/en/articles/global-vs-local-sourcing-en</w:t>
        </w:r>
      </w:hyperlink>
      <w:r w:rsidRPr="632A6774" w:rsidR="7153C6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November 2023).</w:t>
      </w:r>
    </w:p>
    <w:p w:rsidR="632A6774" w:rsidP="632A6774" w:rsidRDefault="632A6774" w14:paraId="49A61424" w14:textId="11D8D31A">
      <w:pPr>
        <w:pStyle w:val="Normal"/>
        <w:jc w:val="left"/>
        <w:rPr>
          <w:rFonts w:ascii="Calibri" w:hAnsi="Calibri" w:eastAsia="Calibri" w:cs="Calibri"/>
          <w:b w:val="0"/>
          <w:bCs w:val="0"/>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gQw9XoHI" int2:invalidationBookmarkName="" int2:hashCode="lwtXUM569XXMb4" int2:id="cMKTimR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19bf40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3a9bb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e2cf8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bc502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d08ae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7b7e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03114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4127f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87C515"/>
    <w:rsid w:val="0C233327"/>
    <w:rsid w:val="0FCF50A9"/>
    <w:rsid w:val="20B00569"/>
    <w:rsid w:val="2687C515"/>
    <w:rsid w:val="2B8CA4BB"/>
    <w:rsid w:val="36D8E51D"/>
    <w:rsid w:val="3BAC5640"/>
    <w:rsid w:val="3EE3F702"/>
    <w:rsid w:val="570CCFB9"/>
    <w:rsid w:val="632A6774"/>
    <w:rsid w:val="66620836"/>
    <w:rsid w:val="6B357959"/>
    <w:rsid w:val="7153C6BC"/>
    <w:rsid w:val="76901C6E"/>
    <w:rsid w:val="7996A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7C515"/>
  <w15:chartTrackingRefBased/>
  <w15:docId w15:val="{BCFBFB4E-41C0-462D-9102-7B7C3CD380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lobaltrademag.com/the-pros-and-cons-of-local-sourcing/" TargetMode="External" Id="R3e1a0063698d429f" /><Relationship Type="http://schemas.openxmlformats.org/officeDocument/2006/relationships/hyperlink" Target="https://www.theguardian.com/lifeandstyle/2003/jul/13/foodanddrink.features18" TargetMode="External" Id="R4212bea0ef3d4223" /><Relationship Type="http://schemas.openxmlformats.org/officeDocument/2006/relationships/hyperlink" Target="https://www.sustainweb.org/reports/the_food_miles_report/" TargetMode="External" Id="R02c9f1cf7321466c" /><Relationship Type="http://schemas.openxmlformats.org/officeDocument/2006/relationships/hyperlink" Target="https://www.nottinghampost.com/whats-on/food-drink/bar-chain-prevents-tons-fruit-6526548" TargetMode="External" Id="R918b6850e8554045" /><Relationship Type="http://schemas.openxmlformats.org/officeDocument/2006/relationships/hyperlink" Target="https://www.dailystar.co.uk/news/latest-news/uk-shoppers-willing-pay-more-24713854" TargetMode="External" Id="R6e420d83a21b430d" /><Relationship Type="http://schemas.openxmlformats.org/officeDocument/2006/relationships/hyperlink" Target="https://learn.uvm.edu/foodsystemsblog/2017/01/24/true-cost-of-local-food/" TargetMode="External" Id="R682a594d211141c8" /><Relationship Type="http://schemas.openxmlformats.org/officeDocument/2006/relationships/hyperlink" Target="https://study.com/learn/lesson/collaborative-relationship-characteristics-techniques-examples.html" TargetMode="External" Id="R4b1c8a9a3d074364" /><Relationship Type="http://schemas.openxmlformats.org/officeDocument/2006/relationships/hyperlink" Target="https://verive.eu/en/articles/global-vs-local-sourcing-en" TargetMode="External" Id="R0aa2b5b352824920" /><Relationship Type="http://schemas.microsoft.com/office/2020/10/relationships/intelligence" Target="/word/intelligence2.xml" Id="R6983bfd19cab41cd" /><Relationship Type="http://schemas.openxmlformats.org/officeDocument/2006/relationships/numbering" Target="/word/numbering.xml" Id="R0c270cefda0243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Evans (2313081)</dc:creator>
  <keywords/>
  <dc:description/>
  <lastModifiedBy>Christopher Evans (2313081)</lastModifiedBy>
  <revision>2</revision>
  <dcterms:created xsi:type="dcterms:W3CDTF">2023-11-17T23:05:36.6986668Z</dcterms:created>
  <dcterms:modified xsi:type="dcterms:W3CDTF">2023-11-17T23:11:43.2464874Z</dcterms:modified>
</coreProperties>
</file>