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9401F" w14:textId="32246070" w:rsidR="000A3664" w:rsidRDefault="001536EF">
      <w:pPr>
        <w:rPr>
          <w:sz w:val="40"/>
          <w:szCs w:val="40"/>
        </w:rPr>
      </w:pPr>
      <w:r w:rsidRPr="00A4651C">
        <w:rPr>
          <w:b/>
          <w:bCs/>
          <w:noProof/>
          <w:sz w:val="28"/>
          <w:szCs w:val="28"/>
          <w:u w:val="single"/>
        </w:rPr>
        <w:drawing>
          <wp:anchor distT="0" distB="0" distL="114300" distR="114300" simplePos="0" relativeHeight="251659264" behindDoc="1" locked="0" layoutInCell="1" allowOverlap="1" wp14:anchorId="42B98B46" wp14:editId="79ECCEA8">
            <wp:simplePos x="0" y="0"/>
            <wp:positionH relativeFrom="page">
              <wp:align>left</wp:align>
            </wp:positionH>
            <wp:positionV relativeFrom="paragraph">
              <wp:posOffset>-591</wp:posOffset>
            </wp:positionV>
            <wp:extent cx="7728585" cy="2679700"/>
            <wp:effectExtent l="0" t="0" r="5715" b="6350"/>
            <wp:wrapTight wrapText="bothSides">
              <wp:wrapPolygon edited="0">
                <wp:start x="0" y="0"/>
                <wp:lineTo x="0" y="21498"/>
                <wp:lineTo x="21563" y="21498"/>
                <wp:lineTo x="21563" y="0"/>
                <wp:lineTo x="0" y="0"/>
              </wp:wrapPolygon>
            </wp:wrapTight>
            <wp:docPr id="100892413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24134" name="Picture 1"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7728585" cy="2679700"/>
                    </a:xfrm>
                    <a:prstGeom prst="rect">
                      <a:avLst/>
                    </a:prstGeom>
                  </pic:spPr>
                </pic:pic>
              </a:graphicData>
            </a:graphic>
            <wp14:sizeRelH relativeFrom="margin">
              <wp14:pctWidth>0</wp14:pctWidth>
            </wp14:sizeRelH>
            <wp14:sizeRelV relativeFrom="margin">
              <wp14:pctHeight>0</wp14:pctHeight>
            </wp14:sizeRelV>
          </wp:anchor>
        </w:drawing>
      </w:r>
      <w:r w:rsidR="00E71B5C">
        <w:rPr>
          <w:sz w:val="40"/>
          <w:szCs w:val="40"/>
          <w:u w:val="single"/>
        </w:rPr>
        <w:t>Name:</w:t>
      </w:r>
      <w:r w:rsidR="00E71B5C">
        <w:rPr>
          <w:sz w:val="40"/>
          <w:szCs w:val="40"/>
        </w:rPr>
        <w:t xml:space="preserve"> Edward Walden</w:t>
      </w:r>
    </w:p>
    <w:p w14:paraId="3429A92C" w14:textId="766C3974" w:rsidR="00E71B5C" w:rsidRDefault="00E71B5C">
      <w:pPr>
        <w:rPr>
          <w:sz w:val="40"/>
          <w:szCs w:val="40"/>
        </w:rPr>
      </w:pPr>
      <w:r>
        <w:rPr>
          <w:sz w:val="40"/>
          <w:szCs w:val="40"/>
          <w:u w:val="single"/>
        </w:rPr>
        <w:t>Student Number:</w:t>
      </w:r>
      <w:r>
        <w:rPr>
          <w:sz w:val="40"/>
          <w:szCs w:val="40"/>
        </w:rPr>
        <w:t xml:space="preserve"> 2203426</w:t>
      </w:r>
    </w:p>
    <w:p w14:paraId="5E812AF1" w14:textId="254E52E7" w:rsidR="00E71B5C" w:rsidRDefault="00E71B5C">
      <w:pPr>
        <w:rPr>
          <w:sz w:val="40"/>
          <w:szCs w:val="40"/>
        </w:rPr>
      </w:pPr>
      <w:r>
        <w:rPr>
          <w:sz w:val="40"/>
          <w:szCs w:val="40"/>
          <w:u w:val="single"/>
        </w:rPr>
        <w:t>Module:</w:t>
      </w:r>
      <w:r>
        <w:rPr>
          <w:sz w:val="40"/>
          <w:szCs w:val="40"/>
        </w:rPr>
        <w:t xml:space="preserve"> Alternative Propulsion Systems</w:t>
      </w:r>
    </w:p>
    <w:p w14:paraId="4ED8E6A7" w14:textId="773F8740" w:rsidR="00E71B5C" w:rsidRDefault="00E71B5C">
      <w:pPr>
        <w:rPr>
          <w:sz w:val="40"/>
          <w:szCs w:val="40"/>
        </w:rPr>
      </w:pPr>
      <w:r>
        <w:rPr>
          <w:sz w:val="40"/>
          <w:szCs w:val="40"/>
          <w:u w:val="single"/>
        </w:rPr>
        <w:t>Module Code:</w:t>
      </w:r>
      <w:r>
        <w:rPr>
          <w:sz w:val="40"/>
          <w:szCs w:val="40"/>
        </w:rPr>
        <w:t xml:space="preserve"> </w:t>
      </w:r>
      <w:r w:rsidR="00294082" w:rsidRPr="00294082">
        <w:rPr>
          <w:sz w:val="40"/>
          <w:szCs w:val="40"/>
        </w:rPr>
        <w:t>ACHA5010</w:t>
      </w:r>
    </w:p>
    <w:p w14:paraId="12815AFB" w14:textId="4FB0FE8C" w:rsidR="00294082" w:rsidRDefault="00294082">
      <w:pPr>
        <w:rPr>
          <w:sz w:val="40"/>
          <w:szCs w:val="40"/>
        </w:rPr>
      </w:pPr>
      <w:r>
        <w:rPr>
          <w:sz w:val="40"/>
          <w:szCs w:val="40"/>
          <w:u w:val="single"/>
        </w:rPr>
        <w:t>Assignment Title:</w:t>
      </w:r>
      <w:r w:rsidR="001317C3">
        <w:rPr>
          <w:sz w:val="40"/>
          <w:szCs w:val="40"/>
        </w:rPr>
        <w:t xml:space="preserve"> </w:t>
      </w:r>
      <w:r w:rsidR="001317C3" w:rsidRPr="001317C3">
        <w:rPr>
          <w:sz w:val="40"/>
          <w:szCs w:val="40"/>
        </w:rPr>
        <w:t>Kinetic Energy Recovery</w:t>
      </w:r>
    </w:p>
    <w:p w14:paraId="017CEAAA" w14:textId="6F650FC2" w:rsidR="001317C3" w:rsidRPr="001317C3" w:rsidRDefault="001317C3">
      <w:pPr>
        <w:rPr>
          <w:sz w:val="28"/>
          <w:szCs w:val="28"/>
        </w:rPr>
      </w:pPr>
      <w:r>
        <w:rPr>
          <w:sz w:val="40"/>
          <w:szCs w:val="40"/>
          <w:u w:val="single"/>
        </w:rPr>
        <w:t>Date of Submission:</w:t>
      </w:r>
      <w:r>
        <w:rPr>
          <w:sz w:val="40"/>
          <w:szCs w:val="40"/>
        </w:rPr>
        <w:t xml:space="preserve"> 1</w:t>
      </w:r>
      <w:r w:rsidRPr="001317C3">
        <w:rPr>
          <w:sz w:val="40"/>
          <w:szCs w:val="40"/>
          <w:vertAlign w:val="superscript"/>
        </w:rPr>
        <w:t>st</w:t>
      </w:r>
      <w:r>
        <w:rPr>
          <w:sz w:val="40"/>
          <w:szCs w:val="40"/>
        </w:rPr>
        <w:t xml:space="preserve"> December 2024</w:t>
      </w:r>
    </w:p>
    <w:p w14:paraId="764D3532" w14:textId="77777777" w:rsidR="001536EF" w:rsidRDefault="001536EF">
      <w:pPr>
        <w:rPr>
          <w:sz w:val="28"/>
          <w:szCs w:val="28"/>
          <w:u w:val="single"/>
        </w:rPr>
      </w:pPr>
    </w:p>
    <w:p w14:paraId="77DB402B" w14:textId="77777777" w:rsidR="001317C3" w:rsidRDefault="001317C3">
      <w:pPr>
        <w:rPr>
          <w:sz w:val="28"/>
          <w:szCs w:val="28"/>
          <w:u w:val="single"/>
        </w:rPr>
      </w:pPr>
    </w:p>
    <w:p w14:paraId="0E1155D9" w14:textId="77777777" w:rsidR="001317C3" w:rsidRDefault="001317C3">
      <w:pPr>
        <w:rPr>
          <w:sz w:val="28"/>
          <w:szCs w:val="28"/>
          <w:u w:val="single"/>
        </w:rPr>
      </w:pPr>
    </w:p>
    <w:p w14:paraId="7346DC77" w14:textId="77777777" w:rsidR="001317C3" w:rsidRDefault="001317C3">
      <w:pPr>
        <w:rPr>
          <w:sz w:val="28"/>
          <w:szCs w:val="28"/>
          <w:u w:val="single"/>
        </w:rPr>
      </w:pPr>
    </w:p>
    <w:p w14:paraId="7B99A38F" w14:textId="77777777" w:rsidR="001317C3" w:rsidRDefault="001317C3">
      <w:pPr>
        <w:rPr>
          <w:sz w:val="28"/>
          <w:szCs w:val="28"/>
          <w:u w:val="single"/>
        </w:rPr>
      </w:pPr>
    </w:p>
    <w:p w14:paraId="28D24707" w14:textId="77777777" w:rsidR="001317C3" w:rsidRDefault="001317C3">
      <w:pPr>
        <w:rPr>
          <w:sz w:val="28"/>
          <w:szCs w:val="28"/>
          <w:u w:val="single"/>
        </w:rPr>
      </w:pPr>
    </w:p>
    <w:p w14:paraId="40EE0F83" w14:textId="77777777" w:rsidR="001317C3" w:rsidRDefault="001317C3">
      <w:pPr>
        <w:rPr>
          <w:sz w:val="28"/>
          <w:szCs w:val="28"/>
          <w:u w:val="single"/>
        </w:rPr>
      </w:pPr>
    </w:p>
    <w:p w14:paraId="32D5BE68" w14:textId="77777777" w:rsidR="001317C3" w:rsidRDefault="001317C3">
      <w:pPr>
        <w:rPr>
          <w:sz w:val="28"/>
          <w:szCs w:val="28"/>
          <w:u w:val="single"/>
        </w:rPr>
      </w:pPr>
    </w:p>
    <w:p w14:paraId="2195F9C7" w14:textId="77777777" w:rsidR="001317C3" w:rsidRDefault="001317C3">
      <w:pPr>
        <w:rPr>
          <w:sz w:val="28"/>
          <w:szCs w:val="28"/>
          <w:u w:val="single"/>
        </w:rPr>
      </w:pPr>
    </w:p>
    <w:p w14:paraId="2B965F35" w14:textId="77777777" w:rsidR="001317C3" w:rsidRDefault="001317C3">
      <w:pPr>
        <w:rPr>
          <w:sz w:val="28"/>
          <w:szCs w:val="28"/>
          <w:u w:val="single"/>
        </w:rPr>
      </w:pPr>
    </w:p>
    <w:p w14:paraId="5BCAAA76" w14:textId="119C1320" w:rsidR="000A3664" w:rsidRPr="000A3664" w:rsidRDefault="000A3664">
      <w:pPr>
        <w:rPr>
          <w:sz w:val="28"/>
          <w:szCs w:val="28"/>
        </w:rPr>
      </w:pPr>
      <w:r>
        <w:rPr>
          <w:sz w:val="28"/>
          <w:szCs w:val="28"/>
          <w:u w:val="single"/>
        </w:rPr>
        <w:lastRenderedPageBreak/>
        <w:t>Worldwide Harmonised Light Vehicle Test Procedure</w:t>
      </w:r>
    </w:p>
    <w:p w14:paraId="18C4C83A" w14:textId="66A6FF45" w:rsidR="008752CF" w:rsidRDefault="00C16435">
      <w:pPr>
        <w:rPr>
          <w:sz w:val="28"/>
          <w:szCs w:val="28"/>
        </w:rPr>
      </w:pPr>
      <w:r>
        <w:rPr>
          <w:sz w:val="28"/>
          <w:szCs w:val="28"/>
        </w:rPr>
        <w:t xml:space="preserve">The </w:t>
      </w:r>
      <w:r w:rsidRPr="00C16435">
        <w:rPr>
          <w:sz w:val="28"/>
          <w:szCs w:val="28"/>
        </w:rPr>
        <w:t>Worldwide harmonised Light vehicle Test Procedure</w:t>
      </w:r>
      <w:r>
        <w:rPr>
          <w:sz w:val="28"/>
          <w:szCs w:val="28"/>
        </w:rPr>
        <w:t xml:space="preserve"> (WLTP) is not applicable for the Triumph Daytona T595i as it is tailored for vehicles with four wheels.. However there is a motorcycle counterpart to the WLTP called the Harmonised Motorcycle Test Cycle (WMTC) which accounts for a motorcycles unique dynamics such as higher power to weight ratios and different aerodynamics.. The goal of the WMTC is to research emissions, fuel consumption and CO</w:t>
      </w:r>
      <w:r>
        <w:rPr>
          <w:sz w:val="28"/>
          <w:szCs w:val="28"/>
          <w:vertAlign w:val="subscript"/>
        </w:rPr>
        <w:t>2</w:t>
      </w:r>
      <w:r>
        <w:rPr>
          <w:sz w:val="28"/>
          <w:szCs w:val="28"/>
        </w:rPr>
        <w:t xml:space="preserve"> output.</w:t>
      </w:r>
    </w:p>
    <w:p w14:paraId="4BCC6106" w14:textId="1D128045" w:rsidR="00C16435" w:rsidRDefault="00C16435">
      <w:pPr>
        <w:rPr>
          <w:sz w:val="28"/>
          <w:szCs w:val="28"/>
        </w:rPr>
      </w:pPr>
      <w:r>
        <w:rPr>
          <w:sz w:val="28"/>
          <w:szCs w:val="28"/>
        </w:rPr>
        <w:t>The key aspects of the WMTC is:</w:t>
      </w:r>
    </w:p>
    <w:p w14:paraId="4DA8C2FF" w14:textId="77777777" w:rsidR="00C16435" w:rsidRPr="00C16435" w:rsidRDefault="00C16435" w:rsidP="00C16435">
      <w:pPr>
        <w:numPr>
          <w:ilvl w:val="0"/>
          <w:numId w:val="1"/>
        </w:numPr>
        <w:rPr>
          <w:sz w:val="28"/>
          <w:szCs w:val="28"/>
        </w:rPr>
      </w:pPr>
      <w:r w:rsidRPr="00C16435">
        <w:rPr>
          <w:b/>
          <w:bCs/>
          <w:sz w:val="28"/>
          <w:szCs w:val="28"/>
        </w:rPr>
        <w:t>Test Cycles</w:t>
      </w:r>
      <w:r w:rsidRPr="00C16435">
        <w:rPr>
          <w:sz w:val="28"/>
          <w:szCs w:val="28"/>
        </w:rPr>
        <w:t>: The WMTC includes different test cycles depending on the motorcycle's performance class:</w:t>
      </w:r>
    </w:p>
    <w:p w14:paraId="5E4D7F03" w14:textId="77777777" w:rsidR="00C16435" w:rsidRPr="00C16435" w:rsidRDefault="00C16435" w:rsidP="00C16435">
      <w:pPr>
        <w:numPr>
          <w:ilvl w:val="1"/>
          <w:numId w:val="1"/>
        </w:numPr>
        <w:rPr>
          <w:sz w:val="28"/>
          <w:szCs w:val="28"/>
        </w:rPr>
      </w:pPr>
      <w:r w:rsidRPr="00C16435">
        <w:rPr>
          <w:b/>
          <w:bCs/>
          <w:sz w:val="28"/>
          <w:szCs w:val="28"/>
        </w:rPr>
        <w:t>Class 3</w:t>
      </w:r>
      <w:r w:rsidRPr="00C16435">
        <w:rPr>
          <w:sz w:val="28"/>
          <w:szCs w:val="28"/>
        </w:rPr>
        <w:t>: For motorcycles with engine displacements above 750cc, like the T595i.</w:t>
      </w:r>
    </w:p>
    <w:p w14:paraId="5E0E6FC7" w14:textId="77777777" w:rsidR="00C16435" w:rsidRPr="00C16435" w:rsidRDefault="00C16435" w:rsidP="00C16435">
      <w:pPr>
        <w:numPr>
          <w:ilvl w:val="1"/>
          <w:numId w:val="1"/>
        </w:numPr>
        <w:rPr>
          <w:sz w:val="28"/>
          <w:szCs w:val="28"/>
        </w:rPr>
      </w:pPr>
      <w:r w:rsidRPr="00C16435">
        <w:rPr>
          <w:sz w:val="28"/>
          <w:szCs w:val="28"/>
        </w:rPr>
        <w:t>Consists of phases representing urban, rural, and high-speed conditions.</w:t>
      </w:r>
    </w:p>
    <w:p w14:paraId="6AE30F64" w14:textId="77777777" w:rsidR="00C16435" w:rsidRPr="00C16435" w:rsidRDefault="00C16435" w:rsidP="00C16435">
      <w:pPr>
        <w:numPr>
          <w:ilvl w:val="0"/>
          <w:numId w:val="1"/>
        </w:numPr>
        <w:rPr>
          <w:sz w:val="28"/>
          <w:szCs w:val="28"/>
        </w:rPr>
      </w:pPr>
      <w:r w:rsidRPr="00C16435">
        <w:rPr>
          <w:b/>
          <w:bCs/>
          <w:sz w:val="28"/>
          <w:szCs w:val="28"/>
        </w:rPr>
        <w:t>Test Phases</w:t>
      </w:r>
      <w:r w:rsidRPr="00C16435">
        <w:rPr>
          <w:sz w:val="28"/>
          <w:szCs w:val="28"/>
        </w:rPr>
        <w:t>:</w:t>
      </w:r>
    </w:p>
    <w:p w14:paraId="23D250F6" w14:textId="77777777" w:rsidR="00C16435" w:rsidRPr="00C16435" w:rsidRDefault="00C16435" w:rsidP="00C16435">
      <w:pPr>
        <w:numPr>
          <w:ilvl w:val="1"/>
          <w:numId w:val="1"/>
        </w:numPr>
        <w:rPr>
          <w:sz w:val="28"/>
          <w:szCs w:val="28"/>
        </w:rPr>
      </w:pPr>
      <w:r w:rsidRPr="00C16435">
        <w:rPr>
          <w:b/>
          <w:bCs/>
          <w:sz w:val="28"/>
          <w:szCs w:val="28"/>
        </w:rPr>
        <w:t>Phase 1</w:t>
      </w:r>
      <w:r w:rsidRPr="00C16435">
        <w:rPr>
          <w:sz w:val="28"/>
          <w:szCs w:val="28"/>
        </w:rPr>
        <w:t>: Simulates urban riding (low speed, stop-and-go).</w:t>
      </w:r>
    </w:p>
    <w:p w14:paraId="5678BAEB" w14:textId="77777777" w:rsidR="00C16435" w:rsidRPr="00C16435" w:rsidRDefault="00C16435" w:rsidP="00C16435">
      <w:pPr>
        <w:numPr>
          <w:ilvl w:val="1"/>
          <w:numId w:val="1"/>
        </w:numPr>
        <w:rPr>
          <w:sz w:val="28"/>
          <w:szCs w:val="28"/>
        </w:rPr>
      </w:pPr>
      <w:r w:rsidRPr="00C16435">
        <w:rPr>
          <w:b/>
          <w:bCs/>
          <w:sz w:val="28"/>
          <w:szCs w:val="28"/>
        </w:rPr>
        <w:t>Phase 2</w:t>
      </w:r>
      <w:r w:rsidRPr="00C16435">
        <w:rPr>
          <w:sz w:val="28"/>
          <w:szCs w:val="28"/>
        </w:rPr>
        <w:t>: Represents suburban or rural conditions (moderate speed).</w:t>
      </w:r>
    </w:p>
    <w:p w14:paraId="70A7A322" w14:textId="77777777" w:rsidR="00C16435" w:rsidRPr="00C16435" w:rsidRDefault="00C16435" w:rsidP="00C16435">
      <w:pPr>
        <w:numPr>
          <w:ilvl w:val="1"/>
          <w:numId w:val="1"/>
        </w:numPr>
        <w:rPr>
          <w:sz w:val="28"/>
          <w:szCs w:val="28"/>
        </w:rPr>
      </w:pPr>
      <w:r w:rsidRPr="00C16435">
        <w:rPr>
          <w:b/>
          <w:bCs/>
          <w:sz w:val="28"/>
          <w:szCs w:val="28"/>
        </w:rPr>
        <w:t>Phase 3</w:t>
      </w:r>
      <w:r w:rsidRPr="00C16435">
        <w:rPr>
          <w:sz w:val="28"/>
          <w:szCs w:val="28"/>
        </w:rPr>
        <w:t>: High-speed phase for highway conditions.</w:t>
      </w:r>
    </w:p>
    <w:p w14:paraId="6A2A406B" w14:textId="77777777" w:rsidR="00C16435" w:rsidRPr="00C16435" w:rsidRDefault="00C16435" w:rsidP="00C16435">
      <w:pPr>
        <w:numPr>
          <w:ilvl w:val="0"/>
          <w:numId w:val="1"/>
        </w:numPr>
        <w:rPr>
          <w:sz w:val="28"/>
          <w:szCs w:val="28"/>
        </w:rPr>
      </w:pPr>
      <w:r w:rsidRPr="00C16435">
        <w:rPr>
          <w:b/>
          <w:bCs/>
          <w:sz w:val="28"/>
          <w:szCs w:val="28"/>
        </w:rPr>
        <w:t>Parameters Measured</w:t>
      </w:r>
      <w:r w:rsidRPr="00C16435">
        <w:rPr>
          <w:sz w:val="28"/>
          <w:szCs w:val="28"/>
        </w:rPr>
        <w:t>:</w:t>
      </w:r>
    </w:p>
    <w:p w14:paraId="71F62674" w14:textId="77777777" w:rsidR="00C16435" w:rsidRPr="00C16435" w:rsidRDefault="00C16435" w:rsidP="00C16435">
      <w:pPr>
        <w:numPr>
          <w:ilvl w:val="1"/>
          <w:numId w:val="1"/>
        </w:numPr>
        <w:rPr>
          <w:sz w:val="28"/>
          <w:szCs w:val="28"/>
        </w:rPr>
      </w:pPr>
      <w:r w:rsidRPr="00C16435">
        <w:rPr>
          <w:sz w:val="28"/>
          <w:szCs w:val="28"/>
        </w:rPr>
        <w:t>CO₂ emissions</w:t>
      </w:r>
    </w:p>
    <w:p w14:paraId="0B2E2B54" w14:textId="77777777" w:rsidR="00C16435" w:rsidRPr="00C16435" w:rsidRDefault="00C16435" w:rsidP="00C16435">
      <w:pPr>
        <w:numPr>
          <w:ilvl w:val="1"/>
          <w:numId w:val="1"/>
        </w:numPr>
        <w:rPr>
          <w:sz w:val="28"/>
          <w:szCs w:val="28"/>
        </w:rPr>
      </w:pPr>
      <w:r w:rsidRPr="00C16435">
        <w:rPr>
          <w:sz w:val="28"/>
          <w:szCs w:val="28"/>
        </w:rPr>
        <w:t>Fuel consumption</w:t>
      </w:r>
    </w:p>
    <w:p w14:paraId="0540DA4F" w14:textId="77777777" w:rsidR="00C16435" w:rsidRPr="00C16435" w:rsidRDefault="00C16435" w:rsidP="00C16435">
      <w:pPr>
        <w:numPr>
          <w:ilvl w:val="1"/>
          <w:numId w:val="1"/>
        </w:numPr>
        <w:rPr>
          <w:sz w:val="28"/>
          <w:szCs w:val="28"/>
        </w:rPr>
      </w:pPr>
      <w:r w:rsidRPr="00C16435">
        <w:rPr>
          <w:sz w:val="28"/>
          <w:szCs w:val="28"/>
        </w:rPr>
        <w:t>Pollutants like NOx, CO, and hydrocarbons</w:t>
      </w:r>
    </w:p>
    <w:p w14:paraId="5A05A80A" w14:textId="77777777" w:rsidR="00C16435" w:rsidRDefault="00C16435">
      <w:pPr>
        <w:rPr>
          <w:sz w:val="28"/>
          <w:szCs w:val="28"/>
        </w:rPr>
      </w:pPr>
    </w:p>
    <w:p w14:paraId="0CD95C19" w14:textId="77777777" w:rsidR="00E60045" w:rsidRDefault="00E60045">
      <w:pPr>
        <w:rPr>
          <w:b/>
          <w:sz w:val="28"/>
          <w:szCs w:val="28"/>
          <w:u w:val="single"/>
        </w:rPr>
      </w:pPr>
    </w:p>
    <w:p w14:paraId="146EE7B1" w14:textId="77777777" w:rsidR="00E60045" w:rsidRDefault="00E60045">
      <w:pPr>
        <w:rPr>
          <w:b/>
          <w:sz w:val="28"/>
          <w:szCs w:val="28"/>
          <w:u w:val="single"/>
        </w:rPr>
      </w:pPr>
    </w:p>
    <w:p w14:paraId="2D3C2235" w14:textId="22052DA0" w:rsidR="00C16435" w:rsidRDefault="00C16435">
      <w:pPr>
        <w:rPr>
          <w:bCs/>
          <w:sz w:val="28"/>
          <w:szCs w:val="28"/>
        </w:rPr>
      </w:pPr>
    </w:p>
    <w:p w14:paraId="2543B250" w14:textId="77777777" w:rsidR="004A2813" w:rsidRDefault="004A2813" w:rsidP="004A2813">
      <w:pPr>
        <w:rPr>
          <w:bCs/>
          <w:sz w:val="28"/>
          <w:szCs w:val="28"/>
        </w:rPr>
      </w:pPr>
    </w:p>
    <w:p w14:paraId="048E6AE1" w14:textId="77777777" w:rsidR="00D813BE" w:rsidRDefault="00D813BE" w:rsidP="004A2813">
      <w:pPr>
        <w:rPr>
          <w:b/>
          <w:bCs/>
          <w:sz w:val="28"/>
          <w:szCs w:val="28"/>
          <w:u w:val="single"/>
        </w:rPr>
      </w:pPr>
    </w:p>
    <w:p w14:paraId="2B1FEB65" w14:textId="4A74F957" w:rsidR="004A2813" w:rsidRPr="004A2813" w:rsidRDefault="004A2813" w:rsidP="004A2813">
      <w:pPr>
        <w:rPr>
          <w:sz w:val="28"/>
          <w:szCs w:val="28"/>
        </w:rPr>
      </w:pPr>
      <w:r>
        <w:rPr>
          <w:b/>
          <w:bCs/>
          <w:sz w:val="28"/>
          <w:szCs w:val="28"/>
          <w:u w:val="single"/>
        </w:rPr>
        <w:t>KERS System for a Triumph Daytona T595i</w:t>
      </w:r>
    </w:p>
    <w:p w14:paraId="175F5A3B" w14:textId="0D58DDDA" w:rsidR="004A2813" w:rsidRDefault="004A2813" w:rsidP="004A2813">
      <w:pPr>
        <w:rPr>
          <w:bCs/>
          <w:sz w:val="28"/>
          <w:szCs w:val="28"/>
        </w:rPr>
      </w:pPr>
      <w:r w:rsidRPr="004A2813">
        <w:rPr>
          <w:bCs/>
          <w:sz w:val="28"/>
          <w:szCs w:val="28"/>
        </w:rPr>
        <w:t>The Triumph Daytona T595i and other high-performance motorbikes are ideal candidates for a Kinetic Energy Recovery System (KERS) based on supercapacitors. Because of their quick charge and discharge, great efficiency, and long lifespan, supercapacitors are perfect for brief, high-power spikes that occur during braking and acceleration.</w:t>
      </w:r>
    </w:p>
    <w:p w14:paraId="775DDAC5" w14:textId="678FDFCC" w:rsidR="00AA39CA" w:rsidRDefault="00AA39CA" w:rsidP="004A2813">
      <w:pPr>
        <w:rPr>
          <w:bCs/>
          <w:sz w:val="28"/>
          <w:szCs w:val="28"/>
          <w:u w:val="single"/>
        </w:rPr>
      </w:pPr>
      <w:r>
        <w:rPr>
          <w:bCs/>
          <w:sz w:val="28"/>
          <w:szCs w:val="28"/>
          <w:u w:val="single"/>
        </w:rPr>
        <w:t>Specifications:</w:t>
      </w:r>
    </w:p>
    <w:tbl>
      <w:tblPr>
        <w:tblStyle w:val="TableGrid"/>
        <w:tblW w:w="9382" w:type="dxa"/>
        <w:tblLook w:val="04A0" w:firstRow="1" w:lastRow="0" w:firstColumn="1" w:lastColumn="0" w:noHBand="0" w:noVBand="1"/>
      </w:tblPr>
      <w:tblGrid>
        <w:gridCol w:w="3077"/>
        <w:gridCol w:w="3236"/>
        <w:gridCol w:w="3069"/>
      </w:tblGrid>
      <w:tr w:rsidR="00BB28F5" w14:paraId="206F27EB" w14:textId="77777777" w:rsidTr="00BB28F5">
        <w:trPr>
          <w:trHeight w:val="633"/>
        </w:trPr>
        <w:tc>
          <w:tcPr>
            <w:tcW w:w="3127" w:type="dxa"/>
          </w:tcPr>
          <w:p w14:paraId="7D29F4BF" w14:textId="5DAAD49F" w:rsidR="00BB28F5" w:rsidRPr="00936117" w:rsidRDefault="00936117" w:rsidP="004A2813">
            <w:pPr>
              <w:rPr>
                <w:bCs/>
                <w:sz w:val="36"/>
                <w:szCs w:val="36"/>
                <w:highlight w:val="green"/>
              </w:rPr>
            </w:pPr>
            <w:r w:rsidRPr="00936117">
              <w:rPr>
                <w:bCs/>
                <w:sz w:val="36"/>
                <w:szCs w:val="36"/>
                <w:highlight w:val="green"/>
              </w:rPr>
              <w:t>Component</w:t>
            </w:r>
          </w:p>
        </w:tc>
        <w:tc>
          <w:tcPr>
            <w:tcW w:w="3127" w:type="dxa"/>
          </w:tcPr>
          <w:p w14:paraId="4D9F2E9C" w14:textId="5120A6FC" w:rsidR="00BB28F5" w:rsidRPr="00936117" w:rsidRDefault="00936117" w:rsidP="004A2813">
            <w:pPr>
              <w:rPr>
                <w:bCs/>
                <w:sz w:val="36"/>
                <w:szCs w:val="36"/>
                <w:highlight w:val="green"/>
              </w:rPr>
            </w:pPr>
            <w:r w:rsidRPr="00936117">
              <w:rPr>
                <w:bCs/>
                <w:sz w:val="36"/>
                <w:szCs w:val="36"/>
                <w:highlight w:val="green"/>
              </w:rPr>
              <w:t>Value/Specification</w:t>
            </w:r>
          </w:p>
        </w:tc>
        <w:tc>
          <w:tcPr>
            <w:tcW w:w="3128" w:type="dxa"/>
          </w:tcPr>
          <w:p w14:paraId="6ECBEDD0" w14:textId="2CDFB11B" w:rsidR="00BB28F5" w:rsidRPr="00936117" w:rsidRDefault="00936117" w:rsidP="004A2813">
            <w:pPr>
              <w:rPr>
                <w:bCs/>
                <w:sz w:val="28"/>
                <w:szCs w:val="28"/>
                <w:highlight w:val="green"/>
              </w:rPr>
            </w:pPr>
            <w:r w:rsidRPr="00936117">
              <w:rPr>
                <w:bCs/>
                <w:sz w:val="40"/>
                <w:szCs w:val="40"/>
                <w:highlight w:val="green"/>
              </w:rPr>
              <w:t>Efficiency (%)</w:t>
            </w:r>
          </w:p>
        </w:tc>
      </w:tr>
      <w:tr w:rsidR="00BB28F5" w14:paraId="490B0A0E" w14:textId="77777777" w:rsidTr="00BB28F5">
        <w:trPr>
          <w:trHeight w:val="633"/>
        </w:trPr>
        <w:tc>
          <w:tcPr>
            <w:tcW w:w="3127" w:type="dxa"/>
          </w:tcPr>
          <w:p w14:paraId="635B36D0" w14:textId="0045E1CE" w:rsidR="00BB28F5" w:rsidRDefault="00936117" w:rsidP="004A2813">
            <w:pPr>
              <w:rPr>
                <w:bCs/>
                <w:sz w:val="28"/>
                <w:szCs w:val="28"/>
              </w:rPr>
            </w:pPr>
            <w:r>
              <w:rPr>
                <w:bCs/>
                <w:sz w:val="28"/>
                <w:szCs w:val="28"/>
              </w:rPr>
              <w:t>Battery or Capacitor</w:t>
            </w:r>
          </w:p>
        </w:tc>
        <w:tc>
          <w:tcPr>
            <w:tcW w:w="3127" w:type="dxa"/>
          </w:tcPr>
          <w:p w14:paraId="3D52BE9A" w14:textId="6E71D2A8" w:rsidR="00BB28F5" w:rsidRDefault="00936117" w:rsidP="004A2813">
            <w:pPr>
              <w:rPr>
                <w:bCs/>
                <w:sz w:val="28"/>
                <w:szCs w:val="28"/>
              </w:rPr>
            </w:pPr>
            <w:r>
              <w:rPr>
                <w:bCs/>
                <w:sz w:val="28"/>
                <w:szCs w:val="28"/>
              </w:rPr>
              <w:t>300kJ (0.083kWh), 48-96V</w:t>
            </w:r>
          </w:p>
        </w:tc>
        <w:tc>
          <w:tcPr>
            <w:tcW w:w="3128" w:type="dxa"/>
          </w:tcPr>
          <w:p w14:paraId="2A66E925" w14:textId="43AE425C" w:rsidR="00936117" w:rsidRDefault="00936117" w:rsidP="004A2813">
            <w:pPr>
              <w:rPr>
                <w:bCs/>
                <w:sz w:val="28"/>
                <w:szCs w:val="28"/>
              </w:rPr>
            </w:pPr>
            <w:r>
              <w:rPr>
                <w:bCs/>
                <w:sz w:val="28"/>
                <w:szCs w:val="28"/>
              </w:rPr>
              <w:t>90-95%</w:t>
            </w:r>
          </w:p>
        </w:tc>
      </w:tr>
      <w:tr w:rsidR="00BB28F5" w14:paraId="4C98255F" w14:textId="77777777" w:rsidTr="00BB28F5">
        <w:trPr>
          <w:trHeight w:val="633"/>
        </w:trPr>
        <w:tc>
          <w:tcPr>
            <w:tcW w:w="3127" w:type="dxa"/>
          </w:tcPr>
          <w:p w14:paraId="478D9E37" w14:textId="52842354" w:rsidR="00BB28F5" w:rsidRDefault="00936117" w:rsidP="004A2813">
            <w:pPr>
              <w:rPr>
                <w:bCs/>
                <w:sz w:val="28"/>
                <w:szCs w:val="28"/>
              </w:rPr>
            </w:pPr>
            <w:r>
              <w:rPr>
                <w:bCs/>
                <w:sz w:val="28"/>
                <w:szCs w:val="28"/>
              </w:rPr>
              <w:t>Motor-Generator (MGU)</w:t>
            </w:r>
          </w:p>
        </w:tc>
        <w:tc>
          <w:tcPr>
            <w:tcW w:w="3127" w:type="dxa"/>
          </w:tcPr>
          <w:p w14:paraId="1EFB89BC" w14:textId="73BC6E91" w:rsidR="00BB28F5" w:rsidRDefault="00936117" w:rsidP="004A2813">
            <w:pPr>
              <w:rPr>
                <w:bCs/>
                <w:sz w:val="28"/>
                <w:szCs w:val="28"/>
              </w:rPr>
            </w:pPr>
            <w:r>
              <w:rPr>
                <w:bCs/>
                <w:sz w:val="28"/>
                <w:szCs w:val="28"/>
              </w:rPr>
              <w:t>10-15kW, Brushless DC or AC motor</w:t>
            </w:r>
          </w:p>
        </w:tc>
        <w:tc>
          <w:tcPr>
            <w:tcW w:w="3128" w:type="dxa"/>
          </w:tcPr>
          <w:p w14:paraId="32DFBE66" w14:textId="6436E387" w:rsidR="00BB28F5" w:rsidRDefault="00936117" w:rsidP="004A2813">
            <w:pPr>
              <w:rPr>
                <w:bCs/>
                <w:sz w:val="28"/>
                <w:szCs w:val="28"/>
              </w:rPr>
            </w:pPr>
            <w:r>
              <w:rPr>
                <w:bCs/>
                <w:sz w:val="28"/>
                <w:szCs w:val="28"/>
              </w:rPr>
              <w:t>85-92%</w:t>
            </w:r>
          </w:p>
        </w:tc>
      </w:tr>
      <w:tr w:rsidR="00BB28F5" w14:paraId="309A4A50" w14:textId="77777777" w:rsidTr="00BB28F5">
        <w:trPr>
          <w:trHeight w:val="633"/>
        </w:trPr>
        <w:tc>
          <w:tcPr>
            <w:tcW w:w="3127" w:type="dxa"/>
          </w:tcPr>
          <w:p w14:paraId="03DE90F2" w14:textId="782AFB58" w:rsidR="00BB28F5" w:rsidRDefault="00936117" w:rsidP="004A2813">
            <w:pPr>
              <w:rPr>
                <w:bCs/>
                <w:sz w:val="28"/>
                <w:szCs w:val="28"/>
              </w:rPr>
            </w:pPr>
            <w:r>
              <w:rPr>
                <w:bCs/>
                <w:sz w:val="28"/>
                <w:szCs w:val="28"/>
              </w:rPr>
              <w:t>Power Electronics</w:t>
            </w:r>
          </w:p>
        </w:tc>
        <w:tc>
          <w:tcPr>
            <w:tcW w:w="3127" w:type="dxa"/>
          </w:tcPr>
          <w:p w14:paraId="0C6B48D1" w14:textId="539CBF85" w:rsidR="00BB28F5" w:rsidRDefault="00936117" w:rsidP="004A2813">
            <w:pPr>
              <w:rPr>
                <w:bCs/>
                <w:sz w:val="28"/>
                <w:szCs w:val="28"/>
              </w:rPr>
            </w:pPr>
            <w:r>
              <w:rPr>
                <w:bCs/>
                <w:sz w:val="28"/>
                <w:szCs w:val="28"/>
              </w:rPr>
              <w:t>Inverter and Converter</w:t>
            </w:r>
          </w:p>
        </w:tc>
        <w:tc>
          <w:tcPr>
            <w:tcW w:w="3128" w:type="dxa"/>
          </w:tcPr>
          <w:p w14:paraId="0AD5368C" w14:textId="40C7BF5B" w:rsidR="00BB28F5" w:rsidRDefault="00936117" w:rsidP="004A2813">
            <w:pPr>
              <w:rPr>
                <w:bCs/>
                <w:sz w:val="28"/>
                <w:szCs w:val="28"/>
              </w:rPr>
            </w:pPr>
            <w:r>
              <w:rPr>
                <w:bCs/>
                <w:sz w:val="28"/>
                <w:szCs w:val="28"/>
              </w:rPr>
              <w:t>95%</w:t>
            </w:r>
          </w:p>
        </w:tc>
      </w:tr>
    </w:tbl>
    <w:p w14:paraId="57B3CC72" w14:textId="77777777" w:rsidR="00AA39CA" w:rsidRPr="00AA39CA" w:rsidRDefault="00AA39CA" w:rsidP="004A2813">
      <w:pPr>
        <w:rPr>
          <w:bCs/>
          <w:sz w:val="28"/>
          <w:szCs w:val="28"/>
        </w:rPr>
      </w:pPr>
    </w:p>
    <w:p w14:paraId="2B65D944" w14:textId="77777777" w:rsidR="007B3EC0" w:rsidRDefault="007B3EC0" w:rsidP="004A2813">
      <w:pPr>
        <w:rPr>
          <w:bCs/>
          <w:sz w:val="28"/>
          <w:szCs w:val="28"/>
          <w:u w:val="single"/>
        </w:rPr>
      </w:pPr>
    </w:p>
    <w:p w14:paraId="08EF2BC2" w14:textId="77777777" w:rsidR="007B3EC0" w:rsidRDefault="007B3EC0" w:rsidP="004A2813">
      <w:pPr>
        <w:rPr>
          <w:bCs/>
          <w:sz w:val="28"/>
          <w:szCs w:val="28"/>
          <w:u w:val="single"/>
        </w:rPr>
      </w:pPr>
    </w:p>
    <w:p w14:paraId="58F2AD00" w14:textId="77777777" w:rsidR="007B3EC0" w:rsidRDefault="007B3EC0" w:rsidP="004A2813">
      <w:pPr>
        <w:rPr>
          <w:bCs/>
          <w:sz w:val="28"/>
          <w:szCs w:val="28"/>
          <w:u w:val="single"/>
        </w:rPr>
      </w:pPr>
    </w:p>
    <w:p w14:paraId="6BC662F6" w14:textId="77777777" w:rsidR="007B3EC0" w:rsidRDefault="007B3EC0" w:rsidP="004A2813">
      <w:pPr>
        <w:rPr>
          <w:bCs/>
          <w:sz w:val="28"/>
          <w:szCs w:val="28"/>
          <w:u w:val="single"/>
        </w:rPr>
      </w:pPr>
    </w:p>
    <w:p w14:paraId="164D6C3D" w14:textId="77777777" w:rsidR="007B3EC0" w:rsidRDefault="007B3EC0" w:rsidP="004A2813">
      <w:pPr>
        <w:rPr>
          <w:bCs/>
          <w:sz w:val="28"/>
          <w:szCs w:val="28"/>
          <w:u w:val="single"/>
        </w:rPr>
      </w:pPr>
    </w:p>
    <w:p w14:paraId="6ED4CDC6" w14:textId="77777777" w:rsidR="007B3EC0" w:rsidRDefault="007B3EC0" w:rsidP="004A2813">
      <w:pPr>
        <w:rPr>
          <w:bCs/>
          <w:sz w:val="28"/>
          <w:szCs w:val="28"/>
          <w:u w:val="single"/>
        </w:rPr>
      </w:pPr>
    </w:p>
    <w:p w14:paraId="5FE4D96A" w14:textId="77777777" w:rsidR="007B3EC0" w:rsidRDefault="007B3EC0" w:rsidP="004A2813">
      <w:pPr>
        <w:rPr>
          <w:bCs/>
          <w:sz w:val="28"/>
          <w:szCs w:val="28"/>
          <w:u w:val="single"/>
        </w:rPr>
      </w:pPr>
    </w:p>
    <w:p w14:paraId="5FAEC57C" w14:textId="77777777" w:rsidR="007B3EC0" w:rsidRDefault="007B3EC0" w:rsidP="004A2813">
      <w:pPr>
        <w:rPr>
          <w:bCs/>
          <w:sz w:val="28"/>
          <w:szCs w:val="28"/>
          <w:u w:val="single"/>
        </w:rPr>
      </w:pPr>
    </w:p>
    <w:p w14:paraId="432732AC" w14:textId="77777777" w:rsidR="007B3EC0" w:rsidRDefault="007B3EC0" w:rsidP="004A2813">
      <w:pPr>
        <w:rPr>
          <w:bCs/>
          <w:sz w:val="28"/>
          <w:szCs w:val="28"/>
          <w:u w:val="single"/>
        </w:rPr>
      </w:pPr>
    </w:p>
    <w:p w14:paraId="295E3D2C" w14:textId="77777777" w:rsidR="007B3EC0" w:rsidRDefault="007B3EC0" w:rsidP="004A2813">
      <w:pPr>
        <w:rPr>
          <w:bCs/>
          <w:sz w:val="28"/>
          <w:szCs w:val="28"/>
          <w:u w:val="single"/>
        </w:rPr>
      </w:pPr>
    </w:p>
    <w:p w14:paraId="65489F7A" w14:textId="77777777" w:rsidR="007B3EC0" w:rsidRDefault="007B3EC0" w:rsidP="004A2813">
      <w:pPr>
        <w:rPr>
          <w:bCs/>
          <w:sz w:val="28"/>
          <w:szCs w:val="28"/>
          <w:u w:val="single"/>
        </w:rPr>
      </w:pPr>
    </w:p>
    <w:p w14:paraId="5C6DFE2E" w14:textId="77777777" w:rsidR="007B3EC0" w:rsidRDefault="007B3EC0" w:rsidP="004A2813">
      <w:pPr>
        <w:rPr>
          <w:bCs/>
          <w:sz w:val="28"/>
          <w:szCs w:val="28"/>
          <w:u w:val="single"/>
        </w:rPr>
      </w:pPr>
    </w:p>
    <w:p w14:paraId="2668A48B" w14:textId="77777777" w:rsidR="007B3EC0" w:rsidRDefault="007B3EC0" w:rsidP="004A2813">
      <w:pPr>
        <w:rPr>
          <w:bCs/>
          <w:sz w:val="28"/>
          <w:szCs w:val="28"/>
          <w:u w:val="single"/>
        </w:rPr>
      </w:pPr>
    </w:p>
    <w:p w14:paraId="0ECAB09C" w14:textId="1E54630D" w:rsidR="0025758B" w:rsidRDefault="0025758B" w:rsidP="004A2813">
      <w:pPr>
        <w:rPr>
          <w:bCs/>
          <w:sz w:val="28"/>
          <w:szCs w:val="28"/>
        </w:rPr>
      </w:pPr>
      <w:r>
        <w:rPr>
          <w:bCs/>
          <w:sz w:val="28"/>
          <w:szCs w:val="28"/>
          <w:u w:val="single"/>
        </w:rPr>
        <w:lastRenderedPageBreak/>
        <w:t>How the System Works:</w:t>
      </w:r>
    </w:p>
    <w:p w14:paraId="2F31475B" w14:textId="26E4817E" w:rsidR="0025758B" w:rsidRDefault="0025758B" w:rsidP="0025758B">
      <w:pPr>
        <w:pStyle w:val="ListParagraph"/>
        <w:numPr>
          <w:ilvl w:val="0"/>
          <w:numId w:val="2"/>
        </w:numPr>
        <w:rPr>
          <w:bCs/>
          <w:sz w:val="28"/>
          <w:szCs w:val="28"/>
        </w:rPr>
      </w:pPr>
      <w:r>
        <w:rPr>
          <w:bCs/>
          <w:sz w:val="28"/>
          <w:szCs w:val="28"/>
        </w:rPr>
        <w:t>Braking Detection:</w:t>
      </w:r>
    </w:p>
    <w:p w14:paraId="25AF20BF" w14:textId="25DA28F5" w:rsidR="0025758B" w:rsidRDefault="0025758B" w:rsidP="0025758B">
      <w:pPr>
        <w:pStyle w:val="ListParagraph"/>
        <w:numPr>
          <w:ilvl w:val="0"/>
          <w:numId w:val="3"/>
        </w:numPr>
        <w:rPr>
          <w:bCs/>
          <w:sz w:val="28"/>
          <w:szCs w:val="28"/>
        </w:rPr>
      </w:pPr>
      <w:r>
        <w:rPr>
          <w:bCs/>
          <w:sz w:val="28"/>
          <w:szCs w:val="28"/>
        </w:rPr>
        <w:t>When the brakes are applied it is detected by an ECU</w:t>
      </w:r>
    </w:p>
    <w:p w14:paraId="721BC4CB" w14:textId="6C6095E4" w:rsidR="0025758B" w:rsidRDefault="0025758B" w:rsidP="0025758B">
      <w:pPr>
        <w:pStyle w:val="ListParagraph"/>
        <w:numPr>
          <w:ilvl w:val="0"/>
          <w:numId w:val="2"/>
        </w:numPr>
        <w:rPr>
          <w:bCs/>
          <w:sz w:val="28"/>
          <w:szCs w:val="28"/>
        </w:rPr>
      </w:pPr>
      <w:r>
        <w:rPr>
          <w:bCs/>
          <w:sz w:val="28"/>
          <w:szCs w:val="28"/>
        </w:rPr>
        <w:t>Kinetic to Electrical Conversion</w:t>
      </w:r>
    </w:p>
    <w:p w14:paraId="0974A298" w14:textId="6EA48643" w:rsidR="0025758B" w:rsidRDefault="00830285" w:rsidP="0025758B">
      <w:pPr>
        <w:pStyle w:val="ListParagraph"/>
        <w:numPr>
          <w:ilvl w:val="0"/>
          <w:numId w:val="3"/>
        </w:numPr>
        <w:rPr>
          <w:bCs/>
          <w:sz w:val="28"/>
          <w:szCs w:val="28"/>
        </w:rPr>
      </w:pPr>
      <w:r>
        <w:rPr>
          <w:bCs/>
          <w:sz w:val="28"/>
          <w:szCs w:val="28"/>
        </w:rPr>
        <w:t xml:space="preserve">A motor-generator unit (MGU) mounted to the drivetrain converts the </w:t>
      </w:r>
      <w:r w:rsidR="001264DE">
        <w:rPr>
          <w:bCs/>
          <w:sz w:val="28"/>
          <w:szCs w:val="28"/>
        </w:rPr>
        <w:t>kinetic energy into electrical energy</w:t>
      </w:r>
    </w:p>
    <w:p w14:paraId="2B09A16C" w14:textId="63211142" w:rsidR="001264DE" w:rsidRDefault="001264DE" w:rsidP="0025758B">
      <w:pPr>
        <w:pStyle w:val="ListParagraph"/>
        <w:numPr>
          <w:ilvl w:val="0"/>
          <w:numId w:val="3"/>
        </w:numPr>
        <w:rPr>
          <w:bCs/>
          <w:sz w:val="28"/>
          <w:szCs w:val="28"/>
        </w:rPr>
      </w:pPr>
      <w:r>
        <w:rPr>
          <w:bCs/>
          <w:sz w:val="28"/>
          <w:szCs w:val="28"/>
        </w:rPr>
        <w:t xml:space="preserve">The MGU </w:t>
      </w:r>
      <w:r w:rsidR="00F36E9C">
        <w:rPr>
          <w:bCs/>
          <w:sz w:val="28"/>
          <w:szCs w:val="28"/>
        </w:rPr>
        <w:t>operates as a form of generator, which is driven by the wheel’s rotational energy</w:t>
      </w:r>
    </w:p>
    <w:p w14:paraId="4189F3E1" w14:textId="24DEE565" w:rsidR="00F36E9C" w:rsidRDefault="00F36E9C" w:rsidP="00F36E9C">
      <w:pPr>
        <w:pStyle w:val="ListParagraph"/>
        <w:numPr>
          <w:ilvl w:val="0"/>
          <w:numId w:val="2"/>
        </w:numPr>
        <w:rPr>
          <w:bCs/>
          <w:sz w:val="28"/>
          <w:szCs w:val="28"/>
        </w:rPr>
      </w:pPr>
      <w:r>
        <w:rPr>
          <w:bCs/>
          <w:sz w:val="28"/>
          <w:szCs w:val="28"/>
        </w:rPr>
        <w:t>Energy Storage within the Superca</w:t>
      </w:r>
      <w:r w:rsidR="007C5F14">
        <w:rPr>
          <w:bCs/>
          <w:sz w:val="28"/>
          <w:szCs w:val="28"/>
        </w:rPr>
        <w:t>pacitors</w:t>
      </w:r>
    </w:p>
    <w:p w14:paraId="7722DEF5" w14:textId="7CAB4BF4" w:rsidR="007C5F14" w:rsidRDefault="007C5F14" w:rsidP="007C5F14">
      <w:pPr>
        <w:pStyle w:val="ListParagraph"/>
        <w:numPr>
          <w:ilvl w:val="0"/>
          <w:numId w:val="4"/>
        </w:numPr>
        <w:rPr>
          <w:bCs/>
          <w:sz w:val="28"/>
          <w:szCs w:val="28"/>
        </w:rPr>
      </w:pPr>
      <w:r>
        <w:rPr>
          <w:bCs/>
          <w:sz w:val="28"/>
          <w:szCs w:val="28"/>
        </w:rPr>
        <w:t>The electrical energy is swiftly stored in the supercapacitors</w:t>
      </w:r>
    </w:p>
    <w:p w14:paraId="22AF72AC" w14:textId="546D2DBC" w:rsidR="007C5F14" w:rsidRDefault="007C5F14" w:rsidP="007C5F14">
      <w:pPr>
        <w:pStyle w:val="ListParagraph"/>
        <w:numPr>
          <w:ilvl w:val="0"/>
          <w:numId w:val="4"/>
        </w:numPr>
        <w:rPr>
          <w:bCs/>
          <w:sz w:val="28"/>
          <w:szCs w:val="28"/>
        </w:rPr>
      </w:pPr>
      <w:r>
        <w:rPr>
          <w:bCs/>
          <w:sz w:val="28"/>
          <w:szCs w:val="28"/>
        </w:rPr>
        <w:t>This means that the supercapacitors charge quickly and efficiently due to their low internal resistance</w:t>
      </w:r>
    </w:p>
    <w:p w14:paraId="05560455" w14:textId="46C1806E" w:rsidR="007C5F14" w:rsidRDefault="007C5F14" w:rsidP="007C5F14">
      <w:pPr>
        <w:pStyle w:val="ListParagraph"/>
        <w:numPr>
          <w:ilvl w:val="0"/>
          <w:numId w:val="2"/>
        </w:numPr>
        <w:rPr>
          <w:bCs/>
          <w:sz w:val="28"/>
          <w:szCs w:val="28"/>
        </w:rPr>
      </w:pPr>
      <w:r>
        <w:rPr>
          <w:bCs/>
          <w:sz w:val="28"/>
          <w:szCs w:val="28"/>
        </w:rPr>
        <w:t>Energy Deployment</w:t>
      </w:r>
    </w:p>
    <w:p w14:paraId="3A2C5C25" w14:textId="41FD3D11" w:rsidR="007C5F14" w:rsidRDefault="00997174" w:rsidP="007C5F14">
      <w:pPr>
        <w:pStyle w:val="ListParagraph"/>
        <w:numPr>
          <w:ilvl w:val="0"/>
          <w:numId w:val="6"/>
        </w:numPr>
        <w:rPr>
          <w:bCs/>
          <w:sz w:val="28"/>
          <w:szCs w:val="28"/>
        </w:rPr>
      </w:pPr>
      <w:r>
        <w:rPr>
          <w:bCs/>
          <w:sz w:val="28"/>
          <w:szCs w:val="28"/>
        </w:rPr>
        <w:t>When the rider accelerates</w:t>
      </w:r>
      <w:r w:rsidR="00142273">
        <w:rPr>
          <w:bCs/>
          <w:sz w:val="28"/>
          <w:szCs w:val="28"/>
        </w:rPr>
        <w:t>, the stored energy is released from the supercapacitors.</w:t>
      </w:r>
    </w:p>
    <w:p w14:paraId="7FB334A0" w14:textId="0C4F3FB6" w:rsidR="00142273" w:rsidRDefault="00142273" w:rsidP="00142273">
      <w:pPr>
        <w:pStyle w:val="ListParagraph"/>
        <w:numPr>
          <w:ilvl w:val="0"/>
          <w:numId w:val="2"/>
        </w:numPr>
        <w:rPr>
          <w:bCs/>
          <w:sz w:val="28"/>
          <w:szCs w:val="28"/>
        </w:rPr>
      </w:pPr>
      <w:r>
        <w:rPr>
          <w:bCs/>
          <w:sz w:val="28"/>
          <w:szCs w:val="28"/>
        </w:rPr>
        <w:t>Electrical to Kinetic Conversion</w:t>
      </w:r>
    </w:p>
    <w:p w14:paraId="6C1C27F0" w14:textId="6F0D6354" w:rsidR="00142273" w:rsidRDefault="00142273" w:rsidP="00142273">
      <w:pPr>
        <w:pStyle w:val="ListParagraph"/>
        <w:numPr>
          <w:ilvl w:val="0"/>
          <w:numId w:val="6"/>
        </w:numPr>
        <w:rPr>
          <w:bCs/>
          <w:sz w:val="28"/>
          <w:szCs w:val="28"/>
        </w:rPr>
      </w:pPr>
      <w:r>
        <w:rPr>
          <w:bCs/>
          <w:sz w:val="28"/>
          <w:szCs w:val="28"/>
        </w:rPr>
        <w:t xml:space="preserve">The MGU changes over into a </w:t>
      </w:r>
      <w:r w:rsidR="004B4A55">
        <w:rPr>
          <w:bCs/>
          <w:sz w:val="28"/>
          <w:szCs w:val="28"/>
        </w:rPr>
        <w:t>‘motor mode’ which delivers additional torque to the drivetrain</w:t>
      </w:r>
    </w:p>
    <w:p w14:paraId="76748E3D" w14:textId="77777777" w:rsidR="00936117" w:rsidRDefault="004B4A55" w:rsidP="00142273">
      <w:pPr>
        <w:pStyle w:val="ListParagraph"/>
        <w:numPr>
          <w:ilvl w:val="0"/>
          <w:numId w:val="6"/>
        </w:numPr>
        <w:rPr>
          <w:bCs/>
          <w:sz w:val="28"/>
          <w:szCs w:val="28"/>
        </w:rPr>
      </w:pPr>
      <w:r>
        <w:rPr>
          <w:bCs/>
          <w:sz w:val="28"/>
          <w:szCs w:val="28"/>
        </w:rPr>
        <w:t>This supplements the internal combustion engine</w:t>
      </w:r>
    </w:p>
    <w:p w14:paraId="3D8F899F" w14:textId="28C3B146" w:rsidR="004B4A55" w:rsidRDefault="004B4A55" w:rsidP="00142273">
      <w:pPr>
        <w:pStyle w:val="ListParagraph"/>
        <w:numPr>
          <w:ilvl w:val="0"/>
          <w:numId w:val="6"/>
        </w:numPr>
        <w:rPr>
          <w:bCs/>
          <w:sz w:val="28"/>
          <w:szCs w:val="28"/>
        </w:rPr>
      </w:pPr>
      <w:r>
        <w:rPr>
          <w:bCs/>
          <w:sz w:val="28"/>
          <w:szCs w:val="28"/>
        </w:rPr>
        <w:t xml:space="preserve"> (ICE), reducing fuel consumption and also improving acceleration</w:t>
      </w:r>
    </w:p>
    <w:p w14:paraId="040B18F1" w14:textId="076E6B90" w:rsidR="004B4A55" w:rsidRDefault="004B4A55" w:rsidP="004B4A55">
      <w:pPr>
        <w:pStyle w:val="ListParagraph"/>
        <w:numPr>
          <w:ilvl w:val="0"/>
          <w:numId w:val="2"/>
        </w:numPr>
        <w:rPr>
          <w:bCs/>
          <w:sz w:val="28"/>
          <w:szCs w:val="28"/>
        </w:rPr>
      </w:pPr>
      <w:r>
        <w:rPr>
          <w:bCs/>
          <w:sz w:val="28"/>
          <w:szCs w:val="28"/>
        </w:rPr>
        <w:t>Energy Use Cycle:</w:t>
      </w:r>
    </w:p>
    <w:p w14:paraId="0042AD47" w14:textId="17E1B310" w:rsidR="004B4A55" w:rsidRDefault="004B4A55" w:rsidP="004B4A55">
      <w:pPr>
        <w:pStyle w:val="ListParagraph"/>
        <w:numPr>
          <w:ilvl w:val="0"/>
          <w:numId w:val="7"/>
        </w:numPr>
        <w:rPr>
          <w:bCs/>
          <w:sz w:val="28"/>
          <w:szCs w:val="28"/>
        </w:rPr>
      </w:pPr>
      <w:r>
        <w:rPr>
          <w:bCs/>
          <w:sz w:val="28"/>
          <w:szCs w:val="28"/>
        </w:rPr>
        <w:t>Stored energy is used before the next recovery period, ensuring the continuous cycling of energy</w:t>
      </w:r>
    </w:p>
    <w:p w14:paraId="7E5B49F5" w14:textId="77777777" w:rsidR="00D813BE" w:rsidRDefault="00D813BE" w:rsidP="004B4A55">
      <w:pPr>
        <w:rPr>
          <w:bCs/>
          <w:sz w:val="28"/>
          <w:szCs w:val="28"/>
          <w:u w:val="single"/>
        </w:rPr>
      </w:pPr>
    </w:p>
    <w:p w14:paraId="702CFFFF" w14:textId="77777777" w:rsidR="00D813BE" w:rsidRDefault="00D813BE" w:rsidP="004B4A55">
      <w:pPr>
        <w:rPr>
          <w:bCs/>
          <w:sz w:val="28"/>
          <w:szCs w:val="28"/>
          <w:u w:val="single"/>
        </w:rPr>
      </w:pPr>
    </w:p>
    <w:p w14:paraId="28851294" w14:textId="77777777" w:rsidR="001317C3" w:rsidRDefault="001317C3" w:rsidP="004B4A55">
      <w:pPr>
        <w:rPr>
          <w:bCs/>
          <w:sz w:val="28"/>
          <w:szCs w:val="28"/>
          <w:u w:val="single"/>
        </w:rPr>
      </w:pPr>
    </w:p>
    <w:p w14:paraId="39082A34" w14:textId="77777777" w:rsidR="007B3EC0" w:rsidRDefault="007B3EC0" w:rsidP="004B4A55">
      <w:pPr>
        <w:rPr>
          <w:bCs/>
          <w:sz w:val="28"/>
          <w:szCs w:val="28"/>
          <w:u w:val="single"/>
        </w:rPr>
      </w:pPr>
    </w:p>
    <w:p w14:paraId="246E9C80" w14:textId="77777777" w:rsidR="007B3EC0" w:rsidRDefault="007B3EC0" w:rsidP="004B4A55">
      <w:pPr>
        <w:rPr>
          <w:bCs/>
          <w:sz w:val="28"/>
          <w:szCs w:val="28"/>
          <w:u w:val="single"/>
        </w:rPr>
      </w:pPr>
    </w:p>
    <w:p w14:paraId="5934615D" w14:textId="77777777" w:rsidR="007B3EC0" w:rsidRDefault="007B3EC0" w:rsidP="004B4A55">
      <w:pPr>
        <w:rPr>
          <w:bCs/>
          <w:sz w:val="28"/>
          <w:szCs w:val="28"/>
          <w:u w:val="single"/>
        </w:rPr>
      </w:pPr>
    </w:p>
    <w:p w14:paraId="01C3A1B1" w14:textId="77777777" w:rsidR="007B3EC0" w:rsidRDefault="007B3EC0" w:rsidP="004B4A55">
      <w:pPr>
        <w:rPr>
          <w:bCs/>
          <w:sz w:val="28"/>
          <w:szCs w:val="28"/>
          <w:u w:val="single"/>
        </w:rPr>
      </w:pPr>
    </w:p>
    <w:p w14:paraId="37B3405C" w14:textId="77777777" w:rsidR="007B3EC0" w:rsidRDefault="007B3EC0" w:rsidP="004B4A55">
      <w:pPr>
        <w:rPr>
          <w:bCs/>
          <w:sz w:val="28"/>
          <w:szCs w:val="28"/>
          <w:u w:val="single"/>
        </w:rPr>
      </w:pPr>
    </w:p>
    <w:p w14:paraId="38FC1E22" w14:textId="77777777" w:rsidR="007B3EC0" w:rsidRDefault="007B3EC0" w:rsidP="004B4A55">
      <w:pPr>
        <w:rPr>
          <w:bCs/>
          <w:sz w:val="28"/>
          <w:szCs w:val="28"/>
          <w:u w:val="single"/>
        </w:rPr>
      </w:pPr>
    </w:p>
    <w:p w14:paraId="1D3056D7" w14:textId="72B8DCD0" w:rsidR="004B4A55" w:rsidRDefault="004B4A55" w:rsidP="004B4A55">
      <w:pPr>
        <w:rPr>
          <w:bCs/>
          <w:sz w:val="28"/>
          <w:szCs w:val="28"/>
          <w:u w:val="single"/>
        </w:rPr>
      </w:pPr>
      <w:r>
        <w:rPr>
          <w:bCs/>
          <w:sz w:val="28"/>
          <w:szCs w:val="28"/>
          <w:u w:val="single"/>
        </w:rPr>
        <w:lastRenderedPageBreak/>
        <w:t>Assumptions Made:</w:t>
      </w:r>
    </w:p>
    <w:p w14:paraId="49AF193A" w14:textId="2C660BCA" w:rsidR="00FA5151" w:rsidRPr="00012491" w:rsidRDefault="00012491" w:rsidP="00012491">
      <w:pPr>
        <w:pStyle w:val="ListParagraph"/>
        <w:numPr>
          <w:ilvl w:val="0"/>
          <w:numId w:val="8"/>
        </w:numPr>
        <w:rPr>
          <w:bCs/>
          <w:sz w:val="28"/>
          <w:szCs w:val="28"/>
          <w:u w:val="single"/>
        </w:rPr>
      </w:pPr>
      <w:r>
        <w:rPr>
          <w:bCs/>
          <w:sz w:val="28"/>
          <w:szCs w:val="28"/>
        </w:rPr>
        <w:t>Energy Recovery Efficiency</w:t>
      </w:r>
    </w:p>
    <w:p w14:paraId="42EE580D" w14:textId="35ED390F" w:rsidR="00012491" w:rsidRPr="00E352E1" w:rsidRDefault="00012491" w:rsidP="00012491">
      <w:pPr>
        <w:pStyle w:val="ListParagraph"/>
        <w:numPr>
          <w:ilvl w:val="0"/>
          <w:numId w:val="7"/>
        </w:numPr>
        <w:rPr>
          <w:bCs/>
          <w:sz w:val="28"/>
          <w:szCs w:val="28"/>
          <w:u w:val="single"/>
        </w:rPr>
      </w:pPr>
      <w:r>
        <w:rPr>
          <w:bCs/>
          <w:sz w:val="28"/>
          <w:szCs w:val="28"/>
        </w:rPr>
        <w:t xml:space="preserve">The system captures approximately </w:t>
      </w:r>
      <w:r w:rsidR="00E352E1">
        <w:rPr>
          <w:bCs/>
          <w:sz w:val="28"/>
          <w:szCs w:val="28"/>
        </w:rPr>
        <w:t>70-80% of the braking energy</w:t>
      </w:r>
    </w:p>
    <w:p w14:paraId="2EBD7D43" w14:textId="09EE321F" w:rsidR="00E352E1" w:rsidRPr="00E352E1" w:rsidRDefault="00E352E1" w:rsidP="00E352E1">
      <w:pPr>
        <w:pStyle w:val="ListParagraph"/>
        <w:numPr>
          <w:ilvl w:val="0"/>
          <w:numId w:val="8"/>
        </w:numPr>
        <w:rPr>
          <w:bCs/>
          <w:sz w:val="28"/>
          <w:szCs w:val="28"/>
          <w:u w:val="single"/>
        </w:rPr>
      </w:pPr>
      <w:r>
        <w:rPr>
          <w:bCs/>
          <w:sz w:val="28"/>
          <w:szCs w:val="28"/>
        </w:rPr>
        <w:t>Energy Usage Efficiency</w:t>
      </w:r>
    </w:p>
    <w:p w14:paraId="5A633228" w14:textId="02DE58BB" w:rsidR="00E352E1" w:rsidRPr="00FB2DE2" w:rsidRDefault="00E352E1" w:rsidP="00E352E1">
      <w:pPr>
        <w:pStyle w:val="ListParagraph"/>
        <w:numPr>
          <w:ilvl w:val="0"/>
          <w:numId w:val="7"/>
        </w:numPr>
        <w:rPr>
          <w:bCs/>
          <w:sz w:val="28"/>
          <w:szCs w:val="28"/>
          <w:u w:val="single"/>
        </w:rPr>
      </w:pPr>
      <w:r>
        <w:rPr>
          <w:bCs/>
          <w:sz w:val="28"/>
          <w:szCs w:val="28"/>
        </w:rPr>
        <w:t>The total system efficiency (Including MGU, power electronics and supercapacitors</w:t>
      </w:r>
      <w:r w:rsidR="00FB2DE2">
        <w:rPr>
          <w:bCs/>
          <w:sz w:val="28"/>
          <w:szCs w:val="28"/>
        </w:rPr>
        <w:t>) is around 80-85%</w:t>
      </w:r>
    </w:p>
    <w:p w14:paraId="157B48B7" w14:textId="420893AF" w:rsidR="00FB2DE2" w:rsidRPr="00FB2DE2" w:rsidRDefault="00FB2DE2" w:rsidP="00FB2DE2">
      <w:pPr>
        <w:pStyle w:val="ListParagraph"/>
        <w:numPr>
          <w:ilvl w:val="0"/>
          <w:numId w:val="8"/>
        </w:numPr>
        <w:rPr>
          <w:bCs/>
          <w:sz w:val="28"/>
          <w:szCs w:val="28"/>
          <w:u w:val="single"/>
        </w:rPr>
      </w:pPr>
      <w:r>
        <w:rPr>
          <w:bCs/>
          <w:sz w:val="28"/>
          <w:szCs w:val="28"/>
        </w:rPr>
        <w:t>Capacity Limitation</w:t>
      </w:r>
    </w:p>
    <w:p w14:paraId="1D71BC8E" w14:textId="1B01C9F4" w:rsidR="00FB2DE2" w:rsidRPr="00DA7834" w:rsidRDefault="00FB2DE2" w:rsidP="00FB2DE2">
      <w:pPr>
        <w:pStyle w:val="ListParagraph"/>
        <w:numPr>
          <w:ilvl w:val="0"/>
          <w:numId w:val="7"/>
        </w:numPr>
        <w:rPr>
          <w:bCs/>
          <w:sz w:val="28"/>
          <w:szCs w:val="28"/>
          <w:u w:val="single"/>
        </w:rPr>
      </w:pPr>
      <w:r>
        <w:rPr>
          <w:bCs/>
          <w:sz w:val="28"/>
          <w:szCs w:val="28"/>
        </w:rPr>
        <w:t xml:space="preserve">Supercapacitors can store up to 300kJ of energy, providing a burst of approximately </w:t>
      </w:r>
      <w:r w:rsidR="00DA7834">
        <w:rPr>
          <w:bCs/>
          <w:sz w:val="28"/>
          <w:szCs w:val="28"/>
        </w:rPr>
        <w:t>10-15kW during the acceleration period</w:t>
      </w:r>
    </w:p>
    <w:p w14:paraId="4D8F3F62" w14:textId="5F2C825C" w:rsidR="00DA7834" w:rsidRDefault="00DA7834" w:rsidP="00DA7834">
      <w:pPr>
        <w:pStyle w:val="ListParagraph"/>
        <w:numPr>
          <w:ilvl w:val="0"/>
          <w:numId w:val="8"/>
        </w:numPr>
        <w:rPr>
          <w:bCs/>
          <w:sz w:val="28"/>
          <w:szCs w:val="28"/>
        </w:rPr>
      </w:pPr>
      <w:r>
        <w:rPr>
          <w:bCs/>
          <w:sz w:val="28"/>
          <w:szCs w:val="28"/>
        </w:rPr>
        <w:t>Weight Increase</w:t>
      </w:r>
    </w:p>
    <w:p w14:paraId="7B53F4AE" w14:textId="77777777" w:rsidR="00D813BE" w:rsidRDefault="00A741CB" w:rsidP="00A741CB">
      <w:pPr>
        <w:pStyle w:val="ListParagraph"/>
        <w:numPr>
          <w:ilvl w:val="0"/>
          <w:numId w:val="7"/>
        </w:numPr>
        <w:rPr>
          <w:bCs/>
          <w:sz w:val="28"/>
          <w:szCs w:val="28"/>
        </w:rPr>
      </w:pPr>
      <w:r>
        <w:rPr>
          <w:bCs/>
          <w:sz w:val="28"/>
          <w:szCs w:val="28"/>
        </w:rPr>
        <w:t>The additional mass from the KERS components is approximately 15-20kg</w:t>
      </w:r>
    </w:p>
    <w:p w14:paraId="3FDE193F" w14:textId="77777777" w:rsidR="00D813BE" w:rsidRDefault="00D813BE" w:rsidP="00D813BE">
      <w:pPr>
        <w:rPr>
          <w:bCs/>
          <w:sz w:val="28"/>
          <w:szCs w:val="28"/>
          <w:u w:val="single"/>
        </w:rPr>
      </w:pPr>
    </w:p>
    <w:p w14:paraId="0730C771" w14:textId="77777777" w:rsidR="00D813BE" w:rsidRDefault="00D813BE" w:rsidP="00D813BE">
      <w:pPr>
        <w:rPr>
          <w:bCs/>
          <w:sz w:val="28"/>
          <w:szCs w:val="28"/>
          <w:u w:val="single"/>
        </w:rPr>
      </w:pPr>
    </w:p>
    <w:p w14:paraId="7E306E4E" w14:textId="77777777" w:rsidR="00D813BE" w:rsidRDefault="00D813BE" w:rsidP="00D813BE">
      <w:pPr>
        <w:rPr>
          <w:bCs/>
          <w:sz w:val="28"/>
          <w:szCs w:val="28"/>
          <w:u w:val="single"/>
        </w:rPr>
      </w:pPr>
    </w:p>
    <w:p w14:paraId="01DAEBE3" w14:textId="77777777" w:rsidR="00D813BE" w:rsidRDefault="00D813BE" w:rsidP="00D813BE">
      <w:pPr>
        <w:rPr>
          <w:bCs/>
          <w:sz w:val="28"/>
          <w:szCs w:val="28"/>
          <w:u w:val="single"/>
        </w:rPr>
      </w:pPr>
    </w:p>
    <w:p w14:paraId="543C0725" w14:textId="77777777" w:rsidR="00D813BE" w:rsidRDefault="00D813BE" w:rsidP="00D813BE">
      <w:pPr>
        <w:rPr>
          <w:bCs/>
          <w:sz w:val="28"/>
          <w:szCs w:val="28"/>
          <w:u w:val="single"/>
        </w:rPr>
      </w:pPr>
    </w:p>
    <w:p w14:paraId="5C2A2822" w14:textId="77777777" w:rsidR="00D813BE" w:rsidRDefault="00D813BE" w:rsidP="00D813BE">
      <w:pPr>
        <w:rPr>
          <w:bCs/>
          <w:sz w:val="28"/>
          <w:szCs w:val="28"/>
          <w:u w:val="single"/>
        </w:rPr>
      </w:pPr>
    </w:p>
    <w:p w14:paraId="711AA4F8" w14:textId="77777777" w:rsidR="00D813BE" w:rsidRDefault="00D813BE" w:rsidP="00D813BE">
      <w:pPr>
        <w:rPr>
          <w:bCs/>
          <w:sz w:val="28"/>
          <w:szCs w:val="28"/>
          <w:u w:val="single"/>
        </w:rPr>
      </w:pPr>
    </w:p>
    <w:p w14:paraId="3F8169EA" w14:textId="77777777" w:rsidR="00D813BE" w:rsidRDefault="00D813BE" w:rsidP="00D813BE">
      <w:pPr>
        <w:rPr>
          <w:bCs/>
          <w:sz w:val="28"/>
          <w:szCs w:val="28"/>
          <w:u w:val="single"/>
        </w:rPr>
      </w:pPr>
    </w:p>
    <w:p w14:paraId="5588F3FA" w14:textId="77777777" w:rsidR="00D813BE" w:rsidRDefault="00D813BE" w:rsidP="00D813BE">
      <w:pPr>
        <w:rPr>
          <w:bCs/>
          <w:sz w:val="28"/>
          <w:szCs w:val="28"/>
          <w:u w:val="single"/>
        </w:rPr>
      </w:pPr>
    </w:p>
    <w:p w14:paraId="0931B26B" w14:textId="77777777" w:rsidR="00D813BE" w:rsidRDefault="00D813BE" w:rsidP="00D813BE">
      <w:pPr>
        <w:rPr>
          <w:bCs/>
          <w:sz w:val="28"/>
          <w:szCs w:val="28"/>
          <w:u w:val="single"/>
        </w:rPr>
      </w:pPr>
    </w:p>
    <w:p w14:paraId="6F45E878" w14:textId="77777777" w:rsidR="00D813BE" w:rsidRDefault="00D813BE" w:rsidP="00D813BE">
      <w:pPr>
        <w:rPr>
          <w:bCs/>
          <w:sz w:val="28"/>
          <w:szCs w:val="28"/>
          <w:u w:val="single"/>
        </w:rPr>
      </w:pPr>
    </w:p>
    <w:p w14:paraId="1E83D5C2" w14:textId="77777777" w:rsidR="00D813BE" w:rsidRDefault="00D813BE" w:rsidP="00D813BE">
      <w:pPr>
        <w:rPr>
          <w:bCs/>
          <w:sz w:val="28"/>
          <w:szCs w:val="28"/>
          <w:u w:val="single"/>
        </w:rPr>
      </w:pPr>
    </w:p>
    <w:p w14:paraId="64532E4C" w14:textId="77777777" w:rsidR="00D813BE" w:rsidRDefault="00D813BE" w:rsidP="00D813BE">
      <w:pPr>
        <w:rPr>
          <w:bCs/>
          <w:sz w:val="28"/>
          <w:szCs w:val="28"/>
          <w:u w:val="single"/>
        </w:rPr>
      </w:pPr>
    </w:p>
    <w:p w14:paraId="107B03B2" w14:textId="77777777" w:rsidR="00D813BE" w:rsidRDefault="00D813BE" w:rsidP="00D813BE">
      <w:pPr>
        <w:rPr>
          <w:bCs/>
          <w:sz w:val="28"/>
          <w:szCs w:val="28"/>
          <w:u w:val="single"/>
        </w:rPr>
      </w:pPr>
    </w:p>
    <w:p w14:paraId="523DF14A" w14:textId="77777777" w:rsidR="00D813BE" w:rsidRDefault="00D813BE" w:rsidP="00D813BE">
      <w:pPr>
        <w:rPr>
          <w:bCs/>
          <w:sz w:val="28"/>
          <w:szCs w:val="28"/>
          <w:u w:val="single"/>
        </w:rPr>
      </w:pPr>
    </w:p>
    <w:p w14:paraId="1D2F5233" w14:textId="77777777" w:rsidR="00D813BE" w:rsidRDefault="00D813BE" w:rsidP="00D813BE">
      <w:pPr>
        <w:rPr>
          <w:bCs/>
          <w:sz w:val="28"/>
          <w:szCs w:val="28"/>
          <w:u w:val="single"/>
        </w:rPr>
      </w:pPr>
    </w:p>
    <w:p w14:paraId="4D93CA0D" w14:textId="2D5E7EB3" w:rsidR="00A741CB" w:rsidRPr="00D813BE" w:rsidRDefault="00C12DB9" w:rsidP="00D813BE">
      <w:pPr>
        <w:rPr>
          <w:bCs/>
          <w:sz w:val="28"/>
          <w:szCs w:val="28"/>
        </w:rPr>
      </w:pPr>
      <w:r w:rsidRPr="00D813BE">
        <w:rPr>
          <w:bCs/>
          <w:sz w:val="28"/>
          <w:szCs w:val="28"/>
          <w:u w:val="single"/>
        </w:rPr>
        <w:lastRenderedPageBreak/>
        <w:t>Variations that the Rider may Feel</w:t>
      </w:r>
    </w:p>
    <w:p w14:paraId="05033B1C" w14:textId="58F3AD16" w:rsidR="00C12DB9" w:rsidRDefault="00A7461E" w:rsidP="00C12DB9">
      <w:pPr>
        <w:pStyle w:val="ListParagraph"/>
        <w:numPr>
          <w:ilvl w:val="0"/>
          <w:numId w:val="9"/>
        </w:numPr>
        <w:rPr>
          <w:bCs/>
          <w:sz w:val="28"/>
          <w:szCs w:val="28"/>
        </w:rPr>
      </w:pPr>
      <w:r>
        <w:rPr>
          <w:bCs/>
          <w:sz w:val="28"/>
          <w:szCs w:val="28"/>
        </w:rPr>
        <w:t>Stronger regenerative braking</w:t>
      </w:r>
    </w:p>
    <w:p w14:paraId="28E713BF" w14:textId="4218F457" w:rsidR="00A7461E" w:rsidRDefault="00A7461E" w:rsidP="00A7461E">
      <w:pPr>
        <w:pStyle w:val="ListParagraph"/>
        <w:numPr>
          <w:ilvl w:val="0"/>
          <w:numId w:val="7"/>
        </w:numPr>
        <w:rPr>
          <w:bCs/>
          <w:sz w:val="28"/>
          <w:szCs w:val="28"/>
        </w:rPr>
      </w:pPr>
      <w:r>
        <w:rPr>
          <w:bCs/>
          <w:sz w:val="28"/>
          <w:szCs w:val="28"/>
        </w:rPr>
        <w:t>Braking may feel stronger or more gradual as the MGU harvests energy</w:t>
      </w:r>
    </w:p>
    <w:p w14:paraId="275224D7" w14:textId="1E79A4FF" w:rsidR="00A7461E" w:rsidRDefault="009F6613" w:rsidP="00A7461E">
      <w:pPr>
        <w:pStyle w:val="ListParagraph"/>
        <w:numPr>
          <w:ilvl w:val="0"/>
          <w:numId w:val="7"/>
        </w:numPr>
        <w:rPr>
          <w:bCs/>
          <w:sz w:val="28"/>
          <w:szCs w:val="28"/>
        </w:rPr>
      </w:pPr>
      <w:r>
        <w:rPr>
          <w:bCs/>
          <w:sz w:val="28"/>
          <w:szCs w:val="28"/>
        </w:rPr>
        <w:t>Regenerative braking reduces reliance on traditional friction brakes so the braking force may be smoother</w:t>
      </w:r>
    </w:p>
    <w:p w14:paraId="25E72D6C" w14:textId="5DE79929" w:rsidR="009F6613" w:rsidRDefault="009F6613" w:rsidP="009F6613">
      <w:pPr>
        <w:pStyle w:val="ListParagraph"/>
        <w:numPr>
          <w:ilvl w:val="0"/>
          <w:numId w:val="9"/>
        </w:numPr>
        <w:rPr>
          <w:bCs/>
          <w:sz w:val="28"/>
          <w:szCs w:val="28"/>
        </w:rPr>
      </w:pPr>
      <w:r>
        <w:rPr>
          <w:bCs/>
          <w:sz w:val="28"/>
          <w:szCs w:val="28"/>
        </w:rPr>
        <w:t>Adjustable feel</w:t>
      </w:r>
    </w:p>
    <w:p w14:paraId="21E57595" w14:textId="5BCD6405" w:rsidR="009F6613" w:rsidRDefault="009F6613" w:rsidP="009F6613">
      <w:pPr>
        <w:pStyle w:val="ListParagraph"/>
        <w:numPr>
          <w:ilvl w:val="0"/>
          <w:numId w:val="10"/>
        </w:numPr>
        <w:rPr>
          <w:bCs/>
          <w:sz w:val="28"/>
          <w:szCs w:val="28"/>
        </w:rPr>
      </w:pPr>
      <w:r>
        <w:rPr>
          <w:bCs/>
          <w:sz w:val="28"/>
          <w:szCs w:val="28"/>
        </w:rPr>
        <w:t xml:space="preserve">Advanced systems may offer variable regenerative braking, allowing the rider to </w:t>
      </w:r>
      <w:r w:rsidR="00384AD1">
        <w:rPr>
          <w:bCs/>
          <w:sz w:val="28"/>
          <w:szCs w:val="28"/>
        </w:rPr>
        <w:t>adjust the amount of braking regeneration</w:t>
      </w:r>
    </w:p>
    <w:p w14:paraId="4896242D" w14:textId="2ABBA3DD" w:rsidR="00384AD1" w:rsidRDefault="00384AD1" w:rsidP="00384AD1">
      <w:pPr>
        <w:pStyle w:val="ListParagraph"/>
        <w:numPr>
          <w:ilvl w:val="0"/>
          <w:numId w:val="9"/>
        </w:numPr>
        <w:rPr>
          <w:bCs/>
          <w:sz w:val="28"/>
          <w:szCs w:val="28"/>
        </w:rPr>
      </w:pPr>
      <w:r>
        <w:rPr>
          <w:bCs/>
          <w:sz w:val="28"/>
          <w:szCs w:val="28"/>
        </w:rPr>
        <w:t>Acceleration</w:t>
      </w:r>
    </w:p>
    <w:p w14:paraId="7CD1CC3A" w14:textId="42A64C47" w:rsidR="00384AD1" w:rsidRDefault="0034353C" w:rsidP="00384AD1">
      <w:pPr>
        <w:pStyle w:val="ListParagraph"/>
        <w:numPr>
          <w:ilvl w:val="0"/>
          <w:numId w:val="10"/>
        </w:numPr>
        <w:rPr>
          <w:bCs/>
          <w:sz w:val="28"/>
          <w:szCs w:val="28"/>
        </w:rPr>
      </w:pPr>
      <w:r>
        <w:rPr>
          <w:bCs/>
          <w:sz w:val="28"/>
          <w:szCs w:val="28"/>
        </w:rPr>
        <w:t>Enhanced acceleration</w:t>
      </w:r>
    </w:p>
    <w:p w14:paraId="3BAA4764" w14:textId="6A2778FA" w:rsidR="0034353C" w:rsidRDefault="0034353C" w:rsidP="0034353C">
      <w:pPr>
        <w:pStyle w:val="ListParagraph"/>
        <w:numPr>
          <w:ilvl w:val="0"/>
          <w:numId w:val="11"/>
        </w:numPr>
        <w:rPr>
          <w:bCs/>
          <w:sz w:val="28"/>
          <w:szCs w:val="28"/>
        </w:rPr>
      </w:pPr>
      <w:r>
        <w:rPr>
          <w:bCs/>
          <w:sz w:val="28"/>
          <w:szCs w:val="28"/>
        </w:rPr>
        <w:t>The stored energy provides an extra burst of power when the rider accelerates</w:t>
      </w:r>
    </w:p>
    <w:p w14:paraId="7C1B67F2" w14:textId="009AD187" w:rsidR="0034353C" w:rsidRDefault="007510E5" w:rsidP="0034353C">
      <w:pPr>
        <w:pStyle w:val="ListParagraph"/>
        <w:numPr>
          <w:ilvl w:val="0"/>
          <w:numId w:val="11"/>
        </w:numPr>
        <w:rPr>
          <w:bCs/>
          <w:sz w:val="28"/>
          <w:szCs w:val="28"/>
        </w:rPr>
      </w:pPr>
      <w:r>
        <w:rPr>
          <w:bCs/>
          <w:sz w:val="28"/>
          <w:szCs w:val="28"/>
        </w:rPr>
        <w:t>Acceleration at low speeds may feel more responsive</w:t>
      </w:r>
    </w:p>
    <w:p w14:paraId="0E43861E" w14:textId="6036C00B" w:rsidR="007510E5" w:rsidRDefault="007510E5" w:rsidP="007510E5">
      <w:pPr>
        <w:pStyle w:val="ListParagraph"/>
        <w:numPr>
          <w:ilvl w:val="0"/>
          <w:numId w:val="10"/>
        </w:numPr>
        <w:rPr>
          <w:bCs/>
          <w:sz w:val="28"/>
          <w:szCs w:val="28"/>
        </w:rPr>
      </w:pPr>
      <w:r>
        <w:rPr>
          <w:bCs/>
          <w:sz w:val="28"/>
          <w:szCs w:val="28"/>
        </w:rPr>
        <w:t>Smoother power delivery</w:t>
      </w:r>
    </w:p>
    <w:p w14:paraId="4DAB9F0B" w14:textId="25FBED65" w:rsidR="007510E5" w:rsidRDefault="007510E5" w:rsidP="007510E5">
      <w:pPr>
        <w:pStyle w:val="ListParagraph"/>
        <w:numPr>
          <w:ilvl w:val="0"/>
          <w:numId w:val="12"/>
        </w:numPr>
        <w:rPr>
          <w:bCs/>
          <w:sz w:val="28"/>
          <w:szCs w:val="28"/>
        </w:rPr>
      </w:pPr>
      <w:r>
        <w:rPr>
          <w:bCs/>
          <w:sz w:val="28"/>
          <w:szCs w:val="28"/>
        </w:rPr>
        <w:t>The KERS system smooths out the power delivery on the bike by supplementing the ICE, which reduces throttle lag</w:t>
      </w:r>
    </w:p>
    <w:p w14:paraId="3A6C4E47" w14:textId="787904F3" w:rsidR="007510E5" w:rsidRDefault="00BB07BF" w:rsidP="00BB07BF">
      <w:pPr>
        <w:pStyle w:val="ListParagraph"/>
        <w:numPr>
          <w:ilvl w:val="0"/>
          <w:numId w:val="9"/>
        </w:numPr>
        <w:rPr>
          <w:bCs/>
          <w:sz w:val="28"/>
          <w:szCs w:val="28"/>
        </w:rPr>
      </w:pPr>
      <w:r>
        <w:rPr>
          <w:bCs/>
          <w:sz w:val="28"/>
          <w:szCs w:val="28"/>
        </w:rPr>
        <w:t>Fuel efficiency and performance</w:t>
      </w:r>
    </w:p>
    <w:p w14:paraId="3CFD840C" w14:textId="6267D19D" w:rsidR="00BB07BF" w:rsidRDefault="00BB07BF" w:rsidP="00BB07BF">
      <w:pPr>
        <w:pStyle w:val="ListParagraph"/>
        <w:numPr>
          <w:ilvl w:val="0"/>
          <w:numId w:val="10"/>
        </w:numPr>
        <w:rPr>
          <w:bCs/>
          <w:sz w:val="28"/>
          <w:szCs w:val="28"/>
        </w:rPr>
      </w:pPr>
      <w:r>
        <w:rPr>
          <w:bCs/>
          <w:sz w:val="28"/>
          <w:szCs w:val="28"/>
        </w:rPr>
        <w:t>Improved fuel efficiency</w:t>
      </w:r>
    </w:p>
    <w:p w14:paraId="3A29C5DC" w14:textId="5373A864" w:rsidR="00BB07BF" w:rsidRDefault="00BB07BF" w:rsidP="00BB07BF">
      <w:pPr>
        <w:pStyle w:val="ListParagraph"/>
        <w:numPr>
          <w:ilvl w:val="0"/>
          <w:numId w:val="12"/>
        </w:numPr>
        <w:rPr>
          <w:bCs/>
          <w:sz w:val="28"/>
          <w:szCs w:val="28"/>
        </w:rPr>
      </w:pPr>
      <w:r>
        <w:rPr>
          <w:bCs/>
          <w:sz w:val="28"/>
          <w:szCs w:val="28"/>
        </w:rPr>
        <w:t xml:space="preserve">Reduced fuel consumption due to supplemental electrical power </w:t>
      </w:r>
      <w:r w:rsidR="005244AE">
        <w:rPr>
          <w:bCs/>
          <w:sz w:val="28"/>
          <w:szCs w:val="28"/>
        </w:rPr>
        <w:t>during acceleration periods</w:t>
      </w:r>
    </w:p>
    <w:p w14:paraId="55947742" w14:textId="4E61F620" w:rsidR="005244AE" w:rsidRDefault="005244AE" w:rsidP="005244AE">
      <w:pPr>
        <w:pStyle w:val="ListParagraph"/>
        <w:numPr>
          <w:ilvl w:val="0"/>
          <w:numId w:val="10"/>
        </w:numPr>
        <w:rPr>
          <w:bCs/>
          <w:sz w:val="28"/>
          <w:szCs w:val="28"/>
        </w:rPr>
      </w:pPr>
      <w:r>
        <w:rPr>
          <w:bCs/>
          <w:sz w:val="28"/>
          <w:szCs w:val="28"/>
        </w:rPr>
        <w:t>Consistent performance</w:t>
      </w:r>
    </w:p>
    <w:p w14:paraId="77B2F0B5" w14:textId="7AC58346" w:rsidR="005244AE" w:rsidRDefault="005244AE" w:rsidP="005244AE">
      <w:pPr>
        <w:pStyle w:val="ListParagraph"/>
        <w:numPr>
          <w:ilvl w:val="0"/>
          <w:numId w:val="12"/>
        </w:numPr>
        <w:rPr>
          <w:bCs/>
          <w:sz w:val="28"/>
          <w:szCs w:val="28"/>
        </w:rPr>
      </w:pPr>
      <w:r>
        <w:rPr>
          <w:bCs/>
          <w:sz w:val="28"/>
          <w:szCs w:val="28"/>
        </w:rPr>
        <w:t>The usage of a KERS system reduces the amount of wear on the ICE and the brakes, which maintains consistent braking and engine performance</w:t>
      </w:r>
    </w:p>
    <w:p w14:paraId="3ABC1D82" w14:textId="77777777" w:rsidR="00A10442" w:rsidRPr="00A10442" w:rsidRDefault="00A10442" w:rsidP="00A10442">
      <w:pPr>
        <w:rPr>
          <w:bCs/>
          <w:sz w:val="28"/>
          <w:szCs w:val="28"/>
          <w:u w:val="single"/>
        </w:rPr>
      </w:pPr>
    </w:p>
    <w:p w14:paraId="01994ADB" w14:textId="77777777" w:rsidR="00D813BE" w:rsidRDefault="00D813BE" w:rsidP="005244AE">
      <w:pPr>
        <w:rPr>
          <w:bCs/>
          <w:sz w:val="28"/>
          <w:szCs w:val="28"/>
          <w:u w:val="single"/>
        </w:rPr>
      </w:pPr>
    </w:p>
    <w:p w14:paraId="5C199B0F" w14:textId="77777777" w:rsidR="00D813BE" w:rsidRDefault="00D813BE" w:rsidP="005244AE">
      <w:pPr>
        <w:rPr>
          <w:bCs/>
          <w:sz w:val="28"/>
          <w:szCs w:val="28"/>
          <w:u w:val="single"/>
        </w:rPr>
      </w:pPr>
    </w:p>
    <w:p w14:paraId="0A85E88A" w14:textId="77777777" w:rsidR="00D813BE" w:rsidRDefault="00D813BE" w:rsidP="005244AE">
      <w:pPr>
        <w:rPr>
          <w:bCs/>
          <w:sz w:val="28"/>
          <w:szCs w:val="28"/>
          <w:u w:val="single"/>
        </w:rPr>
      </w:pPr>
    </w:p>
    <w:p w14:paraId="23F8819E" w14:textId="77777777" w:rsidR="00D813BE" w:rsidRDefault="00D813BE" w:rsidP="005244AE">
      <w:pPr>
        <w:rPr>
          <w:bCs/>
          <w:sz w:val="28"/>
          <w:szCs w:val="28"/>
          <w:u w:val="single"/>
        </w:rPr>
      </w:pPr>
    </w:p>
    <w:p w14:paraId="57690DB6" w14:textId="77777777" w:rsidR="00D813BE" w:rsidRDefault="00D813BE" w:rsidP="005244AE">
      <w:pPr>
        <w:rPr>
          <w:bCs/>
          <w:sz w:val="28"/>
          <w:szCs w:val="28"/>
          <w:u w:val="single"/>
        </w:rPr>
      </w:pPr>
    </w:p>
    <w:p w14:paraId="51A972B5" w14:textId="77777777" w:rsidR="00D813BE" w:rsidRDefault="00D813BE" w:rsidP="005244AE">
      <w:pPr>
        <w:rPr>
          <w:bCs/>
          <w:sz w:val="28"/>
          <w:szCs w:val="28"/>
          <w:u w:val="single"/>
        </w:rPr>
      </w:pPr>
    </w:p>
    <w:p w14:paraId="2F127607" w14:textId="77777777" w:rsidR="00D813BE" w:rsidRDefault="00D813BE" w:rsidP="005244AE">
      <w:pPr>
        <w:rPr>
          <w:bCs/>
          <w:sz w:val="28"/>
          <w:szCs w:val="28"/>
          <w:u w:val="single"/>
        </w:rPr>
      </w:pPr>
    </w:p>
    <w:p w14:paraId="61658F6C" w14:textId="6CA27294" w:rsidR="005244AE" w:rsidRDefault="007452D1" w:rsidP="005244AE">
      <w:pPr>
        <w:rPr>
          <w:bCs/>
          <w:sz w:val="28"/>
          <w:szCs w:val="28"/>
        </w:rPr>
      </w:pPr>
      <w:r>
        <w:rPr>
          <w:bCs/>
          <w:sz w:val="28"/>
          <w:szCs w:val="28"/>
          <w:u w:val="single"/>
        </w:rPr>
        <w:t>Comparison</w:t>
      </w:r>
    </w:p>
    <w:p w14:paraId="4DF76360" w14:textId="77777777" w:rsidR="007452D1" w:rsidRPr="007452D1" w:rsidRDefault="007452D1" w:rsidP="007452D1">
      <w:pPr>
        <w:rPr>
          <w:bCs/>
          <w:sz w:val="28"/>
          <w:szCs w:val="28"/>
        </w:rPr>
      </w:pPr>
      <w:r w:rsidRPr="007452D1">
        <w:rPr>
          <w:bCs/>
          <w:sz w:val="28"/>
          <w:szCs w:val="28"/>
        </w:rPr>
        <w:t>Compared to a traditional internal combustion engine (ICE) with friction brakes, a supercapacitor-based KERS has several advantages. KERS allows regenerative braking, which results in a smoother, more progressive deceleration than standard systems that only use friction for braking. The system provides an additional electric boost during acceleration, which makes power delivery faster and more responsive. In addition to lowering fuel consumption, this lessens the need for friction brakes, which lowers brake wear. In comparison to a conventional ICE and friction brake combination, the Triumph Daytona T595i with KERS is more responsive and efficient, offering the rider a smoother, more consistent ride with improved braking and acceleration.</w:t>
      </w:r>
    </w:p>
    <w:p w14:paraId="1079E7D2" w14:textId="77777777" w:rsidR="00D813BE" w:rsidRDefault="00D813BE">
      <w:pPr>
        <w:rPr>
          <w:bCs/>
          <w:sz w:val="28"/>
          <w:szCs w:val="28"/>
          <w:u w:val="single"/>
        </w:rPr>
      </w:pPr>
    </w:p>
    <w:p w14:paraId="53461E71" w14:textId="77777777" w:rsidR="00D813BE" w:rsidRDefault="00D813BE">
      <w:pPr>
        <w:rPr>
          <w:bCs/>
          <w:sz w:val="28"/>
          <w:szCs w:val="28"/>
          <w:u w:val="single"/>
        </w:rPr>
      </w:pPr>
    </w:p>
    <w:p w14:paraId="69D9F77A" w14:textId="77777777" w:rsidR="00D813BE" w:rsidRDefault="00D813BE">
      <w:pPr>
        <w:rPr>
          <w:bCs/>
          <w:sz w:val="28"/>
          <w:szCs w:val="28"/>
          <w:u w:val="single"/>
        </w:rPr>
      </w:pPr>
    </w:p>
    <w:p w14:paraId="6A10C455" w14:textId="77777777" w:rsidR="00D813BE" w:rsidRDefault="00D813BE">
      <w:pPr>
        <w:rPr>
          <w:bCs/>
          <w:sz w:val="28"/>
          <w:szCs w:val="28"/>
          <w:u w:val="single"/>
        </w:rPr>
      </w:pPr>
    </w:p>
    <w:p w14:paraId="281F1245" w14:textId="77777777" w:rsidR="00D813BE" w:rsidRDefault="00D813BE">
      <w:pPr>
        <w:rPr>
          <w:bCs/>
          <w:sz w:val="28"/>
          <w:szCs w:val="28"/>
          <w:u w:val="single"/>
        </w:rPr>
      </w:pPr>
    </w:p>
    <w:p w14:paraId="1D1455DE" w14:textId="77777777" w:rsidR="00D813BE" w:rsidRDefault="00D813BE">
      <w:pPr>
        <w:rPr>
          <w:bCs/>
          <w:sz w:val="28"/>
          <w:szCs w:val="28"/>
          <w:u w:val="single"/>
        </w:rPr>
      </w:pPr>
    </w:p>
    <w:p w14:paraId="10A86E29" w14:textId="77777777" w:rsidR="00D813BE" w:rsidRDefault="00D813BE">
      <w:pPr>
        <w:rPr>
          <w:bCs/>
          <w:sz w:val="28"/>
          <w:szCs w:val="28"/>
          <w:u w:val="single"/>
        </w:rPr>
      </w:pPr>
    </w:p>
    <w:p w14:paraId="3FA27FB7" w14:textId="77777777" w:rsidR="00D813BE" w:rsidRDefault="00D813BE">
      <w:pPr>
        <w:rPr>
          <w:bCs/>
          <w:sz w:val="28"/>
          <w:szCs w:val="28"/>
          <w:u w:val="single"/>
        </w:rPr>
      </w:pPr>
    </w:p>
    <w:p w14:paraId="20B6D4A3" w14:textId="77777777" w:rsidR="00D813BE" w:rsidRDefault="00D813BE">
      <w:pPr>
        <w:rPr>
          <w:bCs/>
          <w:sz w:val="28"/>
          <w:szCs w:val="28"/>
          <w:u w:val="single"/>
        </w:rPr>
      </w:pPr>
    </w:p>
    <w:p w14:paraId="54BE7A92" w14:textId="77777777" w:rsidR="00D813BE" w:rsidRDefault="00D813BE">
      <w:pPr>
        <w:rPr>
          <w:bCs/>
          <w:sz w:val="28"/>
          <w:szCs w:val="28"/>
          <w:u w:val="single"/>
        </w:rPr>
      </w:pPr>
    </w:p>
    <w:p w14:paraId="4DC2E883" w14:textId="77777777" w:rsidR="00D813BE" w:rsidRDefault="00D813BE">
      <w:pPr>
        <w:rPr>
          <w:bCs/>
          <w:sz w:val="28"/>
          <w:szCs w:val="28"/>
          <w:u w:val="single"/>
        </w:rPr>
      </w:pPr>
    </w:p>
    <w:p w14:paraId="56BDBF21" w14:textId="77777777" w:rsidR="00D813BE" w:rsidRDefault="00D813BE">
      <w:pPr>
        <w:rPr>
          <w:bCs/>
          <w:sz w:val="28"/>
          <w:szCs w:val="28"/>
          <w:u w:val="single"/>
        </w:rPr>
      </w:pPr>
    </w:p>
    <w:p w14:paraId="45D1D78D" w14:textId="77777777" w:rsidR="00D813BE" w:rsidRDefault="00D813BE">
      <w:pPr>
        <w:rPr>
          <w:bCs/>
          <w:sz w:val="28"/>
          <w:szCs w:val="28"/>
          <w:u w:val="single"/>
        </w:rPr>
      </w:pPr>
    </w:p>
    <w:p w14:paraId="1C4D6FE4" w14:textId="77777777" w:rsidR="00D813BE" w:rsidRDefault="00D813BE">
      <w:pPr>
        <w:rPr>
          <w:bCs/>
          <w:sz w:val="28"/>
          <w:szCs w:val="28"/>
          <w:u w:val="single"/>
        </w:rPr>
      </w:pPr>
    </w:p>
    <w:p w14:paraId="29AEF703" w14:textId="77777777" w:rsidR="00D813BE" w:rsidRDefault="00D813BE">
      <w:pPr>
        <w:rPr>
          <w:bCs/>
          <w:sz w:val="28"/>
          <w:szCs w:val="28"/>
          <w:u w:val="single"/>
        </w:rPr>
      </w:pPr>
    </w:p>
    <w:p w14:paraId="1502C9ED" w14:textId="77777777" w:rsidR="00D813BE" w:rsidRDefault="00D813BE">
      <w:pPr>
        <w:rPr>
          <w:bCs/>
          <w:sz w:val="28"/>
          <w:szCs w:val="28"/>
          <w:u w:val="single"/>
        </w:rPr>
      </w:pPr>
    </w:p>
    <w:p w14:paraId="27BC0CB5" w14:textId="77777777" w:rsidR="00D813BE" w:rsidRDefault="00D813BE">
      <w:pPr>
        <w:rPr>
          <w:bCs/>
          <w:sz w:val="28"/>
          <w:szCs w:val="28"/>
          <w:u w:val="single"/>
        </w:rPr>
      </w:pPr>
    </w:p>
    <w:p w14:paraId="677CF735" w14:textId="27093828" w:rsidR="00E60045" w:rsidRDefault="000363B7">
      <w:pPr>
        <w:rPr>
          <w:bCs/>
          <w:sz w:val="28"/>
          <w:szCs w:val="28"/>
          <w:u w:val="single"/>
        </w:rPr>
      </w:pPr>
      <w:r>
        <w:rPr>
          <w:bCs/>
          <w:sz w:val="28"/>
          <w:szCs w:val="28"/>
          <w:u w:val="single"/>
        </w:rPr>
        <w:t>Why was the Triumph Daytona T595i chosen?</w:t>
      </w:r>
    </w:p>
    <w:p w14:paraId="0D0A520C" w14:textId="0F4F2959" w:rsidR="000363B7" w:rsidRPr="000363B7" w:rsidRDefault="000363B7" w:rsidP="000363B7">
      <w:pPr>
        <w:rPr>
          <w:bCs/>
          <w:sz w:val="28"/>
          <w:szCs w:val="28"/>
        </w:rPr>
      </w:pPr>
      <w:r w:rsidRPr="000363B7">
        <w:rPr>
          <w:bCs/>
          <w:sz w:val="28"/>
          <w:szCs w:val="28"/>
        </w:rPr>
        <w:t xml:space="preserve">Due to its sporty features, strong performance, and lightweight construction, the Triumph Daytona T595i is a great option for conversion to a Kinetic Energy Recovery System (KERS). For incorporating KERS, which necessitates a balance of handling, power, and effective energy recovery, the T595i offers the perfect foundation thanks to its performance-oriented engineering design and comparatively low test mass of 215 kg. </w:t>
      </w:r>
      <w:r w:rsidR="001F16B7">
        <w:rPr>
          <w:bCs/>
          <w:sz w:val="28"/>
          <w:szCs w:val="28"/>
        </w:rPr>
        <w:t xml:space="preserve">As for the </w:t>
      </w:r>
      <w:r w:rsidRPr="000363B7">
        <w:rPr>
          <w:bCs/>
          <w:sz w:val="28"/>
          <w:szCs w:val="28"/>
        </w:rPr>
        <w:t>recover</w:t>
      </w:r>
      <w:r w:rsidR="001F16B7">
        <w:rPr>
          <w:bCs/>
          <w:sz w:val="28"/>
          <w:szCs w:val="28"/>
        </w:rPr>
        <w:t>y of</w:t>
      </w:r>
      <w:r w:rsidRPr="000363B7">
        <w:rPr>
          <w:bCs/>
          <w:sz w:val="28"/>
          <w:szCs w:val="28"/>
        </w:rPr>
        <w:t xml:space="preserve"> kinetic energy, the bike's aerodynamic design and performance characteristics allow for effective braking and deceleration. Additionally, the design philosophy of the T595i is well-suited to the adoption of a supercapacitor system for energy storage and release, which improves acceleration and braking performance without sacrificing the bike's handling or agility.</w:t>
      </w:r>
    </w:p>
    <w:p w14:paraId="416A21BC" w14:textId="77777777" w:rsidR="000363B7" w:rsidRPr="000363B7" w:rsidRDefault="000363B7">
      <w:pPr>
        <w:rPr>
          <w:bCs/>
          <w:sz w:val="28"/>
          <w:szCs w:val="28"/>
        </w:rPr>
      </w:pPr>
    </w:p>
    <w:sectPr w:rsidR="000363B7" w:rsidRPr="00036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E240E"/>
    <w:multiLevelType w:val="hybridMultilevel"/>
    <w:tmpl w:val="EE4A47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0C1235"/>
    <w:multiLevelType w:val="hybridMultilevel"/>
    <w:tmpl w:val="5B10DB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A1E6CE5"/>
    <w:multiLevelType w:val="hybridMultilevel"/>
    <w:tmpl w:val="6BD8A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325F1B"/>
    <w:multiLevelType w:val="hybridMultilevel"/>
    <w:tmpl w:val="D4D6B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45CF4"/>
    <w:multiLevelType w:val="hybridMultilevel"/>
    <w:tmpl w:val="78A842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CA70838"/>
    <w:multiLevelType w:val="hybridMultilevel"/>
    <w:tmpl w:val="B27CE8D2"/>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53041020"/>
    <w:multiLevelType w:val="hybridMultilevel"/>
    <w:tmpl w:val="477A9FB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60D024F"/>
    <w:multiLevelType w:val="multilevel"/>
    <w:tmpl w:val="743812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075902"/>
    <w:multiLevelType w:val="hybridMultilevel"/>
    <w:tmpl w:val="C33C6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6412A7D"/>
    <w:multiLevelType w:val="hybridMultilevel"/>
    <w:tmpl w:val="EF867E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2D05497"/>
    <w:multiLevelType w:val="hybridMultilevel"/>
    <w:tmpl w:val="FBF8FD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C540159"/>
    <w:multiLevelType w:val="hybridMultilevel"/>
    <w:tmpl w:val="307A0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1771972">
    <w:abstractNumId w:val="7"/>
  </w:num>
  <w:num w:numId="2" w16cid:durableId="1464731032">
    <w:abstractNumId w:val="2"/>
  </w:num>
  <w:num w:numId="3" w16cid:durableId="1164710373">
    <w:abstractNumId w:val="1"/>
  </w:num>
  <w:num w:numId="4" w16cid:durableId="775439565">
    <w:abstractNumId w:val="4"/>
  </w:num>
  <w:num w:numId="5" w16cid:durableId="311450642">
    <w:abstractNumId w:val="8"/>
  </w:num>
  <w:num w:numId="6" w16cid:durableId="675226539">
    <w:abstractNumId w:val="0"/>
  </w:num>
  <w:num w:numId="7" w16cid:durableId="2052802460">
    <w:abstractNumId w:val="10"/>
  </w:num>
  <w:num w:numId="8" w16cid:durableId="1962763293">
    <w:abstractNumId w:val="3"/>
  </w:num>
  <w:num w:numId="9" w16cid:durableId="631593469">
    <w:abstractNumId w:val="11"/>
  </w:num>
  <w:num w:numId="10" w16cid:durableId="864488153">
    <w:abstractNumId w:val="9"/>
  </w:num>
  <w:num w:numId="11" w16cid:durableId="503665798">
    <w:abstractNumId w:val="6"/>
  </w:num>
  <w:num w:numId="12" w16cid:durableId="12352407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435"/>
    <w:rsid w:val="00012491"/>
    <w:rsid w:val="000363B7"/>
    <w:rsid w:val="000A3664"/>
    <w:rsid w:val="001264DE"/>
    <w:rsid w:val="001317C3"/>
    <w:rsid w:val="00142273"/>
    <w:rsid w:val="001536EF"/>
    <w:rsid w:val="001F16B7"/>
    <w:rsid w:val="0025758B"/>
    <w:rsid w:val="00290217"/>
    <w:rsid w:val="00294082"/>
    <w:rsid w:val="0034353C"/>
    <w:rsid w:val="00384AD1"/>
    <w:rsid w:val="003E7694"/>
    <w:rsid w:val="004A2813"/>
    <w:rsid w:val="004B4A55"/>
    <w:rsid w:val="005244AE"/>
    <w:rsid w:val="0059549F"/>
    <w:rsid w:val="007452D1"/>
    <w:rsid w:val="007510E5"/>
    <w:rsid w:val="007B3EC0"/>
    <w:rsid w:val="007C5F14"/>
    <w:rsid w:val="00830285"/>
    <w:rsid w:val="008752CF"/>
    <w:rsid w:val="00890DDF"/>
    <w:rsid w:val="00936117"/>
    <w:rsid w:val="00997174"/>
    <w:rsid w:val="009F6613"/>
    <w:rsid w:val="00A10442"/>
    <w:rsid w:val="00A167BC"/>
    <w:rsid w:val="00A741CB"/>
    <w:rsid w:val="00A7461E"/>
    <w:rsid w:val="00AA39CA"/>
    <w:rsid w:val="00B77E3F"/>
    <w:rsid w:val="00BB07BF"/>
    <w:rsid w:val="00BB28F5"/>
    <w:rsid w:val="00C12DB9"/>
    <w:rsid w:val="00C16435"/>
    <w:rsid w:val="00C817F6"/>
    <w:rsid w:val="00D813BE"/>
    <w:rsid w:val="00DA5397"/>
    <w:rsid w:val="00DA7834"/>
    <w:rsid w:val="00E352E1"/>
    <w:rsid w:val="00E60045"/>
    <w:rsid w:val="00E71B5C"/>
    <w:rsid w:val="00F36E9C"/>
    <w:rsid w:val="00F756B7"/>
    <w:rsid w:val="00FA5151"/>
    <w:rsid w:val="00FB2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E34C6"/>
  <w15:chartTrackingRefBased/>
  <w15:docId w15:val="{5260277C-5DE3-4C01-AE95-7BC33EFF8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4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4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4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4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4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4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4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4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4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4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4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4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4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4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4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4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4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435"/>
    <w:rPr>
      <w:rFonts w:eastAsiaTheme="majorEastAsia" w:cstheme="majorBidi"/>
      <w:color w:val="272727" w:themeColor="text1" w:themeTint="D8"/>
    </w:rPr>
  </w:style>
  <w:style w:type="paragraph" w:styleId="Title">
    <w:name w:val="Title"/>
    <w:basedOn w:val="Normal"/>
    <w:next w:val="Normal"/>
    <w:link w:val="TitleChar"/>
    <w:uiPriority w:val="10"/>
    <w:qFormat/>
    <w:rsid w:val="00C164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4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4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4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435"/>
    <w:pPr>
      <w:spacing w:before="160"/>
      <w:jc w:val="center"/>
    </w:pPr>
    <w:rPr>
      <w:i/>
      <w:iCs/>
      <w:color w:val="404040" w:themeColor="text1" w:themeTint="BF"/>
    </w:rPr>
  </w:style>
  <w:style w:type="character" w:customStyle="1" w:styleId="QuoteChar">
    <w:name w:val="Quote Char"/>
    <w:basedOn w:val="DefaultParagraphFont"/>
    <w:link w:val="Quote"/>
    <w:uiPriority w:val="29"/>
    <w:rsid w:val="00C16435"/>
    <w:rPr>
      <w:i/>
      <w:iCs/>
      <w:color w:val="404040" w:themeColor="text1" w:themeTint="BF"/>
    </w:rPr>
  </w:style>
  <w:style w:type="paragraph" w:styleId="ListParagraph">
    <w:name w:val="List Paragraph"/>
    <w:basedOn w:val="Normal"/>
    <w:uiPriority w:val="34"/>
    <w:qFormat/>
    <w:rsid w:val="00C16435"/>
    <w:pPr>
      <w:ind w:left="720"/>
      <w:contextualSpacing/>
    </w:pPr>
  </w:style>
  <w:style w:type="character" w:styleId="IntenseEmphasis">
    <w:name w:val="Intense Emphasis"/>
    <w:basedOn w:val="DefaultParagraphFont"/>
    <w:uiPriority w:val="21"/>
    <w:qFormat/>
    <w:rsid w:val="00C16435"/>
    <w:rPr>
      <w:i/>
      <w:iCs/>
      <w:color w:val="0F4761" w:themeColor="accent1" w:themeShade="BF"/>
    </w:rPr>
  </w:style>
  <w:style w:type="paragraph" w:styleId="IntenseQuote">
    <w:name w:val="Intense Quote"/>
    <w:basedOn w:val="Normal"/>
    <w:next w:val="Normal"/>
    <w:link w:val="IntenseQuoteChar"/>
    <w:uiPriority w:val="30"/>
    <w:qFormat/>
    <w:rsid w:val="00C164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435"/>
    <w:rPr>
      <w:i/>
      <w:iCs/>
      <w:color w:val="0F4761" w:themeColor="accent1" w:themeShade="BF"/>
    </w:rPr>
  </w:style>
  <w:style w:type="character" w:styleId="IntenseReference">
    <w:name w:val="Intense Reference"/>
    <w:basedOn w:val="DefaultParagraphFont"/>
    <w:uiPriority w:val="32"/>
    <w:qFormat/>
    <w:rsid w:val="00C16435"/>
    <w:rPr>
      <w:b/>
      <w:bCs/>
      <w:smallCaps/>
      <w:color w:val="0F4761" w:themeColor="accent1" w:themeShade="BF"/>
      <w:spacing w:val="5"/>
    </w:rPr>
  </w:style>
  <w:style w:type="table" w:styleId="TableGrid">
    <w:name w:val="Table Grid"/>
    <w:basedOn w:val="TableNormal"/>
    <w:uiPriority w:val="39"/>
    <w:rsid w:val="00BB28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3750">
      <w:bodyDiv w:val="1"/>
      <w:marLeft w:val="0"/>
      <w:marRight w:val="0"/>
      <w:marTop w:val="0"/>
      <w:marBottom w:val="0"/>
      <w:divBdr>
        <w:top w:val="none" w:sz="0" w:space="0" w:color="auto"/>
        <w:left w:val="none" w:sz="0" w:space="0" w:color="auto"/>
        <w:bottom w:val="none" w:sz="0" w:space="0" w:color="auto"/>
        <w:right w:val="none" w:sz="0" w:space="0" w:color="auto"/>
      </w:divBdr>
    </w:div>
    <w:div w:id="50932117">
      <w:bodyDiv w:val="1"/>
      <w:marLeft w:val="0"/>
      <w:marRight w:val="0"/>
      <w:marTop w:val="0"/>
      <w:marBottom w:val="0"/>
      <w:divBdr>
        <w:top w:val="none" w:sz="0" w:space="0" w:color="auto"/>
        <w:left w:val="none" w:sz="0" w:space="0" w:color="auto"/>
        <w:bottom w:val="none" w:sz="0" w:space="0" w:color="auto"/>
        <w:right w:val="none" w:sz="0" w:space="0" w:color="auto"/>
      </w:divBdr>
    </w:div>
    <w:div w:id="120269244">
      <w:bodyDiv w:val="1"/>
      <w:marLeft w:val="0"/>
      <w:marRight w:val="0"/>
      <w:marTop w:val="0"/>
      <w:marBottom w:val="0"/>
      <w:divBdr>
        <w:top w:val="none" w:sz="0" w:space="0" w:color="auto"/>
        <w:left w:val="none" w:sz="0" w:space="0" w:color="auto"/>
        <w:bottom w:val="none" w:sz="0" w:space="0" w:color="auto"/>
        <w:right w:val="none" w:sz="0" w:space="0" w:color="auto"/>
      </w:divBdr>
    </w:div>
    <w:div w:id="278419935">
      <w:bodyDiv w:val="1"/>
      <w:marLeft w:val="0"/>
      <w:marRight w:val="0"/>
      <w:marTop w:val="0"/>
      <w:marBottom w:val="0"/>
      <w:divBdr>
        <w:top w:val="none" w:sz="0" w:space="0" w:color="auto"/>
        <w:left w:val="none" w:sz="0" w:space="0" w:color="auto"/>
        <w:bottom w:val="none" w:sz="0" w:space="0" w:color="auto"/>
        <w:right w:val="none" w:sz="0" w:space="0" w:color="auto"/>
      </w:divBdr>
    </w:div>
    <w:div w:id="355348493">
      <w:bodyDiv w:val="1"/>
      <w:marLeft w:val="0"/>
      <w:marRight w:val="0"/>
      <w:marTop w:val="0"/>
      <w:marBottom w:val="0"/>
      <w:divBdr>
        <w:top w:val="none" w:sz="0" w:space="0" w:color="auto"/>
        <w:left w:val="none" w:sz="0" w:space="0" w:color="auto"/>
        <w:bottom w:val="none" w:sz="0" w:space="0" w:color="auto"/>
        <w:right w:val="none" w:sz="0" w:space="0" w:color="auto"/>
      </w:divBdr>
    </w:div>
    <w:div w:id="396517839">
      <w:bodyDiv w:val="1"/>
      <w:marLeft w:val="0"/>
      <w:marRight w:val="0"/>
      <w:marTop w:val="0"/>
      <w:marBottom w:val="0"/>
      <w:divBdr>
        <w:top w:val="none" w:sz="0" w:space="0" w:color="auto"/>
        <w:left w:val="none" w:sz="0" w:space="0" w:color="auto"/>
        <w:bottom w:val="none" w:sz="0" w:space="0" w:color="auto"/>
        <w:right w:val="none" w:sz="0" w:space="0" w:color="auto"/>
      </w:divBdr>
    </w:div>
    <w:div w:id="1274509876">
      <w:bodyDiv w:val="1"/>
      <w:marLeft w:val="0"/>
      <w:marRight w:val="0"/>
      <w:marTop w:val="0"/>
      <w:marBottom w:val="0"/>
      <w:divBdr>
        <w:top w:val="none" w:sz="0" w:space="0" w:color="auto"/>
        <w:left w:val="none" w:sz="0" w:space="0" w:color="auto"/>
        <w:bottom w:val="none" w:sz="0" w:space="0" w:color="auto"/>
        <w:right w:val="none" w:sz="0" w:space="0" w:color="auto"/>
      </w:divBdr>
    </w:div>
    <w:div w:id="172753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895</Words>
  <Characters>5106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Walden</dc:creator>
  <cp:keywords/>
  <dc:description/>
  <cp:lastModifiedBy>Edward Walden</cp:lastModifiedBy>
  <cp:revision>40</cp:revision>
  <dcterms:created xsi:type="dcterms:W3CDTF">2024-11-28T16:46:00Z</dcterms:created>
  <dcterms:modified xsi:type="dcterms:W3CDTF">2024-12-01T20:12:00Z</dcterms:modified>
</cp:coreProperties>
</file>