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807A0" w14:textId="77777777" w:rsidR="00C10002" w:rsidRDefault="00C10002" w:rsidP="00C10002">
      <w:pPr>
        <w:pStyle w:val="Heading2"/>
        <w:spacing w:line="360" w:lineRule="auto"/>
        <w:jc w:val="both"/>
        <w:rPr>
          <w:rFonts w:ascii="Arial" w:hAnsi="Arial" w:cs="Arial"/>
          <w:sz w:val="22"/>
          <w:szCs w:val="22"/>
          <w:lang w:val="en-GB"/>
        </w:rPr>
      </w:pPr>
    </w:p>
    <w:p w14:paraId="1DCBB1C7" w14:textId="77777777" w:rsidR="00C10002" w:rsidRDefault="00C10002" w:rsidP="00C10002">
      <w:pPr>
        <w:pStyle w:val="Heading2"/>
        <w:spacing w:line="360" w:lineRule="auto"/>
        <w:jc w:val="both"/>
        <w:rPr>
          <w:rFonts w:ascii="Arial" w:hAnsi="Arial" w:cs="Arial"/>
          <w:sz w:val="22"/>
          <w:szCs w:val="22"/>
          <w:lang w:val="en-GB"/>
        </w:rPr>
      </w:pPr>
    </w:p>
    <w:p w14:paraId="223FDB59" w14:textId="77777777" w:rsidR="00C10002" w:rsidRDefault="00C10002" w:rsidP="00C10002">
      <w:pPr>
        <w:pStyle w:val="Heading2"/>
        <w:spacing w:line="360" w:lineRule="auto"/>
        <w:jc w:val="both"/>
        <w:rPr>
          <w:rFonts w:ascii="Arial" w:hAnsi="Arial" w:cs="Arial"/>
          <w:sz w:val="22"/>
          <w:szCs w:val="22"/>
          <w:lang w:val="en-GB"/>
        </w:rPr>
      </w:pPr>
    </w:p>
    <w:p w14:paraId="41BD0CDC" w14:textId="77777777" w:rsidR="00C10002" w:rsidRDefault="00C10002" w:rsidP="00C10002">
      <w:pPr>
        <w:pStyle w:val="Heading2"/>
        <w:spacing w:line="360" w:lineRule="auto"/>
        <w:jc w:val="both"/>
        <w:rPr>
          <w:rFonts w:ascii="Arial" w:hAnsi="Arial" w:cs="Arial"/>
          <w:sz w:val="22"/>
          <w:szCs w:val="22"/>
          <w:lang w:val="en-GB"/>
        </w:rPr>
      </w:pPr>
    </w:p>
    <w:p w14:paraId="699B54F8" w14:textId="77777777" w:rsidR="00C10002" w:rsidRDefault="00C10002" w:rsidP="00C10002">
      <w:pPr>
        <w:pStyle w:val="Heading2"/>
        <w:spacing w:line="360" w:lineRule="auto"/>
        <w:jc w:val="both"/>
        <w:rPr>
          <w:rFonts w:ascii="Arial" w:hAnsi="Arial" w:cs="Arial"/>
          <w:sz w:val="22"/>
          <w:szCs w:val="22"/>
          <w:lang w:val="en-GB"/>
        </w:rPr>
      </w:pPr>
    </w:p>
    <w:p w14:paraId="59A5BF28" w14:textId="77777777" w:rsidR="00C27EB8" w:rsidRPr="00792241" w:rsidRDefault="00C27EB8" w:rsidP="00C27EB8">
      <w:pPr>
        <w:pStyle w:val="NormalWeb"/>
        <w:jc w:val="center"/>
        <w:rPr>
          <w:rFonts w:ascii="Arial Narrow" w:hAnsi="Arial Narrow"/>
          <w:b/>
          <w:bCs/>
          <w:sz w:val="36"/>
          <w:szCs w:val="36"/>
        </w:rPr>
      </w:pPr>
      <w:r w:rsidRPr="00792241">
        <w:rPr>
          <w:rFonts w:ascii="Arial Narrow" w:hAnsi="Arial Narrow" w:cs="Arial"/>
          <w:b/>
          <w:bCs/>
          <w:sz w:val="36"/>
          <w:szCs w:val="36"/>
        </w:rPr>
        <w:t>Understanding and Engaging in the Customer Experience.</w:t>
      </w:r>
    </w:p>
    <w:p w14:paraId="2F982D09" w14:textId="7742E90A" w:rsidR="00C10002" w:rsidRPr="00C10002" w:rsidRDefault="00C10002" w:rsidP="00C10002">
      <w:pPr>
        <w:pStyle w:val="Title"/>
        <w:jc w:val="center"/>
        <w:rPr>
          <w:b/>
          <w:bCs/>
          <w:lang w:val="en-GB"/>
        </w:rPr>
      </w:pPr>
    </w:p>
    <w:p w14:paraId="75FB514F" w14:textId="60057554" w:rsidR="00C10002" w:rsidRDefault="00C10002" w:rsidP="00C10002">
      <w:pPr>
        <w:pStyle w:val="Title"/>
        <w:jc w:val="center"/>
        <w:rPr>
          <w:b/>
          <w:bCs/>
          <w:lang w:val="en-GB"/>
        </w:rPr>
      </w:pPr>
      <w:r w:rsidRPr="00C10002">
        <w:rPr>
          <w:b/>
          <w:bCs/>
          <w:lang w:val="en-GB"/>
        </w:rPr>
        <w:t>Submitted by:</w:t>
      </w:r>
      <w:r w:rsidR="00C27EB8">
        <w:rPr>
          <w:b/>
          <w:bCs/>
          <w:lang w:val="en-GB"/>
        </w:rPr>
        <w:t xml:space="preserve"> Iftey Jewel</w:t>
      </w:r>
    </w:p>
    <w:p w14:paraId="4C7310AD" w14:textId="77777777" w:rsidR="00792241" w:rsidRPr="00792241" w:rsidRDefault="00792241" w:rsidP="00792241">
      <w:pPr>
        <w:rPr>
          <w:lang w:val="en-GB"/>
        </w:rPr>
      </w:pPr>
    </w:p>
    <w:p w14:paraId="514D568B" w14:textId="75538BAB" w:rsidR="00C10002" w:rsidRDefault="00C10002" w:rsidP="00C10002">
      <w:pPr>
        <w:pStyle w:val="Title"/>
        <w:jc w:val="center"/>
        <w:rPr>
          <w:b/>
          <w:bCs/>
          <w:lang w:val="en-GB"/>
        </w:rPr>
      </w:pPr>
      <w:r w:rsidRPr="00C10002">
        <w:rPr>
          <w:b/>
          <w:bCs/>
          <w:lang w:val="en-GB"/>
        </w:rPr>
        <w:t>Professor Name:</w:t>
      </w:r>
      <w:r w:rsidR="00C27EB8">
        <w:rPr>
          <w:b/>
          <w:bCs/>
          <w:lang w:val="en-GB"/>
        </w:rPr>
        <w:t xml:space="preserve"> Vajira Balasuriya</w:t>
      </w:r>
    </w:p>
    <w:p w14:paraId="2122229F" w14:textId="77777777" w:rsidR="00792241" w:rsidRPr="00792241" w:rsidRDefault="00792241" w:rsidP="00792241">
      <w:pPr>
        <w:rPr>
          <w:lang w:val="en-GB"/>
        </w:rPr>
      </w:pPr>
    </w:p>
    <w:p w14:paraId="1B4DFB85" w14:textId="46047079" w:rsidR="00C10002" w:rsidRDefault="00C10002" w:rsidP="00C10002">
      <w:pPr>
        <w:pStyle w:val="Title"/>
        <w:jc w:val="center"/>
        <w:rPr>
          <w:b/>
          <w:bCs/>
          <w:lang w:val="en-GB"/>
        </w:rPr>
      </w:pPr>
      <w:r w:rsidRPr="00C10002">
        <w:rPr>
          <w:b/>
          <w:bCs/>
          <w:lang w:val="en-GB"/>
        </w:rPr>
        <w:t>Student ID:</w:t>
      </w:r>
      <w:r w:rsidR="00C27EB8">
        <w:rPr>
          <w:b/>
          <w:bCs/>
          <w:lang w:val="en-GB"/>
        </w:rPr>
        <w:t xml:space="preserve"> 1708789</w:t>
      </w:r>
    </w:p>
    <w:p w14:paraId="335BB397" w14:textId="77777777" w:rsidR="00792241" w:rsidRPr="00792241" w:rsidRDefault="00792241" w:rsidP="00792241">
      <w:pPr>
        <w:rPr>
          <w:lang w:val="en-GB"/>
        </w:rPr>
      </w:pPr>
    </w:p>
    <w:p w14:paraId="1F9E06D0" w14:textId="65B5BDEF" w:rsidR="00C27EB8" w:rsidRDefault="00C27EB8" w:rsidP="00C27EB8">
      <w:pPr>
        <w:jc w:val="center"/>
        <w:rPr>
          <w:rFonts w:asciiTheme="majorHAnsi" w:hAnsiTheme="majorHAnsi" w:cstheme="majorHAnsi"/>
          <w:b/>
          <w:bCs/>
          <w:sz w:val="40"/>
          <w:szCs w:val="40"/>
          <w:lang w:val="en-GB"/>
        </w:rPr>
      </w:pPr>
      <w:r w:rsidRPr="00792241">
        <w:rPr>
          <w:rFonts w:asciiTheme="majorHAnsi" w:hAnsiTheme="majorHAnsi" w:cstheme="majorHAnsi"/>
          <w:b/>
          <w:bCs/>
          <w:sz w:val="40"/>
          <w:szCs w:val="40"/>
          <w:lang w:val="en-GB"/>
        </w:rPr>
        <w:t>BMSW5103</w:t>
      </w:r>
    </w:p>
    <w:p w14:paraId="084479E1" w14:textId="77777777" w:rsidR="00792241" w:rsidRPr="00792241" w:rsidRDefault="00792241" w:rsidP="00C27EB8">
      <w:pPr>
        <w:jc w:val="center"/>
        <w:rPr>
          <w:rFonts w:asciiTheme="majorHAnsi" w:hAnsiTheme="majorHAnsi" w:cstheme="majorHAnsi"/>
          <w:b/>
          <w:bCs/>
          <w:sz w:val="40"/>
          <w:szCs w:val="40"/>
          <w:lang w:val="en-GB"/>
        </w:rPr>
      </w:pPr>
    </w:p>
    <w:p w14:paraId="7B52303B" w14:textId="77777777" w:rsidR="00C27EB8" w:rsidRPr="00792241" w:rsidRDefault="00C27EB8" w:rsidP="00C27EB8">
      <w:pPr>
        <w:pStyle w:val="NormalWeb"/>
        <w:rPr>
          <w:rFonts w:asciiTheme="majorHAnsi" w:hAnsiTheme="majorHAnsi" w:cstheme="majorHAnsi"/>
          <w:b/>
          <w:bCs/>
        </w:rPr>
      </w:pPr>
      <w:r w:rsidRPr="00792241">
        <w:rPr>
          <w:rFonts w:ascii="Arial Narrow" w:hAnsi="Arial Narrow"/>
          <w:b/>
          <w:bCs/>
          <w:sz w:val="36"/>
          <w:szCs w:val="36"/>
        </w:rPr>
        <w:t>Assignment Title</w:t>
      </w:r>
      <w:r w:rsidRPr="00C27EB8">
        <w:rPr>
          <w:b/>
          <w:bCs/>
          <w:sz w:val="36"/>
          <w:szCs w:val="36"/>
        </w:rPr>
        <w:t>:</w:t>
      </w:r>
      <w:r>
        <w:rPr>
          <w:b/>
          <w:bCs/>
        </w:rPr>
        <w:t xml:space="preserve"> </w:t>
      </w:r>
      <w:r w:rsidRPr="00792241">
        <w:rPr>
          <w:rFonts w:asciiTheme="majorHAnsi" w:hAnsiTheme="majorHAnsi" w:cstheme="majorHAnsi"/>
          <w:b/>
          <w:bCs/>
          <w:sz w:val="32"/>
          <w:szCs w:val="32"/>
        </w:rPr>
        <w:t>A critical perspective of ASDA in relation to its CRM, Ethics, Sustainability and Quality Policies and Operations</w:t>
      </w:r>
      <w:r w:rsidRPr="00792241">
        <w:rPr>
          <w:rFonts w:asciiTheme="majorHAnsi" w:hAnsiTheme="majorHAnsi" w:cstheme="majorHAnsi"/>
          <w:b/>
          <w:bCs/>
          <w:sz w:val="22"/>
          <w:szCs w:val="22"/>
        </w:rPr>
        <w:t xml:space="preserve"> </w:t>
      </w:r>
    </w:p>
    <w:p w14:paraId="6A79CB3A" w14:textId="1B114DD2" w:rsidR="00C10002" w:rsidRPr="00C10002" w:rsidRDefault="00C10002" w:rsidP="00C10002">
      <w:pPr>
        <w:pStyle w:val="Title"/>
        <w:jc w:val="center"/>
        <w:rPr>
          <w:b/>
          <w:bCs/>
          <w:lang w:val="en-GB"/>
        </w:rPr>
      </w:pPr>
    </w:p>
    <w:p w14:paraId="5C9DA1DD" w14:textId="4CE9F109" w:rsidR="00C10002" w:rsidRDefault="00C10002" w:rsidP="00C10002">
      <w:pPr>
        <w:pStyle w:val="Heading2"/>
        <w:spacing w:line="360" w:lineRule="auto"/>
        <w:jc w:val="both"/>
        <w:rPr>
          <w:rFonts w:ascii="Arial" w:hAnsi="Arial" w:cs="Arial"/>
          <w:sz w:val="22"/>
          <w:szCs w:val="22"/>
          <w:lang w:val="en-GB"/>
        </w:rPr>
      </w:pPr>
    </w:p>
    <w:p w14:paraId="45D0D71D" w14:textId="77D93C23" w:rsidR="00C10002" w:rsidRDefault="00C10002" w:rsidP="00C10002">
      <w:pPr>
        <w:rPr>
          <w:lang w:val="en-GB"/>
        </w:rPr>
      </w:pPr>
    </w:p>
    <w:p w14:paraId="63E50B4A" w14:textId="64EF0A65" w:rsidR="00C10002" w:rsidRDefault="00C10002" w:rsidP="00C10002">
      <w:pPr>
        <w:rPr>
          <w:lang w:val="en-GB"/>
        </w:rPr>
      </w:pPr>
    </w:p>
    <w:p w14:paraId="416EAFD7" w14:textId="77777777" w:rsidR="00C10002" w:rsidRPr="00C10002" w:rsidRDefault="00C10002" w:rsidP="00C10002">
      <w:pPr>
        <w:rPr>
          <w:lang w:val="en-GB"/>
        </w:rPr>
      </w:pPr>
    </w:p>
    <w:p w14:paraId="037D2694" w14:textId="77777777" w:rsidR="00C10002" w:rsidRDefault="00C10002" w:rsidP="00C10002">
      <w:pPr>
        <w:pStyle w:val="Heading2"/>
        <w:spacing w:line="360" w:lineRule="auto"/>
        <w:jc w:val="both"/>
        <w:rPr>
          <w:rFonts w:ascii="Arial" w:hAnsi="Arial" w:cs="Arial"/>
          <w:sz w:val="22"/>
          <w:szCs w:val="22"/>
          <w:lang w:val="en-GB"/>
        </w:rPr>
      </w:pPr>
    </w:p>
    <w:p w14:paraId="1FAF7840" w14:textId="77777777" w:rsidR="00C10002" w:rsidRDefault="00C10002" w:rsidP="00C10002">
      <w:pPr>
        <w:pStyle w:val="Heading2"/>
        <w:spacing w:line="360" w:lineRule="auto"/>
        <w:jc w:val="both"/>
        <w:rPr>
          <w:rFonts w:ascii="Arial" w:hAnsi="Arial" w:cs="Arial"/>
          <w:sz w:val="22"/>
          <w:szCs w:val="22"/>
          <w:lang w:val="en-GB"/>
        </w:rPr>
      </w:pPr>
    </w:p>
    <w:p w14:paraId="68566DF3" w14:textId="77777777" w:rsidR="00C10002" w:rsidRDefault="00C10002" w:rsidP="00C10002">
      <w:pPr>
        <w:pStyle w:val="Heading2"/>
        <w:spacing w:line="360" w:lineRule="auto"/>
        <w:jc w:val="both"/>
        <w:rPr>
          <w:rFonts w:ascii="Arial" w:hAnsi="Arial" w:cs="Arial"/>
          <w:sz w:val="22"/>
          <w:szCs w:val="22"/>
          <w:lang w:val="en-GB"/>
        </w:rPr>
      </w:pPr>
    </w:p>
    <w:p w14:paraId="5DCA66DF" w14:textId="77777777" w:rsidR="00C10002" w:rsidRDefault="00C10002" w:rsidP="00C10002">
      <w:pPr>
        <w:pStyle w:val="Heading2"/>
        <w:spacing w:line="360" w:lineRule="auto"/>
        <w:jc w:val="both"/>
        <w:rPr>
          <w:rFonts w:ascii="Arial" w:hAnsi="Arial" w:cs="Arial"/>
          <w:sz w:val="22"/>
          <w:szCs w:val="22"/>
          <w:lang w:val="en-GB"/>
        </w:rPr>
      </w:pPr>
    </w:p>
    <w:p w14:paraId="0959CCAD" w14:textId="77777777" w:rsidR="00C10002" w:rsidRDefault="00C10002" w:rsidP="00C10002">
      <w:pPr>
        <w:pStyle w:val="Heading2"/>
        <w:spacing w:line="360" w:lineRule="auto"/>
        <w:jc w:val="both"/>
        <w:rPr>
          <w:rFonts w:ascii="Arial" w:hAnsi="Arial" w:cs="Arial"/>
          <w:sz w:val="22"/>
          <w:szCs w:val="22"/>
          <w:lang w:val="en-GB"/>
        </w:rPr>
      </w:pPr>
    </w:p>
    <w:p w14:paraId="08F9251B" w14:textId="77777777" w:rsidR="00C10002" w:rsidRDefault="00C10002" w:rsidP="00C10002">
      <w:pPr>
        <w:pStyle w:val="Heading2"/>
        <w:spacing w:line="360" w:lineRule="auto"/>
        <w:jc w:val="both"/>
        <w:rPr>
          <w:rFonts w:ascii="Arial" w:hAnsi="Arial" w:cs="Arial"/>
          <w:sz w:val="22"/>
          <w:szCs w:val="22"/>
          <w:lang w:val="en-GB"/>
        </w:rPr>
      </w:pPr>
    </w:p>
    <w:p w14:paraId="02378DA2" w14:textId="3596FF36" w:rsidR="00BB0F28" w:rsidRDefault="00BB0F28">
      <w:pPr>
        <w:rPr>
          <w:rFonts w:ascii="Arial" w:eastAsiaTheme="majorEastAsia" w:hAnsi="Arial" w:cs="Arial"/>
          <w:color w:val="2F5496" w:themeColor="accent1" w:themeShade="BF"/>
          <w:sz w:val="22"/>
          <w:szCs w:val="22"/>
          <w:lang w:val="en-GB"/>
        </w:rPr>
      </w:pPr>
    </w:p>
    <w:p w14:paraId="5278AAE2" w14:textId="2C5634E2" w:rsidR="00C10002" w:rsidRPr="00C27EB8" w:rsidRDefault="00C10002" w:rsidP="009A3DB2">
      <w:pPr>
        <w:pStyle w:val="Heading2"/>
        <w:spacing w:line="360" w:lineRule="auto"/>
        <w:jc w:val="both"/>
        <w:rPr>
          <w:rFonts w:ascii="Arial" w:hAnsi="Arial" w:cs="Arial"/>
          <w:b/>
          <w:bCs/>
          <w:sz w:val="22"/>
          <w:szCs w:val="22"/>
          <w:lang w:val="en-GB"/>
        </w:rPr>
      </w:pPr>
      <w:bookmarkStart w:id="0" w:name="_Toc34924270"/>
      <w:r w:rsidRPr="00C27EB8">
        <w:rPr>
          <w:rFonts w:ascii="Arial" w:hAnsi="Arial" w:cs="Arial"/>
          <w:b/>
          <w:bCs/>
          <w:sz w:val="22"/>
          <w:szCs w:val="22"/>
          <w:lang w:val="en-GB"/>
        </w:rPr>
        <w:lastRenderedPageBreak/>
        <w:t>Executive Summary</w:t>
      </w:r>
      <w:bookmarkEnd w:id="0"/>
    </w:p>
    <w:p w14:paraId="7A408434" w14:textId="39AD3BA0" w:rsidR="00C10002" w:rsidRPr="00C27EB8" w:rsidRDefault="00C10002" w:rsidP="009A3DB2">
      <w:pPr>
        <w:spacing w:line="360" w:lineRule="auto"/>
        <w:jc w:val="both"/>
        <w:rPr>
          <w:rFonts w:ascii="Arial" w:hAnsi="Arial" w:cs="Arial"/>
          <w:sz w:val="22"/>
          <w:szCs w:val="22"/>
          <w:lang w:val="en-GB"/>
        </w:rPr>
      </w:pPr>
      <w:r w:rsidRPr="00C27EB8">
        <w:rPr>
          <w:rFonts w:ascii="Arial" w:hAnsi="Arial" w:cs="Arial"/>
          <w:sz w:val="22"/>
          <w:szCs w:val="22"/>
          <w:lang w:val="en-GB"/>
        </w:rPr>
        <w:t xml:space="preserve">The overall competition within the supermarket industry is increasing at a faster pace, which is affecting almost every player in the market. ASDA Stores Ltd., a subsidiary of Walmart is also facing similar issues, and thus wants to know its customers in a better manner. The company understands the need for effective customer relationship management and thus, the company wants to focus on ethical trading and sustainability which is the need of the hour. Hence, the company wants to assess the customer experiences on the basis of ethical and sustainable policies of the organization. Even though ASDA has branched out to provide a large number of services and has shown an intense focus upon understanding and fulfilling customer needs, they have been losing their position in the market lately. The ethical and sustainability values of the company have played a role in diminishing its growth, while impacting the customer satisfaction and experiences. The report assesses that Quality management is significant for maintaining the growth in ASDA and ensuring that the company is able to manage operations in an effective manner, so that the customers can be satisfied, and the company can improve its position in the market. Some of the recommendations have also been provided for ASDA which will help the firm in the long run. </w:t>
      </w:r>
    </w:p>
    <w:p w14:paraId="45D54A15" w14:textId="2287E31E" w:rsidR="00C10002" w:rsidRPr="00C27EB8" w:rsidRDefault="00C10002" w:rsidP="009A3DB2">
      <w:pPr>
        <w:spacing w:line="360" w:lineRule="auto"/>
        <w:jc w:val="both"/>
        <w:rPr>
          <w:rFonts w:ascii="Arial" w:hAnsi="Arial" w:cs="Arial"/>
          <w:sz w:val="22"/>
          <w:szCs w:val="22"/>
          <w:lang w:val="en-GB"/>
        </w:rPr>
      </w:pPr>
    </w:p>
    <w:p w14:paraId="5220C76B" w14:textId="4E8F45B0" w:rsidR="00C10002" w:rsidRPr="009A3DB2" w:rsidRDefault="00C10002" w:rsidP="009A3DB2">
      <w:pPr>
        <w:spacing w:line="360" w:lineRule="auto"/>
        <w:jc w:val="both"/>
        <w:rPr>
          <w:lang w:val="en-GB"/>
        </w:rPr>
      </w:pPr>
    </w:p>
    <w:p w14:paraId="69714767" w14:textId="39CD2BC9" w:rsidR="00C10002" w:rsidRPr="009A3DB2" w:rsidRDefault="00C10002" w:rsidP="009A3DB2">
      <w:pPr>
        <w:spacing w:line="360" w:lineRule="auto"/>
        <w:jc w:val="both"/>
        <w:rPr>
          <w:lang w:val="en-GB"/>
        </w:rPr>
      </w:pPr>
    </w:p>
    <w:p w14:paraId="0F15910B" w14:textId="496A105D" w:rsidR="00C10002" w:rsidRPr="009A3DB2" w:rsidRDefault="00C10002" w:rsidP="009A3DB2">
      <w:pPr>
        <w:spacing w:line="360" w:lineRule="auto"/>
        <w:jc w:val="both"/>
        <w:rPr>
          <w:lang w:val="en-GB"/>
        </w:rPr>
      </w:pPr>
    </w:p>
    <w:p w14:paraId="05029090" w14:textId="4E709072" w:rsidR="00C10002" w:rsidRPr="009A3DB2" w:rsidRDefault="00C10002" w:rsidP="009A3DB2">
      <w:pPr>
        <w:spacing w:line="360" w:lineRule="auto"/>
        <w:jc w:val="both"/>
        <w:rPr>
          <w:lang w:val="en-GB"/>
        </w:rPr>
      </w:pPr>
    </w:p>
    <w:p w14:paraId="4F623EBA" w14:textId="070D5332" w:rsidR="00C10002" w:rsidRPr="009A3DB2" w:rsidRDefault="00C10002" w:rsidP="009A3DB2">
      <w:pPr>
        <w:spacing w:line="360" w:lineRule="auto"/>
        <w:jc w:val="both"/>
        <w:rPr>
          <w:lang w:val="en-GB"/>
        </w:rPr>
      </w:pPr>
    </w:p>
    <w:p w14:paraId="253D4EAD" w14:textId="3C000E73" w:rsidR="00C10002" w:rsidRPr="009A3DB2" w:rsidRDefault="00C10002" w:rsidP="009A3DB2">
      <w:pPr>
        <w:spacing w:line="360" w:lineRule="auto"/>
        <w:jc w:val="both"/>
        <w:rPr>
          <w:lang w:val="en-GB"/>
        </w:rPr>
      </w:pPr>
    </w:p>
    <w:p w14:paraId="6937362E" w14:textId="06266BD7" w:rsidR="00C10002" w:rsidRPr="009A3DB2" w:rsidRDefault="00C10002" w:rsidP="009A3DB2">
      <w:pPr>
        <w:spacing w:line="360" w:lineRule="auto"/>
        <w:jc w:val="both"/>
        <w:rPr>
          <w:lang w:val="en-GB"/>
        </w:rPr>
      </w:pPr>
    </w:p>
    <w:p w14:paraId="0B03C484" w14:textId="2A96B247" w:rsidR="00C10002" w:rsidRPr="009A3DB2" w:rsidRDefault="00C10002" w:rsidP="009A3DB2">
      <w:pPr>
        <w:spacing w:line="360" w:lineRule="auto"/>
        <w:jc w:val="both"/>
        <w:rPr>
          <w:lang w:val="en-GB"/>
        </w:rPr>
      </w:pPr>
    </w:p>
    <w:p w14:paraId="72421BB7" w14:textId="6D2E3815" w:rsidR="00C10002" w:rsidRPr="009A3DB2" w:rsidRDefault="00C10002" w:rsidP="009A3DB2">
      <w:pPr>
        <w:spacing w:line="360" w:lineRule="auto"/>
        <w:jc w:val="both"/>
        <w:rPr>
          <w:lang w:val="en-GB"/>
        </w:rPr>
      </w:pPr>
    </w:p>
    <w:p w14:paraId="212A8088" w14:textId="7691A178" w:rsidR="00C10002" w:rsidRPr="009A3DB2" w:rsidRDefault="00C10002" w:rsidP="009A3DB2">
      <w:pPr>
        <w:spacing w:line="360" w:lineRule="auto"/>
        <w:jc w:val="both"/>
        <w:rPr>
          <w:lang w:val="en-GB"/>
        </w:rPr>
      </w:pPr>
    </w:p>
    <w:p w14:paraId="4BEC5E0C" w14:textId="45E0CA1A" w:rsidR="00C10002" w:rsidRPr="009A3DB2" w:rsidRDefault="00C10002" w:rsidP="009A3DB2">
      <w:pPr>
        <w:spacing w:line="360" w:lineRule="auto"/>
        <w:jc w:val="both"/>
        <w:rPr>
          <w:lang w:val="en-GB"/>
        </w:rPr>
      </w:pPr>
    </w:p>
    <w:p w14:paraId="5BB615D2" w14:textId="736FF2FA" w:rsidR="00C10002" w:rsidRPr="009A3DB2" w:rsidRDefault="00C10002" w:rsidP="009A3DB2">
      <w:pPr>
        <w:spacing w:line="360" w:lineRule="auto"/>
        <w:jc w:val="both"/>
        <w:rPr>
          <w:lang w:val="en-GB"/>
        </w:rPr>
      </w:pPr>
    </w:p>
    <w:p w14:paraId="28C94AEC" w14:textId="4D4BFB01" w:rsidR="00C10002" w:rsidRPr="009A3DB2" w:rsidRDefault="00C10002" w:rsidP="009A3DB2">
      <w:pPr>
        <w:spacing w:line="360" w:lineRule="auto"/>
        <w:jc w:val="both"/>
        <w:rPr>
          <w:lang w:val="en-GB"/>
        </w:rPr>
      </w:pPr>
    </w:p>
    <w:p w14:paraId="76E922D6" w14:textId="68EA64E6" w:rsidR="00C10002" w:rsidRPr="009A3DB2" w:rsidRDefault="00C10002" w:rsidP="009A3DB2">
      <w:pPr>
        <w:spacing w:line="360" w:lineRule="auto"/>
        <w:jc w:val="both"/>
        <w:rPr>
          <w:lang w:val="en-GB"/>
        </w:rPr>
      </w:pPr>
    </w:p>
    <w:p w14:paraId="032DC0D2" w14:textId="0D4AF609" w:rsidR="00C10002" w:rsidRPr="009A3DB2" w:rsidRDefault="00C10002" w:rsidP="009A3DB2">
      <w:pPr>
        <w:spacing w:line="360" w:lineRule="auto"/>
        <w:jc w:val="both"/>
        <w:rPr>
          <w:lang w:val="en-GB"/>
        </w:rPr>
      </w:pPr>
    </w:p>
    <w:p w14:paraId="0FCD5E2A" w14:textId="54A21FC7" w:rsidR="00C10002" w:rsidRPr="009A3DB2" w:rsidRDefault="00C10002" w:rsidP="009A3DB2">
      <w:pPr>
        <w:spacing w:line="360" w:lineRule="auto"/>
        <w:jc w:val="both"/>
        <w:rPr>
          <w:lang w:val="en-GB"/>
        </w:rPr>
      </w:pPr>
    </w:p>
    <w:p w14:paraId="6AA9FE87" w14:textId="1696727D" w:rsidR="00C10002" w:rsidRPr="009A3DB2" w:rsidRDefault="00C10002" w:rsidP="009A3DB2">
      <w:pPr>
        <w:spacing w:line="360" w:lineRule="auto"/>
        <w:jc w:val="both"/>
        <w:rPr>
          <w:lang w:val="en-GB"/>
        </w:rPr>
      </w:pPr>
    </w:p>
    <w:p w14:paraId="24B2D90A" w14:textId="7C3D0DE0" w:rsidR="00C10002" w:rsidRPr="009A3DB2" w:rsidRDefault="00C10002" w:rsidP="009A3DB2">
      <w:pPr>
        <w:spacing w:line="360" w:lineRule="auto"/>
        <w:jc w:val="both"/>
        <w:rPr>
          <w:lang w:val="en-GB"/>
        </w:rPr>
      </w:pPr>
    </w:p>
    <w:p w14:paraId="4D4A41E3" w14:textId="34CE7084" w:rsidR="00C10002" w:rsidRPr="009A3DB2" w:rsidRDefault="00C10002" w:rsidP="009A3DB2">
      <w:pPr>
        <w:spacing w:line="360" w:lineRule="auto"/>
        <w:jc w:val="both"/>
        <w:rPr>
          <w:lang w:val="en-GB"/>
        </w:rPr>
      </w:pPr>
    </w:p>
    <w:p w14:paraId="6EBF43A1" w14:textId="3A9262DC" w:rsidR="00C10002" w:rsidRPr="009A3DB2" w:rsidRDefault="00C10002" w:rsidP="009A3DB2">
      <w:pPr>
        <w:spacing w:line="360" w:lineRule="auto"/>
        <w:jc w:val="both"/>
        <w:rPr>
          <w:lang w:val="en-GB"/>
        </w:rPr>
      </w:pPr>
    </w:p>
    <w:sdt>
      <w:sdtPr>
        <w:rPr>
          <w:rFonts w:ascii="Times New Roman" w:eastAsia="Times New Roman" w:hAnsi="Times New Roman" w:cs="Times New Roman"/>
          <w:b w:val="0"/>
          <w:bCs w:val="0"/>
          <w:color w:val="auto"/>
          <w:sz w:val="24"/>
          <w:szCs w:val="24"/>
        </w:rPr>
        <w:id w:val="-7906751"/>
        <w:docPartObj>
          <w:docPartGallery w:val="Table of Contents"/>
          <w:docPartUnique/>
        </w:docPartObj>
      </w:sdtPr>
      <w:sdtEndPr>
        <w:rPr>
          <w:noProof/>
        </w:rPr>
      </w:sdtEndPr>
      <w:sdtContent>
        <w:p w14:paraId="031732A7" w14:textId="4C51F8D9" w:rsidR="00C10002" w:rsidRPr="009A3DB2" w:rsidRDefault="00C10002" w:rsidP="009A3DB2">
          <w:pPr>
            <w:pStyle w:val="TOCHeading"/>
            <w:spacing w:line="360" w:lineRule="auto"/>
            <w:jc w:val="both"/>
            <w:rPr>
              <w:rFonts w:ascii="Times New Roman" w:hAnsi="Times New Roman" w:cs="Times New Roman"/>
              <w:sz w:val="24"/>
              <w:szCs w:val="24"/>
            </w:rPr>
          </w:pPr>
          <w:r w:rsidRPr="009A3DB2">
            <w:rPr>
              <w:rFonts w:ascii="Times New Roman" w:hAnsi="Times New Roman" w:cs="Times New Roman"/>
              <w:sz w:val="24"/>
              <w:szCs w:val="24"/>
            </w:rPr>
            <w:t>Table of Contents</w:t>
          </w:r>
        </w:p>
        <w:p w14:paraId="54EE493C" w14:textId="655F088F" w:rsidR="009A3DB2" w:rsidRPr="009A3DB2" w:rsidRDefault="00C10002" w:rsidP="009A3DB2">
          <w:pPr>
            <w:pStyle w:val="TOC2"/>
            <w:tabs>
              <w:tab w:val="right" w:leader="dot" w:pos="9010"/>
            </w:tabs>
            <w:spacing w:line="360" w:lineRule="auto"/>
            <w:jc w:val="both"/>
            <w:rPr>
              <w:rFonts w:ascii="Times New Roman" w:eastAsiaTheme="minorEastAsia" w:hAnsi="Times New Roman"/>
              <w:b w:val="0"/>
              <w:bCs w:val="0"/>
              <w:noProof/>
              <w:sz w:val="24"/>
              <w:szCs w:val="24"/>
              <w:lang w:val="en-IN"/>
            </w:rPr>
          </w:pPr>
          <w:r w:rsidRPr="009A3DB2">
            <w:rPr>
              <w:rFonts w:ascii="Times New Roman" w:hAnsi="Times New Roman"/>
              <w:b w:val="0"/>
              <w:bCs w:val="0"/>
              <w:sz w:val="24"/>
              <w:szCs w:val="24"/>
            </w:rPr>
            <w:fldChar w:fldCharType="begin"/>
          </w:r>
          <w:r w:rsidRPr="009A3DB2">
            <w:rPr>
              <w:rFonts w:ascii="Times New Roman" w:hAnsi="Times New Roman"/>
              <w:sz w:val="24"/>
              <w:szCs w:val="24"/>
            </w:rPr>
            <w:instrText xml:space="preserve"> TOC \o "1-3" \h \z \u </w:instrText>
          </w:r>
          <w:r w:rsidRPr="009A3DB2">
            <w:rPr>
              <w:rFonts w:ascii="Times New Roman" w:hAnsi="Times New Roman"/>
              <w:b w:val="0"/>
              <w:bCs w:val="0"/>
              <w:sz w:val="24"/>
              <w:szCs w:val="24"/>
            </w:rPr>
            <w:fldChar w:fldCharType="separate"/>
          </w:r>
          <w:hyperlink w:anchor="_Toc34924270" w:history="1">
            <w:r w:rsidR="009A3DB2" w:rsidRPr="009A3DB2">
              <w:rPr>
                <w:rStyle w:val="Hyperlink"/>
                <w:rFonts w:ascii="Times New Roman" w:hAnsi="Times New Roman"/>
                <w:noProof/>
                <w:sz w:val="24"/>
                <w:szCs w:val="24"/>
                <w:lang w:val="en-GB"/>
              </w:rPr>
              <w:t>Executive Summary</w:t>
            </w:r>
            <w:r w:rsidR="009A3DB2" w:rsidRPr="009A3DB2">
              <w:rPr>
                <w:rFonts w:ascii="Times New Roman" w:hAnsi="Times New Roman"/>
                <w:noProof/>
                <w:webHidden/>
                <w:sz w:val="24"/>
                <w:szCs w:val="24"/>
              </w:rPr>
              <w:tab/>
            </w:r>
            <w:r w:rsidR="009A3DB2" w:rsidRPr="009A3DB2">
              <w:rPr>
                <w:rFonts w:ascii="Times New Roman" w:hAnsi="Times New Roman"/>
                <w:noProof/>
                <w:webHidden/>
                <w:sz w:val="24"/>
                <w:szCs w:val="24"/>
              </w:rPr>
              <w:fldChar w:fldCharType="begin"/>
            </w:r>
            <w:r w:rsidR="009A3DB2" w:rsidRPr="009A3DB2">
              <w:rPr>
                <w:rFonts w:ascii="Times New Roman" w:hAnsi="Times New Roman"/>
                <w:noProof/>
                <w:webHidden/>
                <w:sz w:val="24"/>
                <w:szCs w:val="24"/>
              </w:rPr>
              <w:instrText xml:space="preserve"> PAGEREF _Toc34924270 \h </w:instrText>
            </w:r>
            <w:r w:rsidR="009A3DB2" w:rsidRPr="009A3DB2">
              <w:rPr>
                <w:rFonts w:ascii="Times New Roman" w:hAnsi="Times New Roman"/>
                <w:noProof/>
                <w:webHidden/>
                <w:sz w:val="24"/>
                <w:szCs w:val="24"/>
              </w:rPr>
            </w:r>
            <w:r w:rsidR="009A3DB2" w:rsidRPr="009A3DB2">
              <w:rPr>
                <w:rFonts w:ascii="Times New Roman" w:hAnsi="Times New Roman"/>
                <w:noProof/>
                <w:webHidden/>
                <w:sz w:val="24"/>
                <w:szCs w:val="24"/>
              </w:rPr>
              <w:fldChar w:fldCharType="separate"/>
            </w:r>
            <w:r w:rsidR="009A3DB2" w:rsidRPr="009A3DB2">
              <w:rPr>
                <w:rFonts w:ascii="Times New Roman" w:hAnsi="Times New Roman"/>
                <w:noProof/>
                <w:webHidden/>
                <w:sz w:val="24"/>
                <w:szCs w:val="24"/>
              </w:rPr>
              <w:t>2</w:t>
            </w:r>
            <w:r w:rsidR="009A3DB2" w:rsidRPr="009A3DB2">
              <w:rPr>
                <w:rFonts w:ascii="Times New Roman" w:hAnsi="Times New Roman"/>
                <w:noProof/>
                <w:webHidden/>
                <w:sz w:val="24"/>
                <w:szCs w:val="24"/>
              </w:rPr>
              <w:fldChar w:fldCharType="end"/>
            </w:r>
          </w:hyperlink>
        </w:p>
        <w:p w14:paraId="547C761C" w14:textId="06E34857" w:rsidR="009A3DB2" w:rsidRPr="009A3DB2" w:rsidRDefault="00D16A28" w:rsidP="009A3DB2">
          <w:pPr>
            <w:pStyle w:val="TOC2"/>
            <w:tabs>
              <w:tab w:val="right" w:leader="dot" w:pos="9010"/>
            </w:tabs>
            <w:spacing w:line="360" w:lineRule="auto"/>
            <w:jc w:val="both"/>
            <w:rPr>
              <w:rFonts w:ascii="Times New Roman" w:eastAsiaTheme="minorEastAsia" w:hAnsi="Times New Roman"/>
              <w:b w:val="0"/>
              <w:bCs w:val="0"/>
              <w:noProof/>
              <w:sz w:val="24"/>
              <w:szCs w:val="24"/>
              <w:lang w:val="en-IN"/>
            </w:rPr>
          </w:pPr>
          <w:hyperlink w:anchor="_Toc34924271" w:history="1">
            <w:r w:rsidR="009A3DB2" w:rsidRPr="009A3DB2">
              <w:rPr>
                <w:rStyle w:val="Hyperlink"/>
                <w:rFonts w:ascii="Times New Roman" w:hAnsi="Times New Roman"/>
                <w:noProof/>
                <w:sz w:val="24"/>
                <w:szCs w:val="24"/>
                <w:lang w:val="en-GB"/>
              </w:rPr>
              <w:t>Introduction</w:t>
            </w:r>
            <w:r w:rsidR="009A3DB2" w:rsidRPr="009A3DB2">
              <w:rPr>
                <w:rFonts w:ascii="Times New Roman" w:hAnsi="Times New Roman"/>
                <w:noProof/>
                <w:webHidden/>
                <w:sz w:val="24"/>
                <w:szCs w:val="24"/>
              </w:rPr>
              <w:tab/>
            </w:r>
            <w:r w:rsidR="009A3DB2" w:rsidRPr="009A3DB2">
              <w:rPr>
                <w:rFonts w:ascii="Times New Roman" w:hAnsi="Times New Roman"/>
                <w:noProof/>
                <w:webHidden/>
                <w:sz w:val="24"/>
                <w:szCs w:val="24"/>
              </w:rPr>
              <w:fldChar w:fldCharType="begin"/>
            </w:r>
            <w:r w:rsidR="009A3DB2" w:rsidRPr="009A3DB2">
              <w:rPr>
                <w:rFonts w:ascii="Times New Roman" w:hAnsi="Times New Roman"/>
                <w:noProof/>
                <w:webHidden/>
                <w:sz w:val="24"/>
                <w:szCs w:val="24"/>
              </w:rPr>
              <w:instrText xml:space="preserve"> PAGEREF _Toc34924271 \h </w:instrText>
            </w:r>
            <w:r w:rsidR="009A3DB2" w:rsidRPr="009A3DB2">
              <w:rPr>
                <w:rFonts w:ascii="Times New Roman" w:hAnsi="Times New Roman"/>
                <w:noProof/>
                <w:webHidden/>
                <w:sz w:val="24"/>
                <w:szCs w:val="24"/>
              </w:rPr>
            </w:r>
            <w:r w:rsidR="009A3DB2" w:rsidRPr="009A3DB2">
              <w:rPr>
                <w:rFonts w:ascii="Times New Roman" w:hAnsi="Times New Roman"/>
                <w:noProof/>
                <w:webHidden/>
                <w:sz w:val="24"/>
                <w:szCs w:val="24"/>
              </w:rPr>
              <w:fldChar w:fldCharType="separate"/>
            </w:r>
            <w:r w:rsidR="009A3DB2" w:rsidRPr="009A3DB2">
              <w:rPr>
                <w:rFonts w:ascii="Times New Roman" w:hAnsi="Times New Roman"/>
                <w:noProof/>
                <w:webHidden/>
                <w:sz w:val="24"/>
                <w:szCs w:val="24"/>
              </w:rPr>
              <w:t>4</w:t>
            </w:r>
            <w:r w:rsidR="009A3DB2" w:rsidRPr="009A3DB2">
              <w:rPr>
                <w:rFonts w:ascii="Times New Roman" w:hAnsi="Times New Roman"/>
                <w:noProof/>
                <w:webHidden/>
                <w:sz w:val="24"/>
                <w:szCs w:val="24"/>
              </w:rPr>
              <w:fldChar w:fldCharType="end"/>
            </w:r>
          </w:hyperlink>
        </w:p>
        <w:p w14:paraId="45CBFEEA" w14:textId="4C507B10" w:rsidR="009A3DB2" w:rsidRPr="009A3DB2" w:rsidRDefault="00D16A28" w:rsidP="009A3DB2">
          <w:pPr>
            <w:pStyle w:val="TOC2"/>
            <w:tabs>
              <w:tab w:val="right" w:leader="dot" w:pos="9010"/>
            </w:tabs>
            <w:spacing w:line="360" w:lineRule="auto"/>
            <w:jc w:val="both"/>
            <w:rPr>
              <w:rFonts w:ascii="Times New Roman" w:eastAsiaTheme="minorEastAsia" w:hAnsi="Times New Roman"/>
              <w:b w:val="0"/>
              <w:bCs w:val="0"/>
              <w:noProof/>
              <w:sz w:val="24"/>
              <w:szCs w:val="24"/>
              <w:lang w:val="en-IN"/>
            </w:rPr>
          </w:pPr>
          <w:hyperlink w:anchor="_Toc34924272" w:history="1">
            <w:r w:rsidR="009A3DB2" w:rsidRPr="009A3DB2">
              <w:rPr>
                <w:rStyle w:val="Hyperlink"/>
                <w:rFonts w:ascii="Times New Roman" w:hAnsi="Times New Roman"/>
                <w:noProof/>
                <w:sz w:val="24"/>
                <w:szCs w:val="24"/>
              </w:rPr>
              <w:t>About ASDA</w:t>
            </w:r>
            <w:r w:rsidR="009A3DB2" w:rsidRPr="009A3DB2">
              <w:rPr>
                <w:rFonts w:ascii="Times New Roman" w:hAnsi="Times New Roman"/>
                <w:noProof/>
                <w:webHidden/>
                <w:sz w:val="24"/>
                <w:szCs w:val="24"/>
              </w:rPr>
              <w:tab/>
            </w:r>
            <w:r w:rsidR="009A3DB2" w:rsidRPr="009A3DB2">
              <w:rPr>
                <w:rFonts w:ascii="Times New Roman" w:hAnsi="Times New Roman"/>
                <w:noProof/>
                <w:webHidden/>
                <w:sz w:val="24"/>
                <w:szCs w:val="24"/>
              </w:rPr>
              <w:fldChar w:fldCharType="begin"/>
            </w:r>
            <w:r w:rsidR="009A3DB2" w:rsidRPr="009A3DB2">
              <w:rPr>
                <w:rFonts w:ascii="Times New Roman" w:hAnsi="Times New Roman"/>
                <w:noProof/>
                <w:webHidden/>
                <w:sz w:val="24"/>
                <w:szCs w:val="24"/>
              </w:rPr>
              <w:instrText xml:space="preserve"> PAGEREF _Toc34924272 \h </w:instrText>
            </w:r>
            <w:r w:rsidR="009A3DB2" w:rsidRPr="009A3DB2">
              <w:rPr>
                <w:rFonts w:ascii="Times New Roman" w:hAnsi="Times New Roman"/>
                <w:noProof/>
                <w:webHidden/>
                <w:sz w:val="24"/>
                <w:szCs w:val="24"/>
              </w:rPr>
            </w:r>
            <w:r w:rsidR="009A3DB2" w:rsidRPr="009A3DB2">
              <w:rPr>
                <w:rFonts w:ascii="Times New Roman" w:hAnsi="Times New Roman"/>
                <w:noProof/>
                <w:webHidden/>
                <w:sz w:val="24"/>
                <w:szCs w:val="24"/>
              </w:rPr>
              <w:fldChar w:fldCharType="separate"/>
            </w:r>
            <w:r w:rsidR="009A3DB2" w:rsidRPr="009A3DB2">
              <w:rPr>
                <w:rFonts w:ascii="Times New Roman" w:hAnsi="Times New Roman"/>
                <w:noProof/>
                <w:webHidden/>
                <w:sz w:val="24"/>
                <w:szCs w:val="24"/>
              </w:rPr>
              <w:t>4</w:t>
            </w:r>
            <w:r w:rsidR="009A3DB2" w:rsidRPr="009A3DB2">
              <w:rPr>
                <w:rFonts w:ascii="Times New Roman" w:hAnsi="Times New Roman"/>
                <w:noProof/>
                <w:webHidden/>
                <w:sz w:val="24"/>
                <w:szCs w:val="24"/>
              </w:rPr>
              <w:fldChar w:fldCharType="end"/>
            </w:r>
          </w:hyperlink>
        </w:p>
        <w:p w14:paraId="3DFF42AE" w14:textId="63C1B7C0" w:rsidR="009A3DB2" w:rsidRPr="009A3DB2" w:rsidRDefault="00D16A28" w:rsidP="009A3DB2">
          <w:pPr>
            <w:pStyle w:val="TOC2"/>
            <w:tabs>
              <w:tab w:val="right" w:leader="dot" w:pos="9010"/>
            </w:tabs>
            <w:spacing w:line="360" w:lineRule="auto"/>
            <w:jc w:val="both"/>
            <w:rPr>
              <w:rFonts w:ascii="Times New Roman" w:eastAsiaTheme="minorEastAsia" w:hAnsi="Times New Roman"/>
              <w:b w:val="0"/>
              <w:bCs w:val="0"/>
              <w:noProof/>
              <w:sz w:val="24"/>
              <w:szCs w:val="24"/>
              <w:lang w:val="en-IN"/>
            </w:rPr>
          </w:pPr>
          <w:hyperlink w:anchor="_Toc34924273" w:history="1">
            <w:r w:rsidR="009A3DB2" w:rsidRPr="009A3DB2">
              <w:rPr>
                <w:rStyle w:val="Hyperlink"/>
                <w:rFonts w:ascii="Times New Roman" w:hAnsi="Times New Roman"/>
                <w:noProof/>
                <w:sz w:val="24"/>
                <w:szCs w:val="24"/>
              </w:rPr>
              <w:t>Ethical and Sustainable Values</w:t>
            </w:r>
            <w:r w:rsidR="009A3DB2" w:rsidRPr="009A3DB2">
              <w:rPr>
                <w:rFonts w:ascii="Times New Roman" w:hAnsi="Times New Roman"/>
                <w:noProof/>
                <w:webHidden/>
                <w:sz w:val="24"/>
                <w:szCs w:val="24"/>
              </w:rPr>
              <w:tab/>
            </w:r>
            <w:r w:rsidR="009A3DB2" w:rsidRPr="009A3DB2">
              <w:rPr>
                <w:rFonts w:ascii="Times New Roman" w:hAnsi="Times New Roman"/>
                <w:noProof/>
                <w:webHidden/>
                <w:sz w:val="24"/>
                <w:szCs w:val="24"/>
              </w:rPr>
              <w:fldChar w:fldCharType="begin"/>
            </w:r>
            <w:r w:rsidR="009A3DB2" w:rsidRPr="009A3DB2">
              <w:rPr>
                <w:rFonts w:ascii="Times New Roman" w:hAnsi="Times New Roman"/>
                <w:noProof/>
                <w:webHidden/>
                <w:sz w:val="24"/>
                <w:szCs w:val="24"/>
              </w:rPr>
              <w:instrText xml:space="preserve"> PAGEREF _Toc34924273 \h </w:instrText>
            </w:r>
            <w:r w:rsidR="009A3DB2" w:rsidRPr="009A3DB2">
              <w:rPr>
                <w:rFonts w:ascii="Times New Roman" w:hAnsi="Times New Roman"/>
                <w:noProof/>
                <w:webHidden/>
                <w:sz w:val="24"/>
                <w:szCs w:val="24"/>
              </w:rPr>
            </w:r>
            <w:r w:rsidR="009A3DB2" w:rsidRPr="009A3DB2">
              <w:rPr>
                <w:rFonts w:ascii="Times New Roman" w:hAnsi="Times New Roman"/>
                <w:noProof/>
                <w:webHidden/>
                <w:sz w:val="24"/>
                <w:szCs w:val="24"/>
              </w:rPr>
              <w:fldChar w:fldCharType="separate"/>
            </w:r>
            <w:r w:rsidR="009A3DB2" w:rsidRPr="009A3DB2">
              <w:rPr>
                <w:rFonts w:ascii="Times New Roman" w:hAnsi="Times New Roman"/>
                <w:noProof/>
                <w:webHidden/>
                <w:sz w:val="24"/>
                <w:szCs w:val="24"/>
              </w:rPr>
              <w:t>5</w:t>
            </w:r>
            <w:r w:rsidR="009A3DB2" w:rsidRPr="009A3DB2">
              <w:rPr>
                <w:rFonts w:ascii="Times New Roman" w:hAnsi="Times New Roman"/>
                <w:noProof/>
                <w:webHidden/>
                <w:sz w:val="24"/>
                <w:szCs w:val="24"/>
              </w:rPr>
              <w:fldChar w:fldCharType="end"/>
            </w:r>
          </w:hyperlink>
        </w:p>
        <w:p w14:paraId="04ADE7BA" w14:textId="00A4A153" w:rsidR="009A3DB2" w:rsidRPr="009A3DB2" w:rsidRDefault="00D16A28" w:rsidP="009A3DB2">
          <w:pPr>
            <w:pStyle w:val="TOC2"/>
            <w:tabs>
              <w:tab w:val="right" w:leader="dot" w:pos="9010"/>
            </w:tabs>
            <w:spacing w:line="360" w:lineRule="auto"/>
            <w:jc w:val="both"/>
            <w:rPr>
              <w:rFonts w:ascii="Times New Roman" w:eastAsiaTheme="minorEastAsia" w:hAnsi="Times New Roman"/>
              <w:b w:val="0"/>
              <w:bCs w:val="0"/>
              <w:noProof/>
              <w:sz w:val="24"/>
              <w:szCs w:val="24"/>
              <w:lang w:val="en-IN"/>
            </w:rPr>
          </w:pPr>
          <w:hyperlink w:anchor="_Toc34924274" w:history="1">
            <w:r w:rsidR="009A3DB2" w:rsidRPr="009A3DB2">
              <w:rPr>
                <w:rStyle w:val="Hyperlink"/>
                <w:rFonts w:ascii="Times New Roman" w:hAnsi="Times New Roman"/>
                <w:noProof/>
                <w:sz w:val="24"/>
                <w:szCs w:val="24"/>
              </w:rPr>
              <w:t>Ethical and Sustainable Values in ASDA</w:t>
            </w:r>
            <w:r w:rsidR="009A3DB2" w:rsidRPr="009A3DB2">
              <w:rPr>
                <w:rFonts w:ascii="Times New Roman" w:hAnsi="Times New Roman"/>
                <w:noProof/>
                <w:webHidden/>
                <w:sz w:val="24"/>
                <w:szCs w:val="24"/>
              </w:rPr>
              <w:tab/>
            </w:r>
            <w:r w:rsidR="009A3DB2" w:rsidRPr="009A3DB2">
              <w:rPr>
                <w:rFonts w:ascii="Times New Roman" w:hAnsi="Times New Roman"/>
                <w:noProof/>
                <w:webHidden/>
                <w:sz w:val="24"/>
                <w:szCs w:val="24"/>
              </w:rPr>
              <w:fldChar w:fldCharType="begin"/>
            </w:r>
            <w:r w:rsidR="009A3DB2" w:rsidRPr="009A3DB2">
              <w:rPr>
                <w:rFonts w:ascii="Times New Roman" w:hAnsi="Times New Roman"/>
                <w:noProof/>
                <w:webHidden/>
                <w:sz w:val="24"/>
                <w:szCs w:val="24"/>
              </w:rPr>
              <w:instrText xml:space="preserve"> PAGEREF _Toc34924274 \h </w:instrText>
            </w:r>
            <w:r w:rsidR="009A3DB2" w:rsidRPr="009A3DB2">
              <w:rPr>
                <w:rFonts w:ascii="Times New Roman" w:hAnsi="Times New Roman"/>
                <w:noProof/>
                <w:webHidden/>
                <w:sz w:val="24"/>
                <w:szCs w:val="24"/>
              </w:rPr>
            </w:r>
            <w:r w:rsidR="009A3DB2" w:rsidRPr="009A3DB2">
              <w:rPr>
                <w:rFonts w:ascii="Times New Roman" w:hAnsi="Times New Roman"/>
                <w:noProof/>
                <w:webHidden/>
                <w:sz w:val="24"/>
                <w:szCs w:val="24"/>
              </w:rPr>
              <w:fldChar w:fldCharType="separate"/>
            </w:r>
            <w:r w:rsidR="009A3DB2" w:rsidRPr="009A3DB2">
              <w:rPr>
                <w:rFonts w:ascii="Times New Roman" w:hAnsi="Times New Roman"/>
                <w:noProof/>
                <w:webHidden/>
                <w:sz w:val="24"/>
                <w:szCs w:val="24"/>
              </w:rPr>
              <w:t>5</w:t>
            </w:r>
            <w:r w:rsidR="009A3DB2" w:rsidRPr="009A3DB2">
              <w:rPr>
                <w:rFonts w:ascii="Times New Roman" w:hAnsi="Times New Roman"/>
                <w:noProof/>
                <w:webHidden/>
                <w:sz w:val="24"/>
                <w:szCs w:val="24"/>
              </w:rPr>
              <w:fldChar w:fldCharType="end"/>
            </w:r>
          </w:hyperlink>
        </w:p>
        <w:p w14:paraId="1E9F8E3C" w14:textId="761728EC" w:rsidR="009A3DB2" w:rsidRPr="009A3DB2" w:rsidRDefault="00D16A28" w:rsidP="009A3DB2">
          <w:pPr>
            <w:pStyle w:val="TOC2"/>
            <w:tabs>
              <w:tab w:val="right" w:leader="dot" w:pos="9010"/>
            </w:tabs>
            <w:spacing w:line="360" w:lineRule="auto"/>
            <w:jc w:val="both"/>
            <w:rPr>
              <w:rFonts w:ascii="Times New Roman" w:eastAsiaTheme="minorEastAsia" w:hAnsi="Times New Roman"/>
              <w:b w:val="0"/>
              <w:bCs w:val="0"/>
              <w:noProof/>
              <w:sz w:val="24"/>
              <w:szCs w:val="24"/>
              <w:lang w:val="en-IN"/>
            </w:rPr>
          </w:pPr>
          <w:hyperlink w:anchor="_Toc34924275" w:history="1">
            <w:r w:rsidR="009A3DB2" w:rsidRPr="009A3DB2">
              <w:rPr>
                <w:rStyle w:val="Hyperlink"/>
                <w:rFonts w:ascii="Times New Roman" w:hAnsi="Times New Roman"/>
                <w:noProof/>
                <w:sz w:val="24"/>
                <w:szCs w:val="24"/>
              </w:rPr>
              <w:t>Relationship of Ethical and Sustainable Values with Customer Satisfaction in ASDA</w:t>
            </w:r>
            <w:r w:rsidR="009A3DB2" w:rsidRPr="009A3DB2">
              <w:rPr>
                <w:rFonts w:ascii="Times New Roman" w:hAnsi="Times New Roman"/>
                <w:noProof/>
                <w:webHidden/>
                <w:sz w:val="24"/>
                <w:szCs w:val="24"/>
              </w:rPr>
              <w:tab/>
            </w:r>
            <w:r w:rsidR="009A3DB2" w:rsidRPr="009A3DB2">
              <w:rPr>
                <w:rFonts w:ascii="Times New Roman" w:hAnsi="Times New Roman"/>
                <w:noProof/>
                <w:webHidden/>
                <w:sz w:val="24"/>
                <w:szCs w:val="24"/>
              </w:rPr>
              <w:fldChar w:fldCharType="begin"/>
            </w:r>
            <w:r w:rsidR="009A3DB2" w:rsidRPr="009A3DB2">
              <w:rPr>
                <w:rFonts w:ascii="Times New Roman" w:hAnsi="Times New Roman"/>
                <w:noProof/>
                <w:webHidden/>
                <w:sz w:val="24"/>
                <w:szCs w:val="24"/>
              </w:rPr>
              <w:instrText xml:space="preserve"> PAGEREF _Toc34924275 \h </w:instrText>
            </w:r>
            <w:r w:rsidR="009A3DB2" w:rsidRPr="009A3DB2">
              <w:rPr>
                <w:rFonts w:ascii="Times New Roman" w:hAnsi="Times New Roman"/>
                <w:noProof/>
                <w:webHidden/>
                <w:sz w:val="24"/>
                <w:szCs w:val="24"/>
              </w:rPr>
            </w:r>
            <w:r w:rsidR="009A3DB2" w:rsidRPr="009A3DB2">
              <w:rPr>
                <w:rFonts w:ascii="Times New Roman" w:hAnsi="Times New Roman"/>
                <w:noProof/>
                <w:webHidden/>
                <w:sz w:val="24"/>
                <w:szCs w:val="24"/>
              </w:rPr>
              <w:fldChar w:fldCharType="separate"/>
            </w:r>
            <w:r w:rsidR="009A3DB2" w:rsidRPr="009A3DB2">
              <w:rPr>
                <w:rFonts w:ascii="Times New Roman" w:hAnsi="Times New Roman"/>
                <w:noProof/>
                <w:webHidden/>
                <w:sz w:val="24"/>
                <w:szCs w:val="24"/>
              </w:rPr>
              <w:t>6</w:t>
            </w:r>
            <w:r w:rsidR="009A3DB2" w:rsidRPr="009A3DB2">
              <w:rPr>
                <w:rFonts w:ascii="Times New Roman" w:hAnsi="Times New Roman"/>
                <w:noProof/>
                <w:webHidden/>
                <w:sz w:val="24"/>
                <w:szCs w:val="24"/>
              </w:rPr>
              <w:fldChar w:fldCharType="end"/>
            </w:r>
          </w:hyperlink>
        </w:p>
        <w:p w14:paraId="6A204818" w14:textId="2275BF7B" w:rsidR="009A3DB2" w:rsidRPr="009A3DB2" w:rsidRDefault="00D16A28" w:rsidP="009A3DB2">
          <w:pPr>
            <w:pStyle w:val="TOC2"/>
            <w:tabs>
              <w:tab w:val="right" w:leader="dot" w:pos="9010"/>
            </w:tabs>
            <w:spacing w:line="360" w:lineRule="auto"/>
            <w:jc w:val="both"/>
            <w:rPr>
              <w:rFonts w:ascii="Times New Roman" w:eastAsiaTheme="minorEastAsia" w:hAnsi="Times New Roman"/>
              <w:b w:val="0"/>
              <w:bCs w:val="0"/>
              <w:noProof/>
              <w:sz w:val="24"/>
              <w:szCs w:val="24"/>
              <w:lang w:val="en-IN"/>
            </w:rPr>
          </w:pPr>
          <w:hyperlink w:anchor="_Toc34924276" w:history="1">
            <w:r w:rsidR="009A3DB2" w:rsidRPr="009A3DB2">
              <w:rPr>
                <w:rStyle w:val="Hyperlink"/>
                <w:rFonts w:ascii="Times New Roman" w:hAnsi="Times New Roman"/>
                <w:noProof/>
                <w:sz w:val="24"/>
                <w:szCs w:val="24"/>
              </w:rPr>
              <w:t>Customer Relationship Management</w:t>
            </w:r>
            <w:r w:rsidR="009A3DB2" w:rsidRPr="009A3DB2">
              <w:rPr>
                <w:rFonts w:ascii="Times New Roman" w:hAnsi="Times New Roman"/>
                <w:noProof/>
                <w:webHidden/>
                <w:sz w:val="24"/>
                <w:szCs w:val="24"/>
              </w:rPr>
              <w:tab/>
            </w:r>
            <w:r w:rsidR="009A3DB2" w:rsidRPr="009A3DB2">
              <w:rPr>
                <w:rFonts w:ascii="Times New Roman" w:hAnsi="Times New Roman"/>
                <w:noProof/>
                <w:webHidden/>
                <w:sz w:val="24"/>
                <w:szCs w:val="24"/>
              </w:rPr>
              <w:fldChar w:fldCharType="begin"/>
            </w:r>
            <w:r w:rsidR="009A3DB2" w:rsidRPr="009A3DB2">
              <w:rPr>
                <w:rFonts w:ascii="Times New Roman" w:hAnsi="Times New Roman"/>
                <w:noProof/>
                <w:webHidden/>
                <w:sz w:val="24"/>
                <w:szCs w:val="24"/>
              </w:rPr>
              <w:instrText xml:space="preserve"> PAGEREF _Toc34924276 \h </w:instrText>
            </w:r>
            <w:r w:rsidR="009A3DB2" w:rsidRPr="009A3DB2">
              <w:rPr>
                <w:rFonts w:ascii="Times New Roman" w:hAnsi="Times New Roman"/>
                <w:noProof/>
                <w:webHidden/>
                <w:sz w:val="24"/>
                <w:szCs w:val="24"/>
              </w:rPr>
            </w:r>
            <w:r w:rsidR="009A3DB2" w:rsidRPr="009A3DB2">
              <w:rPr>
                <w:rFonts w:ascii="Times New Roman" w:hAnsi="Times New Roman"/>
                <w:noProof/>
                <w:webHidden/>
                <w:sz w:val="24"/>
                <w:szCs w:val="24"/>
              </w:rPr>
              <w:fldChar w:fldCharType="separate"/>
            </w:r>
            <w:r w:rsidR="009A3DB2" w:rsidRPr="009A3DB2">
              <w:rPr>
                <w:rFonts w:ascii="Times New Roman" w:hAnsi="Times New Roman"/>
                <w:noProof/>
                <w:webHidden/>
                <w:sz w:val="24"/>
                <w:szCs w:val="24"/>
              </w:rPr>
              <w:t>7</w:t>
            </w:r>
            <w:r w:rsidR="009A3DB2" w:rsidRPr="009A3DB2">
              <w:rPr>
                <w:rFonts w:ascii="Times New Roman" w:hAnsi="Times New Roman"/>
                <w:noProof/>
                <w:webHidden/>
                <w:sz w:val="24"/>
                <w:szCs w:val="24"/>
              </w:rPr>
              <w:fldChar w:fldCharType="end"/>
            </w:r>
          </w:hyperlink>
        </w:p>
        <w:p w14:paraId="737AB8AD" w14:textId="388AB6C1" w:rsidR="009A3DB2" w:rsidRPr="009A3DB2" w:rsidRDefault="00D16A28" w:rsidP="009A3DB2">
          <w:pPr>
            <w:pStyle w:val="TOC2"/>
            <w:tabs>
              <w:tab w:val="right" w:leader="dot" w:pos="9010"/>
            </w:tabs>
            <w:spacing w:line="360" w:lineRule="auto"/>
            <w:jc w:val="both"/>
            <w:rPr>
              <w:rFonts w:ascii="Times New Roman" w:eastAsiaTheme="minorEastAsia" w:hAnsi="Times New Roman"/>
              <w:b w:val="0"/>
              <w:bCs w:val="0"/>
              <w:noProof/>
              <w:sz w:val="24"/>
              <w:szCs w:val="24"/>
              <w:lang w:val="en-IN"/>
            </w:rPr>
          </w:pPr>
          <w:hyperlink w:anchor="_Toc34924277" w:history="1">
            <w:r w:rsidR="009A3DB2" w:rsidRPr="009A3DB2">
              <w:rPr>
                <w:rStyle w:val="Hyperlink"/>
                <w:rFonts w:ascii="Times New Roman" w:hAnsi="Times New Roman"/>
                <w:noProof/>
                <w:sz w:val="24"/>
                <w:szCs w:val="24"/>
              </w:rPr>
              <w:t>Customer Relationship Management and Quality Management Models</w:t>
            </w:r>
            <w:r w:rsidR="009A3DB2" w:rsidRPr="009A3DB2">
              <w:rPr>
                <w:rFonts w:ascii="Times New Roman" w:hAnsi="Times New Roman"/>
                <w:noProof/>
                <w:webHidden/>
                <w:sz w:val="24"/>
                <w:szCs w:val="24"/>
              </w:rPr>
              <w:tab/>
            </w:r>
            <w:r w:rsidR="009A3DB2" w:rsidRPr="009A3DB2">
              <w:rPr>
                <w:rFonts w:ascii="Times New Roman" w:hAnsi="Times New Roman"/>
                <w:noProof/>
                <w:webHidden/>
                <w:sz w:val="24"/>
                <w:szCs w:val="24"/>
              </w:rPr>
              <w:fldChar w:fldCharType="begin"/>
            </w:r>
            <w:r w:rsidR="009A3DB2" w:rsidRPr="009A3DB2">
              <w:rPr>
                <w:rFonts w:ascii="Times New Roman" w:hAnsi="Times New Roman"/>
                <w:noProof/>
                <w:webHidden/>
                <w:sz w:val="24"/>
                <w:szCs w:val="24"/>
              </w:rPr>
              <w:instrText xml:space="preserve"> PAGEREF _Toc34924277 \h </w:instrText>
            </w:r>
            <w:r w:rsidR="009A3DB2" w:rsidRPr="009A3DB2">
              <w:rPr>
                <w:rFonts w:ascii="Times New Roman" w:hAnsi="Times New Roman"/>
                <w:noProof/>
                <w:webHidden/>
                <w:sz w:val="24"/>
                <w:szCs w:val="24"/>
              </w:rPr>
            </w:r>
            <w:r w:rsidR="009A3DB2" w:rsidRPr="009A3DB2">
              <w:rPr>
                <w:rFonts w:ascii="Times New Roman" w:hAnsi="Times New Roman"/>
                <w:noProof/>
                <w:webHidden/>
                <w:sz w:val="24"/>
                <w:szCs w:val="24"/>
              </w:rPr>
              <w:fldChar w:fldCharType="separate"/>
            </w:r>
            <w:r w:rsidR="009A3DB2" w:rsidRPr="009A3DB2">
              <w:rPr>
                <w:rFonts w:ascii="Times New Roman" w:hAnsi="Times New Roman"/>
                <w:noProof/>
                <w:webHidden/>
                <w:sz w:val="24"/>
                <w:szCs w:val="24"/>
              </w:rPr>
              <w:t>8</w:t>
            </w:r>
            <w:r w:rsidR="009A3DB2" w:rsidRPr="009A3DB2">
              <w:rPr>
                <w:rFonts w:ascii="Times New Roman" w:hAnsi="Times New Roman"/>
                <w:noProof/>
                <w:webHidden/>
                <w:sz w:val="24"/>
                <w:szCs w:val="24"/>
              </w:rPr>
              <w:fldChar w:fldCharType="end"/>
            </w:r>
          </w:hyperlink>
        </w:p>
        <w:p w14:paraId="460BBDA2" w14:textId="10F41AC4" w:rsidR="009A3DB2" w:rsidRPr="009A3DB2" w:rsidRDefault="00D16A28" w:rsidP="009A3DB2">
          <w:pPr>
            <w:pStyle w:val="TOC2"/>
            <w:tabs>
              <w:tab w:val="right" w:leader="dot" w:pos="9010"/>
            </w:tabs>
            <w:spacing w:line="360" w:lineRule="auto"/>
            <w:jc w:val="both"/>
            <w:rPr>
              <w:rFonts w:ascii="Times New Roman" w:eastAsiaTheme="minorEastAsia" w:hAnsi="Times New Roman"/>
              <w:b w:val="0"/>
              <w:bCs w:val="0"/>
              <w:noProof/>
              <w:sz w:val="24"/>
              <w:szCs w:val="24"/>
              <w:lang w:val="en-IN"/>
            </w:rPr>
          </w:pPr>
          <w:hyperlink w:anchor="_Toc34924278" w:history="1">
            <w:r w:rsidR="009A3DB2" w:rsidRPr="009A3DB2">
              <w:rPr>
                <w:rStyle w:val="Hyperlink"/>
                <w:rFonts w:ascii="Times New Roman" w:hAnsi="Times New Roman"/>
                <w:noProof/>
                <w:sz w:val="24"/>
                <w:szCs w:val="24"/>
              </w:rPr>
              <w:t>How do Ethical and Sustainability Values affect Quality and CRM?</w:t>
            </w:r>
            <w:r w:rsidR="009A3DB2" w:rsidRPr="009A3DB2">
              <w:rPr>
                <w:rFonts w:ascii="Times New Roman" w:hAnsi="Times New Roman"/>
                <w:noProof/>
                <w:webHidden/>
                <w:sz w:val="24"/>
                <w:szCs w:val="24"/>
              </w:rPr>
              <w:tab/>
            </w:r>
            <w:r w:rsidR="009A3DB2" w:rsidRPr="009A3DB2">
              <w:rPr>
                <w:rFonts w:ascii="Times New Roman" w:hAnsi="Times New Roman"/>
                <w:noProof/>
                <w:webHidden/>
                <w:sz w:val="24"/>
                <w:szCs w:val="24"/>
              </w:rPr>
              <w:fldChar w:fldCharType="begin"/>
            </w:r>
            <w:r w:rsidR="009A3DB2" w:rsidRPr="009A3DB2">
              <w:rPr>
                <w:rFonts w:ascii="Times New Roman" w:hAnsi="Times New Roman"/>
                <w:noProof/>
                <w:webHidden/>
                <w:sz w:val="24"/>
                <w:szCs w:val="24"/>
              </w:rPr>
              <w:instrText xml:space="preserve"> PAGEREF _Toc34924278 \h </w:instrText>
            </w:r>
            <w:r w:rsidR="009A3DB2" w:rsidRPr="009A3DB2">
              <w:rPr>
                <w:rFonts w:ascii="Times New Roman" w:hAnsi="Times New Roman"/>
                <w:noProof/>
                <w:webHidden/>
                <w:sz w:val="24"/>
                <w:szCs w:val="24"/>
              </w:rPr>
            </w:r>
            <w:r w:rsidR="009A3DB2" w:rsidRPr="009A3DB2">
              <w:rPr>
                <w:rFonts w:ascii="Times New Roman" w:hAnsi="Times New Roman"/>
                <w:noProof/>
                <w:webHidden/>
                <w:sz w:val="24"/>
                <w:szCs w:val="24"/>
              </w:rPr>
              <w:fldChar w:fldCharType="separate"/>
            </w:r>
            <w:r w:rsidR="009A3DB2" w:rsidRPr="009A3DB2">
              <w:rPr>
                <w:rFonts w:ascii="Times New Roman" w:hAnsi="Times New Roman"/>
                <w:noProof/>
                <w:webHidden/>
                <w:sz w:val="24"/>
                <w:szCs w:val="24"/>
              </w:rPr>
              <w:t>12</w:t>
            </w:r>
            <w:r w:rsidR="009A3DB2" w:rsidRPr="009A3DB2">
              <w:rPr>
                <w:rFonts w:ascii="Times New Roman" w:hAnsi="Times New Roman"/>
                <w:noProof/>
                <w:webHidden/>
                <w:sz w:val="24"/>
                <w:szCs w:val="24"/>
              </w:rPr>
              <w:fldChar w:fldCharType="end"/>
            </w:r>
          </w:hyperlink>
        </w:p>
        <w:p w14:paraId="4B76C233" w14:textId="7DF2002E" w:rsidR="009A3DB2" w:rsidRPr="009A3DB2" w:rsidRDefault="00D16A28" w:rsidP="009A3DB2">
          <w:pPr>
            <w:pStyle w:val="TOC3"/>
            <w:tabs>
              <w:tab w:val="right" w:leader="dot" w:pos="9010"/>
            </w:tabs>
            <w:spacing w:line="360" w:lineRule="auto"/>
            <w:jc w:val="both"/>
            <w:rPr>
              <w:rFonts w:ascii="Times New Roman" w:eastAsiaTheme="minorEastAsia" w:hAnsi="Times New Roman"/>
              <w:noProof/>
              <w:sz w:val="24"/>
              <w:szCs w:val="24"/>
              <w:lang w:val="en-IN"/>
            </w:rPr>
          </w:pPr>
          <w:hyperlink w:anchor="_Toc34924279" w:history="1">
            <w:r w:rsidR="009A3DB2" w:rsidRPr="009A3DB2">
              <w:rPr>
                <w:rStyle w:val="Hyperlink"/>
                <w:rFonts w:ascii="Times New Roman" w:hAnsi="Times New Roman"/>
                <w:noProof/>
                <w:sz w:val="24"/>
                <w:szCs w:val="24"/>
                <w:lang w:val="en-GB"/>
              </w:rPr>
              <w:t>SWOT analysis for ASDA</w:t>
            </w:r>
            <w:r w:rsidR="009A3DB2" w:rsidRPr="009A3DB2">
              <w:rPr>
                <w:rFonts w:ascii="Times New Roman" w:hAnsi="Times New Roman"/>
                <w:noProof/>
                <w:webHidden/>
                <w:sz w:val="24"/>
                <w:szCs w:val="24"/>
              </w:rPr>
              <w:tab/>
            </w:r>
            <w:r w:rsidR="009A3DB2" w:rsidRPr="009A3DB2">
              <w:rPr>
                <w:rFonts w:ascii="Times New Roman" w:hAnsi="Times New Roman"/>
                <w:noProof/>
                <w:webHidden/>
                <w:sz w:val="24"/>
                <w:szCs w:val="24"/>
              </w:rPr>
              <w:fldChar w:fldCharType="begin"/>
            </w:r>
            <w:r w:rsidR="009A3DB2" w:rsidRPr="009A3DB2">
              <w:rPr>
                <w:rFonts w:ascii="Times New Roman" w:hAnsi="Times New Roman"/>
                <w:noProof/>
                <w:webHidden/>
                <w:sz w:val="24"/>
                <w:szCs w:val="24"/>
              </w:rPr>
              <w:instrText xml:space="preserve"> PAGEREF _Toc34924279 \h </w:instrText>
            </w:r>
            <w:r w:rsidR="009A3DB2" w:rsidRPr="009A3DB2">
              <w:rPr>
                <w:rFonts w:ascii="Times New Roman" w:hAnsi="Times New Roman"/>
                <w:noProof/>
                <w:webHidden/>
                <w:sz w:val="24"/>
                <w:szCs w:val="24"/>
              </w:rPr>
            </w:r>
            <w:r w:rsidR="009A3DB2" w:rsidRPr="009A3DB2">
              <w:rPr>
                <w:rFonts w:ascii="Times New Roman" w:hAnsi="Times New Roman"/>
                <w:noProof/>
                <w:webHidden/>
                <w:sz w:val="24"/>
                <w:szCs w:val="24"/>
              </w:rPr>
              <w:fldChar w:fldCharType="separate"/>
            </w:r>
            <w:r w:rsidR="009A3DB2" w:rsidRPr="009A3DB2">
              <w:rPr>
                <w:rFonts w:ascii="Times New Roman" w:hAnsi="Times New Roman"/>
                <w:noProof/>
                <w:webHidden/>
                <w:sz w:val="24"/>
                <w:szCs w:val="24"/>
              </w:rPr>
              <w:t>13</w:t>
            </w:r>
            <w:r w:rsidR="009A3DB2" w:rsidRPr="009A3DB2">
              <w:rPr>
                <w:rFonts w:ascii="Times New Roman" w:hAnsi="Times New Roman"/>
                <w:noProof/>
                <w:webHidden/>
                <w:sz w:val="24"/>
                <w:szCs w:val="24"/>
              </w:rPr>
              <w:fldChar w:fldCharType="end"/>
            </w:r>
          </w:hyperlink>
        </w:p>
        <w:p w14:paraId="2604E9E8" w14:textId="3AF75DFB" w:rsidR="009A3DB2" w:rsidRPr="009A3DB2" w:rsidRDefault="00D16A28" w:rsidP="009A3DB2">
          <w:pPr>
            <w:pStyle w:val="TOC3"/>
            <w:tabs>
              <w:tab w:val="right" w:leader="dot" w:pos="9010"/>
            </w:tabs>
            <w:spacing w:line="360" w:lineRule="auto"/>
            <w:jc w:val="both"/>
            <w:rPr>
              <w:rFonts w:ascii="Times New Roman" w:eastAsiaTheme="minorEastAsia" w:hAnsi="Times New Roman"/>
              <w:noProof/>
              <w:sz w:val="24"/>
              <w:szCs w:val="24"/>
              <w:lang w:val="en-IN"/>
            </w:rPr>
          </w:pPr>
          <w:hyperlink w:anchor="_Toc34924280" w:history="1">
            <w:r w:rsidR="009A3DB2" w:rsidRPr="009A3DB2">
              <w:rPr>
                <w:rStyle w:val="Hyperlink"/>
                <w:rFonts w:ascii="Times New Roman" w:hAnsi="Times New Roman"/>
                <w:noProof/>
                <w:sz w:val="24"/>
                <w:szCs w:val="24"/>
                <w:lang w:val="en-GB"/>
              </w:rPr>
              <w:t>Quality Management in ASDA</w:t>
            </w:r>
            <w:r w:rsidR="009A3DB2" w:rsidRPr="009A3DB2">
              <w:rPr>
                <w:rFonts w:ascii="Times New Roman" w:hAnsi="Times New Roman"/>
                <w:noProof/>
                <w:webHidden/>
                <w:sz w:val="24"/>
                <w:szCs w:val="24"/>
              </w:rPr>
              <w:tab/>
            </w:r>
            <w:r w:rsidR="009A3DB2" w:rsidRPr="009A3DB2">
              <w:rPr>
                <w:rFonts w:ascii="Times New Roman" w:hAnsi="Times New Roman"/>
                <w:noProof/>
                <w:webHidden/>
                <w:sz w:val="24"/>
                <w:szCs w:val="24"/>
              </w:rPr>
              <w:fldChar w:fldCharType="begin"/>
            </w:r>
            <w:r w:rsidR="009A3DB2" w:rsidRPr="009A3DB2">
              <w:rPr>
                <w:rFonts w:ascii="Times New Roman" w:hAnsi="Times New Roman"/>
                <w:noProof/>
                <w:webHidden/>
                <w:sz w:val="24"/>
                <w:szCs w:val="24"/>
              </w:rPr>
              <w:instrText xml:space="preserve"> PAGEREF _Toc34924280 \h </w:instrText>
            </w:r>
            <w:r w:rsidR="009A3DB2" w:rsidRPr="009A3DB2">
              <w:rPr>
                <w:rFonts w:ascii="Times New Roman" w:hAnsi="Times New Roman"/>
                <w:noProof/>
                <w:webHidden/>
                <w:sz w:val="24"/>
                <w:szCs w:val="24"/>
              </w:rPr>
            </w:r>
            <w:r w:rsidR="009A3DB2" w:rsidRPr="009A3DB2">
              <w:rPr>
                <w:rFonts w:ascii="Times New Roman" w:hAnsi="Times New Roman"/>
                <w:noProof/>
                <w:webHidden/>
                <w:sz w:val="24"/>
                <w:szCs w:val="24"/>
              </w:rPr>
              <w:fldChar w:fldCharType="separate"/>
            </w:r>
            <w:r w:rsidR="009A3DB2" w:rsidRPr="009A3DB2">
              <w:rPr>
                <w:rFonts w:ascii="Times New Roman" w:hAnsi="Times New Roman"/>
                <w:noProof/>
                <w:webHidden/>
                <w:sz w:val="24"/>
                <w:szCs w:val="24"/>
              </w:rPr>
              <w:t>16</w:t>
            </w:r>
            <w:r w:rsidR="009A3DB2" w:rsidRPr="009A3DB2">
              <w:rPr>
                <w:rFonts w:ascii="Times New Roman" w:hAnsi="Times New Roman"/>
                <w:noProof/>
                <w:webHidden/>
                <w:sz w:val="24"/>
                <w:szCs w:val="24"/>
              </w:rPr>
              <w:fldChar w:fldCharType="end"/>
            </w:r>
          </w:hyperlink>
        </w:p>
        <w:p w14:paraId="258E38C8" w14:textId="44EB96E9" w:rsidR="009A3DB2" w:rsidRPr="009A3DB2" w:rsidRDefault="00D16A28" w:rsidP="009A3DB2">
          <w:pPr>
            <w:pStyle w:val="TOC2"/>
            <w:tabs>
              <w:tab w:val="right" w:leader="dot" w:pos="9010"/>
            </w:tabs>
            <w:spacing w:line="360" w:lineRule="auto"/>
            <w:jc w:val="both"/>
            <w:rPr>
              <w:rFonts w:ascii="Times New Roman" w:eastAsiaTheme="minorEastAsia" w:hAnsi="Times New Roman"/>
              <w:b w:val="0"/>
              <w:bCs w:val="0"/>
              <w:noProof/>
              <w:sz w:val="24"/>
              <w:szCs w:val="24"/>
              <w:lang w:val="en-IN"/>
            </w:rPr>
          </w:pPr>
          <w:hyperlink w:anchor="_Toc34924281" w:history="1">
            <w:r w:rsidR="009A3DB2" w:rsidRPr="009A3DB2">
              <w:rPr>
                <w:rStyle w:val="Hyperlink"/>
                <w:rFonts w:ascii="Times New Roman" w:hAnsi="Times New Roman"/>
                <w:noProof/>
                <w:sz w:val="24"/>
                <w:szCs w:val="24"/>
              </w:rPr>
              <w:t>Conclusion</w:t>
            </w:r>
            <w:r w:rsidR="009A3DB2" w:rsidRPr="009A3DB2">
              <w:rPr>
                <w:rFonts w:ascii="Times New Roman" w:hAnsi="Times New Roman"/>
                <w:noProof/>
                <w:webHidden/>
                <w:sz w:val="24"/>
                <w:szCs w:val="24"/>
              </w:rPr>
              <w:tab/>
            </w:r>
            <w:r w:rsidR="009A3DB2" w:rsidRPr="009A3DB2">
              <w:rPr>
                <w:rFonts w:ascii="Times New Roman" w:hAnsi="Times New Roman"/>
                <w:noProof/>
                <w:webHidden/>
                <w:sz w:val="24"/>
                <w:szCs w:val="24"/>
              </w:rPr>
              <w:fldChar w:fldCharType="begin"/>
            </w:r>
            <w:r w:rsidR="009A3DB2" w:rsidRPr="009A3DB2">
              <w:rPr>
                <w:rFonts w:ascii="Times New Roman" w:hAnsi="Times New Roman"/>
                <w:noProof/>
                <w:webHidden/>
                <w:sz w:val="24"/>
                <w:szCs w:val="24"/>
              </w:rPr>
              <w:instrText xml:space="preserve"> PAGEREF _Toc34924281 \h </w:instrText>
            </w:r>
            <w:r w:rsidR="009A3DB2" w:rsidRPr="009A3DB2">
              <w:rPr>
                <w:rFonts w:ascii="Times New Roman" w:hAnsi="Times New Roman"/>
                <w:noProof/>
                <w:webHidden/>
                <w:sz w:val="24"/>
                <w:szCs w:val="24"/>
              </w:rPr>
            </w:r>
            <w:r w:rsidR="009A3DB2" w:rsidRPr="009A3DB2">
              <w:rPr>
                <w:rFonts w:ascii="Times New Roman" w:hAnsi="Times New Roman"/>
                <w:noProof/>
                <w:webHidden/>
                <w:sz w:val="24"/>
                <w:szCs w:val="24"/>
              </w:rPr>
              <w:fldChar w:fldCharType="separate"/>
            </w:r>
            <w:r w:rsidR="009A3DB2" w:rsidRPr="009A3DB2">
              <w:rPr>
                <w:rFonts w:ascii="Times New Roman" w:hAnsi="Times New Roman"/>
                <w:noProof/>
                <w:webHidden/>
                <w:sz w:val="24"/>
                <w:szCs w:val="24"/>
              </w:rPr>
              <w:t>17</w:t>
            </w:r>
            <w:r w:rsidR="009A3DB2" w:rsidRPr="009A3DB2">
              <w:rPr>
                <w:rFonts w:ascii="Times New Roman" w:hAnsi="Times New Roman"/>
                <w:noProof/>
                <w:webHidden/>
                <w:sz w:val="24"/>
                <w:szCs w:val="24"/>
              </w:rPr>
              <w:fldChar w:fldCharType="end"/>
            </w:r>
          </w:hyperlink>
        </w:p>
        <w:p w14:paraId="5C251FC7" w14:textId="7CA8B603" w:rsidR="009A3DB2" w:rsidRPr="009A3DB2" w:rsidRDefault="00D16A28" w:rsidP="009A3DB2">
          <w:pPr>
            <w:pStyle w:val="TOC3"/>
            <w:tabs>
              <w:tab w:val="right" w:leader="dot" w:pos="9010"/>
            </w:tabs>
            <w:spacing w:line="360" w:lineRule="auto"/>
            <w:jc w:val="both"/>
            <w:rPr>
              <w:rFonts w:ascii="Times New Roman" w:eastAsiaTheme="minorEastAsia" w:hAnsi="Times New Roman"/>
              <w:noProof/>
              <w:sz w:val="24"/>
              <w:szCs w:val="24"/>
              <w:lang w:val="en-IN"/>
            </w:rPr>
          </w:pPr>
          <w:hyperlink w:anchor="_Toc34924282" w:history="1">
            <w:r w:rsidR="009A3DB2" w:rsidRPr="009A3DB2">
              <w:rPr>
                <w:rStyle w:val="Hyperlink"/>
                <w:rFonts w:ascii="Times New Roman" w:hAnsi="Times New Roman"/>
                <w:noProof/>
                <w:sz w:val="24"/>
                <w:szCs w:val="24"/>
                <w:lang w:val="en-GB"/>
              </w:rPr>
              <w:t>Recommendations for ASDA</w:t>
            </w:r>
            <w:r w:rsidR="009A3DB2" w:rsidRPr="009A3DB2">
              <w:rPr>
                <w:rFonts w:ascii="Times New Roman" w:hAnsi="Times New Roman"/>
                <w:noProof/>
                <w:webHidden/>
                <w:sz w:val="24"/>
                <w:szCs w:val="24"/>
              </w:rPr>
              <w:tab/>
            </w:r>
            <w:r w:rsidR="009A3DB2" w:rsidRPr="009A3DB2">
              <w:rPr>
                <w:rFonts w:ascii="Times New Roman" w:hAnsi="Times New Roman"/>
                <w:noProof/>
                <w:webHidden/>
                <w:sz w:val="24"/>
                <w:szCs w:val="24"/>
              </w:rPr>
              <w:fldChar w:fldCharType="begin"/>
            </w:r>
            <w:r w:rsidR="009A3DB2" w:rsidRPr="009A3DB2">
              <w:rPr>
                <w:rFonts w:ascii="Times New Roman" w:hAnsi="Times New Roman"/>
                <w:noProof/>
                <w:webHidden/>
                <w:sz w:val="24"/>
                <w:szCs w:val="24"/>
              </w:rPr>
              <w:instrText xml:space="preserve"> PAGEREF _Toc34924282 \h </w:instrText>
            </w:r>
            <w:r w:rsidR="009A3DB2" w:rsidRPr="009A3DB2">
              <w:rPr>
                <w:rFonts w:ascii="Times New Roman" w:hAnsi="Times New Roman"/>
                <w:noProof/>
                <w:webHidden/>
                <w:sz w:val="24"/>
                <w:szCs w:val="24"/>
              </w:rPr>
            </w:r>
            <w:r w:rsidR="009A3DB2" w:rsidRPr="009A3DB2">
              <w:rPr>
                <w:rFonts w:ascii="Times New Roman" w:hAnsi="Times New Roman"/>
                <w:noProof/>
                <w:webHidden/>
                <w:sz w:val="24"/>
                <w:szCs w:val="24"/>
              </w:rPr>
              <w:fldChar w:fldCharType="separate"/>
            </w:r>
            <w:r w:rsidR="009A3DB2" w:rsidRPr="009A3DB2">
              <w:rPr>
                <w:rFonts w:ascii="Times New Roman" w:hAnsi="Times New Roman"/>
                <w:noProof/>
                <w:webHidden/>
                <w:sz w:val="24"/>
                <w:szCs w:val="24"/>
              </w:rPr>
              <w:t>18</w:t>
            </w:r>
            <w:r w:rsidR="009A3DB2" w:rsidRPr="009A3DB2">
              <w:rPr>
                <w:rFonts w:ascii="Times New Roman" w:hAnsi="Times New Roman"/>
                <w:noProof/>
                <w:webHidden/>
                <w:sz w:val="24"/>
                <w:szCs w:val="24"/>
              </w:rPr>
              <w:fldChar w:fldCharType="end"/>
            </w:r>
          </w:hyperlink>
        </w:p>
        <w:p w14:paraId="17410E4E" w14:textId="051C8393" w:rsidR="009A3DB2" w:rsidRPr="009A3DB2" w:rsidRDefault="00D16A28" w:rsidP="009A3DB2">
          <w:pPr>
            <w:pStyle w:val="TOC2"/>
            <w:tabs>
              <w:tab w:val="right" w:leader="dot" w:pos="9010"/>
            </w:tabs>
            <w:spacing w:line="360" w:lineRule="auto"/>
            <w:jc w:val="both"/>
            <w:rPr>
              <w:rFonts w:ascii="Times New Roman" w:eastAsiaTheme="minorEastAsia" w:hAnsi="Times New Roman"/>
              <w:b w:val="0"/>
              <w:bCs w:val="0"/>
              <w:noProof/>
              <w:sz w:val="24"/>
              <w:szCs w:val="24"/>
              <w:lang w:val="en-IN"/>
            </w:rPr>
          </w:pPr>
          <w:hyperlink w:anchor="_Toc34924283" w:history="1">
            <w:r w:rsidR="009A3DB2" w:rsidRPr="009A3DB2">
              <w:rPr>
                <w:rStyle w:val="Hyperlink"/>
                <w:rFonts w:ascii="Times New Roman" w:hAnsi="Times New Roman"/>
                <w:noProof/>
                <w:sz w:val="24"/>
                <w:szCs w:val="24"/>
                <w:lang w:val="en-GB"/>
              </w:rPr>
              <w:t>References</w:t>
            </w:r>
            <w:r w:rsidR="009A3DB2" w:rsidRPr="009A3DB2">
              <w:rPr>
                <w:rFonts w:ascii="Times New Roman" w:hAnsi="Times New Roman"/>
                <w:noProof/>
                <w:webHidden/>
                <w:sz w:val="24"/>
                <w:szCs w:val="24"/>
              </w:rPr>
              <w:tab/>
            </w:r>
            <w:r w:rsidR="009A3DB2" w:rsidRPr="009A3DB2">
              <w:rPr>
                <w:rFonts w:ascii="Times New Roman" w:hAnsi="Times New Roman"/>
                <w:noProof/>
                <w:webHidden/>
                <w:sz w:val="24"/>
                <w:szCs w:val="24"/>
              </w:rPr>
              <w:fldChar w:fldCharType="begin"/>
            </w:r>
            <w:r w:rsidR="009A3DB2" w:rsidRPr="009A3DB2">
              <w:rPr>
                <w:rFonts w:ascii="Times New Roman" w:hAnsi="Times New Roman"/>
                <w:noProof/>
                <w:webHidden/>
                <w:sz w:val="24"/>
                <w:szCs w:val="24"/>
              </w:rPr>
              <w:instrText xml:space="preserve"> PAGEREF _Toc34924283 \h </w:instrText>
            </w:r>
            <w:r w:rsidR="009A3DB2" w:rsidRPr="009A3DB2">
              <w:rPr>
                <w:rFonts w:ascii="Times New Roman" w:hAnsi="Times New Roman"/>
                <w:noProof/>
                <w:webHidden/>
                <w:sz w:val="24"/>
                <w:szCs w:val="24"/>
              </w:rPr>
            </w:r>
            <w:r w:rsidR="009A3DB2" w:rsidRPr="009A3DB2">
              <w:rPr>
                <w:rFonts w:ascii="Times New Roman" w:hAnsi="Times New Roman"/>
                <w:noProof/>
                <w:webHidden/>
                <w:sz w:val="24"/>
                <w:szCs w:val="24"/>
              </w:rPr>
              <w:fldChar w:fldCharType="separate"/>
            </w:r>
            <w:r w:rsidR="009A3DB2" w:rsidRPr="009A3DB2">
              <w:rPr>
                <w:rFonts w:ascii="Times New Roman" w:hAnsi="Times New Roman"/>
                <w:noProof/>
                <w:webHidden/>
                <w:sz w:val="24"/>
                <w:szCs w:val="24"/>
              </w:rPr>
              <w:t>19</w:t>
            </w:r>
            <w:r w:rsidR="009A3DB2" w:rsidRPr="009A3DB2">
              <w:rPr>
                <w:rFonts w:ascii="Times New Roman" w:hAnsi="Times New Roman"/>
                <w:noProof/>
                <w:webHidden/>
                <w:sz w:val="24"/>
                <w:szCs w:val="24"/>
              </w:rPr>
              <w:fldChar w:fldCharType="end"/>
            </w:r>
          </w:hyperlink>
        </w:p>
        <w:p w14:paraId="2BFED0AA" w14:textId="553E5FCE" w:rsidR="00C10002" w:rsidRPr="009A3DB2" w:rsidRDefault="00C10002" w:rsidP="009A3DB2">
          <w:pPr>
            <w:spacing w:line="360" w:lineRule="auto"/>
            <w:jc w:val="both"/>
          </w:pPr>
          <w:r w:rsidRPr="009A3DB2">
            <w:rPr>
              <w:b/>
              <w:bCs/>
              <w:noProof/>
            </w:rPr>
            <w:fldChar w:fldCharType="end"/>
          </w:r>
        </w:p>
      </w:sdtContent>
    </w:sdt>
    <w:p w14:paraId="1CE77701" w14:textId="5E446482" w:rsidR="00C10002" w:rsidRDefault="00C10002" w:rsidP="00C10002">
      <w:pPr>
        <w:spacing w:line="360" w:lineRule="auto"/>
        <w:rPr>
          <w:rFonts w:ascii="Arial" w:hAnsi="Arial" w:cs="Arial"/>
          <w:sz w:val="22"/>
          <w:szCs w:val="22"/>
          <w:lang w:val="en-GB"/>
        </w:rPr>
      </w:pPr>
    </w:p>
    <w:p w14:paraId="00D0AA7E" w14:textId="60296064" w:rsidR="00C10002" w:rsidRDefault="00C10002" w:rsidP="00C10002">
      <w:pPr>
        <w:spacing w:line="360" w:lineRule="auto"/>
        <w:rPr>
          <w:rFonts w:ascii="Arial" w:hAnsi="Arial" w:cs="Arial"/>
          <w:sz w:val="22"/>
          <w:szCs w:val="22"/>
          <w:lang w:val="en-GB"/>
        </w:rPr>
      </w:pPr>
    </w:p>
    <w:p w14:paraId="2E63B426" w14:textId="5CEB363C" w:rsidR="00C10002" w:rsidRDefault="00C10002" w:rsidP="00C10002">
      <w:pPr>
        <w:spacing w:line="360" w:lineRule="auto"/>
        <w:rPr>
          <w:rFonts w:ascii="Arial" w:hAnsi="Arial" w:cs="Arial"/>
          <w:sz w:val="22"/>
          <w:szCs w:val="22"/>
          <w:lang w:val="en-GB"/>
        </w:rPr>
      </w:pPr>
    </w:p>
    <w:p w14:paraId="468C8CDD" w14:textId="72AA47E9" w:rsidR="00C10002" w:rsidRDefault="00C10002" w:rsidP="00C10002">
      <w:pPr>
        <w:spacing w:line="360" w:lineRule="auto"/>
        <w:rPr>
          <w:rFonts w:ascii="Arial" w:hAnsi="Arial" w:cs="Arial"/>
          <w:sz w:val="22"/>
          <w:szCs w:val="22"/>
          <w:lang w:val="en-GB"/>
        </w:rPr>
      </w:pPr>
    </w:p>
    <w:p w14:paraId="0995A943" w14:textId="4E3818AA" w:rsidR="00C10002" w:rsidRDefault="00C10002" w:rsidP="00C10002">
      <w:pPr>
        <w:spacing w:line="360" w:lineRule="auto"/>
        <w:rPr>
          <w:rFonts w:ascii="Arial" w:hAnsi="Arial" w:cs="Arial"/>
          <w:sz w:val="22"/>
          <w:szCs w:val="22"/>
          <w:lang w:val="en-GB"/>
        </w:rPr>
      </w:pPr>
    </w:p>
    <w:p w14:paraId="59170E25" w14:textId="3FEDA47C" w:rsidR="00C10002" w:rsidRDefault="00C10002" w:rsidP="00C10002">
      <w:pPr>
        <w:spacing w:line="360" w:lineRule="auto"/>
        <w:rPr>
          <w:rFonts w:ascii="Arial" w:hAnsi="Arial" w:cs="Arial"/>
          <w:sz w:val="22"/>
          <w:szCs w:val="22"/>
          <w:lang w:val="en-GB"/>
        </w:rPr>
      </w:pPr>
    </w:p>
    <w:p w14:paraId="1ACBF028" w14:textId="0AFD4F58" w:rsidR="00C10002" w:rsidRDefault="00C10002" w:rsidP="00C10002">
      <w:pPr>
        <w:spacing w:line="360" w:lineRule="auto"/>
        <w:rPr>
          <w:rFonts w:ascii="Arial" w:hAnsi="Arial" w:cs="Arial"/>
          <w:sz w:val="22"/>
          <w:szCs w:val="22"/>
          <w:lang w:val="en-GB"/>
        </w:rPr>
      </w:pPr>
    </w:p>
    <w:p w14:paraId="32D9ACC6" w14:textId="00C19841" w:rsidR="00C10002" w:rsidRDefault="00C10002" w:rsidP="00C10002">
      <w:pPr>
        <w:spacing w:line="360" w:lineRule="auto"/>
        <w:rPr>
          <w:rFonts w:ascii="Arial" w:hAnsi="Arial" w:cs="Arial"/>
          <w:sz w:val="22"/>
          <w:szCs w:val="22"/>
          <w:lang w:val="en-GB"/>
        </w:rPr>
      </w:pPr>
    </w:p>
    <w:p w14:paraId="1DFAB3BB" w14:textId="082F3A08" w:rsidR="00C10002" w:rsidRDefault="00C10002" w:rsidP="00C10002">
      <w:pPr>
        <w:spacing w:line="360" w:lineRule="auto"/>
        <w:rPr>
          <w:rFonts w:ascii="Arial" w:hAnsi="Arial" w:cs="Arial"/>
          <w:sz w:val="22"/>
          <w:szCs w:val="22"/>
          <w:lang w:val="en-GB"/>
        </w:rPr>
      </w:pPr>
    </w:p>
    <w:p w14:paraId="16D20007" w14:textId="73819A32" w:rsidR="00C10002" w:rsidRDefault="00C10002" w:rsidP="00C10002">
      <w:pPr>
        <w:spacing w:line="360" w:lineRule="auto"/>
        <w:rPr>
          <w:rFonts w:ascii="Arial" w:hAnsi="Arial" w:cs="Arial"/>
          <w:sz w:val="22"/>
          <w:szCs w:val="22"/>
          <w:lang w:val="en-GB"/>
        </w:rPr>
      </w:pPr>
    </w:p>
    <w:p w14:paraId="4E05547E" w14:textId="44EDBBE6" w:rsidR="00C10002" w:rsidRDefault="00C10002" w:rsidP="00C10002">
      <w:pPr>
        <w:spacing w:line="360" w:lineRule="auto"/>
        <w:rPr>
          <w:rFonts w:ascii="Arial" w:hAnsi="Arial" w:cs="Arial"/>
          <w:sz w:val="22"/>
          <w:szCs w:val="22"/>
          <w:lang w:val="en-GB"/>
        </w:rPr>
      </w:pPr>
    </w:p>
    <w:p w14:paraId="6F4E3860" w14:textId="135FBFC0" w:rsidR="00C10002" w:rsidRDefault="00C10002" w:rsidP="00C10002">
      <w:pPr>
        <w:spacing w:line="360" w:lineRule="auto"/>
        <w:rPr>
          <w:rFonts w:ascii="Arial" w:hAnsi="Arial" w:cs="Arial"/>
          <w:sz w:val="22"/>
          <w:szCs w:val="22"/>
          <w:lang w:val="en-GB"/>
        </w:rPr>
      </w:pPr>
    </w:p>
    <w:p w14:paraId="5B4BE9B6" w14:textId="702C3D3A" w:rsidR="00C10002" w:rsidRDefault="00C10002" w:rsidP="00C10002">
      <w:pPr>
        <w:spacing w:line="360" w:lineRule="auto"/>
        <w:rPr>
          <w:rFonts w:ascii="Arial" w:hAnsi="Arial" w:cs="Arial"/>
          <w:sz w:val="22"/>
          <w:szCs w:val="22"/>
          <w:lang w:val="en-GB"/>
        </w:rPr>
      </w:pPr>
    </w:p>
    <w:p w14:paraId="181CB282" w14:textId="77777777" w:rsidR="00C10002" w:rsidRPr="00792241" w:rsidRDefault="00C10002" w:rsidP="00BF2831">
      <w:pPr>
        <w:pStyle w:val="Heading2"/>
        <w:spacing w:line="360" w:lineRule="auto"/>
        <w:jc w:val="both"/>
        <w:rPr>
          <w:rFonts w:ascii="Arial" w:hAnsi="Arial" w:cs="Arial"/>
          <w:b/>
          <w:bCs/>
          <w:sz w:val="22"/>
          <w:szCs w:val="22"/>
          <w:lang w:val="en-GB"/>
        </w:rPr>
      </w:pPr>
      <w:bookmarkStart w:id="1" w:name="_Toc34924271"/>
      <w:r w:rsidRPr="00792241">
        <w:rPr>
          <w:rFonts w:ascii="Arial" w:hAnsi="Arial" w:cs="Arial"/>
          <w:b/>
          <w:bCs/>
          <w:sz w:val="22"/>
          <w:szCs w:val="22"/>
          <w:lang w:val="en-GB"/>
        </w:rPr>
        <w:t>Introduction</w:t>
      </w:r>
      <w:bookmarkEnd w:id="1"/>
    </w:p>
    <w:p w14:paraId="1FF8E332" w14:textId="77777777" w:rsidR="00C10002" w:rsidRPr="00C27EB8" w:rsidRDefault="00C10002" w:rsidP="00BF2831">
      <w:pPr>
        <w:spacing w:line="360" w:lineRule="auto"/>
        <w:jc w:val="both"/>
        <w:rPr>
          <w:rFonts w:ascii="Arial" w:hAnsi="Arial" w:cs="Arial"/>
          <w:sz w:val="22"/>
          <w:szCs w:val="22"/>
          <w:lang w:val="en-GB"/>
        </w:rPr>
      </w:pPr>
      <w:r w:rsidRPr="00C27EB8">
        <w:rPr>
          <w:rFonts w:ascii="Arial" w:hAnsi="Arial" w:cs="Arial"/>
          <w:sz w:val="22"/>
          <w:szCs w:val="22"/>
          <w:lang w:val="en-GB"/>
        </w:rPr>
        <w:t xml:space="preserve">ASDA Stores Ltd. is a chain of supermarkets based in England as was established in the year 1949. After operating for a few years, ASDA was acquired by Walmart, since the company was facing bankruptcy and since then, it has been operating under the parent company, i.e. Walmart. Like every company, ASDA has a vast customer base which has been not only loyal but also contributing with the company for achieving its goals. However, with the increasing level of competition within the supermarket industry has made it important for ASDA to understand its customer base so that the company would be able to meet the needs of the existing customers and attract potential customers in a manner with which the company would be able to attain a higher market share. The company is well aware of the fact that ethical trading and building of sustainable relationships have a higher level of impact over the customer relationship and thus, the firm is focused on this area to ascertain the impact that the company can have over the purchasing behaviour of the customers to the maximum level possible. The report provides an overview of the customers of the company an investigation of the customer experiences in respect to the ethical and sustainable nature of the policies that have been incorporated by the company. Furthermore, a review of literature is also conducted to assess the theories or models which can be used by the firm for improving the customer relationship management. </w:t>
      </w:r>
    </w:p>
    <w:p w14:paraId="3AB5B9E4" w14:textId="3F8641C0" w:rsidR="00BB0F28" w:rsidRPr="00BF2831" w:rsidRDefault="00BB0F28" w:rsidP="00BF2831">
      <w:pPr>
        <w:pStyle w:val="Heading2"/>
        <w:spacing w:line="360" w:lineRule="auto"/>
        <w:jc w:val="both"/>
        <w:rPr>
          <w:rFonts w:ascii="Times New Roman" w:hAnsi="Times New Roman" w:cs="Times New Roman"/>
          <w:sz w:val="24"/>
          <w:szCs w:val="24"/>
          <w:lang w:val="en-GB"/>
        </w:rPr>
      </w:pPr>
      <w:r w:rsidRPr="00BF2831">
        <w:rPr>
          <w:rFonts w:ascii="Times New Roman" w:hAnsi="Times New Roman" w:cs="Times New Roman"/>
          <w:sz w:val="24"/>
          <w:szCs w:val="24"/>
          <w:lang w:val="en-GB"/>
        </w:rPr>
        <w:t xml:space="preserve"> </w:t>
      </w:r>
    </w:p>
    <w:p w14:paraId="1C9534E0" w14:textId="6514E652" w:rsidR="00BB0F28" w:rsidRPr="00792241" w:rsidRDefault="00BB0F28" w:rsidP="00BF2831">
      <w:pPr>
        <w:pStyle w:val="Heading2"/>
        <w:spacing w:line="360" w:lineRule="auto"/>
        <w:jc w:val="both"/>
        <w:rPr>
          <w:rFonts w:ascii="Arial" w:hAnsi="Arial" w:cs="Arial"/>
          <w:b/>
          <w:bCs/>
          <w:sz w:val="22"/>
          <w:szCs w:val="22"/>
        </w:rPr>
      </w:pPr>
      <w:bookmarkStart w:id="2" w:name="_Toc34924272"/>
      <w:r w:rsidRPr="00792241">
        <w:rPr>
          <w:rFonts w:ascii="Arial" w:hAnsi="Arial" w:cs="Arial"/>
          <w:b/>
          <w:bCs/>
          <w:sz w:val="22"/>
          <w:szCs w:val="22"/>
        </w:rPr>
        <w:t>About ASDA</w:t>
      </w:r>
      <w:bookmarkEnd w:id="2"/>
    </w:p>
    <w:p w14:paraId="393BFD8D" w14:textId="33D32856" w:rsidR="00BB0F28" w:rsidRPr="00C27EB8" w:rsidRDefault="00BB0F28" w:rsidP="00BF2831">
      <w:pPr>
        <w:spacing w:line="360" w:lineRule="auto"/>
        <w:jc w:val="both"/>
        <w:rPr>
          <w:rFonts w:ascii="Arial" w:hAnsi="Arial" w:cs="Arial"/>
          <w:sz w:val="22"/>
          <w:szCs w:val="22"/>
          <w:lang w:val="en-GB"/>
        </w:rPr>
      </w:pPr>
      <w:r w:rsidRPr="00C27EB8">
        <w:rPr>
          <w:rFonts w:ascii="Arial" w:hAnsi="Arial" w:cs="Arial"/>
          <w:sz w:val="22"/>
          <w:szCs w:val="22"/>
          <w:lang w:val="en-GB"/>
        </w:rPr>
        <w:t>ASDA Stores Ltd. is a chain of supermarkets based in England as was established in the year 1949. After operating for a few years, ASDA was acquired by Walmart, since the company was facing bankruptcy and since then, it has been operating under the parent company, i.e. Walmart</w:t>
      </w:r>
      <w:sdt>
        <w:sdtPr>
          <w:rPr>
            <w:rFonts w:ascii="Arial" w:hAnsi="Arial" w:cs="Arial"/>
            <w:sz w:val="22"/>
            <w:szCs w:val="22"/>
            <w:lang w:val="en-GB"/>
          </w:rPr>
          <w:id w:val="-1322883697"/>
          <w:citation/>
        </w:sdtPr>
        <w:sdtEndPr/>
        <w:sdtContent>
          <w:r w:rsidRPr="00C27EB8">
            <w:rPr>
              <w:rFonts w:ascii="Arial" w:hAnsi="Arial" w:cs="Arial"/>
              <w:sz w:val="22"/>
              <w:szCs w:val="22"/>
              <w:lang w:val="en-GB"/>
            </w:rPr>
            <w:fldChar w:fldCharType="begin"/>
          </w:r>
          <w:r w:rsidRPr="00C27EB8">
            <w:rPr>
              <w:rFonts w:ascii="Arial" w:hAnsi="Arial" w:cs="Arial"/>
              <w:sz w:val="22"/>
              <w:szCs w:val="22"/>
              <w:lang w:val="en-GB"/>
            </w:rPr>
            <w:instrText xml:space="preserve"> CITATION ASD201 \l 1033 </w:instrText>
          </w:r>
          <w:r w:rsidRPr="00C27EB8">
            <w:rPr>
              <w:rFonts w:ascii="Arial" w:hAnsi="Arial" w:cs="Arial"/>
              <w:sz w:val="22"/>
              <w:szCs w:val="22"/>
              <w:lang w:val="en-GB"/>
            </w:rPr>
            <w:fldChar w:fldCharType="separate"/>
          </w:r>
          <w:r w:rsidRPr="00C27EB8">
            <w:rPr>
              <w:rFonts w:ascii="Arial" w:hAnsi="Arial" w:cs="Arial"/>
              <w:noProof/>
              <w:sz w:val="22"/>
              <w:szCs w:val="22"/>
              <w:lang w:val="en-GB"/>
            </w:rPr>
            <w:t xml:space="preserve"> (ASDA, 2020)</w:t>
          </w:r>
          <w:r w:rsidRPr="00C27EB8">
            <w:rPr>
              <w:rFonts w:ascii="Arial" w:hAnsi="Arial" w:cs="Arial"/>
              <w:sz w:val="22"/>
              <w:szCs w:val="22"/>
              <w:lang w:val="en-GB"/>
            </w:rPr>
            <w:fldChar w:fldCharType="end"/>
          </w:r>
        </w:sdtContent>
      </w:sdt>
      <w:r w:rsidRPr="00C27EB8">
        <w:rPr>
          <w:rFonts w:ascii="Arial" w:hAnsi="Arial" w:cs="Arial"/>
          <w:sz w:val="22"/>
          <w:szCs w:val="22"/>
          <w:lang w:val="en-GB"/>
        </w:rPr>
        <w:t>. Currently, ASDA has a number of supermarkets and stores across England (more than 300) and there are multiple kinds of services that are being provided by the company to its customers, apart from a huge range of grocery and home items. These services include a pharmacy, optical services, cafes, shopping and saving cards, gift cards, bill payment services as well as scan and go options, where the customers can scan their own products and pay the bills through their mobile phones</w:t>
      </w:r>
      <w:sdt>
        <w:sdtPr>
          <w:rPr>
            <w:rFonts w:ascii="Arial" w:hAnsi="Arial" w:cs="Arial"/>
            <w:sz w:val="22"/>
            <w:szCs w:val="22"/>
            <w:lang w:val="en-GB"/>
          </w:rPr>
          <w:id w:val="2119628493"/>
          <w:citation/>
        </w:sdtPr>
        <w:sdtEndPr/>
        <w:sdtContent>
          <w:r w:rsidRPr="00C27EB8">
            <w:rPr>
              <w:rFonts w:ascii="Arial" w:hAnsi="Arial" w:cs="Arial"/>
              <w:sz w:val="22"/>
              <w:szCs w:val="22"/>
              <w:lang w:val="en-GB"/>
            </w:rPr>
            <w:fldChar w:fldCharType="begin"/>
          </w:r>
          <w:r w:rsidRPr="00C27EB8">
            <w:rPr>
              <w:rFonts w:ascii="Arial" w:hAnsi="Arial" w:cs="Arial"/>
              <w:sz w:val="22"/>
              <w:szCs w:val="22"/>
              <w:lang w:val="en-GB"/>
            </w:rPr>
            <w:instrText xml:space="preserve"> CITATION ASD20 \l 1033 </w:instrText>
          </w:r>
          <w:r w:rsidRPr="00C27EB8">
            <w:rPr>
              <w:rFonts w:ascii="Arial" w:hAnsi="Arial" w:cs="Arial"/>
              <w:sz w:val="22"/>
              <w:szCs w:val="22"/>
              <w:lang w:val="en-GB"/>
            </w:rPr>
            <w:fldChar w:fldCharType="separate"/>
          </w:r>
          <w:r w:rsidRPr="00C27EB8">
            <w:rPr>
              <w:rFonts w:ascii="Arial" w:hAnsi="Arial" w:cs="Arial"/>
              <w:noProof/>
              <w:sz w:val="22"/>
              <w:szCs w:val="22"/>
              <w:lang w:val="en-GB"/>
            </w:rPr>
            <w:t xml:space="preserve"> (ASDA, 2020)</w:t>
          </w:r>
          <w:r w:rsidRPr="00C27EB8">
            <w:rPr>
              <w:rFonts w:ascii="Arial" w:hAnsi="Arial" w:cs="Arial"/>
              <w:sz w:val="22"/>
              <w:szCs w:val="22"/>
              <w:lang w:val="en-GB"/>
            </w:rPr>
            <w:fldChar w:fldCharType="end"/>
          </w:r>
        </w:sdtContent>
      </w:sdt>
      <w:r w:rsidRPr="00C27EB8">
        <w:rPr>
          <w:rFonts w:ascii="Arial" w:hAnsi="Arial" w:cs="Arial"/>
          <w:sz w:val="22"/>
          <w:szCs w:val="22"/>
          <w:lang w:val="en-GB"/>
        </w:rPr>
        <w:t>. They can even order their products to be delivered at home or to pick up from the stores. The company currently employs more than 145,000 employees, who help in providing the services of the company to more than eighteen million consumers throughout a week’s time.</w:t>
      </w:r>
    </w:p>
    <w:p w14:paraId="46BF31D3" w14:textId="77777777" w:rsidR="00BB0F28" w:rsidRPr="00C27EB8" w:rsidRDefault="00BB0F28" w:rsidP="00BF2831">
      <w:pPr>
        <w:spacing w:line="360" w:lineRule="auto"/>
        <w:jc w:val="both"/>
        <w:rPr>
          <w:rFonts w:ascii="Arial" w:hAnsi="Arial" w:cs="Arial"/>
          <w:sz w:val="22"/>
          <w:szCs w:val="22"/>
          <w:lang w:val="en-GB"/>
        </w:rPr>
      </w:pPr>
    </w:p>
    <w:p w14:paraId="263FCBAA" w14:textId="46FB5F82" w:rsidR="00BB0F28" w:rsidRPr="00792241" w:rsidRDefault="00BB0F28" w:rsidP="00BF2831">
      <w:pPr>
        <w:pStyle w:val="Heading2"/>
        <w:spacing w:line="360" w:lineRule="auto"/>
        <w:jc w:val="both"/>
        <w:rPr>
          <w:rFonts w:ascii="Arial" w:hAnsi="Arial" w:cs="Arial"/>
          <w:b/>
          <w:bCs/>
          <w:sz w:val="22"/>
          <w:szCs w:val="22"/>
        </w:rPr>
      </w:pPr>
      <w:bookmarkStart w:id="3" w:name="_Toc34924273"/>
      <w:r w:rsidRPr="00792241">
        <w:rPr>
          <w:rFonts w:ascii="Arial" w:hAnsi="Arial" w:cs="Arial"/>
          <w:b/>
          <w:bCs/>
          <w:sz w:val="22"/>
          <w:szCs w:val="22"/>
        </w:rPr>
        <w:lastRenderedPageBreak/>
        <w:t>Ethical and Sustainable Values</w:t>
      </w:r>
      <w:bookmarkEnd w:id="3"/>
    </w:p>
    <w:p w14:paraId="29017EE6" w14:textId="77777777" w:rsidR="00475330" w:rsidRPr="00C27EB8" w:rsidRDefault="00827249" w:rsidP="00BF2831">
      <w:pPr>
        <w:spacing w:line="360" w:lineRule="auto"/>
        <w:jc w:val="both"/>
        <w:rPr>
          <w:rFonts w:ascii="Arial" w:hAnsi="Arial" w:cs="Arial"/>
          <w:sz w:val="22"/>
          <w:szCs w:val="22"/>
          <w:lang w:val="en-GB"/>
        </w:rPr>
      </w:pPr>
      <w:r w:rsidRPr="00C27EB8">
        <w:rPr>
          <w:rFonts w:ascii="Arial" w:hAnsi="Arial" w:cs="Arial"/>
          <w:sz w:val="22"/>
          <w:szCs w:val="22"/>
          <w:lang w:val="en-GB"/>
        </w:rPr>
        <w:t xml:space="preserve">In the previous decades, the operations of an organization were only limited to the operations that allowed them to manufacture their products and services and further allowed them to make the revenues and profits for which they were running their businesses. Today, on the other hand, the business organizations </w:t>
      </w:r>
      <w:r w:rsidR="00202684" w:rsidRPr="00C27EB8">
        <w:rPr>
          <w:rFonts w:ascii="Arial" w:hAnsi="Arial" w:cs="Arial"/>
          <w:sz w:val="22"/>
          <w:szCs w:val="22"/>
          <w:lang w:val="en-GB"/>
        </w:rPr>
        <w:t xml:space="preserve">are closely looked upon for the various policies that they use for the purpose of accommodating and creating value for their employees, stakeholders, the community and especially the consumer. </w:t>
      </w:r>
      <w:r w:rsidR="00C615B2" w:rsidRPr="00C27EB8">
        <w:rPr>
          <w:rFonts w:ascii="Arial" w:hAnsi="Arial" w:cs="Arial"/>
          <w:sz w:val="22"/>
          <w:szCs w:val="22"/>
          <w:lang w:val="en-GB"/>
        </w:rPr>
        <w:t xml:space="preserve">Since, the customers have a higher bargaining power in the market today, it has become essential for the </w:t>
      </w:r>
      <w:r w:rsidR="00F52573" w:rsidRPr="00C27EB8">
        <w:rPr>
          <w:rFonts w:ascii="Arial" w:hAnsi="Arial" w:cs="Arial"/>
          <w:sz w:val="22"/>
          <w:szCs w:val="22"/>
          <w:lang w:val="en-GB"/>
        </w:rPr>
        <w:t xml:space="preserve">companies to ensure that they </w:t>
      </w:r>
      <w:r w:rsidR="000A7D39" w:rsidRPr="00C27EB8">
        <w:rPr>
          <w:rFonts w:ascii="Arial" w:hAnsi="Arial" w:cs="Arial"/>
          <w:sz w:val="22"/>
          <w:szCs w:val="22"/>
          <w:lang w:val="en-GB"/>
        </w:rPr>
        <w:t xml:space="preserve">cater to the needs of the customers. Such needs though, are not limited to just the products and services being offered by companies. </w:t>
      </w:r>
      <w:r w:rsidR="00791685" w:rsidRPr="00C27EB8">
        <w:rPr>
          <w:rFonts w:ascii="Arial" w:hAnsi="Arial" w:cs="Arial"/>
          <w:sz w:val="22"/>
          <w:szCs w:val="22"/>
          <w:lang w:val="en-GB"/>
        </w:rPr>
        <w:t xml:space="preserve">They also include the several values and principles that </w:t>
      </w:r>
      <w:r w:rsidR="00406777" w:rsidRPr="00C27EB8">
        <w:rPr>
          <w:rFonts w:ascii="Arial" w:hAnsi="Arial" w:cs="Arial"/>
          <w:sz w:val="22"/>
          <w:szCs w:val="22"/>
          <w:lang w:val="en-GB"/>
        </w:rPr>
        <w:t xml:space="preserve">organizations use and implement to guide them through the process of operating </w:t>
      </w:r>
      <w:r w:rsidR="00B33F51" w:rsidRPr="00C27EB8">
        <w:rPr>
          <w:rFonts w:ascii="Arial" w:hAnsi="Arial" w:cs="Arial"/>
          <w:sz w:val="22"/>
          <w:szCs w:val="22"/>
          <w:lang w:val="en-GB"/>
        </w:rPr>
        <w:t xml:space="preserve">within a certain market. </w:t>
      </w:r>
      <w:r w:rsidR="00A6722E" w:rsidRPr="00C27EB8">
        <w:rPr>
          <w:rFonts w:ascii="Arial" w:hAnsi="Arial" w:cs="Arial"/>
          <w:sz w:val="22"/>
          <w:szCs w:val="22"/>
          <w:lang w:val="en-GB"/>
        </w:rPr>
        <w:t>Ethical and Sustainability principles</w:t>
      </w:r>
      <w:r w:rsidR="006A694C" w:rsidRPr="00C27EB8">
        <w:rPr>
          <w:rFonts w:ascii="Arial" w:hAnsi="Arial" w:cs="Arial"/>
          <w:sz w:val="22"/>
          <w:szCs w:val="22"/>
          <w:lang w:val="en-GB"/>
        </w:rPr>
        <w:t xml:space="preserve">, amongst others, are necessary for the purpose of </w:t>
      </w:r>
      <w:r w:rsidR="001161B9" w:rsidRPr="00C27EB8">
        <w:rPr>
          <w:rFonts w:ascii="Arial" w:hAnsi="Arial" w:cs="Arial"/>
          <w:sz w:val="22"/>
          <w:szCs w:val="22"/>
          <w:lang w:val="en-GB"/>
        </w:rPr>
        <w:t xml:space="preserve">satisfying customers and their experiences with the organizations, in addition to the products and services. </w:t>
      </w:r>
    </w:p>
    <w:p w14:paraId="396DF381" w14:textId="59DCA2EF" w:rsidR="00475330" w:rsidRDefault="00475330" w:rsidP="00BF2831">
      <w:pPr>
        <w:spacing w:line="360" w:lineRule="auto"/>
        <w:jc w:val="both"/>
        <w:rPr>
          <w:rFonts w:ascii="Arial" w:hAnsi="Arial" w:cs="Arial"/>
          <w:sz w:val="22"/>
          <w:szCs w:val="22"/>
          <w:lang w:val="en-GB"/>
        </w:rPr>
      </w:pPr>
      <w:r w:rsidRPr="00C27EB8">
        <w:rPr>
          <w:rFonts w:ascii="Arial" w:hAnsi="Arial" w:cs="Arial"/>
          <w:sz w:val="22"/>
          <w:szCs w:val="22"/>
          <w:lang w:val="en-GB"/>
        </w:rPr>
        <w:t>Ethical values refer to the several values, principles and ethics that the businesses choose to provide them guidance while dealing with their consumers, employees, shareholders</w:t>
      </w:r>
      <w:r w:rsidR="0001252C" w:rsidRPr="00C27EB8">
        <w:rPr>
          <w:rFonts w:ascii="Arial" w:hAnsi="Arial" w:cs="Arial"/>
          <w:sz w:val="22"/>
          <w:szCs w:val="22"/>
          <w:lang w:val="en-GB"/>
        </w:rPr>
        <w:t>, other stakeholders</w:t>
      </w:r>
      <w:r w:rsidRPr="00C27EB8">
        <w:rPr>
          <w:rFonts w:ascii="Arial" w:hAnsi="Arial" w:cs="Arial"/>
          <w:sz w:val="22"/>
          <w:szCs w:val="22"/>
          <w:lang w:val="en-GB"/>
        </w:rPr>
        <w:t xml:space="preserve"> and the community at large</w:t>
      </w:r>
      <w:sdt>
        <w:sdtPr>
          <w:rPr>
            <w:rFonts w:ascii="Arial" w:hAnsi="Arial" w:cs="Arial"/>
            <w:sz w:val="22"/>
            <w:szCs w:val="22"/>
            <w:lang w:val="en-GB"/>
          </w:rPr>
          <w:id w:val="-2101246988"/>
          <w:citation/>
        </w:sdtPr>
        <w:sdtEndPr/>
        <w:sdtContent>
          <w:r w:rsidR="00D2219A" w:rsidRPr="00C27EB8">
            <w:rPr>
              <w:rFonts w:ascii="Arial" w:hAnsi="Arial" w:cs="Arial"/>
              <w:sz w:val="22"/>
              <w:szCs w:val="22"/>
              <w:lang w:val="en-GB"/>
            </w:rPr>
            <w:fldChar w:fldCharType="begin"/>
          </w:r>
          <w:r w:rsidR="00D2219A" w:rsidRPr="00C27EB8">
            <w:rPr>
              <w:rFonts w:ascii="Arial" w:hAnsi="Arial" w:cs="Arial"/>
              <w:sz w:val="22"/>
              <w:szCs w:val="22"/>
              <w:lang w:val="en-GB"/>
            </w:rPr>
            <w:instrText xml:space="preserve"> CITATION Rui13 \l 1033 </w:instrText>
          </w:r>
          <w:r w:rsidR="00D2219A" w:rsidRPr="00C27EB8">
            <w:rPr>
              <w:rFonts w:ascii="Arial" w:hAnsi="Arial" w:cs="Arial"/>
              <w:sz w:val="22"/>
              <w:szCs w:val="22"/>
              <w:lang w:val="en-GB"/>
            </w:rPr>
            <w:fldChar w:fldCharType="separate"/>
          </w:r>
          <w:r w:rsidR="00D2219A" w:rsidRPr="00C27EB8">
            <w:rPr>
              <w:rFonts w:ascii="Arial" w:hAnsi="Arial" w:cs="Arial"/>
              <w:noProof/>
              <w:sz w:val="22"/>
              <w:szCs w:val="22"/>
              <w:lang w:val="en-GB"/>
            </w:rPr>
            <w:t xml:space="preserve"> (Ruiz-Palomino, et al., 2013)</w:t>
          </w:r>
          <w:r w:rsidR="00D2219A" w:rsidRPr="00C27EB8">
            <w:rPr>
              <w:rFonts w:ascii="Arial" w:hAnsi="Arial" w:cs="Arial"/>
              <w:sz w:val="22"/>
              <w:szCs w:val="22"/>
              <w:lang w:val="en-GB"/>
            </w:rPr>
            <w:fldChar w:fldCharType="end"/>
          </w:r>
        </w:sdtContent>
      </w:sdt>
      <w:r w:rsidRPr="00C27EB8">
        <w:rPr>
          <w:rFonts w:ascii="Arial" w:hAnsi="Arial" w:cs="Arial"/>
          <w:sz w:val="22"/>
          <w:szCs w:val="22"/>
          <w:lang w:val="en-GB"/>
        </w:rPr>
        <w:t>.</w:t>
      </w:r>
      <w:r w:rsidR="00674580" w:rsidRPr="00C27EB8">
        <w:rPr>
          <w:rFonts w:ascii="Arial" w:hAnsi="Arial" w:cs="Arial"/>
          <w:sz w:val="22"/>
          <w:szCs w:val="22"/>
          <w:lang w:val="en-GB"/>
        </w:rPr>
        <w:t xml:space="preserve"> Hence, they are called the principles that help in governing the overall environment within a business organization</w:t>
      </w:r>
      <w:r w:rsidR="00077DA6" w:rsidRPr="00C27EB8">
        <w:rPr>
          <w:rFonts w:ascii="Arial" w:hAnsi="Arial" w:cs="Arial"/>
          <w:sz w:val="22"/>
          <w:szCs w:val="22"/>
          <w:lang w:val="en-GB"/>
        </w:rPr>
        <w:t>.</w:t>
      </w:r>
      <w:r w:rsidR="00674580" w:rsidRPr="00C27EB8">
        <w:rPr>
          <w:rFonts w:ascii="Arial" w:hAnsi="Arial" w:cs="Arial"/>
          <w:sz w:val="22"/>
          <w:szCs w:val="22"/>
          <w:lang w:val="en-GB"/>
        </w:rPr>
        <w:t xml:space="preserve"> The ethical values of an organization may include </w:t>
      </w:r>
      <w:r w:rsidR="00071DAD" w:rsidRPr="00C27EB8">
        <w:rPr>
          <w:rFonts w:ascii="Arial" w:hAnsi="Arial" w:cs="Arial"/>
          <w:sz w:val="22"/>
          <w:szCs w:val="22"/>
          <w:lang w:val="en-GB"/>
        </w:rPr>
        <w:t xml:space="preserve">the basic values of honesty, integrity, respect and quality, while also including </w:t>
      </w:r>
      <w:r w:rsidR="00527B63" w:rsidRPr="00C27EB8">
        <w:rPr>
          <w:rFonts w:ascii="Arial" w:hAnsi="Arial" w:cs="Arial"/>
          <w:sz w:val="22"/>
          <w:szCs w:val="22"/>
          <w:lang w:val="en-GB"/>
        </w:rPr>
        <w:t xml:space="preserve">the satisfaction of customers and employees while dealing with the organization, and the </w:t>
      </w:r>
      <w:r w:rsidR="00AC03C0" w:rsidRPr="00C27EB8">
        <w:rPr>
          <w:rFonts w:ascii="Arial" w:hAnsi="Arial" w:cs="Arial"/>
          <w:sz w:val="22"/>
          <w:szCs w:val="22"/>
          <w:lang w:val="en-GB"/>
        </w:rPr>
        <w:t>corporate social responsibility of the organization as well</w:t>
      </w:r>
      <w:sdt>
        <w:sdtPr>
          <w:rPr>
            <w:rFonts w:ascii="Arial" w:hAnsi="Arial" w:cs="Arial"/>
            <w:sz w:val="22"/>
            <w:szCs w:val="22"/>
            <w:lang w:val="en-GB"/>
          </w:rPr>
          <w:id w:val="1921989861"/>
          <w:citation/>
        </w:sdtPr>
        <w:sdtEndPr/>
        <w:sdtContent>
          <w:r w:rsidR="00D2219A" w:rsidRPr="00C27EB8">
            <w:rPr>
              <w:rFonts w:ascii="Arial" w:hAnsi="Arial" w:cs="Arial"/>
              <w:sz w:val="22"/>
              <w:szCs w:val="22"/>
              <w:lang w:val="en-GB"/>
            </w:rPr>
            <w:fldChar w:fldCharType="begin"/>
          </w:r>
          <w:r w:rsidR="00D2219A" w:rsidRPr="00C27EB8">
            <w:rPr>
              <w:rFonts w:ascii="Arial" w:hAnsi="Arial" w:cs="Arial"/>
              <w:sz w:val="22"/>
              <w:szCs w:val="22"/>
              <w:lang w:val="en-GB"/>
            </w:rPr>
            <w:instrText xml:space="preserve"> CITATION Rui14 \l 1033 </w:instrText>
          </w:r>
          <w:r w:rsidR="00D2219A" w:rsidRPr="00C27EB8">
            <w:rPr>
              <w:rFonts w:ascii="Arial" w:hAnsi="Arial" w:cs="Arial"/>
              <w:sz w:val="22"/>
              <w:szCs w:val="22"/>
              <w:lang w:val="en-GB"/>
            </w:rPr>
            <w:fldChar w:fldCharType="separate"/>
          </w:r>
          <w:r w:rsidR="00D2219A" w:rsidRPr="00C27EB8">
            <w:rPr>
              <w:rFonts w:ascii="Arial" w:hAnsi="Arial" w:cs="Arial"/>
              <w:noProof/>
              <w:sz w:val="22"/>
              <w:szCs w:val="22"/>
              <w:lang w:val="en-GB"/>
            </w:rPr>
            <w:t xml:space="preserve"> (Ruiz-Palomino &amp; Martínez-Cañas, 2014)</w:t>
          </w:r>
          <w:r w:rsidR="00D2219A" w:rsidRPr="00C27EB8">
            <w:rPr>
              <w:rFonts w:ascii="Arial" w:hAnsi="Arial" w:cs="Arial"/>
              <w:sz w:val="22"/>
              <w:szCs w:val="22"/>
              <w:lang w:val="en-GB"/>
            </w:rPr>
            <w:fldChar w:fldCharType="end"/>
          </w:r>
        </w:sdtContent>
      </w:sdt>
      <w:r w:rsidR="00AC03C0" w:rsidRPr="00C27EB8">
        <w:rPr>
          <w:rFonts w:ascii="Arial" w:hAnsi="Arial" w:cs="Arial"/>
          <w:sz w:val="22"/>
          <w:szCs w:val="22"/>
          <w:lang w:val="en-GB"/>
        </w:rPr>
        <w:t xml:space="preserve">. </w:t>
      </w:r>
      <w:r w:rsidR="00A91C08" w:rsidRPr="00C27EB8">
        <w:rPr>
          <w:rFonts w:ascii="Arial" w:hAnsi="Arial" w:cs="Arial"/>
          <w:sz w:val="22"/>
          <w:szCs w:val="22"/>
          <w:lang w:val="en-GB"/>
        </w:rPr>
        <w:t xml:space="preserve">On the other hand, sustainability within an organization is an approach through which the organization creates such value in ecological, social and economic terms, that would allow it to </w:t>
      </w:r>
      <w:r w:rsidR="00B75861" w:rsidRPr="00C27EB8">
        <w:rPr>
          <w:rFonts w:ascii="Arial" w:hAnsi="Arial" w:cs="Arial"/>
          <w:sz w:val="22"/>
          <w:szCs w:val="22"/>
          <w:lang w:val="en-GB"/>
        </w:rPr>
        <w:t xml:space="preserve">sustain for a longer term within the market. </w:t>
      </w:r>
      <w:r w:rsidR="009341D0" w:rsidRPr="00C27EB8">
        <w:rPr>
          <w:rFonts w:ascii="Arial" w:hAnsi="Arial" w:cs="Arial"/>
          <w:sz w:val="22"/>
          <w:szCs w:val="22"/>
          <w:lang w:val="en-GB"/>
        </w:rPr>
        <w:t xml:space="preserve">Every organization aims at </w:t>
      </w:r>
      <w:r w:rsidR="0019489B" w:rsidRPr="00C27EB8">
        <w:rPr>
          <w:rFonts w:ascii="Arial" w:hAnsi="Arial" w:cs="Arial"/>
          <w:sz w:val="22"/>
          <w:szCs w:val="22"/>
          <w:lang w:val="en-GB"/>
        </w:rPr>
        <w:t xml:space="preserve">achieving long-term success and market value through their operations. </w:t>
      </w:r>
      <w:r w:rsidR="00E514F8" w:rsidRPr="00C27EB8">
        <w:rPr>
          <w:rFonts w:ascii="Arial" w:hAnsi="Arial" w:cs="Arial"/>
          <w:sz w:val="22"/>
          <w:szCs w:val="22"/>
          <w:lang w:val="en-GB"/>
        </w:rPr>
        <w:t>S</w:t>
      </w:r>
      <w:r w:rsidR="00E63906" w:rsidRPr="00C27EB8">
        <w:rPr>
          <w:rFonts w:ascii="Arial" w:hAnsi="Arial" w:cs="Arial"/>
          <w:sz w:val="22"/>
          <w:szCs w:val="22"/>
          <w:lang w:val="en-GB"/>
        </w:rPr>
        <w:t xml:space="preserve">ustainability </w:t>
      </w:r>
      <w:r w:rsidR="00E514F8" w:rsidRPr="00C27EB8">
        <w:rPr>
          <w:rFonts w:ascii="Arial" w:hAnsi="Arial" w:cs="Arial"/>
          <w:sz w:val="22"/>
          <w:szCs w:val="22"/>
          <w:lang w:val="en-GB"/>
        </w:rPr>
        <w:t xml:space="preserve">is the approach that includes </w:t>
      </w:r>
      <w:r w:rsidR="00E63906" w:rsidRPr="00C27EB8">
        <w:rPr>
          <w:rFonts w:ascii="Arial" w:hAnsi="Arial" w:cs="Arial"/>
          <w:sz w:val="22"/>
          <w:szCs w:val="22"/>
          <w:lang w:val="en-GB"/>
        </w:rPr>
        <w:t xml:space="preserve">various </w:t>
      </w:r>
      <w:r w:rsidR="00E95D58" w:rsidRPr="00C27EB8">
        <w:rPr>
          <w:rFonts w:ascii="Arial" w:hAnsi="Arial" w:cs="Arial"/>
          <w:sz w:val="22"/>
          <w:szCs w:val="22"/>
          <w:lang w:val="en-GB"/>
        </w:rPr>
        <w:t>actions and operations</w:t>
      </w:r>
      <w:r w:rsidR="00E514F8" w:rsidRPr="00C27EB8">
        <w:rPr>
          <w:rFonts w:ascii="Arial" w:hAnsi="Arial" w:cs="Arial"/>
          <w:sz w:val="22"/>
          <w:szCs w:val="22"/>
          <w:lang w:val="en-GB"/>
        </w:rPr>
        <w:t>, through which an organization can creat</w:t>
      </w:r>
      <w:r w:rsidR="00E57A44" w:rsidRPr="00C27EB8">
        <w:rPr>
          <w:rFonts w:ascii="Arial" w:hAnsi="Arial" w:cs="Arial"/>
          <w:sz w:val="22"/>
          <w:szCs w:val="22"/>
          <w:lang w:val="en-GB"/>
        </w:rPr>
        <w:t>e</w:t>
      </w:r>
      <w:r w:rsidR="00E514F8" w:rsidRPr="00C27EB8">
        <w:rPr>
          <w:rFonts w:ascii="Arial" w:hAnsi="Arial" w:cs="Arial"/>
          <w:sz w:val="22"/>
          <w:szCs w:val="22"/>
          <w:lang w:val="en-GB"/>
        </w:rPr>
        <w:t xml:space="preserve"> long-term value for itself and its customers as well as several stakeholders</w:t>
      </w:r>
      <w:sdt>
        <w:sdtPr>
          <w:rPr>
            <w:rFonts w:ascii="Arial" w:hAnsi="Arial" w:cs="Arial"/>
            <w:sz w:val="22"/>
            <w:szCs w:val="22"/>
            <w:lang w:val="en-GB"/>
          </w:rPr>
          <w:id w:val="1350750137"/>
          <w:citation/>
        </w:sdtPr>
        <w:sdtEndPr/>
        <w:sdtContent>
          <w:r w:rsidR="00D2219A" w:rsidRPr="00C27EB8">
            <w:rPr>
              <w:rFonts w:ascii="Arial" w:hAnsi="Arial" w:cs="Arial"/>
              <w:sz w:val="22"/>
              <w:szCs w:val="22"/>
              <w:lang w:val="en-GB"/>
            </w:rPr>
            <w:fldChar w:fldCharType="begin"/>
          </w:r>
          <w:r w:rsidR="00D2219A" w:rsidRPr="00C27EB8">
            <w:rPr>
              <w:rFonts w:ascii="Arial" w:hAnsi="Arial" w:cs="Arial"/>
              <w:sz w:val="22"/>
              <w:szCs w:val="22"/>
              <w:lang w:val="en-GB"/>
            </w:rPr>
            <w:instrText xml:space="preserve"> CITATION Flo131 \l 1033 </w:instrText>
          </w:r>
          <w:r w:rsidR="00D2219A" w:rsidRPr="00C27EB8">
            <w:rPr>
              <w:rFonts w:ascii="Arial" w:hAnsi="Arial" w:cs="Arial"/>
              <w:sz w:val="22"/>
              <w:szCs w:val="22"/>
              <w:lang w:val="en-GB"/>
            </w:rPr>
            <w:fldChar w:fldCharType="separate"/>
          </w:r>
          <w:r w:rsidR="00D2219A" w:rsidRPr="00C27EB8">
            <w:rPr>
              <w:rFonts w:ascii="Arial" w:hAnsi="Arial" w:cs="Arial"/>
              <w:noProof/>
              <w:sz w:val="22"/>
              <w:szCs w:val="22"/>
              <w:lang w:val="en-GB"/>
            </w:rPr>
            <w:t xml:space="preserve"> (Florea, et al., 2013)</w:t>
          </w:r>
          <w:r w:rsidR="00D2219A" w:rsidRPr="00C27EB8">
            <w:rPr>
              <w:rFonts w:ascii="Arial" w:hAnsi="Arial" w:cs="Arial"/>
              <w:sz w:val="22"/>
              <w:szCs w:val="22"/>
              <w:lang w:val="en-GB"/>
            </w:rPr>
            <w:fldChar w:fldCharType="end"/>
          </w:r>
        </w:sdtContent>
      </w:sdt>
      <w:r w:rsidR="00E514F8" w:rsidRPr="00C27EB8">
        <w:rPr>
          <w:rFonts w:ascii="Arial" w:hAnsi="Arial" w:cs="Arial"/>
          <w:sz w:val="22"/>
          <w:szCs w:val="22"/>
          <w:lang w:val="en-GB"/>
        </w:rPr>
        <w:t xml:space="preserve">. </w:t>
      </w:r>
      <w:r w:rsidR="00F74C32" w:rsidRPr="00C27EB8">
        <w:rPr>
          <w:rFonts w:ascii="Arial" w:hAnsi="Arial" w:cs="Arial"/>
          <w:sz w:val="22"/>
          <w:szCs w:val="22"/>
          <w:lang w:val="en-GB"/>
        </w:rPr>
        <w:t xml:space="preserve">As already stated, </w:t>
      </w:r>
      <w:r w:rsidR="00DD6C6A" w:rsidRPr="00C27EB8">
        <w:rPr>
          <w:rFonts w:ascii="Arial" w:hAnsi="Arial" w:cs="Arial"/>
          <w:sz w:val="22"/>
          <w:szCs w:val="22"/>
          <w:lang w:val="en-GB"/>
        </w:rPr>
        <w:t xml:space="preserve">the </w:t>
      </w:r>
      <w:r w:rsidR="006627D1" w:rsidRPr="00C27EB8">
        <w:rPr>
          <w:rFonts w:ascii="Arial" w:hAnsi="Arial" w:cs="Arial"/>
          <w:sz w:val="22"/>
          <w:szCs w:val="22"/>
          <w:lang w:val="en-GB"/>
        </w:rPr>
        <w:t xml:space="preserve">needs and expectations of the </w:t>
      </w:r>
      <w:r w:rsidR="00DD6C6A" w:rsidRPr="00C27EB8">
        <w:rPr>
          <w:rFonts w:ascii="Arial" w:hAnsi="Arial" w:cs="Arial"/>
          <w:sz w:val="22"/>
          <w:szCs w:val="22"/>
          <w:lang w:val="en-GB"/>
        </w:rPr>
        <w:t xml:space="preserve">customers </w:t>
      </w:r>
      <w:r w:rsidR="006627D1" w:rsidRPr="00C27EB8">
        <w:rPr>
          <w:rFonts w:ascii="Arial" w:hAnsi="Arial" w:cs="Arial"/>
          <w:sz w:val="22"/>
          <w:szCs w:val="22"/>
          <w:lang w:val="en-GB"/>
        </w:rPr>
        <w:t xml:space="preserve">also revolve around ethical and sustainability values of an organization, because they help in increasing the customer satisfaction and enriching their experiences. </w:t>
      </w:r>
    </w:p>
    <w:p w14:paraId="00639D3E" w14:textId="3B587A04" w:rsidR="00810A25" w:rsidRDefault="00810A25" w:rsidP="00BF2831">
      <w:pPr>
        <w:spacing w:line="360" w:lineRule="auto"/>
        <w:jc w:val="both"/>
        <w:rPr>
          <w:rFonts w:ascii="Arial" w:hAnsi="Arial" w:cs="Arial"/>
          <w:sz w:val="22"/>
          <w:szCs w:val="22"/>
          <w:lang w:val="en-GB"/>
        </w:rPr>
      </w:pPr>
    </w:p>
    <w:p w14:paraId="4C4DC691" w14:textId="5EC77DB8" w:rsidR="00810A25" w:rsidRDefault="00810A25" w:rsidP="00BF2831">
      <w:pPr>
        <w:spacing w:line="360" w:lineRule="auto"/>
        <w:jc w:val="both"/>
        <w:rPr>
          <w:rFonts w:ascii="Arial" w:hAnsi="Arial" w:cs="Arial"/>
          <w:sz w:val="22"/>
          <w:szCs w:val="22"/>
          <w:lang w:val="en-GB"/>
        </w:rPr>
      </w:pPr>
    </w:p>
    <w:p w14:paraId="262EDBE7" w14:textId="6EB70182" w:rsidR="00810A25" w:rsidRDefault="00810A25" w:rsidP="00BF2831">
      <w:pPr>
        <w:spacing w:line="360" w:lineRule="auto"/>
        <w:jc w:val="both"/>
        <w:rPr>
          <w:rFonts w:ascii="Arial" w:hAnsi="Arial" w:cs="Arial"/>
          <w:sz w:val="22"/>
          <w:szCs w:val="22"/>
          <w:lang w:val="en-GB"/>
        </w:rPr>
      </w:pPr>
    </w:p>
    <w:p w14:paraId="7DC1DB33" w14:textId="77777777" w:rsidR="00810A25" w:rsidRPr="00C27EB8" w:rsidRDefault="00810A25" w:rsidP="00BF2831">
      <w:pPr>
        <w:spacing w:line="360" w:lineRule="auto"/>
        <w:jc w:val="both"/>
        <w:rPr>
          <w:rFonts w:ascii="Arial" w:hAnsi="Arial" w:cs="Arial"/>
          <w:sz w:val="22"/>
          <w:szCs w:val="22"/>
          <w:lang w:val="en-GB"/>
        </w:rPr>
      </w:pPr>
    </w:p>
    <w:p w14:paraId="4A236D4F" w14:textId="77777777" w:rsidR="00D2219A" w:rsidRPr="00C27EB8" w:rsidRDefault="00D2219A" w:rsidP="00BF2831">
      <w:pPr>
        <w:spacing w:line="360" w:lineRule="auto"/>
        <w:jc w:val="both"/>
        <w:rPr>
          <w:rFonts w:ascii="Arial" w:hAnsi="Arial" w:cs="Arial"/>
          <w:sz w:val="22"/>
          <w:szCs w:val="22"/>
          <w:lang w:val="en-GB"/>
        </w:rPr>
      </w:pPr>
    </w:p>
    <w:p w14:paraId="500F8772" w14:textId="7782F3F2" w:rsidR="00326E97" w:rsidRPr="00792241" w:rsidRDefault="00BB0F28" w:rsidP="00BF2831">
      <w:pPr>
        <w:pStyle w:val="Heading2"/>
        <w:spacing w:line="360" w:lineRule="auto"/>
        <w:jc w:val="both"/>
        <w:rPr>
          <w:rFonts w:ascii="Arial" w:hAnsi="Arial" w:cs="Arial"/>
          <w:b/>
          <w:bCs/>
          <w:sz w:val="22"/>
          <w:szCs w:val="22"/>
          <w:lang w:val="en-GB"/>
        </w:rPr>
      </w:pPr>
      <w:bookmarkStart w:id="4" w:name="_Toc34924274"/>
      <w:r w:rsidRPr="00792241">
        <w:rPr>
          <w:rFonts w:ascii="Arial" w:hAnsi="Arial" w:cs="Arial"/>
          <w:b/>
          <w:bCs/>
          <w:sz w:val="22"/>
          <w:szCs w:val="22"/>
        </w:rPr>
        <w:lastRenderedPageBreak/>
        <w:t>Ethical and Sustainable Values in ASDA</w:t>
      </w:r>
      <w:bookmarkEnd w:id="4"/>
    </w:p>
    <w:p w14:paraId="7ECC1167" w14:textId="110320DA" w:rsidR="001359F9" w:rsidRDefault="00FB6325" w:rsidP="00BF2831">
      <w:pPr>
        <w:spacing w:line="360" w:lineRule="auto"/>
        <w:jc w:val="both"/>
        <w:rPr>
          <w:rFonts w:ascii="Arial" w:hAnsi="Arial" w:cs="Arial"/>
          <w:sz w:val="22"/>
          <w:szCs w:val="22"/>
          <w:lang w:val="en-GB"/>
        </w:rPr>
      </w:pPr>
      <w:r w:rsidRPr="00C27EB8">
        <w:rPr>
          <w:rFonts w:ascii="Arial" w:hAnsi="Arial" w:cs="Arial"/>
          <w:sz w:val="22"/>
          <w:szCs w:val="22"/>
          <w:lang w:val="en-GB"/>
        </w:rPr>
        <w:t>Even though</w:t>
      </w:r>
      <w:r w:rsidR="00234512" w:rsidRPr="00C27EB8">
        <w:rPr>
          <w:rFonts w:ascii="Arial" w:hAnsi="Arial" w:cs="Arial"/>
          <w:sz w:val="22"/>
          <w:szCs w:val="22"/>
          <w:lang w:val="en-GB"/>
        </w:rPr>
        <w:t xml:space="preserve"> ASDA has branched out to provide a large number of services and has shown an intense focus upon understanding and fulfilling customer needs, the</w:t>
      </w:r>
      <w:r w:rsidR="00AD2490" w:rsidRPr="00C27EB8">
        <w:rPr>
          <w:rFonts w:ascii="Arial" w:hAnsi="Arial" w:cs="Arial"/>
          <w:sz w:val="22"/>
          <w:szCs w:val="22"/>
          <w:lang w:val="en-GB"/>
        </w:rPr>
        <w:t xml:space="preserve">y have been </w:t>
      </w:r>
      <w:r w:rsidR="004E0FCE" w:rsidRPr="00C27EB8">
        <w:rPr>
          <w:rFonts w:ascii="Arial" w:hAnsi="Arial" w:cs="Arial"/>
          <w:sz w:val="22"/>
          <w:szCs w:val="22"/>
          <w:lang w:val="en-GB"/>
        </w:rPr>
        <w:t xml:space="preserve">losing their position in the market </w:t>
      </w:r>
      <w:r w:rsidR="00644ACB" w:rsidRPr="00C27EB8">
        <w:rPr>
          <w:rFonts w:ascii="Arial" w:hAnsi="Arial" w:cs="Arial"/>
          <w:sz w:val="22"/>
          <w:szCs w:val="22"/>
          <w:lang w:val="en-GB"/>
        </w:rPr>
        <w:t>lately</w:t>
      </w:r>
      <w:r w:rsidR="00891FAD" w:rsidRPr="00C27EB8">
        <w:rPr>
          <w:rFonts w:ascii="Arial" w:hAnsi="Arial" w:cs="Arial"/>
          <w:sz w:val="22"/>
          <w:szCs w:val="22"/>
          <w:lang w:val="en-GB"/>
        </w:rPr>
        <w:t>. T</w:t>
      </w:r>
      <w:r w:rsidR="00644ACB" w:rsidRPr="00C27EB8">
        <w:rPr>
          <w:rFonts w:ascii="Arial" w:hAnsi="Arial" w:cs="Arial"/>
          <w:sz w:val="22"/>
          <w:szCs w:val="22"/>
          <w:lang w:val="en-GB"/>
        </w:rPr>
        <w:t>he ethical and sustainability values</w:t>
      </w:r>
      <w:r w:rsidR="00891FAD" w:rsidRPr="00C27EB8">
        <w:rPr>
          <w:rFonts w:ascii="Arial" w:hAnsi="Arial" w:cs="Arial"/>
          <w:sz w:val="22"/>
          <w:szCs w:val="22"/>
          <w:lang w:val="en-GB"/>
        </w:rPr>
        <w:t xml:space="preserve"> of the company</w:t>
      </w:r>
      <w:r w:rsidR="00644ACB" w:rsidRPr="00C27EB8">
        <w:rPr>
          <w:rFonts w:ascii="Arial" w:hAnsi="Arial" w:cs="Arial"/>
          <w:sz w:val="22"/>
          <w:szCs w:val="22"/>
          <w:lang w:val="en-GB"/>
        </w:rPr>
        <w:t xml:space="preserve"> have played a role in diminishing </w:t>
      </w:r>
      <w:r w:rsidR="00891FAD" w:rsidRPr="00C27EB8">
        <w:rPr>
          <w:rFonts w:ascii="Arial" w:hAnsi="Arial" w:cs="Arial"/>
          <w:sz w:val="22"/>
          <w:szCs w:val="22"/>
          <w:lang w:val="en-GB"/>
        </w:rPr>
        <w:t xml:space="preserve">its growth, while impacting the customer satisfaction and </w:t>
      </w:r>
      <w:r w:rsidR="006379CA" w:rsidRPr="00C27EB8">
        <w:rPr>
          <w:rFonts w:ascii="Arial" w:hAnsi="Arial" w:cs="Arial"/>
          <w:sz w:val="22"/>
          <w:szCs w:val="22"/>
          <w:lang w:val="en-GB"/>
        </w:rPr>
        <w:t>experiences.</w:t>
      </w:r>
      <w:r w:rsidR="006379CA" w:rsidRPr="00BF2831">
        <w:rPr>
          <w:lang w:val="en-GB"/>
        </w:rPr>
        <w:t xml:space="preserve"> </w:t>
      </w:r>
      <w:r w:rsidR="001A1CCC" w:rsidRPr="00C27EB8">
        <w:rPr>
          <w:rFonts w:ascii="Arial" w:hAnsi="Arial" w:cs="Arial"/>
          <w:sz w:val="22"/>
          <w:szCs w:val="22"/>
          <w:lang w:val="en-GB"/>
        </w:rPr>
        <w:t>One of the reasons why ASDA has failed in the market over the years and is facing the need for re</w:t>
      </w:r>
      <w:r w:rsidR="00C10002" w:rsidRPr="00C27EB8">
        <w:rPr>
          <w:rFonts w:ascii="Arial" w:hAnsi="Arial" w:cs="Arial"/>
          <w:sz w:val="22"/>
          <w:szCs w:val="22"/>
          <w:lang w:val="en-GB"/>
        </w:rPr>
        <w:t>-</w:t>
      </w:r>
      <w:r w:rsidR="001A1CCC" w:rsidRPr="00C27EB8">
        <w:rPr>
          <w:rFonts w:ascii="Arial" w:hAnsi="Arial" w:cs="Arial"/>
          <w:sz w:val="22"/>
          <w:szCs w:val="22"/>
          <w:lang w:val="en-GB"/>
        </w:rPr>
        <w:t xml:space="preserve">establishing itself in the market, is that it has been failing to </w:t>
      </w:r>
      <w:r w:rsidR="00A620DE" w:rsidRPr="00C27EB8">
        <w:rPr>
          <w:rFonts w:ascii="Arial" w:hAnsi="Arial" w:cs="Arial"/>
          <w:sz w:val="22"/>
          <w:szCs w:val="22"/>
          <w:lang w:val="en-GB"/>
        </w:rPr>
        <w:t xml:space="preserve">cater to the needs of the customers. </w:t>
      </w:r>
      <w:r w:rsidR="0041161D" w:rsidRPr="00C27EB8">
        <w:rPr>
          <w:rFonts w:ascii="Arial" w:hAnsi="Arial" w:cs="Arial"/>
          <w:sz w:val="22"/>
          <w:szCs w:val="22"/>
          <w:lang w:val="en-GB"/>
        </w:rPr>
        <w:t>The ethical behavio</w:t>
      </w:r>
      <w:r w:rsidR="00C10002" w:rsidRPr="00C27EB8">
        <w:rPr>
          <w:rFonts w:ascii="Arial" w:hAnsi="Arial" w:cs="Arial"/>
          <w:sz w:val="22"/>
          <w:szCs w:val="22"/>
          <w:lang w:val="en-GB"/>
        </w:rPr>
        <w:t>u</w:t>
      </w:r>
      <w:r w:rsidR="0041161D" w:rsidRPr="00C27EB8">
        <w:rPr>
          <w:rFonts w:ascii="Arial" w:hAnsi="Arial" w:cs="Arial"/>
          <w:sz w:val="22"/>
          <w:szCs w:val="22"/>
          <w:lang w:val="en-GB"/>
        </w:rPr>
        <w:t xml:space="preserve">r of an organization has an impact upon the consumer loyalty and experiences because such ethical or unethical </w:t>
      </w:r>
      <w:r w:rsidR="00C10002" w:rsidRPr="00C27EB8">
        <w:rPr>
          <w:rFonts w:ascii="Arial" w:hAnsi="Arial" w:cs="Arial"/>
          <w:sz w:val="22"/>
          <w:szCs w:val="22"/>
          <w:lang w:val="en-GB"/>
        </w:rPr>
        <w:t>behaviour</w:t>
      </w:r>
      <w:r w:rsidR="0041161D" w:rsidRPr="00C27EB8">
        <w:rPr>
          <w:rFonts w:ascii="Arial" w:hAnsi="Arial" w:cs="Arial"/>
          <w:sz w:val="22"/>
          <w:szCs w:val="22"/>
          <w:lang w:val="en-GB"/>
        </w:rPr>
        <w:t xml:space="preserve"> has an impact upon the </w:t>
      </w:r>
      <w:r w:rsidR="00CD4EF3" w:rsidRPr="00C27EB8">
        <w:rPr>
          <w:rFonts w:ascii="Arial" w:hAnsi="Arial" w:cs="Arial"/>
          <w:sz w:val="22"/>
          <w:szCs w:val="22"/>
          <w:lang w:val="en-GB"/>
        </w:rPr>
        <w:t>reputation of the organization.</w:t>
      </w:r>
      <w:r w:rsidR="000403EF" w:rsidRPr="00C27EB8">
        <w:rPr>
          <w:rFonts w:ascii="Arial" w:hAnsi="Arial" w:cs="Arial"/>
          <w:sz w:val="22"/>
          <w:szCs w:val="22"/>
          <w:lang w:val="en-GB"/>
        </w:rPr>
        <w:t xml:space="preserve"> </w:t>
      </w:r>
      <w:r w:rsidR="004531F3" w:rsidRPr="00C27EB8">
        <w:rPr>
          <w:rFonts w:ascii="Arial" w:hAnsi="Arial" w:cs="Arial"/>
          <w:sz w:val="22"/>
          <w:szCs w:val="22"/>
          <w:lang w:val="en-GB"/>
        </w:rPr>
        <w:t xml:space="preserve">ASDA has faced several accusations from their </w:t>
      </w:r>
      <w:r w:rsidR="000939C8" w:rsidRPr="00C27EB8">
        <w:rPr>
          <w:rFonts w:ascii="Arial" w:hAnsi="Arial" w:cs="Arial"/>
          <w:sz w:val="22"/>
          <w:szCs w:val="22"/>
          <w:lang w:val="en-GB"/>
        </w:rPr>
        <w:t xml:space="preserve">employees, with regards to employee discrimination and lack of equal pay values within the organization. </w:t>
      </w:r>
      <w:r w:rsidR="003325FB" w:rsidRPr="00C27EB8">
        <w:rPr>
          <w:rFonts w:ascii="Arial" w:hAnsi="Arial" w:cs="Arial"/>
          <w:sz w:val="22"/>
          <w:szCs w:val="22"/>
          <w:lang w:val="en-GB"/>
        </w:rPr>
        <w:t xml:space="preserve">More than 30,000 employees of the company brought legal claims, stating that the company did not provide equal pay to </w:t>
      </w:r>
      <w:r w:rsidR="0080060A" w:rsidRPr="00C27EB8">
        <w:rPr>
          <w:rFonts w:ascii="Arial" w:hAnsi="Arial" w:cs="Arial"/>
          <w:sz w:val="22"/>
          <w:szCs w:val="22"/>
          <w:lang w:val="en-GB"/>
        </w:rPr>
        <w:t xml:space="preserve">them and also, </w:t>
      </w:r>
      <w:r w:rsidR="009741AE" w:rsidRPr="00C27EB8">
        <w:rPr>
          <w:rFonts w:ascii="Arial" w:hAnsi="Arial" w:cs="Arial"/>
          <w:sz w:val="22"/>
          <w:szCs w:val="22"/>
          <w:lang w:val="en-GB"/>
        </w:rPr>
        <w:t>discriminated against the female employees, by only providing them work that was considered as ‘women’s work’</w:t>
      </w:r>
      <w:sdt>
        <w:sdtPr>
          <w:rPr>
            <w:rFonts w:ascii="Arial" w:hAnsi="Arial" w:cs="Arial"/>
            <w:sz w:val="22"/>
            <w:szCs w:val="22"/>
            <w:lang w:val="en-GB"/>
          </w:rPr>
          <w:id w:val="-693757398"/>
          <w:citation/>
        </w:sdtPr>
        <w:sdtEndPr/>
        <w:sdtContent>
          <w:r w:rsidR="00F63318" w:rsidRPr="00C27EB8">
            <w:rPr>
              <w:rFonts w:ascii="Arial" w:hAnsi="Arial" w:cs="Arial"/>
              <w:sz w:val="22"/>
              <w:szCs w:val="22"/>
              <w:lang w:val="en-GB"/>
            </w:rPr>
            <w:fldChar w:fldCharType="begin"/>
          </w:r>
          <w:r w:rsidR="00F63318" w:rsidRPr="00C27EB8">
            <w:rPr>
              <w:rFonts w:ascii="Arial" w:hAnsi="Arial" w:cs="Arial"/>
              <w:sz w:val="22"/>
              <w:szCs w:val="22"/>
              <w:lang w:val="en-GB"/>
            </w:rPr>
            <w:instrText xml:space="preserve"> CITATION Ben191 \l 1033 </w:instrText>
          </w:r>
          <w:r w:rsidR="00F63318" w:rsidRPr="00C27EB8">
            <w:rPr>
              <w:rFonts w:ascii="Arial" w:hAnsi="Arial" w:cs="Arial"/>
              <w:sz w:val="22"/>
              <w:szCs w:val="22"/>
              <w:lang w:val="en-GB"/>
            </w:rPr>
            <w:fldChar w:fldCharType="separate"/>
          </w:r>
          <w:r w:rsidR="00F63318" w:rsidRPr="00C27EB8">
            <w:rPr>
              <w:rFonts w:ascii="Arial" w:hAnsi="Arial" w:cs="Arial"/>
              <w:noProof/>
              <w:sz w:val="22"/>
              <w:szCs w:val="22"/>
              <w:lang w:val="en-GB"/>
            </w:rPr>
            <w:t xml:space="preserve"> (Chapman, 2019)</w:t>
          </w:r>
          <w:r w:rsidR="00F63318" w:rsidRPr="00C27EB8">
            <w:rPr>
              <w:rFonts w:ascii="Arial" w:hAnsi="Arial" w:cs="Arial"/>
              <w:sz w:val="22"/>
              <w:szCs w:val="22"/>
              <w:lang w:val="en-GB"/>
            </w:rPr>
            <w:fldChar w:fldCharType="end"/>
          </w:r>
        </w:sdtContent>
      </w:sdt>
      <w:r w:rsidR="009741AE" w:rsidRPr="00C27EB8">
        <w:rPr>
          <w:rFonts w:ascii="Arial" w:hAnsi="Arial" w:cs="Arial"/>
          <w:sz w:val="22"/>
          <w:szCs w:val="22"/>
          <w:lang w:val="en-GB"/>
        </w:rPr>
        <w:t>.</w:t>
      </w:r>
      <w:r w:rsidR="00B177B3" w:rsidRPr="00C27EB8">
        <w:rPr>
          <w:rFonts w:ascii="Arial" w:hAnsi="Arial" w:cs="Arial"/>
          <w:sz w:val="22"/>
          <w:szCs w:val="22"/>
          <w:lang w:val="en-GB"/>
        </w:rPr>
        <w:t xml:space="preserve"> </w:t>
      </w:r>
      <w:r w:rsidR="007F5CFA" w:rsidRPr="00C27EB8">
        <w:rPr>
          <w:rFonts w:ascii="Arial" w:hAnsi="Arial" w:cs="Arial"/>
          <w:sz w:val="22"/>
          <w:szCs w:val="22"/>
          <w:lang w:val="en-GB"/>
        </w:rPr>
        <w:t xml:space="preserve">Consumers have also been found taking interest in the </w:t>
      </w:r>
      <w:r w:rsidR="0068404D" w:rsidRPr="00C27EB8">
        <w:rPr>
          <w:rFonts w:ascii="Arial" w:hAnsi="Arial" w:cs="Arial"/>
          <w:sz w:val="22"/>
          <w:szCs w:val="22"/>
          <w:lang w:val="en-GB"/>
        </w:rPr>
        <w:t xml:space="preserve">animal related ethical policies of the company, wherein the products being sold by the company </w:t>
      </w:r>
      <w:r w:rsidR="006418C2" w:rsidRPr="00C27EB8">
        <w:rPr>
          <w:rFonts w:ascii="Arial" w:hAnsi="Arial" w:cs="Arial"/>
          <w:sz w:val="22"/>
          <w:szCs w:val="22"/>
          <w:lang w:val="en-GB"/>
        </w:rPr>
        <w:t xml:space="preserve">did not involve the use of any policies that safeguarded the rights of animals. </w:t>
      </w:r>
      <w:r w:rsidR="00E90065" w:rsidRPr="00C27EB8">
        <w:rPr>
          <w:rFonts w:ascii="Arial" w:hAnsi="Arial" w:cs="Arial"/>
          <w:sz w:val="22"/>
          <w:szCs w:val="22"/>
          <w:lang w:val="en-GB"/>
        </w:rPr>
        <w:t>ASDA has also been in controversies for using strategies that could help them in avoiding taxes</w:t>
      </w:r>
      <w:sdt>
        <w:sdtPr>
          <w:rPr>
            <w:rFonts w:ascii="Arial" w:hAnsi="Arial" w:cs="Arial"/>
            <w:sz w:val="22"/>
            <w:szCs w:val="22"/>
            <w:lang w:val="en-GB"/>
          </w:rPr>
          <w:id w:val="1246069542"/>
          <w:citation/>
        </w:sdtPr>
        <w:sdtEndPr/>
        <w:sdtContent>
          <w:r w:rsidR="00F63318" w:rsidRPr="00C27EB8">
            <w:rPr>
              <w:rFonts w:ascii="Arial" w:hAnsi="Arial" w:cs="Arial"/>
              <w:sz w:val="22"/>
              <w:szCs w:val="22"/>
              <w:lang w:val="en-GB"/>
            </w:rPr>
            <w:fldChar w:fldCharType="begin"/>
          </w:r>
          <w:r w:rsidR="00F63318" w:rsidRPr="00C27EB8">
            <w:rPr>
              <w:rFonts w:ascii="Arial" w:hAnsi="Arial" w:cs="Arial"/>
              <w:sz w:val="22"/>
              <w:szCs w:val="22"/>
              <w:lang w:val="en-GB"/>
            </w:rPr>
            <w:instrText xml:space="preserve"> CITATION Gem12 \l 1033 </w:instrText>
          </w:r>
          <w:r w:rsidR="00F63318" w:rsidRPr="00C27EB8">
            <w:rPr>
              <w:rFonts w:ascii="Arial" w:hAnsi="Arial" w:cs="Arial"/>
              <w:sz w:val="22"/>
              <w:szCs w:val="22"/>
              <w:lang w:val="en-GB"/>
            </w:rPr>
            <w:fldChar w:fldCharType="separate"/>
          </w:r>
          <w:r w:rsidR="00F63318" w:rsidRPr="00C27EB8">
            <w:rPr>
              <w:rFonts w:ascii="Arial" w:hAnsi="Arial" w:cs="Arial"/>
              <w:noProof/>
              <w:sz w:val="22"/>
              <w:szCs w:val="22"/>
              <w:lang w:val="en-GB"/>
            </w:rPr>
            <w:t xml:space="preserve"> (Goldfingle, 2012)</w:t>
          </w:r>
          <w:r w:rsidR="00F63318" w:rsidRPr="00C27EB8">
            <w:rPr>
              <w:rFonts w:ascii="Arial" w:hAnsi="Arial" w:cs="Arial"/>
              <w:sz w:val="22"/>
              <w:szCs w:val="22"/>
              <w:lang w:val="en-GB"/>
            </w:rPr>
            <w:fldChar w:fldCharType="end"/>
          </w:r>
        </w:sdtContent>
      </w:sdt>
      <w:r w:rsidR="00E90065" w:rsidRPr="00C27EB8">
        <w:rPr>
          <w:rFonts w:ascii="Arial" w:hAnsi="Arial" w:cs="Arial"/>
          <w:sz w:val="22"/>
          <w:szCs w:val="22"/>
          <w:lang w:val="en-GB"/>
        </w:rPr>
        <w:t xml:space="preserve">. </w:t>
      </w:r>
      <w:r w:rsidR="00851B32" w:rsidRPr="00C27EB8">
        <w:rPr>
          <w:rFonts w:ascii="Arial" w:hAnsi="Arial" w:cs="Arial"/>
          <w:sz w:val="22"/>
          <w:szCs w:val="22"/>
          <w:lang w:val="en-GB"/>
        </w:rPr>
        <w:t xml:space="preserve">All of these </w:t>
      </w:r>
      <w:r w:rsidR="00CD6531" w:rsidRPr="00C27EB8">
        <w:rPr>
          <w:rFonts w:ascii="Arial" w:hAnsi="Arial" w:cs="Arial"/>
          <w:sz w:val="22"/>
          <w:szCs w:val="22"/>
          <w:lang w:val="en-GB"/>
        </w:rPr>
        <w:t xml:space="preserve">issues reflect upon the lack of proper ethical and sustainability values within ASDA, or at least the incapability of being able to </w:t>
      </w:r>
      <w:r w:rsidR="00866DE9" w:rsidRPr="00C27EB8">
        <w:rPr>
          <w:rFonts w:ascii="Arial" w:hAnsi="Arial" w:cs="Arial"/>
          <w:sz w:val="22"/>
          <w:szCs w:val="22"/>
          <w:lang w:val="en-GB"/>
        </w:rPr>
        <w:t xml:space="preserve">implement their existing policies in a proper manner. </w:t>
      </w:r>
      <w:r w:rsidR="00570D6F" w:rsidRPr="00C27EB8">
        <w:rPr>
          <w:rFonts w:ascii="Arial" w:hAnsi="Arial" w:cs="Arial"/>
          <w:sz w:val="22"/>
          <w:szCs w:val="22"/>
          <w:lang w:val="en-GB"/>
        </w:rPr>
        <w:t xml:space="preserve">These issues </w:t>
      </w:r>
      <w:r w:rsidR="00302645" w:rsidRPr="00C27EB8">
        <w:rPr>
          <w:rFonts w:ascii="Arial" w:hAnsi="Arial" w:cs="Arial"/>
          <w:sz w:val="22"/>
          <w:szCs w:val="22"/>
          <w:lang w:val="en-GB"/>
        </w:rPr>
        <w:t xml:space="preserve">decrease the </w:t>
      </w:r>
      <w:r w:rsidR="00D0115B" w:rsidRPr="00C27EB8">
        <w:rPr>
          <w:rFonts w:ascii="Arial" w:hAnsi="Arial" w:cs="Arial"/>
          <w:sz w:val="22"/>
          <w:szCs w:val="22"/>
          <w:lang w:val="en-GB"/>
        </w:rPr>
        <w:t xml:space="preserve">customer experience because the </w:t>
      </w:r>
      <w:r w:rsidR="006A6976" w:rsidRPr="00C27EB8">
        <w:rPr>
          <w:rFonts w:ascii="Arial" w:hAnsi="Arial" w:cs="Arial"/>
          <w:sz w:val="22"/>
          <w:szCs w:val="22"/>
          <w:lang w:val="en-GB"/>
        </w:rPr>
        <w:t xml:space="preserve">well-educated and conscious customers of the present day take such issues relating to the environment or the economy seriously and hence, tend to lose their trust upon the organization. </w:t>
      </w:r>
      <w:r w:rsidR="000856AD" w:rsidRPr="00C27EB8">
        <w:rPr>
          <w:rFonts w:ascii="Arial" w:hAnsi="Arial" w:cs="Arial"/>
          <w:sz w:val="22"/>
          <w:szCs w:val="22"/>
          <w:lang w:val="en-GB"/>
        </w:rPr>
        <w:t>For example, in a recent interview, a GMB official named Gary Carter stated tha</w:t>
      </w:r>
      <w:r w:rsidR="00C93111" w:rsidRPr="00C27EB8">
        <w:rPr>
          <w:rFonts w:ascii="Arial" w:hAnsi="Arial" w:cs="Arial"/>
          <w:sz w:val="22"/>
          <w:szCs w:val="22"/>
          <w:lang w:val="en-GB"/>
        </w:rPr>
        <w:t xml:space="preserve">t the </w:t>
      </w:r>
      <w:r w:rsidR="004E17CD" w:rsidRPr="00C27EB8">
        <w:rPr>
          <w:rFonts w:ascii="Arial" w:hAnsi="Arial" w:cs="Arial"/>
          <w:sz w:val="22"/>
          <w:szCs w:val="22"/>
          <w:lang w:val="en-GB"/>
        </w:rPr>
        <w:t xml:space="preserve">customers of ASDA wish to be </w:t>
      </w:r>
      <w:r w:rsidR="00EE50B9" w:rsidRPr="00C27EB8">
        <w:rPr>
          <w:rFonts w:ascii="Arial" w:hAnsi="Arial" w:cs="Arial"/>
          <w:sz w:val="22"/>
          <w:szCs w:val="22"/>
          <w:lang w:val="en-GB"/>
        </w:rPr>
        <w:t>served by those employees and people working for the company, who are treated with respect in terms of their jobs and positions within the company</w:t>
      </w:r>
      <w:sdt>
        <w:sdtPr>
          <w:rPr>
            <w:rFonts w:ascii="Arial" w:hAnsi="Arial" w:cs="Arial"/>
            <w:sz w:val="22"/>
            <w:szCs w:val="22"/>
            <w:lang w:val="en-GB"/>
          </w:rPr>
          <w:id w:val="-699631345"/>
          <w:citation/>
        </w:sdtPr>
        <w:sdtEndPr/>
        <w:sdtContent>
          <w:r w:rsidR="005E0463" w:rsidRPr="00C27EB8">
            <w:rPr>
              <w:rFonts w:ascii="Arial" w:hAnsi="Arial" w:cs="Arial"/>
              <w:sz w:val="22"/>
              <w:szCs w:val="22"/>
              <w:lang w:val="en-GB"/>
            </w:rPr>
            <w:fldChar w:fldCharType="begin"/>
          </w:r>
          <w:r w:rsidR="005E0463" w:rsidRPr="00C27EB8">
            <w:rPr>
              <w:rFonts w:ascii="Arial" w:hAnsi="Arial" w:cs="Arial"/>
              <w:sz w:val="22"/>
              <w:szCs w:val="22"/>
              <w:lang w:val="en-GB"/>
            </w:rPr>
            <w:instrText xml:space="preserve"> CITATION Jam191 \l 1033 </w:instrText>
          </w:r>
          <w:r w:rsidR="005E0463" w:rsidRPr="00C27EB8">
            <w:rPr>
              <w:rFonts w:ascii="Arial" w:hAnsi="Arial" w:cs="Arial"/>
              <w:sz w:val="22"/>
              <w:szCs w:val="22"/>
              <w:lang w:val="en-GB"/>
            </w:rPr>
            <w:fldChar w:fldCharType="separate"/>
          </w:r>
          <w:r w:rsidR="005E0463" w:rsidRPr="00C27EB8">
            <w:rPr>
              <w:rFonts w:ascii="Arial" w:hAnsi="Arial" w:cs="Arial"/>
              <w:noProof/>
              <w:sz w:val="22"/>
              <w:szCs w:val="22"/>
              <w:lang w:val="en-GB"/>
            </w:rPr>
            <w:t xml:space="preserve"> (Doward &amp; Mahdhi, 2019)</w:t>
          </w:r>
          <w:r w:rsidR="005E0463" w:rsidRPr="00C27EB8">
            <w:rPr>
              <w:rFonts w:ascii="Arial" w:hAnsi="Arial" w:cs="Arial"/>
              <w:sz w:val="22"/>
              <w:szCs w:val="22"/>
              <w:lang w:val="en-GB"/>
            </w:rPr>
            <w:fldChar w:fldCharType="end"/>
          </w:r>
        </w:sdtContent>
      </w:sdt>
      <w:r w:rsidR="00543D63" w:rsidRPr="00C27EB8">
        <w:rPr>
          <w:rFonts w:ascii="Arial" w:hAnsi="Arial" w:cs="Arial"/>
          <w:sz w:val="22"/>
          <w:szCs w:val="22"/>
          <w:lang w:val="en-GB"/>
        </w:rPr>
        <w:t xml:space="preserve">. This shows that consumers are highly invested in </w:t>
      </w:r>
      <w:r w:rsidR="0037139E" w:rsidRPr="00C27EB8">
        <w:rPr>
          <w:rFonts w:ascii="Arial" w:hAnsi="Arial" w:cs="Arial"/>
          <w:sz w:val="22"/>
          <w:szCs w:val="22"/>
          <w:lang w:val="en-GB"/>
        </w:rPr>
        <w:t xml:space="preserve">not just products and services, but also the </w:t>
      </w:r>
      <w:r w:rsidR="00B4481C" w:rsidRPr="00C27EB8">
        <w:rPr>
          <w:rFonts w:ascii="Arial" w:hAnsi="Arial" w:cs="Arial"/>
          <w:sz w:val="22"/>
          <w:szCs w:val="22"/>
          <w:lang w:val="en-GB"/>
        </w:rPr>
        <w:t xml:space="preserve">actions of an organization towards other stakeholders. </w:t>
      </w:r>
      <w:r w:rsidR="0032435B" w:rsidRPr="00C27EB8">
        <w:rPr>
          <w:rFonts w:ascii="Arial" w:hAnsi="Arial" w:cs="Arial"/>
          <w:sz w:val="22"/>
          <w:szCs w:val="22"/>
          <w:lang w:val="en-GB"/>
        </w:rPr>
        <w:t xml:space="preserve">Also, </w:t>
      </w:r>
      <w:r w:rsidR="00701FE9" w:rsidRPr="00C27EB8">
        <w:rPr>
          <w:rFonts w:ascii="Arial" w:hAnsi="Arial" w:cs="Arial"/>
          <w:sz w:val="22"/>
          <w:szCs w:val="22"/>
          <w:lang w:val="en-GB"/>
        </w:rPr>
        <w:t xml:space="preserve">for </w:t>
      </w:r>
      <w:r w:rsidR="00703DDA" w:rsidRPr="00C27EB8">
        <w:rPr>
          <w:rFonts w:ascii="Arial" w:hAnsi="Arial" w:cs="Arial"/>
          <w:sz w:val="22"/>
          <w:szCs w:val="22"/>
          <w:lang w:val="en-GB"/>
        </w:rPr>
        <w:t xml:space="preserve">the </w:t>
      </w:r>
      <w:r w:rsidR="00191B95" w:rsidRPr="00C27EB8">
        <w:rPr>
          <w:rFonts w:ascii="Arial" w:hAnsi="Arial" w:cs="Arial"/>
          <w:sz w:val="22"/>
          <w:szCs w:val="22"/>
          <w:lang w:val="en-GB"/>
        </w:rPr>
        <w:t>conscious consumers</w:t>
      </w:r>
      <w:r w:rsidR="00047D49" w:rsidRPr="00C27EB8">
        <w:rPr>
          <w:rFonts w:ascii="Arial" w:hAnsi="Arial" w:cs="Arial"/>
          <w:sz w:val="22"/>
          <w:szCs w:val="22"/>
          <w:lang w:val="en-GB"/>
        </w:rPr>
        <w:t xml:space="preserve"> who ensure that the products consumed by them </w:t>
      </w:r>
      <w:r w:rsidR="00191B95" w:rsidRPr="00C27EB8">
        <w:rPr>
          <w:rFonts w:ascii="Arial" w:hAnsi="Arial" w:cs="Arial"/>
          <w:sz w:val="22"/>
          <w:szCs w:val="22"/>
          <w:lang w:val="en-GB"/>
        </w:rPr>
        <w:t>do not involve environmental degradation or suffer</w:t>
      </w:r>
      <w:r w:rsidR="007226FF" w:rsidRPr="00C27EB8">
        <w:rPr>
          <w:rFonts w:ascii="Arial" w:hAnsi="Arial" w:cs="Arial"/>
          <w:sz w:val="22"/>
          <w:szCs w:val="22"/>
          <w:lang w:val="en-GB"/>
        </w:rPr>
        <w:t>ance</w:t>
      </w:r>
      <w:r w:rsidR="00191B95" w:rsidRPr="00C27EB8">
        <w:rPr>
          <w:rFonts w:ascii="Arial" w:hAnsi="Arial" w:cs="Arial"/>
          <w:sz w:val="22"/>
          <w:szCs w:val="22"/>
          <w:lang w:val="en-GB"/>
        </w:rPr>
        <w:t xml:space="preserve"> of animal rights</w:t>
      </w:r>
      <w:r w:rsidR="005374C9" w:rsidRPr="00C27EB8">
        <w:rPr>
          <w:rFonts w:ascii="Arial" w:hAnsi="Arial" w:cs="Arial"/>
          <w:sz w:val="22"/>
          <w:szCs w:val="22"/>
          <w:lang w:val="en-GB"/>
        </w:rPr>
        <w:t xml:space="preserve"> </w:t>
      </w:r>
      <w:r w:rsidR="00C32CED" w:rsidRPr="00C27EB8">
        <w:rPr>
          <w:rFonts w:ascii="Arial" w:hAnsi="Arial" w:cs="Arial"/>
          <w:sz w:val="22"/>
          <w:szCs w:val="22"/>
          <w:lang w:val="en-GB"/>
        </w:rPr>
        <w:t>of any kind</w:t>
      </w:r>
      <w:r w:rsidR="00191B95" w:rsidRPr="00C27EB8">
        <w:rPr>
          <w:rFonts w:ascii="Arial" w:hAnsi="Arial" w:cs="Arial"/>
          <w:sz w:val="22"/>
          <w:szCs w:val="22"/>
          <w:lang w:val="en-GB"/>
        </w:rPr>
        <w:t xml:space="preserve">, </w:t>
      </w:r>
      <w:r w:rsidR="00DD00EC" w:rsidRPr="00C27EB8">
        <w:rPr>
          <w:rFonts w:ascii="Arial" w:hAnsi="Arial" w:cs="Arial"/>
          <w:sz w:val="22"/>
          <w:szCs w:val="22"/>
          <w:lang w:val="en-GB"/>
        </w:rPr>
        <w:t xml:space="preserve">ASDA automatically becomes an organization where they would choose not to </w:t>
      </w:r>
      <w:r w:rsidR="00345C2E" w:rsidRPr="00C27EB8">
        <w:rPr>
          <w:rFonts w:ascii="Arial" w:hAnsi="Arial" w:cs="Arial"/>
          <w:sz w:val="22"/>
          <w:szCs w:val="22"/>
          <w:lang w:val="en-GB"/>
        </w:rPr>
        <w:t>shop from</w:t>
      </w:r>
      <w:r w:rsidR="00DD00EC" w:rsidRPr="00C27EB8">
        <w:rPr>
          <w:rFonts w:ascii="Arial" w:hAnsi="Arial" w:cs="Arial"/>
          <w:sz w:val="22"/>
          <w:szCs w:val="22"/>
          <w:lang w:val="en-GB"/>
        </w:rPr>
        <w:t>.</w:t>
      </w:r>
      <w:r w:rsidR="00345C2E" w:rsidRPr="00C27EB8">
        <w:rPr>
          <w:rFonts w:ascii="Arial" w:hAnsi="Arial" w:cs="Arial"/>
          <w:sz w:val="22"/>
          <w:szCs w:val="22"/>
          <w:lang w:val="en-GB"/>
        </w:rPr>
        <w:t xml:space="preserve"> </w:t>
      </w:r>
      <w:r w:rsidR="00EF702C" w:rsidRPr="00C27EB8">
        <w:rPr>
          <w:rFonts w:ascii="Arial" w:hAnsi="Arial" w:cs="Arial"/>
          <w:sz w:val="22"/>
          <w:szCs w:val="22"/>
          <w:lang w:val="en-GB"/>
        </w:rPr>
        <w:t xml:space="preserve">This is how, </w:t>
      </w:r>
      <w:r w:rsidR="004D28A5" w:rsidRPr="00C27EB8">
        <w:rPr>
          <w:rFonts w:ascii="Arial" w:hAnsi="Arial" w:cs="Arial"/>
          <w:sz w:val="22"/>
          <w:szCs w:val="22"/>
          <w:lang w:val="en-GB"/>
        </w:rPr>
        <w:t xml:space="preserve">failure </w:t>
      </w:r>
      <w:r w:rsidR="0021665D" w:rsidRPr="00C27EB8">
        <w:rPr>
          <w:rFonts w:ascii="Arial" w:hAnsi="Arial" w:cs="Arial"/>
          <w:sz w:val="22"/>
          <w:szCs w:val="22"/>
          <w:lang w:val="en-GB"/>
        </w:rPr>
        <w:t xml:space="preserve">of practicing ethical and sustainability values </w:t>
      </w:r>
      <w:r w:rsidR="005B41CE" w:rsidRPr="00C27EB8">
        <w:rPr>
          <w:rFonts w:ascii="Arial" w:hAnsi="Arial" w:cs="Arial"/>
          <w:sz w:val="22"/>
          <w:szCs w:val="22"/>
          <w:lang w:val="en-GB"/>
        </w:rPr>
        <w:t xml:space="preserve">causes a decline in the consumer experiences with an organization. </w:t>
      </w:r>
    </w:p>
    <w:p w14:paraId="400FFF45" w14:textId="45548CFA" w:rsidR="00810A25" w:rsidRDefault="00810A25" w:rsidP="00BF2831">
      <w:pPr>
        <w:spacing w:line="360" w:lineRule="auto"/>
        <w:jc w:val="both"/>
        <w:rPr>
          <w:rFonts w:ascii="Arial" w:hAnsi="Arial" w:cs="Arial"/>
          <w:sz w:val="22"/>
          <w:szCs w:val="22"/>
          <w:lang w:val="en-GB"/>
        </w:rPr>
      </w:pPr>
    </w:p>
    <w:p w14:paraId="57B11CD9" w14:textId="77777777" w:rsidR="00810A25" w:rsidRPr="00C27EB8" w:rsidRDefault="00810A25" w:rsidP="00BF2831">
      <w:pPr>
        <w:spacing w:line="360" w:lineRule="auto"/>
        <w:jc w:val="both"/>
        <w:rPr>
          <w:rFonts w:ascii="Arial" w:hAnsi="Arial" w:cs="Arial"/>
          <w:sz w:val="22"/>
          <w:szCs w:val="22"/>
          <w:lang w:val="en-GB"/>
        </w:rPr>
      </w:pPr>
    </w:p>
    <w:p w14:paraId="75C49952" w14:textId="06EFBC5C" w:rsidR="001359F9" w:rsidRPr="00C27EB8" w:rsidRDefault="001359F9" w:rsidP="00BF2831">
      <w:pPr>
        <w:spacing w:line="360" w:lineRule="auto"/>
        <w:jc w:val="both"/>
        <w:rPr>
          <w:rFonts w:ascii="Arial" w:hAnsi="Arial" w:cs="Arial"/>
          <w:sz w:val="22"/>
          <w:szCs w:val="22"/>
          <w:lang w:val="en-GB"/>
        </w:rPr>
      </w:pPr>
    </w:p>
    <w:p w14:paraId="3619D39D" w14:textId="54543DD3" w:rsidR="00BB0F28" w:rsidRPr="00792241" w:rsidRDefault="00BB0F28" w:rsidP="00BF2831">
      <w:pPr>
        <w:pStyle w:val="Heading2"/>
        <w:spacing w:line="360" w:lineRule="auto"/>
        <w:jc w:val="both"/>
        <w:rPr>
          <w:rFonts w:ascii="Arial" w:hAnsi="Arial" w:cs="Arial"/>
          <w:b/>
          <w:bCs/>
          <w:sz w:val="22"/>
          <w:szCs w:val="22"/>
          <w:lang w:val="en-US"/>
        </w:rPr>
      </w:pPr>
      <w:bookmarkStart w:id="5" w:name="_Toc34924275"/>
      <w:r w:rsidRPr="00792241">
        <w:rPr>
          <w:rFonts w:ascii="Arial" w:hAnsi="Arial" w:cs="Arial"/>
          <w:b/>
          <w:bCs/>
          <w:sz w:val="22"/>
          <w:szCs w:val="22"/>
          <w:lang w:val="en-US"/>
        </w:rPr>
        <w:lastRenderedPageBreak/>
        <w:t>Relationship of Ethical and Sustainable Values with Customer Satisfaction in ASDA</w:t>
      </w:r>
      <w:bookmarkEnd w:id="5"/>
    </w:p>
    <w:p w14:paraId="123AD734" w14:textId="77777777" w:rsidR="00DF349D" w:rsidRPr="00C27EB8" w:rsidRDefault="00685137" w:rsidP="00BF2831">
      <w:pPr>
        <w:spacing w:line="360" w:lineRule="auto"/>
        <w:jc w:val="both"/>
        <w:rPr>
          <w:rFonts w:ascii="Arial" w:hAnsi="Arial" w:cs="Arial"/>
          <w:sz w:val="22"/>
          <w:szCs w:val="22"/>
          <w:lang w:val="en-GB"/>
        </w:rPr>
      </w:pPr>
      <w:r w:rsidRPr="00C27EB8">
        <w:rPr>
          <w:rFonts w:ascii="Arial" w:hAnsi="Arial" w:cs="Arial"/>
          <w:sz w:val="22"/>
          <w:szCs w:val="22"/>
          <w:lang w:val="en-GB"/>
        </w:rPr>
        <w:t>The issues discussed above are such that do not affect the consumers directly. But, t</w:t>
      </w:r>
      <w:r w:rsidR="009A7FE6" w:rsidRPr="00C27EB8">
        <w:rPr>
          <w:rFonts w:ascii="Arial" w:hAnsi="Arial" w:cs="Arial"/>
          <w:sz w:val="22"/>
          <w:szCs w:val="22"/>
          <w:lang w:val="en-GB"/>
        </w:rPr>
        <w:t xml:space="preserve">he customers at ASDA </w:t>
      </w:r>
      <w:r w:rsidR="00D21E10" w:rsidRPr="00C27EB8">
        <w:rPr>
          <w:rFonts w:ascii="Arial" w:hAnsi="Arial" w:cs="Arial"/>
          <w:sz w:val="22"/>
          <w:szCs w:val="22"/>
          <w:lang w:val="en-GB"/>
        </w:rPr>
        <w:t xml:space="preserve">have </w:t>
      </w:r>
      <w:r w:rsidR="00BA4F73" w:rsidRPr="00C27EB8">
        <w:rPr>
          <w:rFonts w:ascii="Arial" w:hAnsi="Arial" w:cs="Arial"/>
          <w:sz w:val="22"/>
          <w:szCs w:val="22"/>
          <w:lang w:val="en-GB"/>
        </w:rPr>
        <w:t xml:space="preserve">also </w:t>
      </w:r>
      <w:r w:rsidR="00D21E10" w:rsidRPr="00C27EB8">
        <w:rPr>
          <w:rFonts w:ascii="Arial" w:hAnsi="Arial" w:cs="Arial"/>
          <w:sz w:val="22"/>
          <w:szCs w:val="22"/>
          <w:lang w:val="en-GB"/>
        </w:rPr>
        <w:t xml:space="preserve">been </w:t>
      </w:r>
      <w:r w:rsidR="0039327C" w:rsidRPr="00C27EB8">
        <w:rPr>
          <w:rFonts w:ascii="Arial" w:hAnsi="Arial" w:cs="Arial"/>
          <w:sz w:val="22"/>
          <w:szCs w:val="22"/>
          <w:lang w:val="en-GB"/>
        </w:rPr>
        <w:t xml:space="preserve">facing several issues, which do not add to their pleasure of shopping at the stores, instead </w:t>
      </w:r>
      <w:r w:rsidR="00AF6BD6" w:rsidRPr="00C27EB8">
        <w:rPr>
          <w:rFonts w:ascii="Arial" w:hAnsi="Arial" w:cs="Arial"/>
          <w:sz w:val="22"/>
          <w:szCs w:val="22"/>
          <w:lang w:val="en-GB"/>
        </w:rPr>
        <w:t xml:space="preserve">reduces it. </w:t>
      </w:r>
      <w:r w:rsidR="00584334" w:rsidRPr="00C27EB8">
        <w:rPr>
          <w:rFonts w:ascii="Arial" w:hAnsi="Arial" w:cs="Arial"/>
          <w:sz w:val="22"/>
          <w:szCs w:val="22"/>
          <w:lang w:val="en-GB"/>
        </w:rPr>
        <w:t xml:space="preserve">In December 2019, ASDA had to issue a </w:t>
      </w:r>
      <w:r w:rsidR="00F17E4F" w:rsidRPr="00C27EB8">
        <w:rPr>
          <w:rFonts w:ascii="Arial" w:hAnsi="Arial" w:cs="Arial"/>
          <w:sz w:val="22"/>
          <w:szCs w:val="22"/>
          <w:lang w:val="en-GB"/>
        </w:rPr>
        <w:t xml:space="preserve">statement because its customers were complaining about its services, stating that their orders of Turkey for thanksgiving were being substituted with </w:t>
      </w:r>
      <w:r w:rsidR="008D4B09" w:rsidRPr="00C27EB8">
        <w:rPr>
          <w:rFonts w:ascii="Arial" w:hAnsi="Arial" w:cs="Arial"/>
          <w:sz w:val="22"/>
          <w:szCs w:val="22"/>
          <w:lang w:val="en-GB"/>
        </w:rPr>
        <w:t>other products such as pork or chicken at the last minute, as the company had run out of stock</w:t>
      </w:r>
      <w:sdt>
        <w:sdtPr>
          <w:rPr>
            <w:rFonts w:ascii="Arial" w:hAnsi="Arial" w:cs="Arial"/>
            <w:sz w:val="22"/>
            <w:szCs w:val="22"/>
            <w:lang w:val="en-GB"/>
          </w:rPr>
          <w:id w:val="-412546594"/>
          <w:citation/>
        </w:sdtPr>
        <w:sdtEndPr/>
        <w:sdtContent>
          <w:r w:rsidR="005E0463" w:rsidRPr="00C27EB8">
            <w:rPr>
              <w:rFonts w:ascii="Arial" w:hAnsi="Arial" w:cs="Arial"/>
              <w:sz w:val="22"/>
              <w:szCs w:val="22"/>
              <w:lang w:val="en-GB"/>
            </w:rPr>
            <w:fldChar w:fldCharType="begin"/>
          </w:r>
          <w:r w:rsidR="005E0463" w:rsidRPr="00C27EB8">
            <w:rPr>
              <w:rFonts w:ascii="Arial" w:hAnsi="Arial" w:cs="Arial"/>
              <w:sz w:val="22"/>
              <w:szCs w:val="22"/>
              <w:lang w:val="en-GB"/>
            </w:rPr>
            <w:instrText xml:space="preserve"> CITATION Tom191 \l 1033 </w:instrText>
          </w:r>
          <w:r w:rsidR="005E0463" w:rsidRPr="00C27EB8">
            <w:rPr>
              <w:rFonts w:ascii="Arial" w:hAnsi="Arial" w:cs="Arial"/>
              <w:sz w:val="22"/>
              <w:szCs w:val="22"/>
              <w:lang w:val="en-GB"/>
            </w:rPr>
            <w:fldChar w:fldCharType="separate"/>
          </w:r>
          <w:r w:rsidR="005E0463" w:rsidRPr="00C27EB8">
            <w:rPr>
              <w:rFonts w:ascii="Arial" w:hAnsi="Arial" w:cs="Arial"/>
              <w:noProof/>
              <w:sz w:val="22"/>
              <w:szCs w:val="22"/>
              <w:lang w:val="en-GB"/>
            </w:rPr>
            <w:t xml:space="preserve"> (Kershaw, 2019)</w:t>
          </w:r>
          <w:r w:rsidR="005E0463" w:rsidRPr="00C27EB8">
            <w:rPr>
              <w:rFonts w:ascii="Arial" w:hAnsi="Arial" w:cs="Arial"/>
              <w:sz w:val="22"/>
              <w:szCs w:val="22"/>
              <w:lang w:val="en-GB"/>
            </w:rPr>
            <w:fldChar w:fldCharType="end"/>
          </w:r>
        </w:sdtContent>
      </w:sdt>
      <w:r w:rsidR="008D4B09" w:rsidRPr="00C27EB8">
        <w:rPr>
          <w:rFonts w:ascii="Arial" w:hAnsi="Arial" w:cs="Arial"/>
          <w:sz w:val="22"/>
          <w:szCs w:val="22"/>
          <w:lang w:val="en-GB"/>
        </w:rPr>
        <w:t xml:space="preserve">. </w:t>
      </w:r>
      <w:r w:rsidR="00DC7E30" w:rsidRPr="00C27EB8">
        <w:rPr>
          <w:rFonts w:ascii="Arial" w:hAnsi="Arial" w:cs="Arial"/>
          <w:sz w:val="22"/>
          <w:szCs w:val="22"/>
          <w:lang w:val="en-GB"/>
        </w:rPr>
        <w:t xml:space="preserve">This was after many tweets were posted stating that they had received wrong orders, a day before thanksgiving and yet, ASDA maintained the stand that </w:t>
      </w:r>
      <w:r w:rsidR="0022463F" w:rsidRPr="00C27EB8">
        <w:rPr>
          <w:rFonts w:ascii="Arial" w:hAnsi="Arial" w:cs="Arial"/>
          <w:sz w:val="22"/>
          <w:szCs w:val="22"/>
          <w:lang w:val="en-GB"/>
        </w:rPr>
        <w:t xml:space="preserve">they had not run out of stock. </w:t>
      </w:r>
      <w:r w:rsidR="00781F37" w:rsidRPr="00C27EB8">
        <w:rPr>
          <w:rFonts w:ascii="Arial" w:hAnsi="Arial" w:cs="Arial"/>
          <w:sz w:val="22"/>
          <w:szCs w:val="22"/>
          <w:lang w:val="en-GB"/>
        </w:rPr>
        <w:t xml:space="preserve">In other instances, in September 2019, the company had to recall its food product over the anticipation that the product may contain </w:t>
      </w:r>
      <w:r w:rsidR="005463A9" w:rsidRPr="00C27EB8">
        <w:rPr>
          <w:rFonts w:ascii="Arial" w:hAnsi="Arial" w:cs="Arial"/>
          <w:sz w:val="22"/>
          <w:szCs w:val="22"/>
          <w:lang w:val="en-GB"/>
        </w:rPr>
        <w:t>small pieces of metal</w:t>
      </w:r>
      <w:sdt>
        <w:sdtPr>
          <w:rPr>
            <w:rFonts w:ascii="Arial" w:hAnsi="Arial" w:cs="Arial"/>
            <w:sz w:val="22"/>
            <w:szCs w:val="22"/>
            <w:lang w:val="en-GB"/>
          </w:rPr>
          <w:id w:val="1380431483"/>
          <w:citation/>
        </w:sdtPr>
        <w:sdtEndPr/>
        <w:sdtContent>
          <w:r w:rsidR="005E0463" w:rsidRPr="00C27EB8">
            <w:rPr>
              <w:rFonts w:ascii="Arial" w:hAnsi="Arial" w:cs="Arial"/>
              <w:sz w:val="22"/>
              <w:szCs w:val="22"/>
              <w:lang w:val="en-GB"/>
            </w:rPr>
            <w:fldChar w:fldCharType="begin"/>
          </w:r>
          <w:r w:rsidR="005E0463" w:rsidRPr="00C27EB8">
            <w:rPr>
              <w:rFonts w:ascii="Arial" w:hAnsi="Arial" w:cs="Arial"/>
              <w:sz w:val="22"/>
              <w:szCs w:val="22"/>
              <w:lang w:val="en-GB"/>
            </w:rPr>
            <w:instrText xml:space="preserve"> CITATION Gra19 \l 1033 </w:instrText>
          </w:r>
          <w:r w:rsidR="005E0463" w:rsidRPr="00C27EB8">
            <w:rPr>
              <w:rFonts w:ascii="Arial" w:hAnsi="Arial" w:cs="Arial"/>
              <w:sz w:val="22"/>
              <w:szCs w:val="22"/>
              <w:lang w:val="en-GB"/>
            </w:rPr>
            <w:fldChar w:fldCharType="separate"/>
          </w:r>
          <w:r w:rsidR="005E0463" w:rsidRPr="00C27EB8">
            <w:rPr>
              <w:rFonts w:ascii="Arial" w:hAnsi="Arial" w:cs="Arial"/>
              <w:noProof/>
              <w:sz w:val="22"/>
              <w:szCs w:val="22"/>
              <w:lang w:val="en-GB"/>
            </w:rPr>
            <w:t xml:space="preserve"> (Henry, 2019)</w:t>
          </w:r>
          <w:r w:rsidR="005E0463" w:rsidRPr="00C27EB8">
            <w:rPr>
              <w:rFonts w:ascii="Arial" w:hAnsi="Arial" w:cs="Arial"/>
              <w:sz w:val="22"/>
              <w:szCs w:val="22"/>
              <w:lang w:val="en-GB"/>
            </w:rPr>
            <w:fldChar w:fldCharType="end"/>
          </w:r>
        </w:sdtContent>
      </w:sdt>
      <w:r w:rsidR="005463A9" w:rsidRPr="00C27EB8">
        <w:rPr>
          <w:rFonts w:ascii="Arial" w:hAnsi="Arial" w:cs="Arial"/>
          <w:sz w:val="22"/>
          <w:szCs w:val="22"/>
          <w:lang w:val="en-GB"/>
        </w:rPr>
        <w:t xml:space="preserve">. </w:t>
      </w:r>
      <w:r w:rsidR="00037687" w:rsidRPr="00C27EB8">
        <w:rPr>
          <w:rFonts w:ascii="Arial" w:hAnsi="Arial" w:cs="Arial"/>
          <w:sz w:val="22"/>
          <w:szCs w:val="22"/>
          <w:lang w:val="en-GB"/>
        </w:rPr>
        <w:t xml:space="preserve">Further, despite having an ecommerce platform and being such a big company, ASDA has been failing to maintain the website and deliver its orders on time. Many consumers over the time have raised complaints about how they have failed to access the company’s website for weeks or received payment failure issues as well as </w:t>
      </w:r>
      <w:r w:rsidR="00786ED8" w:rsidRPr="00C27EB8">
        <w:rPr>
          <w:rFonts w:ascii="Arial" w:hAnsi="Arial" w:cs="Arial"/>
          <w:sz w:val="22"/>
          <w:szCs w:val="22"/>
          <w:lang w:val="en-GB"/>
        </w:rPr>
        <w:t xml:space="preserve">delayed deliveries. </w:t>
      </w:r>
      <w:r w:rsidR="007605C9" w:rsidRPr="00C27EB8">
        <w:rPr>
          <w:rFonts w:ascii="Arial" w:hAnsi="Arial" w:cs="Arial"/>
          <w:sz w:val="22"/>
          <w:szCs w:val="22"/>
          <w:lang w:val="en-GB"/>
        </w:rPr>
        <w:t xml:space="preserve">There are many other competitors of ASDA in the market, </w:t>
      </w:r>
      <w:r w:rsidR="00AF288C" w:rsidRPr="00C27EB8">
        <w:rPr>
          <w:rFonts w:ascii="Arial" w:hAnsi="Arial" w:cs="Arial"/>
          <w:sz w:val="22"/>
          <w:szCs w:val="22"/>
          <w:lang w:val="en-GB"/>
        </w:rPr>
        <w:t xml:space="preserve">one of which is TESCO. </w:t>
      </w:r>
      <w:r w:rsidR="008570DE" w:rsidRPr="00C27EB8">
        <w:rPr>
          <w:rFonts w:ascii="Arial" w:hAnsi="Arial" w:cs="Arial"/>
          <w:sz w:val="22"/>
          <w:szCs w:val="22"/>
          <w:lang w:val="en-GB"/>
        </w:rPr>
        <w:t xml:space="preserve">While the supermarket industry in England is in shambles and most companies have been </w:t>
      </w:r>
      <w:r w:rsidR="00CE6C45" w:rsidRPr="00C27EB8">
        <w:rPr>
          <w:rFonts w:ascii="Arial" w:hAnsi="Arial" w:cs="Arial"/>
          <w:sz w:val="22"/>
          <w:szCs w:val="22"/>
          <w:lang w:val="en-GB"/>
        </w:rPr>
        <w:t xml:space="preserve">fighting to survive, </w:t>
      </w:r>
      <w:r w:rsidR="00AB4227" w:rsidRPr="00C27EB8">
        <w:rPr>
          <w:rFonts w:ascii="Arial" w:hAnsi="Arial" w:cs="Arial"/>
          <w:sz w:val="22"/>
          <w:szCs w:val="22"/>
          <w:lang w:val="en-GB"/>
        </w:rPr>
        <w:t xml:space="preserve">TESCO has been able to maintain a better position in the market compared to ASDA. In a recent </w:t>
      </w:r>
      <w:r w:rsidR="00A73867" w:rsidRPr="00C27EB8">
        <w:rPr>
          <w:rFonts w:ascii="Arial" w:hAnsi="Arial" w:cs="Arial"/>
          <w:sz w:val="22"/>
          <w:szCs w:val="22"/>
          <w:lang w:val="en-GB"/>
        </w:rPr>
        <w:t>ranking</w:t>
      </w:r>
      <w:r w:rsidR="00460E9A" w:rsidRPr="00C27EB8">
        <w:rPr>
          <w:rFonts w:ascii="Arial" w:hAnsi="Arial" w:cs="Arial"/>
          <w:sz w:val="22"/>
          <w:szCs w:val="22"/>
          <w:lang w:val="en-GB"/>
        </w:rPr>
        <w:t xml:space="preserve"> for the best supermarkets in England, ASDA was found to be at the end of the list while TESCO was at a better ranking. TESCO has been </w:t>
      </w:r>
      <w:r w:rsidR="0080639F" w:rsidRPr="00C27EB8">
        <w:rPr>
          <w:rFonts w:ascii="Arial" w:hAnsi="Arial" w:cs="Arial"/>
          <w:sz w:val="22"/>
          <w:szCs w:val="22"/>
          <w:lang w:val="en-GB"/>
        </w:rPr>
        <w:t xml:space="preserve">ensuring that their customers receive a smooth experience at the stores and while shopping through their website. </w:t>
      </w:r>
      <w:r w:rsidR="003E42F8" w:rsidRPr="00C27EB8">
        <w:rPr>
          <w:rFonts w:ascii="Arial" w:hAnsi="Arial" w:cs="Arial"/>
          <w:sz w:val="22"/>
          <w:szCs w:val="22"/>
          <w:lang w:val="en-GB"/>
        </w:rPr>
        <w:t>They also have been focusing upon the quality of the products and services without completely immersing themselves into the need of reducing prices to attract customers at the cost of reducing product and service quality</w:t>
      </w:r>
      <w:sdt>
        <w:sdtPr>
          <w:rPr>
            <w:rFonts w:ascii="Arial" w:hAnsi="Arial" w:cs="Arial"/>
            <w:sz w:val="22"/>
            <w:szCs w:val="22"/>
            <w:lang w:val="en-GB"/>
          </w:rPr>
          <w:id w:val="-1833443553"/>
          <w:citation/>
        </w:sdtPr>
        <w:sdtEndPr/>
        <w:sdtContent>
          <w:r w:rsidR="00DD3DA9" w:rsidRPr="00C27EB8">
            <w:rPr>
              <w:rFonts w:ascii="Arial" w:hAnsi="Arial" w:cs="Arial"/>
              <w:sz w:val="22"/>
              <w:szCs w:val="22"/>
              <w:lang w:val="en-GB"/>
            </w:rPr>
            <w:fldChar w:fldCharType="begin"/>
          </w:r>
          <w:r w:rsidR="00DD3DA9" w:rsidRPr="00C27EB8">
            <w:rPr>
              <w:rFonts w:ascii="Arial" w:hAnsi="Arial" w:cs="Arial"/>
              <w:sz w:val="22"/>
              <w:szCs w:val="22"/>
              <w:lang w:val="en-GB"/>
            </w:rPr>
            <w:instrText xml:space="preserve"> CITATION Tho171 \l 1033 </w:instrText>
          </w:r>
          <w:r w:rsidR="00DD3DA9" w:rsidRPr="00C27EB8">
            <w:rPr>
              <w:rFonts w:ascii="Arial" w:hAnsi="Arial" w:cs="Arial"/>
              <w:sz w:val="22"/>
              <w:szCs w:val="22"/>
              <w:lang w:val="en-GB"/>
            </w:rPr>
            <w:fldChar w:fldCharType="separate"/>
          </w:r>
          <w:r w:rsidR="00DD3DA9" w:rsidRPr="00C27EB8">
            <w:rPr>
              <w:rFonts w:ascii="Arial" w:hAnsi="Arial" w:cs="Arial"/>
              <w:noProof/>
              <w:sz w:val="22"/>
              <w:szCs w:val="22"/>
              <w:lang w:val="en-GB"/>
            </w:rPr>
            <w:t xml:space="preserve"> (Hobbs, 2017)</w:t>
          </w:r>
          <w:r w:rsidR="00DD3DA9" w:rsidRPr="00C27EB8">
            <w:rPr>
              <w:rFonts w:ascii="Arial" w:hAnsi="Arial" w:cs="Arial"/>
              <w:sz w:val="22"/>
              <w:szCs w:val="22"/>
              <w:lang w:val="en-GB"/>
            </w:rPr>
            <w:fldChar w:fldCharType="end"/>
          </w:r>
        </w:sdtContent>
      </w:sdt>
      <w:r w:rsidR="003E42F8" w:rsidRPr="00C27EB8">
        <w:rPr>
          <w:rFonts w:ascii="Arial" w:hAnsi="Arial" w:cs="Arial"/>
          <w:sz w:val="22"/>
          <w:szCs w:val="22"/>
          <w:lang w:val="en-GB"/>
        </w:rPr>
        <w:t xml:space="preserve">. </w:t>
      </w:r>
      <w:r w:rsidR="000D508E" w:rsidRPr="00C27EB8">
        <w:rPr>
          <w:rFonts w:ascii="Arial" w:hAnsi="Arial" w:cs="Arial"/>
          <w:sz w:val="22"/>
          <w:szCs w:val="22"/>
          <w:lang w:val="en-GB"/>
        </w:rPr>
        <w:t xml:space="preserve">TESCO has also been performing better in terms of </w:t>
      </w:r>
      <w:r w:rsidR="004C38C2" w:rsidRPr="00C27EB8">
        <w:rPr>
          <w:rFonts w:ascii="Arial" w:hAnsi="Arial" w:cs="Arial"/>
          <w:sz w:val="22"/>
          <w:szCs w:val="22"/>
          <w:lang w:val="en-GB"/>
        </w:rPr>
        <w:t>delivering their online orders to the customers on time</w:t>
      </w:r>
      <w:sdt>
        <w:sdtPr>
          <w:rPr>
            <w:rFonts w:ascii="Arial" w:hAnsi="Arial" w:cs="Arial"/>
            <w:sz w:val="22"/>
            <w:szCs w:val="22"/>
            <w:lang w:val="en-GB"/>
          </w:rPr>
          <w:id w:val="705380215"/>
          <w:citation/>
        </w:sdtPr>
        <w:sdtEndPr/>
        <w:sdtContent>
          <w:r w:rsidR="00B6466F" w:rsidRPr="00C27EB8">
            <w:rPr>
              <w:rFonts w:ascii="Arial" w:hAnsi="Arial" w:cs="Arial"/>
              <w:sz w:val="22"/>
              <w:szCs w:val="22"/>
              <w:lang w:val="en-GB"/>
            </w:rPr>
            <w:fldChar w:fldCharType="begin"/>
          </w:r>
          <w:r w:rsidR="00B6466F" w:rsidRPr="00C27EB8">
            <w:rPr>
              <w:rFonts w:ascii="Arial" w:hAnsi="Arial" w:cs="Arial"/>
              <w:sz w:val="22"/>
              <w:szCs w:val="22"/>
              <w:lang w:val="en-GB"/>
            </w:rPr>
            <w:instrText xml:space="preserve"> CITATION Chl16 \l 1033 </w:instrText>
          </w:r>
          <w:r w:rsidR="00B6466F" w:rsidRPr="00C27EB8">
            <w:rPr>
              <w:rFonts w:ascii="Arial" w:hAnsi="Arial" w:cs="Arial"/>
              <w:sz w:val="22"/>
              <w:szCs w:val="22"/>
              <w:lang w:val="en-GB"/>
            </w:rPr>
            <w:fldChar w:fldCharType="separate"/>
          </w:r>
          <w:r w:rsidR="00B6466F" w:rsidRPr="00C27EB8">
            <w:rPr>
              <w:rFonts w:ascii="Arial" w:hAnsi="Arial" w:cs="Arial"/>
              <w:noProof/>
              <w:sz w:val="22"/>
              <w:szCs w:val="22"/>
              <w:lang w:val="en-GB"/>
            </w:rPr>
            <w:t xml:space="preserve"> (Rigby, 2016)</w:t>
          </w:r>
          <w:r w:rsidR="00B6466F" w:rsidRPr="00C27EB8">
            <w:rPr>
              <w:rFonts w:ascii="Arial" w:hAnsi="Arial" w:cs="Arial"/>
              <w:sz w:val="22"/>
              <w:szCs w:val="22"/>
              <w:lang w:val="en-GB"/>
            </w:rPr>
            <w:fldChar w:fldCharType="end"/>
          </w:r>
        </w:sdtContent>
      </w:sdt>
      <w:r w:rsidR="004C38C2" w:rsidRPr="00C27EB8">
        <w:rPr>
          <w:rFonts w:ascii="Arial" w:hAnsi="Arial" w:cs="Arial"/>
          <w:sz w:val="22"/>
          <w:szCs w:val="22"/>
          <w:lang w:val="en-GB"/>
        </w:rPr>
        <w:t xml:space="preserve">. </w:t>
      </w:r>
      <w:r w:rsidR="000834AE" w:rsidRPr="00C27EB8">
        <w:rPr>
          <w:rFonts w:ascii="Arial" w:hAnsi="Arial" w:cs="Arial"/>
          <w:sz w:val="22"/>
          <w:szCs w:val="22"/>
          <w:lang w:val="en-GB"/>
        </w:rPr>
        <w:t xml:space="preserve">It has not faced as many struggles and controversies questioning the actions and operations of the organization as ASDA has in the recent years, which shows that TESCO has been performing better </w:t>
      </w:r>
      <w:r w:rsidR="005A590A" w:rsidRPr="00C27EB8">
        <w:rPr>
          <w:rFonts w:ascii="Arial" w:hAnsi="Arial" w:cs="Arial"/>
          <w:sz w:val="22"/>
          <w:szCs w:val="22"/>
          <w:lang w:val="en-GB"/>
        </w:rPr>
        <w:t xml:space="preserve">in implementing its ethical and sustainability policies in the market, eventually improving and maintaining the </w:t>
      </w:r>
      <w:r w:rsidR="008D5BFD" w:rsidRPr="00C27EB8">
        <w:rPr>
          <w:rFonts w:ascii="Arial" w:hAnsi="Arial" w:cs="Arial"/>
          <w:sz w:val="22"/>
          <w:szCs w:val="22"/>
          <w:lang w:val="en-GB"/>
        </w:rPr>
        <w:t xml:space="preserve">experiences and satisfaction of the customers. </w:t>
      </w:r>
      <w:r w:rsidR="00E11062" w:rsidRPr="00C27EB8">
        <w:rPr>
          <w:rFonts w:ascii="Arial" w:hAnsi="Arial" w:cs="Arial"/>
          <w:sz w:val="22"/>
          <w:szCs w:val="22"/>
          <w:lang w:val="en-GB"/>
        </w:rPr>
        <w:t>This on the other hand, has been a struggle for ASDA, which is why the company was almost acquired by Sainsbury’s, which is another supermarket giant in Britain</w:t>
      </w:r>
      <w:sdt>
        <w:sdtPr>
          <w:rPr>
            <w:rFonts w:ascii="Arial" w:hAnsi="Arial" w:cs="Arial"/>
            <w:sz w:val="22"/>
            <w:szCs w:val="22"/>
            <w:lang w:val="en-GB"/>
          </w:rPr>
          <w:id w:val="-1859194702"/>
          <w:citation/>
        </w:sdtPr>
        <w:sdtEndPr/>
        <w:sdtContent>
          <w:r w:rsidR="00B6466F" w:rsidRPr="00C27EB8">
            <w:rPr>
              <w:rFonts w:ascii="Arial" w:hAnsi="Arial" w:cs="Arial"/>
              <w:sz w:val="22"/>
              <w:szCs w:val="22"/>
              <w:lang w:val="en-GB"/>
            </w:rPr>
            <w:fldChar w:fldCharType="begin"/>
          </w:r>
          <w:r w:rsidR="00B6466F" w:rsidRPr="00C27EB8">
            <w:rPr>
              <w:rFonts w:ascii="Arial" w:hAnsi="Arial" w:cs="Arial"/>
              <w:sz w:val="22"/>
              <w:szCs w:val="22"/>
              <w:lang w:val="en-GB"/>
            </w:rPr>
            <w:instrText xml:space="preserve"> CITATION Zoe19 \l 1033 </w:instrText>
          </w:r>
          <w:r w:rsidR="00B6466F" w:rsidRPr="00C27EB8">
            <w:rPr>
              <w:rFonts w:ascii="Arial" w:hAnsi="Arial" w:cs="Arial"/>
              <w:sz w:val="22"/>
              <w:szCs w:val="22"/>
              <w:lang w:val="en-GB"/>
            </w:rPr>
            <w:fldChar w:fldCharType="separate"/>
          </w:r>
          <w:r w:rsidR="00B6466F" w:rsidRPr="00C27EB8">
            <w:rPr>
              <w:rFonts w:ascii="Arial" w:hAnsi="Arial" w:cs="Arial"/>
              <w:noProof/>
              <w:sz w:val="22"/>
              <w:szCs w:val="22"/>
              <w:lang w:val="en-GB"/>
            </w:rPr>
            <w:t xml:space="preserve"> (Wood, 2019)</w:t>
          </w:r>
          <w:r w:rsidR="00B6466F" w:rsidRPr="00C27EB8">
            <w:rPr>
              <w:rFonts w:ascii="Arial" w:hAnsi="Arial" w:cs="Arial"/>
              <w:sz w:val="22"/>
              <w:szCs w:val="22"/>
              <w:lang w:val="en-GB"/>
            </w:rPr>
            <w:fldChar w:fldCharType="end"/>
          </w:r>
        </w:sdtContent>
      </w:sdt>
      <w:r w:rsidR="00E11062" w:rsidRPr="00C27EB8">
        <w:rPr>
          <w:rFonts w:ascii="Arial" w:hAnsi="Arial" w:cs="Arial"/>
          <w:sz w:val="22"/>
          <w:szCs w:val="22"/>
          <w:lang w:val="en-GB"/>
        </w:rPr>
        <w:t xml:space="preserve">. </w:t>
      </w:r>
    </w:p>
    <w:p w14:paraId="765E9578" w14:textId="77777777" w:rsidR="00DF349D" w:rsidRPr="00C27EB8" w:rsidRDefault="00DF349D" w:rsidP="00BF2831">
      <w:pPr>
        <w:spacing w:line="360" w:lineRule="auto"/>
        <w:jc w:val="both"/>
        <w:rPr>
          <w:rFonts w:ascii="Arial" w:hAnsi="Arial" w:cs="Arial"/>
          <w:sz w:val="22"/>
          <w:szCs w:val="22"/>
          <w:lang w:val="en-GB"/>
        </w:rPr>
      </w:pPr>
    </w:p>
    <w:p w14:paraId="2599038C" w14:textId="77777777" w:rsidR="00380DF9" w:rsidRPr="00C27EB8" w:rsidRDefault="008F0AFF" w:rsidP="00BF2831">
      <w:pPr>
        <w:spacing w:line="360" w:lineRule="auto"/>
        <w:jc w:val="both"/>
        <w:rPr>
          <w:rFonts w:ascii="Arial" w:hAnsi="Arial" w:cs="Arial"/>
          <w:sz w:val="22"/>
          <w:szCs w:val="22"/>
          <w:lang w:val="en-GB"/>
        </w:rPr>
      </w:pPr>
      <w:r w:rsidRPr="00C27EB8">
        <w:rPr>
          <w:rFonts w:ascii="Arial" w:hAnsi="Arial" w:cs="Arial"/>
          <w:sz w:val="22"/>
          <w:szCs w:val="22"/>
          <w:lang w:val="en-GB"/>
        </w:rPr>
        <w:t xml:space="preserve">These issues reflect upon the ethical and sustainability values of ASDA, because the company has neither been able to </w:t>
      </w:r>
      <w:r w:rsidR="00284C3D" w:rsidRPr="00C27EB8">
        <w:rPr>
          <w:rFonts w:ascii="Arial" w:hAnsi="Arial" w:cs="Arial"/>
          <w:sz w:val="22"/>
          <w:szCs w:val="22"/>
          <w:lang w:val="en-GB"/>
        </w:rPr>
        <w:t xml:space="preserve">create and maintain the quality of its products and services, nor has been able to </w:t>
      </w:r>
      <w:r w:rsidRPr="00C27EB8">
        <w:rPr>
          <w:rFonts w:ascii="Arial" w:hAnsi="Arial" w:cs="Arial"/>
          <w:sz w:val="22"/>
          <w:szCs w:val="22"/>
          <w:lang w:val="en-GB"/>
        </w:rPr>
        <w:t xml:space="preserve">create long term value for its </w:t>
      </w:r>
      <w:r w:rsidR="009C2A1C" w:rsidRPr="00C27EB8">
        <w:rPr>
          <w:rFonts w:ascii="Arial" w:hAnsi="Arial" w:cs="Arial"/>
          <w:sz w:val="22"/>
          <w:szCs w:val="22"/>
          <w:lang w:val="en-GB"/>
        </w:rPr>
        <w:t xml:space="preserve">customers and </w:t>
      </w:r>
      <w:r w:rsidR="00340183" w:rsidRPr="00C27EB8">
        <w:rPr>
          <w:rFonts w:ascii="Arial" w:hAnsi="Arial" w:cs="Arial"/>
          <w:sz w:val="22"/>
          <w:szCs w:val="22"/>
          <w:lang w:val="en-GB"/>
        </w:rPr>
        <w:t xml:space="preserve">employees over time. </w:t>
      </w:r>
      <w:r w:rsidR="00B527D5" w:rsidRPr="00C27EB8">
        <w:rPr>
          <w:rFonts w:ascii="Arial" w:hAnsi="Arial" w:cs="Arial"/>
          <w:sz w:val="22"/>
          <w:szCs w:val="22"/>
          <w:lang w:val="en-GB"/>
        </w:rPr>
        <w:t xml:space="preserve">Since, the company has been lacking in performing optimally </w:t>
      </w:r>
      <w:r w:rsidR="00A1438F" w:rsidRPr="00C27EB8">
        <w:rPr>
          <w:rFonts w:ascii="Arial" w:hAnsi="Arial" w:cs="Arial"/>
          <w:sz w:val="22"/>
          <w:szCs w:val="22"/>
          <w:lang w:val="en-GB"/>
        </w:rPr>
        <w:t xml:space="preserve">to implement such values, issues have </w:t>
      </w:r>
      <w:r w:rsidR="00D358A8" w:rsidRPr="00C27EB8">
        <w:rPr>
          <w:rFonts w:ascii="Arial" w:hAnsi="Arial" w:cs="Arial"/>
          <w:sz w:val="22"/>
          <w:szCs w:val="22"/>
          <w:lang w:val="en-GB"/>
        </w:rPr>
        <w:t>emerged over time that have decreased the value of consumer</w:t>
      </w:r>
      <w:r w:rsidR="00E30319" w:rsidRPr="00C27EB8">
        <w:rPr>
          <w:rFonts w:ascii="Arial" w:hAnsi="Arial" w:cs="Arial"/>
          <w:sz w:val="22"/>
          <w:szCs w:val="22"/>
          <w:lang w:val="en-GB"/>
        </w:rPr>
        <w:t xml:space="preserve"> experiences and satisfaction. </w:t>
      </w:r>
    </w:p>
    <w:p w14:paraId="7A29DB83" w14:textId="77777777" w:rsidR="00202684" w:rsidRPr="00BF2831" w:rsidRDefault="00202684" w:rsidP="00BF2831">
      <w:pPr>
        <w:spacing w:line="360" w:lineRule="auto"/>
        <w:jc w:val="both"/>
        <w:rPr>
          <w:lang w:val="en-GB"/>
        </w:rPr>
      </w:pPr>
    </w:p>
    <w:p w14:paraId="75D11A25" w14:textId="7773853D" w:rsidR="00BB0F28" w:rsidRPr="00792241" w:rsidRDefault="00BB0F28" w:rsidP="00BF2831">
      <w:pPr>
        <w:pStyle w:val="Heading2"/>
        <w:spacing w:line="360" w:lineRule="auto"/>
        <w:jc w:val="both"/>
        <w:rPr>
          <w:rFonts w:ascii="Arial" w:hAnsi="Arial" w:cs="Arial"/>
          <w:b/>
          <w:bCs/>
          <w:sz w:val="22"/>
          <w:szCs w:val="22"/>
          <w:lang w:val="en-US"/>
        </w:rPr>
      </w:pPr>
      <w:bookmarkStart w:id="6" w:name="_Toc34924276"/>
      <w:r w:rsidRPr="00792241">
        <w:rPr>
          <w:rFonts w:ascii="Arial" w:hAnsi="Arial" w:cs="Arial"/>
          <w:b/>
          <w:bCs/>
          <w:sz w:val="22"/>
          <w:szCs w:val="22"/>
          <w:lang w:val="en-US"/>
        </w:rPr>
        <w:t>Customer Relationship Management</w:t>
      </w:r>
      <w:bookmarkEnd w:id="6"/>
      <w:r w:rsidRPr="00792241">
        <w:rPr>
          <w:rFonts w:ascii="Arial" w:hAnsi="Arial" w:cs="Arial"/>
          <w:b/>
          <w:bCs/>
          <w:sz w:val="22"/>
          <w:szCs w:val="22"/>
          <w:lang w:val="en-US"/>
        </w:rPr>
        <w:t xml:space="preserve"> </w:t>
      </w:r>
    </w:p>
    <w:p w14:paraId="594DC20A" w14:textId="4FA7DCDE" w:rsidR="00290DA7" w:rsidRPr="00C27EB8" w:rsidRDefault="00714D81" w:rsidP="00BF2831">
      <w:pPr>
        <w:spacing w:line="360" w:lineRule="auto"/>
        <w:jc w:val="both"/>
        <w:rPr>
          <w:rFonts w:ascii="Arial" w:eastAsiaTheme="majorEastAsia" w:hAnsi="Arial" w:cs="Arial"/>
          <w:color w:val="2F5496" w:themeColor="accent1" w:themeShade="BF"/>
          <w:sz w:val="22"/>
          <w:szCs w:val="22"/>
          <w:lang w:val="en-GB"/>
        </w:rPr>
      </w:pPr>
      <w:r w:rsidRPr="00C27EB8">
        <w:rPr>
          <w:rFonts w:ascii="Arial" w:hAnsi="Arial" w:cs="Arial"/>
          <w:sz w:val="22"/>
          <w:szCs w:val="22"/>
          <w:lang w:val="en-GB"/>
        </w:rPr>
        <w:t xml:space="preserve">Customer Relationship Management is highly focused upon by </w:t>
      </w:r>
      <w:r w:rsidR="008F19CD" w:rsidRPr="00C27EB8">
        <w:rPr>
          <w:rFonts w:ascii="Arial" w:hAnsi="Arial" w:cs="Arial"/>
          <w:sz w:val="22"/>
          <w:szCs w:val="22"/>
          <w:lang w:val="en-GB"/>
        </w:rPr>
        <w:t xml:space="preserve">organizations, scholars and business experts today as it is seen as a process that can help significantly in improving the growth of the organization in the market, by improving customer loyalty. </w:t>
      </w:r>
      <w:r w:rsidR="00212668" w:rsidRPr="00C27EB8">
        <w:rPr>
          <w:rFonts w:ascii="Arial" w:hAnsi="Arial" w:cs="Arial"/>
          <w:sz w:val="22"/>
          <w:szCs w:val="22"/>
          <w:lang w:val="en-GB"/>
        </w:rPr>
        <w:t xml:space="preserve">But what is customer relationship management? </w:t>
      </w:r>
      <w:proofErr w:type="spellStart"/>
      <w:r w:rsidR="004A7DB0" w:rsidRPr="00C27EB8">
        <w:rPr>
          <w:rFonts w:ascii="Arial" w:hAnsi="Arial" w:cs="Arial"/>
          <w:sz w:val="22"/>
          <w:szCs w:val="22"/>
          <w:lang w:val="en-GB"/>
        </w:rPr>
        <w:t>Shaon</w:t>
      </w:r>
      <w:proofErr w:type="spellEnd"/>
      <w:r w:rsidR="004A7DB0" w:rsidRPr="00C27EB8">
        <w:rPr>
          <w:rFonts w:ascii="Arial" w:hAnsi="Arial" w:cs="Arial"/>
          <w:sz w:val="22"/>
          <w:szCs w:val="22"/>
          <w:lang w:val="en-GB"/>
        </w:rPr>
        <w:t xml:space="preserve"> and Rahman (2015) stated that </w:t>
      </w:r>
      <w:r w:rsidR="00B310A2" w:rsidRPr="00C27EB8">
        <w:rPr>
          <w:rFonts w:ascii="Arial" w:hAnsi="Arial" w:cs="Arial"/>
          <w:sz w:val="22"/>
          <w:szCs w:val="22"/>
          <w:lang w:val="en-GB"/>
        </w:rPr>
        <w:t>Customer Relationship Management or CRM is a process</w:t>
      </w:r>
      <w:r w:rsidR="00E60153" w:rsidRPr="00C27EB8">
        <w:rPr>
          <w:rFonts w:ascii="Arial" w:hAnsi="Arial" w:cs="Arial"/>
          <w:sz w:val="22"/>
          <w:szCs w:val="22"/>
          <w:lang w:val="en-GB"/>
        </w:rPr>
        <w:t xml:space="preserve">, wherein organizations make use of such </w:t>
      </w:r>
      <w:r w:rsidR="00196B7F" w:rsidRPr="00C27EB8">
        <w:rPr>
          <w:rFonts w:ascii="Arial" w:hAnsi="Arial" w:cs="Arial"/>
          <w:sz w:val="22"/>
          <w:szCs w:val="22"/>
          <w:lang w:val="en-GB"/>
        </w:rPr>
        <w:t xml:space="preserve">strategies and policies, that can help in </w:t>
      </w:r>
      <w:r w:rsidR="00D07BA4" w:rsidRPr="00C27EB8">
        <w:rPr>
          <w:rFonts w:ascii="Arial" w:hAnsi="Arial" w:cs="Arial"/>
          <w:sz w:val="22"/>
          <w:szCs w:val="22"/>
          <w:lang w:val="en-GB"/>
        </w:rPr>
        <w:t xml:space="preserve">improving the overall experience of the customers with the organization, </w:t>
      </w:r>
      <w:r w:rsidR="00F3401D" w:rsidRPr="00C27EB8">
        <w:rPr>
          <w:rFonts w:ascii="Arial" w:hAnsi="Arial" w:cs="Arial"/>
          <w:sz w:val="22"/>
          <w:szCs w:val="22"/>
          <w:lang w:val="en-GB"/>
        </w:rPr>
        <w:t>while increasing the loyalty amongst customers towards the organization</w:t>
      </w:r>
      <w:sdt>
        <w:sdtPr>
          <w:rPr>
            <w:rFonts w:ascii="Arial" w:hAnsi="Arial" w:cs="Arial"/>
            <w:sz w:val="22"/>
            <w:szCs w:val="22"/>
            <w:lang w:val="en-GB"/>
          </w:rPr>
          <w:id w:val="378206829"/>
          <w:citation/>
        </w:sdtPr>
        <w:sdtEndPr/>
        <w:sdtContent>
          <w:r w:rsidR="004A7DB0" w:rsidRPr="00C27EB8">
            <w:rPr>
              <w:rFonts w:ascii="Arial" w:hAnsi="Arial" w:cs="Arial"/>
              <w:sz w:val="22"/>
              <w:szCs w:val="22"/>
              <w:lang w:val="en-GB"/>
            </w:rPr>
            <w:fldChar w:fldCharType="begin"/>
          </w:r>
          <w:r w:rsidR="004A7DB0" w:rsidRPr="00C27EB8">
            <w:rPr>
              <w:rFonts w:ascii="Arial" w:hAnsi="Arial" w:cs="Arial"/>
              <w:sz w:val="22"/>
              <w:szCs w:val="22"/>
              <w:lang w:val="en-GB"/>
            </w:rPr>
            <w:instrText xml:space="preserve"> CITATION Sha152 \l 1033 </w:instrText>
          </w:r>
          <w:r w:rsidR="004A7DB0" w:rsidRPr="00C27EB8">
            <w:rPr>
              <w:rFonts w:ascii="Arial" w:hAnsi="Arial" w:cs="Arial"/>
              <w:sz w:val="22"/>
              <w:szCs w:val="22"/>
              <w:lang w:val="en-GB"/>
            </w:rPr>
            <w:fldChar w:fldCharType="separate"/>
          </w:r>
          <w:r w:rsidR="004A7DB0" w:rsidRPr="00C27EB8">
            <w:rPr>
              <w:rFonts w:ascii="Arial" w:hAnsi="Arial" w:cs="Arial"/>
              <w:noProof/>
              <w:sz w:val="22"/>
              <w:szCs w:val="22"/>
              <w:lang w:val="en-GB"/>
            </w:rPr>
            <w:t xml:space="preserve"> (Shaon &amp; Rahman, 2015)</w:t>
          </w:r>
          <w:r w:rsidR="004A7DB0" w:rsidRPr="00C27EB8">
            <w:rPr>
              <w:rFonts w:ascii="Arial" w:hAnsi="Arial" w:cs="Arial"/>
              <w:sz w:val="22"/>
              <w:szCs w:val="22"/>
              <w:lang w:val="en-GB"/>
            </w:rPr>
            <w:fldChar w:fldCharType="end"/>
          </w:r>
        </w:sdtContent>
      </w:sdt>
      <w:r w:rsidR="00F3401D" w:rsidRPr="00C27EB8">
        <w:rPr>
          <w:rFonts w:ascii="Arial" w:hAnsi="Arial" w:cs="Arial"/>
          <w:sz w:val="22"/>
          <w:szCs w:val="22"/>
          <w:lang w:val="en-GB"/>
        </w:rPr>
        <w:t xml:space="preserve">. </w:t>
      </w:r>
      <w:r w:rsidR="00862197" w:rsidRPr="00C27EB8">
        <w:rPr>
          <w:rFonts w:ascii="Arial" w:hAnsi="Arial" w:cs="Arial"/>
          <w:sz w:val="22"/>
          <w:szCs w:val="22"/>
          <w:lang w:val="en-GB"/>
        </w:rPr>
        <w:t xml:space="preserve">Customer Relationship Management </w:t>
      </w:r>
      <w:r w:rsidR="00EF3B6D" w:rsidRPr="00C27EB8">
        <w:rPr>
          <w:rFonts w:ascii="Arial" w:hAnsi="Arial" w:cs="Arial"/>
          <w:sz w:val="22"/>
          <w:szCs w:val="22"/>
          <w:lang w:val="en-GB"/>
        </w:rPr>
        <w:t xml:space="preserve">requires the organization to manage their interactions with the customers, so that better relationships can be built </w:t>
      </w:r>
      <w:r w:rsidR="00C8590E" w:rsidRPr="00C27EB8">
        <w:rPr>
          <w:rFonts w:ascii="Arial" w:hAnsi="Arial" w:cs="Arial"/>
          <w:sz w:val="22"/>
          <w:szCs w:val="22"/>
          <w:lang w:val="en-GB"/>
        </w:rPr>
        <w:t xml:space="preserve">between the customers and the organizations, with the aim of retaining the customers for as long as possible. </w:t>
      </w:r>
    </w:p>
    <w:p w14:paraId="1719DCEB" w14:textId="77777777" w:rsidR="000134A8" w:rsidRPr="00C27EB8" w:rsidRDefault="000134A8" w:rsidP="00BF2831">
      <w:pPr>
        <w:spacing w:line="360" w:lineRule="auto"/>
        <w:jc w:val="both"/>
        <w:rPr>
          <w:rFonts w:ascii="Arial" w:hAnsi="Arial" w:cs="Arial"/>
          <w:sz w:val="22"/>
          <w:szCs w:val="22"/>
          <w:lang w:val="en-GB"/>
        </w:rPr>
      </w:pPr>
    </w:p>
    <w:p w14:paraId="563CE156" w14:textId="77777777" w:rsidR="000134A8" w:rsidRPr="00C27EB8" w:rsidRDefault="000134A8" w:rsidP="00BF2831">
      <w:pPr>
        <w:spacing w:line="360" w:lineRule="auto"/>
        <w:jc w:val="both"/>
        <w:rPr>
          <w:rFonts w:ascii="Arial" w:hAnsi="Arial" w:cs="Arial"/>
          <w:sz w:val="22"/>
          <w:szCs w:val="22"/>
          <w:lang w:val="en-GB"/>
        </w:rPr>
      </w:pPr>
      <w:r w:rsidRPr="00C27EB8">
        <w:rPr>
          <w:rFonts w:ascii="Arial" w:hAnsi="Arial" w:cs="Arial"/>
          <w:sz w:val="22"/>
          <w:szCs w:val="22"/>
          <w:lang w:val="en-GB"/>
        </w:rPr>
        <w:t xml:space="preserve">One of the aspects that affect </w:t>
      </w:r>
      <w:r w:rsidR="00862197" w:rsidRPr="00C27EB8">
        <w:rPr>
          <w:rFonts w:ascii="Arial" w:hAnsi="Arial" w:cs="Arial"/>
          <w:sz w:val="22"/>
          <w:szCs w:val="22"/>
          <w:lang w:val="en-GB"/>
        </w:rPr>
        <w:t xml:space="preserve">customer relationship management </w:t>
      </w:r>
      <w:r w:rsidRPr="00C27EB8">
        <w:rPr>
          <w:rFonts w:ascii="Arial" w:hAnsi="Arial" w:cs="Arial"/>
          <w:sz w:val="22"/>
          <w:szCs w:val="22"/>
          <w:lang w:val="en-GB"/>
        </w:rPr>
        <w:t xml:space="preserve">and the retention of customers within an organization, </w:t>
      </w:r>
      <w:r w:rsidR="00F9126B" w:rsidRPr="00C27EB8">
        <w:rPr>
          <w:rFonts w:ascii="Arial" w:hAnsi="Arial" w:cs="Arial"/>
          <w:sz w:val="22"/>
          <w:szCs w:val="22"/>
          <w:lang w:val="en-GB"/>
        </w:rPr>
        <w:t xml:space="preserve">is the quality of the products and services that are being provided to the consumers by the organization. </w:t>
      </w:r>
      <w:r w:rsidR="005358BC" w:rsidRPr="00C27EB8">
        <w:rPr>
          <w:rFonts w:ascii="Arial" w:hAnsi="Arial" w:cs="Arial"/>
          <w:sz w:val="22"/>
          <w:szCs w:val="22"/>
          <w:lang w:val="en-GB"/>
        </w:rPr>
        <w:t>Khan et al. (2015) stated that a</w:t>
      </w:r>
      <w:r w:rsidR="00F9126B" w:rsidRPr="00C27EB8">
        <w:rPr>
          <w:rFonts w:ascii="Arial" w:hAnsi="Arial" w:cs="Arial"/>
          <w:sz w:val="22"/>
          <w:szCs w:val="22"/>
          <w:lang w:val="en-GB"/>
        </w:rPr>
        <w:t xml:space="preserve"> failure in providing the optimum quality of products and </w:t>
      </w:r>
      <w:r w:rsidR="00ED4586" w:rsidRPr="00C27EB8">
        <w:rPr>
          <w:rFonts w:ascii="Arial" w:hAnsi="Arial" w:cs="Arial"/>
          <w:sz w:val="22"/>
          <w:szCs w:val="22"/>
          <w:lang w:val="en-GB"/>
        </w:rPr>
        <w:t xml:space="preserve">services to the consumers means that the </w:t>
      </w:r>
      <w:r w:rsidR="003C2E34" w:rsidRPr="00C27EB8">
        <w:rPr>
          <w:rFonts w:ascii="Arial" w:hAnsi="Arial" w:cs="Arial"/>
          <w:sz w:val="22"/>
          <w:szCs w:val="22"/>
          <w:lang w:val="en-GB"/>
        </w:rPr>
        <w:t>overall experience of the consumers, of dealing with the organization has not been satisfactory and this can lead to demotivation amongst the consumers to remain loyal to the organization by continuously consuming its products</w:t>
      </w:r>
      <w:sdt>
        <w:sdtPr>
          <w:rPr>
            <w:rFonts w:ascii="Arial" w:hAnsi="Arial" w:cs="Arial"/>
            <w:sz w:val="22"/>
            <w:szCs w:val="22"/>
            <w:lang w:val="en-GB"/>
          </w:rPr>
          <w:id w:val="-185679998"/>
          <w:citation/>
        </w:sdtPr>
        <w:sdtEndPr/>
        <w:sdtContent>
          <w:r w:rsidR="005358BC" w:rsidRPr="00C27EB8">
            <w:rPr>
              <w:rFonts w:ascii="Arial" w:hAnsi="Arial" w:cs="Arial"/>
              <w:sz w:val="22"/>
              <w:szCs w:val="22"/>
              <w:lang w:val="en-GB"/>
            </w:rPr>
            <w:fldChar w:fldCharType="begin"/>
          </w:r>
          <w:r w:rsidR="005358BC" w:rsidRPr="00C27EB8">
            <w:rPr>
              <w:rFonts w:ascii="Arial" w:hAnsi="Arial" w:cs="Arial"/>
              <w:sz w:val="22"/>
              <w:szCs w:val="22"/>
              <w:lang w:val="en-GB"/>
            </w:rPr>
            <w:instrText xml:space="preserve"> CITATION Kha152 \l 1033 </w:instrText>
          </w:r>
          <w:r w:rsidR="005358BC" w:rsidRPr="00C27EB8">
            <w:rPr>
              <w:rFonts w:ascii="Arial" w:hAnsi="Arial" w:cs="Arial"/>
              <w:sz w:val="22"/>
              <w:szCs w:val="22"/>
              <w:lang w:val="en-GB"/>
            </w:rPr>
            <w:fldChar w:fldCharType="separate"/>
          </w:r>
          <w:r w:rsidR="005358BC" w:rsidRPr="00C27EB8">
            <w:rPr>
              <w:rFonts w:ascii="Arial" w:hAnsi="Arial" w:cs="Arial"/>
              <w:noProof/>
              <w:sz w:val="22"/>
              <w:szCs w:val="22"/>
              <w:lang w:val="en-GB"/>
            </w:rPr>
            <w:t xml:space="preserve"> (Khan, et al., 2015)</w:t>
          </w:r>
          <w:r w:rsidR="005358BC" w:rsidRPr="00C27EB8">
            <w:rPr>
              <w:rFonts w:ascii="Arial" w:hAnsi="Arial" w:cs="Arial"/>
              <w:sz w:val="22"/>
              <w:szCs w:val="22"/>
              <w:lang w:val="en-GB"/>
            </w:rPr>
            <w:fldChar w:fldCharType="end"/>
          </w:r>
        </w:sdtContent>
      </w:sdt>
      <w:r w:rsidR="003C2E34" w:rsidRPr="00C27EB8">
        <w:rPr>
          <w:rFonts w:ascii="Arial" w:hAnsi="Arial" w:cs="Arial"/>
          <w:sz w:val="22"/>
          <w:szCs w:val="22"/>
          <w:lang w:val="en-GB"/>
        </w:rPr>
        <w:t xml:space="preserve">. This is </w:t>
      </w:r>
      <w:r w:rsidR="003217AF" w:rsidRPr="00C27EB8">
        <w:rPr>
          <w:rFonts w:ascii="Arial" w:hAnsi="Arial" w:cs="Arial"/>
          <w:sz w:val="22"/>
          <w:szCs w:val="22"/>
          <w:lang w:val="en-GB"/>
        </w:rPr>
        <w:t xml:space="preserve">where the </w:t>
      </w:r>
      <w:r w:rsidR="007C59D1" w:rsidRPr="00C27EB8">
        <w:rPr>
          <w:rFonts w:ascii="Arial" w:hAnsi="Arial" w:cs="Arial"/>
          <w:sz w:val="22"/>
          <w:szCs w:val="22"/>
          <w:lang w:val="en-GB"/>
        </w:rPr>
        <w:t xml:space="preserve">quality management processes are </w:t>
      </w:r>
      <w:r w:rsidR="003217AF" w:rsidRPr="00C27EB8">
        <w:rPr>
          <w:rFonts w:ascii="Arial" w:hAnsi="Arial" w:cs="Arial"/>
          <w:sz w:val="22"/>
          <w:szCs w:val="22"/>
          <w:lang w:val="en-GB"/>
        </w:rPr>
        <w:t xml:space="preserve">found to be </w:t>
      </w:r>
      <w:r w:rsidR="007C59D1" w:rsidRPr="00C27EB8">
        <w:rPr>
          <w:rFonts w:ascii="Arial" w:hAnsi="Arial" w:cs="Arial"/>
          <w:sz w:val="22"/>
          <w:szCs w:val="22"/>
          <w:lang w:val="en-GB"/>
        </w:rPr>
        <w:t xml:space="preserve">necessary for </w:t>
      </w:r>
      <w:r w:rsidR="003217AF" w:rsidRPr="00C27EB8">
        <w:rPr>
          <w:rFonts w:ascii="Arial" w:hAnsi="Arial" w:cs="Arial"/>
          <w:sz w:val="22"/>
          <w:szCs w:val="22"/>
          <w:lang w:val="en-GB"/>
        </w:rPr>
        <w:t xml:space="preserve">growth of the organizations. </w:t>
      </w:r>
      <w:r w:rsidR="004B5936" w:rsidRPr="00C27EB8">
        <w:rPr>
          <w:rFonts w:ascii="Arial" w:hAnsi="Arial" w:cs="Arial"/>
          <w:noProof/>
          <w:sz w:val="22"/>
          <w:szCs w:val="22"/>
          <w:lang w:val="en-GB"/>
        </w:rPr>
        <w:t>Valmohammadi and Roshanzamir</w:t>
      </w:r>
      <w:r w:rsidR="004B5936" w:rsidRPr="00C27EB8">
        <w:rPr>
          <w:rFonts w:ascii="Arial" w:hAnsi="Arial" w:cs="Arial"/>
          <w:sz w:val="22"/>
          <w:szCs w:val="22"/>
          <w:lang w:val="en-GB"/>
        </w:rPr>
        <w:t xml:space="preserve">  (2015) stated that </w:t>
      </w:r>
      <w:r w:rsidR="003217AF" w:rsidRPr="00C27EB8">
        <w:rPr>
          <w:rFonts w:ascii="Arial" w:hAnsi="Arial" w:cs="Arial"/>
          <w:sz w:val="22"/>
          <w:szCs w:val="22"/>
          <w:lang w:val="en-GB"/>
        </w:rPr>
        <w:t xml:space="preserve">Total Quality Management or TQM is a process, wherein an organization identifies and removes any errors or mistakes that may be reducing the quality of the activities within the organization, to ensure that all their operations, from managing the supply chain to customer satisfaction </w:t>
      </w:r>
      <w:r w:rsidR="00927525" w:rsidRPr="00C27EB8">
        <w:rPr>
          <w:rFonts w:ascii="Arial" w:hAnsi="Arial" w:cs="Arial"/>
          <w:sz w:val="22"/>
          <w:szCs w:val="22"/>
          <w:lang w:val="en-GB"/>
        </w:rPr>
        <w:t>can perform optimally</w:t>
      </w:r>
      <w:sdt>
        <w:sdtPr>
          <w:rPr>
            <w:rFonts w:ascii="Arial" w:hAnsi="Arial" w:cs="Arial"/>
            <w:sz w:val="22"/>
            <w:szCs w:val="22"/>
            <w:lang w:val="en-GB"/>
          </w:rPr>
          <w:id w:val="-1354409201"/>
          <w:citation/>
        </w:sdtPr>
        <w:sdtEndPr/>
        <w:sdtContent>
          <w:r w:rsidR="00BF47FF" w:rsidRPr="00C27EB8">
            <w:rPr>
              <w:rFonts w:ascii="Arial" w:hAnsi="Arial" w:cs="Arial"/>
              <w:sz w:val="22"/>
              <w:szCs w:val="22"/>
              <w:lang w:val="en-GB"/>
            </w:rPr>
            <w:fldChar w:fldCharType="begin"/>
          </w:r>
          <w:r w:rsidR="00BF47FF" w:rsidRPr="00C27EB8">
            <w:rPr>
              <w:rFonts w:ascii="Arial" w:hAnsi="Arial" w:cs="Arial"/>
              <w:sz w:val="22"/>
              <w:szCs w:val="22"/>
              <w:lang w:val="en-GB"/>
            </w:rPr>
            <w:instrText xml:space="preserve"> CITATION Val15 \l 1033 </w:instrText>
          </w:r>
          <w:r w:rsidR="00BF47FF" w:rsidRPr="00C27EB8">
            <w:rPr>
              <w:rFonts w:ascii="Arial" w:hAnsi="Arial" w:cs="Arial"/>
              <w:sz w:val="22"/>
              <w:szCs w:val="22"/>
              <w:lang w:val="en-GB"/>
            </w:rPr>
            <w:fldChar w:fldCharType="separate"/>
          </w:r>
          <w:r w:rsidR="00BF47FF" w:rsidRPr="00C27EB8">
            <w:rPr>
              <w:rFonts w:ascii="Arial" w:hAnsi="Arial" w:cs="Arial"/>
              <w:noProof/>
              <w:sz w:val="22"/>
              <w:szCs w:val="22"/>
              <w:lang w:val="en-GB"/>
            </w:rPr>
            <w:t xml:space="preserve"> (Valmohammadi &amp; Roshanzamir, 2015)</w:t>
          </w:r>
          <w:r w:rsidR="00BF47FF" w:rsidRPr="00C27EB8">
            <w:rPr>
              <w:rFonts w:ascii="Arial" w:hAnsi="Arial" w:cs="Arial"/>
              <w:sz w:val="22"/>
              <w:szCs w:val="22"/>
              <w:lang w:val="en-GB"/>
            </w:rPr>
            <w:fldChar w:fldCharType="end"/>
          </w:r>
        </w:sdtContent>
      </w:sdt>
      <w:r w:rsidR="00927525" w:rsidRPr="00C27EB8">
        <w:rPr>
          <w:rFonts w:ascii="Arial" w:hAnsi="Arial" w:cs="Arial"/>
          <w:sz w:val="22"/>
          <w:szCs w:val="22"/>
          <w:lang w:val="en-GB"/>
        </w:rPr>
        <w:t xml:space="preserve">. </w:t>
      </w:r>
      <w:r w:rsidR="004A044F" w:rsidRPr="00C27EB8">
        <w:rPr>
          <w:rFonts w:ascii="Arial" w:hAnsi="Arial" w:cs="Arial"/>
          <w:sz w:val="22"/>
          <w:szCs w:val="22"/>
          <w:lang w:val="en-GB"/>
        </w:rPr>
        <w:t xml:space="preserve">There are many activities and operations that are managed by an organization and any flaws or errors therein can completely </w:t>
      </w:r>
      <w:r w:rsidR="00E31D7A" w:rsidRPr="00C27EB8">
        <w:rPr>
          <w:rFonts w:ascii="Arial" w:hAnsi="Arial" w:cs="Arial"/>
          <w:sz w:val="22"/>
          <w:szCs w:val="22"/>
          <w:lang w:val="en-GB"/>
        </w:rPr>
        <w:t xml:space="preserve">bring down the quality of services and experiences offered by the company. </w:t>
      </w:r>
      <w:r w:rsidR="009840B2" w:rsidRPr="00C27EB8">
        <w:rPr>
          <w:rFonts w:ascii="Arial" w:hAnsi="Arial" w:cs="Arial"/>
          <w:sz w:val="22"/>
          <w:szCs w:val="22"/>
          <w:lang w:val="en-GB"/>
        </w:rPr>
        <w:t>T</w:t>
      </w:r>
      <w:r w:rsidR="00B5150E" w:rsidRPr="00C27EB8">
        <w:rPr>
          <w:rFonts w:ascii="Arial" w:hAnsi="Arial" w:cs="Arial"/>
          <w:sz w:val="22"/>
          <w:szCs w:val="22"/>
          <w:lang w:val="en-GB"/>
        </w:rPr>
        <w:t xml:space="preserve">he </w:t>
      </w:r>
      <w:r w:rsidR="00E31D7A" w:rsidRPr="00C27EB8">
        <w:rPr>
          <w:rFonts w:ascii="Arial" w:hAnsi="Arial" w:cs="Arial"/>
          <w:sz w:val="22"/>
          <w:szCs w:val="22"/>
          <w:lang w:val="en-GB"/>
        </w:rPr>
        <w:t>quality management systems are essential for the purpose of ensuring that the company can maintain a high quality of operations</w:t>
      </w:r>
      <w:r w:rsidR="00972A89" w:rsidRPr="00C27EB8">
        <w:rPr>
          <w:rFonts w:ascii="Arial" w:hAnsi="Arial" w:cs="Arial"/>
          <w:sz w:val="22"/>
          <w:szCs w:val="22"/>
          <w:lang w:val="en-GB"/>
        </w:rPr>
        <w:t xml:space="preserve">, </w:t>
      </w:r>
      <w:r w:rsidR="002C3FAC" w:rsidRPr="00C27EB8">
        <w:rPr>
          <w:rFonts w:ascii="Arial" w:hAnsi="Arial" w:cs="Arial"/>
          <w:sz w:val="22"/>
          <w:szCs w:val="22"/>
          <w:lang w:val="en-GB"/>
        </w:rPr>
        <w:t>because a constant failure in being able to maintain the quality of products, services and experiences would lead the company to lose out on customers and eventually suffer through excessive losses</w:t>
      </w:r>
      <w:sdt>
        <w:sdtPr>
          <w:rPr>
            <w:rFonts w:ascii="Arial" w:hAnsi="Arial" w:cs="Arial"/>
            <w:sz w:val="22"/>
            <w:szCs w:val="22"/>
            <w:lang w:val="en-GB"/>
          </w:rPr>
          <w:id w:val="1926679507"/>
          <w:citation/>
        </w:sdtPr>
        <w:sdtEndPr/>
        <w:sdtContent>
          <w:r w:rsidR="00BF47FF" w:rsidRPr="00C27EB8">
            <w:rPr>
              <w:rFonts w:ascii="Arial" w:hAnsi="Arial" w:cs="Arial"/>
              <w:sz w:val="22"/>
              <w:szCs w:val="22"/>
              <w:lang w:val="en-GB"/>
            </w:rPr>
            <w:fldChar w:fldCharType="begin"/>
          </w:r>
          <w:r w:rsidR="00BF47FF" w:rsidRPr="00C27EB8">
            <w:rPr>
              <w:rFonts w:ascii="Arial" w:hAnsi="Arial" w:cs="Arial"/>
              <w:sz w:val="22"/>
              <w:szCs w:val="22"/>
              <w:lang w:val="en-GB"/>
            </w:rPr>
            <w:instrText xml:space="preserve"> CITATION Val15 \l 1033 </w:instrText>
          </w:r>
          <w:r w:rsidR="00BF47FF" w:rsidRPr="00C27EB8">
            <w:rPr>
              <w:rFonts w:ascii="Arial" w:hAnsi="Arial" w:cs="Arial"/>
              <w:sz w:val="22"/>
              <w:szCs w:val="22"/>
              <w:lang w:val="en-GB"/>
            </w:rPr>
            <w:fldChar w:fldCharType="separate"/>
          </w:r>
          <w:r w:rsidR="00BF47FF" w:rsidRPr="00C27EB8">
            <w:rPr>
              <w:rFonts w:ascii="Arial" w:hAnsi="Arial" w:cs="Arial"/>
              <w:noProof/>
              <w:sz w:val="22"/>
              <w:szCs w:val="22"/>
              <w:lang w:val="en-GB"/>
            </w:rPr>
            <w:t xml:space="preserve"> (Valmohammadi &amp; Roshanzamir, 2015)</w:t>
          </w:r>
          <w:r w:rsidR="00BF47FF" w:rsidRPr="00C27EB8">
            <w:rPr>
              <w:rFonts w:ascii="Arial" w:hAnsi="Arial" w:cs="Arial"/>
              <w:sz w:val="22"/>
              <w:szCs w:val="22"/>
              <w:lang w:val="en-GB"/>
            </w:rPr>
            <w:fldChar w:fldCharType="end"/>
          </w:r>
        </w:sdtContent>
      </w:sdt>
      <w:r w:rsidR="002C3FAC" w:rsidRPr="00C27EB8">
        <w:rPr>
          <w:rFonts w:ascii="Arial" w:hAnsi="Arial" w:cs="Arial"/>
          <w:sz w:val="22"/>
          <w:szCs w:val="22"/>
          <w:lang w:val="en-GB"/>
        </w:rPr>
        <w:t>.</w:t>
      </w:r>
    </w:p>
    <w:p w14:paraId="789D8265" w14:textId="08EF47B5" w:rsidR="0063074C" w:rsidRPr="00BF2831" w:rsidRDefault="0063074C" w:rsidP="00BF2831">
      <w:pPr>
        <w:spacing w:line="360" w:lineRule="auto"/>
        <w:jc w:val="both"/>
        <w:rPr>
          <w:lang w:val="en-GB"/>
        </w:rPr>
      </w:pPr>
    </w:p>
    <w:p w14:paraId="5E9EB023" w14:textId="63F23411" w:rsidR="00BB0F28" w:rsidRPr="00792241" w:rsidRDefault="00BB0F28" w:rsidP="00BF2831">
      <w:pPr>
        <w:pStyle w:val="Heading2"/>
        <w:spacing w:line="360" w:lineRule="auto"/>
        <w:jc w:val="both"/>
        <w:rPr>
          <w:rFonts w:ascii="Arial" w:hAnsi="Arial" w:cs="Arial"/>
          <w:b/>
          <w:bCs/>
          <w:sz w:val="22"/>
          <w:szCs w:val="22"/>
          <w:lang w:val="en-US"/>
        </w:rPr>
      </w:pPr>
      <w:bookmarkStart w:id="7" w:name="_Toc34924277"/>
      <w:r w:rsidRPr="00792241">
        <w:rPr>
          <w:rFonts w:ascii="Arial" w:hAnsi="Arial" w:cs="Arial"/>
          <w:b/>
          <w:bCs/>
          <w:sz w:val="22"/>
          <w:szCs w:val="22"/>
          <w:lang w:val="en-US"/>
        </w:rPr>
        <w:lastRenderedPageBreak/>
        <w:t>Customer Relationship Management and Quality Management Models</w:t>
      </w:r>
      <w:bookmarkEnd w:id="7"/>
    </w:p>
    <w:p w14:paraId="53B71813" w14:textId="77777777" w:rsidR="00C10002" w:rsidRPr="00C27EB8" w:rsidRDefault="001429C4" w:rsidP="00BF2831">
      <w:pPr>
        <w:spacing w:line="360" w:lineRule="auto"/>
        <w:jc w:val="both"/>
        <w:rPr>
          <w:rFonts w:ascii="Arial" w:hAnsi="Arial" w:cs="Arial"/>
          <w:sz w:val="22"/>
          <w:szCs w:val="22"/>
          <w:lang w:val="en-GB"/>
        </w:rPr>
      </w:pPr>
      <w:r w:rsidRPr="00C27EB8">
        <w:rPr>
          <w:rFonts w:ascii="Arial" w:hAnsi="Arial" w:cs="Arial"/>
          <w:sz w:val="22"/>
          <w:szCs w:val="22"/>
          <w:lang w:val="en-GB"/>
        </w:rPr>
        <w:t xml:space="preserve">There are a few models and systems that have been provided by scholars and experts over the years that can help in </w:t>
      </w:r>
      <w:r w:rsidR="000C583B" w:rsidRPr="00C27EB8">
        <w:rPr>
          <w:rFonts w:ascii="Arial" w:hAnsi="Arial" w:cs="Arial"/>
          <w:sz w:val="22"/>
          <w:szCs w:val="22"/>
          <w:lang w:val="en-GB"/>
        </w:rPr>
        <w:t>managing</w:t>
      </w:r>
      <w:r w:rsidR="00F6605B" w:rsidRPr="00C27EB8">
        <w:rPr>
          <w:rFonts w:ascii="Arial" w:hAnsi="Arial" w:cs="Arial"/>
          <w:sz w:val="22"/>
          <w:szCs w:val="22"/>
          <w:lang w:val="en-GB"/>
        </w:rPr>
        <w:t xml:space="preserve"> the quality systems within organizations. </w:t>
      </w:r>
      <w:r w:rsidR="002F43A3" w:rsidRPr="00C27EB8">
        <w:rPr>
          <w:rFonts w:ascii="Arial" w:hAnsi="Arial" w:cs="Arial"/>
          <w:sz w:val="22"/>
          <w:szCs w:val="22"/>
          <w:lang w:val="en-GB"/>
        </w:rPr>
        <w:t xml:space="preserve">One of such many models is the </w:t>
      </w:r>
      <w:proofErr w:type="spellStart"/>
      <w:r w:rsidR="002F43A3" w:rsidRPr="00C27EB8">
        <w:rPr>
          <w:rFonts w:ascii="Arial" w:hAnsi="Arial" w:cs="Arial"/>
          <w:sz w:val="22"/>
          <w:szCs w:val="22"/>
          <w:lang w:val="en-GB"/>
        </w:rPr>
        <w:t>Juran’s</w:t>
      </w:r>
      <w:proofErr w:type="spellEnd"/>
      <w:r w:rsidR="002F43A3" w:rsidRPr="00C27EB8">
        <w:rPr>
          <w:rFonts w:ascii="Arial" w:hAnsi="Arial" w:cs="Arial"/>
          <w:sz w:val="22"/>
          <w:szCs w:val="22"/>
          <w:lang w:val="en-GB"/>
        </w:rPr>
        <w:t xml:space="preserve"> theory of Quality. </w:t>
      </w:r>
      <w:proofErr w:type="spellStart"/>
      <w:r w:rsidR="00FD354B" w:rsidRPr="00C27EB8">
        <w:rPr>
          <w:rFonts w:ascii="Arial" w:hAnsi="Arial" w:cs="Arial"/>
          <w:sz w:val="22"/>
          <w:szCs w:val="22"/>
          <w:lang w:val="en-GB"/>
        </w:rPr>
        <w:t>Juran’s</w:t>
      </w:r>
      <w:proofErr w:type="spellEnd"/>
      <w:r w:rsidR="00FD354B" w:rsidRPr="00C27EB8">
        <w:rPr>
          <w:rFonts w:ascii="Arial" w:hAnsi="Arial" w:cs="Arial"/>
          <w:sz w:val="22"/>
          <w:szCs w:val="22"/>
          <w:lang w:val="en-GB"/>
        </w:rPr>
        <w:t xml:space="preserve"> theory of quality has different aspects attached to it, which define his perspective of quality, managerial </w:t>
      </w:r>
      <w:r w:rsidR="0070723C" w:rsidRPr="00C27EB8">
        <w:rPr>
          <w:rFonts w:ascii="Arial" w:hAnsi="Arial" w:cs="Arial"/>
          <w:sz w:val="22"/>
          <w:szCs w:val="22"/>
          <w:lang w:val="en-GB"/>
        </w:rPr>
        <w:t>respons</w:t>
      </w:r>
      <w:r w:rsidR="004F66AB" w:rsidRPr="00C27EB8">
        <w:rPr>
          <w:rFonts w:ascii="Arial" w:hAnsi="Arial" w:cs="Arial"/>
          <w:sz w:val="22"/>
          <w:szCs w:val="22"/>
          <w:lang w:val="en-GB"/>
        </w:rPr>
        <w:t>i</w:t>
      </w:r>
      <w:r w:rsidR="0070723C" w:rsidRPr="00C27EB8">
        <w:rPr>
          <w:rFonts w:ascii="Arial" w:hAnsi="Arial" w:cs="Arial"/>
          <w:sz w:val="22"/>
          <w:szCs w:val="22"/>
          <w:lang w:val="en-GB"/>
        </w:rPr>
        <w:t xml:space="preserve">bilities as well as the role of costs involved in </w:t>
      </w:r>
      <w:r w:rsidR="00F034B5" w:rsidRPr="00C27EB8">
        <w:rPr>
          <w:rFonts w:ascii="Arial" w:hAnsi="Arial" w:cs="Arial"/>
          <w:sz w:val="22"/>
          <w:szCs w:val="22"/>
          <w:lang w:val="en-GB"/>
        </w:rPr>
        <w:t xml:space="preserve">quality management. </w:t>
      </w:r>
    </w:p>
    <w:p w14:paraId="1EEFE545" w14:textId="32D44B48" w:rsidR="00C10002" w:rsidRPr="00BF2831" w:rsidRDefault="00C10002" w:rsidP="001666DE">
      <w:pPr>
        <w:spacing w:line="360" w:lineRule="auto"/>
        <w:jc w:val="center"/>
      </w:pPr>
      <w:r w:rsidRPr="00BF2831">
        <w:fldChar w:fldCharType="begin"/>
      </w:r>
      <w:r w:rsidRPr="00BF2831">
        <w:instrText xml:space="preserve"> INCLUDEPICTURE "https://www.oreilly.com/library/view/the-little-book/9780273785262/images/f0182_01.png" \* MERGEFORMATINET </w:instrText>
      </w:r>
      <w:r w:rsidRPr="00BF2831">
        <w:fldChar w:fldCharType="separate"/>
      </w:r>
      <w:r w:rsidRPr="00BF2831">
        <w:rPr>
          <w:noProof/>
        </w:rPr>
        <w:drawing>
          <wp:inline distT="0" distB="0" distL="0" distR="0" wp14:anchorId="203150A7" wp14:editId="0B00A55B">
            <wp:extent cx="2791460" cy="2791460"/>
            <wp:effectExtent l="0" t="0" r="2540" b="2540"/>
            <wp:docPr id="4" name="Picture 4" descr="Image result for Juran’s theory of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Juran’s theory of Qual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1460" cy="2791460"/>
                    </a:xfrm>
                    <a:prstGeom prst="rect">
                      <a:avLst/>
                    </a:prstGeom>
                    <a:noFill/>
                    <a:ln>
                      <a:noFill/>
                    </a:ln>
                  </pic:spPr>
                </pic:pic>
              </a:graphicData>
            </a:graphic>
          </wp:inline>
        </w:drawing>
      </w:r>
      <w:r w:rsidRPr="00BF2831">
        <w:fldChar w:fldCharType="end"/>
      </w:r>
    </w:p>
    <w:p w14:paraId="1715A66B" w14:textId="77777777" w:rsidR="00C10002" w:rsidRPr="00BF2831" w:rsidRDefault="00C10002" w:rsidP="00BF2831">
      <w:pPr>
        <w:spacing w:line="360" w:lineRule="auto"/>
        <w:jc w:val="both"/>
        <w:rPr>
          <w:lang w:val="en-GB"/>
        </w:rPr>
      </w:pPr>
    </w:p>
    <w:p w14:paraId="4DA05AF2" w14:textId="322380EC" w:rsidR="0063074C" w:rsidRPr="00C27EB8" w:rsidRDefault="00154ACF" w:rsidP="00BF2831">
      <w:pPr>
        <w:spacing w:line="360" w:lineRule="auto"/>
        <w:jc w:val="both"/>
        <w:rPr>
          <w:rFonts w:ascii="Arial" w:hAnsi="Arial" w:cs="Arial"/>
          <w:sz w:val="22"/>
          <w:szCs w:val="22"/>
          <w:lang w:val="en-GB"/>
        </w:rPr>
      </w:pPr>
      <w:r w:rsidRPr="00C27EB8">
        <w:rPr>
          <w:rFonts w:ascii="Arial" w:hAnsi="Arial" w:cs="Arial"/>
          <w:sz w:val="22"/>
          <w:szCs w:val="22"/>
          <w:lang w:val="en-GB"/>
        </w:rPr>
        <w:t>Alghamdi (2016) s</w:t>
      </w:r>
      <w:r w:rsidR="00773DBA" w:rsidRPr="00C27EB8">
        <w:rPr>
          <w:rFonts w:ascii="Arial" w:hAnsi="Arial" w:cs="Arial"/>
          <w:sz w:val="22"/>
          <w:szCs w:val="22"/>
          <w:lang w:val="en-GB"/>
        </w:rPr>
        <w:t xml:space="preserve">tated that </w:t>
      </w:r>
      <w:proofErr w:type="spellStart"/>
      <w:r w:rsidR="00773DBA" w:rsidRPr="00C27EB8">
        <w:rPr>
          <w:rFonts w:ascii="Arial" w:hAnsi="Arial" w:cs="Arial"/>
          <w:sz w:val="22"/>
          <w:szCs w:val="22"/>
          <w:lang w:val="en-GB"/>
        </w:rPr>
        <w:t>Juran</w:t>
      </w:r>
      <w:proofErr w:type="spellEnd"/>
      <w:r w:rsidR="00773DBA" w:rsidRPr="00C27EB8">
        <w:rPr>
          <w:rFonts w:ascii="Arial" w:hAnsi="Arial" w:cs="Arial"/>
          <w:sz w:val="22"/>
          <w:szCs w:val="22"/>
          <w:lang w:val="en-GB"/>
        </w:rPr>
        <w:t xml:space="preserve"> provided a concept called a ‘Quality Trilogy’, wherein three main aspects of quality were defined – quality improvement, quality control and quality planning. </w:t>
      </w:r>
      <w:r w:rsidR="00096A2F" w:rsidRPr="00C27EB8">
        <w:rPr>
          <w:rFonts w:ascii="Arial" w:hAnsi="Arial" w:cs="Arial"/>
          <w:sz w:val="22"/>
          <w:szCs w:val="22"/>
          <w:lang w:val="en-GB"/>
        </w:rPr>
        <w:t xml:space="preserve">Quality control referred to </w:t>
      </w:r>
      <w:r w:rsidR="00400CA6" w:rsidRPr="00C27EB8">
        <w:rPr>
          <w:rFonts w:ascii="Arial" w:hAnsi="Arial" w:cs="Arial"/>
          <w:sz w:val="22"/>
          <w:szCs w:val="22"/>
          <w:lang w:val="en-GB"/>
        </w:rPr>
        <w:t>preventing and fixing any problems that arose from time to time</w:t>
      </w:r>
      <w:r w:rsidR="0029570C" w:rsidRPr="00C27EB8">
        <w:rPr>
          <w:rFonts w:ascii="Arial" w:hAnsi="Arial" w:cs="Arial"/>
          <w:sz w:val="22"/>
          <w:szCs w:val="22"/>
          <w:lang w:val="en-GB"/>
        </w:rPr>
        <w:t>, to maintain quality</w:t>
      </w:r>
      <w:sdt>
        <w:sdtPr>
          <w:rPr>
            <w:rFonts w:ascii="Arial" w:hAnsi="Arial" w:cs="Arial"/>
            <w:sz w:val="22"/>
            <w:szCs w:val="22"/>
            <w:lang w:val="en-GB"/>
          </w:rPr>
          <w:id w:val="1822627024"/>
          <w:citation/>
        </w:sdtPr>
        <w:sdtEndPr/>
        <w:sdtContent>
          <w:r w:rsidRPr="00C27EB8">
            <w:rPr>
              <w:rFonts w:ascii="Arial" w:hAnsi="Arial" w:cs="Arial"/>
              <w:sz w:val="22"/>
              <w:szCs w:val="22"/>
              <w:lang w:val="en-GB"/>
            </w:rPr>
            <w:fldChar w:fldCharType="begin"/>
          </w:r>
          <w:r w:rsidRPr="00C27EB8">
            <w:rPr>
              <w:rFonts w:ascii="Arial" w:hAnsi="Arial" w:cs="Arial"/>
              <w:sz w:val="22"/>
              <w:szCs w:val="22"/>
              <w:lang w:val="en-GB"/>
            </w:rPr>
            <w:instrText xml:space="preserve"> CITATION Ham16 \l 1033 </w:instrText>
          </w:r>
          <w:r w:rsidRPr="00C27EB8">
            <w:rPr>
              <w:rFonts w:ascii="Arial" w:hAnsi="Arial" w:cs="Arial"/>
              <w:sz w:val="22"/>
              <w:szCs w:val="22"/>
              <w:lang w:val="en-GB"/>
            </w:rPr>
            <w:fldChar w:fldCharType="separate"/>
          </w:r>
          <w:r w:rsidRPr="00C27EB8">
            <w:rPr>
              <w:rFonts w:ascii="Arial" w:hAnsi="Arial" w:cs="Arial"/>
              <w:noProof/>
              <w:sz w:val="22"/>
              <w:szCs w:val="22"/>
              <w:lang w:val="en-GB"/>
            </w:rPr>
            <w:t xml:space="preserve"> (Alghamdi, 2016)</w:t>
          </w:r>
          <w:r w:rsidRPr="00C27EB8">
            <w:rPr>
              <w:rFonts w:ascii="Arial" w:hAnsi="Arial" w:cs="Arial"/>
              <w:sz w:val="22"/>
              <w:szCs w:val="22"/>
              <w:lang w:val="en-GB"/>
            </w:rPr>
            <w:fldChar w:fldCharType="end"/>
          </w:r>
        </w:sdtContent>
      </w:sdt>
      <w:r w:rsidR="0029570C" w:rsidRPr="00C27EB8">
        <w:rPr>
          <w:rFonts w:ascii="Arial" w:hAnsi="Arial" w:cs="Arial"/>
          <w:sz w:val="22"/>
          <w:szCs w:val="22"/>
          <w:lang w:val="en-GB"/>
        </w:rPr>
        <w:t xml:space="preserve">. Quality improvement referred to the process of looking for any opportunities that could help in improving the quality </w:t>
      </w:r>
      <w:r w:rsidR="00CA5EAE" w:rsidRPr="00C27EB8">
        <w:rPr>
          <w:rFonts w:ascii="Arial" w:hAnsi="Arial" w:cs="Arial"/>
          <w:sz w:val="22"/>
          <w:szCs w:val="22"/>
          <w:lang w:val="en-GB"/>
        </w:rPr>
        <w:t xml:space="preserve">and using the same to avoid problems and failures ahead. </w:t>
      </w:r>
      <w:r w:rsidR="000C425B" w:rsidRPr="00C27EB8">
        <w:rPr>
          <w:rFonts w:ascii="Arial" w:hAnsi="Arial" w:cs="Arial"/>
          <w:sz w:val="22"/>
          <w:szCs w:val="22"/>
          <w:lang w:val="en-GB"/>
        </w:rPr>
        <w:t xml:space="preserve">Lastly, quality planning referred to </w:t>
      </w:r>
      <w:r w:rsidR="00620C13" w:rsidRPr="00C27EB8">
        <w:rPr>
          <w:rFonts w:ascii="Arial" w:hAnsi="Arial" w:cs="Arial"/>
          <w:sz w:val="22"/>
          <w:szCs w:val="22"/>
          <w:lang w:val="en-GB"/>
        </w:rPr>
        <w:t xml:space="preserve">ensuring that the required means for maintaining optimum quality and meeting customer needs were made available. </w:t>
      </w:r>
      <w:r w:rsidR="00ED3D2F" w:rsidRPr="00C27EB8">
        <w:rPr>
          <w:rFonts w:ascii="Arial" w:hAnsi="Arial" w:cs="Arial"/>
          <w:sz w:val="22"/>
          <w:szCs w:val="22"/>
          <w:lang w:val="en-GB"/>
        </w:rPr>
        <w:t xml:space="preserve">Kenyon and Sen (2015) </w:t>
      </w:r>
      <w:r w:rsidR="004362A5" w:rsidRPr="00C27EB8">
        <w:rPr>
          <w:rFonts w:ascii="Arial" w:hAnsi="Arial" w:cs="Arial"/>
          <w:sz w:val="22"/>
          <w:szCs w:val="22"/>
          <w:lang w:val="en-GB"/>
        </w:rPr>
        <w:t xml:space="preserve">discussed that </w:t>
      </w:r>
      <w:proofErr w:type="spellStart"/>
      <w:r w:rsidR="004362A5" w:rsidRPr="00C27EB8">
        <w:rPr>
          <w:rFonts w:ascii="Arial" w:hAnsi="Arial" w:cs="Arial"/>
          <w:sz w:val="22"/>
          <w:szCs w:val="22"/>
          <w:lang w:val="en-GB"/>
        </w:rPr>
        <w:t>Juran’s</w:t>
      </w:r>
      <w:proofErr w:type="spellEnd"/>
      <w:r w:rsidR="004362A5" w:rsidRPr="00C27EB8">
        <w:rPr>
          <w:rFonts w:ascii="Arial" w:hAnsi="Arial" w:cs="Arial"/>
          <w:sz w:val="22"/>
          <w:szCs w:val="22"/>
          <w:lang w:val="en-GB"/>
        </w:rPr>
        <w:t xml:space="preserve"> model </w:t>
      </w:r>
      <w:r w:rsidR="000B79D3" w:rsidRPr="00C27EB8">
        <w:rPr>
          <w:rFonts w:ascii="Arial" w:hAnsi="Arial" w:cs="Arial"/>
          <w:sz w:val="22"/>
          <w:szCs w:val="22"/>
          <w:lang w:val="en-GB"/>
        </w:rPr>
        <w:t xml:space="preserve">fails at providing a clear and practical </w:t>
      </w:r>
      <w:r w:rsidR="00522A8F" w:rsidRPr="00C27EB8">
        <w:rPr>
          <w:rFonts w:ascii="Arial" w:hAnsi="Arial" w:cs="Arial"/>
          <w:sz w:val="22"/>
          <w:szCs w:val="22"/>
          <w:lang w:val="en-GB"/>
        </w:rPr>
        <w:t xml:space="preserve">view of costs involving quality management because his theory does not take into account several factors such as the competition in the market as well as the technological advancements that may emerge with time. </w:t>
      </w:r>
      <w:r w:rsidR="00B458A8" w:rsidRPr="00C27EB8">
        <w:rPr>
          <w:rFonts w:ascii="Arial" w:hAnsi="Arial" w:cs="Arial"/>
          <w:sz w:val="22"/>
          <w:szCs w:val="22"/>
          <w:lang w:val="en-GB"/>
        </w:rPr>
        <w:t>Also, it fails to take into account that many situations in businesses arise where a choice needs to be made between reworking certain parts of operations instead of fixing up the whole system or where limited resources are available to fix a problem</w:t>
      </w:r>
      <w:sdt>
        <w:sdtPr>
          <w:rPr>
            <w:rFonts w:ascii="Arial" w:hAnsi="Arial" w:cs="Arial"/>
            <w:sz w:val="22"/>
            <w:szCs w:val="22"/>
            <w:lang w:val="en-GB"/>
          </w:rPr>
          <w:id w:val="-422119288"/>
          <w:citation/>
        </w:sdtPr>
        <w:sdtEndPr/>
        <w:sdtContent>
          <w:r w:rsidR="00F260E1" w:rsidRPr="00C27EB8">
            <w:rPr>
              <w:rFonts w:ascii="Arial" w:hAnsi="Arial" w:cs="Arial"/>
              <w:sz w:val="22"/>
              <w:szCs w:val="22"/>
              <w:lang w:val="en-GB"/>
            </w:rPr>
            <w:fldChar w:fldCharType="begin"/>
          </w:r>
          <w:r w:rsidR="00F260E1" w:rsidRPr="00C27EB8">
            <w:rPr>
              <w:rFonts w:ascii="Arial" w:hAnsi="Arial" w:cs="Arial"/>
              <w:sz w:val="22"/>
              <w:szCs w:val="22"/>
              <w:lang w:val="en-GB"/>
            </w:rPr>
            <w:instrText xml:space="preserve"> CITATION Ken15 \l 1033 </w:instrText>
          </w:r>
          <w:r w:rsidR="00F260E1" w:rsidRPr="00C27EB8">
            <w:rPr>
              <w:rFonts w:ascii="Arial" w:hAnsi="Arial" w:cs="Arial"/>
              <w:sz w:val="22"/>
              <w:szCs w:val="22"/>
              <w:lang w:val="en-GB"/>
            </w:rPr>
            <w:fldChar w:fldCharType="separate"/>
          </w:r>
          <w:r w:rsidR="00F260E1" w:rsidRPr="00C27EB8">
            <w:rPr>
              <w:rFonts w:ascii="Arial" w:hAnsi="Arial" w:cs="Arial"/>
              <w:noProof/>
              <w:sz w:val="22"/>
              <w:szCs w:val="22"/>
              <w:lang w:val="en-GB"/>
            </w:rPr>
            <w:t xml:space="preserve"> (Kenyon &amp; Sen, 2015)</w:t>
          </w:r>
          <w:r w:rsidR="00F260E1" w:rsidRPr="00C27EB8">
            <w:rPr>
              <w:rFonts w:ascii="Arial" w:hAnsi="Arial" w:cs="Arial"/>
              <w:sz w:val="22"/>
              <w:szCs w:val="22"/>
              <w:lang w:val="en-GB"/>
            </w:rPr>
            <w:fldChar w:fldCharType="end"/>
          </w:r>
        </w:sdtContent>
      </w:sdt>
      <w:r w:rsidR="00B458A8" w:rsidRPr="00C27EB8">
        <w:rPr>
          <w:rFonts w:ascii="Arial" w:hAnsi="Arial" w:cs="Arial"/>
          <w:sz w:val="22"/>
          <w:szCs w:val="22"/>
          <w:lang w:val="en-GB"/>
        </w:rPr>
        <w:t xml:space="preserve">. </w:t>
      </w:r>
      <w:proofErr w:type="spellStart"/>
      <w:r w:rsidR="00901D7D" w:rsidRPr="00C27EB8">
        <w:rPr>
          <w:rFonts w:ascii="Arial" w:hAnsi="Arial" w:cs="Arial"/>
          <w:sz w:val="22"/>
          <w:szCs w:val="22"/>
          <w:lang w:val="en-GB"/>
        </w:rPr>
        <w:t>Juran’s</w:t>
      </w:r>
      <w:proofErr w:type="spellEnd"/>
      <w:r w:rsidR="00901D7D" w:rsidRPr="00C27EB8">
        <w:rPr>
          <w:rFonts w:ascii="Arial" w:hAnsi="Arial" w:cs="Arial"/>
          <w:sz w:val="22"/>
          <w:szCs w:val="22"/>
          <w:lang w:val="en-GB"/>
        </w:rPr>
        <w:t xml:space="preserve"> philosophy and beliefs regarding </w:t>
      </w:r>
      <w:r w:rsidR="002800A2" w:rsidRPr="00C27EB8">
        <w:rPr>
          <w:rFonts w:ascii="Arial" w:hAnsi="Arial" w:cs="Arial"/>
          <w:sz w:val="22"/>
          <w:szCs w:val="22"/>
          <w:lang w:val="en-GB"/>
        </w:rPr>
        <w:t xml:space="preserve">quality management also </w:t>
      </w:r>
      <w:r w:rsidR="003811C5" w:rsidRPr="00C27EB8">
        <w:rPr>
          <w:rFonts w:ascii="Arial" w:hAnsi="Arial" w:cs="Arial"/>
          <w:sz w:val="22"/>
          <w:szCs w:val="22"/>
          <w:lang w:val="en-GB"/>
        </w:rPr>
        <w:t xml:space="preserve">focus upon the role of top management within the </w:t>
      </w:r>
      <w:r w:rsidR="00202DA7" w:rsidRPr="00C27EB8">
        <w:rPr>
          <w:rFonts w:ascii="Arial" w:hAnsi="Arial" w:cs="Arial"/>
          <w:sz w:val="22"/>
          <w:szCs w:val="22"/>
          <w:lang w:val="en-GB"/>
        </w:rPr>
        <w:t xml:space="preserve">organizations for quality management. </w:t>
      </w:r>
      <w:proofErr w:type="spellStart"/>
      <w:r w:rsidR="00C81998" w:rsidRPr="00C27EB8">
        <w:rPr>
          <w:rFonts w:ascii="Arial" w:hAnsi="Arial" w:cs="Arial"/>
          <w:sz w:val="22"/>
          <w:szCs w:val="22"/>
          <w:lang w:val="en-GB"/>
        </w:rPr>
        <w:t>Sallis</w:t>
      </w:r>
      <w:proofErr w:type="spellEnd"/>
      <w:r w:rsidR="00C81998" w:rsidRPr="00C27EB8">
        <w:rPr>
          <w:rFonts w:ascii="Arial" w:hAnsi="Arial" w:cs="Arial"/>
          <w:sz w:val="22"/>
          <w:szCs w:val="22"/>
          <w:lang w:val="en-GB"/>
        </w:rPr>
        <w:t xml:space="preserve"> (2014) s</w:t>
      </w:r>
      <w:r w:rsidR="003351B8" w:rsidRPr="00C27EB8">
        <w:rPr>
          <w:rFonts w:ascii="Arial" w:hAnsi="Arial" w:cs="Arial"/>
          <w:sz w:val="22"/>
          <w:szCs w:val="22"/>
          <w:lang w:val="en-GB"/>
        </w:rPr>
        <w:t xml:space="preserve">tated that as per </w:t>
      </w:r>
      <w:proofErr w:type="spellStart"/>
      <w:r w:rsidR="003351B8" w:rsidRPr="00C27EB8">
        <w:rPr>
          <w:rFonts w:ascii="Arial" w:hAnsi="Arial" w:cs="Arial"/>
          <w:sz w:val="22"/>
          <w:szCs w:val="22"/>
          <w:lang w:val="en-GB"/>
        </w:rPr>
        <w:t>Juran’s</w:t>
      </w:r>
      <w:proofErr w:type="spellEnd"/>
      <w:r w:rsidR="003351B8" w:rsidRPr="00C27EB8">
        <w:rPr>
          <w:rFonts w:ascii="Arial" w:hAnsi="Arial" w:cs="Arial"/>
          <w:sz w:val="22"/>
          <w:szCs w:val="22"/>
          <w:lang w:val="en-GB"/>
        </w:rPr>
        <w:t xml:space="preserve"> theory, it is essential that the top managers of the organization are sincere towards the improvement of technology, without which it would be </w:t>
      </w:r>
      <w:r w:rsidR="008F2571" w:rsidRPr="00C27EB8">
        <w:rPr>
          <w:rFonts w:ascii="Arial" w:hAnsi="Arial" w:cs="Arial"/>
          <w:sz w:val="22"/>
          <w:szCs w:val="22"/>
          <w:lang w:val="en-GB"/>
        </w:rPr>
        <w:t xml:space="preserve">difficult for the organization to </w:t>
      </w:r>
      <w:r w:rsidR="0005516C" w:rsidRPr="00C27EB8">
        <w:rPr>
          <w:rFonts w:ascii="Arial" w:hAnsi="Arial" w:cs="Arial"/>
          <w:sz w:val="22"/>
          <w:szCs w:val="22"/>
          <w:lang w:val="en-GB"/>
        </w:rPr>
        <w:t xml:space="preserve">implement the necessary methods of quality </w:t>
      </w:r>
      <w:r w:rsidR="0005516C" w:rsidRPr="00C27EB8">
        <w:rPr>
          <w:rFonts w:ascii="Arial" w:hAnsi="Arial" w:cs="Arial"/>
          <w:sz w:val="22"/>
          <w:szCs w:val="22"/>
          <w:lang w:val="en-GB"/>
        </w:rPr>
        <w:lastRenderedPageBreak/>
        <w:t>improvement</w:t>
      </w:r>
      <w:sdt>
        <w:sdtPr>
          <w:rPr>
            <w:rFonts w:ascii="Arial" w:hAnsi="Arial" w:cs="Arial"/>
            <w:sz w:val="22"/>
            <w:szCs w:val="22"/>
            <w:lang w:val="en-GB"/>
          </w:rPr>
          <w:id w:val="965077701"/>
          <w:citation/>
        </w:sdtPr>
        <w:sdtEndPr/>
        <w:sdtContent>
          <w:r w:rsidR="00C81998" w:rsidRPr="00C27EB8">
            <w:rPr>
              <w:rFonts w:ascii="Arial" w:hAnsi="Arial" w:cs="Arial"/>
              <w:sz w:val="22"/>
              <w:szCs w:val="22"/>
              <w:lang w:val="en-GB"/>
            </w:rPr>
            <w:fldChar w:fldCharType="begin"/>
          </w:r>
          <w:r w:rsidR="00C81998" w:rsidRPr="00C27EB8">
            <w:rPr>
              <w:rFonts w:ascii="Arial" w:hAnsi="Arial" w:cs="Arial"/>
              <w:sz w:val="22"/>
              <w:szCs w:val="22"/>
              <w:lang w:val="en-GB"/>
            </w:rPr>
            <w:instrText xml:space="preserve"> CITATION Sal141 \l 1033 </w:instrText>
          </w:r>
          <w:r w:rsidR="00C81998" w:rsidRPr="00C27EB8">
            <w:rPr>
              <w:rFonts w:ascii="Arial" w:hAnsi="Arial" w:cs="Arial"/>
              <w:sz w:val="22"/>
              <w:szCs w:val="22"/>
              <w:lang w:val="en-GB"/>
            </w:rPr>
            <w:fldChar w:fldCharType="separate"/>
          </w:r>
          <w:r w:rsidR="00C81998" w:rsidRPr="00C27EB8">
            <w:rPr>
              <w:rFonts w:ascii="Arial" w:hAnsi="Arial" w:cs="Arial"/>
              <w:noProof/>
              <w:sz w:val="22"/>
              <w:szCs w:val="22"/>
              <w:lang w:val="en-GB"/>
            </w:rPr>
            <w:t xml:space="preserve"> (Sallis, 2014)</w:t>
          </w:r>
          <w:r w:rsidR="00C81998" w:rsidRPr="00C27EB8">
            <w:rPr>
              <w:rFonts w:ascii="Arial" w:hAnsi="Arial" w:cs="Arial"/>
              <w:sz w:val="22"/>
              <w:szCs w:val="22"/>
              <w:lang w:val="en-GB"/>
            </w:rPr>
            <w:fldChar w:fldCharType="end"/>
          </w:r>
        </w:sdtContent>
      </w:sdt>
      <w:r w:rsidR="0005516C" w:rsidRPr="00C27EB8">
        <w:rPr>
          <w:rFonts w:ascii="Arial" w:hAnsi="Arial" w:cs="Arial"/>
          <w:sz w:val="22"/>
          <w:szCs w:val="22"/>
          <w:lang w:val="en-GB"/>
        </w:rPr>
        <w:t xml:space="preserve">. </w:t>
      </w:r>
      <w:r w:rsidR="00D001CE" w:rsidRPr="00C27EB8">
        <w:rPr>
          <w:rFonts w:ascii="Arial" w:hAnsi="Arial" w:cs="Arial"/>
          <w:sz w:val="22"/>
          <w:szCs w:val="22"/>
          <w:lang w:val="en-GB"/>
        </w:rPr>
        <w:t xml:space="preserve">Though, this is not always true in the </w:t>
      </w:r>
      <w:r w:rsidR="00C10002" w:rsidRPr="00C27EB8">
        <w:rPr>
          <w:rFonts w:ascii="Arial" w:hAnsi="Arial" w:cs="Arial"/>
          <w:sz w:val="22"/>
          <w:szCs w:val="22"/>
          <w:lang w:val="en-GB"/>
        </w:rPr>
        <w:t>modern-day</w:t>
      </w:r>
      <w:r w:rsidR="00D001CE" w:rsidRPr="00C27EB8">
        <w:rPr>
          <w:rFonts w:ascii="Arial" w:hAnsi="Arial" w:cs="Arial"/>
          <w:sz w:val="22"/>
          <w:szCs w:val="22"/>
          <w:lang w:val="en-GB"/>
        </w:rPr>
        <w:t xml:space="preserve"> business structures, where a significant amount of responsibility is delegated upon the managers and employees of the organization and their motivation to ensure quality management is crucial to the success of the process. </w:t>
      </w:r>
    </w:p>
    <w:p w14:paraId="1BCDD24E" w14:textId="77777777" w:rsidR="00603903" w:rsidRPr="00BF2831" w:rsidRDefault="00603903" w:rsidP="00BF2831">
      <w:pPr>
        <w:spacing w:line="360" w:lineRule="auto"/>
        <w:jc w:val="both"/>
        <w:rPr>
          <w:lang w:val="en-GB"/>
        </w:rPr>
      </w:pPr>
    </w:p>
    <w:p w14:paraId="4209AC63" w14:textId="77777777" w:rsidR="00603903" w:rsidRPr="00C27EB8" w:rsidRDefault="00603903" w:rsidP="00BF2831">
      <w:pPr>
        <w:spacing w:line="360" w:lineRule="auto"/>
        <w:jc w:val="both"/>
        <w:rPr>
          <w:rFonts w:ascii="Arial" w:hAnsi="Arial" w:cs="Arial"/>
          <w:sz w:val="22"/>
          <w:szCs w:val="22"/>
          <w:lang w:val="en-GB"/>
        </w:rPr>
      </w:pPr>
      <w:r w:rsidRPr="00C27EB8">
        <w:rPr>
          <w:rFonts w:ascii="Arial" w:hAnsi="Arial" w:cs="Arial"/>
          <w:sz w:val="22"/>
          <w:szCs w:val="22"/>
          <w:lang w:val="en-GB"/>
        </w:rPr>
        <w:t xml:space="preserve">The second </w:t>
      </w:r>
      <w:r w:rsidR="00212E5D" w:rsidRPr="00C27EB8">
        <w:rPr>
          <w:rFonts w:ascii="Arial" w:hAnsi="Arial" w:cs="Arial"/>
          <w:sz w:val="22"/>
          <w:szCs w:val="22"/>
          <w:lang w:val="en-GB"/>
        </w:rPr>
        <w:t xml:space="preserve">quality management model has been provided by Phillip Crosby, wherein, he linked the concept of quality management with that of the costs incurred by organizations for management of their operations, while laying down certain principles. </w:t>
      </w:r>
      <w:r w:rsidR="00120150" w:rsidRPr="00C27EB8">
        <w:rPr>
          <w:rFonts w:ascii="Arial" w:hAnsi="Arial" w:cs="Arial"/>
          <w:noProof/>
          <w:sz w:val="22"/>
          <w:szCs w:val="22"/>
          <w:lang w:val="en-GB"/>
        </w:rPr>
        <w:t>Aole and Gorantiwar</w:t>
      </w:r>
      <w:r w:rsidR="00120150" w:rsidRPr="00C27EB8">
        <w:rPr>
          <w:rFonts w:ascii="Arial" w:hAnsi="Arial" w:cs="Arial"/>
          <w:sz w:val="22"/>
          <w:szCs w:val="22"/>
          <w:lang w:val="en-GB"/>
        </w:rPr>
        <w:t xml:space="preserve"> (2013) s</w:t>
      </w:r>
      <w:r w:rsidR="004D4E72" w:rsidRPr="00C27EB8">
        <w:rPr>
          <w:rFonts w:ascii="Arial" w:hAnsi="Arial" w:cs="Arial"/>
          <w:sz w:val="22"/>
          <w:szCs w:val="22"/>
          <w:lang w:val="en-GB"/>
        </w:rPr>
        <w:t xml:space="preserve">tated that as per Crosby’s principles and philosophy about quality management, quality meant that the organization should be conforming to the standards and requirements and the companies could </w:t>
      </w:r>
      <w:r w:rsidR="00CC738D" w:rsidRPr="00C27EB8">
        <w:rPr>
          <w:rFonts w:ascii="Arial" w:hAnsi="Arial" w:cs="Arial"/>
          <w:sz w:val="22"/>
          <w:szCs w:val="22"/>
          <w:lang w:val="en-GB"/>
        </w:rPr>
        <w:t xml:space="preserve">reduce their costs by performing </w:t>
      </w:r>
      <w:r w:rsidR="00375AD7" w:rsidRPr="00C27EB8">
        <w:rPr>
          <w:rFonts w:ascii="Arial" w:hAnsi="Arial" w:cs="Arial"/>
          <w:sz w:val="22"/>
          <w:szCs w:val="22"/>
          <w:lang w:val="en-GB"/>
        </w:rPr>
        <w:t>optimally the first time itself</w:t>
      </w:r>
      <w:sdt>
        <w:sdtPr>
          <w:rPr>
            <w:rFonts w:ascii="Arial" w:hAnsi="Arial" w:cs="Arial"/>
            <w:sz w:val="22"/>
            <w:szCs w:val="22"/>
            <w:lang w:val="en-GB"/>
          </w:rPr>
          <w:id w:val="-1892881744"/>
          <w:citation/>
        </w:sdtPr>
        <w:sdtEndPr/>
        <w:sdtContent>
          <w:r w:rsidR="006A58FA" w:rsidRPr="00C27EB8">
            <w:rPr>
              <w:rFonts w:ascii="Arial" w:hAnsi="Arial" w:cs="Arial"/>
              <w:sz w:val="22"/>
              <w:szCs w:val="22"/>
              <w:lang w:val="en-GB"/>
            </w:rPr>
            <w:fldChar w:fldCharType="begin"/>
          </w:r>
          <w:r w:rsidR="006A58FA" w:rsidRPr="00C27EB8">
            <w:rPr>
              <w:rFonts w:ascii="Arial" w:hAnsi="Arial" w:cs="Arial"/>
              <w:sz w:val="22"/>
              <w:szCs w:val="22"/>
              <w:lang w:val="en-GB"/>
            </w:rPr>
            <w:instrText xml:space="preserve"> CITATION Aol13 \l 1033 </w:instrText>
          </w:r>
          <w:r w:rsidR="006A58FA" w:rsidRPr="00C27EB8">
            <w:rPr>
              <w:rFonts w:ascii="Arial" w:hAnsi="Arial" w:cs="Arial"/>
              <w:sz w:val="22"/>
              <w:szCs w:val="22"/>
              <w:lang w:val="en-GB"/>
            </w:rPr>
            <w:fldChar w:fldCharType="separate"/>
          </w:r>
          <w:r w:rsidR="006A58FA" w:rsidRPr="00C27EB8">
            <w:rPr>
              <w:rFonts w:ascii="Arial" w:hAnsi="Arial" w:cs="Arial"/>
              <w:noProof/>
              <w:sz w:val="22"/>
              <w:szCs w:val="22"/>
              <w:lang w:val="en-GB"/>
            </w:rPr>
            <w:t xml:space="preserve"> (Aole &amp; Gorantiwar, 2013)</w:t>
          </w:r>
          <w:r w:rsidR="006A58FA" w:rsidRPr="00C27EB8">
            <w:rPr>
              <w:rFonts w:ascii="Arial" w:hAnsi="Arial" w:cs="Arial"/>
              <w:sz w:val="22"/>
              <w:szCs w:val="22"/>
              <w:lang w:val="en-GB"/>
            </w:rPr>
            <w:fldChar w:fldCharType="end"/>
          </w:r>
        </w:sdtContent>
      </w:sdt>
      <w:r w:rsidR="007E07E0" w:rsidRPr="00C27EB8">
        <w:rPr>
          <w:rFonts w:ascii="Arial" w:hAnsi="Arial" w:cs="Arial"/>
          <w:sz w:val="22"/>
          <w:szCs w:val="22"/>
          <w:lang w:val="en-GB"/>
        </w:rPr>
        <w:t xml:space="preserve">. </w:t>
      </w:r>
      <w:r w:rsidR="00D83A79" w:rsidRPr="00C27EB8">
        <w:rPr>
          <w:rFonts w:ascii="Arial" w:hAnsi="Arial" w:cs="Arial"/>
          <w:sz w:val="22"/>
          <w:szCs w:val="22"/>
          <w:lang w:val="en-GB"/>
        </w:rPr>
        <w:t xml:space="preserve">Maintaining quality would imply that </w:t>
      </w:r>
      <w:r w:rsidR="006F3218" w:rsidRPr="00C27EB8">
        <w:rPr>
          <w:rFonts w:ascii="Arial" w:hAnsi="Arial" w:cs="Arial"/>
          <w:sz w:val="22"/>
          <w:szCs w:val="22"/>
          <w:lang w:val="en-GB"/>
        </w:rPr>
        <w:t xml:space="preserve">the organization would need to spend lesser on </w:t>
      </w:r>
      <w:r w:rsidR="00581BF6" w:rsidRPr="00C27EB8">
        <w:rPr>
          <w:rFonts w:ascii="Arial" w:hAnsi="Arial" w:cs="Arial"/>
          <w:sz w:val="22"/>
          <w:szCs w:val="22"/>
          <w:lang w:val="en-GB"/>
        </w:rPr>
        <w:t xml:space="preserve">repairing and fixing the problems, eventually </w:t>
      </w:r>
      <w:r w:rsidR="00CC5F8F" w:rsidRPr="00C27EB8">
        <w:rPr>
          <w:rFonts w:ascii="Arial" w:hAnsi="Arial" w:cs="Arial"/>
          <w:sz w:val="22"/>
          <w:szCs w:val="22"/>
          <w:lang w:val="en-GB"/>
        </w:rPr>
        <w:t xml:space="preserve">saving the costs spent on them. </w:t>
      </w:r>
      <w:r w:rsidR="00A97BB7" w:rsidRPr="00C27EB8">
        <w:rPr>
          <w:rFonts w:ascii="Arial" w:hAnsi="Arial" w:cs="Arial"/>
          <w:noProof/>
          <w:sz w:val="22"/>
          <w:szCs w:val="22"/>
          <w:lang w:val="en-GB"/>
        </w:rPr>
        <w:t>Martínez &amp; Selles</w:t>
      </w:r>
      <w:r w:rsidR="00A97BB7" w:rsidRPr="00C27EB8">
        <w:rPr>
          <w:rFonts w:ascii="Arial" w:hAnsi="Arial" w:cs="Arial"/>
          <w:sz w:val="22"/>
          <w:szCs w:val="22"/>
          <w:lang w:val="en-GB"/>
        </w:rPr>
        <w:t xml:space="preserve"> (2015) s</w:t>
      </w:r>
      <w:r w:rsidR="00EE14B7" w:rsidRPr="00C27EB8">
        <w:rPr>
          <w:rFonts w:ascii="Arial" w:hAnsi="Arial" w:cs="Arial"/>
          <w:sz w:val="22"/>
          <w:szCs w:val="22"/>
          <w:lang w:val="en-GB"/>
        </w:rPr>
        <w:t xml:space="preserve">tated that Crosby </w:t>
      </w:r>
      <w:r w:rsidR="00956A98" w:rsidRPr="00C27EB8">
        <w:rPr>
          <w:rFonts w:ascii="Arial" w:hAnsi="Arial" w:cs="Arial"/>
          <w:sz w:val="22"/>
          <w:szCs w:val="22"/>
          <w:lang w:val="en-GB"/>
        </w:rPr>
        <w:t>focused on</w:t>
      </w:r>
      <w:r w:rsidR="00EE14B7" w:rsidRPr="00C27EB8">
        <w:rPr>
          <w:rFonts w:ascii="Arial" w:hAnsi="Arial" w:cs="Arial"/>
          <w:sz w:val="22"/>
          <w:szCs w:val="22"/>
          <w:lang w:val="en-GB"/>
        </w:rPr>
        <w:t xml:space="preserve"> terms such as cost-of- quality and prevention costs</w:t>
      </w:r>
      <w:r w:rsidR="00C660B0" w:rsidRPr="00C27EB8">
        <w:rPr>
          <w:rFonts w:ascii="Arial" w:hAnsi="Arial" w:cs="Arial"/>
          <w:sz w:val="22"/>
          <w:szCs w:val="22"/>
          <w:lang w:val="en-GB"/>
        </w:rPr>
        <w:t>, wherein the cost of quality depended upon the quality of products and services produced each time</w:t>
      </w:r>
      <w:sdt>
        <w:sdtPr>
          <w:rPr>
            <w:rFonts w:ascii="Arial" w:hAnsi="Arial" w:cs="Arial"/>
            <w:sz w:val="22"/>
            <w:szCs w:val="22"/>
            <w:lang w:val="en-GB"/>
          </w:rPr>
          <w:id w:val="1930314941"/>
          <w:citation/>
        </w:sdtPr>
        <w:sdtEndPr/>
        <w:sdtContent>
          <w:r w:rsidR="00B54AD1" w:rsidRPr="00C27EB8">
            <w:rPr>
              <w:rFonts w:ascii="Arial" w:hAnsi="Arial" w:cs="Arial"/>
              <w:sz w:val="22"/>
              <w:szCs w:val="22"/>
              <w:lang w:val="en-GB"/>
            </w:rPr>
            <w:fldChar w:fldCharType="begin"/>
          </w:r>
          <w:r w:rsidR="00B54AD1" w:rsidRPr="00C27EB8">
            <w:rPr>
              <w:rFonts w:ascii="Arial" w:hAnsi="Arial" w:cs="Arial"/>
              <w:sz w:val="22"/>
              <w:szCs w:val="22"/>
              <w:lang w:val="en-GB"/>
            </w:rPr>
            <w:instrText xml:space="preserve"> CITATION Mar154 \l 1033 </w:instrText>
          </w:r>
          <w:r w:rsidR="00B54AD1" w:rsidRPr="00C27EB8">
            <w:rPr>
              <w:rFonts w:ascii="Arial" w:hAnsi="Arial" w:cs="Arial"/>
              <w:sz w:val="22"/>
              <w:szCs w:val="22"/>
              <w:lang w:val="en-GB"/>
            </w:rPr>
            <w:fldChar w:fldCharType="separate"/>
          </w:r>
          <w:r w:rsidR="00B54AD1" w:rsidRPr="00C27EB8">
            <w:rPr>
              <w:rFonts w:ascii="Arial" w:hAnsi="Arial" w:cs="Arial"/>
              <w:noProof/>
              <w:sz w:val="22"/>
              <w:szCs w:val="22"/>
              <w:lang w:val="en-GB"/>
            </w:rPr>
            <w:t xml:space="preserve"> (Martínez &amp; Selles, 2015)</w:t>
          </w:r>
          <w:r w:rsidR="00B54AD1" w:rsidRPr="00C27EB8">
            <w:rPr>
              <w:rFonts w:ascii="Arial" w:hAnsi="Arial" w:cs="Arial"/>
              <w:sz w:val="22"/>
              <w:szCs w:val="22"/>
              <w:lang w:val="en-GB"/>
            </w:rPr>
            <w:fldChar w:fldCharType="end"/>
          </w:r>
        </w:sdtContent>
      </w:sdt>
      <w:r w:rsidR="00C660B0" w:rsidRPr="00C27EB8">
        <w:rPr>
          <w:rFonts w:ascii="Arial" w:hAnsi="Arial" w:cs="Arial"/>
          <w:sz w:val="22"/>
          <w:szCs w:val="22"/>
          <w:lang w:val="en-GB"/>
        </w:rPr>
        <w:t>. If such products and services failed to meet the set requirements, it would lead to an increase in the costs of quality</w:t>
      </w:r>
      <w:r w:rsidR="00F24CCC" w:rsidRPr="00C27EB8">
        <w:rPr>
          <w:rFonts w:ascii="Arial" w:hAnsi="Arial" w:cs="Arial"/>
          <w:sz w:val="22"/>
          <w:szCs w:val="22"/>
          <w:lang w:val="en-GB"/>
        </w:rPr>
        <w:t xml:space="preserve">. </w:t>
      </w:r>
      <w:r w:rsidR="00956A98" w:rsidRPr="00C27EB8">
        <w:rPr>
          <w:rFonts w:ascii="Arial" w:hAnsi="Arial" w:cs="Arial"/>
          <w:sz w:val="22"/>
          <w:szCs w:val="22"/>
          <w:lang w:val="en-GB"/>
        </w:rPr>
        <w:t xml:space="preserve">Prevention costs referred to the costs referred to those that can be spent to prevent any failures in quality of products and services. </w:t>
      </w:r>
      <w:r w:rsidR="00B54AD1" w:rsidRPr="00C27EB8">
        <w:rPr>
          <w:rFonts w:ascii="Arial" w:hAnsi="Arial" w:cs="Arial"/>
          <w:noProof/>
          <w:sz w:val="22"/>
          <w:szCs w:val="22"/>
          <w:lang w:val="en-GB"/>
        </w:rPr>
        <w:t>Anastasiadou</w:t>
      </w:r>
      <w:r w:rsidR="00B54AD1" w:rsidRPr="00C27EB8">
        <w:rPr>
          <w:rFonts w:ascii="Arial" w:hAnsi="Arial" w:cs="Arial"/>
          <w:sz w:val="22"/>
          <w:szCs w:val="22"/>
          <w:lang w:val="en-GB"/>
        </w:rPr>
        <w:t xml:space="preserve"> (2015) s</w:t>
      </w:r>
      <w:r w:rsidR="001D71C7" w:rsidRPr="00C27EB8">
        <w:rPr>
          <w:rFonts w:ascii="Arial" w:hAnsi="Arial" w:cs="Arial"/>
          <w:sz w:val="22"/>
          <w:szCs w:val="22"/>
          <w:lang w:val="en-GB"/>
        </w:rPr>
        <w:t>tated that Crosby coined the concept of ‘zero defects’, wherein he stated that zero defects is a standard of commitment that an organization must adopt for the purpose of eliminating any faults and errors, to ensure that optimum levels of quality can be maintained while reducing the costs spent by the organization</w:t>
      </w:r>
      <w:sdt>
        <w:sdtPr>
          <w:rPr>
            <w:rFonts w:ascii="Arial" w:hAnsi="Arial" w:cs="Arial"/>
            <w:sz w:val="22"/>
            <w:szCs w:val="22"/>
            <w:lang w:val="en-GB"/>
          </w:rPr>
          <w:id w:val="-951312576"/>
          <w:citation/>
        </w:sdtPr>
        <w:sdtEndPr/>
        <w:sdtContent>
          <w:r w:rsidR="00B54AD1" w:rsidRPr="00C27EB8">
            <w:rPr>
              <w:rFonts w:ascii="Arial" w:hAnsi="Arial" w:cs="Arial"/>
              <w:sz w:val="22"/>
              <w:szCs w:val="22"/>
              <w:lang w:val="en-GB"/>
            </w:rPr>
            <w:fldChar w:fldCharType="begin"/>
          </w:r>
          <w:r w:rsidR="00B54AD1" w:rsidRPr="00C27EB8">
            <w:rPr>
              <w:rFonts w:ascii="Arial" w:hAnsi="Arial" w:cs="Arial"/>
              <w:sz w:val="22"/>
              <w:szCs w:val="22"/>
              <w:lang w:val="en-GB"/>
            </w:rPr>
            <w:instrText xml:space="preserve"> CITATION Ana151 \l 1033 </w:instrText>
          </w:r>
          <w:r w:rsidR="00B54AD1" w:rsidRPr="00C27EB8">
            <w:rPr>
              <w:rFonts w:ascii="Arial" w:hAnsi="Arial" w:cs="Arial"/>
              <w:sz w:val="22"/>
              <w:szCs w:val="22"/>
              <w:lang w:val="en-GB"/>
            </w:rPr>
            <w:fldChar w:fldCharType="separate"/>
          </w:r>
          <w:r w:rsidR="00B54AD1" w:rsidRPr="00C27EB8">
            <w:rPr>
              <w:rFonts w:ascii="Arial" w:hAnsi="Arial" w:cs="Arial"/>
              <w:noProof/>
              <w:sz w:val="22"/>
              <w:szCs w:val="22"/>
              <w:lang w:val="en-GB"/>
            </w:rPr>
            <w:t xml:space="preserve"> (Anastasiadou, 2015)</w:t>
          </w:r>
          <w:r w:rsidR="00B54AD1" w:rsidRPr="00C27EB8">
            <w:rPr>
              <w:rFonts w:ascii="Arial" w:hAnsi="Arial" w:cs="Arial"/>
              <w:sz w:val="22"/>
              <w:szCs w:val="22"/>
              <w:lang w:val="en-GB"/>
            </w:rPr>
            <w:fldChar w:fldCharType="end"/>
          </w:r>
        </w:sdtContent>
      </w:sdt>
      <w:r w:rsidR="001D71C7" w:rsidRPr="00C27EB8">
        <w:rPr>
          <w:rFonts w:ascii="Arial" w:hAnsi="Arial" w:cs="Arial"/>
          <w:sz w:val="22"/>
          <w:szCs w:val="22"/>
          <w:lang w:val="en-GB"/>
        </w:rPr>
        <w:t xml:space="preserve">. </w:t>
      </w:r>
    </w:p>
    <w:p w14:paraId="082738B2" w14:textId="77777777" w:rsidR="00C055BD" w:rsidRPr="00C27EB8" w:rsidRDefault="00C055BD" w:rsidP="00BF2831">
      <w:pPr>
        <w:spacing w:line="360" w:lineRule="auto"/>
        <w:jc w:val="both"/>
        <w:rPr>
          <w:rFonts w:ascii="Arial" w:hAnsi="Arial" w:cs="Arial"/>
          <w:sz w:val="22"/>
          <w:szCs w:val="22"/>
          <w:lang w:val="en-GB"/>
        </w:rPr>
      </w:pPr>
    </w:p>
    <w:p w14:paraId="6F28CA31" w14:textId="77777777" w:rsidR="00C10002" w:rsidRPr="00C27EB8" w:rsidRDefault="00342878" w:rsidP="00BF2831">
      <w:pPr>
        <w:spacing w:line="360" w:lineRule="auto"/>
        <w:jc w:val="both"/>
        <w:rPr>
          <w:rFonts w:ascii="Arial" w:hAnsi="Arial" w:cs="Arial"/>
          <w:sz w:val="22"/>
          <w:szCs w:val="22"/>
          <w:lang w:val="en-GB"/>
        </w:rPr>
      </w:pPr>
      <w:r w:rsidRPr="00C27EB8">
        <w:rPr>
          <w:rFonts w:ascii="Arial" w:hAnsi="Arial" w:cs="Arial"/>
          <w:sz w:val="22"/>
          <w:szCs w:val="22"/>
          <w:lang w:val="en-GB"/>
        </w:rPr>
        <w:t xml:space="preserve">The last system or model for quality management that is </w:t>
      </w:r>
      <w:r w:rsidR="000A7E6F" w:rsidRPr="00C27EB8">
        <w:rPr>
          <w:rFonts w:ascii="Arial" w:hAnsi="Arial" w:cs="Arial"/>
          <w:sz w:val="22"/>
          <w:szCs w:val="22"/>
          <w:lang w:val="en-GB"/>
        </w:rPr>
        <w:t>being</w:t>
      </w:r>
      <w:r w:rsidRPr="00C27EB8">
        <w:rPr>
          <w:rFonts w:ascii="Arial" w:hAnsi="Arial" w:cs="Arial"/>
          <w:sz w:val="22"/>
          <w:szCs w:val="22"/>
          <w:lang w:val="en-GB"/>
        </w:rPr>
        <w:t xml:space="preserve"> discussed here is the model provided by Edward Deming. This model is popularly known as Deming’s Fourteen Points. </w:t>
      </w:r>
      <w:r w:rsidR="00252F5E" w:rsidRPr="00C27EB8">
        <w:rPr>
          <w:rFonts w:ascii="Arial" w:hAnsi="Arial" w:cs="Arial"/>
          <w:sz w:val="22"/>
          <w:szCs w:val="22"/>
          <w:lang w:val="en-GB"/>
        </w:rPr>
        <w:t>Conklin (2015) s</w:t>
      </w:r>
      <w:r w:rsidRPr="00C27EB8">
        <w:rPr>
          <w:rFonts w:ascii="Arial" w:hAnsi="Arial" w:cs="Arial"/>
          <w:sz w:val="22"/>
          <w:szCs w:val="22"/>
          <w:lang w:val="en-GB"/>
        </w:rPr>
        <w:t xml:space="preserve">tated that as per Deming’s philosophy regarding quality management, </w:t>
      </w:r>
      <w:r w:rsidR="00C236EB" w:rsidRPr="00C27EB8">
        <w:rPr>
          <w:rFonts w:ascii="Arial" w:hAnsi="Arial" w:cs="Arial"/>
          <w:sz w:val="22"/>
          <w:szCs w:val="22"/>
          <w:lang w:val="en-GB"/>
        </w:rPr>
        <w:t>the main issue with managing quality optimally within organizations was related with the management within the organizations</w:t>
      </w:r>
      <w:sdt>
        <w:sdtPr>
          <w:rPr>
            <w:rFonts w:ascii="Arial" w:hAnsi="Arial" w:cs="Arial"/>
            <w:sz w:val="22"/>
            <w:szCs w:val="22"/>
            <w:lang w:val="en-GB"/>
          </w:rPr>
          <w:id w:val="-1877763803"/>
          <w:citation/>
        </w:sdtPr>
        <w:sdtEndPr/>
        <w:sdtContent>
          <w:r w:rsidR="00252F5E" w:rsidRPr="00C27EB8">
            <w:rPr>
              <w:rFonts w:ascii="Arial" w:hAnsi="Arial" w:cs="Arial"/>
              <w:sz w:val="22"/>
              <w:szCs w:val="22"/>
              <w:lang w:val="en-GB"/>
            </w:rPr>
            <w:fldChar w:fldCharType="begin"/>
          </w:r>
          <w:r w:rsidR="00252F5E" w:rsidRPr="00C27EB8">
            <w:rPr>
              <w:rFonts w:ascii="Arial" w:hAnsi="Arial" w:cs="Arial"/>
              <w:sz w:val="22"/>
              <w:szCs w:val="22"/>
              <w:lang w:val="en-GB"/>
            </w:rPr>
            <w:instrText xml:space="preserve"> CITATION Con152 \l 1033 </w:instrText>
          </w:r>
          <w:r w:rsidR="00252F5E" w:rsidRPr="00C27EB8">
            <w:rPr>
              <w:rFonts w:ascii="Arial" w:hAnsi="Arial" w:cs="Arial"/>
              <w:sz w:val="22"/>
              <w:szCs w:val="22"/>
              <w:lang w:val="en-GB"/>
            </w:rPr>
            <w:fldChar w:fldCharType="separate"/>
          </w:r>
          <w:r w:rsidR="00252F5E" w:rsidRPr="00C27EB8">
            <w:rPr>
              <w:rFonts w:ascii="Arial" w:hAnsi="Arial" w:cs="Arial"/>
              <w:noProof/>
              <w:sz w:val="22"/>
              <w:szCs w:val="22"/>
              <w:lang w:val="en-GB"/>
            </w:rPr>
            <w:t xml:space="preserve"> (Conklin, 2015)</w:t>
          </w:r>
          <w:r w:rsidR="00252F5E" w:rsidRPr="00C27EB8">
            <w:rPr>
              <w:rFonts w:ascii="Arial" w:hAnsi="Arial" w:cs="Arial"/>
              <w:sz w:val="22"/>
              <w:szCs w:val="22"/>
              <w:lang w:val="en-GB"/>
            </w:rPr>
            <w:fldChar w:fldCharType="end"/>
          </w:r>
        </w:sdtContent>
      </w:sdt>
      <w:r w:rsidR="00C236EB" w:rsidRPr="00C27EB8">
        <w:rPr>
          <w:rFonts w:ascii="Arial" w:hAnsi="Arial" w:cs="Arial"/>
          <w:sz w:val="22"/>
          <w:szCs w:val="22"/>
          <w:lang w:val="en-GB"/>
        </w:rPr>
        <w:t xml:space="preserve">. </w:t>
      </w:r>
    </w:p>
    <w:p w14:paraId="18799F6B" w14:textId="6EE07790" w:rsidR="00C10002" w:rsidRPr="00BF2831" w:rsidRDefault="00C10002" w:rsidP="001666DE">
      <w:pPr>
        <w:spacing w:line="360" w:lineRule="auto"/>
        <w:jc w:val="center"/>
      </w:pPr>
      <w:r w:rsidRPr="00BF2831">
        <w:lastRenderedPageBreak/>
        <w:fldChar w:fldCharType="begin"/>
      </w:r>
      <w:r w:rsidRPr="00BF2831">
        <w:instrText xml:space="preserve"> INCLUDEPICTURE "https://asq.org/-/media/Images/Learn-About-Quality/tqm-demings-14-points.png?la=en" \* MERGEFORMATINET </w:instrText>
      </w:r>
      <w:r w:rsidRPr="00BF2831">
        <w:fldChar w:fldCharType="separate"/>
      </w:r>
      <w:r w:rsidRPr="00BF2831">
        <w:rPr>
          <w:noProof/>
        </w:rPr>
        <w:drawing>
          <wp:inline distT="0" distB="0" distL="0" distR="0" wp14:anchorId="7B0F63EE" wp14:editId="425FC39F">
            <wp:extent cx="5727700" cy="2674620"/>
            <wp:effectExtent l="0" t="0" r="0" b="5080"/>
            <wp:docPr id="3" name="Picture 3" descr="Image result for Deming’s Fourteen Po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eming’s Fourteen Poin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2674620"/>
                    </a:xfrm>
                    <a:prstGeom prst="rect">
                      <a:avLst/>
                    </a:prstGeom>
                    <a:noFill/>
                    <a:ln>
                      <a:noFill/>
                    </a:ln>
                  </pic:spPr>
                </pic:pic>
              </a:graphicData>
            </a:graphic>
          </wp:inline>
        </w:drawing>
      </w:r>
      <w:r w:rsidRPr="00BF2831">
        <w:fldChar w:fldCharType="end"/>
      </w:r>
    </w:p>
    <w:p w14:paraId="10C928C4" w14:textId="77777777" w:rsidR="00C10002" w:rsidRPr="00BF2831" w:rsidRDefault="00C10002" w:rsidP="00BF2831">
      <w:pPr>
        <w:spacing w:line="360" w:lineRule="auto"/>
        <w:jc w:val="both"/>
        <w:rPr>
          <w:lang w:val="en-GB"/>
        </w:rPr>
      </w:pPr>
    </w:p>
    <w:p w14:paraId="63B6B943" w14:textId="0AE1BAD5" w:rsidR="00C055BD" w:rsidRPr="00C27EB8" w:rsidRDefault="00113D70" w:rsidP="00BF2831">
      <w:pPr>
        <w:spacing w:line="360" w:lineRule="auto"/>
        <w:jc w:val="both"/>
        <w:rPr>
          <w:rFonts w:ascii="Arial" w:hAnsi="Arial" w:cs="Arial"/>
          <w:sz w:val="22"/>
          <w:szCs w:val="22"/>
          <w:lang w:val="en-GB"/>
        </w:rPr>
      </w:pPr>
      <w:r w:rsidRPr="00C27EB8">
        <w:rPr>
          <w:rFonts w:ascii="Arial" w:hAnsi="Arial" w:cs="Arial"/>
          <w:sz w:val="22"/>
          <w:szCs w:val="22"/>
          <w:lang w:val="en-GB"/>
        </w:rPr>
        <w:t xml:space="preserve">It is so because the higher management within the organizations have the necessary resources that can be used for the purpose of management of quality </w:t>
      </w:r>
      <w:r w:rsidR="00AB3C35" w:rsidRPr="00C27EB8">
        <w:rPr>
          <w:rFonts w:ascii="Arial" w:hAnsi="Arial" w:cs="Arial"/>
          <w:sz w:val="22"/>
          <w:szCs w:val="22"/>
          <w:lang w:val="en-GB"/>
        </w:rPr>
        <w:t xml:space="preserve">and hence, they have a strong role to play in influencing the manner in which </w:t>
      </w:r>
      <w:r w:rsidR="009D4284" w:rsidRPr="00C27EB8">
        <w:rPr>
          <w:rFonts w:ascii="Arial" w:hAnsi="Arial" w:cs="Arial"/>
          <w:sz w:val="22"/>
          <w:szCs w:val="22"/>
          <w:lang w:val="en-GB"/>
        </w:rPr>
        <w:t xml:space="preserve">quality can be managed and maintained within an organization. </w:t>
      </w:r>
      <w:r w:rsidR="00C265A8" w:rsidRPr="00C27EB8">
        <w:rPr>
          <w:rFonts w:ascii="Arial" w:hAnsi="Arial" w:cs="Arial"/>
          <w:noProof/>
          <w:sz w:val="22"/>
          <w:szCs w:val="22"/>
          <w:lang w:val="en-GB"/>
        </w:rPr>
        <w:t xml:space="preserve">Radziwill </w:t>
      </w:r>
      <w:r w:rsidR="001C6189" w:rsidRPr="00C27EB8">
        <w:rPr>
          <w:rFonts w:ascii="Arial" w:hAnsi="Arial" w:cs="Arial"/>
          <w:noProof/>
          <w:sz w:val="22"/>
          <w:szCs w:val="22"/>
          <w:lang w:val="en-GB"/>
        </w:rPr>
        <w:t>and</w:t>
      </w:r>
      <w:r w:rsidR="00C265A8" w:rsidRPr="00C27EB8">
        <w:rPr>
          <w:rFonts w:ascii="Arial" w:hAnsi="Arial" w:cs="Arial"/>
          <w:noProof/>
          <w:sz w:val="22"/>
          <w:szCs w:val="22"/>
          <w:lang w:val="en-GB"/>
        </w:rPr>
        <w:t xml:space="preserve"> Benton</w:t>
      </w:r>
      <w:r w:rsidR="00C265A8" w:rsidRPr="00C27EB8">
        <w:rPr>
          <w:rFonts w:ascii="Arial" w:hAnsi="Arial" w:cs="Arial"/>
          <w:sz w:val="22"/>
          <w:szCs w:val="22"/>
          <w:lang w:val="en-GB"/>
        </w:rPr>
        <w:t xml:space="preserve"> (2013) </w:t>
      </w:r>
      <w:r w:rsidR="0054352C" w:rsidRPr="00C27EB8">
        <w:rPr>
          <w:rFonts w:ascii="Arial" w:hAnsi="Arial" w:cs="Arial"/>
          <w:sz w:val="22"/>
          <w:szCs w:val="22"/>
          <w:lang w:val="en-GB"/>
        </w:rPr>
        <w:t xml:space="preserve">stated that Deming’s theory of quality management revolves around fourteen points that have been created to provide guidance to the management as well as the </w:t>
      </w:r>
      <w:r w:rsidR="000C0066" w:rsidRPr="00C27EB8">
        <w:rPr>
          <w:rFonts w:ascii="Arial" w:hAnsi="Arial" w:cs="Arial"/>
          <w:sz w:val="22"/>
          <w:szCs w:val="22"/>
          <w:lang w:val="en-GB"/>
        </w:rPr>
        <w:t>employees to improve quality within the organization</w:t>
      </w:r>
      <w:sdt>
        <w:sdtPr>
          <w:rPr>
            <w:rFonts w:ascii="Arial" w:hAnsi="Arial" w:cs="Arial"/>
            <w:sz w:val="22"/>
            <w:szCs w:val="22"/>
            <w:lang w:val="en-GB"/>
          </w:rPr>
          <w:id w:val="-1061861327"/>
          <w:citation/>
        </w:sdtPr>
        <w:sdtEndPr/>
        <w:sdtContent>
          <w:r w:rsidR="00252F5E" w:rsidRPr="00C27EB8">
            <w:rPr>
              <w:rFonts w:ascii="Arial" w:hAnsi="Arial" w:cs="Arial"/>
              <w:sz w:val="22"/>
              <w:szCs w:val="22"/>
              <w:lang w:val="en-GB"/>
            </w:rPr>
            <w:fldChar w:fldCharType="begin"/>
          </w:r>
          <w:r w:rsidR="00252F5E" w:rsidRPr="00C27EB8">
            <w:rPr>
              <w:rFonts w:ascii="Arial" w:hAnsi="Arial" w:cs="Arial"/>
              <w:sz w:val="22"/>
              <w:szCs w:val="22"/>
              <w:lang w:val="en-GB"/>
            </w:rPr>
            <w:instrText xml:space="preserve"> CITATION Rad13 \l 1033 </w:instrText>
          </w:r>
          <w:r w:rsidR="00252F5E" w:rsidRPr="00C27EB8">
            <w:rPr>
              <w:rFonts w:ascii="Arial" w:hAnsi="Arial" w:cs="Arial"/>
              <w:sz w:val="22"/>
              <w:szCs w:val="22"/>
              <w:lang w:val="en-GB"/>
            </w:rPr>
            <w:fldChar w:fldCharType="separate"/>
          </w:r>
          <w:r w:rsidR="00252F5E" w:rsidRPr="00C27EB8">
            <w:rPr>
              <w:rFonts w:ascii="Arial" w:hAnsi="Arial" w:cs="Arial"/>
              <w:noProof/>
              <w:sz w:val="22"/>
              <w:szCs w:val="22"/>
              <w:lang w:val="en-GB"/>
            </w:rPr>
            <w:t xml:space="preserve"> (Radziwill &amp; Benton, 2013)</w:t>
          </w:r>
          <w:r w:rsidR="00252F5E" w:rsidRPr="00C27EB8">
            <w:rPr>
              <w:rFonts w:ascii="Arial" w:hAnsi="Arial" w:cs="Arial"/>
              <w:sz w:val="22"/>
              <w:szCs w:val="22"/>
              <w:lang w:val="en-GB"/>
            </w:rPr>
            <w:fldChar w:fldCharType="end"/>
          </w:r>
        </w:sdtContent>
      </w:sdt>
      <w:r w:rsidR="000C0066" w:rsidRPr="00C27EB8">
        <w:rPr>
          <w:rFonts w:ascii="Arial" w:hAnsi="Arial" w:cs="Arial"/>
          <w:sz w:val="22"/>
          <w:szCs w:val="22"/>
          <w:lang w:val="en-GB"/>
        </w:rPr>
        <w:t xml:space="preserve">. These points provide guidance in terms of leadership as well as employee psychology amongst other factors and </w:t>
      </w:r>
      <w:r w:rsidR="00BD305E" w:rsidRPr="00C27EB8">
        <w:rPr>
          <w:rFonts w:ascii="Arial" w:hAnsi="Arial" w:cs="Arial"/>
          <w:sz w:val="22"/>
          <w:szCs w:val="22"/>
          <w:lang w:val="en-GB"/>
        </w:rPr>
        <w:t xml:space="preserve">focus more on preventing issues and quality lapses within the organization. </w:t>
      </w:r>
    </w:p>
    <w:p w14:paraId="73EE2CCF" w14:textId="77777777" w:rsidR="00E60166" w:rsidRPr="00C27EB8" w:rsidRDefault="00E60166" w:rsidP="00BF2831">
      <w:pPr>
        <w:spacing w:line="360" w:lineRule="auto"/>
        <w:jc w:val="both"/>
        <w:rPr>
          <w:rFonts w:ascii="Arial" w:hAnsi="Arial" w:cs="Arial"/>
          <w:sz w:val="22"/>
          <w:szCs w:val="22"/>
          <w:lang w:val="en-GB"/>
        </w:rPr>
      </w:pPr>
    </w:p>
    <w:p w14:paraId="1339E981" w14:textId="77777777" w:rsidR="00E60166" w:rsidRPr="00C27EB8" w:rsidRDefault="00EE1773" w:rsidP="00BF2831">
      <w:pPr>
        <w:spacing w:line="360" w:lineRule="auto"/>
        <w:jc w:val="both"/>
        <w:rPr>
          <w:rFonts w:ascii="Arial" w:hAnsi="Arial" w:cs="Arial"/>
          <w:sz w:val="22"/>
          <w:szCs w:val="22"/>
          <w:lang w:val="en-GB"/>
        </w:rPr>
      </w:pPr>
      <w:r w:rsidRPr="00C27EB8">
        <w:rPr>
          <w:rFonts w:ascii="Arial" w:hAnsi="Arial" w:cs="Arial"/>
          <w:sz w:val="22"/>
          <w:szCs w:val="22"/>
          <w:lang w:val="en-GB"/>
        </w:rPr>
        <w:t xml:space="preserve">Each of the models that have been discussed above, can help an organization to maintain the quality of its operations, products and services by ensuring that </w:t>
      </w:r>
      <w:r w:rsidR="00D57A6E" w:rsidRPr="00C27EB8">
        <w:rPr>
          <w:rFonts w:ascii="Arial" w:hAnsi="Arial" w:cs="Arial"/>
          <w:sz w:val="22"/>
          <w:szCs w:val="22"/>
          <w:lang w:val="en-GB"/>
        </w:rPr>
        <w:t xml:space="preserve">preventive measures are adapted and that any errors and faults are corrected timely to maintain the quality within an organization. </w:t>
      </w:r>
      <w:r w:rsidR="006477F9" w:rsidRPr="00C27EB8">
        <w:rPr>
          <w:rFonts w:ascii="Arial" w:hAnsi="Arial" w:cs="Arial"/>
          <w:noProof/>
          <w:sz w:val="22"/>
          <w:szCs w:val="22"/>
          <w:lang w:val="en-GB"/>
        </w:rPr>
        <w:t xml:space="preserve">Santouridis and Veraki (2017) </w:t>
      </w:r>
      <w:r w:rsidR="006477F9" w:rsidRPr="00C27EB8">
        <w:rPr>
          <w:rFonts w:ascii="Arial" w:hAnsi="Arial" w:cs="Arial"/>
          <w:sz w:val="22"/>
          <w:szCs w:val="22"/>
          <w:lang w:val="en-GB"/>
        </w:rPr>
        <w:t>stated that the management of quality is crucial to customer satisfaction because any reduction of quality within an organization would affect the experiences of the customers with the organization and its products and services, eventually causing losses to the organization</w:t>
      </w:r>
      <w:sdt>
        <w:sdtPr>
          <w:rPr>
            <w:rFonts w:ascii="Arial" w:hAnsi="Arial" w:cs="Arial"/>
            <w:sz w:val="22"/>
            <w:szCs w:val="22"/>
            <w:lang w:val="en-GB"/>
          </w:rPr>
          <w:id w:val="-1374305738"/>
          <w:citation/>
        </w:sdtPr>
        <w:sdtEndPr/>
        <w:sdtContent>
          <w:r w:rsidR="006477F9" w:rsidRPr="00C27EB8">
            <w:rPr>
              <w:rFonts w:ascii="Arial" w:hAnsi="Arial" w:cs="Arial"/>
              <w:sz w:val="22"/>
              <w:szCs w:val="22"/>
              <w:lang w:val="en-GB"/>
            </w:rPr>
            <w:fldChar w:fldCharType="begin"/>
          </w:r>
          <w:r w:rsidR="006477F9" w:rsidRPr="00C27EB8">
            <w:rPr>
              <w:rFonts w:ascii="Arial" w:hAnsi="Arial" w:cs="Arial"/>
              <w:sz w:val="22"/>
              <w:szCs w:val="22"/>
              <w:lang w:val="en-GB"/>
            </w:rPr>
            <w:instrText xml:space="preserve"> CITATION San17 \l 1033 </w:instrText>
          </w:r>
          <w:r w:rsidR="006477F9" w:rsidRPr="00C27EB8">
            <w:rPr>
              <w:rFonts w:ascii="Arial" w:hAnsi="Arial" w:cs="Arial"/>
              <w:sz w:val="22"/>
              <w:szCs w:val="22"/>
              <w:lang w:val="en-GB"/>
            </w:rPr>
            <w:fldChar w:fldCharType="separate"/>
          </w:r>
          <w:r w:rsidR="006477F9" w:rsidRPr="00C27EB8">
            <w:rPr>
              <w:rFonts w:ascii="Arial" w:hAnsi="Arial" w:cs="Arial"/>
              <w:noProof/>
              <w:sz w:val="22"/>
              <w:szCs w:val="22"/>
              <w:lang w:val="en-GB"/>
            </w:rPr>
            <w:t xml:space="preserve"> (Santouridis &amp; Veraki, 2017)</w:t>
          </w:r>
          <w:r w:rsidR="006477F9" w:rsidRPr="00C27EB8">
            <w:rPr>
              <w:rFonts w:ascii="Arial" w:hAnsi="Arial" w:cs="Arial"/>
              <w:sz w:val="22"/>
              <w:szCs w:val="22"/>
              <w:lang w:val="en-GB"/>
            </w:rPr>
            <w:fldChar w:fldCharType="end"/>
          </w:r>
        </w:sdtContent>
      </w:sdt>
      <w:r w:rsidR="006477F9" w:rsidRPr="00C27EB8">
        <w:rPr>
          <w:rFonts w:ascii="Arial" w:hAnsi="Arial" w:cs="Arial"/>
          <w:sz w:val="22"/>
          <w:szCs w:val="22"/>
          <w:lang w:val="en-GB"/>
        </w:rPr>
        <w:t xml:space="preserve">. </w:t>
      </w:r>
      <w:r w:rsidR="00ED66D9" w:rsidRPr="00C27EB8">
        <w:rPr>
          <w:rFonts w:ascii="Arial" w:hAnsi="Arial" w:cs="Arial"/>
          <w:sz w:val="22"/>
          <w:szCs w:val="22"/>
          <w:lang w:val="en-GB"/>
        </w:rPr>
        <w:t xml:space="preserve">There are many reasons why </w:t>
      </w:r>
      <w:r w:rsidR="008C2DA1" w:rsidRPr="00C27EB8">
        <w:rPr>
          <w:rFonts w:ascii="Arial" w:hAnsi="Arial" w:cs="Arial"/>
          <w:sz w:val="22"/>
          <w:szCs w:val="22"/>
          <w:lang w:val="en-GB"/>
        </w:rPr>
        <w:t xml:space="preserve">organizations should maintain and improve the quality of their operations, products and services, but one of the most important reasons is the fact the </w:t>
      </w:r>
      <w:r w:rsidR="00F60886" w:rsidRPr="00C27EB8">
        <w:rPr>
          <w:rFonts w:ascii="Arial" w:hAnsi="Arial" w:cs="Arial"/>
          <w:sz w:val="22"/>
          <w:szCs w:val="22"/>
          <w:lang w:val="en-GB"/>
        </w:rPr>
        <w:t xml:space="preserve">customer satisfaction is dependent upon such </w:t>
      </w:r>
      <w:r w:rsidR="002E353E" w:rsidRPr="00C27EB8">
        <w:rPr>
          <w:rFonts w:ascii="Arial" w:hAnsi="Arial" w:cs="Arial"/>
          <w:sz w:val="22"/>
          <w:szCs w:val="22"/>
          <w:lang w:val="en-GB"/>
        </w:rPr>
        <w:t xml:space="preserve">quality. </w:t>
      </w:r>
      <w:r w:rsidR="00862197" w:rsidRPr="00C27EB8">
        <w:rPr>
          <w:rFonts w:ascii="Arial" w:hAnsi="Arial" w:cs="Arial"/>
          <w:sz w:val="22"/>
          <w:szCs w:val="22"/>
          <w:lang w:val="en-GB"/>
        </w:rPr>
        <w:t xml:space="preserve">Customer Relationship Management </w:t>
      </w:r>
      <w:r w:rsidR="00EE3B19" w:rsidRPr="00C27EB8">
        <w:rPr>
          <w:rFonts w:ascii="Arial" w:hAnsi="Arial" w:cs="Arial"/>
          <w:sz w:val="22"/>
          <w:szCs w:val="22"/>
          <w:lang w:val="en-GB"/>
        </w:rPr>
        <w:t xml:space="preserve">essentially involves ensuring that </w:t>
      </w:r>
      <w:r w:rsidR="00FE5B41" w:rsidRPr="00C27EB8">
        <w:rPr>
          <w:rFonts w:ascii="Arial" w:hAnsi="Arial" w:cs="Arial"/>
          <w:sz w:val="22"/>
          <w:szCs w:val="22"/>
          <w:lang w:val="en-GB"/>
        </w:rPr>
        <w:t xml:space="preserve">the customers are kept satisfied and that their loyalty towards the organization is maintained. </w:t>
      </w:r>
      <w:r w:rsidR="00FC440B" w:rsidRPr="00C27EB8">
        <w:rPr>
          <w:rFonts w:ascii="Arial" w:hAnsi="Arial" w:cs="Arial"/>
          <w:noProof/>
          <w:sz w:val="22"/>
          <w:szCs w:val="22"/>
          <w:lang w:val="en-GB"/>
        </w:rPr>
        <w:t>Hsieh</w:t>
      </w:r>
      <w:r w:rsidR="00FC440B" w:rsidRPr="00C27EB8">
        <w:rPr>
          <w:rFonts w:ascii="Arial" w:hAnsi="Arial" w:cs="Arial"/>
          <w:sz w:val="22"/>
          <w:szCs w:val="22"/>
          <w:lang w:val="en-GB"/>
        </w:rPr>
        <w:t xml:space="preserve"> et al (2012) </w:t>
      </w:r>
      <w:r w:rsidR="008402E6" w:rsidRPr="00C27EB8">
        <w:rPr>
          <w:rFonts w:ascii="Arial" w:hAnsi="Arial" w:cs="Arial"/>
          <w:sz w:val="22"/>
          <w:szCs w:val="22"/>
          <w:lang w:val="en-GB"/>
        </w:rPr>
        <w:t xml:space="preserve">stated that </w:t>
      </w:r>
      <w:r w:rsidR="00726DCD" w:rsidRPr="00C27EB8">
        <w:rPr>
          <w:rFonts w:ascii="Arial" w:hAnsi="Arial" w:cs="Arial"/>
          <w:sz w:val="22"/>
          <w:szCs w:val="22"/>
          <w:lang w:val="en-GB"/>
        </w:rPr>
        <w:t xml:space="preserve">the management of </w:t>
      </w:r>
      <w:r w:rsidR="008402E6" w:rsidRPr="00C27EB8">
        <w:rPr>
          <w:rFonts w:ascii="Arial" w:hAnsi="Arial" w:cs="Arial"/>
          <w:sz w:val="22"/>
          <w:szCs w:val="22"/>
          <w:lang w:val="en-GB"/>
        </w:rPr>
        <w:t xml:space="preserve">quality </w:t>
      </w:r>
      <w:r w:rsidR="00116DB6" w:rsidRPr="00C27EB8">
        <w:rPr>
          <w:rFonts w:ascii="Arial" w:hAnsi="Arial" w:cs="Arial"/>
          <w:sz w:val="22"/>
          <w:szCs w:val="22"/>
          <w:lang w:val="en-GB"/>
        </w:rPr>
        <w:t xml:space="preserve">of products and services ensures that the standards set by the organization for </w:t>
      </w:r>
      <w:r w:rsidR="00737387" w:rsidRPr="00C27EB8">
        <w:rPr>
          <w:rFonts w:ascii="Arial" w:hAnsi="Arial" w:cs="Arial"/>
          <w:sz w:val="22"/>
          <w:szCs w:val="22"/>
          <w:lang w:val="en-GB"/>
        </w:rPr>
        <w:t>satisfaction amongst the</w:t>
      </w:r>
      <w:r w:rsidR="00116DB6" w:rsidRPr="00C27EB8">
        <w:rPr>
          <w:rFonts w:ascii="Arial" w:hAnsi="Arial" w:cs="Arial"/>
          <w:sz w:val="22"/>
          <w:szCs w:val="22"/>
          <w:lang w:val="en-GB"/>
        </w:rPr>
        <w:t xml:space="preserve"> customers are being </w:t>
      </w:r>
      <w:r w:rsidR="00445234" w:rsidRPr="00C27EB8">
        <w:rPr>
          <w:rFonts w:ascii="Arial" w:hAnsi="Arial" w:cs="Arial"/>
          <w:sz w:val="22"/>
          <w:szCs w:val="22"/>
          <w:lang w:val="en-GB"/>
        </w:rPr>
        <w:t xml:space="preserve">met, which does not lead to </w:t>
      </w:r>
      <w:r w:rsidR="00600BAC" w:rsidRPr="00C27EB8">
        <w:rPr>
          <w:rFonts w:ascii="Arial" w:hAnsi="Arial" w:cs="Arial"/>
          <w:sz w:val="22"/>
          <w:szCs w:val="22"/>
          <w:lang w:val="en-GB"/>
        </w:rPr>
        <w:t xml:space="preserve">achievement of goals within the </w:t>
      </w:r>
      <w:r w:rsidR="00600BAC" w:rsidRPr="00C27EB8">
        <w:rPr>
          <w:rFonts w:ascii="Arial" w:hAnsi="Arial" w:cs="Arial"/>
          <w:sz w:val="22"/>
          <w:szCs w:val="22"/>
          <w:lang w:val="en-GB"/>
        </w:rPr>
        <w:lastRenderedPageBreak/>
        <w:t xml:space="preserve">organization, but also </w:t>
      </w:r>
      <w:r w:rsidR="0020198B" w:rsidRPr="00C27EB8">
        <w:rPr>
          <w:rFonts w:ascii="Arial" w:hAnsi="Arial" w:cs="Arial"/>
          <w:sz w:val="22"/>
          <w:szCs w:val="22"/>
          <w:lang w:val="en-GB"/>
        </w:rPr>
        <w:t>achieving a higher loyalty of the customers, who are likely to seek the products and services of the organization again</w:t>
      </w:r>
      <w:sdt>
        <w:sdtPr>
          <w:rPr>
            <w:rFonts w:ascii="Arial" w:hAnsi="Arial" w:cs="Arial"/>
            <w:sz w:val="22"/>
            <w:szCs w:val="22"/>
            <w:lang w:val="en-GB"/>
          </w:rPr>
          <w:id w:val="1412732825"/>
          <w:citation/>
        </w:sdtPr>
        <w:sdtEndPr/>
        <w:sdtContent>
          <w:r w:rsidR="00FC440B" w:rsidRPr="00C27EB8">
            <w:rPr>
              <w:rFonts w:ascii="Arial" w:hAnsi="Arial" w:cs="Arial"/>
              <w:sz w:val="22"/>
              <w:szCs w:val="22"/>
              <w:lang w:val="en-GB"/>
            </w:rPr>
            <w:fldChar w:fldCharType="begin"/>
          </w:r>
          <w:r w:rsidR="00FC440B" w:rsidRPr="00C27EB8">
            <w:rPr>
              <w:rFonts w:ascii="Arial" w:hAnsi="Arial" w:cs="Arial"/>
              <w:sz w:val="22"/>
              <w:szCs w:val="22"/>
              <w:lang w:val="en-GB"/>
            </w:rPr>
            <w:instrText xml:space="preserve"> CITATION Hsi12 \l 1033 </w:instrText>
          </w:r>
          <w:r w:rsidR="00FC440B" w:rsidRPr="00C27EB8">
            <w:rPr>
              <w:rFonts w:ascii="Arial" w:hAnsi="Arial" w:cs="Arial"/>
              <w:sz w:val="22"/>
              <w:szCs w:val="22"/>
              <w:lang w:val="en-GB"/>
            </w:rPr>
            <w:fldChar w:fldCharType="separate"/>
          </w:r>
          <w:r w:rsidR="00FC440B" w:rsidRPr="00C27EB8">
            <w:rPr>
              <w:rFonts w:ascii="Arial" w:hAnsi="Arial" w:cs="Arial"/>
              <w:noProof/>
              <w:sz w:val="22"/>
              <w:szCs w:val="22"/>
              <w:lang w:val="en-GB"/>
            </w:rPr>
            <w:t xml:space="preserve"> (Hsieh, et al., 2012)</w:t>
          </w:r>
          <w:r w:rsidR="00FC440B" w:rsidRPr="00C27EB8">
            <w:rPr>
              <w:rFonts w:ascii="Arial" w:hAnsi="Arial" w:cs="Arial"/>
              <w:sz w:val="22"/>
              <w:szCs w:val="22"/>
              <w:lang w:val="en-GB"/>
            </w:rPr>
            <w:fldChar w:fldCharType="end"/>
          </w:r>
        </w:sdtContent>
      </w:sdt>
      <w:r w:rsidR="0020198B" w:rsidRPr="00C27EB8">
        <w:rPr>
          <w:rFonts w:ascii="Arial" w:hAnsi="Arial" w:cs="Arial"/>
          <w:sz w:val="22"/>
          <w:szCs w:val="22"/>
          <w:lang w:val="en-GB"/>
        </w:rPr>
        <w:t xml:space="preserve">. </w:t>
      </w:r>
    </w:p>
    <w:p w14:paraId="2FBFA759" w14:textId="77777777" w:rsidR="00782D16" w:rsidRPr="00C27EB8" w:rsidRDefault="00782D16" w:rsidP="00BF2831">
      <w:pPr>
        <w:spacing w:line="360" w:lineRule="auto"/>
        <w:jc w:val="both"/>
        <w:rPr>
          <w:rFonts w:ascii="Arial" w:hAnsi="Arial" w:cs="Arial"/>
          <w:sz w:val="22"/>
          <w:szCs w:val="22"/>
          <w:lang w:val="en-GB"/>
        </w:rPr>
      </w:pPr>
    </w:p>
    <w:p w14:paraId="6683BE9F" w14:textId="77777777" w:rsidR="003A2485" w:rsidRPr="00C27EB8" w:rsidRDefault="00782D16" w:rsidP="00BF2831">
      <w:pPr>
        <w:spacing w:line="360" w:lineRule="auto"/>
        <w:jc w:val="both"/>
        <w:rPr>
          <w:rFonts w:ascii="Arial" w:hAnsi="Arial" w:cs="Arial"/>
          <w:sz w:val="22"/>
          <w:szCs w:val="22"/>
          <w:lang w:val="en-GB"/>
        </w:rPr>
      </w:pPr>
      <w:r w:rsidRPr="00C27EB8">
        <w:rPr>
          <w:rFonts w:ascii="Arial" w:hAnsi="Arial" w:cs="Arial"/>
          <w:sz w:val="22"/>
          <w:szCs w:val="22"/>
          <w:lang w:val="en-GB"/>
        </w:rPr>
        <w:t xml:space="preserve">Hence, </w:t>
      </w:r>
      <w:r w:rsidR="00862197" w:rsidRPr="00C27EB8">
        <w:rPr>
          <w:rFonts w:ascii="Arial" w:hAnsi="Arial" w:cs="Arial"/>
          <w:sz w:val="22"/>
          <w:szCs w:val="22"/>
          <w:lang w:val="en-GB"/>
        </w:rPr>
        <w:t xml:space="preserve">customer relationship management </w:t>
      </w:r>
      <w:r w:rsidRPr="00C27EB8">
        <w:rPr>
          <w:rFonts w:ascii="Arial" w:hAnsi="Arial" w:cs="Arial"/>
          <w:sz w:val="22"/>
          <w:szCs w:val="22"/>
          <w:lang w:val="en-GB"/>
        </w:rPr>
        <w:t xml:space="preserve">and quality systems have a deep connection, as the quality management systems </w:t>
      </w:r>
      <w:r w:rsidR="00751ED5" w:rsidRPr="00C27EB8">
        <w:rPr>
          <w:rFonts w:ascii="Arial" w:hAnsi="Arial" w:cs="Arial"/>
          <w:sz w:val="22"/>
          <w:szCs w:val="22"/>
          <w:lang w:val="en-GB"/>
        </w:rPr>
        <w:t xml:space="preserve">help in maintaining and improving quality </w:t>
      </w:r>
      <w:r w:rsidR="00063C59" w:rsidRPr="00C27EB8">
        <w:rPr>
          <w:rFonts w:ascii="Arial" w:hAnsi="Arial" w:cs="Arial"/>
          <w:sz w:val="22"/>
          <w:szCs w:val="22"/>
          <w:lang w:val="en-GB"/>
        </w:rPr>
        <w:t xml:space="preserve">of products and services, which contribute significantly towards the satisfaction of customers and </w:t>
      </w:r>
      <w:r w:rsidR="009E0358" w:rsidRPr="00C27EB8">
        <w:rPr>
          <w:rFonts w:ascii="Arial" w:hAnsi="Arial" w:cs="Arial"/>
          <w:sz w:val="22"/>
          <w:szCs w:val="22"/>
          <w:lang w:val="en-GB"/>
        </w:rPr>
        <w:t xml:space="preserve">eventually allow the organization to establish relationships with the customers, to gain their loyalty. </w:t>
      </w:r>
      <w:r w:rsidR="003A2485" w:rsidRPr="00C27EB8">
        <w:rPr>
          <w:rFonts w:ascii="Arial" w:hAnsi="Arial" w:cs="Arial"/>
          <w:sz w:val="22"/>
          <w:szCs w:val="22"/>
          <w:lang w:val="en-GB"/>
        </w:rPr>
        <w:t xml:space="preserve">Higher customer satisfaction leads to higher interest amongst the customers to consistently consume the products and services of an organization. </w:t>
      </w:r>
    </w:p>
    <w:p w14:paraId="6734C9ED" w14:textId="77777777" w:rsidR="00B655B6" w:rsidRPr="00C27EB8" w:rsidRDefault="00B655B6" w:rsidP="00BF2831">
      <w:pPr>
        <w:spacing w:line="360" w:lineRule="auto"/>
        <w:jc w:val="both"/>
        <w:rPr>
          <w:rFonts w:ascii="Arial" w:hAnsi="Arial" w:cs="Arial"/>
          <w:sz w:val="22"/>
          <w:szCs w:val="22"/>
          <w:lang w:val="en-GB"/>
        </w:rPr>
      </w:pPr>
    </w:p>
    <w:p w14:paraId="26AB8635" w14:textId="5C0CB216" w:rsidR="003F3197" w:rsidRPr="00792241" w:rsidRDefault="00BB0F28" w:rsidP="00BF2831">
      <w:pPr>
        <w:pStyle w:val="Heading2"/>
        <w:spacing w:line="360" w:lineRule="auto"/>
        <w:jc w:val="both"/>
        <w:rPr>
          <w:rFonts w:ascii="Arial" w:hAnsi="Arial" w:cs="Arial"/>
          <w:b/>
          <w:bCs/>
          <w:sz w:val="22"/>
          <w:szCs w:val="22"/>
        </w:rPr>
      </w:pPr>
      <w:bookmarkStart w:id="8" w:name="_Toc34924278"/>
      <w:r w:rsidRPr="00792241">
        <w:rPr>
          <w:rFonts w:ascii="Arial" w:hAnsi="Arial" w:cs="Arial"/>
          <w:b/>
          <w:bCs/>
          <w:sz w:val="22"/>
          <w:szCs w:val="22"/>
        </w:rPr>
        <w:t>How do Ethical and Sustainability Values</w:t>
      </w:r>
      <w:r w:rsidR="00C71C6A" w:rsidRPr="00792241">
        <w:rPr>
          <w:rFonts w:ascii="Arial" w:hAnsi="Arial" w:cs="Arial"/>
          <w:b/>
          <w:bCs/>
          <w:sz w:val="22"/>
          <w:szCs w:val="22"/>
        </w:rPr>
        <w:t xml:space="preserve"> affect Quality and CRM?</w:t>
      </w:r>
      <w:bookmarkEnd w:id="8"/>
    </w:p>
    <w:p w14:paraId="1D486A1C" w14:textId="2EC4B684" w:rsidR="00154AAE" w:rsidRPr="00EC43B4" w:rsidRDefault="00EF2FF4" w:rsidP="00BF2831">
      <w:pPr>
        <w:spacing w:line="360" w:lineRule="auto"/>
        <w:jc w:val="both"/>
        <w:rPr>
          <w:rFonts w:ascii="Arial" w:hAnsi="Arial" w:cs="Arial"/>
          <w:sz w:val="22"/>
          <w:szCs w:val="22"/>
          <w:lang w:val="en-GB"/>
        </w:rPr>
      </w:pPr>
      <w:r w:rsidRPr="00EC43B4">
        <w:rPr>
          <w:rFonts w:ascii="Arial" w:hAnsi="Arial" w:cs="Arial"/>
          <w:sz w:val="22"/>
          <w:szCs w:val="22"/>
          <w:lang w:val="en-GB"/>
        </w:rPr>
        <w:t xml:space="preserve">In the previous two tasks, the importance of </w:t>
      </w:r>
      <w:r w:rsidR="00725166" w:rsidRPr="00EC43B4">
        <w:rPr>
          <w:rFonts w:ascii="Arial" w:hAnsi="Arial" w:cs="Arial"/>
          <w:sz w:val="22"/>
          <w:szCs w:val="22"/>
          <w:lang w:val="en-GB"/>
        </w:rPr>
        <w:t xml:space="preserve">ethical and sustainability values as well as </w:t>
      </w:r>
      <w:r w:rsidR="00DD4E0D" w:rsidRPr="00EC43B4">
        <w:rPr>
          <w:rFonts w:ascii="Arial" w:hAnsi="Arial" w:cs="Arial"/>
          <w:sz w:val="22"/>
          <w:szCs w:val="22"/>
          <w:lang w:val="en-GB"/>
        </w:rPr>
        <w:t xml:space="preserve">quality management within an organization was discussed. </w:t>
      </w:r>
      <w:r w:rsidR="00C10002" w:rsidRPr="00EC43B4">
        <w:rPr>
          <w:rFonts w:ascii="Arial" w:hAnsi="Arial" w:cs="Arial"/>
          <w:sz w:val="22"/>
          <w:szCs w:val="22"/>
          <w:lang w:val="en-GB"/>
        </w:rPr>
        <w:t>Also,</w:t>
      </w:r>
      <w:r w:rsidR="00DD4E0D" w:rsidRPr="00EC43B4">
        <w:rPr>
          <w:rFonts w:ascii="Arial" w:hAnsi="Arial" w:cs="Arial"/>
          <w:sz w:val="22"/>
          <w:szCs w:val="22"/>
          <w:lang w:val="en-GB"/>
        </w:rPr>
        <w:t xml:space="preserve"> the relationship between these factors and </w:t>
      </w:r>
      <w:r w:rsidR="00F80C6E" w:rsidRPr="00EC43B4">
        <w:rPr>
          <w:rFonts w:ascii="Arial" w:hAnsi="Arial" w:cs="Arial"/>
          <w:sz w:val="22"/>
          <w:szCs w:val="22"/>
          <w:lang w:val="en-GB"/>
        </w:rPr>
        <w:t xml:space="preserve">customer satisfaction was discussed so that it could be understood how these factors can affect the </w:t>
      </w:r>
      <w:r w:rsidR="00DD1545" w:rsidRPr="00EC43B4">
        <w:rPr>
          <w:rFonts w:ascii="Arial" w:hAnsi="Arial" w:cs="Arial"/>
          <w:sz w:val="22"/>
          <w:szCs w:val="22"/>
          <w:lang w:val="en-GB"/>
        </w:rPr>
        <w:t xml:space="preserve">engagement of customers with the organization. </w:t>
      </w:r>
      <w:r w:rsidR="002A5FDD" w:rsidRPr="00EC43B4">
        <w:rPr>
          <w:rFonts w:ascii="Arial" w:hAnsi="Arial" w:cs="Arial"/>
          <w:sz w:val="22"/>
          <w:szCs w:val="22"/>
          <w:lang w:val="en-GB"/>
        </w:rPr>
        <w:t xml:space="preserve">Ethical and sustainable values of an organization drive it towards conducting its operations in a certain manner. </w:t>
      </w:r>
      <w:r w:rsidR="000C70CA" w:rsidRPr="00EC43B4">
        <w:rPr>
          <w:rFonts w:ascii="Arial" w:hAnsi="Arial" w:cs="Arial"/>
          <w:sz w:val="22"/>
          <w:szCs w:val="22"/>
          <w:lang w:val="en-GB"/>
        </w:rPr>
        <w:t xml:space="preserve">These values provide guidance to the organizations in terms of how they should be operating in the market, so as to increase customer satisfaction. </w:t>
      </w:r>
      <w:r w:rsidR="00304A1D" w:rsidRPr="00EC43B4">
        <w:rPr>
          <w:rFonts w:ascii="Arial" w:hAnsi="Arial" w:cs="Arial"/>
          <w:sz w:val="22"/>
          <w:szCs w:val="22"/>
          <w:lang w:val="en-GB"/>
        </w:rPr>
        <w:t xml:space="preserve">ASDA has indulged in </w:t>
      </w:r>
      <w:r w:rsidR="00A447F6" w:rsidRPr="00EC43B4">
        <w:rPr>
          <w:rFonts w:ascii="Arial" w:hAnsi="Arial" w:cs="Arial"/>
          <w:sz w:val="22"/>
          <w:szCs w:val="22"/>
          <w:lang w:val="en-GB"/>
        </w:rPr>
        <w:t xml:space="preserve">several acts that have </w:t>
      </w:r>
      <w:r w:rsidR="007B18A5" w:rsidRPr="00EC43B4">
        <w:rPr>
          <w:rFonts w:ascii="Arial" w:hAnsi="Arial" w:cs="Arial"/>
          <w:sz w:val="22"/>
          <w:szCs w:val="22"/>
          <w:lang w:val="en-GB"/>
        </w:rPr>
        <w:t>led</w:t>
      </w:r>
      <w:r w:rsidR="00A3793A" w:rsidRPr="00EC43B4">
        <w:rPr>
          <w:rFonts w:ascii="Arial" w:hAnsi="Arial" w:cs="Arial"/>
          <w:sz w:val="22"/>
          <w:szCs w:val="22"/>
          <w:lang w:val="en-GB"/>
        </w:rPr>
        <w:t xml:space="preserve"> to the sufferance of its reputation in the market. </w:t>
      </w:r>
      <w:r w:rsidR="00683A6F" w:rsidRPr="00EC43B4">
        <w:rPr>
          <w:rFonts w:ascii="Arial" w:hAnsi="Arial" w:cs="Arial"/>
          <w:sz w:val="22"/>
          <w:szCs w:val="22"/>
          <w:lang w:val="en-GB"/>
        </w:rPr>
        <w:t xml:space="preserve">for example, the company was engaged in tax avoiding </w:t>
      </w:r>
      <w:r w:rsidR="003D63DF" w:rsidRPr="00EC43B4">
        <w:rPr>
          <w:rFonts w:ascii="Arial" w:hAnsi="Arial" w:cs="Arial"/>
          <w:sz w:val="22"/>
          <w:szCs w:val="22"/>
          <w:lang w:val="en-GB"/>
        </w:rPr>
        <w:t>practices which are unethical. Also, the company was found to be mistreating its employees</w:t>
      </w:r>
      <w:r w:rsidR="003A1D73" w:rsidRPr="00EC43B4">
        <w:rPr>
          <w:rFonts w:ascii="Arial" w:hAnsi="Arial" w:cs="Arial"/>
          <w:sz w:val="22"/>
          <w:szCs w:val="22"/>
          <w:lang w:val="en-GB"/>
        </w:rPr>
        <w:t xml:space="preserve">, which is also unethical. </w:t>
      </w:r>
      <w:r w:rsidR="008C1186" w:rsidRPr="00EC43B4">
        <w:rPr>
          <w:rFonts w:ascii="Arial" w:hAnsi="Arial" w:cs="Arial"/>
          <w:sz w:val="22"/>
          <w:szCs w:val="22"/>
          <w:lang w:val="en-GB"/>
        </w:rPr>
        <w:t xml:space="preserve">The lack of being able to fulfil the customer needs and requirements, fulfilling their orders and maintaining the website for online shopping services affected the satisfaction and experience of consumers of the company. </w:t>
      </w:r>
      <w:r w:rsidR="00FA6167" w:rsidRPr="00EC43B4">
        <w:rPr>
          <w:rFonts w:ascii="Arial" w:hAnsi="Arial" w:cs="Arial"/>
          <w:sz w:val="22"/>
          <w:szCs w:val="22"/>
          <w:lang w:val="en-GB"/>
        </w:rPr>
        <w:t xml:space="preserve">The result has been that the customer loyalty was lost by the company, as a result of </w:t>
      </w:r>
      <w:r w:rsidR="00B869C4" w:rsidRPr="00EC43B4">
        <w:rPr>
          <w:rFonts w:ascii="Arial" w:hAnsi="Arial" w:cs="Arial"/>
          <w:sz w:val="22"/>
          <w:szCs w:val="22"/>
          <w:lang w:val="en-GB"/>
        </w:rPr>
        <w:t>decreasing quality of services provided by the company</w:t>
      </w:r>
      <w:sdt>
        <w:sdtPr>
          <w:rPr>
            <w:rFonts w:ascii="Arial" w:hAnsi="Arial" w:cs="Arial"/>
            <w:sz w:val="22"/>
            <w:szCs w:val="22"/>
            <w:lang w:val="en-GB"/>
          </w:rPr>
          <w:id w:val="1130976343"/>
          <w:citation/>
        </w:sdtPr>
        <w:sdtEndPr/>
        <w:sdtContent>
          <w:r w:rsidR="00255185" w:rsidRPr="00EC43B4">
            <w:rPr>
              <w:rFonts w:ascii="Arial" w:hAnsi="Arial" w:cs="Arial"/>
              <w:sz w:val="22"/>
              <w:szCs w:val="22"/>
              <w:lang w:val="en-GB"/>
            </w:rPr>
            <w:fldChar w:fldCharType="begin"/>
          </w:r>
          <w:r w:rsidR="00255185" w:rsidRPr="00EC43B4">
            <w:rPr>
              <w:rFonts w:ascii="Arial" w:hAnsi="Arial" w:cs="Arial"/>
              <w:sz w:val="22"/>
              <w:szCs w:val="22"/>
              <w:lang w:val="en-GB"/>
            </w:rPr>
            <w:instrText xml:space="preserve"> CITATION Ulu17 \l 1033 </w:instrText>
          </w:r>
          <w:r w:rsidR="00255185" w:rsidRPr="00EC43B4">
            <w:rPr>
              <w:rFonts w:ascii="Arial" w:hAnsi="Arial" w:cs="Arial"/>
              <w:sz w:val="22"/>
              <w:szCs w:val="22"/>
              <w:lang w:val="en-GB"/>
            </w:rPr>
            <w:fldChar w:fldCharType="separate"/>
          </w:r>
          <w:r w:rsidR="00255185" w:rsidRPr="00EC43B4">
            <w:rPr>
              <w:rFonts w:ascii="Arial" w:hAnsi="Arial" w:cs="Arial"/>
              <w:noProof/>
              <w:sz w:val="22"/>
              <w:szCs w:val="22"/>
              <w:lang w:val="en-GB"/>
            </w:rPr>
            <w:t xml:space="preserve"> (Uluskan, et al., 2017)</w:t>
          </w:r>
          <w:r w:rsidR="00255185" w:rsidRPr="00EC43B4">
            <w:rPr>
              <w:rFonts w:ascii="Arial" w:hAnsi="Arial" w:cs="Arial"/>
              <w:sz w:val="22"/>
              <w:szCs w:val="22"/>
              <w:lang w:val="en-GB"/>
            </w:rPr>
            <w:fldChar w:fldCharType="end"/>
          </w:r>
        </w:sdtContent>
      </w:sdt>
      <w:r w:rsidR="00B869C4" w:rsidRPr="00EC43B4">
        <w:rPr>
          <w:rFonts w:ascii="Arial" w:hAnsi="Arial" w:cs="Arial"/>
          <w:sz w:val="22"/>
          <w:szCs w:val="22"/>
          <w:lang w:val="en-GB"/>
        </w:rPr>
        <w:t xml:space="preserve">. </w:t>
      </w:r>
      <w:r w:rsidR="009F7CEC" w:rsidRPr="00EC43B4">
        <w:rPr>
          <w:rFonts w:ascii="Arial" w:hAnsi="Arial" w:cs="Arial"/>
          <w:sz w:val="22"/>
          <w:szCs w:val="22"/>
          <w:lang w:val="en-GB"/>
        </w:rPr>
        <w:t xml:space="preserve">Over the years, ASDA has been losing its reputation in the market and </w:t>
      </w:r>
      <w:r w:rsidR="00425037" w:rsidRPr="00EC43B4">
        <w:rPr>
          <w:rFonts w:ascii="Arial" w:hAnsi="Arial" w:cs="Arial"/>
          <w:sz w:val="22"/>
          <w:szCs w:val="22"/>
          <w:lang w:val="en-GB"/>
        </w:rPr>
        <w:t xml:space="preserve">because of loss of customer loyalty, the company has also been facing financial losses, to the extent that the company was being </w:t>
      </w:r>
      <w:r w:rsidR="00E141A1" w:rsidRPr="00EC43B4">
        <w:rPr>
          <w:rFonts w:ascii="Arial" w:hAnsi="Arial" w:cs="Arial"/>
          <w:sz w:val="22"/>
          <w:szCs w:val="22"/>
          <w:lang w:val="en-GB"/>
        </w:rPr>
        <w:t xml:space="preserve">planned to be merged with another supermarket chain. </w:t>
      </w:r>
    </w:p>
    <w:p w14:paraId="4B9AA950" w14:textId="70EC95BB" w:rsidR="00AD69E6" w:rsidRDefault="00AD69E6" w:rsidP="00BF2831">
      <w:pPr>
        <w:spacing w:line="360" w:lineRule="auto"/>
        <w:jc w:val="both"/>
        <w:rPr>
          <w:lang w:val="en-GB"/>
        </w:rPr>
      </w:pPr>
    </w:p>
    <w:p w14:paraId="3F392DBB" w14:textId="0F9C3016" w:rsidR="00AD69E6" w:rsidRPr="00BF2831" w:rsidRDefault="00AD69E6" w:rsidP="00BF2831">
      <w:pPr>
        <w:spacing w:line="360" w:lineRule="auto"/>
        <w:jc w:val="both"/>
        <w:rPr>
          <w:lang w:val="en-GB"/>
        </w:rPr>
      </w:pPr>
      <w:r>
        <w:rPr>
          <w:noProof/>
        </w:rPr>
        <w:lastRenderedPageBreak/>
        <w:drawing>
          <wp:inline distT="0" distB="0" distL="0" distR="0" wp14:anchorId="75ED649A" wp14:editId="2F395305">
            <wp:extent cx="5486400" cy="3200400"/>
            <wp:effectExtent l="38100" t="38100" r="38100" b="381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DD5903C" w14:textId="2AD498C7" w:rsidR="00C10002" w:rsidRPr="00BF2831" w:rsidRDefault="00C10002" w:rsidP="00BF2831">
      <w:pPr>
        <w:spacing w:line="360" w:lineRule="auto"/>
        <w:jc w:val="both"/>
        <w:rPr>
          <w:lang w:val="en-GB"/>
        </w:rPr>
      </w:pPr>
    </w:p>
    <w:p w14:paraId="7E1B7941" w14:textId="77777777" w:rsidR="00E141A1" w:rsidRPr="00BF2831" w:rsidRDefault="00E141A1" w:rsidP="00BF2831">
      <w:pPr>
        <w:spacing w:line="360" w:lineRule="auto"/>
        <w:jc w:val="both"/>
        <w:rPr>
          <w:lang w:val="en-GB"/>
        </w:rPr>
      </w:pPr>
    </w:p>
    <w:p w14:paraId="7F079E95" w14:textId="77777777" w:rsidR="00E141A1" w:rsidRPr="00EC43B4" w:rsidRDefault="00E141A1" w:rsidP="00BF2831">
      <w:pPr>
        <w:spacing w:line="360" w:lineRule="auto"/>
        <w:jc w:val="both"/>
        <w:rPr>
          <w:rFonts w:ascii="Arial" w:hAnsi="Arial" w:cs="Arial"/>
          <w:sz w:val="22"/>
          <w:szCs w:val="22"/>
          <w:lang w:val="en-GB"/>
        </w:rPr>
      </w:pPr>
      <w:r w:rsidRPr="00EC43B4">
        <w:rPr>
          <w:rFonts w:ascii="Arial" w:hAnsi="Arial" w:cs="Arial"/>
          <w:sz w:val="22"/>
          <w:szCs w:val="22"/>
          <w:lang w:val="en-GB"/>
        </w:rPr>
        <w:t xml:space="preserve">These factors and their impact on one another show that ethical and sustainability values as well as the quality systems used by an </w:t>
      </w:r>
      <w:r w:rsidR="00AF5E91" w:rsidRPr="00EC43B4">
        <w:rPr>
          <w:rFonts w:ascii="Arial" w:hAnsi="Arial" w:cs="Arial"/>
          <w:sz w:val="22"/>
          <w:szCs w:val="22"/>
          <w:lang w:val="en-GB"/>
        </w:rPr>
        <w:t xml:space="preserve">organization have a huge impact upon the satisfaction that customers receive while experiencing the products and services of an organization. </w:t>
      </w:r>
      <w:r w:rsidR="004B46FE" w:rsidRPr="00EC43B4">
        <w:rPr>
          <w:rFonts w:ascii="Arial" w:hAnsi="Arial" w:cs="Arial"/>
          <w:sz w:val="22"/>
          <w:szCs w:val="22"/>
          <w:lang w:val="en-GB"/>
        </w:rPr>
        <w:t xml:space="preserve">Dissatisfied customers impact the CRM processes of a company as well because the loyalty of the consumers </w:t>
      </w:r>
      <w:r w:rsidR="00DA4A2E" w:rsidRPr="00EC43B4">
        <w:rPr>
          <w:rFonts w:ascii="Arial" w:hAnsi="Arial" w:cs="Arial"/>
          <w:sz w:val="22"/>
          <w:szCs w:val="22"/>
          <w:lang w:val="en-GB"/>
        </w:rPr>
        <w:t>is reduced, affecting the relationships between the company and the consumers</w:t>
      </w:r>
      <w:sdt>
        <w:sdtPr>
          <w:rPr>
            <w:rFonts w:ascii="Arial" w:hAnsi="Arial" w:cs="Arial"/>
            <w:sz w:val="22"/>
            <w:szCs w:val="22"/>
            <w:lang w:val="en-GB"/>
          </w:rPr>
          <w:id w:val="617030672"/>
          <w:citation/>
        </w:sdtPr>
        <w:sdtEndPr/>
        <w:sdtContent>
          <w:r w:rsidR="00255185" w:rsidRPr="00EC43B4">
            <w:rPr>
              <w:rFonts w:ascii="Arial" w:hAnsi="Arial" w:cs="Arial"/>
              <w:sz w:val="22"/>
              <w:szCs w:val="22"/>
              <w:lang w:val="en-GB"/>
            </w:rPr>
            <w:fldChar w:fldCharType="begin"/>
          </w:r>
          <w:r w:rsidR="00255185" w:rsidRPr="00EC43B4">
            <w:rPr>
              <w:rFonts w:ascii="Arial" w:hAnsi="Arial" w:cs="Arial"/>
              <w:sz w:val="22"/>
              <w:szCs w:val="22"/>
              <w:lang w:val="en-GB"/>
            </w:rPr>
            <w:instrText xml:space="preserve"> CITATION Rod15 \l 1033 </w:instrText>
          </w:r>
          <w:r w:rsidR="00255185" w:rsidRPr="00EC43B4">
            <w:rPr>
              <w:rFonts w:ascii="Arial" w:hAnsi="Arial" w:cs="Arial"/>
              <w:sz w:val="22"/>
              <w:szCs w:val="22"/>
              <w:lang w:val="en-GB"/>
            </w:rPr>
            <w:fldChar w:fldCharType="separate"/>
          </w:r>
          <w:r w:rsidR="00255185" w:rsidRPr="00EC43B4">
            <w:rPr>
              <w:rFonts w:ascii="Arial" w:hAnsi="Arial" w:cs="Arial"/>
              <w:noProof/>
              <w:sz w:val="22"/>
              <w:szCs w:val="22"/>
              <w:lang w:val="en-GB"/>
            </w:rPr>
            <w:t xml:space="preserve"> (Rodriguez, et al., 2015)</w:t>
          </w:r>
          <w:r w:rsidR="00255185" w:rsidRPr="00EC43B4">
            <w:rPr>
              <w:rFonts w:ascii="Arial" w:hAnsi="Arial" w:cs="Arial"/>
              <w:sz w:val="22"/>
              <w:szCs w:val="22"/>
              <w:lang w:val="en-GB"/>
            </w:rPr>
            <w:fldChar w:fldCharType="end"/>
          </w:r>
        </w:sdtContent>
      </w:sdt>
      <w:r w:rsidR="00DA4A2E" w:rsidRPr="00EC43B4">
        <w:rPr>
          <w:rFonts w:ascii="Arial" w:hAnsi="Arial" w:cs="Arial"/>
          <w:sz w:val="22"/>
          <w:szCs w:val="22"/>
          <w:lang w:val="en-GB"/>
        </w:rPr>
        <w:t xml:space="preserve">. </w:t>
      </w:r>
      <w:r w:rsidR="0038316B" w:rsidRPr="00EC43B4">
        <w:rPr>
          <w:rFonts w:ascii="Arial" w:hAnsi="Arial" w:cs="Arial"/>
          <w:sz w:val="22"/>
          <w:szCs w:val="22"/>
          <w:lang w:val="en-GB"/>
        </w:rPr>
        <w:t>A detailed analysis of ASDA and its ethical/sustainability values as well as quality systems is being explained below, along with the issues that the company is facing</w:t>
      </w:r>
      <w:r w:rsidR="00005DFB" w:rsidRPr="00EC43B4">
        <w:rPr>
          <w:rFonts w:ascii="Arial" w:hAnsi="Arial" w:cs="Arial"/>
          <w:sz w:val="22"/>
          <w:szCs w:val="22"/>
          <w:lang w:val="en-GB"/>
        </w:rPr>
        <w:t xml:space="preserve"> currently. The recommendations that can be used to improve quality and customer satisfaction are also being discussed. </w:t>
      </w:r>
    </w:p>
    <w:p w14:paraId="625BB097" w14:textId="1E5DD265" w:rsidR="00EF2FF4" w:rsidRDefault="00EF2FF4" w:rsidP="00BF2831">
      <w:pPr>
        <w:spacing w:line="360" w:lineRule="auto"/>
        <w:jc w:val="both"/>
        <w:rPr>
          <w:lang w:val="en-GB"/>
        </w:rPr>
      </w:pPr>
    </w:p>
    <w:p w14:paraId="105D3C32" w14:textId="63DAF2EC" w:rsidR="003C72F3" w:rsidRDefault="003C72F3" w:rsidP="00BF2831">
      <w:pPr>
        <w:spacing w:line="360" w:lineRule="auto"/>
        <w:jc w:val="both"/>
        <w:rPr>
          <w:lang w:val="en-GB"/>
        </w:rPr>
      </w:pPr>
    </w:p>
    <w:p w14:paraId="61A640BE" w14:textId="420EA046" w:rsidR="003C72F3" w:rsidRDefault="003C72F3" w:rsidP="00BF2831">
      <w:pPr>
        <w:spacing w:line="360" w:lineRule="auto"/>
        <w:jc w:val="both"/>
        <w:rPr>
          <w:lang w:val="en-GB"/>
        </w:rPr>
      </w:pPr>
    </w:p>
    <w:p w14:paraId="462782CF" w14:textId="74D20FD2" w:rsidR="003C72F3" w:rsidRDefault="003C72F3" w:rsidP="00BF2831">
      <w:pPr>
        <w:spacing w:line="360" w:lineRule="auto"/>
        <w:jc w:val="both"/>
        <w:rPr>
          <w:lang w:val="en-GB"/>
        </w:rPr>
      </w:pPr>
    </w:p>
    <w:p w14:paraId="39B5D636" w14:textId="0FE7B741" w:rsidR="003C72F3" w:rsidRDefault="003C72F3" w:rsidP="00BF2831">
      <w:pPr>
        <w:spacing w:line="360" w:lineRule="auto"/>
        <w:jc w:val="both"/>
        <w:rPr>
          <w:lang w:val="en-GB"/>
        </w:rPr>
      </w:pPr>
    </w:p>
    <w:p w14:paraId="476DDFBA" w14:textId="5D2CB55D" w:rsidR="003C72F3" w:rsidRDefault="003C72F3" w:rsidP="00BF2831">
      <w:pPr>
        <w:spacing w:line="360" w:lineRule="auto"/>
        <w:jc w:val="both"/>
        <w:rPr>
          <w:lang w:val="en-GB"/>
        </w:rPr>
      </w:pPr>
    </w:p>
    <w:p w14:paraId="1736A5FA" w14:textId="268A1E98" w:rsidR="003C72F3" w:rsidRDefault="003C72F3" w:rsidP="00BF2831">
      <w:pPr>
        <w:spacing w:line="360" w:lineRule="auto"/>
        <w:jc w:val="both"/>
        <w:rPr>
          <w:lang w:val="en-GB"/>
        </w:rPr>
      </w:pPr>
    </w:p>
    <w:p w14:paraId="1BC47E98" w14:textId="5C394ABC" w:rsidR="003C72F3" w:rsidRDefault="003C72F3" w:rsidP="00BF2831">
      <w:pPr>
        <w:spacing w:line="360" w:lineRule="auto"/>
        <w:jc w:val="both"/>
        <w:rPr>
          <w:lang w:val="en-GB"/>
        </w:rPr>
      </w:pPr>
    </w:p>
    <w:p w14:paraId="1CF4ED02" w14:textId="77777777" w:rsidR="003C72F3" w:rsidRDefault="003C72F3" w:rsidP="00BF2831">
      <w:pPr>
        <w:spacing w:line="360" w:lineRule="auto"/>
        <w:jc w:val="both"/>
        <w:rPr>
          <w:lang w:val="en-GB"/>
        </w:rPr>
      </w:pPr>
    </w:p>
    <w:p w14:paraId="4AA0EAC6" w14:textId="7F90B25A" w:rsidR="009F74E2" w:rsidRPr="00792241" w:rsidRDefault="00CC19B8" w:rsidP="00CC19B8">
      <w:pPr>
        <w:pStyle w:val="Heading2"/>
        <w:rPr>
          <w:rFonts w:ascii="Arial" w:hAnsi="Arial" w:cs="Arial"/>
          <w:b/>
          <w:bCs/>
          <w:sz w:val="22"/>
          <w:szCs w:val="22"/>
        </w:rPr>
      </w:pPr>
      <w:r w:rsidRPr="00792241">
        <w:rPr>
          <w:rFonts w:ascii="Arial" w:hAnsi="Arial" w:cs="Arial"/>
          <w:b/>
          <w:bCs/>
          <w:sz w:val="22"/>
          <w:szCs w:val="22"/>
        </w:rPr>
        <w:lastRenderedPageBreak/>
        <w:t>SWOT Strategy for ASDA</w:t>
      </w:r>
    </w:p>
    <w:tbl>
      <w:tblPr>
        <w:tblStyle w:val="TableGrid"/>
        <w:tblW w:w="0" w:type="auto"/>
        <w:tblLook w:val="04A0" w:firstRow="1" w:lastRow="0" w:firstColumn="1" w:lastColumn="0" w:noHBand="0" w:noVBand="1"/>
      </w:tblPr>
      <w:tblGrid>
        <w:gridCol w:w="4505"/>
        <w:gridCol w:w="4505"/>
      </w:tblGrid>
      <w:tr w:rsidR="005F325C" w14:paraId="209E9A07" w14:textId="77777777" w:rsidTr="005F325C">
        <w:tc>
          <w:tcPr>
            <w:tcW w:w="4505" w:type="dxa"/>
          </w:tcPr>
          <w:p w14:paraId="69163246" w14:textId="619014E3" w:rsidR="005F325C" w:rsidRDefault="005F325C" w:rsidP="00BF2831">
            <w:pPr>
              <w:spacing w:line="360" w:lineRule="auto"/>
              <w:jc w:val="both"/>
              <w:rPr>
                <w:lang w:val="en-GB"/>
              </w:rPr>
            </w:pPr>
            <w:r>
              <w:rPr>
                <w:lang w:val="en-GB"/>
              </w:rPr>
              <w:t>SO Strategies</w:t>
            </w:r>
          </w:p>
        </w:tc>
        <w:tc>
          <w:tcPr>
            <w:tcW w:w="4505" w:type="dxa"/>
          </w:tcPr>
          <w:p w14:paraId="13939A99" w14:textId="3C570906" w:rsidR="005F325C" w:rsidRDefault="005F325C" w:rsidP="00BF2831">
            <w:pPr>
              <w:spacing w:line="360" w:lineRule="auto"/>
              <w:jc w:val="both"/>
              <w:rPr>
                <w:lang w:val="en-GB"/>
              </w:rPr>
            </w:pPr>
            <w:r>
              <w:rPr>
                <w:lang w:val="en-GB"/>
              </w:rPr>
              <w:t>WO Strategies</w:t>
            </w:r>
          </w:p>
        </w:tc>
      </w:tr>
      <w:tr w:rsidR="005F325C" w14:paraId="783FF5E6" w14:textId="77777777" w:rsidTr="005F325C">
        <w:tc>
          <w:tcPr>
            <w:tcW w:w="4505" w:type="dxa"/>
          </w:tcPr>
          <w:p w14:paraId="2A621452" w14:textId="77777777" w:rsidR="005F325C" w:rsidRPr="00EC43B4" w:rsidRDefault="00FC41BE" w:rsidP="00FC41BE">
            <w:pPr>
              <w:pStyle w:val="ListParagraph"/>
              <w:numPr>
                <w:ilvl w:val="0"/>
                <w:numId w:val="10"/>
              </w:numPr>
              <w:spacing w:line="360" w:lineRule="auto"/>
              <w:jc w:val="both"/>
              <w:rPr>
                <w:rFonts w:ascii="Arial" w:hAnsi="Arial" w:cs="Arial"/>
                <w:sz w:val="22"/>
                <w:szCs w:val="22"/>
                <w:lang w:val="en-GB"/>
              </w:rPr>
            </w:pPr>
            <w:r w:rsidRPr="00EC43B4">
              <w:rPr>
                <w:rFonts w:ascii="Arial" w:hAnsi="Arial" w:cs="Arial"/>
                <w:sz w:val="22"/>
                <w:szCs w:val="22"/>
                <w:lang w:val="en-GB"/>
              </w:rPr>
              <w:t>Improving consumer experience through technological integration in operations</w:t>
            </w:r>
          </w:p>
          <w:p w14:paraId="24FC3B7E" w14:textId="77777777" w:rsidR="00FC41BE" w:rsidRPr="00EC43B4" w:rsidRDefault="00FC41BE" w:rsidP="00FC41BE">
            <w:pPr>
              <w:pStyle w:val="ListParagraph"/>
              <w:numPr>
                <w:ilvl w:val="0"/>
                <w:numId w:val="10"/>
              </w:numPr>
              <w:spacing w:line="360" w:lineRule="auto"/>
              <w:jc w:val="both"/>
              <w:rPr>
                <w:rFonts w:ascii="Arial" w:hAnsi="Arial" w:cs="Arial"/>
                <w:sz w:val="22"/>
                <w:szCs w:val="22"/>
                <w:lang w:val="en-GB"/>
              </w:rPr>
            </w:pPr>
            <w:r w:rsidRPr="00EC43B4">
              <w:rPr>
                <w:rFonts w:ascii="Arial" w:hAnsi="Arial" w:cs="Arial"/>
                <w:sz w:val="22"/>
                <w:szCs w:val="22"/>
                <w:lang w:val="en-GB"/>
              </w:rPr>
              <w:t xml:space="preserve">Expansion in new markets </w:t>
            </w:r>
          </w:p>
          <w:p w14:paraId="21C27596" w14:textId="77777777" w:rsidR="00FC41BE" w:rsidRPr="00EC43B4" w:rsidRDefault="00FC41BE" w:rsidP="00FC41BE">
            <w:pPr>
              <w:pStyle w:val="ListParagraph"/>
              <w:numPr>
                <w:ilvl w:val="0"/>
                <w:numId w:val="10"/>
              </w:numPr>
              <w:spacing w:line="360" w:lineRule="auto"/>
              <w:jc w:val="both"/>
              <w:rPr>
                <w:rFonts w:ascii="Arial" w:hAnsi="Arial" w:cs="Arial"/>
                <w:sz w:val="22"/>
                <w:szCs w:val="22"/>
                <w:lang w:val="en-GB"/>
              </w:rPr>
            </w:pPr>
            <w:r w:rsidRPr="00EC43B4">
              <w:rPr>
                <w:rFonts w:ascii="Arial" w:hAnsi="Arial" w:cs="Arial"/>
                <w:sz w:val="22"/>
                <w:szCs w:val="22"/>
                <w:lang w:val="en-GB"/>
              </w:rPr>
              <w:t xml:space="preserve">Strengthening brand portfolio with </w:t>
            </w:r>
            <w:r w:rsidR="00947624" w:rsidRPr="00EC43B4">
              <w:rPr>
                <w:rFonts w:ascii="Arial" w:hAnsi="Arial" w:cs="Arial"/>
                <w:sz w:val="22"/>
                <w:szCs w:val="22"/>
                <w:lang w:val="en-GB"/>
              </w:rPr>
              <w:t>new product lines</w:t>
            </w:r>
          </w:p>
          <w:p w14:paraId="7F87CC17" w14:textId="49CB77BB" w:rsidR="009F0C53" w:rsidRPr="009F0C53" w:rsidRDefault="00947624" w:rsidP="009F0C53">
            <w:pPr>
              <w:pStyle w:val="ListParagraph"/>
              <w:numPr>
                <w:ilvl w:val="0"/>
                <w:numId w:val="10"/>
              </w:numPr>
              <w:spacing w:line="360" w:lineRule="auto"/>
              <w:jc w:val="both"/>
              <w:rPr>
                <w:lang w:val="en-GB"/>
              </w:rPr>
            </w:pPr>
            <w:r w:rsidRPr="00EC43B4">
              <w:rPr>
                <w:rFonts w:ascii="Arial" w:hAnsi="Arial" w:cs="Arial"/>
                <w:sz w:val="22"/>
                <w:szCs w:val="22"/>
                <w:lang w:val="en-GB"/>
              </w:rPr>
              <w:t>Introducing new product lines or services</w:t>
            </w:r>
          </w:p>
        </w:tc>
        <w:tc>
          <w:tcPr>
            <w:tcW w:w="4505" w:type="dxa"/>
          </w:tcPr>
          <w:p w14:paraId="7A79790F" w14:textId="7BE4ED99" w:rsidR="005F325C" w:rsidRPr="00EC43B4" w:rsidRDefault="00506C40" w:rsidP="00506C40">
            <w:pPr>
              <w:pStyle w:val="ListParagraph"/>
              <w:numPr>
                <w:ilvl w:val="0"/>
                <w:numId w:val="10"/>
              </w:numPr>
              <w:spacing w:line="360" w:lineRule="auto"/>
              <w:jc w:val="both"/>
              <w:rPr>
                <w:rFonts w:ascii="Arial" w:hAnsi="Arial" w:cs="Arial"/>
                <w:sz w:val="22"/>
                <w:szCs w:val="22"/>
                <w:lang w:val="en-GB"/>
              </w:rPr>
            </w:pPr>
            <w:r w:rsidRPr="00EC43B4">
              <w:rPr>
                <w:rFonts w:ascii="Arial" w:hAnsi="Arial" w:cs="Arial"/>
                <w:sz w:val="22"/>
                <w:szCs w:val="22"/>
                <w:lang w:val="en-GB"/>
              </w:rPr>
              <w:t xml:space="preserve">Exploring market trends to implement </w:t>
            </w:r>
            <w:r w:rsidR="003116CD" w:rsidRPr="00EC43B4">
              <w:rPr>
                <w:rFonts w:ascii="Arial" w:hAnsi="Arial" w:cs="Arial"/>
                <w:sz w:val="22"/>
                <w:szCs w:val="22"/>
                <w:lang w:val="en-GB"/>
              </w:rPr>
              <w:t>new and effective strategies</w:t>
            </w:r>
          </w:p>
          <w:p w14:paraId="2F55D7F0" w14:textId="77777777" w:rsidR="003116CD" w:rsidRPr="00EC43B4" w:rsidRDefault="00617048" w:rsidP="00506C40">
            <w:pPr>
              <w:pStyle w:val="ListParagraph"/>
              <w:numPr>
                <w:ilvl w:val="0"/>
                <w:numId w:val="10"/>
              </w:numPr>
              <w:spacing w:line="360" w:lineRule="auto"/>
              <w:jc w:val="both"/>
              <w:rPr>
                <w:rFonts w:ascii="Arial" w:hAnsi="Arial" w:cs="Arial"/>
                <w:sz w:val="22"/>
                <w:szCs w:val="22"/>
                <w:lang w:val="en-GB"/>
              </w:rPr>
            </w:pPr>
            <w:r w:rsidRPr="00EC43B4">
              <w:rPr>
                <w:rFonts w:ascii="Arial" w:hAnsi="Arial" w:cs="Arial"/>
                <w:sz w:val="22"/>
                <w:szCs w:val="22"/>
                <w:lang w:val="en-GB"/>
              </w:rPr>
              <w:t>Motivating and training employees</w:t>
            </w:r>
          </w:p>
          <w:p w14:paraId="17AD8E7C" w14:textId="26A11763" w:rsidR="00E47B44" w:rsidRPr="00506C40" w:rsidRDefault="00E47B44" w:rsidP="00506C40">
            <w:pPr>
              <w:pStyle w:val="ListParagraph"/>
              <w:numPr>
                <w:ilvl w:val="0"/>
                <w:numId w:val="10"/>
              </w:numPr>
              <w:spacing w:line="360" w:lineRule="auto"/>
              <w:jc w:val="both"/>
              <w:rPr>
                <w:lang w:val="en-GB"/>
              </w:rPr>
            </w:pPr>
            <w:r w:rsidRPr="00EC43B4">
              <w:rPr>
                <w:rFonts w:ascii="Arial" w:hAnsi="Arial" w:cs="Arial"/>
                <w:sz w:val="22"/>
                <w:szCs w:val="22"/>
                <w:lang w:val="en-GB"/>
              </w:rPr>
              <w:t>Implementing quality management practices to improve operations</w:t>
            </w:r>
          </w:p>
        </w:tc>
      </w:tr>
      <w:tr w:rsidR="005F325C" w14:paraId="4ABEC339" w14:textId="77777777" w:rsidTr="005F325C">
        <w:tc>
          <w:tcPr>
            <w:tcW w:w="4505" w:type="dxa"/>
          </w:tcPr>
          <w:p w14:paraId="48C96400" w14:textId="2509BA25" w:rsidR="005F325C" w:rsidRDefault="005F325C" w:rsidP="00BF2831">
            <w:pPr>
              <w:spacing w:line="360" w:lineRule="auto"/>
              <w:jc w:val="both"/>
              <w:rPr>
                <w:lang w:val="en-GB"/>
              </w:rPr>
            </w:pPr>
            <w:r>
              <w:rPr>
                <w:lang w:val="en-GB"/>
              </w:rPr>
              <w:t>ST Strategies</w:t>
            </w:r>
          </w:p>
        </w:tc>
        <w:tc>
          <w:tcPr>
            <w:tcW w:w="4505" w:type="dxa"/>
          </w:tcPr>
          <w:p w14:paraId="710E401E" w14:textId="521B6DFA" w:rsidR="005F325C" w:rsidRDefault="005F325C" w:rsidP="00BF2831">
            <w:pPr>
              <w:spacing w:line="360" w:lineRule="auto"/>
              <w:jc w:val="both"/>
              <w:rPr>
                <w:lang w:val="en-GB"/>
              </w:rPr>
            </w:pPr>
            <w:r>
              <w:rPr>
                <w:lang w:val="en-GB"/>
              </w:rPr>
              <w:t>WT Strategies</w:t>
            </w:r>
          </w:p>
        </w:tc>
      </w:tr>
      <w:tr w:rsidR="005F325C" w14:paraId="1D93560B" w14:textId="77777777" w:rsidTr="005F325C">
        <w:tc>
          <w:tcPr>
            <w:tcW w:w="4505" w:type="dxa"/>
          </w:tcPr>
          <w:p w14:paraId="07BB5CE0" w14:textId="77777777" w:rsidR="005F325C" w:rsidRPr="00EC43B4" w:rsidRDefault="00E47B44" w:rsidP="00E47B44">
            <w:pPr>
              <w:pStyle w:val="ListParagraph"/>
              <w:numPr>
                <w:ilvl w:val="0"/>
                <w:numId w:val="11"/>
              </w:numPr>
              <w:spacing w:line="360" w:lineRule="auto"/>
              <w:jc w:val="both"/>
              <w:rPr>
                <w:rFonts w:ascii="Arial" w:hAnsi="Arial" w:cs="Arial"/>
                <w:sz w:val="22"/>
                <w:szCs w:val="22"/>
                <w:lang w:val="en-GB"/>
              </w:rPr>
            </w:pPr>
            <w:r w:rsidRPr="00EC43B4">
              <w:rPr>
                <w:rFonts w:ascii="Arial" w:hAnsi="Arial" w:cs="Arial"/>
                <w:sz w:val="22"/>
                <w:szCs w:val="22"/>
                <w:lang w:val="en-GB"/>
              </w:rPr>
              <w:t>Improving brand reputation</w:t>
            </w:r>
          </w:p>
          <w:p w14:paraId="5672F768" w14:textId="77777777" w:rsidR="00E47B44" w:rsidRPr="00EC43B4" w:rsidRDefault="009F0C53" w:rsidP="00E47B44">
            <w:pPr>
              <w:pStyle w:val="ListParagraph"/>
              <w:numPr>
                <w:ilvl w:val="0"/>
                <w:numId w:val="11"/>
              </w:numPr>
              <w:spacing w:line="360" w:lineRule="auto"/>
              <w:jc w:val="both"/>
              <w:rPr>
                <w:rFonts w:ascii="Arial" w:hAnsi="Arial" w:cs="Arial"/>
                <w:sz w:val="22"/>
                <w:szCs w:val="22"/>
                <w:lang w:val="en-GB"/>
              </w:rPr>
            </w:pPr>
            <w:r w:rsidRPr="00EC43B4">
              <w:rPr>
                <w:rFonts w:ascii="Arial" w:hAnsi="Arial" w:cs="Arial"/>
                <w:sz w:val="22"/>
                <w:szCs w:val="22"/>
                <w:lang w:val="en-GB"/>
              </w:rPr>
              <w:t>Maintaining cash flow</w:t>
            </w:r>
          </w:p>
          <w:p w14:paraId="4E196772" w14:textId="77777777" w:rsidR="009F0C53" w:rsidRPr="00EC43B4" w:rsidRDefault="009F0C53" w:rsidP="00E47B44">
            <w:pPr>
              <w:pStyle w:val="ListParagraph"/>
              <w:numPr>
                <w:ilvl w:val="0"/>
                <w:numId w:val="11"/>
              </w:numPr>
              <w:spacing w:line="360" w:lineRule="auto"/>
              <w:jc w:val="both"/>
              <w:rPr>
                <w:rFonts w:ascii="Arial" w:hAnsi="Arial" w:cs="Arial"/>
                <w:sz w:val="22"/>
                <w:szCs w:val="22"/>
                <w:lang w:val="en-GB"/>
              </w:rPr>
            </w:pPr>
            <w:r w:rsidRPr="00EC43B4">
              <w:rPr>
                <w:rFonts w:ascii="Arial" w:hAnsi="Arial" w:cs="Arial"/>
                <w:sz w:val="22"/>
                <w:szCs w:val="22"/>
                <w:lang w:val="en-GB"/>
              </w:rPr>
              <w:t>Improving customer satisfaction</w:t>
            </w:r>
          </w:p>
          <w:p w14:paraId="13543328" w14:textId="1F20F248" w:rsidR="009F0C53" w:rsidRPr="00E47B44" w:rsidRDefault="009F0C53" w:rsidP="00E47B44">
            <w:pPr>
              <w:pStyle w:val="ListParagraph"/>
              <w:numPr>
                <w:ilvl w:val="0"/>
                <w:numId w:val="11"/>
              </w:numPr>
              <w:spacing w:line="360" w:lineRule="auto"/>
              <w:jc w:val="both"/>
              <w:rPr>
                <w:lang w:val="en-GB"/>
              </w:rPr>
            </w:pPr>
            <w:r w:rsidRPr="00EC43B4">
              <w:rPr>
                <w:rFonts w:ascii="Arial" w:hAnsi="Arial" w:cs="Arial"/>
                <w:sz w:val="22"/>
                <w:szCs w:val="22"/>
                <w:lang w:val="en-GB"/>
              </w:rPr>
              <w:t>Monitoring inventories and supply of products</w:t>
            </w:r>
          </w:p>
        </w:tc>
        <w:tc>
          <w:tcPr>
            <w:tcW w:w="4505" w:type="dxa"/>
          </w:tcPr>
          <w:p w14:paraId="65E94C85" w14:textId="77777777" w:rsidR="005F325C" w:rsidRPr="00EC43B4" w:rsidRDefault="008E1F5E" w:rsidP="008E1F5E">
            <w:pPr>
              <w:pStyle w:val="ListParagraph"/>
              <w:numPr>
                <w:ilvl w:val="0"/>
                <w:numId w:val="11"/>
              </w:numPr>
              <w:spacing w:line="360" w:lineRule="auto"/>
              <w:jc w:val="both"/>
              <w:rPr>
                <w:rFonts w:ascii="Arial" w:hAnsi="Arial" w:cs="Arial"/>
                <w:sz w:val="22"/>
                <w:szCs w:val="22"/>
                <w:lang w:val="en-GB"/>
              </w:rPr>
            </w:pPr>
            <w:r w:rsidRPr="00EC43B4">
              <w:rPr>
                <w:rFonts w:ascii="Arial" w:hAnsi="Arial" w:cs="Arial"/>
                <w:sz w:val="22"/>
                <w:szCs w:val="22"/>
                <w:lang w:val="en-GB"/>
              </w:rPr>
              <w:t>Improving management network</w:t>
            </w:r>
          </w:p>
          <w:p w14:paraId="203B4A05" w14:textId="7AB8F297" w:rsidR="008E1F5E" w:rsidRPr="008E1F5E" w:rsidRDefault="008E1F5E" w:rsidP="008E1F5E">
            <w:pPr>
              <w:pStyle w:val="ListParagraph"/>
              <w:numPr>
                <w:ilvl w:val="0"/>
                <w:numId w:val="11"/>
              </w:numPr>
              <w:spacing w:line="360" w:lineRule="auto"/>
              <w:jc w:val="both"/>
              <w:rPr>
                <w:lang w:val="en-GB"/>
              </w:rPr>
            </w:pPr>
            <w:r w:rsidRPr="00EC43B4">
              <w:rPr>
                <w:rFonts w:ascii="Arial" w:hAnsi="Arial" w:cs="Arial"/>
                <w:sz w:val="22"/>
                <w:szCs w:val="22"/>
                <w:lang w:val="en-GB"/>
              </w:rPr>
              <w:t xml:space="preserve">Removing barriers </w:t>
            </w:r>
            <w:r w:rsidR="003F5CD9" w:rsidRPr="00EC43B4">
              <w:rPr>
                <w:rFonts w:ascii="Arial" w:hAnsi="Arial" w:cs="Arial"/>
                <w:sz w:val="22"/>
                <w:szCs w:val="22"/>
                <w:lang w:val="en-GB"/>
              </w:rPr>
              <w:t>between departments</w:t>
            </w:r>
          </w:p>
        </w:tc>
      </w:tr>
    </w:tbl>
    <w:p w14:paraId="60BB03C2" w14:textId="3905B9F1" w:rsidR="008914E4" w:rsidRDefault="008914E4" w:rsidP="00BF2831">
      <w:pPr>
        <w:spacing w:line="360" w:lineRule="auto"/>
        <w:jc w:val="both"/>
        <w:rPr>
          <w:lang w:val="en-GB"/>
        </w:rPr>
      </w:pPr>
    </w:p>
    <w:p w14:paraId="2BBB2007" w14:textId="77777777" w:rsidR="00CC19B8" w:rsidRPr="00BF2831" w:rsidRDefault="00CC19B8" w:rsidP="00BF2831">
      <w:pPr>
        <w:spacing w:line="360" w:lineRule="auto"/>
        <w:jc w:val="both"/>
        <w:rPr>
          <w:lang w:val="en-GB"/>
        </w:rPr>
      </w:pPr>
    </w:p>
    <w:p w14:paraId="018C21F7" w14:textId="77777777" w:rsidR="00D25E1A" w:rsidRPr="00792241" w:rsidRDefault="00D25E1A" w:rsidP="00BF2831">
      <w:pPr>
        <w:pStyle w:val="Heading3"/>
        <w:spacing w:line="360" w:lineRule="auto"/>
        <w:jc w:val="both"/>
        <w:rPr>
          <w:rFonts w:ascii="Arial" w:hAnsi="Arial" w:cs="Arial"/>
          <w:b/>
          <w:bCs/>
          <w:sz w:val="22"/>
          <w:szCs w:val="22"/>
          <w:lang w:val="en-GB"/>
        </w:rPr>
      </w:pPr>
      <w:bookmarkStart w:id="9" w:name="_Toc34924280"/>
      <w:r w:rsidRPr="00792241">
        <w:rPr>
          <w:rFonts w:ascii="Arial" w:hAnsi="Arial" w:cs="Arial"/>
          <w:b/>
          <w:bCs/>
          <w:sz w:val="22"/>
          <w:szCs w:val="22"/>
          <w:lang w:val="en-GB"/>
        </w:rPr>
        <w:t>Quality Management in ASDA</w:t>
      </w:r>
      <w:bookmarkEnd w:id="9"/>
    </w:p>
    <w:p w14:paraId="77FFB733" w14:textId="183B1DB0" w:rsidR="00F55604" w:rsidRPr="00EC43B4" w:rsidRDefault="00D52892" w:rsidP="00BF2831">
      <w:pPr>
        <w:spacing w:line="360" w:lineRule="auto"/>
        <w:jc w:val="both"/>
        <w:rPr>
          <w:rFonts w:ascii="Arial" w:hAnsi="Arial" w:cs="Arial"/>
          <w:sz w:val="22"/>
          <w:szCs w:val="22"/>
          <w:lang w:val="en-GB"/>
        </w:rPr>
      </w:pPr>
      <w:r w:rsidRPr="00EC43B4">
        <w:rPr>
          <w:rFonts w:ascii="Arial" w:hAnsi="Arial" w:cs="Arial"/>
          <w:sz w:val="22"/>
          <w:szCs w:val="22"/>
          <w:lang w:val="en-GB"/>
        </w:rPr>
        <w:t xml:space="preserve">Quality management </w:t>
      </w:r>
      <w:r w:rsidR="005F0A9F" w:rsidRPr="00EC43B4">
        <w:rPr>
          <w:rFonts w:ascii="Arial" w:hAnsi="Arial" w:cs="Arial"/>
          <w:sz w:val="22"/>
          <w:szCs w:val="22"/>
          <w:lang w:val="en-GB"/>
        </w:rPr>
        <w:t xml:space="preserve">is </w:t>
      </w:r>
      <w:r w:rsidR="00950BEF" w:rsidRPr="00EC43B4">
        <w:rPr>
          <w:rFonts w:ascii="Arial" w:hAnsi="Arial" w:cs="Arial"/>
          <w:sz w:val="22"/>
          <w:szCs w:val="22"/>
          <w:lang w:val="en-GB"/>
        </w:rPr>
        <w:t xml:space="preserve">significant for maintaining </w:t>
      </w:r>
      <w:r w:rsidR="008A0561" w:rsidRPr="00EC43B4">
        <w:rPr>
          <w:rFonts w:ascii="Arial" w:hAnsi="Arial" w:cs="Arial"/>
          <w:sz w:val="22"/>
          <w:szCs w:val="22"/>
          <w:lang w:val="en-GB"/>
        </w:rPr>
        <w:t xml:space="preserve">the growth in ASDA and ensuring that the company is able to manage </w:t>
      </w:r>
      <w:r w:rsidR="00F40C35" w:rsidRPr="00EC43B4">
        <w:rPr>
          <w:rFonts w:ascii="Arial" w:hAnsi="Arial" w:cs="Arial"/>
          <w:sz w:val="22"/>
          <w:szCs w:val="22"/>
          <w:lang w:val="en-GB"/>
        </w:rPr>
        <w:t xml:space="preserve">operations in an effective </w:t>
      </w:r>
      <w:r w:rsidR="001C2617" w:rsidRPr="00EC43B4">
        <w:rPr>
          <w:rFonts w:ascii="Arial" w:hAnsi="Arial" w:cs="Arial"/>
          <w:sz w:val="22"/>
          <w:szCs w:val="22"/>
          <w:lang w:val="en-GB"/>
        </w:rPr>
        <w:t xml:space="preserve">manner, so that the customers can be </w:t>
      </w:r>
      <w:r w:rsidR="00C10002" w:rsidRPr="00EC43B4">
        <w:rPr>
          <w:rFonts w:ascii="Arial" w:hAnsi="Arial" w:cs="Arial"/>
          <w:sz w:val="22"/>
          <w:szCs w:val="22"/>
          <w:lang w:val="en-GB"/>
        </w:rPr>
        <w:t>satisfied,</w:t>
      </w:r>
      <w:r w:rsidR="001C2617" w:rsidRPr="00EC43B4">
        <w:rPr>
          <w:rFonts w:ascii="Arial" w:hAnsi="Arial" w:cs="Arial"/>
          <w:sz w:val="22"/>
          <w:szCs w:val="22"/>
          <w:lang w:val="en-GB"/>
        </w:rPr>
        <w:t xml:space="preserve"> and the company can </w:t>
      </w:r>
      <w:r w:rsidR="00A27D93" w:rsidRPr="00EC43B4">
        <w:rPr>
          <w:rFonts w:ascii="Arial" w:hAnsi="Arial" w:cs="Arial"/>
          <w:sz w:val="22"/>
          <w:szCs w:val="22"/>
          <w:lang w:val="en-GB"/>
        </w:rPr>
        <w:t xml:space="preserve">improve its position in the market. </w:t>
      </w:r>
      <w:r w:rsidR="008F154F" w:rsidRPr="00EC43B4">
        <w:rPr>
          <w:rFonts w:ascii="Arial" w:hAnsi="Arial" w:cs="Arial"/>
          <w:sz w:val="22"/>
          <w:szCs w:val="22"/>
          <w:lang w:val="en-GB"/>
        </w:rPr>
        <w:t xml:space="preserve">For the purpose of </w:t>
      </w:r>
      <w:r w:rsidR="00C10002" w:rsidRPr="00EC43B4">
        <w:rPr>
          <w:rFonts w:ascii="Arial" w:hAnsi="Arial" w:cs="Arial"/>
          <w:sz w:val="22"/>
          <w:szCs w:val="22"/>
          <w:lang w:val="en-GB"/>
        </w:rPr>
        <w:t>analysing</w:t>
      </w:r>
      <w:r w:rsidR="008F154F" w:rsidRPr="00EC43B4">
        <w:rPr>
          <w:rFonts w:ascii="Arial" w:hAnsi="Arial" w:cs="Arial"/>
          <w:sz w:val="22"/>
          <w:szCs w:val="22"/>
          <w:lang w:val="en-GB"/>
        </w:rPr>
        <w:t xml:space="preserve"> ASDA’s </w:t>
      </w:r>
      <w:r w:rsidR="004E5A1B" w:rsidRPr="00EC43B4">
        <w:rPr>
          <w:rFonts w:ascii="Arial" w:hAnsi="Arial" w:cs="Arial"/>
          <w:sz w:val="22"/>
          <w:szCs w:val="22"/>
          <w:lang w:val="en-GB"/>
        </w:rPr>
        <w:t>performance in managing its quality, the Deming’s fourteen points system is being used</w:t>
      </w:r>
      <w:sdt>
        <w:sdtPr>
          <w:rPr>
            <w:rFonts w:ascii="Arial" w:hAnsi="Arial" w:cs="Arial"/>
            <w:sz w:val="22"/>
            <w:szCs w:val="22"/>
            <w:lang w:val="en-GB"/>
          </w:rPr>
          <w:id w:val="931944941"/>
          <w:citation/>
        </w:sdtPr>
        <w:sdtEndPr/>
        <w:sdtContent>
          <w:r w:rsidR="006858D1" w:rsidRPr="00EC43B4">
            <w:rPr>
              <w:rFonts w:ascii="Arial" w:hAnsi="Arial" w:cs="Arial"/>
              <w:sz w:val="22"/>
              <w:szCs w:val="22"/>
              <w:lang w:val="en-GB"/>
            </w:rPr>
            <w:fldChar w:fldCharType="begin"/>
          </w:r>
          <w:r w:rsidR="006858D1" w:rsidRPr="00EC43B4">
            <w:rPr>
              <w:rFonts w:ascii="Arial" w:hAnsi="Arial" w:cs="Arial"/>
              <w:sz w:val="22"/>
              <w:szCs w:val="22"/>
              <w:lang w:val="en-GB"/>
            </w:rPr>
            <w:instrText xml:space="preserve"> CITATION Dem18 \l 1033 </w:instrText>
          </w:r>
          <w:r w:rsidR="006858D1" w:rsidRPr="00EC43B4">
            <w:rPr>
              <w:rFonts w:ascii="Arial" w:hAnsi="Arial" w:cs="Arial"/>
              <w:sz w:val="22"/>
              <w:szCs w:val="22"/>
              <w:lang w:val="en-GB"/>
            </w:rPr>
            <w:fldChar w:fldCharType="separate"/>
          </w:r>
          <w:r w:rsidR="006858D1" w:rsidRPr="00EC43B4">
            <w:rPr>
              <w:rFonts w:ascii="Arial" w:hAnsi="Arial" w:cs="Arial"/>
              <w:noProof/>
              <w:sz w:val="22"/>
              <w:szCs w:val="22"/>
              <w:lang w:val="en-GB"/>
            </w:rPr>
            <w:t xml:space="preserve"> (Deming, 2018)</w:t>
          </w:r>
          <w:r w:rsidR="006858D1" w:rsidRPr="00EC43B4">
            <w:rPr>
              <w:rFonts w:ascii="Arial" w:hAnsi="Arial" w:cs="Arial"/>
              <w:sz w:val="22"/>
              <w:szCs w:val="22"/>
              <w:lang w:val="en-GB"/>
            </w:rPr>
            <w:fldChar w:fldCharType="end"/>
          </w:r>
        </w:sdtContent>
      </w:sdt>
      <w:r w:rsidR="004E5A1B" w:rsidRPr="00EC43B4">
        <w:rPr>
          <w:rFonts w:ascii="Arial" w:hAnsi="Arial" w:cs="Arial"/>
          <w:sz w:val="22"/>
          <w:szCs w:val="22"/>
          <w:lang w:val="en-GB"/>
        </w:rPr>
        <w:t xml:space="preserve">. </w:t>
      </w:r>
      <w:bookmarkStart w:id="10" w:name="_GoBack"/>
      <w:bookmarkEnd w:id="10"/>
    </w:p>
    <w:p w14:paraId="54C341BA" w14:textId="4FAB13AC" w:rsidR="00C10002" w:rsidRPr="00BF2831" w:rsidRDefault="003C72F3" w:rsidP="00AD69E6">
      <w:pPr>
        <w:spacing w:line="360" w:lineRule="auto"/>
        <w:jc w:val="center"/>
      </w:pPr>
      <w:r w:rsidRPr="00BF2831">
        <w:lastRenderedPageBreak/>
        <w:fldChar w:fldCharType="begin"/>
      </w:r>
      <w:r w:rsidRPr="00BF2831">
        <w:instrText xml:space="preserve"> INCLUDEPICTURE "https://asq.org/-/media/Images/Learn-About-Quality/QMS-principles.JPG?la=en" \* MERGEFORMATINET </w:instrText>
      </w:r>
      <w:r w:rsidRPr="00BF2831">
        <w:fldChar w:fldCharType="separate"/>
      </w:r>
      <w:r w:rsidRPr="00BF2831">
        <w:rPr>
          <w:noProof/>
        </w:rPr>
        <w:drawing>
          <wp:inline distT="0" distB="0" distL="0" distR="0" wp14:anchorId="711EA046" wp14:editId="3EF781C2">
            <wp:extent cx="4165600" cy="4229100"/>
            <wp:effectExtent l="0" t="0" r="0" b="0"/>
            <wp:docPr id="2" name="Picture 2" descr="Image result for quality manag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quality management syste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65600" cy="4229100"/>
                    </a:xfrm>
                    <a:prstGeom prst="rect">
                      <a:avLst/>
                    </a:prstGeom>
                    <a:noFill/>
                    <a:ln>
                      <a:noFill/>
                    </a:ln>
                  </pic:spPr>
                </pic:pic>
              </a:graphicData>
            </a:graphic>
          </wp:inline>
        </w:drawing>
      </w:r>
      <w:r w:rsidRPr="00BF2831">
        <w:fldChar w:fldCharType="end"/>
      </w:r>
    </w:p>
    <w:p w14:paraId="2EEEA734" w14:textId="77777777" w:rsidR="00C10002" w:rsidRPr="00BF2831" w:rsidRDefault="00C10002" w:rsidP="00BF2831">
      <w:pPr>
        <w:spacing w:line="360" w:lineRule="auto"/>
        <w:jc w:val="both"/>
        <w:rPr>
          <w:lang w:val="en-GB"/>
        </w:rPr>
      </w:pPr>
    </w:p>
    <w:p w14:paraId="282421C1" w14:textId="77777777" w:rsidR="000E310D" w:rsidRPr="00BF2831" w:rsidRDefault="000E310D" w:rsidP="00BF2831">
      <w:pPr>
        <w:spacing w:line="360" w:lineRule="auto"/>
        <w:jc w:val="both"/>
        <w:rPr>
          <w:lang w:val="en-GB"/>
        </w:rPr>
      </w:pPr>
    </w:p>
    <w:p w14:paraId="0D2FC2A8" w14:textId="77777777" w:rsidR="000E310D" w:rsidRPr="00792241" w:rsidRDefault="000E310D" w:rsidP="00BF2831">
      <w:pPr>
        <w:pStyle w:val="ListParagraph"/>
        <w:numPr>
          <w:ilvl w:val="0"/>
          <w:numId w:val="7"/>
        </w:numPr>
        <w:spacing w:line="360" w:lineRule="auto"/>
        <w:jc w:val="both"/>
        <w:rPr>
          <w:rFonts w:ascii="Arial" w:hAnsi="Arial" w:cs="Arial"/>
          <w:b/>
          <w:bCs/>
          <w:sz w:val="22"/>
          <w:szCs w:val="22"/>
          <w:lang w:val="en-GB"/>
        </w:rPr>
      </w:pPr>
      <w:r w:rsidRPr="00792241">
        <w:rPr>
          <w:rFonts w:ascii="Arial" w:hAnsi="Arial" w:cs="Arial"/>
          <w:b/>
          <w:bCs/>
          <w:sz w:val="22"/>
          <w:szCs w:val="22"/>
          <w:lang w:val="en-GB"/>
        </w:rPr>
        <w:t>Continuous improvement</w:t>
      </w:r>
      <w:r w:rsidR="000062AE" w:rsidRPr="00792241">
        <w:rPr>
          <w:rFonts w:ascii="Arial" w:hAnsi="Arial" w:cs="Arial"/>
          <w:b/>
          <w:bCs/>
          <w:sz w:val="22"/>
          <w:szCs w:val="22"/>
          <w:lang w:val="en-GB"/>
        </w:rPr>
        <w:t xml:space="preserve"> </w:t>
      </w:r>
    </w:p>
    <w:p w14:paraId="7C4B5CD4" w14:textId="77777777" w:rsidR="00D861A9" w:rsidRPr="00EC43B4" w:rsidRDefault="00DD07C5" w:rsidP="00BF2831">
      <w:pPr>
        <w:pStyle w:val="ListParagraph"/>
        <w:spacing w:line="360" w:lineRule="auto"/>
        <w:jc w:val="both"/>
        <w:rPr>
          <w:rFonts w:ascii="Arial" w:hAnsi="Arial" w:cs="Arial"/>
          <w:sz w:val="22"/>
          <w:szCs w:val="22"/>
          <w:lang w:val="en-GB"/>
        </w:rPr>
      </w:pPr>
      <w:r w:rsidRPr="00EC43B4">
        <w:rPr>
          <w:rFonts w:ascii="Arial" w:hAnsi="Arial" w:cs="Arial"/>
          <w:sz w:val="22"/>
          <w:szCs w:val="22"/>
          <w:lang w:val="en-GB"/>
        </w:rPr>
        <w:t xml:space="preserve">The policies </w:t>
      </w:r>
      <w:r w:rsidR="0001326F" w:rsidRPr="00EC43B4">
        <w:rPr>
          <w:rFonts w:ascii="Arial" w:hAnsi="Arial" w:cs="Arial"/>
          <w:sz w:val="22"/>
          <w:szCs w:val="22"/>
          <w:lang w:val="en-GB"/>
        </w:rPr>
        <w:t xml:space="preserve">and values that have been implemented by ASDA so for show that the company has been focusing towards continuous improvement. But, the implementation of such policies has been an issue at ASDA, which is why better strategies are required for continuous improvement in the future. </w:t>
      </w:r>
    </w:p>
    <w:p w14:paraId="72351AE3" w14:textId="77777777" w:rsidR="00F95925" w:rsidRPr="00BF2831" w:rsidRDefault="00F95925" w:rsidP="00BF2831">
      <w:pPr>
        <w:pStyle w:val="ListParagraph"/>
        <w:spacing w:line="360" w:lineRule="auto"/>
        <w:jc w:val="both"/>
        <w:rPr>
          <w:rFonts w:ascii="Times New Roman" w:hAnsi="Times New Roman" w:cs="Times New Roman"/>
          <w:lang w:val="en-GB"/>
        </w:rPr>
      </w:pPr>
    </w:p>
    <w:p w14:paraId="7A5569A0" w14:textId="77777777" w:rsidR="000E310D" w:rsidRPr="00792241" w:rsidRDefault="000E310D" w:rsidP="00BF2831">
      <w:pPr>
        <w:pStyle w:val="ListParagraph"/>
        <w:numPr>
          <w:ilvl w:val="0"/>
          <w:numId w:val="7"/>
        </w:numPr>
        <w:spacing w:line="360" w:lineRule="auto"/>
        <w:jc w:val="both"/>
        <w:rPr>
          <w:rFonts w:ascii="Arial" w:hAnsi="Arial" w:cs="Arial"/>
          <w:b/>
          <w:bCs/>
          <w:sz w:val="22"/>
          <w:szCs w:val="22"/>
          <w:lang w:val="en-GB"/>
        </w:rPr>
      </w:pPr>
      <w:r w:rsidRPr="00792241">
        <w:rPr>
          <w:rFonts w:ascii="Arial" w:hAnsi="Arial" w:cs="Arial"/>
          <w:b/>
          <w:bCs/>
          <w:sz w:val="22"/>
          <w:szCs w:val="22"/>
          <w:lang w:val="en-GB"/>
        </w:rPr>
        <w:t>On-the-job training</w:t>
      </w:r>
      <w:r w:rsidR="00F95925" w:rsidRPr="00792241">
        <w:rPr>
          <w:rFonts w:ascii="Arial" w:hAnsi="Arial" w:cs="Arial"/>
          <w:b/>
          <w:bCs/>
          <w:sz w:val="22"/>
          <w:szCs w:val="22"/>
          <w:lang w:val="en-GB"/>
        </w:rPr>
        <w:t xml:space="preserve"> </w:t>
      </w:r>
    </w:p>
    <w:p w14:paraId="39C2265F" w14:textId="77777777" w:rsidR="00F95925" w:rsidRPr="00EC43B4" w:rsidRDefault="004B2743" w:rsidP="00BF2831">
      <w:pPr>
        <w:pStyle w:val="ListParagraph"/>
        <w:spacing w:line="360" w:lineRule="auto"/>
        <w:jc w:val="both"/>
        <w:rPr>
          <w:rFonts w:ascii="Arial" w:hAnsi="Arial" w:cs="Arial"/>
          <w:sz w:val="22"/>
          <w:szCs w:val="22"/>
          <w:lang w:val="en-GB"/>
        </w:rPr>
      </w:pPr>
      <w:r w:rsidRPr="00EC43B4">
        <w:rPr>
          <w:rFonts w:ascii="Arial" w:hAnsi="Arial" w:cs="Arial"/>
          <w:sz w:val="22"/>
          <w:szCs w:val="22"/>
          <w:lang w:val="en-GB"/>
        </w:rPr>
        <w:t xml:space="preserve">ASDA has been providing on-the-job training to its employees already, but </w:t>
      </w:r>
      <w:r w:rsidR="0060790A" w:rsidRPr="00EC43B4">
        <w:rPr>
          <w:rFonts w:ascii="Arial" w:hAnsi="Arial" w:cs="Arial"/>
          <w:sz w:val="22"/>
          <w:szCs w:val="22"/>
          <w:lang w:val="en-GB"/>
        </w:rPr>
        <w:t xml:space="preserve">better </w:t>
      </w:r>
      <w:r w:rsidR="00E10939" w:rsidRPr="00EC43B4">
        <w:rPr>
          <w:rFonts w:ascii="Arial" w:hAnsi="Arial" w:cs="Arial"/>
          <w:sz w:val="22"/>
          <w:szCs w:val="22"/>
          <w:lang w:val="en-GB"/>
        </w:rPr>
        <w:t xml:space="preserve">efforts are required to improve the results of such </w:t>
      </w:r>
      <w:r w:rsidR="0060790A" w:rsidRPr="00EC43B4">
        <w:rPr>
          <w:rFonts w:ascii="Arial" w:hAnsi="Arial" w:cs="Arial"/>
          <w:sz w:val="22"/>
          <w:szCs w:val="22"/>
          <w:lang w:val="en-GB"/>
        </w:rPr>
        <w:t xml:space="preserve">training </w:t>
      </w:r>
      <w:r w:rsidR="00E10939" w:rsidRPr="00EC43B4">
        <w:rPr>
          <w:rFonts w:ascii="Arial" w:hAnsi="Arial" w:cs="Arial"/>
          <w:sz w:val="22"/>
          <w:szCs w:val="22"/>
          <w:lang w:val="en-GB"/>
        </w:rPr>
        <w:t xml:space="preserve">programs. </w:t>
      </w:r>
    </w:p>
    <w:p w14:paraId="6846DF1B" w14:textId="77777777" w:rsidR="00E10939" w:rsidRPr="00BF2831" w:rsidRDefault="00E10939" w:rsidP="00BF2831">
      <w:pPr>
        <w:pStyle w:val="ListParagraph"/>
        <w:spacing w:line="360" w:lineRule="auto"/>
        <w:jc w:val="both"/>
        <w:rPr>
          <w:rFonts w:ascii="Times New Roman" w:hAnsi="Times New Roman" w:cs="Times New Roman"/>
          <w:lang w:val="en-GB"/>
        </w:rPr>
      </w:pPr>
    </w:p>
    <w:p w14:paraId="01E9EB6D" w14:textId="77777777" w:rsidR="000E310D" w:rsidRPr="00792241" w:rsidRDefault="000E310D" w:rsidP="00BF2831">
      <w:pPr>
        <w:pStyle w:val="ListParagraph"/>
        <w:numPr>
          <w:ilvl w:val="0"/>
          <w:numId w:val="7"/>
        </w:numPr>
        <w:spacing w:line="360" w:lineRule="auto"/>
        <w:jc w:val="both"/>
        <w:rPr>
          <w:rFonts w:ascii="Arial" w:hAnsi="Arial" w:cs="Arial"/>
          <w:b/>
          <w:bCs/>
          <w:sz w:val="22"/>
          <w:szCs w:val="22"/>
          <w:lang w:val="en-GB"/>
        </w:rPr>
      </w:pPr>
      <w:r w:rsidRPr="00792241">
        <w:rPr>
          <w:rFonts w:ascii="Arial" w:hAnsi="Arial" w:cs="Arial"/>
          <w:b/>
          <w:bCs/>
          <w:sz w:val="22"/>
          <w:szCs w:val="22"/>
          <w:lang w:val="en-GB"/>
        </w:rPr>
        <w:t>Leadership</w:t>
      </w:r>
    </w:p>
    <w:p w14:paraId="05F95532" w14:textId="77777777" w:rsidR="00E10939" w:rsidRPr="00EC43B4" w:rsidRDefault="009F75C2" w:rsidP="00BF2831">
      <w:pPr>
        <w:pStyle w:val="ListParagraph"/>
        <w:spacing w:line="360" w:lineRule="auto"/>
        <w:jc w:val="both"/>
        <w:rPr>
          <w:rFonts w:ascii="Arial" w:hAnsi="Arial" w:cs="Arial"/>
          <w:sz w:val="22"/>
          <w:szCs w:val="22"/>
          <w:lang w:val="en-GB"/>
        </w:rPr>
      </w:pPr>
      <w:r w:rsidRPr="00EC43B4">
        <w:rPr>
          <w:rFonts w:ascii="Arial" w:hAnsi="Arial" w:cs="Arial"/>
          <w:sz w:val="22"/>
          <w:szCs w:val="22"/>
          <w:lang w:val="en-GB"/>
        </w:rPr>
        <w:t xml:space="preserve">ASDA has been facing a lack of proper leadership efforts. While managers are responsible for </w:t>
      </w:r>
      <w:r w:rsidR="00435C2C" w:rsidRPr="00EC43B4">
        <w:rPr>
          <w:rFonts w:ascii="Arial" w:hAnsi="Arial" w:cs="Arial"/>
          <w:sz w:val="22"/>
          <w:szCs w:val="22"/>
          <w:lang w:val="en-GB"/>
        </w:rPr>
        <w:t xml:space="preserve">managing the quality of operations, better leadership is necessary. </w:t>
      </w:r>
    </w:p>
    <w:p w14:paraId="4946132B" w14:textId="77777777" w:rsidR="00435C2C" w:rsidRPr="00BF2831" w:rsidRDefault="00435C2C" w:rsidP="00BF2831">
      <w:pPr>
        <w:pStyle w:val="ListParagraph"/>
        <w:spacing w:line="360" w:lineRule="auto"/>
        <w:jc w:val="both"/>
        <w:rPr>
          <w:rFonts w:ascii="Times New Roman" w:hAnsi="Times New Roman" w:cs="Times New Roman"/>
          <w:lang w:val="en-GB"/>
        </w:rPr>
      </w:pPr>
    </w:p>
    <w:p w14:paraId="205A2557" w14:textId="77777777" w:rsidR="000E310D" w:rsidRPr="00792241" w:rsidRDefault="000E310D" w:rsidP="00BF2831">
      <w:pPr>
        <w:pStyle w:val="ListParagraph"/>
        <w:numPr>
          <w:ilvl w:val="0"/>
          <w:numId w:val="7"/>
        </w:numPr>
        <w:spacing w:line="360" w:lineRule="auto"/>
        <w:jc w:val="both"/>
        <w:rPr>
          <w:rFonts w:ascii="Arial" w:hAnsi="Arial" w:cs="Arial"/>
          <w:b/>
          <w:bCs/>
          <w:sz w:val="22"/>
          <w:szCs w:val="22"/>
          <w:lang w:val="en-GB"/>
        </w:rPr>
      </w:pPr>
      <w:r w:rsidRPr="00792241">
        <w:rPr>
          <w:rFonts w:ascii="Arial" w:hAnsi="Arial" w:cs="Arial"/>
          <w:b/>
          <w:bCs/>
          <w:sz w:val="22"/>
          <w:szCs w:val="22"/>
          <w:lang w:val="en-GB"/>
        </w:rPr>
        <w:t xml:space="preserve">Creating purpose for improvement </w:t>
      </w:r>
    </w:p>
    <w:p w14:paraId="3D574529" w14:textId="77777777" w:rsidR="00435C2C" w:rsidRPr="00EC43B4" w:rsidRDefault="00EF5FAB" w:rsidP="00BF2831">
      <w:pPr>
        <w:pStyle w:val="ListParagraph"/>
        <w:spacing w:line="360" w:lineRule="auto"/>
        <w:jc w:val="both"/>
        <w:rPr>
          <w:rFonts w:ascii="Arial" w:hAnsi="Arial" w:cs="Arial"/>
          <w:sz w:val="22"/>
          <w:szCs w:val="22"/>
          <w:lang w:val="en-GB"/>
        </w:rPr>
      </w:pPr>
      <w:r w:rsidRPr="00EC43B4">
        <w:rPr>
          <w:rFonts w:ascii="Arial" w:hAnsi="Arial" w:cs="Arial"/>
          <w:sz w:val="22"/>
          <w:szCs w:val="22"/>
          <w:lang w:val="en-GB"/>
        </w:rPr>
        <w:lastRenderedPageBreak/>
        <w:t xml:space="preserve">Through the various principles of the company, it can be sensed that the company has created the purpose for improvement, but better approaches are necessary for the implementation of such purpose for improvement. </w:t>
      </w:r>
    </w:p>
    <w:p w14:paraId="58050578" w14:textId="77777777" w:rsidR="00EF5FAB" w:rsidRPr="00EC43B4" w:rsidRDefault="00EF5FAB" w:rsidP="00BF2831">
      <w:pPr>
        <w:pStyle w:val="ListParagraph"/>
        <w:spacing w:line="360" w:lineRule="auto"/>
        <w:jc w:val="both"/>
        <w:rPr>
          <w:rFonts w:ascii="Arial" w:hAnsi="Arial" w:cs="Arial"/>
          <w:sz w:val="22"/>
          <w:szCs w:val="22"/>
          <w:lang w:val="en-GB"/>
        </w:rPr>
      </w:pPr>
    </w:p>
    <w:p w14:paraId="53AFA2AF" w14:textId="77777777" w:rsidR="000E310D" w:rsidRPr="00792241" w:rsidRDefault="000E310D" w:rsidP="00BF2831">
      <w:pPr>
        <w:pStyle w:val="ListParagraph"/>
        <w:numPr>
          <w:ilvl w:val="0"/>
          <w:numId w:val="7"/>
        </w:numPr>
        <w:spacing w:line="360" w:lineRule="auto"/>
        <w:jc w:val="both"/>
        <w:rPr>
          <w:rFonts w:ascii="Arial" w:hAnsi="Arial" w:cs="Arial"/>
          <w:b/>
          <w:bCs/>
          <w:sz w:val="22"/>
          <w:szCs w:val="22"/>
          <w:lang w:val="en-GB"/>
        </w:rPr>
      </w:pPr>
      <w:r w:rsidRPr="00792241">
        <w:rPr>
          <w:rFonts w:ascii="Arial" w:hAnsi="Arial" w:cs="Arial"/>
          <w:b/>
          <w:bCs/>
          <w:sz w:val="22"/>
          <w:szCs w:val="22"/>
          <w:lang w:val="en-GB"/>
        </w:rPr>
        <w:t>Removing numerical goals and targets</w:t>
      </w:r>
    </w:p>
    <w:p w14:paraId="14010877" w14:textId="77777777" w:rsidR="00EF5FAB" w:rsidRPr="00EC43B4" w:rsidRDefault="00BD41A2" w:rsidP="00BF2831">
      <w:pPr>
        <w:pStyle w:val="ListParagraph"/>
        <w:spacing w:line="360" w:lineRule="auto"/>
        <w:jc w:val="both"/>
        <w:rPr>
          <w:rFonts w:ascii="Arial" w:hAnsi="Arial" w:cs="Arial"/>
          <w:sz w:val="22"/>
          <w:szCs w:val="22"/>
          <w:lang w:val="en-GB"/>
        </w:rPr>
      </w:pPr>
      <w:r w:rsidRPr="00EC43B4">
        <w:rPr>
          <w:rFonts w:ascii="Arial" w:hAnsi="Arial" w:cs="Arial"/>
          <w:sz w:val="22"/>
          <w:szCs w:val="22"/>
          <w:lang w:val="en-GB"/>
        </w:rPr>
        <w:t xml:space="preserve">Numerical goals and targets have been removed in some areas within the </w:t>
      </w:r>
      <w:r w:rsidR="00C10002" w:rsidRPr="00EC43B4">
        <w:rPr>
          <w:rFonts w:ascii="Arial" w:hAnsi="Arial" w:cs="Arial"/>
          <w:sz w:val="22"/>
          <w:szCs w:val="22"/>
          <w:lang w:val="en-GB"/>
        </w:rPr>
        <w:t>company,</w:t>
      </w:r>
      <w:r w:rsidRPr="00EC43B4">
        <w:rPr>
          <w:rFonts w:ascii="Arial" w:hAnsi="Arial" w:cs="Arial"/>
          <w:sz w:val="22"/>
          <w:szCs w:val="22"/>
          <w:lang w:val="en-GB"/>
        </w:rPr>
        <w:t xml:space="preserve"> but it can be implemented in other areas too.</w:t>
      </w:r>
    </w:p>
    <w:p w14:paraId="06AE7E7F" w14:textId="7B352FFA" w:rsidR="00F76933" w:rsidRDefault="00F76933" w:rsidP="00BF2831">
      <w:pPr>
        <w:spacing w:line="360" w:lineRule="auto"/>
        <w:jc w:val="both"/>
        <w:rPr>
          <w:lang w:val="en-GB"/>
        </w:rPr>
      </w:pPr>
    </w:p>
    <w:p w14:paraId="427E8A3F" w14:textId="0B8A799E" w:rsidR="003C72F3" w:rsidRDefault="003C72F3" w:rsidP="00BF2831">
      <w:pPr>
        <w:spacing w:line="360" w:lineRule="auto"/>
        <w:jc w:val="both"/>
        <w:rPr>
          <w:lang w:val="en-GB"/>
        </w:rPr>
      </w:pPr>
    </w:p>
    <w:p w14:paraId="5A6856FF" w14:textId="16669C05" w:rsidR="003C72F3" w:rsidRDefault="003C72F3" w:rsidP="00BF2831">
      <w:pPr>
        <w:spacing w:line="360" w:lineRule="auto"/>
        <w:jc w:val="both"/>
        <w:rPr>
          <w:lang w:val="en-GB"/>
        </w:rPr>
      </w:pPr>
    </w:p>
    <w:p w14:paraId="797C291B" w14:textId="2CED5A80" w:rsidR="003C72F3" w:rsidRDefault="003C72F3" w:rsidP="00BF2831">
      <w:pPr>
        <w:spacing w:line="360" w:lineRule="auto"/>
        <w:jc w:val="both"/>
        <w:rPr>
          <w:lang w:val="en-GB"/>
        </w:rPr>
      </w:pPr>
    </w:p>
    <w:p w14:paraId="28B5A729" w14:textId="78B2A363" w:rsidR="003C72F3" w:rsidRDefault="003C72F3" w:rsidP="00BF2831">
      <w:pPr>
        <w:spacing w:line="360" w:lineRule="auto"/>
        <w:jc w:val="both"/>
        <w:rPr>
          <w:lang w:val="en-GB"/>
        </w:rPr>
      </w:pPr>
    </w:p>
    <w:p w14:paraId="78331242" w14:textId="3E75ACFD" w:rsidR="003C72F3" w:rsidRDefault="003C72F3" w:rsidP="00BF2831">
      <w:pPr>
        <w:spacing w:line="360" w:lineRule="auto"/>
        <w:jc w:val="both"/>
        <w:rPr>
          <w:lang w:val="en-GB"/>
        </w:rPr>
      </w:pPr>
    </w:p>
    <w:p w14:paraId="437A4AFD" w14:textId="235578C4" w:rsidR="003C72F3" w:rsidRDefault="003C72F3" w:rsidP="00BF2831">
      <w:pPr>
        <w:spacing w:line="360" w:lineRule="auto"/>
        <w:jc w:val="both"/>
        <w:rPr>
          <w:lang w:val="en-GB"/>
        </w:rPr>
      </w:pPr>
    </w:p>
    <w:p w14:paraId="2106CBF3" w14:textId="3E6B9B07" w:rsidR="003C72F3" w:rsidRDefault="003C72F3" w:rsidP="00BF2831">
      <w:pPr>
        <w:spacing w:line="360" w:lineRule="auto"/>
        <w:jc w:val="both"/>
        <w:rPr>
          <w:lang w:val="en-GB"/>
        </w:rPr>
      </w:pPr>
    </w:p>
    <w:p w14:paraId="41273096" w14:textId="0257C98B" w:rsidR="003C72F3" w:rsidRDefault="003C72F3" w:rsidP="00BF2831">
      <w:pPr>
        <w:spacing w:line="360" w:lineRule="auto"/>
        <w:jc w:val="both"/>
        <w:rPr>
          <w:lang w:val="en-GB"/>
        </w:rPr>
      </w:pPr>
    </w:p>
    <w:p w14:paraId="7CDB7A16" w14:textId="77777777" w:rsidR="003C72F3" w:rsidRPr="00BF2831" w:rsidRDefault="003C72F3" w:rsidP="00BF2831">
      <w:pPr>
        <w:spacing w:line="360" w:lineRule="auto"/>
        <w:jc w:val="both"/>
        <w:rPr>
          <w:lang w:val="en-GB"/>
        </w:rPr>
      </w:pPr>
    </w:p>
    <w:p w14:paraId="648B0223" w14:textId="587DA99B" w:rsidR="00C71C6A" w:rsidRPr="00792241" w:rsidRDefault="00C71C6A" w:rsidP="00BF2831">
      <w:pPr>
        <w:pStyle w:val="Heading2"/>
        <w:spacing w:line="360" w:lineRule="auto"/>
        <w:jc w:val="both"/>
        <w:rPr>
          <w:rFonts w:ascii="Arial" w:hAnsi="Arial" w:cs="Arial"/>
          <w:b/>
          <w:bCs/>
          <w:sz w:val="22"/>
          <w:szCs w:val="22"/>
        </w:rPr>
      </w:pPr>
      <w:bookmarkStart w:id="11" w:name="_Toc34924281"/>
      <w:r w:rsidRPr="00792241">
        <w:rPr>
          <w:rFonts w:ascii="Arial" w:hAnsi="Arial" w:cs="Arial"/>
          <w:b/>
          <w:bCs/>
          <w:sz w:val="22"/>
          <w:szCs w:val="22"/>
        </w:rPr>
        <w:t>Conclusion</w:t>
      </w:r>
      <w:bookmarkEnd w:id="11"/>
    </w:p>
    <w:p w14:paraId="67E09056" w14:textId="15618198" w:rsidR="00C71C6A" w:rsidRPr="00EC43B4" w:rsidRDefault="002378E7" w:rsidP="00BF2831">
      <w:pPr>
        <w:spacing w:line="360" w:lineRule="auto"/>
        <w:jc w:val="both"/>
        <w:rPr>
          <w:rFonts w:ascii="Arial" w:hAnsi="Arial" w:cs="Arial"/>
          <w:sz w:val="22"/>
          <w:szCs w:val="22"/>
          <w:lang w:val="en-IN"/>
        </w:rPr>
      </w:pPr>
      <w:r w:rsidRPr="00EC43B4">
        <w:rPr>
          <w:rFonts w:ascii="Arial" w:hAnsi="Arial" w:cs="Arial"/>
          <w:sz w:val="22"/>
          <w:szCs w:val="22"/>
          <w:lang w:val="en-IN"/>
        </w:rPr>
        <w:t xml:space="preserve">The aim of this report was to discuss the </w:t>
      </w:r>
      <w:r w:rsidR="0089665B" w:rsidRPr="00EC43B4">
        <w:rPr>
          <w:rFonts w:ascii="Arial" w:hAnsi="Arial" w:cs="Arial"/>
          <w:sz w:val="22"/>
          <w:szCs w:val="22"/>
          <w:lang w:val="en-IN"/>
        </w:rPr>
        <w:t xml:space="preserve">importance of ethical and sustainable values in an organization and the manner in which </w:t>
      </w:r>
      <w:r w:rsidR="00E726EC" w:rsidRPr="00EC43B4">
        <w:rPr>
          <w:rFonts w:ascii="Arial" w:hAnsi="Arial" w:cs="Arial"/>
          <w:sz w:val="22"/>
          <w:szCs w:val="22"/>
          <w:lang w:val="en-IN"/>
        </w:rPr>
        <w:t xml:space="preserve">the quality of processes as well as CRM gets affected as a result of such ethical and sustainable values. The importance of ethical and sustainable values in organizations was discussed. Further, the manner in which such values affect the customer satisfaction in organizations was also discussed in detail. </w:t>
      </w:r>
      <w:r w:rsidR="00787BF6" w:rsidRPr="00EC43B4">
        <w:rPr>
          <w:rFonts w:ascii="Arial" w:hAnsi="Arial" w:cs="Arial"/>
          <w:sz w:val="22"/>
          <w:szCs w:val="22"/>
          <w:lang w:val="en-IN"/>
        </w:rPr>
        <w:t xml:space="preserve">The ethical and sustainable values create a pathway for organizations through which they can </w:t>
      </w:r>
      <w:r w:rsidR="00E3593C" w:rsidRPr="00EC43B4">
        <w:rPr>
          <w:rFonts w:ascii="Arial" w:hAnsi="Arial" w:cs="Arial"/>
          <w:sz w:val="22"/>
          <w:szCs w:val="22"/>
          <w:lang w:val="en-IN"/>
        </w:rPr>
        <w:t xml:space="preserve">attain high quality of operations and also maintain such quality. High quality of operations lead to better satisfaction of the consumers and eventually higher consumer loyalty. </w:t>
      </w:r>
      <w:r w:rsidR="00A11C28" w:rsidRPr="00EC43B4">
        <w:rPr>
          <w:rFonts w:ascii="Arial" w:hAnsi="Arial" w:cs="Arial"/>
          <w:sz w:val="22"/>
          <w:szCs w:val="22"/>
          <w:lang w:val="en-IN"/>
        </w:rPr>
        <w:t xml:space="preserve">Quality management has a significant role to play in improving CRM practices in organizations and all of these concepts, when working collaboratively, help in achieving customer satisfaction. ASDA was chosen as the organization for this report and it was realized that ASDA has not been implementing </w:t>
      </w:r>
      <w:r w:rsidR="00B44E8A" w:rsidRPr="00EC43B4">
        <w:rPr>
          <w:rFonts w:ascii="Arial" w:hAnsi="Arial" w:cs="Arial"/>
          <w:sz w:val="22"/>
          <w:szCs w:val="22"/>
          <w:lang w:val="en-IN"/>
        </w:rPr>
        <w:t xml:space="preserve">the ethical and sustainability values, nor has been implementing good quality management systems, which is why CRM and customer satisfaction has been suffering for the company. </w:t>
      </w:r>
    </w:p>
    <w:p w14:paraId="1A8DFD50" w14:textId="77777777" w:rsidR="00E726EC" w:rsidRPr="00BF2831" w:rsidRDefault="00E726EC" w:rsidP="00BF2831">
      <w:pPr>
        <w:spacing w:line="360" w:lineRule="auto"/>
        <w:jc w:val="both"/>
        <w:rPr>
          <w:lang w:val="en-IN"/>
        </w:rPr>
      </w:pPr>
    </w:p>
    <w:p w14:paraId="6F3789A1" w14:textId="77777777" w:rsidR="0052630D" w:rsidRPr="00792241" w:rsidRDefault="0052630D" w:rsidP="00BF2831">
      <w:pPr>
        <w:pStyle w:val="Heading3"/>
        <w:spacing w:line="360" w:lineRule="auto"/>
        <w:jc w:val="both"/>
        <w:rPr>
          <w:rFonts w:ascii="Arial" w:hAnsi="Arial" w:cs="Arial"/>
          <w:b/>
          <w:bCs/>
          <w:sz w:val="22"/>
          <w:szCs w:val="22"/>
          <w:lang w:val="en-GB"/>
        </w:rPr>
      </w:pPr>
      <w:bookmarkStart w:id="12" w:name="_Toc34924282"/>
      <w:r w:rsidRPr="00792241">
        <w:rPr>
          <w:rFonts w:ascii="Arial" w:hAnsi="Arial" w:cs="Arial"/>
          <w:b/>
          <w:bCs/>
          <w:sz w:val="22"/>
          <w:szCs w:val="22"/>
          <w:lang w:val="en-GB"/>
        </w:rPr>
        <w:lastRenderedPageBreak/>
        <w:t>Recommendations for ASDA</w:t>
      </w:r>
      <w:bookmarkEnd w:id="12"/>
    </w:p>
    <w:p w14:paraId="40A7C7DF" w14:textId="77777777" w:rsidR="003A2923" w:rsidRPr="00EC43B4" w:rsidRDefault="003A2923" w:rsidP="00BF2831">
      <w:pPr>
        <w:spacing w:line="360" w:lineRule="auto"/>
        <w:jc w:val="both"/>
        <w:rPr>
          <w:rFonts w:ascii="Arial" w:hAnsi="Arial" w:cs="Arial"/>
          <w:sz w:val="22"/>
          <w:szCs w:val="22"/>
          <w:lang w:val="en-GB"/>
        </w:rPr>
      </w:pPr>
      <w:r w:rsidRPr="00EC43B4">
        <w:rPr>
          <w:rFonts w:ascii="Arial" w:hAnsi="Arial" w:cs="Arial"/>
          <w:sz w:val="22"/>
          <w:szCs w:val="22"/>
          <w:lang w:val="en-GB"/>
        </w:rPr>
        <w:t>The following recommendations are being suggested for ASDA, to improve the</w:t>
      </w:r>
      <w:r w:rsidR="00EA545D" w:rsidRPr="00EC43B4">
        <w:rPr>
          <w:rFonts w:ascii="Arial" w:hAnsi="Arial" w:cs="Arial"/>
          <w:sz w:val="22"/>
          <w:szCs w:val="22"/>
          <w:lang w:val="en-GB"/>
        </w:rPr>
        <w:t xml:space="preserve"> quality of their operations as well as</w:t>
      </w:r>
      <w:r w:rsidRPr="00EC43B4">
        <w:rPr>
          <w:rFonts w:ascii="Arial" w:hAnsi="Arial" w:cs="Arial"/>
          <w:sz w:val="22"/>
          <w:szCs w:val="22"/>
          <w:lang w:val="en-GB"/>
        </w:rPr>
        <w:t xml:space="preserve"> customer sati</w:t>
      </w:r>
      <w:r w:rsidR="00EA545D" w:rsidRPr="00EC43B4">
        <w:rPr>
          <w:rFonts w:ascii="Arial" w:hAnsi="Arial" w:cs="Arial"/>
          <w:sz w:val="22"/>
          <w:szCs w:val="22"/>
          <w:lang w:val="en-GB"/>
        </w:rPr>
        <w:t>sfaction</w:t>
      </w:r>
      <w:r w:rsidR="004909DC" w:rsidRPr="00EC43B4">
        <w:rPr>
          <w:rFonts w:ascii="Arial" w:hAnsi="Arial" w:cs="Arial"/>
          <w:sz w:val="22"/>
          <w:szCs w:val="22"/>
          <w:lang w:val="en-GB"/>
        </w:rPr>
        <w:t xml:space="preserve"> –</w:t>
      </w:r>
    </w:p>
    <w:p w14:paraId="7FAB7C84" w14:textId="77777777" w:rsidR="004909DC" w:rsidRPr="00EC43B4" w:rsidRDefault="00376BD3" w:rsidP="00BF2831">
      <w:pPr>
        <w:numPr>
          <w:ilvl w:val="0"/>
          <w:numId w:val="6"/>
        </w:numPr>
        <w:spacing w:line="360" w:lineRule="auto"/>
        <w:jc w:val="both"/>
        <w:rPr>
          <w:rFonts w:ascii="Arial" w:hAnsi="Arial" w:cs="Arial"/>
          <w:sz w:val="22"/>
          <w:szCs w:val="22"/>
          <w:lang w:val="en-GB"/>
        </w:rPr>
      </w:pPr>
      <w:r w:rsidRPr="00EC43B4">
        <w:rPr>
          <w:rFonts w:ascii="Arial" w:hAnsi="Arial" w:cs="Arial"/>
          <w:sz w:val="22"/>
          <w:szCs w:val="22"/>
          <w:lang w:val="en-GB"/>
        </w:rPr>
        <w:t xml:space="preserve">Product Line Development </w:t>
      </w:r>
      <w:r w:rsidR="009B39BE" w:rsidRPr="00EC43B4">
        <w:rPr>
          <w:rFonts w:ascii="Arial" w:hAnsi="Arial" w:cs="Arial"/>
          <w:sz w:val="22"/>
          <w:szCs w:val="22"/>
          <w:lang w:val="en-GB"/>
        </w:rPr>
        <w:t>–</w:t>
      </w:r>
      <w:r w:rsidRPr="00EC43B4">
        <w:rPr>
          <w:rFonts w:ascii="Arial" w:hAnsi="Arial" w:cs="Arial"/>
          <w:sz w:val="22"/>
          <w:szCs w:val="22"/>
          <w:lang w:val="en-GB"/>
        </w:rPr>
        <w:t xml:space="preserve"> </w:t>
      </w:r>
      <w:r w:rsidR="009B39BE" w:rsidRPr="00EC43B4">
        <w:rPr>
          <w:rFonts w:ascii="Arial" w:hAnsi="Arial" w:cs="Arial"/>
          <w:sz w:val="22"/>
          <w:szCs w:val="22"/>
          <w:lang w:val="en-GB"/>
        </w:rPr>
        <w:t xml:space="preserve">one of the strengths of </w:t>
      </w:r>
      <w:r w:rsidR="004909DC" w:rsidRPr="00EC43B4">
        <w:rPr>
          <w:rFonts w:ascii="Arial" w:hAnsi="Arial" w:cs="Arial"/>
          <w:sz w:val="22"/>
          <w:szCs w:val="22"/>
          <w:lang w:val="en-GB"/>
        </w:rPr>
        <w:t xml:space="preserve">ASDA </w:t>
      </w:r>
      <w:r w:rsidR="009B39BE" w:rsidRPr="00EC43B4">
        <w:rPr>
          <w:rFonts w:ascii="Arial" w:hAnsi="Arial" w:cs="Arial"/>
          <w:sz w:val="22"/>
          <w:szCs w:val="22"/>
          <w:lang w:val="en-GB"/>
        </w:rPr>
        <w:t xml:space="preserve">is that the company </w:t>
      </w:r>
      <w:r w:rsidR="004909DC" w:rsidRPr="00EC43B4">
        <w:rPr>
          <w:rFonts w:ascii="Arial" w:hAnsi="Arial" w:cs="Arial"/>
          <w:sz w:val="22"/>
          <w:szCs w:val="22"/>
          <w:lang w:val="en-GB"/>
        </w:rPr>
        <w:t>has a free cash flow</w:t>
      </w:r>
      <w:r w:rsidR="004A2080" w:rsidRPr="00EC43B4">
        <w:rPr>
          <w:rFonts w:ascii="Arial" w:hAnsi="Arial" w:cs="Arial"/>
          <w:sz w:val="22"/>
          <w:szCs w:val="22"/>
          <w:lang w:val="en-GB"/>
        </w:rPr>
        <w:t>. This means that the company would be able to</w:t>
      </w:r>
      <w:r w:rsidR="00B962DB" w:rsidRPr="00EC43B4">
        <w:rPr>
          <w:rFonts w:ascii="Arial" w:hAnsi="Arial" w:cs="Arial"/>
          <w:sz w:val="22"/>
          <w:szCs w:val="22"/>
          <w:lang w:val="en-GB"/>
        </w:rPr>
        <w:t xml:space="preserve"> invest in new product lines. Developing a new product line </w:t>
      </w:r>
      <w:r w:rsidR="00002A10" w:rsidRPr="00EC43B4">
        <w:rPr>
          <w:rFonts w:ascii="Arial" w:hAnsi="Arial" w:cs="Arial"/>
          <w:sz w:val="22"/>
          <w:szCs w:val="22"/>
          <w:lang w:val="en-GB"/>
        </w:rPr>
        <w:t xml:space="preserve">would help the company </w:t>
      </w:r>
      <w:r w:rsidR="00B77C1F" w:rsidRPr="00EC43B4">
        <w:rPr>
          <w:rFonts w:ascii="Arial" w:hAnsi="Arial" w:cs="Arial"/>
          <w:sz w:val="22"/>
          <w:szCs w:val="22"/>
          <w:lang w:val="en-GB"/>
        </w:rPr>
        <w:t>in attracting new customers</w:t>
      </w:r>
      <w:sdt>
        <w:sdtPr>
          <w:rPr>
            <w:rFonts w:ascii="Arial" w:hAnsi="Arial" w:cs="Arial"/>
            <w:sz w:val="22"/>
            <w:szCs w:val="22"/>
            <w:lang w:val="en-GB"/>
          </w:rPr>
          <w:id w:val="609561931"/>
          <w:citation/>
        </w:sdtPr>
        <w:sdtEndPr/>
        <w:sdtContent>
          <w:r w:rsidR="00BC618C" w:rsidRPr="00EC43B4">
            <w:rPr>
              <w:rFonts w:ascii="Arial" w:hAnsi="Arial" w:cs="Arial"/>
              <w:sz w:val="22"/>
              <w:szCs w:val="22"/>
              <w:lang w:val="en-GB"/>
            </w:rPr>
            <w:fldChar w:fldCharType="begin"/>
          </w:r>
          <w:r w:rsidR="00BC618C" w:rsidRPr="00EC43B4">
            <w:rPr>
              <w:rFonts w:ascii="Arial" w:hAnsi="Arial" w:cs="Arial"/>
              <w:sz w:val="22"/>
              <w:szCs w:val="22"/>
              <w:lang w:val="en-GB"/>
            </w:rPr>
            <w:instrText xml:space="preserve"> CITATION Nik131 \l 1033 </w:instrText>
          </w:r>
          <w:r w:rsidR="00BC618C" w:rsidRPr="00EC43B4">
            <w:rPr>
              <w:rFonts w:ascii="Arial" w:hAnsi="Arial" w:cs="Arial"/>
              <w:sz w:val="22"/>
              <w:szCs w:val="22"/>
              <w:lang w:val="en-GB"/>
            </w:rPr>
            <w:fldChar w:fldCharType="separate"/>
          </w:r>
          <w:r w:rsidR="00BC618C" w:rsidRPr="00EC43B4">
            <w:rPr>
              <w:rFonts w:ascii="Arial" w:hAnsi="Arial" w:cs="Arial"/>
              <w:noProof/>
              <w:sz w:val="22"/>
              <w:szCs w:val="22"/>
              <w:lang w:val="en-GB"/>
            </w:rPr>
            <w:t xml:space="preserve"> (Nikhashemi, 2013)</w:t>
          </w:r>
          <w:r w:rsidR="00BC618C" w:rsidRPr="00EC43B4">
            <w:rPr>
              <w:rFonts w:ascii="Arial" w:hAnsi="Arial" w:cs="Arial"/>
              <w:sz w:val="22"/>
              <w:szCs w:val="22"/>
              <w:lang w:val="en-GB"/>
            </w:rPr>
            <w:fldChar w:fldCharType="end"/>
          </w:r>
        </w:sdtContent>
      </w:sdt>
      <w:r w:rsidR="00B77C1F" w:rsidRPr="00EC43B4">
        <w:rPr>
          <w:rFonts w:ascii="Arial" w:hAnsi="Arial" w:cs="Arial"/>
          <w:sz w:val="22"/>
          <w:szCs w:val="22"/>
          <w:lang w:val="en-GB"/>
        </w:rPr>
        <w:t xml:space="preserve">. </w:t>
      </w:r>
    </w:p>
    <w:p w14:paraId="70D4D13B" w14:textId="77777777" w:rsidR="004909DC" w:rsidRPr="00EC43B4" w:rsidRDefault="004909DC" w:rsidP="00BF2831">
      <w:pPr>
        <w:spacing w:line="360" w:lineRule="auto"/>
        <w:ind w:left="720"/>
        <w:jc w:val="both"/>
        <w:rPr>
          <w:rFonts w:ascii="Arial" w:hAnsi="Arial" w:cs="Arial"/>
          <w:sz w:val="22"/>
          <w:szCs w:val="22"/>
          <w:lang w:val="en-GB"/>
        </w:rPr>
      </w:pPr>
    </w:p>
    <w:p w14:paraId="2F6BB940" w14:textId="77777777" w:rsidR="000F3BF5" w:rsidRPr="00EC43B4" w:rsidRDefault="000F3BF5" w:rsidP="00BF2831">
      <w:pPr>
        <w:numPr>
          <w:ilvl w:val="0"/>
          <w:numId w:val="6"/>
        </w:numPr>
        <w:spacing w:line="360" w:lineRule="auto"/>
        <w:jc w:val="both"/>
        <w:rPr>
          <w:rFonts w:ascii="Arial" w:hAnsi="Arial" w:cs="Arial"/>
          <w:sz w:val="22"/>
          <w:szCs w:val="22"/>
          <w:lang w:val="en-GB"/>
        </w:rPr>
      </w:pPr>
      <w:r w:rsidRPr="00EC43B4">
        <w:rPr>
          <w:rFonts w:ascii="Arial" w:hAnsi="Arial" w:cs="Arial"/>
          <w:sz w:val="22"/>
          <w:szCs w:val="22"/>
          <w:lang w:val="en-GB"/>
        </w:rPr>
        <w:t xml:space="preserve">Market trends - </w:t>
      </w:r>
      <w:r w:rsidR="004909DC" w:rsidRPr="00EC43B4">
        <w:rPr>
          <w:rFonts w:ascii="Arial" w:hAnsi="Arial" w:cs="Arial"/>
          <w:sz w:val="22"/>
          <w:szCs w:val="22"/>
          <w:lang w:val="en-GB"/>
        </w:rPr>
        <w:t xml:space="preserve">ASDA </w:t>
      </w:r>
      <w:r w:rsidRPr="00EC43B4">
        <w:rPr>
          <w:rFonts w:ascii="Arial" w:hAnsi="Arial" w:cs="Arial"/>
          <w:sz w:val="22"/>
          <w:szCs w:val="22"/>
          <w:lang w:val="en-GB"/>
        </w:rPr>
        <w:t xml:space="preserve">has been failing at adjusting in the recent market </w:t>
      </w:r>
      <w:r w:rsidR="00D725E2" w:rsidRPr="00EC43B4">
        <w:rPr>
          <w:rFonts w:ascii="Arial" w:hAnsi="Arial" w:cs="Arial"/>
          <w:sz w:val="22"/>
          <w:szCs w:val="22"/>
          <w:lang w:val="en-GB"/>
        </w:rPr>
        <w:t xml:space="preserve">trends. It is necessary that </w:t>
      </w:r>
      <w:r w:rsidR="00A53896" w:rsidRPr="00EC43B4">
        <w:rPr>
          <w:rFonts w:ascii="Arial" w:hAnsi="Arial" w:cs="Arial"/>
          <w:sz w:val="22"/>
          <w:szCs w:val="22"/>
          <w:lang w:val="en-GB"/>
        </w:rPr>
        <w:t xml:space="preserve">the company </w:t>
      </w:r>
      <w:r w:rsidR="004909DC" w:rsidRPr="00EC43B4">
        <w:rPr>
          <w:rFonts w:ascii="Arial" w:hAnsi="Arial" w:cs="Arial"/>
          <w:sz w:val="22"/>
          <w:szCs w:val="22"/>
          <w:lang w:val="en-GB"/>
        </w:rPr>
        <w:t xml:space="preserve">employ professionals </w:t>
      </w:r>
      <w:r w:rsidR="000C53E9" w:rsidRPr="00EC43B4">
        <w:rPr>
          <w:rFonts w:ascii="Arial" w:hAnsi="Arial" w:cs="Arial"/>
          <w:sz w:val="22"/>
          <w:szCs w:val="22"/>
          <w:lang w:val="en-GB"/>
        </w:rPr>
        <w:t xml:space="preserve">and experts </w:t>
      </w:r>
      <w:r w:rsidR="004909DC" w:rsidRPr="00EC43B4">
        <w:rPr>
          <w:rFonts w:ascii="Arial" w:hAnsi="Arial" w:cs="Arial"/>
          <w:sz w:val="22"/>
          <w:szCs w:val="22"/>
          <w:lang w:val="en-GB"/>
        </w:rPr>
        <w:t xml:space="preserve">to understand </w:t>
      </w:r>
      <w:r w:rsidR="00F13C93" w:rsidRPr="00EC43B4">
        <w:rPr>
          <w:rFonts w:ascii="Arial" w:hAnsi="Arial" w:cs="Arial"/>
          <w:sz w:val="22"/>
          <w:szCs w:val="22"/>
          <w:lang w:val="en-GB"/>
        </w:rPr>
        <w:t xml:space="preserve">the </w:t>
      </w:r>
      <w:r w:rsidR="004909DC" w:rsidRPr="00EC43B4">
        <w:rPr>
          <w:rFonts w:ascii="Arial" w:hAnsi="Arial" w:cs="Arial"/>
          <w:sz w:val="22"/>
          <w:szCs w:val="22"/>
          <w:lang w:val="en-GB"/>
        </w:rPr>
        <w:t>current market trends</w:t>
      </w:r>
      <w:r w:rsidR="00ED24C8" w:rsidRPr="00EC43B4">
        <w:rPr>
          <w:rFonts w:ascii="Arial" w:hAnsi="Arial" w:cs="Arial"/>
          <w:sz w:val="22"/>
          <w:szCs w:val="22"/>
          <w:lang w:val="en-GB"/>
        </w:rPr>
        <w:t xml:space="preserve">. Further, ASDA must </w:t>
      </w:r>
      <w:r w:rsidR="004909DC" w:rsidRPr="00EC43B4">
        <w:rPr>
          <w:rFonts w:ascii="Arial" w:hAnsi="Arial" w:cs="Arial"/>
          <w:sz w:val="22"/>
          <w:szCs w:val="22"/>
          <w:lang w:val="en-GB"/>
        </w:rPr>
        <w:t xml:space="preserve">implement </w:t>
      </w:r>
      <w:r w:rsidR="00ED24C8" w:rsidRPr="00EC43B4">
        <w:rPr>
          <w:rFonts w:ascii="Arial" w:hAnsi="Arial" w:cs="Arial"/>
          <w:sz w:val="22"/>
          <w:szCs w:val="22"/>
          <w:lang w:val="en-GB"/>
        </w:rPr>
        <w:t xml:space="preserve">the necessary </w:t>
      </w:r>
      <w:r w:rsidR="004909DC" w:rsidRPr="00EC43B4">
        <w:rPr>
          <w:rFonts w:ascii="Arial" w:hAnsi="Arial" w:cs="Arial"/>
          <w:sz w:val="22"/>
          <w:szCs w:val="22"/>
          <w:lang w:val="en-GB"/>
        </w:rPr>
        <w:t>strategies to adjust to the environment</w:t>
      </w:r>
      <w:r w:rsidR="00F33C77" w:rsidRPr="00EC43B4">
        <w:rPr>
          <w:rFonts w:ascii="Arial" w:hAnsi="Arial" w:cs="Arial"/>
          <w:sz w:val="22"/>
          <w:szCs w:val="22"/>
          <w:lang w:val="en-GB"/>
        </w:rPr>
        <w:t xml:space="preserve"> and to ensure that the customers are satisfied </w:t>
      </w:r>
      <w:r w:rsidR="003652F3" w:rsidRPr="00EC43B4">
        <w:rPr>
          <w:rFonts w:ascii="Arial" w:hAnsi="Arial" w:cs="Arial"/>
          <w:sz w:val="22"/>
          <w:szCs w:val="22"/>
          <w:lang w:val="en-GB"/>
        </w:rPr>
        <w:t xml:space="preserve">with the company’s products and services. </w:t>
      </w:r>
    </w:p>
    <w:p w14:paraId="52AE869E" w14:textId="77777777" w:rsidR="004909DC" w:rsidRPr="00EC43B4" w:rsidRDefault="004909DC" w:rsidP="00BF2831">
      <w:pPr>
        <w:spacing w:line="360" w:lineRule="auto"/>
        <w:ind w:left="720"/>
        <w:jc w:val="both"/>
        <w:rPr>
          <w:rFonts w:ascii="Arial" w:hAnsi="Arial" w:cs="Arial"/>
          <w:sz w:val="22"/>
          <w:szCs w:val="22"/>
          <w:lang w:val="en-GB"/>
        </w:rPr>
      </w:pPr>
    </w:p>
    <w:p w14:paraId="0C6F4859" w14:textId="77777777" w:rsidR="004909DC" w:rsidRPr="00EC43B4" w:rsidRDefault="006D0D13" w:rsidP="00BF2831">
      <w:pPr>
        <w:numPr>
          <w:ilvl w:val="0"/>
          <w:numId w:val="6"/>
        </w:numPr>
        <w:spacing w:line="360" w:lineRule="auto"/>
        <w:jc w:val="both"/>
        <w:rPr>
          <w:rFonts w:ascii="Arial" w:hAnsi="Arial" w:cs="Arial"/>
          <w:sz w:val="22"/>
          <w:szCs w:val="22"/>
          <w:lang w:val="en-GB"/>
        </w:rPr>
      </w:pPr>
      <w:r w:rsidRPr="00EC43B4">
        <w:rPr>
          <w:rFonts w:ascii="Arial" w:hAnsi="Arial" w:cs="Arial"/>
          <w:sz w:val="22"/>
          <w:szCs w:val="22"/>
          <w:lang w:val="en-GB"/>
        </w:rPr>
        <w:t xml:space="preserve">Consumer grievance systems </w:t>
      </w:r>
      <w:r w:rsidR="00211E4D" w:rsidRPr="00EC43B4">
        <w:rPr>
          <w:rFonts w:ascii="Arial" w:hAnsi="Arial" w:cs="Arial"/>
          <w:sz w:val="22"/>
          <w:szCs w:val="22"/>
          <w:lang w:val="en-GB"/>
        </w:rPr>
        <w:t>–</w:t>
      </w:r>
      <w:r w:rsidRPr="00EC43B4">
        <w:rPr>
          <w:rFonts w:ascii="Arial" w:hAnsi="Arial" w:cs="Arial"/>
          <w:sz w:val="22"/>
          <w:szCs w:val="22"/>
          <w:lang w:val="en-GB"/>
        </w:rPr>
        <w:t xml:space="preserve"> </w:t>
      </w:r>
      <w:r w:rsidR="00211E4D" w:rsidRPr="00EC43B4">
        <w:rPr>
          <w:rFonts w:ascii="Arial" w:hAnsi="Arial" w:cs="Arial"/>
          <w:sz w:val="22"/>
          <w:szCs w:val="22"/>
          <w:lang w:val="en-GB"/>
        </w:rPr>
        <w:t>ASDA must focus upon the requirements of its customers in order to improve their satisfaction. Hence, the company should i</w:t>
      </w:r>
      <w:r w:rsidR="004909DC" w:rsidRPr="00EC43B4">
        <w:rPr>
          <w:rFonts w:ascii="Arial" w:hAnsi="Arial" w:cs="Arial"/>
          <w:sz w:val="22"/>
          <w:szCs w:val="22"/>
          <w:lang w:val="en-GB"/>
        </w:rPr>
        <w:t>mplement CRM</w:t>
      </w:r>
      <w:r w:rsidR="00211E4D" w:rsidRPr="00EC43B4">
        <w:rPr>
          <w:rFonts w:ascii="Arial" w:hAnsi="Arial" w:cs="Arial"/>
          <w:sz w:val="22"/>
          <w:szCs w:val="22"/>
          <w:lang w:val="en-GB"/>
        </w:rPr>
        <w:t>/improved CRM strategies while also establishing</w:t>
      </w:r>
      <w:r w:rsidR="004909DC" w:rsidRPr="00EC43B4">
        <w:rPr>
          <w:rFonts w:ascii="Arial" w:hAnsi="Arial" w:cs="Arial"/>
          <w:sz w:val="22"/>
          <w:szCs w:val="22"/>
          <w:lang w:val="en-GB"/>
        </w:rPr>
        <w:t xml:space="preserve"> consumer grievance systems</w:t>
      </w:r>
      <w:r w:rsidR="00292242" w:rsidRPr="00EC43B4">
        <w:rPr>
          <w:rFonts w:ascii="Arial" w:hAnsi="Arial" w:cs="Arial"/>
          <w:sz w:val="22"/>
          <w:szCs w:val="22"/>
          <w:lang w:val="en-GB"/>
        </w:rPr>
        <w:t>.</w:t>
      </w:r>
    </w:p>
    <w:p w14:paraId="243735DB" w14:textId="77777777" w:rsidR="00F97652" w:rsidRPr="00EC43B4" w:rsidRDefault="00F97652" w:rsidP="00BF2831">
      <w:pPr>
        <w:pStyle w:val="ListParagraph"/>
        <w:spacing w:line="360" w:lineRule="auto"/>
        <w:jc w:val="both"/>
        <w:rPr>
          <w:rFonts w:ascii="Arial" w:hAnsi="Arial" w:cs="Arial"/>
          <w:sz w:val="22"/>
          <w:szCs w:val="22"/>
          <w:lang w:val="en-GB"/>
        </w:rPr>
      </w:pPr>
    </w:p>
    <w:p w14:paraId="7519DCE2" w14:textId="77777777" w:rsidR="004909DC" w:rsidRPr="00EC43B4" w:rsidRDefault="004909DC" w:rsidP="00BF2831">
      <w:pPr>
        <w:numPr>
          <w:ilvl w:val="0"/>
          <w:numId w:val="6"/>
        </w:numPr>
        <w:spacing w:line="360" w:lineRule="auto"/>
        <w:jc w:val="both"/>
        <w:rPr>
          <w:rFonts w:ascii="Arial" w:hAnsi="Arial" w:cs="Arial"/>
          <w:sz w:val="22"/>
          <w:szCs w:val="22"/>
          <w:lang w:val="en-GB"/>
        </w:rPr>
      </w:pPr>
      <w:r w:rsidRPr="00EC43B4">
        <w:rPr>
          <w:rFonts w:ascii="Arial" w:hAnsi="Arial" w:cs="Arial"/>
          <w:sz w:val="22"/>
          <w:szCs w:val="22"/>
          <w:lang w:val="en-GB"/>
        </w:rPr>
        <w:t xml:space="preserve">Improving supplier relations </w:t>
      </w:r>
      <w:r w:rsidR="008960AD" w:rsidRPr="00EC43B4">
        <w:rPr>
          <w:rFonts w:ascii="Arial" w:hAnsi="Arial" w:cs="Arial"/>
          <w:sz w:val="22"/>
          <w:szCs w:val="22"/>
          <w:lang w:val="en-GB"/>
        </w:rPr>
        <w:t>–</w:t>
      </w:r>
      <w:r w:rsidR="00F97652" w:rsidRPr="00EC43B4">
        <w:rPr>
          <w:rFonts w:ascii="Arial" w:hAnsi="Arial" w:cs="Arial"/>
          <w:sz w:val="22"/>
          <w:szCs w:val="22"/>
          <w:lang w:val="en-GB"/>
        </w:rPr>
        <w:t xml:space="preserve"> </w:t>
      </w:r>
      <w:r w:rsidR="008960AD" w:rsidRPr="00EC43B4">
        <w:rPr>
          <w:rFonts w:ascii="Arial" w:hAnsi="Arial" w:cs="Arial"/>
          <w:sz w:val="22"/>
          <w:szCs w:val="22"/>
          <w:lang w:val="en-GB"/>
        </w:rPr>
        <w:t xml:space="preserve">ASDA has been failing at delivering its products and delivering them to the customers at the store as well. </w:t>
      </w:r>
      <w:r w:rsidR="0089341C" w:rsidRPr="00EC43B4">
        <w:rPr>
          <w:rFonts w:ascii="Arial" w:hAnsi="Arial" w:cs="Arial"/>
          <w:sz w:val="22"/>
          <w:szCs w:val="22"/>
          <w:lang w:val="en-GB"/>
        </w:rPr>
        <w:t xml:space="preserve">Improving supplier relations </w:t>
      </w:r>
      <w:r w:rsidRPr="00EC43B4">
        <w:rPr>
          <w:rFonts w:ascii="Arial" w:hAnsi="Arial" w:cs="Arial"/>
          <w:sz w:val="22"/>
          <w:szCs w:val="22"/>
          <w:lang w:val="en-GB"/>
        </w:rPr>
        <w:t>will help</w:t>
      </w:r>
      <w:r w:rsidR="0089341C" w:rsidRPr="00EC43B4">
        <w:rPr>
          <w:rFonts w:ascii="Arial" w:hAnsi="Arial" w:cs="Arial"/>
          <w:sz w:val="22"/>
          <w:szCs w:val="22"/>
          <w:lang w:val="en-GB"/>
        </w:rPr>
        <w:t xml:space="preserve"> the company</w:t>
      </w:r>
      <w:r w:rsidRPr="00EC43B4">
        <w:rPr>
          <w:rFonts w:ascii="Arial" w:hAnsi="Arial" w:cs="Arial"/>
          <w:sz w:val="22"/>
          <w:szCs w:val="22"/>
          <w:lang w:val="en-GB"/>
        </w:rPr>
        <w:t xml:space="preserve"> in managing orders</w:t>
      </w:r>
      <w:sdt>
        <w:sdtPr>
          <w:rPr>
            <w:rFonts w:ascii="Arial" w:hAnsi="Arial" w:cs="Arial"/>
            <w:sz w:val="22"/>
            <w:szCs w:val="22"/>
            <w:lang w:val="en-GB"/>
          </w:rPr>
          <w:id w:val="-1574417301"/>
          <w:citation/>
        </w:sdtPr>
        <w:sdtEndPr/>
        <w:sdtContent>
          <w:r w:rsidR="007716C6" w:rsidRPr="00EC43B4">
            <w:rPr>
              <w:rFonts w:ascii="Arial" w:hAnsi="Arial" w:cs="Arial"/>
              <w:sz w:val="22"/>
              <w:szCs w:val="22"/>
              <w:lang w:val="en-GB"/>
            </w:rPr>
            <w:fldChar w:fldCharType="begin"/>
          </w:r>
          <w:r w:rsidR="007716C6" w:rsidRPr="00EC43B4">
            <w:rPr>
              <w:rFonts w:ascii="Arial" w:hAnsi="Arial" w:cs="Arial"/>
              <w:sz w:val="22"/>
              <w:szCs w:val="22"/>
              <w:lang w:val="en-GB"/>
            </w:rPr>
            <w:instrText xml:space="preserve"> CITATION Bha16 \l 1033 </w:instrText>
          </w:r>
          <w:r w:rsidR="007716C6" w:rsidRPr="00EC43B4">
            <w:rPr>
              <w:rFonts w:ascii="Arial" w:hAnsi="Arial" w:cs="Arial"/>
              <w:sz w:val="22"/>
              <w:szCs w:val="22"/>
              <w:lang w:val="en-GB"/>
            </w:rPr>
            <w:fldChar w:fldCharType="separate"/>
          </w:r>
          <w:r w:rsidR="007716C6" w:rsidRPr="00EC43B4">
            <w:rPr>
              <w:rFonts w:ascii="Arial" w:hAnsi="Arial" w:cs="Arial"/>
              <w:noProof/>
              <w:sz w:val="22"/>
              <w:szCs w:val="22"/>
              <w:lang w:val="en-GB"/>
            </w:rPr>
            <w:t xml:space="preserve"> (Bhat &amp; Darzi, 2016)</w:t>
          </w:r>
          <w:r w:rsidR="007716C6" w:rsidRPr="00EC43B4">
            <w:rPr>
              <w:rFonts w:ascii="Arial" w:hAnsi="Arial" w:cs="Arial"/>
              <w:sz w:val="22"/>
              <w:szCs w:val="22"/>
              <w:lang w:val="en-GB"/>
            </w:rPr>
            <w:fldChar w:fldCharType="end"/>
          </w:r>
        </w:sdtContent>
      </w:sdt>
      <w:r w:rsidR="0089341C" w:rsidRPr="00EC43B4">
        <w:rPr>
          <w:rFonts w:ascii="Arial" w:hAnsi="Arial" w:cs="Arial"/>
          <w:sz w:val="22"/>
          <w:szCs w:val="22"/>
          <w:lang w:val="en-GB"/>
        </w:rPr>
        <w:t xml:space="preserve">. </w:t>
      </w:r>
    </w:p>
    <w:p w14:paraId="7C3BD17E" w14:textId="77777777" w:rsidR="002865E1" w:rsidRPr="00EC43B4" w:rsidRDefault="002865E1" w:rsidP="00BF2831">
      <w:pPr>
        <w:pStyle w:val="ListParagraph"/>
        <w:spacing w:line="360" w:lineRule="auto"/>
        <w:jc w:val="both"/>
        <w:rPr>
          <w:rFonts w:ascii="Arial" w:hAnsi="Arial" w:cs="Arial"/>
          <w:sz w:val="22"/>
          <w:szCs w:val="22"/>
          <w:lang w:val="en-GB"/>
        </w:rPr>
      </w:pPr>
    </w:p>
    <w:p w14:paraId="1DE0D7AB" w14:textId="77777777" w:rsidR="004909DC" w:rsidRPr="00EC43B4" w:rsidRDefault="004909DC" w:rsidP="00BF2831">
      <w:pPr>
        <w:numPr>
          <w:ilvl w:val="0"/>
          <w:numId w:val="6"/>
        </w:numPr>
        <w:spacing w:line="360" w:lineRule="auto"/>
        <w:jc w:val="both"/>
        <w:rPr>
          <w:rFonts w:ascii="Arial" w:hAnsi="Arial" w:cs="Arial"/>
          <w:sz w:val="22"/>
          <w:szCs w:val="22"/>
          <w:lang w:val="en-GB"/>
        </w:rPr>
      </w:pPr>
      <w:r w:rsidRPr="00EC43B4">
        <w:rPr>
          <w:rFonts w:ascii="Arial" w:hAnsi="Arial" w:cs="Arial"/>
          <w:sz w:val="22"/>
          <w:szCs w:val="22"/>
          <w:lang w:val="en-GB"/>
        </w:rPr>
        <w:t xml:space="preserve">Removing barriers amongst departments </w:t>
      </w:r>
      <w:r w:rsidR="00B33D19" w:rsidRPr="00EC43B4">
        <w:rPr>
          <w:rFonts w:ascii="Arial" w:hAnsi="Arial" w:cs="Arial"/>
          <w:sz w:val="22"/>
          <w:szCs w:val="22"/>
          <w:lang w:val="en-GB"/>
        </w:rPr>
        <w:t xml:space="preserve">– this </w:t>
      </w:r>
      <w:r w:rsidRPr="00EC43B4">
        <w:rPr>
          <w:rFonts w:ascii="Arial" w:hAnsi="Arial" w:cs="Arial"/>
          <w:sz w:val="22"/>
          <w:szCs w:val="22"/>
          <w:lang w:val="en-GB"/>
        </w:rPr>
        <w:t>will</w:t>
      </w:r>
      <w:r w:rsidR="00B33D19" w:rsidRPr="00EC43B4">
        <w:rPr>
          <w:rFonts w:ascii="Arial" w:hAnsi="Arial" w:cs="Arial"/>
          <w:sz w:val="22"/>
          <w:szCs w:val="22"/>
          <w:lang w:val="en-GB"/>
        </w:rPr>
        <w:t xml:space="preserve"> help in</w:t>
      </w:r>
      <w:r w:rsidRPr="00EC43B4">
        <w:rPr>
          <w:rFonts w:ascii="Arial" w:hAnsi="Arial" w:cs="Arial"/>
          <w:sz w:val="22"/>
          <w:szCs w:val="22"/>
          <w:lang w:val="en-GB"/>
        </w:rPr>
        <w:t xml:space="preserve"> improv</w:t>
      </w:r>
      <w:r w:rsidR="00B33D19" w:rsidRPr="00EC43B4">
        <w:rPr>
          <w:rFonts w:ascii="Arial" w:hAnsi="Arial" w:cs="Arial"/>
          <w:sz w:val="22"/>
          <w:szCs w:val="22"/>
          <w:lang w:val="en-GB"/>
        </w:rPr>
        <w:t>ing</w:t>
      </w:r>
      <w:r w:rsidRPr="00EC43B4">
        <w:rPr>
          <w:rFonts w:ascii="Arial" w:hAnsi="Arial" w:cs="Arial"/>
          <w:sz w:val="22"/>
          <w:szCs w:val="22"/>
          <w:lang w:val="en-GB"/>
        </w:rPr>
        <w:t xml:space="preserve"> work culture and efficiency</w:t>
      </w:r>
      <w:r w:rsidR="00B33D19" w:rsidRPr="00EC43B4">
        <w:rPr>
          <w:rFonts w:ascii="Arial" w:hAnsi="Arial" w:cs="Arial"/>
          <w:sz w:val="22"/>
          <w:szCs w:val="22"/>
          <w:lang w:val="en-GB"/>
        </w:rPr>
        <w:t xml:space="preserve"> because the several departments within the organization will be able to </w:t>
      </w:r>
      <w:r w:rsidR="00F2098C" w:rsidRPr="00EC43B4">
        <w:rPr>
          <w:rFonts w:ascii="Arial" w:hAnsi="Arial" w:cs="Arial"/>
          <w:sz w:val="22"/>
          <w:szCs w:val="22"/>
          <w:lang w:val="en-GB"/>
        </w:rPr>
        <w:t xml:space="preserve">coordinate with one another in a better manner. The flow of information to the </w:t>
      </w:r>
      <w:r w:rsidR="0066461E" w:rsidRPr="00EC43B4">
        <w:rPr>
          <w:rFonts w:ascii="Arial" w:hAnsi="Arial" w:cs="Arial"/>
          <w:sz w:val="22"/>
          <w:szCs w:val="22"/>
          <w:lang w:val="en-GB"/>
        </w:rPr>
        <w:t xml:space="preserve">top management will also improve. </w:t>
      </w:r>
    </w:p>
    <w:p w14:paraId="55BE8F90" w14:textId="77777777" w:rsidR="007716C6" w:rsidRPr="00EC43B4" w:rsidRDefault="007716C6" w:rsidP="00BF2831">
      <w:pPr>
        <w:spacing w:line="360" w:lineRule="auto"/>
        <w:jc w:val="both"/>
        <w:rPr>
          <w:rFonts w:ascii="Arial" w:hAnsi="Arial" w:cs="Arial"/>
          <w:sz w:val="22"/>
          <w:szCs w:val="22"/>
          <w:lang w:val="en-GB"/>
        </w:rPr>
      </w:pPr>
    </w:p>
    <w:p w14:paraId="0A967C5B" w14:textId="77777777" w:rsidR="007716C6" w:rsidRPr="00EC43B4" w:rsidRDefault="007716C6" w:rsidP="00BF2831">
      <w:pPr>
        <w:spacing w:line="360" w:lineRule="auto"/>
        <w:jc w:val="both"/>
        <w:rPr>
          <w:rFonts w:ascii="Arial" w:eastAsiaTheme="majorEastAsia" w:hAnsi="Arial" w:cs="Arial"/>
          <w:color w:val="2F5496" w:themeColor="accent1" w:themeShade="BF"/>
          <w:sz w:val="22"/>
          <w:szCs w:val="22"/>
          <w:lang w:val="en-GB"/>
        </w:rPr>
      </w:pPr>
      <w:r w:rsidRPr="00EC43B4">
        <w:rPr>
          <w:rFonts w:ascii="Arial" w:hAnsi="Arial" w:cs="Arial"/>
          <w:sz w:val="22"/>
          <w:szCs w:val="22"/>
          <w:lang w:val="en-GB"/>
        </w:rPr>
        <w:br w:type="page"/>
      </w:r>
    </w:p>
    <w:p w14:paraId="4A2D57E5" w14:textId="77777777" w:rsidR="007716C6" w:rsidRPr="00792241" w:rsidRDefault="007716C6" w:rsidP="00BF2831">
      <w:pPr>
        <w:pStyle w:val="Heading2"/>
        <w:spacing w:line="360" w:lineRule="auto"/>
        <w:jc w:val="both"/>
        <w:rPr>
          <w:rFonts w:ascii="Arial" w:hAnsi="Arial" w:cs="Arial"/>
          <w:b/>
          <w:bCs/>
          <w:sz w:val="22"/>
          <w:szCs w:val="22"/>
          <w:lang w:val="en-GB"/>
        </w:rPr>
      </w:pPr>
      <w:bookmarkStart w:id="13" w:name="_Toc34924283"/>
      <w:r w:rsidRPr="00792241">
        <w:rPr>
          <w:rFonts w:ascii="Arial" w:hAnsi="Arial" w:cs="Arial"/>
          <w:b/>
          <w:bCs/>
          <w:sz w:val="22"/>
          <w:szCs w:val="22"/>
          <w:lang w:val="en-GB"/>
        </w:rPr>
        <w:lastRenderedPageBreak/>
        <w:t>References</w:t>
      </w:r>
      <w:bookmarkEnd w:id="13"/>
      <w:r w:rsidRPr="00792241">
        <w:rPr>
          <w:rFonts w:ascii="Arial" w:hAnsi="Arial" w:cs="Arial"/>
          <w:b/>
          <w:bCs/>
          <w:sz w:val="22"/>
          <w:szCs w:val="22"/>
          <w:lang w:val="en-GB"/>
        </w:rPr>
        <w:t xml:space="preserve"> </w:t>
      </w:r>
    </w:p>
    <w:p w14:paraId="4891C5CE"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Alghamdi, H., 2016. Toward Better Understanding of Total Quality Management (TQM). </w:t>
      </w:r>
      <w:r w:rsidRPr="00BF2831">
        <w:rPr>
          <w:rFonts w:ascii="Times New Roman" w:hAnsi="Times New Roman" w:cs="Times New Roman"/>
          <w:i/>
          <w:iCs/>
          <w:noProof/>
          <w:lang w:val="en-GB"/>
        </w:rPr>
        <w:t xml:space="preserve">Journal of Business &amp; Economic Policy , </w:t>
      </w:r>
      <w:r w:rsidRPr="00BF2831">
        <w:rPr>
          <w:rFonts w:ascii="Times New Roman" w:hAnsi="Times New Roman" w:cs="Times New Roman"/>
          <w:noProof/>
          <w:lang w:val="en-GB"/>
        </w:rPr>
        <w:t>3(4), pp. 29-37.</w:t>
      </w:r>
    </w:p>
    <w:p w14:paraId="1B5E52F8"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Anastasiadou, S. D., 2015. The roadmaps of total quality management in the Greek education system according to Deming, Juran, and Crosby in light of the EFQM model. </w:t>
      </w:r>
      <w:r w:rsidRPr="00BF2831">
        <w:rPr>
          <w:rFonts w:ascii="Times New Roman" w:hAnsi="Times New Roman" w:cs="Times New Roman"/>
          <w:i/>
          <w:iCs/>
          <w:noProof/>
          <w:lang w:val="en-GB"/>
        </w:rPr>
        <w:t xml:space="preserve">Procedia Economics and Finance, </w:t>
      </w:r>
      <w:r w:rsidRPr="00BF2831">
        <w:rPr>
          <w:rFonts w:ascii="Times New Roman" w:hAnsi="Times New Roman" w:cs="Times New Roman"/>
          <w:noProof/>
          <w:lang w:val="en-GB"/>
        </w:rPr>
        <w:t>Volume 33, pp. 562-572.</w:t>
      </w:r>
    </w:p>
    <w:p w14:paraId="0CA1B37D"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Aole, R. M. &amp; Gorantiwar, V. S., 2013. Quality gurus: Philosophy and teachings. </w:t>
      </w:r>
      <w:r w:rsidRPr="00BF2831">
        <w:rPr>
          <w:rFonts w:ascii="Times New Roman" w:hAnsi="Times New Roman" w:cs="Times New Roman"/>
          <w:i/>
          <w:iCs/>
          <w:noProof/>
          <w:lang w:val="en-GB"/>
        </w:rPr>
        <w:t xml:space="preserve">International journal of research in aeronautical and mechanical engineering, </w:t>
      </w:r>
      <w:r w:rsidRPr="00BF2831">
        <w:rPr>
          <w:rFonts w:ascii="Times New Roman" w:hAnsi="Times New Roman" w:cs="Times New Roman"/>
          <w:noProof/>
          <w:lang w:val="en-GB"/>
        </w:rPr>
        <w:t>1(8), pp. 46-52.</w:t>
      </w:r>
    </w:p>
    <w:p w14:paraId="326F6926"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ASDA, 2020. </w:t>
      </w:r>
      <w:r w:rsidRPr="00BF2831">
        <w:rPr>
          <w:rFonts w:ascii="Times New Roman" w:hAnsi="Times New Roman" w:cs="Times New Roman"/>
          <w:i/>
          <w:iCs/>
          <w:noProof/>
          <w:lang w:val="en-GB"/>
        </w:rPr>
        <w:t xml:space="preserve">Company Facts. </w:t>
      </w:r>
      <w:r w:rsidRPr="00BF2831">
        <w:rPr>
          <w:rFonts w:ascii="Times New Roman" w:hAnsi="Times New Roman" w:cs="Times New Roman"/>
          <w:noProof/>
          <w:lang w:val="en-GB"/>
        </w:rPr>
        <w:t xml:space="preserve">[Online] </w:t>
      </w:r>
      <w:r w:rsidRPr="00BF2831">
        <w:rPr>
          <w:rFonts w:ascii="Times New Roman" w:hAnsi="Times New Roman" w:cs="Times New Roman"/>
          <w:noProof/>
          <w:lang w:val="en-GB"/>
        </w:rPr>
        <w:br/>
        <w:t xml:space="preserve">Available at: </w:t>
      </w:r>
      <w:r w:rsidRPr="00BF2831">
        <w:rPr>
          <w:rFonts w:ascii="Times New Roman" w:hAnsi="Times New Roman" w:cs="Times New Roman"/>
          <w:noProof/>
          <w:u w:val="single"/>
          <w:lang w:val="en-GB"/>
        </w:rPr>
        <w:t>https://corporate.asda.com/our-story/company-facts</w:t>
      </w:r>
      <w:r w:rsidRPr="00BF2831">
        <w:rPr>
          <w:rFonts w:ascii="Times New Roman" w:hAnsi="Times New Roman" w:cs="Times New Roman"/>
          <w:noProof/>
          <w:lang w:val="en-GB"/>
        </w:rPr>
        <w:br/>
        <w:t>[Accessed 4 March 2020].</w:t>
      </w:r>
    </w:p>
    <w:p w14:paraId="7721AD1E"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ASDA, 2020. </w:t>
      </w:r>
      <w:r w:rsidRPr="00BF2831">
        <w:rPr>
          <w:rFonts w:ascii="Times New Roman" w:hAnsi="Times New Roman" w:cs="Times New Roman"/>
          <w:i/>
          <w:iCs/>
          <w:noProof/>
          <w:lang w:val="en-GB"/>
        </w:rPr>
        <w:t xml:space="preserve">Our Services. </w:t>
      </w:r>
      <w:r w:rsidRPr="00BF2831">
        <w:rPr>
          <w:rFonts w:ascii="Times New Roman" w:hAnsi="Times New Roman" w:cs="Times New Roman"/>
          <w:noProof/>
          <w:lang w:val="en-GB"/>
        </w:rPr>
        <w:t xml:space="preserve">[Online] </w:t>
      </w:r>
      <w:r w:rsidRPr="00BF2831">
        <w:rPr>
          <w:rFonts w:ascii="Times New Roman" w:hAnsi="Times New Roman" w:cs="Times New Roman"/>
          <w:noProof/>
          <w:lang w:val="en-GB"/>
        </w:rPr>
        <w:br/>
        <w:t xml:space="preserve">Available at: </w:t>
      </w:r>
      <w:r w:rsidRPr="00BF2831">
        <w:rPr>
          <w:rFonts w:ascii="Times New Roman" w:hAnsi="Times New Roman" w:cs="Times New Roman"/>
          <w:noProof/>
          <w:u w:val="single"/>
          <w:lang w:val="en-GB"/>
        </w:rPr>
        <w:t>https://www.asda.com/about/instore?cmpid=ahc-_-ahc-_-asdacom-_-about-asda-_-sections-_-in-store-services</w:t>
      </w:r>
      <w:r w:rsidRPr="00BF2831">
        <w:rPr>
          <w:rFonts w:ascii="Times New Roman" w:hAnsi="Times New Roman" w:cs="Times New Roman"/>
          <w:noProof/>
          <w:lang w:val="en-GB"/>
        </w:rPr>
        <w:br/>
        <w:t>[Accessed 4 March 2020].</w:t>
      </w:r>
    </w:p>
    <w:p w14:paraId="61FB61B1" w14:textId="77777777" w:rsidR="007716C6" w:rsidRPr="00BF2831" w:rsidRDefault="007716C6" w:rsidP="00BF2831">
      <w:pPr>
        <w:spacing w:line="360" w:lineRule="auto"/>
        <w:jc w:val="both"/>
        <w:rPr>
          <w:lang w:val="en-GB"/>
        </w:rPr>
      </w:pPr>
      <w:r w:rsidRPr="00BF2831">
        <w:rPr>
          <w:noProof/>
          <w:lang w:val="en-GB"/>
        </w:rPr>
        <w:t xml:space="preserve">Bhat, S. A. &amp; Darzi, M. A., 2016. Customer relationship management. </w:t>
      </w:r>
      <w:r w:rsidRPr="00BF2831">
        <w:rPr>
          <w:i/>
          <w:iCs/>
          <w:noProof/>
          <w:lang w:val="en-GB"/>
        </w:rPr>
        <w:t>International Journal of Bank Marketing.</w:t>
      </w:r>
    </w:p>
    <w:p w14:paraId="03DF9EA4"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Chapman, B., 2019. </w:t>
      </w:r>
      <w:r w:rsidRPr="00BF2831">
        <w:rPr>
          <w:rFonts w:ascii="Times New Roman" w:hAnsi="Times New Roman" w:cs="Times New Roman"/>
          <w:i/>
          <w:iCs/>
          <w:noProof/>
          <w:lang w:val="en-GB"/>
        </w:rPr>
        <w:t xml:space="preserve">Asda loses equal pay case against shop floor workers at Court of Appeal. </w:t>
      </w:r>
      <w:r w:rsidRPr="00BF2831">
        <w:rPr>
          <w:rFonts w:ascii="Times New Roman" w:hAnsi="Times New Roman" w:cs="Times New Roman"/>
          <w:noProof/>
          <w:lang w:val="en-GB"/>
        </w:rPr>
        <w:t xml:space="preserve">[Online] </w:t>
      </w:r>
      <w:r w:rsidRPr="00BF2831">
        <w:rPr>
          <w:rFonts w:ascii="Times New Roman" w:hAnsi="Times New Roman" w:cs="Times New Roman"/>
          <w:noProof/>
          <w:lang w:val="en-GB"/>
        </w:rPr>
        <w:br/>
        <w:t xml:space="preserve">Available at: </w:t>
      </w:r>
      <w:r w:rsidRPr="00BF2831">
        <w:rPr>
          <w:rFonts w:ascii="Times New Roman" w:hAnsi="Times New Roman" w:cs="Times New Roman"/>
          <w:noProof/>
          <w:u w:val="single"/>
          <w:lang w:val="en-GB"/>
        </w:rPr>
        <w:t>https://www.independent.co.uk/news/business/news/asda-shopfloor-workers-win-equal-pay-case-court-of-appeal-gender-a8756221.html</w:t>
      </w:r>
      <w:r w:rsidRPr="00BF2831">
        <w:rPr>
          <w:rFonts w:ascii="Times New Roman" w:hAnsi="Times New Roman" w:cs="Times New Roman"/>
          <w:noProof/>
          <w:lang w:val="en-GB"/>
        </w:rPr>
        <w:br/>
        <w:t>[Accessed 4 March 2020].</w:t>
      </w:r>
    </w:p>
    <w:p w14:paraId="34D5BD2A"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Conklin, J. D., 2015. Whole new world: Seasoned quality professionals rethink Deming's 14 points for a new generation. </w:t>
      </w:r>
      <w:r w:rsidRPr="00BF2831">
        <w:rPr>
          <w:rFonts w:ascii="Times New Roman" w:hAnsi="Times New Roman" w:cs="Times New Roman"/>
          <w:i/>
          <w:iCs/>
          <w:noProof/>
          <w:lang w:val="en-GB"/>
        </w:rPr>
        <w:t xml:space="preserve">Quality control and applied statistics, </w:t>
      </w:r>
      <w:r w:rsidRPr="00BF2831">
        <w:rPr>
          <w:rFonts w:ascii="Times New Roman" w:hAnsi="Times New Roman" w:cs="Times New Roman"/>
          <w:noProof/>
          <w:lang w:val="en-GB"/>
        </w:rPr>
        <w:t>60(5), pp. 461-464.</w:t>
      </w:r>
    </w:p>
    <w:p w14:paraId="06C6C7F5"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Deming, W. E., 2018. The new economics for industry, government, education. </w:t>
      </w:r>
      <w:r w:rsidRPr="00BF2831">
        <w:rPr>
          <w:rFonts w:ascii="Times New Roman" w:hAnsi="Times New Roman" w:cs="Times New Roman"/>
          <w:i/>
          <w:iCs/>
          <w:noProof/>
          <w:lang w:val="en-GB"/>
        </w:rPr>
        <w:t>MIT press.</w:t>
      </w:r>
    </w:p>
    <w:p w14:paraId="12F1B15D"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Doward, J. &amp; Mahdhi, M., 2019. </w:t>
      </w:r>
      <w:r w:rsidRPr="00BF2831">
        <w:rPr>
          <w:rFonts w:ascii="Times New Roman" w:hAnsi="Times New Roman" w:cs="Times New Roman"/>
          <w:i/>
          <w:iCs/>
          <w:noProof/>
          <w:lang w:val="en-GB"/>
        </w:rPr>
        <w:t xml:space="preserve">Asda could face consumer backlash as it enforces new contracts. </w:t>
      </w:r>
      <w:r w:rsidRPr="00BF2831">
        <w:rPr>
          <w:rFonts w:ascii="Times New Roman" w:hAnsi="Times New Roman" w:cs="Times New Roman"/>
          <w:noProof/>
          <w:lang w:val="en-GB"/>
        </w:rPr>
        <w:t xml:space="preserve">[Online] </w:t>
      </w:r>
      <w:r w:rsidRPr="00BF2831">
        <w:rPr>
          <w:rFonts w:ascii="Times New Roman" w:hAnsi="Times New Roman" w:cs="Times New Roman"/>
          <w:noProof/>
          <w:lang w:val="en-GB"/>
        </w:rPr>
        <w:br/>
        <w:t xml:space="preserve">Available at: </w:t>
      </w:r>
      <w:r w:rsidRPr="00BF2831">
        <w:rPr>
          <w:rFonts w:ascii="Times New Roman" w:hAnsi="Times New Roman" w:cs="Times New Roman"/>
          <w:noProof/>
          <w:u w:val="single"/>
          <w:lang w:val="en-GB"/>
        </w:rPr>
        <w:t>https://www.theguardian.com/business/2019/nov/10/asda-faces-backlash-enforces-new-contracts</w:t>
      </w:r>
      <w:r w:rsidRPr="00BF2831">
        <w:rPr>
          <w:rFonts w:ascii="Times New Roman" w:hAnsi="Times New Roman" w:cs="Times New Roman"/>
          <w:noProof/>
          <w:lang w:val="en-GB"/>
        </w:rPr>
        <w:br/>
        <w:t>[Accessed 4 March 2020].</w:t>
      </w:r>
    </w:p>
    <w:p w14:paraId="5D2DE878"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Florea, L., Cheung, Y. H. &amp; Herndon, N. C., 2013. For all good reasons: Role of values in organizational sustainability. </w:t>
      </w:r>
      <w:r w:rsidRPr="00BF2831">
        <w:rPr>
          <w:rFonts w:ascii="Times New Roman" w:hAnsi="Times New Roman" w:cs="Times New Roman"/>
          <w:i/>
          <w:iCs/>
          <w:noProof/>
          <w:lang w:val="en-GB"/>
        </w:rPr>
        <w:t xml:space="preserve">Journal of Business Ethics, </w:t>
      </w:r>
      <w:r w:rsidRPr="00BF2831">
        <w:rPr>
          <w:rFonts w:ascii="Times New Roman" w:hAnsi="Times New Roman" w:cs="Times New Roman"/>
          <w:noProof/>
          <w:lang w:val="en-GB"/>
        </w:rPr>
        <w:t>114(3), pp. 393-408.</w:t>
      </w:r>
    </w:p>
    <w:p w14:paraId="453C1976"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Goldfingle, G., 2012. </w:t>
      </w:r>
      <w:r w:rsidRPr="00BF2831">
        <w:rPr>
          <w:rFonts w:ascii="Times New Roman" w:hAnsi="Times New Roman" w:cs="Times New Roman"/>
          <w:i/>
          <w:iCs/>
          <w:noProof/>
          <w:lang w:val="en-GB"/>
        </w:rPr>
        <w:t xml:space="preserve">Asda comes under scrutiny for tax avoidance. </w:t>
      </w:r>
      <w:r w:rsidRPr="00BF2831">
        <w:rPr>
          <w:rFonts w:ascii="Times New Roman" w:hAnsi="Times New Roman" w:cs="Times New Roman"/>
          <w:noProof/>
          <w:lang w:val="en-GB"/>
        </w:rPr>
        <w:t xml:space="preserve">[Online] </w:t>
      </w:r>
      <w:r w:rsidRPr="00BF2831">
        <w:rPr>
          <w:rFonts w:ascii="Times New Roman" w:hAnsi="Times New Roman" w:cs="Times New Roman"/>
          <w:noProof/>
          <w:lang w:val="en-GB"/>
        </w:rPr>
        <w:br/>
        <w:t xml:space="preserve">Available at: </w:t>
      </w:r>
      <w:r w:rsidRPr="00BF2831">
        <w:rPr>
          <w:rFonts w:ascii="Times New Roman" w:hAnsi="Times New Roman" w:cs="Times New Roman"/>
          <w:noProof/>
          <w:u w:val="single"/>
          <w:lang w:val="en-GB"/>
        </w:rPr>
        <w:t>https://www.retail-week.com/asda/asda-comes-under-scrutiny-for-tax-</w:t>
      </w:r>
      <w:r w:rsidRPr="00BF2831">
        <w:rPr>
          <w:rFonts w:ascii="Times New Roman" w:hAnsi="Times New Roman" w:cs="Times New Roman"/>
          <w:noProof/>
          <w:u w:val="single"/>
          <w:lang w:val="en-GB"/>
        </w:rPr>
        <w:lastRenderedPageBreak/>
        <w:t>avoidance/5042264.article?authent=1</w:t>
      </w:r>
      <w:r w:rsidRPr="00BF2831">
        <w:rPr>
          <w:rFonts w:ascii="Times New Roman" w:hAnsi="Times New Roman" w:cs="Times New Roman"/>
          <w:noProof/>
          <w:lang w:val="en-GB"/>
        </w:rPr>
        <w:br/>
        <w:t>[Accessed 4 March 2020].</w:t>
      </w:r>
    </w:p>
    <w:p w14:paraId="2DA9A3DA"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Gürel, E. &amp; Tat, M., 2017. SWOT analysis: a theoretical review. </w:t>
      </w:r>
      <w:r w:rsidRPr="00BF2831">
        <w:rPr>
          <w:rFonts w:ascii="Times New Roman" w:hAnsi="Times New Roman" w:cs="Times New Roman"/>
          <w:i/>
          <w:iCs/>
          <w:noProof/>
          <w:lang w:val="en-GB"/>
        </w:rPr>
        <w:t xml:space="preserve">Journal of International Social Research, </w:t>
      </w:r>
      <w:r w:rsidRPr="00BF2831">
        <w:rPr>
          <w:rFonts w:ascii="Times New Roman" w:hAnsi="Times New Roman" w:cs="Times New Roman"/>
          <w:noProof/>
          <w:lang w:val="en-GB"/>
        </w:rPr>
        <w:t>10(51).</w:t>
      </w:r>
    </w:p>
    <w:p w14:paraId="5FFFAFD2"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Henry, G., 2019. </w:t>
      </w:r>
      <w:r w:rsidRPr="00BF2831">
        <w:rPr>
          <w:rFonts w:ascii="Times New Roman" w:hAnsi="Times New Roman" w:cs="Times New Roman"/>
          <w:i/>
          <w:iCs/>
          <w:noProof/>
          <w:lang w:val="en-GB"/>
        </w:rPr>
        <w:t xml:space="preserve">ASDA food recall: Supermarket issues urgent warning over safety risk to customers. </w:t>
      </w:r>
      <w:r w:rsidRPr="00BF2831">
        <w:rPr>
          <w:rFonts w:ascii="Times New Roman" w:hAnsi="Times New Roman" w:cs="Times New Roman"/>
          <w:noProof/>
          <w:lang w:val="en-GB"/>
        </w:rPr>
        <w:t xml:space="preserve">[Online] </w:t>
      </w:r>
      <w:r w:rsidRPr="00BF2831">
        <w:rPr>
          <w:rFonts w:ascii="Times New Roman" w:hAnsi="Times New Roman" w:cs="Times New Roman"/>
          <w:noProof/>
          <w:lang w:val="en-GB"/>
        </w:rPr>
        <w:br/>
        <w:t xml:space="preserve">Available at: </w:t>
      </w:r>
      <w:r w:rsidRPr="00BF2831">
        <w:rPr>
          <w:rFonts w:ascii="Times New Roman" w:hAnsi="Times New Roman" w:cs="Times New Roman"/>
          <w:noProof/>
          <w:u w:val="single"/>
          <w:lang w:val="en-GB"/>
        </w:rPr>
        <w:t>https://www.express.co.uk/life-style/food/1177513/asda-food-recall-supermarket-urgent-warning-safety-risk-metal</w:t>
      </w:r>
      <w:r w:rsidRPr="00BF2831">
        <w:rPr>
          <w:rFonts w:ascii="Times New Roman" w:hAnsi="Times New Roman" w:cs="Times New Roman"/>
          <w:noProof/>
          <w:lang w:val="en-GB"/>
        </w:rPr>
        <w:br/>
        <w:t>[Accessed 4 March 2020].</w:t>
      </w:r>
    </w:p>
    <w:p w14:paraId="6F08EC05"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Hobbs, T., 2017. </w:t>
      </w:r>
      <w:r w:rsidRPr="00BF2831">
        <w:rPr>
          <w:rFonts w:ascii="Times New Roman" w:hAnsi="Times New Roman" w:cs="Times New Roman"/>
          <w:i/>
          <w:iCs/>
          <w:noProof/>
          <w:lang w:val="en-GB"/>
        </w:rPr>
        <w:t xml:space="preserve">Tesco CEO acknowledges its brand must push responsibility ‘even further’. </w:t>
      </w:r>
      <w:r w:rsidRPr="00BF2831">
        <w:rPr>
          <w:rFonts w:ascii="Times New Roman" w:hAnsi="Times New Roman" w:cs="Times New Roman"/>
          <w:noProof/>
          <w:lang w:val="en-GB"/>
        </w:rPr>
        <w:t xml:space="preserve">[Online] </w:t>
      </w:r>
      <w:r w:rsidRPr="00BF2831">
        <w:rPr>
          <w:rFonts w:ascii="Times New Roman" w:hAnsi="Times New Roman" w:cs="Times New Roman"/>
          <w:noProof/>
          <w:lang w:val="en-GB"/>
        </w:rPr>
        <w:br/>
        <w:t xml:space="preserve">Available at: </w:t>
      </w:r>
      <w:r w:rsidRPr="00BF2831">
        <w:rPr>
          <w:rFonts w:ascii="Times New Roman" w:hAnsi="Times New Roman" w:cs="Times New Roman"/>
          <w:noProof/>
          <w:u w:val="single"/>
          <w:lang w:val="en-GB"/>
        </w:rPr>
        <w:t>https://www.marketingweek.com/tesco-pushes-ethical-message-looks-become-purpose-driven-brand/</w:t>
      </w:r>
      <w:r w:rsidRPr="00BF2831">
        <w:rPr>
          <w:rFonts w:ascii="Times New Roman" w:hAnsi="Times New Roman" w:cs="Times New Roman"/>
          <w:noProof/>
          <w:lang w:val="en-GB"/>
        </w:rPr>
        <w:br/>
        <w:t>[Accessed 4 March 2020].</w:t>
      </w:r>
    </w:p>
    <w:p w14:paraId="445368C3"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Hsieh, J. P. A., Rai, A., Petter, S. &amp; Zhang, T., 2012. Impact of user satisfaction with mandated CRM use on employee service quality. </w:t>
      </w:r>
      <w:r w:rsidRPr="00BF2831">
        <w:rPr>
          <w:rFonts w:ascii="Times New Roman" w:hAnsi="Times New Roman" w:cs="Times New Roman"/>
          <w:i/>
          <w:iCs/>
          <w:noProof/>
          <w:lang w:val="en-GB"/>
        </w:rPr>
        <w:t xml:space="preserve">MIS quarterly, </w:t>
      </w:r>
      <w:r w:rsidRPr="00BF2831">
        <w:rPr>
          <w:rFonts w:ascii="Times New Roman" w:hAnsi="Times New Roman" w:cs="Times New Roman"/>
          <w:noProof/>
          <w:lang w:val="en-GB"/>
        </w:rPr>
        <w:t>pp. 1065-1080.</w:t>
      </w:r>
    </w:p>
    <w:p w14:paraId="4EE6DEE0"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Kenyon, G. N. &amp; Sen, K. C., 2015. The philosophy of quality. In: </w:t>
      </w:r>
      <w:r w:rsidRPr="00BF2831">
        <w:rPr>
          <w:rFonts w:ascii="Times New Roman" w:hAnsi="Times New Roman" w:cs="Times New Roman"/>
          <w:i/>
          <w:iCs/>
          <w:noProof/>
          <w:lang w:val="en-GB"/>
        </w:rPr>
        <w:t xml:space="preserve">The Perception of Quality . </w:t>
      </w:r>
      <w:r w:rsidRPr="00BF2831">
        <w:rPr>
          <w:rFonts w:ascii="Times New Roman" w:hAnsi="Times New Roman" w:cs="Times New Roman"/>
          <w:noProof/>
          <w:lang w:val="en-GB"/>
        </w:rPr>
        <w:t>London: Springer, pp. 29-40.</w:t>
      </w:r>
    </w:p>
    <w:p w14:paraId="0A010FA5"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Kershaw, T., 2019. </w:t>
      </w:r>
      <w:r w:rsidRPr="00BF2831">
        <w:rPr>
          <w:rFonts w:ascii="Times New Roman" w:hAnsi="Times New Roman" w:cs="Times New Roman"/>
          <w:i/>
          <w:iCs/>
          <w:noProof/>
          <w:lang w:val="en-GB"/>
        </w:rPr>
        <w:t xml:space="preserve">Asda issues statement as customers complain about turkey substitutions. </w:t>
      </w:r>
      <w:r w:rsidRPr="00BF2831">
        <w:rPr>
          <w:rFonts w:ascii="Times New Roman" w:hAnsi="Times New Roman" w:cs="Times New Roman"/>
          <w:noProof/>
          <w:lang w:val="en-GB"/>
        </w:rPr>
        <w:t xml:space="preserve">[Online] </w:t>
      </w:r>
      <w:r w:rsidRPr="00BF2831">
        <w:rPr>
          <w:rFonts w:ascii="Times New Roman" w:hAnsi="Times New Roman" w:cs="Times New Roman"/>
          <w:noProof/>
          <w:lang w:val="en-GB"/>
        </w:rPr>
        <w:br/>
        <w:t xml:space="preserve">Available at: </w:t>
      </w:r>
      <w:r w:rsidRPr="00BF2831">
        <w:rPr>
          <w:rFonts w:ascii="Times New Roman" w:hAnsi="Times New Roman" w:cs="Times New Roman"/>
          <w:noProof/>
          <w:u w:val="single"/>
          <w:lang w:val="en-GB"/>
        </w:rPr>
        <w:t>https://www.hulldailymail.co.uk/news/hull-east-yorkshire-news/asda-turkey-substitutions-replacement-order-3676504</w:t>
      </w:r>
      <w:r w:rsidRPr="00BF2831">
        <w:rPr>
          <w:rFonts w:ascii="Times New Roman" w:hAnsi="Times New Roman" w:cs="Times New Roman"/>
          <w:noProof/>
          <w:lang w:val="en-GB"/>
        </w:rPr>
        <w:br/>
        <w:t>[Accessed 4 March 2020].</w:t>
      </w:r>
    </w:p>
    <w:p w14:paraId="65C1DF5E"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Khan, I., Husain, I., Saif, N. &amp; Qureshi, Q. A., 2015. THE EFFECT OF TQM PRACTICES ON ORGANIZATION PERFORMANCE: MEDIATING ROLE OF CONSUMER BUYING BEHAVIOR. </w:t>
      </w:r>
      <w:r w:rsidRPr="00BF2831">
        <w:rPr>
          <w:rFonts w:ascii="Times New Roman" w:hAnsi="Times New Roman" w:cs="Times New Roman"/>
          <w:i/>
          <w:iCs/>
          <w:noProof/>
          <w:lang w:val="en-GB"/>
        </w:rPr>
        <w:t xml:space="preserve">Gomal University Journal of Research, </w:t>
      </w:r>
      <w:r w:rsidRPr="00BF2831">
        <w:rPr>
          <w:rFonts w:ascii="Times New Roman" w:hAnsi="Times New Roman" w:cs="Times New Roman"/>
          <w:noProof/>
          <w:lang w:val="en-GB"/>
        </w:rPr>
        <w:t>31(1), pp. 53-64.</w:t>
      </w:r>
    </w:p>
    <w:p w14:paraId="59A2FC5A"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Martínez, J. M. B. &amp; Selles, M. E. S., 2015. A fuzzy quality cost estimation method. </w:t>
      </w:r>
      <w:r w:rsidRPr="00BF2831">
        <w:rPr>
          <w:rFonts w:ascii="Times New Roman" w:hAnsi="Times New Roman" w:cs="Times New Roman"/>
          <w:i/>
          <w:iCs/>
          <w:noProof/>
          <w:lang w:val="en-GB"/>
        </w:rPr>
        <w:t xml:space="preserve">Fuzzy Sets and Systems, </w:t>
      </w:r>
      <w:r w:rsidRPr="00BF2831">
        <w:rPr>
          <w:rFonts w:ascii="Times New Roman" w:hAnsi="Times New Roman" w:cs="Times New Roman"/>
          <w:noProof/>
          <w:lang w:val="en-GB"/>
        </w:rPr>
        <w:t>Volume 266, pp. 157-170.</w:t>
      </w:r>
    </w:p>
    <w:p w14:paraId="5CB7F56A"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Nikhashemi, S. R. e. a., 2013. Internet technology, CRM and customer loyalty: Customer retention and satisfaction perspective. </w:t>
      </w:r>
      <w:r w:rsidRPr="00BF2831">
        <w:rPr>
          <w:rFonts w:ascii="Times New Roman" w:hAnsi="Times New Roman" w:cs="Times New Roman"/>
          <w:i/>
          <w:iCs/>
          <w:noProof/>
          <w:lang w:val="en-GB"/>
        </w:rPr>
        <w:t xml:space="preserve">Middle-East Journal of Scientific Research, </w:t>
      </w:r>
      <w:r w:rsidRPr="00BF2831">
        <w:rPr>
          <w:rFonts w:ascii="Times New Roman" w:hAnsi="Times New Roman" w:cs="Times New Roman"/>
          <w:noProof/>
          <w:lang w:val="en-GB"/>
        </w:rPr>
        <w:t>14(1), pp. 79-92.</w:t>
      </w:r>
    </w:p>
    <w:p w14:paraId="184ED2DB"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Phadermrod, B., Crowder, R. M. &amp; Wills, G. B., 2019. Importance-performance analysis based SWOT analysis. </w:t>
      </w:r>
      <w:r w:rsidRPr="00BF2831">
        <w:rPr>
          <w:rFonts w:ascii="Times New Roman" w:hAnsi="Times New Roman" w:cs="Times New Roman"/>
          <w:i/>
          <w:iCs/>
          <w:noProof/>
          <w:lang w:val="en-GB"/>
        </w:rPr>
        <w:t xml:space="preserve">International Journal of Information Management, </w:t>
      </w:r>
      <w:r w:rsidRPr="00BF2831">
        <w:rPr>
          <w:rFonts w:ascii="Times New Roman" w:hAnsi="Times New Roman" w:cs="Times New Roman"/>
          <w:noProof/>
          <w:lang w:val="en-GB"/>
        </w:rPr>
        <w:t>Volume 44, pp. 194-203.</w:t>
      </w:r>
    </w:p>
    <w:p w14:paraId="22FBCBE4"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lastRenderedPageBreak/>
        <w:t xml:space="preserve">Radziwill, N. M. &amp; Benton, M. C., 2013. Burning man: Quality and innovation in the spirit of Deming. </w:t>
      </w:r>
      <w:r w:rsidRPr="00BF2831">
        <w:rPr>
          <w:rFonts w:ascii="Times New Roman" w:hAnsi="Times New Roman" w:cs="Times New Roman"/>
          <w:i/>
          <w:iCs/>
          <w:noProof/>
          <w:lang w:val="en-GB"/>
        </w:rPr>
        <w:t xml:space="preserve">The Journal for Quality and Participation, </w:t>
      </w:r>
      <w:r w:rsidRPr="00BF2831">
        <w:rPr>
          <w:rFonts w:ascii="Times New Roman" w:hAnsi="Times New Roman" w:cs="Times New Roman"/>
          <w:noProof/>
          <w:lang w:val="en-GB"/>
        </w:rPr>
        <w:t>36(1), p. 7.</w:t>
      </w:r>
    </w:p>
    <w:p w14:paraId="30C9A360"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Rigby, C., 2016. </w:t>
      </w:r>
      <w:r w:rsidRPr="00BF2831">
        <w:rPr>
          <w:rFonts w:ascii="Times New Roman" w:hAnsi="Times New Roman" w:cs="Times New Roman"/>
          <w:i/>
          <w:iCs/>
          <w:noProof/>
          <w:lang w:val="en-GB"/>
        </w:rPr>
        <w:t xml:space="preserve">Tesco sets out improvements to customer experience as it unveils first-half figures. </w:t>
      </w:r>
      <w:r w:rsidRPr="00BF2831">
        <w:rPr>
          <w:rFonts w:ascii="Times New Roman" w:hAnsi="Times New Roman" w:cs="Times New Roman"/>
          <w:noProof/>
          <w:lang w:val="en-GB"/>
        </w:rPr>
        <w:t xml:space="preserve">[Online] </w:t>
      </w:r>
      <w:r w:rsidRPr="00BF2831">
        <w:rPr>
          <w:rFonts w:ascii="Times New Roman" w:hAnsi="Times New Roman" w:cs="Times New Roman"/>
          <w:noProof/>
          <w:lang w:val="en-GB"/>
        </w:rPr>
        <w:br/>
        <w:t xml:space="preserve">Available at: </w:t>
      </w:r>
      <w:r w:rsidRPr="00BF2831">
        <w:rPr>
          <w:rFonts w:ascii="Times New Roman" w:hAnsi="Times New Roman" w:cs="Times New Roman"/>
          <w:noProof/>
          <w:u w:val="single"/>
          <w:lang w:val="en-GB"/>
        </w:rPr>
        <w:t>https://internetretailing.net/strategy-and-innovation/strategy-and-innovation/tesco-sets-out-improvements-to-customer-experience-as-it-unveils-first-half-figures-14136</w:t>
      </w:r>
      <w:r w:rsidRPr="00BF2831">
        <w:rPr>
          <w:rFonts w:ascii="Times New Roman" w:hAnsi="Times New Roman" w:cs="Times New Roman"/>
          <w:noProof/>
          <w:lang w:val="en-GB"/>
        </w:rPr>
        <w:br/>
        <w:t>[Accessed 4 March 2020].</w:t>
      </w:r>
    </w:p>
    <w:p w14:paraId="428D6088"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Rodriguez, M., Peterson, R. M. &amp; Ajjan, H., 2015. CRM/social media technology: impact on customer orientation process and organizational sales performance. In: </w:t>
      </w:r>
      <w:r w:rsidRPr="00BF2831">
        <w:rPr>
          <w:rFonts w:ascii="Times New Roman" w:hAnsi="Times New Roman" w:cs="Times New Roman"/>
          <w:i/>
          <w:iCs/>
          <w:noProof/>
          <w:lang w:val="en-GB"/>
        </w:rPr>
        <w:t xml:space="preserve">Ideas in marketing: Finding the new and polishing the old . </w:t>
      </w:r>
      <w:r w:rsidRPr="00BF2831">
        <w:rPr>
          <w:rFonts w:ascii="Times New Roman" w:hAnsi="Times New Roman" w:cs="Times New Roman"/>
          <w:noProof/>
          <w:lang w:val="en-GB"/>
        </w:rPr>
        <w:t>s.l.:Springer, pp. 636-638.</w:t>
      </w:r>
    </w:p>
    <w:p w14:paraId="44BD2643"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Ruiz-Palomino, P. &amp; Martínez-Cañas, R., 2014. Ethical culture, ethical intent, and organizational citizenship behavior: The moderating and mediating role of person–organization fit. </w:t>
      </w:r>
      <w:r w:rsidRPr="00BF2831">
        <w:rPr>
          <w:rFonts w:ascii="Times New Roman" w:hAnsi="Times New Roman" w:cs="Times New Roman"/>
          <w:i/>
          <w:iCs/>
          <w:noProof/>
          <w:lang w:val="en-GB"/>
        </w:rPr>
        <w:t xml:space="preserve">Journal of business ethics, </w:t>
      </w:r>
      <w:r w:rsidRPr="00BF2831">
        <w:rPr>
          <w:rFonts w:ascii="Times New Roman" w:hAnsi="Times New Roman" w:cs="Times New Roman"/>
          <w:noProof/>
          <w:lang w:val="en-GB"/>
        </w:rPr>
        <w:t>120(1), pp. 95-108.</w:t>
      </w:r>
    </w:p>
    <w:p w14:paraId="27719E8D"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Ruiz-Palomino, P., Martínez-Cañas, R. &amp; Fontrodona, J., 2013. Ethical culture and employee outcomes: The mediating role of person-organization fit. </w:t>
      </w:r>
      <w:r w:rsidRPr="00BF2831">
        <w:rPr>
          <w:rFonts w:ascii="Times New Roman" w:hAnsi="Times New Roman" w:cs="Times New Roman"/>
          <w:i/>
          <w:iCs/>
          <w:noProof/>
          <w:lang w:val="en-GB"/>
        </w:rPr>
        <w:t xml:space="preserve">Journal of Business Ethics , </w:t>
      </w:r>
      <w:r w:rsidRPr="00BF2831">
        <w:rPr>
          <w:rFonts w:ascii="Times New Roman" w:hAnsi="Times New Roman" w:cs="Times New Roman"/>
          <w:noProof/>
          <w:lang w:val="en-GB"/>
        </w:rPr>
        <w:t>116(1), pp. 173-188.</w:t>
      </w:r>
    </w:p>
    <w:p w14:paraId="4CDC4244"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Sallis, E., 2014. </w:t>
      </w:r>
      <w:r w:rsidRPr="00BF2831">
        <w:rPr>
          <w:rFonts w:ascii="Times New Roman" w:hAnsi="Times New Roman" w:cs="Times New Roman"/>
          <w:i/>
          <w:iCs/>
          <w:noProof/>
          <w:lang w:val="en-GB"/>
        </w:rPr>
        <w:t xml:space="preserve">Total quality management in education. </w:t>
      </w:r>
      <w:r w:rsidRPr="00BF2831">
        <w:rPr>
          <w:rFonts w:ascii="Times New Roman" w:hAnsi="Times New Roman" w:cs="Times New Roman"/>
          <w:noProof/>
          <w:lang w:val="en-GB"/>
        </w:rPr>
        <w:t>London: Routledge.</w:t>
      </w:r>
    </w:p>
    <w:p w14:paraId="38E709A3"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Santouridis, I. &amp; Veraki, A., 2017. Customer relationship management and customer satisfaction: the mediating role of relationship quality. </w:t>
      </w:r>
      <w:r w:rsidRPr="00BF2831">
        <w:rPr>
          <w:rFonts w:ascii="Times New Roman" w:hAnsi="Times New Roman" w:cs="Times New Roman"/>
          <w:i/>
          <w:iCs/>
          <w:noProof/>
          <w:lang w:val="en-GB"/>
        </w:rPr>
        <w:t xml:space="preserve">Total Quality Management &amp; Business Excellence, </w:t>
      </w:r>
      <w:r w:rsidRPr="00BF2831">
        <w:rPr>
          <w:rFonts w:ascii="Times New Roman" w:hAnsi="Times New Roman" w:cs="Times New Roman"/>
          <w:noProof/>
          <w:lang w:val="en-GB"/>
        </w:rPr>
        <w:t>28(9-10), pp. 1122-1133.</w:t>
      </w:r>
    </w:p>
    <w:p w14:paraId="12699160"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Shaon, S. K. I. &amp; Rahman, H., 2015. A theoretical review of CRM effects on customer satisfaction and loyalty. </w:t>
      </w:r>
      <w:r w:rsidRPr="00BF2831">
        <w:rPr>
          <w:rFonts w:ascii="Times New Roman" w:hAnsi="Times New Roman" w:cs="Times New Roman"/>
          <w:i/>
          <w:iCs/>
          <w:noProof/>
          <w:lang w:val="en-GB"/>
        </w:rPr>
        <w:t xml:space="preserve">Central European Business Review, </w:t>
      </w:r>
      <w:r w:rsidRPr="00BF2831">
        <w:rPr>
          <w:rFonts w:ascii="Times New Roman" w:hAnsi="Times New Roman" w:cs="Times New Roman"/>
          <w:noProof/>
          <w:lang w:val="en-GB"/>
        </w:rPr>
        <w:t>4(1), p. 23.</w:t>
      </w:r>
    </w:p>
    <w:p w14:paraId="76FADD93"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Uluskan, M., Godfrey, A. B. &amp; Joines, J. A., 2017. Integration of Six Sigma to traditional quality management theory: an empirical study on organisational performance. </w:t>
      </w:r>
      <w:r w:rsidRPr="00BF2831">
        <w:rPr>
          <w:rFonts w:ascii="Times New Roman" w:hAnsi="Times New Roman" w:cs="Times New Roman"/>
          <w:i/>
          <w:iCs/>
          <w:noProof/>
          <w:lang w:val="en-GB"/>
        </w:rPr>
        <w:t xml:space="preserve">Total Quality Management &amp; Business Excellence, </w:t>
      </w:r>
      <w:r w:rsidRPr="00BF2831">
        <w:rPr>
          <w:rFonts w:ascii="Times New Roman" w:hAnsi="Times New Roman" w:cs="Times New Roman"/>
          <w:noProof/>
          <w:lang w:val="en-GB"/>
        </w:rPr>
        <w:t>28(13-14), pp. 1526-1543.</w:t>
      </w:r>
    </w:p>
    <w:p w14:paraId="1113381B" w14:textId="77777777"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Valmohammadi, C. &amp; Roshanzamir, S., 2015. The guidelines of improvement: Relations among organizational culture, TQM and performance. </w:t>
      </w:r>
      <w:r w:rsidRPr="00BF2831">
        <w:rPr>
          <w:rFonts w:ascii="Times New Roman" w:hAnsi="Times New Roman" w:cs="Times New Roman"/>
          <w:i/>
          <w:iCs/>
          <w:noProof/>
          <w:lang w:val="en-GB"/>
        </w:rPr>
        <w:t xml:space="preserve">International Journal of Production Economics, </w:t>
      </w:r>
      <w:r w:rsidRPr="00BF2831">
        <w:rPr>
          <w:rFonts w:ascii="Times New Roman" w:hAnsi="Times New Roman" w:cs="Times New Roman"/>
          <w:noProof/>
          <w:lang w:val="en-GB"/>
        </w:rPr>
        <w:t>164(164), pp. 167-178.</w:t>
      </w:r>
    </w:p>
    <w:p w14:paraId="7339FC50" w14:textId="17CC700F" w:rsidR="007716C6" w:rsidRPr="00BF2831" w:rsidRDefault="007716C6" w:rsidP="00BF2831">
      <w:pPr>
        <w:pStyle w:val="Bibliography"/>
        <w:spacing w:line="360" w:lineRule="auto"/>
        <w:jc w:val="both"/>
        <w:rPr>
          <w:rFonts w:ascii="Times New Roman" w:hAnsi="Times New Roman" w:cs="Times New Roman"/>
          <w:noProof/>
          <w:lang w:val="en-GB"/>
        </w:rPr>
      </w:pPr>
      <w:r w:rsidRPr="00BF2831">
        <w:rPr>
          <w:rFonts w:ascii="Times New Roman" w:hAnsi="Times New Roman" w:cs="Times New Roman"/>
          <w:noProof/>
          <w:lang w:val="en-GB"/>
        </w:rPr>
        <w:t xml:space="preserve">Wood, Z., 2019. </w:t>
      </w:r>
      <w:r w:rsidRPr="00BF2831">
        <w:rPr>
          <w:rFonts w:ascii="Times New Roman" w:hAnsi="Times New Roman" w:cs="Times New Roman"/>
          <w:i/>
          <w:iCs/>
          <w:noProof/>
          <w:lang w:val="en-GB"/>
        </w:rPr>
        <w:t xml:space="preserve">Sainsbury's-Asda merger blocked by competition watchdog. </w:t>
      </w:r>
      <w:r w:rsidRPr="00BF2831">
        <w:rPr>
          <w:rFonts w:ascii="Times New Roman" w:hAnsi="Times New Roman" w:cs="Times New Roman"/>
          <w:noProof/>
          <w:lang w:val="en-GB"/>
        </w:rPr>
        <w:t xml:space="preserve">[Online] </w:t>
      </w:r>
      <w:r w:rsidRPr="00BF2831">
        <w:rPr>
          <w:rFonts w:ascii="Times New Roman" w:hAnsi="Times New Roman" w:cs="Times New Roman"/>
          <w:noProof/>
          <w:lang w:val="en-GB"/>
        </w:rPr>
        <w:br/>
        <w:t xml:space="preserve">Available at: </w:t>
      </w:r>
      <w:r w:rsidRPr="00BF2831">
        <w:rPr>
          <w:rFonts w:ascii="Times New Roman" w:hAnsi="Times New Roman" w:cs="Times New Roman"/>
          <w:noProof/>
          <w:u w:val="single"/>
          <w:lang w:val="en-GB"/>
        </w:rPr>
        <w:t>https://www.theguardian.com/business/2019/apr/25/sainsburys-asda-merger-blocked-by-competition-watchdog</w:t>
      </w:r>
      <w:r w:rsidRPr="00BF2831">
        <w:rPr>
          <w:rFonts w:ascii="Times New Roman" w:hAnsi="Times New Roman" w:cs="Times New Roman"/>
          <w:noProof/>
          <w:lang w:val="en-GB"/>
        </w:rPr>
        <w:br/>
        <w:t>[Accessed 4 March 2020].</w:t>
      </w:r>
    </w:p>
    <w:p w14:paraId="4C3C5203" w14:textId="412314AE" w:rsidR="009F74E2" w:rsidRDefault="009F74E2">
      <w:pPr>
        <w:rPr>
          <w:lang w:val="en-GB"/>
        </w:rPr>
      </w:pPr>
      <w:r>
        <w:rPr>
          <w:lang w:val="en-GB"/>
        </w:rPr>
        <w:br w:type="page"/>
      </w:r>
    </w:p>
    <w:p w14:paraId="79DD3E02" w14:textId="4BAAC525" w:rsidR="009F74E2" w:rsidRPr="009F74E2" w:rsidRDefault="009F74E2" w:rsidP="009F74E2">
      <w:pPr>
        <w:pStyle w:val="Heading2"/>
        <w:rPr>
          <w:rFonts w:ascii="Times New Roman" w:hAnsi="Times New Roman" w:cs="Times New Roman"/>
          <w:sz w:val="24"/>
        </w:rPr>
      </w:pPr>
      <w:r w:rsidRPr="009F74E2">
        <w:rPr>
          <w:rFonts w:ascii="Times New Roman" w:hAnsi="Times New Roman" w:cs="Times New Roman"/>
          <w:sz w:val="24"/>
        </w:rPr>
        <w:lastRenderedPageBreak/>
        <w:t>Appendix</w:t>
      </w:r>
    </w:p>
    <w:p w14:paraId="7159EFE9" w14:textId="77777777" w:rsidR="009F74E2" w:rsidRDefault="009F74E2" w:rsidP="00BF2831">
      <w:pPr>
        <w:spacing w:line="360" w:lineRule="auto"/>
        <w:jc w:val="both"/>
        <w:rPr>
          <w:lang w:val="en-GB"/>
        </w:rPr>
      </w:pPr>
    </w:p>
    <w:p w14:paraId="62A71197" w14:textId="77777777" w:rsidR="009F74E2" w:rsidRPr="00792241" w:rsidRDefault="009F74E2" w:rsidP="009F74E2">
      <w:pPr>
        <w:pStyle w:val="Heading3"/>
        <w:spacing w:line="360" w:lineRule="auto"/>
        <w:jc w:val="both"/>
        <w:rPr>
          <w:rFonts w:ascii="Arial" w:hAnsi="Arial" w:cs="Arial"/>
          <w:b/>
          <w:bCs/>
          <w:sz w:val="22"/>
          <w:szCs w:val="22"/>
          <w:lang w:val="en-GB"/>
        </w:rPr>
      </w:pPr>
      <w:bookmarkStart w:id="14" w:name="_Toc34924279"/>
      <w:r w:rsidRPr="00792241">
        <w:rPr>
          <w:rFonts w:ascii="Arial" w:hAnsi="Arial" w:cs="Arial"/>
          <w:b/>
          <w:bCs/>
          <w:sz w:val="22"/>
          <w:szCs w:val="22"/>
          <w:lang w:val="en-GB"/>
        </w:rPr>
        <w:t>SWOT analysis for ASDA</w:t>
      </w:r>
      <w:bookmarkEnd w:id="14"/>
    </w:p>
    <w:p w14:paraId="3E5AC105" w14:textId="77777777" w:rsidR="009F74E2" w:rsidRPr="00EC43B4" w:rsidRDefault="009F74E2" w:rsidP="009F74E2">
      <w:pPr>
        <w:spacing w:line="360" w:lineRule="auto"/>
        <w:jc w:val="both"/>
        <w:rPr>
          <w:rFonts w:ascii="Arial" w:hAnsi="Arial" w:cs="Arial"/>
          <w:sz w:val="22"/>
          <w:szCs w:val="22"/>
          <w:lang w:val="en-GB"/>
        </w:rPr>
      </w:pPr>
      <w:r w:rsidRPr="00EC43B4">
        <w:rPr>
          <w:rFonts w:ascii="Arial" w:hAnsi="Arial" w:cs="Arial"/>
          <w:sz w:val="22"/>
          <w:szCs w:val="22"/>
          <w:lang w:val="en-GB"/>
        </w:rPr>
        <w:t xml:space="preserve">In order to understand the performance of ASDA in the market, SWOT analysis can be used because this analysis will help in analysing the several strengths and weaknesses of the company, along with the opportunities that they can use for their benefit. This analysis will also help in realizing the threats affecting the company, so that such threats can be coped with through effective strategies. The SWOT analysis for ASDA is as follows - </w:t>
      </w:r>
    </w:p>
    <w:p w14:paraId="3AABBDA0" w14:textId="77777777" w:rsidR="009F74E2" w:rsidRPr="00BF2831" w:rsidRDefault="009F74E2" w:rsidP="009F74E2">
      <w:pPr>
        <w:spacing w:line="360" w:lineRule="auto"/>
        <w:jc w:val="both"/>
        <w:rPr>
          <w:lang w:val="en-GB"/>
        </w:rPr>
      </w:pPr>
    </w:p>
    <w:p w14:paraId="699670AC" w14:textId="77777777" w:rsidR="009F74E2" w:rsidRPr="00792241" w:rsidRDefault="009F74E2" w:rsidP="009F74E2">
      <w:pPr>
        <w:spacing w:line="360" w:lineRule="auto"/>
        <w:jc w:val="both"/>
        <w:rPr>
          <w:rFonts w:ascii="Arial" w:hAnsi="Arial" w:cs="Arial"/>
          <w:b/>
          <w:sz w:val="22"/>
          <w:szCs w:val="22"/>
          <w:lang w:val="en-GB"/>
        </w:rPr>
      </w:pPr>
      <w:r w:rsidRPr="00792241">
        <w:rPr>
          <w:rFonts w:ascii="Arial" w:hAnsi="Arial" w:cs="Arial"/>
          <w:b/>
          <w:sz w:val="22"/>
          <w:szCs w:val="22"/>
          <w:lang w:val="en-GB"/>
        </w:rPr>
        <w:t xml:space="preserve">Strengths </w:t>
      </w:r>
    </w:p>
    <w:p w14:paraId="4B6D769D" w14:textId="77777777" w:rsidR="009F74E2" w:rsidRPr="00EC43B4" w:rsidRDefault="009F74E2" w:rsidP="009F74E2">
      <w:pPr>
        <w:numPr>
          <w:ilvl w:val="0"/>
          <w:numId w:val="1"/>
        </w:numPr>
        <w:spacing w:line="360" w:lineRule="auto"/>
        <w:jc w:val="both"/>
        <w:rPr>
          <w:rFonts w:ascii="Arial" w:hAnsi="Arial" w:cs="Arial"/>
          <w:sz w:val="22"/>
          <w:szCs w:val="22"/>
          <w:lang w:val="en-GB"/>
        </w:rPr>
      </w:pPr>
      <w:r w:rsidRPr="00EC43B4">
        <w:rPr>
          <w:rFonts w:ascii="Arial" w:hAnsi="Arial" w:cs="Arial"/>
          <w:sz w:val="22"/>
          <w:szCs w:val="22"/>
          <w:lang w:val="en-GB"/>
        </w:rPr>
        <w:t>Successfully integrates technology in operations</w:t>
      </w:r>
    </w:p>
    <w:p w14:paraId="416C2FBD" w14:textId="77777777" w:rsidR="009F74E2" w:rsidRPr="00EC43B4" w:rsidRDefault="009F74E2" w:rsidP="009F74E2">
      <w:pPr>
        <w:spacing w:line="360" w:lineRule="auto"/>
        <w:ind w:left="720"/>
        <w:jc w:val="both"/>
        <w:rPr>
          <w:rFonts w:ascii="Arial" w:hAnsi="Arial" w:cs="Arial"/>
          <w:sz w:val="22"/>
          <w:szCs w:val="22"/>
          <w:lang w:val="en-GB"/>
        </w:rPr>
      </w:pPr>
      <w:r w:rsidRPr="00EC43B4">
        <w:rPr>
          <w:rFonts w:ascii="Arial" w:hAnsi="Arial" w:cs="Arial"/>
          <w:sz w:val="22"/>
          <w:szCs w:val="22"/>
          <w:lang w:val="en-GB"/>
        </w:rPr>
        <w:t xml:space="preserve">ASDA has provided a large number of services to its customers, many of which involve an intensive use of technology, such as providing the option of scan and go, bill payment, online shopping, etc. These technology-based services have been provided by the company to enrich customer experience and ASDA has been doing well in terms of integrating technology in its various operations as well as services. </w:t>
      </w:r>
    </w:p>
    <w:p w14:paraId="6E70432B" w14:textId="77777777" w:rsidR="009F74E2" w:rsidRPr="00EC43B4" w:rsidRDefault="009F74E2" w:rsidP="009F74E2">
      <w:pPr>
        <w:spacing w:line="360" w:lineRule="auto"/>
        <w:ind w:left="720"/>
        <w:jc w:val="both"/>
        <w:rPr>
          <w:rFonts w:ascii="Arial" w:hAnsi="Arial" w:cs="Arial"/>
          <w:sz w:val="22"/>
          <w:szCs w:val="22"/>
          <w:lang w:val="en-GB"/>
        </w:rPr>
      </w:pPr>
    </w:p>
    <w:p w14:paraId="63CDBCD5" w14:textId="77777777" w:rsidR="009F74E2" w:rsidRPr="00EC43B4" w:rsidRDefault="009F74E2" w:rsidP="009F74E2">
      <w:pPr>
        <w:numPr>
          <w:ilvl w:val="0"/>
          <w:numId w:val="1"/>
        </w:numPr>
        <w:spacing w:line="360" w:lineRule="auto"/>
        <w:jc w:val="both"/>
        <w:rPr>
          <w:rFonts w:ascii="Arial" w:hAnsi="Arial" w:cs="Arial"/>
          <w:sz w:val="22"/>
          <w:szCs w:val="22"/>
          <w:lang w:val="en-GB"/>
        </w:rPr>
      </w:pPr>
      <w:r w:rsidRPr="00EC43B4">
        <w:rPr>
          <w:rFonts w:ascii="Arial" w:hAnsi="Arial" w:cs="Arial"/>
          <w:sz w:val="22"/>
          <w:szCs w:val="22"/>
          <w:lang w:val="en-GB"/>
        </w:rPr>
        <w:t xml:space="preserve">Strong flow of cash </w:t>
      </w:r>
    </w:p>
    <w:p w14:paraId="66D22D17" w14:textId="77777777" w:rsidR="009F74E2" w:rsidRPr="00EC43B4" w:rsidRDefault="009F74E2" w:rsidP="009F74E2">
      <w:pPr>
        <w:spacing w:line="360" w:lineRule="auto"/>
        <w:ind w:left="720"/>
        <w:jc w:val="both"/>
        <w:rPr>
          <w:rFonts w:ascii="Arial" w:hAnsi="Arial" w:cs="Arial"/>
          <w:sz w:val="22"/>
          <w:szCs w:val="22"/>
          <w:lang w:val="en-GB"/>
        </w:rPr>
      </w:pPr>
      <w:r w:rsidRPr="00EC43B4">
        <w:rPr>
          <w:rFonts w:ascii="Arial" w:hAnsi="Arial" w:cs="Arial"/>
          <w:sz w:val="22"/>
          <w:szCs w:val="22"/>
          <w:lang w:val="en-GB"/>
        </w:rPr>
        <w:t>ASDA has been operating since many decades now and runs multiple stores across the country. As a result, the cash flow system within the company is strong and the company also has enough funds to use for improvement</w:t>
      </w:r>
      <w:sdt>
        <w:sdtPr>
          <w:rPr>
            <w:rFonts w:ascii="Arial" w:hAnsi="Arial" w:cs="Arial"/>
            <w:sz w:val="22"/>
            <w:szCs w:val="22"/>
            <w:lang w:val="en-GB"/>
          </w:rPr>
          <w:id w:val="502711601"/>
          <w:citation/>
        </w:sdtPr>
        <w:sdtEndPr/>
        <w:sdtContent>
          <w:r w:rsidRPr="00EC43B4">
            <w:rPr>
              <w:rFonts w:ascii="Arial" w:hAnsi="Arial" w:cs="Arial"/>
              <w:sz w:val="22"/>
              <w:szCs w:val="22"/>
              <w:lang w:val="en-GB"/>
            </w:rPr>
            <w:fldChar w:fldCharType="begin"/>
          </w:r>
          <w:r w:rsidRPr="00EC43B4">
            <w:rPr>
              <w:rFonts w:ascii="Arial" w:hAnsi="Arial" w:cs="Arial"/>
              <w:sz w:val="22"/>
              <w:szCs w:val="22"/>
              <w:lang w:val="en-GB"/>
            </w:rPr>
            <w:instrText xml:space="preserve"> CITATION Gür174 \l 1033 </w:instrText>
          </w:r>
          <w:r w:rsidRPr="00EC43B4">
            <w:rPr>
              <w:rFonts w:ascii="Arial" w:hAnsi="Arial" w:cs="Arial"/>
              <w:sz w:val="22"/>
              <w:szCs w:val="22"/>
              <w:lang w:val="en-GB"/>
            </w:rPr>
            <w:fldChar w:fldCharType="separate"/>
          </w:r>
          <w:r w:rsidRPr="00EC43B4">
            <w:rPr>
              <w:rFonts w:ascii="Arial" w:hAnsi="Arial" w:cs="Arial"/>
              <w:noProof/>
              <w:sz w:val="22"/>
              <w:szCs w:val="22"/>
              <w:lang w:val="en-GB"/>
            </w:rPr>
            <w:t xml:space="preserve"> (Gürel &amp; Tat, 2017)</w:t>
          </w:r>
          <w:r w:rsidRPr="00EC43B4">
            <w:rPr>
              <w:rFonts w:ascii="Arial" w:hAnsi="Arial" w:cs="Arial"/>
              <w:sz w:val="22"/>
              <w:szCs w:val="22"/>
              <w:lang w:val="en-GB"/>
            </w:rPr>
            <w:fldChar w:fldCharType="end"/>
          </w:r>
        </w:sdtContent>
      </w:sdt>
      <w:r w:rsidRPr="00EC43B4">
        <w:rPr>
          <w:rFonts w:ascii="Arial" w:hAnsi="Arial" w:cs="Arial"/>
          <w:sz w:val="22"/>
          <w:szCs w:val="22"/>
          <w:lang w:val="en-GB"/>
        </w:rPr>
        <w:t xml:space="preserve">. </w:t>
      </w:r>
    </w:p>
    <w:p w14:paraId="2818B2E8" w14:textId="77777777" w:rsidR="009F74E2" w:rsidRPr="00EC43B4" w:rsidRDefault="009F74E2" w:rsidP="009F74E2">
      <w:pPr>
        <w:spacing w:line="360" w:lineRule="auto"/>
        <w:ind w:left="720"/>
        <w:jc w:val="both"/>
        <w:rPr>
          <w:rFonts w:ascii="Arial" w:hAnsi="Arial" w:cs="Arial"/>
          <w:sz w:val="22"/>
          <w:szCs w:val="22"/>
          <w:lang w:val="en-GB"/>
        </w:rPr>
      </w:pPr>
    </w:p>
    <w:p w14:paraId="5694492B" w14:textId="77777777" w:rsidR="009F74E2" w:rsidRPr="00EC43B4" w:rsidRDefault="009F74E2" w:rsidP="009F74E2">
      <w:pPr>
        <w:numPr>
          <w:ilvl w:val="0"/>
          <w:numId w:val="1"/>
        </w:numPr>
        <w:spacing w:line="360" w:lineRule="auto"/>
        <w:jc w:val="both"/>
        <w:rPr>
          <w:rFonts w:ascii="Arial" w:hAnsi="Arial" w:cs="Arial"/>
          <w:sz w:val="22"/>
          <w:szCs w:val="22"/>
          <w:lang w:val="en-GB"/>
        </w:rPr>
      </w:pPr>
      <w:r w:rsidRPr="00EC43B4">
        <w:rPr>
          <w:rFonts w:ascii="Arial" w:hAnsi="Arial" w:cs="Arial"/>
          <w:sz w:val="22"/>
          <w:szCs w:val="22"/>
          <w:lang w:val="en-GB"/>
        </w:rPr>
        <w:t>Brand portfolio is effective and strong</w:t>
      </w:r>
    </w:p>
    <w:p w14:paraId="11C7DD20" w14:textId="77777777" w:rsidR="009F74E2" w:rsidRPr="00EC43B4" w:rsidRDefault="009F74E2" w:rsidP="009F74E2">
      <w:pPr>
        <w:spacing w:line="360" w:lineRule="auto"/>
        <w:ind w:left="720"/>
        <w:jc w:val="both"/>
        <w:rPr>
          <w:rFonts w:ascii="Arial" w:hAnsi="Arial" w:cs="Arial"/>
          <w:sz w:val="22"/>
          <w:szCs w:val="22"/>
          <w:lang w:val="en-GB"/>
        </w:rPr>
      </w:pPr>
      <w:r w:rsidRPr="00EC43B4">
        <w:rPr>
          <w:rFonts w:ascii="Arial" w:hAnsi="Arial" w:cs="Arial"/>
          <w:sz w:val="22"/>
          <w:szCs w:val="22"/>
          <w:lang w:val="en-GB"/>
        </w:rPr>
        <w:t xml:space="preserve">ASDA has created a very strong brand name and reputation for itself over the years. The company has been providing its products and services for a long time and has been able to create trust amongst the customers. </w:t>
      </w:r>
    </w:p>
    <w:p w14:paraId="3B7ADAAF" w14:textId="77777777" w:rsidR="009F74E2" w:rsidRPr="00EC43B4" w:rsidRDefault="009F74E2" w:rsidP="009F74E2">
      <w:pPr>
        <w:spacing w:line="360" w:lineRule="auto"/>
        <w:ind w:left="720"/>
        <w:jc w:val="both"/>
        <w:rPr>
          <w:rFonts w:ascii="Arial" w:hAnsi="Arial" w:cs="Arial"/>
          <w:sz w:val="22"/>
          <w:szCs w:val="22"/>
          <w:lang w:val="en-GB"/>
        </w:rPr>
      </w:pPr>
    </w:p>
    <w:p w14:paraId="73243F0B" w14:textId="77777777" w:rsidR="009F74E2" w:rsidRPr="00EC43B4" w:rsidRDefault="009F74E2" w:rsidP="009F74E2">
      <w:pPr>
        <w:numPr>
          <w:ilvl w:val="0"/>
          <w:numId w:val="1"/>
        </w:numPr>
        <w:spacing w:line="360" w:lineRule="auto"/>
        <w:jc w:val="both"/>
        <w:rPr>
          <w:rFonts w:ascii="Arial" w:hAnsi="Arial" w:cs="Arial"/>
          <w:sz w:val="22"/>
          <w:szCs w:val="22"/>
          <w:lang w:val="en-GB"/>
        </w:rPr>
      </w:pPr>
      <w:r w:rsidRPr="00EC43B4">
        <w:rPr>
          <w:rFonts w:ascii="Arial" w:hAnsi="Arial" w:cs="Arial"/>
          <w:sz w:val="22"/>
          <w:szCs w:val="22"/>
          <w:lang w:val="en-GB"/>
        </w:rPr>
        <w:t>Product and service innovation</w:t>
      </w:r>
    </w:p>
    <w:p w14:paraId="043B117A" w14:textId="691A1BD5" w:rsidR="003C72F3" w:rsidRPr="00EC43B4" w:rsidRDefault="009F74E2" w:rsidP="003C72F3">
      <w:pPr>
        <w:spacing w:line="360" w:lineRule="auto"/>
        <w:ind w:left="720"/>
        <w:jc w:val="both"/>
        <w:rPr>
          <w:rFonts w:ascii="Arial" w:hAnsi="Arial" w:cs="Arial"/>
          <w:sz w:val="22"/>
          <w:szCs w:val="22"/>
          <w:lang w:val="en-GB"/>
        </w:rPr>
      </w:pPr>
      <w:r w:rsidRPr="00EC43B4">
        <w:rPr>
          <w:rFonts w:ascii="Arial" w:hAnsi="Arial" w:cs="Arial"/>
          <w:sz w:val="22"/>
          <w:szCs w:val="22"/>
          <w:lang w:val="en-GB"/>
        </w:rPr>
        <w:t xml:space="preserve">ASDA has been investing in product and service innovation over the years because the company has successfully created other branches of brands that provide different kinds of services to the customers. </w:t>
      </w:r>
    </w:p>
    <w:p w14:paraId="43432678" w14:textId="77777777" w:rsidR="009F74E2" w:rsidRPr="00BF2831" w:rsidRDefault="009F74E2" w:rsidP="009F74E2">
      <w:pPr>
        <w:spacing w:line="360" w:lineRule="auto"/>
        <w:ind w:left="720"/>
        <w:jc w:val="both"/>
        <w:rPr>
          <w:lang w:val="en-GB"/>
        </w:rPr>
      </w:pPr>
    </w:p>
    <w:p w14:paraId="0227A54F" w14:textId="77777777" w:rsidR="009F74E2" w:rsidRPr="00792241" w:rsidRDefault="009F74E2" w:rsidP="009F74E2">
      <w:pPr>
        <w:spacing w:line="360" w:lineRule="auto"/>
        <w:jc w:val="both"/>
        <w:rPr>
          <w:rFonts w:ascii="Arial" w:hAnsi="Arial" w:cs="Arial"/>
          <w:b/>
          <w:sz w:val="22"/>
          <w:szCs w:val="22"/>
          <w:lang w:val="en-GB"/>
        </w:rPr>
      </w:pPr>
      <w:r w:rsidRPr="00792241">
        <w:rPr>
          <w:rFonts w:ascii="Arial" w:hAnsi="Arial" w:cs="Arial"/>
          <w:b/>
          <w:sz w:val="22"/>
          <w:szCs w:val="22"/>
          <w:lang w:val="en-GB"/>
        </w:rPr>
        <w:t>Weaknesses</w:t>
      </w:r>
    </w:p>
    <w:p w14:paraId="45FD87C3" w14:textId="77777777" w:rsidR="009F74E2" w:rsidRPr="00EC43B4" w:rsidRDefault="009F74E2" w:rsidP="009F74E2">
      <w:pPr>
        <w:numPr>
          <w:ilvl w:val="0"/>
          <w:numId w:val="2"/>
        </w:numPr>
        <w:spacing w:line="360" w:lineRule="auto"/>
        <w:jc w:val="both"/>
        <w:rPr>
          <w:rFonts w:ascii="Arial" w:hAnsi="Arial" w:cs="Arial"/>
          <w:sz w:val="22"/>
          <w:szCs w:val="22"/>
          <w:lang w:val="en-GB"/>
        </w:rPr>
      </w:pPr>
      <w:r w:rsidRPr="00EC43B4">
        <w:rPr>
          <w:rFonts w:ascii="Arial" w:hAnsi="Arial" w:cs="Arial"/>
          <w:sz w:val="22"/>
          <w:szCs w:val="22"/>
          <w:lang w:val="en-GB"/>
        </w:rPr>
        <w:t>Ineffective work culture</w:t>
      </w:r>
    </w:p>
    <w:p w14:paraId="2A4E294C" w14:textId="77777777" w:rsidR="009F74E2" w:rsidRPr="00EC43B4" w:rsidRDefault="009F74E2" w:rsidP="009F74E2">
      <w:pPr>
        <w:spacing w:line="360" w:lineRule="auto"/>
        <w:ind w:left="720"/>
        <w:jc w:val="both"/>
        <w:rPr>
          <w:rFonts w:ascii="Arial" w:hAnsi="Arial" w:cs="Arial"/>
          <w:sz w:val="22"/>
          <w:szCs w:val="22"/>
          <w:lang w:val="en-GB"/>
        </w:rPr>
      </w:pPr>
      <w:r w:rsidRPr="00EC43B4">
        <w:rPr>
          <w:rFonts w:ascii="Arial" w:hAnsi="Arial" w:cs="Arial"/>
          <w:sz w:val="22"/>
          <w:szCs w:val="22"/>
          <w:lang w:val="en-GB"/>
        </w:rPr>
        <w:t xml:space="preserve">ASDA has an ineffective work culture, wherein the employees have been mistreated in the past. This has been leading to several issues such as the legal claims and actions raised by employees. </w:t>
      </w:r>
    </w:p>
    <w:p w14:paraId="139310D8" w14:textId="77777777" w:rsidR="009F74E2" w:rsidRPr="00EC43B4" w:rsidRDefault="009F74E2" w:rsidP="009F74E2">
      <w:pPr>
        <w:spacing w:line="360" w:lineRule="auto"/>
        <w:jc w:val="both"/>
        <w:rPr>
          <w:rFonts w:ascii="Arial" w:hAnsi="Arial" w:cs="Arial"/>
          <w:sz w:val="22"/>
          <w:szCs w:val="22"/>
          <w:lang w:val="en-GB"/>
        </w:rPr>
      </w:pPr>
    </w:p>
    <w:p w14:paraId="0BF9E5D8" w14:textId="77777777" w:rsidR="009F74E2" w:rsidRPr="00EC43B4" w:rsidRDefault="009F74E2" w:rsidP="009F74E2">
      <w:pPr>
        <w:numPr>
          <w:ilvl w:val="0"/>
          <w:numId w:val="2"/>
        </w:numPr>
        <w:spacing w:line="360" w:lineRule="auto"/>
        <w:jc w:val="both"/>
        <w:rPr>
          <w:rFonts w:ascii="Arial" w:hAnsi="Arial" w:cs="Arial"/>
          <w:sz w:val="22"/>
          <w:szCs w:val="22"/>
          <w:lang w:val="en-GB"/>
        </w:rPr>
      </w:pPr>
      <w:r w:rsidRPr="00EC43B4">
        <w:rPr>
          <w:rFonts w:ascii="Arial" w:hAnsi="Arial" w:cs="Arial"/>
          <w:sz w:val="22"/>
          <w:szCs w:val="22"/>
          <w:lang w:val="en-GB"/>
        </w:rPr>
        <w:t>Incapability of managing competition and challenges from new companies</w:t>
      </w:r>
    </w:p>
    <w:p w14:paraId="0CF34BDD" w14:textId="77777777" w:rsidR="009F74E2" w:rsidRPr="00EC43B4" w:rsidRDefault="009F74E2" w:rsidP="009F74E2">
      <w:pPr>
        <w:spacing w:line="360" w:lineRule="auto"/>
        <w:ind w:left="720"/>
        <w:jc w:val="both"/>
        <w:rPr>
          <w:rFonts w:ascii="Arial" w:hAnsi="Arial" w:cs="Arial"/>
          <w:sz w:val="22"/>
          <w:szCs w:val="22"/>
          <w:lang w:val="en-GB"/>
        </w:rPr>
      </w:pPr>
      <w:r w:rsidRPr="00EC43B4">
        <w:rPr>
          <w:rFonts w:ascii="Arial" w:hAnsi="Arial" w:cs="Arial"/>
          <w:sz w:val="22"/>
          <w:szCs w:val="22"/>
          <w:lang w:val="en-GB"/>
        </w:rPr>
        <w:t>ASDA has been struggling to manage competition in the market over the years. While the company has been focusing upon price competition, it has not been able to maintain the quality of products and services, leading to customer dissatisfaction</w:t>
      </w:r>
      <w:sdt>
        <w:sdtPr>
          <w:rPr>
            <w:rFonts w:ascii="Arial" w:hAnsi="Arial" w:cs="Arial"/>
            <w:sz w:val="22"/>
            <w:szCs w:val="22"/>
            <w:lang w:val="en-GB"/>
          </w:rPr>
          <w:id w:val="1370885776"/>
          <w:citation/>
        </w:sdtPr>
        <w:sdtEndPr/>
        <w:sdtContent>
          <w:r w:rsidRPr="00EC43B4">
            <w:rPr>
              <w:rFonts w:ascii="Arial" w:hAnsi="Arial" w:cs="Arial"/>
              <w:sz w:val="22"/>
              <w:szCs w:val="22"/>
              <w:lang w:val="en-GB"/>
            </w:rPr>
            <w:fldChar w:fldCharType="begin"/>
          </w:r>
          <w:r w:rsidRPr="00EC43B4">
            <w:rPr>
              <w:rFonts w:ascii="Arial" w:hAnsi="Arial" w:cs="Arial"/>
              <w:sz w:val="22"/>
              <w:szCs w:val="22"/>
              <w:lang w:val="en-GB"/>
            </w:rPr>
            <w:instrText xml:space="preserve"> CITATION Pha191 \l 1033 </w:instrText>
          </w:r>
          <w:r w:rsidRPr="00EC43B4">
            <w:rPr>
              <w:rFonts w:ascii="Arial" w:hAnsi="Arial" w:cs="Arial"/>
              <w:sz w:val="22"/>
              <w:szCs w:val="22"/>
              <w:lang w:val="en-GB"/>
            </w:rPr>
            <w:fldChar w:fldCharType="separate"/>
          </w:r>
          <w:r w:rsidRPr="00EC43B4">
            <w:rPr>
              <w:rFonts w:ascii="Arial" w:hAnsi="Arial" w:cs="Arial"/>
              <w:noProof/>
              <w:sz w:val="22"/>
              <w:szCs w:val="22"/>
              <w:lang w:val="en-GB"/>
            </w:rPr>
            <w:t xml:space="preserve"> (Phadermrod, et al., 2019)</w:t>
          </w:r>
          <w:r w:rsidRPr="00EC43B4">
            <w:rPr>
              <w:rFonts w:ascii="Arial" w:hAnsi="Arial" w:cs="Arial"/>
              <w:sz w:val="22"/>
              <w:szCs w:val="22"/>
              <w:lang w:val="en-GB"/>
            </w:rPr>
            <w:fldChar w:fldCharType="end"/>
          </w:r>
        </w:sdtContent>
      </w:sdt>
      <w:r w:rsidRPr="00EC43B4">
        <w:rPr>
          <w:rFonts w:ascii="Arial" w:hAnsi="Arial" w:cs="Arial"/>
          <w:sz w:val="22"/>
          <w:szCs w:val="22"/>
          <w:lang w:val="en-GB"/>
        </w:rPr>
        <w:t xml:space="preserve">. </w:t>
      </w:r>
    </w:p>
    <w:p w14:paraId="6CB22032" w14:textId="77777777" w:rsidR="009F74E2" w:rsidRPr="00EC43B4" w:rsidRDefault="009F74E2" w:rsidP="009F74E2">
      <w:pPr>
        <w:spacing w:line="360" w:lineRule="auto"/>
        <w:ind w:left="720"/>
        <w:jc w:val="both"/>
        <w:rPr>
          <w:rFonts w:ascii="Arial" w:hAnsi="Arial" w:cs="Arial"/>
          <w:sz w:val="22"/>
          <w:szCs w:val="22"/>
          <w:lang w:val="en-GB"/>
        </w:rPr>
      </w:pPr>
    </w:p>
    <w:p w14:paraId="0889FFE0" w14:textId="77777777" w:rsidR="009F74E2" w:rsidRPr="00EC43B4" w:rsidRDefault="009F74E2" w:rsidP="009F74E2">
      <w:pPr>
        <w:numPr>
          <w:ilvl w:val="0"/>
          <w:numId w:val="2"/>
        </w:numPr>
        <w:spacing w:line="360" w:lineRule="auto"/>
        <w:jc w:val="both"/>
        <w:rPr>
          <w:rFonts w:ascii="Arial" w:hAnsi="Arial" w:cs="Arial"/>
          <w:sz w:val="22"/>
          <w:szCs w:val="22"/>
          <w:lang w:val="en-GB"/>
        </w:rPr>
      </w:pPr>
      <w:r w:rsidRPr="00EC43B4">
        <w:rPr>
          <w:rFonts w:ascii="Arial" w:hAnsi="Arial" w:cs="Arial"/>
          <w:sz w:val="22"/>
          <w:szCs w:val="22"/>
          <w:lang w:val="en-GB"/>
        </w:rPr>
        <w:t>Lack in managing supply chain and website</w:t>
      </w:r>
    </w:p>
    <w:p w14:paraId="3129E275" w14:textId="77777777" w:rsidR="009F74E2" w:rsidRPr="00EC43B4" w:rsidRDefault="009F74E2" w:rsidP="009F74E2">
      <w:pPr>
        <w:spacing w:line="360" w:lineRule="auto"/>
        <w:ind w:left="720"/>
        <w:jc w:val="both"/>
        <w:rPr>
          <w:rFonts w:ascii="Arial" w:hAnsi="Arial" w:cs="Arial"/>
          <w:sz w:val="22"/>
          <w:szCs w:val="22"/>
          <w:lang w:val="en-GB"/>
        </w:rPr>
      </w:pPr>
      <w:r w:rsidRPr="00EC43B4">
        <w:rPr>
          <w:rFonts w:ascii="Arial" w:hAnsi="Arial" w:cs="Arial"/>
          <w:sz w:val="22"/>
          <w:szCs w:val="22"/>
          <w:lang w:val="en-GB"/>
        </w:rPr>
        <w:t xml:space="preserve">ASDA has also been failing to manage its supply chain, causing troubles and chaos in delivering the products to the consumers. On the other hand, the company’s website often crashes or stops working, increasing dissatisfaction amongst customers. </w:t>
      </w:r>
    </w:p>
    <w:p w14:paraId="2EE1712E" w14:textId="77777777" w:rsidR="009F74E2" w:rsidRPr="00EC43B4" w:rsidRDefault="009F74E2" w:rsidP="009F74E2">
      <w:pPr>
        <w:spacing w:line="360" w:lineRule="auto"/>
        <w:ind w:left="720"/>
        <w:jc w:val="both"/>
        <w:rPr>
          <w:rFonts w:ascii="Arial" w:hAnsi="Arial" w:cs="Arial"/>
          <w:sz w:val="22"/>
          <w:szCs w:val="22"/>
          <w:lang w:val="en-GB"/>
        </w:rPr>
      </w:pPr>
    </w:p>
    <w:p w14:paraId="19BFC0EA" w14:textId="77777777" w:rsidR="009F74E2" w:rsidRPr="00EC43B4" w:rsidRDefault="009F74E2" w:rsidP="009F74E2">
      <w:pPr>
        <w:numPr>
          <w:ilvl w:val="0"/>
          <w:numId w:val="2"/>
        </w:numPr>
        <w:spacing w:line="360" w:lineRule="auto"/>
        <w:jc w:val="both"/>
        <w:rPr>
          <w:rFonts w:ascii="Arial" w:hAnsi="Arial" w:cs="Arial"/>
          <w:sz w:val="22"/>
          <w:szCs w:val="22"/>
          <w:lang w:val="en-GB"/>
        </w:rPr>
      </w:pPr>
      <w:r w:rsidRPr="00EC43B4">
        <w:rPr>
          <w:rFonts w:ascii="Arial" w:hAnsi="Arial" w:cs="Arial"/>
          <w:sz w:val="22"/>
          <w:szCs w:val="22"/>
          <w:lang w:val="en-GB"/>
        </w:rPr>
        <w:t>Incapable of adapting to changing environment</w:t>
      </w:r>
    </w:p>
    <w:p w14:paraId="6C588442" w14:textId="77777777" w:rsidR="009F74E2" w:rsidRPr="00EC43B4" w:rsidRDefault="009F74E2" w:rsidP="009F74E2">
      <w:pPr>
        <w:spacing w:line="360" w:lineRule="auto"/>
        <w:ind w:left="720"/>
        <w:jc w:val="both"/>
        <w:rPr>
          <w:rFonts w:ascii="Arial" w:hAnsi="Arial" w:cs="Arial"/>
          <w:sz w:val="22"/>
          <w:szCs w:val="22"/>
          <w:lang w:val="en-GB"/>
        </w:rPr>
      </w:pPr>
      <w:r w:rsidRPr="00EC43B4">
        <w:rPr>
          <w:rFonts w:ascii="Arial" w:hAnsi="Arial" w:cs="Arial"/>
          <w:sz w:val="22"/>
          <w:szCs w:val="22"/>
          <w:lang w:val="en-GB"/>
        </w:rPr>
        <w:t xml:space="preserve">The business environment has changed significantly over the years and ASDA has been failing at adapting with the changing business environment. </w:t>
      </w:r>
    </w:p>
    <w:p w14:paraId="1AD6BB1C" w14:textId="77777777" w:rsidR="009F74E2" w:rsidRPr="00EC43B4" w:rsidRDefault="009F74E2" w:rsidP="009F74E2">
      <w:pPr>
        <w:spacing w:line="360" w:lineRule="auto"/>
        <w:jc w:val="both"/>
        <w:rPr>
          <w:rFonts w:ascii="Arial" w:hAnsi="Arial" w:cs="Arial"/>
          <w:sz w:val="22"/>
          <w:szCs w:val="22"/>
          <w:lang w:val="en-GB"/>
        </w:rPr>
      </w:pPr>
    </w:p>
    <w:p w14:paraId="3AD4E0A3" w14:textId="77777777" w:rsidR="009F74E2" w:rsidRPr="00792241" w:rsidRDefault="009F74E2" w:rsidP="009F74E2">
      <w:pPr>
        <w:spacing w:line="360" w:lineRule="auto"/>
        <w:jc w:val="both"/>
        <w:rPr>
          <w:rFonts w:ascii="Arial" w:hAnsi="Arial" w:cs="Arial"/>
          <w:b/>
          <w:sz w:val="22"/>
          <w:szCs w:val="22"/>
          <w:lang w:val="en-GB"/>
        </w:rPr>
      </w:pPr>
      <w:r w:rsidRPr="00792241">
        <w:rPr>
          <w:rFonts w:ascii="Arial" w:hAnsi="Arial" w:cs="Arial"/>
          <w:b/>
          <w:sz w:val="22"/>
          <w:szCs w:val="22"/>
          <w:lang w:val="en-GB"/>
        </w:rPr>
        <w:t>Opportunities</w:t>
      </w:r>
    </w:p>
    <w:p w14:paraId="13BAA14A" w14:textId="77777777" w:rsidR="009F74E2" w:rsidRPr="00EC43B4" w:rsidRDefault="009F74E2" w:rsidP="009F74E2">
      <w:pPr>
        <w:numPr>
          <w:ilvl w:val="0"/>
          <w:numId w:val="5"/>
        </w:numPr>
        <w:spacing w:line="360" w:lineRule="auto"/>
        <w:jc w:val="both"/>
        <w:rPr>
          <w:rFonts w:ascii="Arial" w:hAnsi="Arial" w:cs="Arial"/>
          <w:sz w:val="22"/>
          <w:szCs w:val="22"/>
          <w:lang w:val="en-GB"/>
        </w:rPr>
      </w:pPr>
      <w:r w:rsidRPr="00EC43B4">
        <w:rPr>
          <w:rFonts w:ascii="Arial" w:hAnsi="Arial" w:cs="Arial"/>
          <w:sz w:val="22"/>
          <w:szCs w:val="22"/>
          <w:lang w:val="en-GB"/>
        </w:rPr>
        <w:t>Expansion in different product lines</w:t>
      </w:r>
    </w:p>
    <w:p w14:paraId="79CA3FB6" w14:textId="77777777" w:rsidR="009F74E2" w:rsidRPr="00EC43B4" w:rsidRDefault="009F74E2" w:rsidP="009F74E2">
      <w:pPr>
        <w:spacing w:line="360" w:lineRule="auto"/>
        <w:ind w:left="720"/>
        <w:jc w:val="both"/>
        <w:rPr>
          <w:rFonts w:ascii="Arial" w:hAnsi="Arial" w:cs="Arial"/>
          <w:sz w:val="22"/>
          <w:szCs w:val="22"/>
          <w:lang w:val="en-GB"/>
        </w:rPr>
      </w:pPr>
      <w:r w:rsidRPr="00EC43B4">
        <w:rPr>
          <w:rFonts w:ascii="Arial" w:hAnsi="Arial" w:cs="Arial"/>
          <w:sz w:val="22"/>
          <w:szCs w:val="22"/>
          <w:lang w:val="en-GB"/>
        </w:rPr>
        <w:t xml:space="preserve">ASDA can introduce new and different product lines to expand the its product portfolio. This will help in attracting new and more customers. </w:t>
      </w:r>
    </w:p>
    <w:p w14:paraId="5EFB3349" w14:textId="77777777" w:rsidR="009F74E2" w:rsidRPr="00EC43B4" w:rsidRDefault="009F74E2" w:rsidP="009F74E2">
      <w:pPr>
        <w:spacing w:line="360" w:lineRule="auto"/>
        <w:ind w:left="720"/>
        <w:jc w:val="both"/>
        <w:rPr>
          <w:rFonts w:ascii="Arial" w:hAnsi="Arial" w:cs="Arial"/>
          <w:sz w:val="22"/>
          <w:szCs w:val="22"/>
          <w:lang w:val="en-GB"/>
        </w:rPr>
      </w:pPr>
    </w:p>
    <w:p w14:paraId="65EB4F42" w14:textId="77777777" w:rsidR="009F74E2" w:rsidRPr="00EC43B4" w:rsidRDefault="009F74E2" w:rsidP="009F74E2">
      <w:pPr>
        <w:numPr>
          <w:ilvl w:val="0"/>
          <w:numId w:val="5"/>
        </w:numPr>
        <w:spacing w:line="360" w:lineRule="auto"/>
        <w:jc w:val="both"/>
        <w:rPr>
          <w:rFonts w:ascii="Arial" w:hAnsi="Arial" w:cs="Arial"/>
          <w:sz w:val="22"/>
          <w:szCs w:val="22"/>
          <w:lang w:val="en-GB"/>
        </w:rPr>
      </w:pPr>
      <w:r w:rsidRPr="00EC43B4">
        <w:rPr>
          <w:rFonts w:ascii="Arial" w:hAnsi="Arial" w:cs="Arial"/>
          <w:sz w:val="22"/>
          <w:szCs w:val="22"/>
          <w:lang w:val="en-GB"/>
        </w:rPr>
        <w:t>Exploring new market and consumer trends</w:t>
      </w:r>
    </w:p>
    <w:p w14:paraId="0F4C8BB8" w14:textId="77777777" w:rsidR="009F74E2" w:rsidRPr="00EC43B4" w:rsidRDefault="009F74E2" w:rsidP="009F74E2">
      <w:pPr>
        <w:spacing w:line="360" w:lineRule="auto"/>
        <w:ind w:left="720"/>
        <w:jc w:val="both"/>
        <w:rPr>
          <w:rFonts w:ascii="Arial" w:hAnsi="Arial" w:cs="Arial"/>
          <w:sz w:val="22"/>
          <w:szCs w:val="22"/>
          <w:lang w:val="en-GB"/>
        </w:rPr>
      </w:pPr>
      <w:r w:rsidRPr="00EC43B4">
        <w:rPr>
          <w:rFonts w:ascii="Arial" w:hAnsi="Arial" w:cs="Arial"/>
          <w:sz w:val="22"/>
          <w:szCs w:val="22"/>
          <w:lang w:val="en-GB"/>
        </w:rPr>
        <w:t xml:space="preserve">ASDA has the opportunity to explore several trends in the market that affect the consumers, for the purpose of understanding consumer’s needs and preferences effectively. </w:t>
      </w:r>
    </w:p>
    <w:p w14:paraId="0698C52C" w14:textId="77777777" w:rsidR="009F74E2" w:rsidRPr="00EC43B4" w:rsidRDefault="009F74E2" w:rsidP="009F74E2">
      <w:pPr>
        <w:spacing w:line="360" w:lineRule="auto"/>
        <w:ind w:left="720"/>
        <w:jc w:val="both"/>
        <w:rPr>
          <w:rFonts w:ascii="Arial" w:hAnsi="Arial" w:cs="Arial"/>
          <w:sz w:val="22"/>
          <w:szCs w:val="22"/>
          <w:lang w:val="en-GB"/>
        </w:rPr>
      </w:pPr>
    </w:p>
    <w:p w14:paraId="2DD0ECB9" w14:textId="77777777" w:rsidR="009F74E2" w:rsidRPr="00EC43B4" w:rsidRDefault="009F74E2" w:rsidP="009F74E2">
      <w:pPr>
        <w:numPr>
          <w:ilvl w:val="0"/>
          <w:numId w:val="5"/>
        </w:numPr>
        <w:spacing w:line="360" w:lineRule="auto"/>
        <w:jc w:val="both"/>
        <w:rPr>
          <w:rFonts w:ascii="Arial" w:hAnsi="Arial" w:cs="Arial"/>
          <w:sz w:val="22"/>
          <w:szCs w:val="22"/>
          <w:lang w:val="en-GB"/>
        </w:rPr>
      </w:pPr>
      <w:r w:rsidRPr="00EC43B4">
        <w:rPr>
          <w:rFonts w:ascii="Arial" w:hAnsi="Arial" w:cs="Arial"/>
          <w:sz w:val="22"/>
          <w:szCs w:val="22"/>
          <w:lang w:val="en-GB"/>
        </w:rPr>
        <w:t>Market development</w:t>
      </w:r>
    </w:p>
    <w:p w14:paraId="4316307A" w14:textId="77777777" w:rsidR="009F74E2" w:rsidRPr="00EC43B4" w:rsidRDefault="009F74E2" w:rsidP="009F74E2">
      <w:pPr>
        <w:spacing w:line="360" w:lineRule="auto"/>
        <w:ind w:left="720"/>
        <w:jc w:val="both"/>
        <w:rPr>
          <w:rFonts w:ascii="Arial" w:hAnsi="Arial" w:cs="Arial"/>
          <w:sz w:val="22"/>
          <w:szCs w:val="22"/>
          <w:lang w:val="en-GB"/>
        </w:rPr>
      </w:pPr>
      <w:r w:rsidRPr="00EC43B4">
        <w:rPr>
          <w:rFonts w:ascii="Arial" w:hAnsi="Arial" w:cs="Arial"/>
          <w:sz w:val="22"/>
          <w:szCs w:val="22"/>
          <w:lang w:val="en-GB"/>
        </w:rPr>
        <w:t>ASDA has the opportunity to expand its operations to a new market and provide its products and services to the customers in such new market.</w:t>
      </w:r>
    </w:p>
    <w:p w14:paraId="454E85CC" w14:textId="77777777" w:rsidR="009F74E2" w:rsidRPr="00EC43B4" w:rsidRDefault="009F74E2" w:rsidP="009F74E2">
      <w:pPr>
        <w:spacing w:line="360" w:lineRule="auto"/>
        <w:ind w:left="720"/>
        <w:jc w:val="both"/>
        <w:rPr>
          <w:rFonts w:ascii="Arial" w:hAnsi="Arial" w:cs="Arial"/>
          <w:sz w:val="22"/>
          <w:szCs w:val="22"/>
          <w:lang w:val="en-GB"/>
        </w:rPr>
      </w:pPr>
    </w:p>
    <w:p w14:paraId="706FB5E7" w14:textId="77777777" w:rsidR="009F74E2" w:rsidRPr="00EC43B4" w:rsidRDefault="009F74E2" w:rsidP="009F74E2">
      <w:pPr>
        <w:numPr>
          <w:ilvl w:val="0"/>
          <w:numId w:val="5"/>
        </w:numPr>
        <w:spacing w:line="360" w:lineRule="auto"/>
        <w:jc w:val="both"/>
        <w:rPr>
          <w:rFonts w:ascii="Arial" w:hAnsi="Arial" w:cs="Arial"/>
          <w:sz w:val="22"/>
          <w:szCs w:val="22"/>
          <w:lang w:val="en-GB"/>
        </w:rPr>
      </w:pPr>
      <w:r w:rsidRPr="00EC43B4">
        <w:rPr>
          <w:rFonts w:ascii="Arial" w:hAnsi="Arial" w:cs="Arial"/>
          <w:sz w:val="22"/>
          <w:szCs w:val="22"/>
          <w:lang w:val="en-GB"/>
        </w:rPr>
        <w:t>Establishing sustainable practices</w:t>
      </w:r>
    </w:p>
    <w:p w14:paraId="08A2541C" w14:textId="6E2AE988" w:rsidR="009F74E2" w:rsidRDefault="009F74E2" w:rsidP="009F74E2">
      <w:pPr>
        <w:spacing w:line="360" w:lineRule="auto"/>
        <w:ind w:left="720"/>
        <w:jc w:val="both"/>
        <w:rPr>
          <w:rFonts w:ascii="Arial" w:hAnsi="Arial" w:cs="Arial"/>
          <w:sz w:val="22"/>
          <w:szCs w:val="22"/>
          <w:lang w:val="en-GB"/>
        </w:rPr>
      </w:pPr>
      <w:r w:rsidRPr="00EC43B4">
        <w:rPr>
          <w:rFonts w:ascii="Arial" w:hAnsi="Arial" w:cs="Arial"/>
          <w:sz w:val="22"/>
          <w:szCs w:val="22"/>
          <w:lang w:val="en-GB"/>
        </w:rPr>
        <w:t xml:space="preserve">ASDA has the opportunity to understand the relevance of sustainable and ethical practices and further, establishing the same within the organization. </w:t>
      </w:r>
    </w:p>
    <w:p w14:paraId="7F4DFA51" w14:textId="5BD7253A" w:rsidR="003C72F3" w:rsidRDefault="003C72F3" w:rsidP="009F74E2">
      <w:pPr>
        <w:spacing w:line="360" w:lineRule="auto"/>
        <w:ind w:left="720"/>
        <w:jc w:val="both"/>
        <w:rPr>
          <w:rFonts w:ascii="Arial" w:hAnsi="Arial" w:cs="Arial"/>
          <w:sz w:val="22"/>
          <w:szCs w:val="22"/>
          <w:lang w:val="en-GB"/>
        </w:rPr>
      </w:pPr>
    </w:p>
    <w:p w14:paraId="67BC1981" w14:textId="362B583C" w:rsidR="003C72F3" w:rsidRDefault="003C72F3" w:rsidP="009F74E2">
      <w:pPr>
        <w:spacing w:line="360" w:lineRule="auto"/>
        <w:ind w:left="720"/>
        <w:jc w:val="both"/>
        <w:rPr>
          <w:rFonts w:ascii="Arial" w:hAnsi="Arial" w:cs="Arial"/>
          <w:sz w:val="22"/>
          <w:szCs w:val="22"/>
          <w:lang w:val="en-GB"/>
        </w:rPr>
      </w:pPr>
    </w:p>
    <w:p w14:paraId="37E4BEA1" w14:textId="77777777" w:rsidR="003C72F3" w:rsidRPr="00EC43B4" w:rsidRDefault="003C72F3" w:rsidP="009F74E2">
      <w:pPr>
        <w:spacing w:line="360" w:lineRule="auto"/>
        <w:ind w:left="720"/>
        <w:jc w:val="both"/>
        <w:rPr>
          <w:rFonts w:ascii="Arial" w:hAnsi="Arial" w:cs="Arial"/>
          <w:sz w:val="22"/>
          <w:szCs w:val="22"/>
          <w:lang w:val="en-GB"/>
        </w:rPr>
      </w:pPr>
    </w:p>
    <w:p w14:paraId="56816CF2" w14:textId="77777777" w:rsidR="009F74E2" w:rsidRPr="00BF2831" w:rsidRDefault="009F74E2" w:rsidP="009F74E2">
      <w:pPr>
        <w:spacing w:line="360" w:lineRule="auto"/>
        <w:jc w:val="both"/>
        <w:rPr>
          <w:lang w:val="en-GB"/>
        </w:rPr>
      </w:pPr>
    </w:p>
    <w:p w14:paraId="3E3D5149" w14:textId="77777777" w:rsidR="009F74E2" w:rsidRPr="00792241" w:rsidRDefault="009F74E2" w:rsidP="009F74E2">
      <w:pPr>
        <w:spacing w:line="360" w:lineRule="auto"/>
        <w:jc w:val="both"/>
        <w:rPr>
          <w:rFonts w:ascii="Arial" w:hAnsi="Arial" w:cs="Arial"/>
          <w:b/>
          <w:sz w:val="22"/>
          <w:szCs w:val="22"/>
          <w:lang w:val="en-GB"/>
        </w:rPr>
      </w:pPr>
      <w:r w:rsidRPr="00792241">
        <w:rPr>
          <w:rFonts w:ascii="Arial" w:hAnsi="Arial" w:cs="Arial"/>
          <w:b/>
          <w:sz w:val="22"/>
          <w:szCs w:val="22"/>
          <w:lang w:val="en-GB"/>
        </w:rPr>
        <w:lastRenderedPageBreak/>
        <w:t>Threats</w:t>
      </w:r>
    </w:p>
    <w:p w14:paraId="51644166" w14:textId="77777777" w:rsidR="009F74E2" w:rsidRPr="00EC43B4" w:rsidRDefault="009F74E2" w:rsidP="009F74E2">
      <w:pPr>
        <w:numPr>
          <w:ilvl w:val="0"/>
          <w:numId w:val="4"/>
        </w:numPr>
        <w:spacing w:line="360" w:lineRule="auto"/>
        <w:jc w:val="both"/>
        <w:rPr>
          <w:rFonts w:ascii="Arial" w:hAnsi="Arial" w:cs="Arial"/>
          <w:sz w:val="22"/>
          <w:szCs w:val="22"/>
          <w:lang w:val="en-GB"/>
        </w:rPr>
      </w:pPr>
      <w:r w:rsidRPr="00EC43B4">
        <w:rPr>
          <w:rFonts w:ascii="Arial" w:hAnsi="Arial" w:cs="Arial"/>
          <w:sz w:val="22"/>
          <w:szCs w:val="22"/>
          <w:lang w:val="en-GB"/>
        </w:rPr>
        <w:t>Competition in the market</w:t>
      </w:r>
    </w:p>
    <w:p w14:paraId="0E2DC4C4" w14:textId="77777777" w:rsidR="009F74E2" w:rsidRPr="00EC43B4" w:rsidRDefault="009F74E2" w:rsidP="009F74E2">
      <w:pPr>
        <w:spacing w:line="360" w:lineRule="auto"/>
        <w:ind w:left="720"/>
        <w:jc w:val="both"/>
        <w:rPr>
          <w:rFonts w:ascii="Arial" w:hAnsi="Arial" w:cs="Arial"/>
          <w:sz w:val="22"/>
          <w:szCs w:val="22"/>
          <w:lang w:val="en-GB"/>
        </w:rPr>
      </w:pPr>
      <w:r w:rsidRPr="00EC43B4">
        <w:rPr>
          <w:rFonts w:ascii="Arial" w:hAnsi="Arial" w:cs="Arial"/>
          <w:sz w:val="22"/>
          <w:szCs w:val="22"/>
          <w:lang w:val="en-GB"/>
        </w:rPr>
        <w:t xml:space="preserve">There is intense competition in the market and several competitors such as TESCO and Sainsburys provide a tough competition to ASDA in the market, because of which it becomes difficult for the company to manage both price and quality. </w:t>
      </w:r>
    </w:p>
    <w:p w14:paraId="0CE25D76" w14:textId="77777777" w:rsidR="009F74E2" w:rsidRPr="00EC43B4" w:rsidRDefault="009F74E2" w:rsidP="009F74E2">
      <w:pPr>
        <w:spacing w:line="360" w:lineRule="auto"/>
        <w:ind w:left="720"/>
        <w:jc w:val="both"/>
        <w:rPr>
          <w:rFonts w:ascii="Arial" w:hAnsi="Arial" w:cs="Arial"/>
          <w:sz w:val="22"/>
          <w:szCs w:val="22"/>
          <w:lang w:val="en-GB"/>
        </w:rPr>
      </w:pPr>
    </w:p>
    <w:p w14:paraId="63282B91" w14:textId="77777777" w:rsidR="009F74E2" w:rsidRPr="00EC43B4" w:rsidRDefault="009F74E2" w:rsidP="009F74E2">
      <w:pPr>
        <w:numPr>
          <w:ilvl w:val="0"/>
          <w:numId w:val="4"/>
        </w:numPr>
        <w:spacing w:line="360" w:lineRule="auto"/>
        <w:jc w:val="both"/>
        <w:rPr>
          <w:rFonts w:ascii="Arial" w:hAnsi="Arial" w:cs="Arial"/>
          <w:sz w:val="22"/>
          <w:szCs w:val="22"/>
          <w:lang w:val="en-GB"/>
        </w:rPr>
      </w:pPr>
      <w:r w:rsidRPr="00EC43B4">
        <w:rPr>
          <w:rFonts w:ascii="Arial" w:hAnsi="Arial" w:cs="Arial"/>
          <w:sz w:val="22"/>
          <w:szCs w:val="22"/>
          <w:lang w:val="en-GB"/>
        </w:rPr>
        <w:t>Lack of skilled workforce</w:t>
      </w:r>
    </w:p>
    <w:p w14:paraId="171C4041" w14:textId="77777777" w:rsidR="009F74E2" w:rsidRPr="00EC43B4" w:rsidRDefault="009F74E2" w:rsidP="009F74E2">
      <w:pPr>
        <w:spacing w:line="360" w:lineRule="auto"/>
        <w:ind w:left="720"/>
        <w:jc w:val="both"/>
        <w:rPr>
          <w:rFonts w:ascii="Arial" w:hAnsi="Arial" w:cs="Arial"/>
          <w:sz w:val="22"/>
          <w:szCs w:val="22"/>
          <w:lang w:val="en-GB"/>
        </w:rPr>
      </w:pPr>
      <w:r w:rsidRPr="00EC43B4">
        <w:rPr>
          <w:rFonts w:ascii="Arial" w:hAnsi="Arial" w:cs="Arial"/>
          <w:sz w:val="22"/>
          <w:szCs w:val="22"/>
          <w:lang w:val="en-GB"/>
        </w:rPr>
        <w:t>ASDA has been facing the issue of lack of skilled workforce, which eventually effects the quality of services provided by the company.</w:t>
      </w:r>
    </w:p>
    <w:p w14:paraId="31D9CAA4" w14:textId="77777777" w:rsidR="009F74E2" w:rsidRPr="00EC43B4" w:rsidRDefault="009F74E2" w:rsidP="009F74E2">
      <w:pPr>
        <w:spacing w:line="360" w:lineRule="auto"/>
        <w:ind w:left="720"/>
        <w:jc w:val="both"/>
        <w:rPr>
          <w:rFonts w:ascii="Arial" w:hAnsi="Arial" w:cs="Arial"/>
          <w:sz w:val="22"/>
          <w:szCs w:val="22"/>
          <w:lang w:val="en-GB"/>
        </w:rPr>
      </w:pPr>
    </w:p>
    <w:p w14:paraId="0B3FC4EE" w14:textId="77777777" w:rsidR="009F74E2" w:rsidRPr="00EC43B4" w:rsidRDefault="009F74E2" w:rsidP="009F74E2">
      <w:pPr>
        <w:numPr>
          <w:ilvl w:val="0"/>
          <w:numId w:val="4"/>
        </w:numPr>
        <w:spacing w:line="360" w:lineRule="auto"/>
        <w:jc w:val="both"/>
        <w:rPr>
          <w:rFonts w:ascii="Arial" w:hAnsi="Arial" w:cs="Arial"/>
          <w:sz w:val="22"/>
          <w:szCs w:val="22"/>
          <w:lang w:val="en-GB"/>
        </w:rPr>
      </w:pPr>
      <w:r w:rsidRPr="00EC43B4">
        <w:rPr>
          <w:rFonts w:ascii="Arial" w:hAnsi="Arial" w:cs="Arial"/>
          <w:sz w:val="22"/>
          <w:szCs w:val="22"/>
          <w:lang w:val="en-GB"/>
        </w:rPr>
        <w:t>High costs of raw material</w:t>
      </w:r>
    </w:p>
    <w:p w14:paraId="28729FA6" w14:textId="77777777" w:rsidR="009F74E2" w:rsidRPr="00EC43B4" w:rsidRDefault="009F74E2" w:rsidP="009F74E2">
      <w:pPr>
        <w:spacing w:line="360" w:lineRule="auto"/>
        <w:ind w:left="720"/>
        <w:jc w:val="both"/>
        <w:rPr>
          <w:rFonts w:ascii="Arial" w:hAnsi="Arial" w:cs="Arial"/>
          <w:sz w:val="22"/>
          <w:szCs w:val="22"/>
          <w:lang w:val="en-GB"/>
        </w:rPr>
      </w:pPr>
      <w:r w:rsidRPr="00EC43B4">
        <w:rPr>
          <w:rFonts w:ascii="Arial" w:hAnsi="Arial" w:cs="Arial"/>
          <w:sz w:val="22"/>
          <w:szCs w:val="22"/>
          <w:lang w:val="en-GB"/>
        </w:rPr>
        <w:t xml:space="preserve">The costs of raw material in the market is increasing and it effects the pricing strategies of the company. </w:t>
      </w:r>
    </w:p>
    <w:p w14:paraId="50637E31" w14:textId="77777777" w:rsidR="009F74E2" w:rsidRPr="00BF2831" w:rsidRDefault="009F74E2" w:rsidP="009F74E2">
      <w:pPr>
        <w:spacing w:line="360" w:lineRule="auto"/>
        <w:ind w:left="720"/>
        <w:jc w:val="both"/>
        <w:rPr>
          <w:lang w:val="en-GB"/>
        </w:rPr>
      </w:pPr>
    </w:p>
    <w:p w14:paraId="13ED044E" w14:textId="77777777" w:rsidR="009F74E2" w:rsidRPr="00BF2831" w:rsidRDefault="009F74E2" w:rsidP="009F74E2">
      <w:pPr>
        <w:spacing w:line="360" w:lineRule="auto"/>
        <w:jc w:val="both"/>
        <w:rPr>
          <w:lang w:val="en-GB"/>
        </w:rPr>
      </w:pPr>
    </w:p>
    <w:tbl>
      <w:tblPr>
        <w:tblW w:w="8950" w:type="dxa"/>
        <w:jc w:val="center"/>
        <w:tblCellMar>
          <w:left w:w="0" w:type="dxa"/>
          <w:right w:w="0" w:type="dxa"/>
        </w:tblCellMar>
        <w:tblLook w:val="0420" w:firstRow="1" w:lastRow="0" w:firstColumn="0" w:lastColumn="0" w:noHBand="0" w:noVBand="1"/>
      </w:tblPr>
      <w:tblGrid>
        <w:gridCol w:w="4475"/>
        <w:gridCol w:w="4475"/>
      </w:tblGrid>
      <w:tr w:rsidR="009F74E2" w:rsidRPr="00C71C6A" w14:paraId="54D32412" w14:textId="77777777" w:rsidTr="007152EB">
        <w:trPr>
          <w:trHeight w:val="411"/>
          <w:jc w:val="center"/>
        </w:trPr>
        <w:tc>
          <w:tcPr>
            <w:tcW w:w="4475" w:type="dxa"/>
            <w:tcBorders>
              <w:top w:val="single" w:sz="8" w:space="0" w:color="418AB3"/>
              <w:left w:val="single" w:sz="8" w:space="0" w:color="418AB3"/>
              <w:bottom w:val="single" w:sz="8" w:space="0" w:color="418AB3"/>
              <w:right w:val="single" w:sz="8" w:space="0" w:color="418AB3"/>
            </w:tcBorders>
            <w:shd w:val="clear" w:color="auto" w:fill="E8EDF2"/>
            <w:tcMar>
              <w:top w:w="72" w:type="dxa"/>
              <w:left w:w="144" w:type="dxa"/>
              <w:bottom w:w="72" w:type="dxa"/>
              <w:right w:w="144" w:type="dxa"/>
            </w:tcMar>
            <w:hideMark/>
          </w:tcPr>
          <w:p w14:paraId="06CAEA66" w14:textId="77777777" w:rsidR="009F74E2" w:rsidRPr="00C71C6A" w:rsidRDefault="009F74E2" w:rsidP="007152EB">
            <w:pPr>
              <w:spacing w:line="360" w:lineRule="auto"/>
              <w:jc w:val="both"/>
              <w:rPr>
                <w:lang w:val="en-IN"/>
              </w:rPr>
            </w:pPr>
            <w:r w:rsidRPr="00C71C6A">
              <w:rPr>
                <w:b/>
                <w:bCs/>
              </w:rPr>
              <w:t>STRENGTHS</w:t>
            </w:r>
          </w:p>
        </w:tc>
        <w:tc>
          <w:tcPr>
            <w:tcW w:w="4475" w:type="dxa"/>
            <w:tcBorders>
              <w:top w:val="single" w:sz="8" w:space="0" w:color="418AB3"/>
              <w:left w:val="single" w:sz="8" w:space="0" w:color="418AB3"/>
              <w:bottom w:val="single" w:sz="8" w:space="0" w:color="418AB3"/>
              <w:right w:val="single" w:sz="8" w:space="0" w:color="418AB3"/>
            </w:tcBorders>
            <w:shd w:val="clear" w:color="auto" w:fill="E8EDF2"/>
            <w:tcMar>
              <w:top w:w="72" w:type="dxa"/>
              <w:left w:w="144" w:type="dxa"/>
              <w:bottom w:w="72" w:type="dxa"/>
              <w:right w:w="144" w:type="dxa"/>
            </w:tcMar>
            <w:hideMark/>
          </w:tcPr>
          <w:p w14:paraId="318EF82A" w14:textId="77777777" w:rsidR="009F74E2" w:rsidRPr="00C71C6A" w:rsidRDefault="009F74E2" w:rsidP="007152EB">
            <w:pPr>
              <w:spacing w:line="360" w:lineRule="auto"/>
              <w:jc w:val="both"/>
              <w:rPr>
                <w:lang w:val="en-IN"/>
              </w:rPr>
            </w:pPr>
            <w:r w:rsidRPr="00C71C6A">
              <w:rPr>
                <w:b/>
                <w:bCs/>
              </w:rPr>
              <w:t>WEAKNESSES</w:t>
            </w:r>
          </w:p>
        </w:tc>
      </w:tr>
      <w:tr w:rsidR="009F74E2" w:rsidRPr="00C71C6A" w14:paraId="2EDEA4FD" w14:textId="77777777" w:rsidTr="007152EB">
        <w:trPr>
          <w:trHeight w:val="411"/>
          <w:jc w:val="center"/>
        </w:trPr>
        <w:tc>
          <w:tcPr>
            <w:tcW w:w="4475" w:type="dxa"/>
            <w:tcBorders>
              <w:top w:val="single" w:sz="8" w:space="0" w:color="418AB3"/>
              <w:left w:val="single" w:sz="8" w:space="0" w:color="418AB3"/>
              <w:bottom w:val="single" w:sz="8" w:space="0" w:color="418AB3"/>
              <w:right w:val="single" w:sz="8" w:space="0" w:color="418AB3"/>
            </w:tcBorders>
            <w:shd w:val="clear" w:color="auto" w:fill="CFDAE5"/>
            <w:tcMar>
              <w:top w:w="72" w:type="dxa"/>
              <w:left w:w="144" w:type="dxa"/>
              <w:bottom w:w="72" w:type="dxa"/>
              <w:right w:w="144" w:type="dxa"/>
            </w:tcMar>
            <w:hideMark/>
          </w:tcPr>
          <w:p w14:paraId="431BA4F3" w14:textId="77777777" w:rsidR="00C71C6A" w:rsidRPr="00EC43B4" w:rsidRDefault="00C71C6A" w:rsidP="007152EB">
            <w:pPr>
              <w:numPr>
                <w:ilvl w:val="0"/>
                <w:numId w:val="8"/>
              </w:numPr>
              <w:spacing w:line="360" w:lineRule="auto"/>
              <w:jc w:val="both"/>
              <w:rPr>
                <w:rFonts w:ascii="Arial" w:hAnsi="Arial" w:cs="Arial"/>
                <w:sz w:val="22"/>
                <w:szCs w:val="22"/>
                <w:lang w:val="en-IN"/>
              </w:rPr>
            </w:pPr>
            <w:r w:rsidRPr="00EC43B4">
              <w:rPr>
                <w:rFonts w:ascii="Arial" w:hAnsi="Arial" w:cs="Arial"/>
                <w:sz w:val="22"/>
                <w:szCs w:val="22"/>
              </w:rPr>
              <w:t>Successfully integrates technology in operations</w:t>
            </w:r>
          </w:p>
          <w:p w14:paraId="1693D306" w14:textId="77777777" w:rsidR="00C71C6A" w:rsidRPr="00EC43B4" w:rsidRDefault="00C71C6A" w:rsidP="007152EB">
            <w:pPr>
              <w:numPr>
                <w:ilvl w:val="0"/>
                <w:numId w:val="8"/>
              </w:numPr>
              <w:spacing w:line="360" w:lineRule="auto"/>
              <w:jc w:val="both"/>
              <w:rPr>
                <w:rFonts w:ascii="Arial" w:hAnsi="Arial" w:cs="Arial"/>
                <w:sz w:val="22"/>
                <w:szCs w:val="22"/>
                <w:lang w:val="en-IN"/>
              </w:rPr>
            </w:pPr>
            <w:r w:rsidRPr="00EC43B4">
              <w:rPr>
                <w:rFonts w:ascii="Arial" w:hAnsi="Arial" w:cs="Arial"/>
                <w:sz w:val="22"/>
                <w:szCs w:val="22"/>
              </w:rPr>
              <w:t xml:space="preserve">Strong flow of cash </w:t>
            </w:r>
          </w:p>
          <w:p w14:paraId="4013515D" w14:textId="77777777" w:rsidR="00C71C6A" w:rsidRPr="00EC43B4" w:rsidRDefault="00C71C6A" w:rsidP="007152EB">
            <w:pPr>
              <w:numPr>
                <w:ilvl w:val="0"/>
                <w:numId w:val="8"/>
              </w:numPr>
              <w:spacing w:line="360" w:lineRule="auto"/>
              <w:jc w:val="both"/>
              <w:rPr>
                <w:rFonts w:ascii="Arial" w:hAnsi="Arial" w:cs="Arial"/>
                <w:sz w:val="22"/>
                <w:szCs w:val="22"/>
                <w:lang w:val="en-IN"/>
              </w:rPr>
            </w:pPr>
            <w:r w:rsidRPr="00EC43B4">
              <w:rPr>
                <w:rFonts w:ascii="Arial" w:hAnsi="Arial" w:cs="Arial"/>
                <w:sz w:val="22"/>
                <w:szCs w:val="22"/>
              </w:rPr>
              <w:t>Brand portfolio is effective and strong</w:t>
            </w:r>
          </w:p>
          <w:p w14:paraId="402541DD" w14:textId="77777777" w:rsidR="00C71C6A" w:rsidRPr="00C71C6A" w:rsidRDefault="00C71C6A" w:rsidP="007152EB">
            <w:pPr>
              <w:numPr>
                <w:ilvl w:val="0"/>
                <w:numId w:val="8"/>
              </w:numPr>
              <w:spacing w:line="360" w:lineRule="auto"/>
              <w:jc w:val="both"/>
              <w:rPr>
                <w:lang w:val="en-IN"/>
              </w:rPr>
            </w:pPr>
            <w:r w:rsidRPr="00EC43B4">
              <w:rPr>
                <w:rFonts w:ascii="Arial" w:hAnsi="Arial" w:cs="Arial"/>
                <w:sz w:val="22"/>
                <w:szCs w:val="22"/>
              </w:rPr>
              <w:t>Product innovation</w:t>
            </w:r>
            <w:r w:rsidRPr="00C71C6A">
              <w:t xml:space="preserve"> </w:t>
            </w:r>
          </w:p>
        </w:tc>
        <w:tc>
          <w:tcPr>
            <w:tcW w:w="4475" w:type="dxa"/>
            <w:tcBorders>
              <w:top w:val="single" w:sz="8" w:space="0" w:color="418AB3"/>
              <w:left w:val="single" w:sz="8" w:space="0" w:color="418AB3"/>
              <w:bottom w:val="single" w:sz="8" w:space="0" w:color="418AB3"/>
              <w:right w:val="single" w:sz="8" w:space="0" w:color="418AB3"/>
            </w:tcBorders>
            <w:shd w:val="clear" w:color="auto" w:fill="CFDAE5"/>
            <w:tcMar>
              <w:top w:w="72" w:type="dxa"/>
              <w:left w:w="144" w:type="dxa"/>
              <w:bottom w:w="72" w:type="dxa"/>
              <w:right w:w="144" w:type="dxa"/>
            </w:tcMar>
            <w:hideMark/>
          </w:tcPr>
          <w:p w14:paraId="705C9665" w14:textId="77777777" w:rsidR="00C71C6A" w:rsidRPr="00EC43B4" w:rsidRDefault="00C71C6A" w:rsidP="007152EB">
            <w:pPr>
              <w:numPr>
                <w:ilvl w:val="0"/>
                <w:numId w:val="8"/>
              </w:numPr>
              <w:spacing w:line="360" w:lineRule="auto"/>
              <w:jc w:val="both"/>
              <w:rPr>
                <w:rFonts w:ascii="Arial" w:hAnsi="Arial" w:cs="Arial"/>
                <w:sz w:val="22"/>
                <w:szCs w:val="22"/>
                <w:lang w:val="en-IN"/>
              </w:rPr>
            </w:pPr>
            <w:r w:rsidRPr="00EC43B4">
              <w:rPr>
                <w:rFonts w:ascii="Arial" w:hAnsi="Arial" w:cs="Arial"/>
                <w:sz w:val="22"/>
                <w:szCs w:val="22"/>
              </w:rPr>
              <w:t>Ineffective work culture</w:t>
            </w:r>
          </w:p>
          <w:p w14:paraId="2B029C1A" w14:textId="77777777" w:rsidR="00C71C6A" w:rsidRPr="00EC43B4" w:rsidRDefault="00C71C6A" w:rsidP="007152EB">
            <w:pPr>
              <w:numPr>
                <w:ilvl w:val="0"/>
                <w:numId w:val="8"/>
              </w:numPr>
              <w:spacing w:line="360" w:lineRule="auto"/>
              <w:jc w:val="both"/>
              <w:rPr>
                <w:rFonts w:ascii="Arial" w:hAnsi="Arial" w:cs="Arial"/>
                <w:sz w:val="22"/>
                <w:szCs w:val="22"/>
                <w:lang w:val="en-IN"/>
              </w:rPr>
            </w:pPr>
            <w:r w:rsidRPr="00EC43B4">
              <w:rPr>
                <w:rFonts w:ascii="Arial" w:hAnsi="Arial" w:cs="Arial"/>
                <w:sz w:val="22"/>
                <w:szCs w:val="22"/>
              </w:rPr>
              <w:t>Incapability of managing competition and challenges from new companies</w:t>
            </w:r>
          </w:p>
          <w:p w14:paraId="1E2B4B38" w14:textId="77777777" w:rsidR="00C71C6A" w:rsidRPr="00EC43B4" w:rsidRDefault="00C71C6A" w:rsidP="007152EB">
            <w:pPr>
              <w:numPr>
                <w:ilvl w:val="0"/>
                <w:numId w:val="8"/>
              </w:numPr>
              <w:spacing w:line="360" w:lineRule="auto"/>
              <w:jc w:val="both"/>
              <w:rPr>
                <w:rFonts w:ascii="Arial" w:hAnsi="Arial" w:cs="Arial"/>
                <w:sz w:val="22"/>
                <w:szCs w:val="22"/>
                <w:lang w:val="en-IN"/>
              </w:rPr>
            </w:pPr>
            <w:r w:rsidRPr="00EC43B4">
              <w:rPr>
                <w:rFonts w:ascii="Arial" w:hAnsi="Arial" w:cs="Arial"/>
                <w:sz w:val="22"/>
                <w:szCs w:val="22"/>
              </w:rPr>
              <w:t>Lack in managing supply chain and website</w:t>
            </w:r>
          </w:p>
          <w:p w14:paraId="7DF1588A" w14:textId="77777777" w:rsidR="00C71C6A" w:rsidRPr="00C71C6A" w:rsidRDefault="00C71C6A" w:rsidP="007152EB">
            <w:pPr>
              <w:numPr>
                <w:ilvl w:val="0"/>
                <w:numId w:val="8"/>
              </w:numPr>
              <w:spacing w:line="360" w:lineRule="auto"/>
              <w:jc w:val="both"/>
              <w:rPr>
                <w:lang w:val="en-IN"/>
              </w:rPr>
            </w:pPr>
            <w:r w:rsidRPr="00EC43B4">
              <w:rPr>
                <w:rFonts w:ascii="Arial" w:hAnsi="Arial" w:cs="Arial"/>
                <w:sz w:val="22"/>
                <w:szCs w:val="22"/>
              </w:rPr>
              <w:t>Incapable of adapting to changing environment</w:t>
            </w:r>
          </w:p>
        </w:tc>
      </w:tr>
      <w:tr w:rsidR="009F74E2" w:rsidRPr="00C71C6A" w14:paraId="06447186" w14:textId="77777777" w:rsidTr="007152EB">
        <w:trPr>
          <w:trHeight w:val="411"/>
          <w:jc w:val="center"/>
        </w:trPr>
        <w:tc>
          <w:tcPr>
            <w:tcW w:w="4475" w:type="dxa"/>
            <w:tcBorders>
              <w:top w:val="single" w:sz="8" w:space="0" w:color="418AB3"/>
              <w:left w:val="single" w:sz="8" w:space="0" w:color="418AB3"/>
              <w:bottom w:val="single" w:sz="8" w:space="0" w:color="418AB3"/>
              <w:right w:val="single" w:sz="8" w:space="0" w:color="418AB3"/>
            </w:tcBorders>
            <w:shd w:val="clear" w:color="auto" w:fill="E8EDF2"/>
            <w:tcMar>
              <w:top w:w="72" w:type="dxa"/>
              <w:left w:w="144" w:type="dxa"/>
              <w:bottom w:w="72" w:type="dxa"/>
              <w:right w:w="144" w:type="dxa"/>
            </w:tcMar>
            <w:hideMark/>
          </w:tcPr>
          <w:p w14:paraId="2E6C4551" w14:textId="77777777" w:rsidR="009F74E2" w:rsidRPr="00C71C6A" w:rsidRDefault="009F74E2" w:rsidP="007152EB">
            <w:pPr>
              <w:spacing w:line="360" w:lineRule="auto"/>
              <w:jc w:val="both"/>
              <w:rPr>
                <w:b/>
                <w:lang w:val="en-IN"/>
              </w:rPr>
            </w:pPr>
            <w:r w:rsidRPr="00C71C6A">
              <w:rPr>
                <w:b/>
              </w:rPr>
              <w:t>OPPORTUNITIES</w:t>
            </w:r>
          </w:p>
        </w:tc>
        <w:tc>
          <w:tcPr>
            <w:tcW w:w="4475" w:type="dxa"/>
            <w:tcBorders>
              <w:top w:val="single" w:sz="8" w:space="0" w:color="418AB3"/>
              <w:left w:val="single" w:sz="8" w:space="0" w:color="418AB3"/>
              <w:bottom w:val="single" w:sz="8" w:space="0" w:color="418AB3"/>
              <w:right w:val="single" w:sz="8" w:space="0" w:color="418AB3"/>
            </w:tcBorders>
            <w:shd w:val="clear" w:color="auto" w:fill="E8EDF2"/>
            <w:tcMar>
              <w:top w:w="72" w:type="dxa"/>
              <w:left w:w="144" w:type="dxa"/>
              <w:bottom w:w="72" w:type="dxa"/>
              <w:right w:w="144" w:type="dxa"/>
            </w:tcMar>
            <w:hideMark/>
          </w:tcPr>
          <w:p w14:paraId="0AAC123D" w14:textId="77777777" w:rsidR="009F74E2" w:rsidRPr="00C71C6A" w:rsidRDefault="009F74E2" w:rsidP="007152EB">
            <w:pPr>
              <w:spacing w:line="360" w:lineRule="auto"/>
              <w:jc w:val="both"/>
              <w:rPr>
                <w:b/>
                <w:lang w:val="en-IN"/>
              </w:rPr>
            </w:pPr>
            <w:r w:rsidRPr="00C71C6A">
              <w:rPr>
                <w:b/>
              </w:rPr>
              <w:t>THREATS</w:t>
            </w:r>
          </w:p>
        </w:tc>
      </w:tr>
      <w:tr w:rsidR="009F74E2" w:rsidRPr="00C71C6A" w14:paraId="6D070113" w14:textId="77777777" w:rsidTr="007152EB">
        <w:trPr>
          <w:trHeight w:val="411"/>
          <w:jc w:val="center"/>
        </w:trPr>
        <w:tc>
          <w:tcPr>
            <w:tcW w:w="4475" w:type="dxa"/>
            <w:tcBorders>
              <w:top w:val="single" w:sz="8" w:space="0" w:color="418AB3"/>
              <w:left w:val="single" w:sz="8" w:space="0" w:color="418AB3"/>
              <w:bottom w:val="single" w:sz="8" w:space="0" w:color="418AB3"/>
              <w:right w:val="single" w:sz="8" w:space="0" w:color="418AB3"/>
            </w:tcBorders>
            <w:shd w:val="clear" w:color="auto" w:fill="CFDAE5"/>
            <w:tcMar>
              <w:top w:w="72" w:type="dxa"/>
              <w:left w:w="144" w:type="dxa"/>
              <w:bottom w:w="72" w:type="dxa"/>
              <w:right w:w="144" w:type="dxa"/>
            </w:tcMar>
            <w:hideMark/>
          </w:tcPr>
          <w:p w14:paraId="0AC3E079" w14:textId="77777777" w:rsidR="00C71C6A" w:rsidRPr="00EC43B4" w:rsidRDefault="00C71C6A" w:rsidP="007152EB">
            <w:pPr>
              <w:numPr>
                <w:ilvl w:val="0"/>
                <w:numId w:val="9"/>
              </w:numPr>
              <w:spacing w:line="360" w:lineRule="auto"/>
              <w:jc w:val="both"/>
              <w:rPr>
                <w:rFonts w:ascii="Arial" w:hAnsi="Arial" w:cs="Arial"/>
                <w:sz w:val="22"/>
                <w:szCs w:val="22"/>
                <w:lang w:val="en-IN"/>
              </w:rPr>
            </w:pPr>
            <w:r w:rsidRPr="00EC43B4">
              <w:rPr>
                <w:rFonts w:ascii="Arial" w:hAnsi="Arial" w:cs="Arial"/>
                <w:sz w:val="22"/>
                <w:szCs w:val="22"/>
              </w:rPr>
              <w:t>Expansion in different product lines</w:t>
            </w:r>
          </w:p>
          <w:p w14:paraId="17873DAD" w14:textId="77777777" w:rsidR="00C71C6A" w:rsidRPr="00EC43B4" w:rsidRDefault="00C71C6A" w:rsidP="007152EB">
            <w:pPr>
              <w:numPr>
                <w:ilvl w:val="0"/>
                <w:numId w:val="9"/>
              </w:numPr>
              <w:spacing w:line="360" w:lineRule="auto"/>
              <w:jc w:val="both"/>
              <w:rPr>
                <w:rFonts w:ascii="Arial" w:hAnsi="Arial" w:cs="Arial"/>
                <w:sz w:val="22"/>
                <w:szCs w:val="22"/>
                <w:lang w:val="en-IN"/>
              </w:rPr>
            </w:pPr>
            <w:r w:rsidRPr="00EC43B4">
              <w:rPr>
                <w:rFonts w:ascii="Arial" w:hAnsi="Arial" w:cs="Arial"/>
                <w:sz w:val="22"/>
                <w:szCs w:val="22"/>
              </w:rPr>
              <w:t>Exploring new market and consumer trends</w:t>
            </w:r>
          </w:p>
          <w:p w14:paraId="3A55E6C5" w14:textId="77777777" w:rsidR="00C71C6A" w:rsidRPr="00EC43B4" w:rsidRDefault="00C71C6A" w:rsidP="007152EB">
            <w:pPr>
              <w:numPr>
                <w:ilvl w:val="0"/>
                <w:numId w:val="9"/>
              </w:numPr>
              <w:spacing w:line="360" w:lineRule="auto"/>
              <w:jc w:val="both"/>
              <w:rPr>
                <w:rFonts w:ascii="Arial" w:hAnsi="Arial" w:cs="Arial"/>
                <w:sz w:val="22"/>
                <w:szCs w:val="22"/>
                <w:lang w:val="en-IN"/>
              </w:rPr>
            </w:pPr>
            <w:r w:rsidRPr="00EC43B4">
              <w:rPr>
                <w:rFonts w:ascii="Arial" w:hAnsi="Arial" w:cs="Arial"/>
                <w:sz w:val="22"/>
                <w:szCs w:val="22"/>
              </w:rPr>
              <w:t>Market development</w:t>
            </w:r>
          </w:p>
          <w:p w14:paraId="0C82F401" w14:textId="77777777" w:rsidR="00C71C6A" w:rsidRPr="00C71C6A" w:rsidRDefault="00C71C6A" w:rsidP="007152EB">
            <w:pPr>
              <w:numPr>
                <w:ilvl w:val="0"/>
                <w:numId w:val="9"/>
              </w:numPr>
              <w:spacing w:line="360" w:lineRule="auto"/>
              <w:jc w:val="both"/>
              <w:rPr>
                <w:lang w:val="en-IN"/>
              </w:rPr>
            </w:pPr>
            <w:r w:rsidRPr="00EC43B4">
              <w:rPr>
                <w:rFonts w:ascii="Arial" w:hAnsi="Arial" w:cs="Arial"/>
                <w:sz w:val="22"/>
                <w:szCs w:val="22"/>
              </w:rPr>
              <w:t>Establishing sustainable practices</w:t>
            </w:r>
          </w:p>
        </w:tc>
        <w:tc>
          <w:tcPr>
            <w:tcW w:w="4475" w:type="dxa"/>
            <w:tcBorders>
              <w:top w:val="single" w:sz="8" w:space="0" w:color="418AB3"/>
              <w:left w:val="single" w:sz="8" w:space="0" w:color="418AB3"/>
              <w:bottom w:val="single" w:sz="8" w:space="0" w:color="418AB3"/>
              <w:right w:val="single" w:sz="8" w:space="0" w:color="418AB3"/>
            </w:tcBorders>
            <w:shd w:val="clear" w:color="auto" w:fill="CFDAE5"/>
            <w:tcMar>
              <w:top w:w="72" w:type="dxa"/>
              <w:left w:w="144" w:type="dxa"/>
              <w:bottom w:w="72" w:type="dxa"/>
              <w:right w:w="144" w:type="dxa"/>
            </w:tcMar>
            <w:hideMark/>
          </w:tcPr>
          <w:p w14:paraId="16D77513" w14:textId="77777777" w:rsidR="00C71C6A" w:rsidRPr="00EC43B4" w:rsidRDefault="00C71C6A" w:rsidP="007152EB">
            <w:pPr>
              <w:numPr>
                <w:ilvl w:val="0"/>
                <w:numId w:val="9"/>
              </w:numPr>
              <w:spacing w:line="360" w:lineRule="auto"/>
              <w:jc w:val="both"/>
              <w:rPr>
                <w:rFonts w:ascii="Arial" w:hAnsi="Arial" w:cs="Arial"/>
                <w:sz w:val="22"/>
                <w:szCs w:val="22"/>
                <w:lang w:val="en-IN"/>
              </w:rPr>
            </w:pPr>
            <w:r w:rsidRPr="00EC43B4">
              <w:rPr>
                <w:rFonts w:ascii="Arial" w:hAnsi="Arial" w:cs="Arial"/>
                <w:sz w:val="22"/>
                <w:szCs w:val="22"/>
              </w:rPr>
              <w:t>Competition in the market</w:t>
            </w:r>
          </w:p>
          <w:p w14:paraId="62B321E8" w14:textId="77777777" w:rsidR="00C71C6A" w:rsidRPr="00EC43B4" w:rsidRDefault="00C71C6A" w:rsidP="007152EB">
            <w:pPr>
              <w:numPr>
                <w:ilvl w:val="0"/>
                <w:numId w:val="9"/>
              </w:numPr>
              <w:spacing w:line="360" w:lineRule="auto"/>
              <w:jc w:val="both"/>
              <w:rPr>
                <w:rFonts w:ascii="Arial" w:hAnsi="Arial" w:cs="Arial"/>
                <w:sz w:val="22"/>
                <w:szCs w:val="22"/>
                <w:lang w:val="en-IN"/>
              </w:rPr>
            </w:pPr>
            <w:r w:rsidRPr="00EC43B4">
              <w:rPr>
                <w:rFonts w:ascii="Arial" w:hAnsi="Arial" w:cs="Arial"/>
                <w:sz w:val="22"/>
                <w:szCs w:val="22"/>
              </w:rPr>
              <w:t>Lack of skilled workforce</w:t>
            </w:r>
          </w:p>
          <w:p w14:paraId="0D28B07A" w14:textId="77777777" w:rsidR="00C71C6A" w:rsidRPr="00C71C6A" w:rsidRDefault="00C71C6A" w:rsidP="007152EB">
            <w:pPr>
              <w:numPr>
                <w:ilvl w:val="0"/>
                <w:numId w:val="9"/>
              </w:numPr>
              <w:spacing w:line="360" w:lineRule="auto"/>
              <w:jc w:val="both"/>
              <w:rPr>
                <w:lang w:val="en-IN"/>
              </w:rPr>
            </w:pPr>
            <w:r w:rsidRPr="00EC43B4">
              <w:rPr>
                <w:rFonts w:ascii="Arial" w:hAnsi="Arial" w:cs="Arial"/>
                <w:sz w:val="22"/>
                <w:szCs w:val="22"/>
              </w:rPr>
              <w:t>High costs of raw material</w:t>
            </w:r>
          </w:p>
        </w:tc>
      </w:tr>
    </w:tbl>
    <w:p w14:paraId="40C11E0E" w14:textId="77777777" w:rsidR="009F74E2" w:rsidRPr="00BF2831" w:rsidRDefault="009F74E2" w:rsidP="009F74E2">
      <w:pPr>
        <w:spacing w:line="360" w:lineRule="auto"/>
        <w:jc w:val="both"/>
        <w:rPr>
          <w:lang w:val="en-GB"/>
        </w:rPr>
      </w:pPr>
    </w:p>
    <w:p w14:paraId="4EB3CC07" w14:textId="77777777" w:rsidR="009F74E2" w:rsidRPr="00BF2831" w:rsidRDefault="009F74E2" w:rsidP="00BF2831">
      <w:pPr>
        <w:spacing w:line="360" w:lineRule="auto"/>
        <w:jc w:val="both"/>
        <w:rPr>
          <w:lang w:val="en-GB"/>
        </w:rPr>
      </w:pPr>
    </w:p>
    <w:sectPr w:rsidR="009F74E2" w:rsidRPr="00BF2831" w:rsidSect="00EC43B4">
      <w:headerReference w:type="even" r:id="rId16"/>
      <w:headerReference w:type="default" r:id="rId17"/>
      <w:footerReference w:type="even" r:id="rId18"/>
      <w:footerReference w:type="default" r:id="rId19"/>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05C1B" w14:textId="77777777" w:rsidR="00D16A28" w:rsidRDefault="00D16A28" w:rsidP="002E7B73">
      <w:r>
        <w:separator/>
      </w:r>
    </w:p>
  </w:endnote>
  <w:endnote w:type="continuationSeparator" w:id="0">
    <w:p w14:paraId="2BD4F990" w14:textId="77777777" w:rsidR="00D16A28" w:rsidRDefault="00D16A28" w:rsidP="002E7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2838665"/>
      <w:docPartObj>
        <w:docPartGallery w:val="Page Numbers (Bottom of Page)"/>
        <w:docPartUnique/>
      </w:docPartObj>
    </w:sdtPr>
    <w:sdtContent>
      <w:p w14:paraId="23ADF4FE" w14:textId="053BE049" w:rsidR="00EC43B4" w:rsidRDefault="00EC43B4" w:rsidP="00EC43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CCF3B2" w14:textId="77777777" w:rsidR="00EC43B4" w:rsidRDefault="00EC43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0586280"/>
      <w:docPartObj>
        <w:docPartGallery w:val="Page Numbers (Bottom of Page)"/>
        <w:docPartUnique/>
      </w:docPartObj>
    </w:sdtPr>
    <w:sdtContent>
      <w:p w14:paraId="0D271FD1" w14:textId="51581112" w:rsidR="00EC43B4" w:rsidRDefault="00EC43B4" w:rsidP="006F18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4E010E" w14:textId="77777777" w:rsidR="00EC43B4" w:rsidRDefault="00EC43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CCBC68" w14:textId="77777777" w:rsidR="00D16A28" w:rsidRDefault="00D16A28" w:rsidP="002E7B73">
      <w:r>
        <w:separator/>
      </w:r>
    </w:p>
  </w:footnote>
  <w:footnote w:type="continuationSeparator" w:id="0">
    <w:p w14:paraId="524AAB40" w14:textId="77777777" w:rsidR="00D16A28" w:rsidRDefault="00D16A28" w:rsidP="002E7B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14791726"/>
      <w:docPartObj>
        <w:docPartGallery w:val="Page Numbers (Top of Page)"/>
        <w:docPartUnique/>
      </w:docPartObj>
    </w:sdtPr>
    <w:sdtEndPr>
      <w:rPr>
        <w:rStyle w:val="PageNumber"/>
      </w:rPr>
    </w:sdtEndPr>
    <w:sdtContent>
      <w:p w14:paraId="73C56E68" w14:textId="6AB8ADA4" w:rsidR="00C10002" w:rsidRDefault="00C10002" w:rsidP="001929C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A45B70" w14:textId="77777777" w:rsidR="00C10002" w:rsidRDefault="00C10002" w:rsidP="00C1000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E695A" w14:textId="77777777" w:rsidR="00C10002" w:rsidRDefault="00C10002" w:rsidP="00C1000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A76D8"/>
    <w:multiLevelType w:val="hybridMultilevel"/>
    <w:tmpl w:val="C6343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C40654"/>
    <w:multiLevelType w:val="hybridMultilevel"/>
    <w:tmpl w:val="D84C7BCA"/>
    <w:lvl w:ilvl="0" w:tplc="711CABBC">
      <w:start w:val="1"/>
      <w:numFmt w:val="bullet"/>
      <w:lvlText w:val="•"/>
      <w:lvlJc w:val="left"/>
      <w:pPr>
        <w:tabs>
          <w:tab w:val="num" w:pos="720"/>
        </w:tabs>
        <w:ind w:left="720" w:hanging="360"/>
      </w:pPr>
      <w:rPr>
        <w:rFonts w:ascii="Arial" w:hAnsi="Arial" w:hint="default"/>
      </w:rPr>
    </w:lvl>
    <w:lvl w:ilvl="1" w:tplc="D8DAAE3A" w:tentative="1">
      <w:start w:val="1"/>
      <w:numFmt w:val="bullet"/>
      <w:lvlText w:val="•"/>
      <w:lvlJc w:val="left"/>
      <w:pPr>
        <w:tabs>
          <w:tab w:val="num" w:pos="1440"/>
        </w:tabs>
        <w:ind w:left="1440" w:hanging="360"/>
      </w:pPr>
      <w:rPr>
        <w:rFonts w:ascii="Arial" w:hAnsi="Arial" w:hint="default"/>
      </w:rPr>
    </w:lvl>
    <w:lvl w:ilvl="2" w:tplc="896444D4" w:tentative="1">
      <w:start w:val="1"/>
      <w:numFmt w:val="bullet"/>
      <w:lvlText w:val="•"/>
      <w:lvlJc w:val="left"/>
      <w:pPr>
        <w:tabs>
          <w:tab w:val="num" w:pos="2160"/>
        </w:tabs>
        <w:ind w:left="2160" w:hanging="360"/>
      </w:pPr>
      <w:rPr>
        <w:rFonts w:ascii="Arial" w:hAnsi="Arial" w:hint="default"/>
      </w:rPr>
    </w:lvl>
    <w:lvl w:ilvl="3" w:tplc="CC9E56D8" w:tentative="1">
      <w:start w:val="1"/>
      <w:numFmt w:val="bullet"/>
      <w:lvlText w:val="•"/>
      <w:lvlJc w:val="left"/>
      <w:pPr>
        <w:tabs>
          <w:tab w:val="num" w:pos="2880"/>
        </w:tabs>
        <w:ind w:left="2880" w:hanging="360"/>
      </w:pPr>
      <w:rPr>
        <w:rFonts w:ascii="Arial" w:hAnsi="Arial" w:hint="default"/>
      </w:rPr>
    </w:lvl>
    <w:lvl w:ilvl="4" w:tplc="2254520A" w:tentative="1">
      <w:start w:val="1"/>
      <w:numFmt w:val="bullet"/>
      <w:lvlText w:val="•"/>
      <w:lvlJc w:val="left"/>
      <w:pPr>
        <w:tabs>
          <w:tab w:val="num" w:pos="3600"/>
        </w:tabs>
        <w:ind w:left="3600" w:hanging="360"/>
      </w:pPr>
      <w:rPr>
        <w:rFonts w:ascii="Arial" w:hAnsi="Arial" w:hint="default"/>
      </w:rPr>
    </w:lvl>
    <w:lvl w:ilvl="5" w:tplc="A23E9E1A" w:tentative="1">
      <w:start w:val="1"/>
      <w:numFmt w:val="bullet"/>
      <w:lvlText w:val="•"/>
      <w:lvlJc w:val="left"/>
      <w:pPr>
        <w:tabs>
          <w:tab w:val="num" w:pos="4320"/>
        </w:tabs>
        <w:ind w:left="4320" w:hanging="360"/>
      </w:pPr>
      <w:rPr>
        <w:rFonts w:ascii="Arial" w:hAnsi="Arial" w:hint="default"/>
      </w:rPr>
    </w:lvl>
    <w:lvl w:ilvl="6" w:tplc="B1627EAA" w:tentative="1">
      <w:start w:val="1"/>
      <w:numFmt w:val="bullet"/>
      <w:lvlText w:val="•"/>
      <w:lvlJc w:val="left"/>
      <w:pPr>
        <w:tabs>
          <w:tab w:val="num" w:pos="5040"/>
        </w:tabs>
        <w:ind w:left="5040" w:hanging="360"/>
      </w:pPr>
      <w:rPr>
        <w:rFonts w:ascii="Arial" w:hAnsi="Arial" w:hint="default"/>
      </w:rPr>
    </w:lvl>
    <w:lvl w:ilvl="7" w:tplc="A68CE1EC" w:tentative="1">
      <w:start w:val="1"/>
      <w:numFmt w:val="bullet"/>
      <w:lvlText w:val="•"/>
      <w:lvlJc w:val="left"/>
      <w:pPr>
        <w:tabs>
          <w:tab w:val="num" w:pos="5760"/>
        </w:tabs>
        <w:ind w:left="5760" w:hanging="360"/>
      </w:pPr>
      <w:rPr>
        <w:rFonts w:ascii="Arial" w:hAnsi="Arial" w:hint="default"/>
      </w:rPr>
    </w:lvl>
    <w:lvl w:ilvl="8" w:tplc="D5D633F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6E86589"/>
    <w:multiLevelType w:val="hybridMultilevel"/>
    <w:tmpl w:val="FE28D6CC"/>
    <w:lvl w:ilvl="0" w:tplc="DBEEBBB8">
      <w:start w:val="1"/>
      <w:numFmt w:val="bullet"/>
      <w:lvlText w:val="•"/>
      <w:lvlJc w:val="left"/>
      <w:pPr>
        <w:tabs>
          <w:tab w:val="num" w:pos="720"/>
        </w:tabs>
        <w:ind w:left="720" w:hanging="360"/>
      </w:pPr>
      <w:rPr>
        <w:rFonts w:ascii="Arial" w:hAnsi="Arial" w:hint="default"/>
      </w:rPr>
    </w:lvl>
    <w:lvl w:ilvl="1" w:tplc="1A16395E" w:tentative="1">
      <w:start w:val="1"/>
      <w:numFmt w:val="bullet"/>
      <w:lvlText w:val="•"/>
      <w:lvlJc w:val="left"/>
      <w:pPr>
        <w:tabs>
          <w:tab w:val="num" w:pos="1440"/>
        </w:tabs>
        <w:ind w:left="1440" w:hanging="360"/>
      </w:pPr>
      <w:rPr>
        <w:rFonts w:ascii="Arial" w:hAnsi="Arial" w:hint="default"/>
      </w:rPr>
    </w:lvl>
    <w:lvl w:ilvl="2" w:tplc="55BC8B44" w:tentative="1">
      <w:start w:val="1"/>
      <w:numFmt w:val="bullet"/>
      <w:lvlText w:val="•"/>
      <w:lvlJc w:val="left"/>
      <w:pPr>
        <w:tabs>
          <w:tab w:val="num" w:pos="2160"/>
        </w:tabs>
        <w:ind w:left="2160" w:hanging="360"/>
      </w:pPr>
      <w:rPr>
        <w:rFonts w:ascii="Arial" w:hAnsi="Arial" w:hint="default"/>
      </w:rPr>
    </w:lvl>
    <w:lvl w:ilvl="3" w:tplc="25B05CF2" w:tentative="1">
      <w:start w:val="1"/>
      <w:numFmt w:val="bullet"/>
      <w:lvlText w:val="•"/>
      <w:lvlJc w:val="left"/>
      <w:pPr>
        <w:tabs>
          <w:tab w:val="num" w:pos="2880"/>
        </w:tabs>
        <w:ind w:left="2880" w:hanging="360"/>
      </w:pPr>
      <w:rPr>
        <w:rFonts w:ascii="Arial" w:hAnsi="Arial" w:hint="default"/>
      </w:rPr>
    </w:lvl>
    <w:lvl w:ilvl="4" w:tplc="1CFE9566" w:tentative="1">
      <w:start w:val="1"/>
      <w:numFmt w:val="bullet"/>
      <w:lvlText w:val="•"/>
      <w:lvlJc w:val="left"/>
      <w:pPr>
        <w:tabs>
          <w:tab w:val="num" w:pos="3600"/>
        </w:tabs>
        <w:ind w:left="3600" w:hanging="360"/>
      </w:pPr>
      <w:rPr>
        <w:rFonts w:ascii="Arial" w:hAnsi="Arial" w:hint="default"/>
      </w:rPr>
    </w:lvl>
    <w:lvl w:ilvl="5" w:tplc="FFBA3B28" w:tentative="1">
      <w:start w:val="1"/>
      <w:numFmt w:val="bullet"/>
      <w:lvlText w:val="•"/>
      <w:lvlJc w:val="left"/>
      <w:pPr>
        <w:tabs>
          <w:tab w:val="num" w:pos="4320"/>
        </w:tabs>
        <w:ind w:left="4320" w:hanging="360"/>
      </w:pPr>
      <w:rPr>
        <w:rFonts w:ascii="Arial" w:hAnsi="Arial" w:hint="default"/>
      </w:rPr>
    </w:lvl>
    <w:lvl w:ilvl="6" w:tplc="CFE07A8A" w:tentative="1">
      <w:start w:val="1"/>
      <w:numFmt w:val="bullet"/>
      <w:lvlText w:val="•"/>
      <w:lvlJc w:val="left"/>
      <w:pPr>
        <w:tabs>
          <w:tab w:val="num" w:pos="5040"/>
        </w:tabs>
        <w:ind w:left="5040" w:hanging="360"/>
      </w:pPr>
      <w:rPr>
        <w:rFonts w:ascii="Arial" w:hAnsi="Arial" w:hint="default"/>
      </w:rPr>
    </w:lvl>
    <w:lvl w:ilvl="7" w:tplc="7CDA1DF0" w:tentative="1">
      <w:start w:val="1"/>
      <w:numFmt w:val="bullet"/>
      <w:lvlText w:val="•"/>
      <w:lvlJc w:val="left"/>
      <w:pPr>
        <w:tabs>
          <w:tab w:val="num" w:pos="5760"/>
        </w:tabs>
        <w:ind w:left="5760" w:hanging="360"/>
      </w:pPr>
      <w:rPr>
        <w:rFonts w:ascii="Arial" w:hAnsi="Arial" w:hint="default"/>
      </w:rPr>
    </w:lvl>
    <w:lvl w:ilvl="8" w:tplc="DC68315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5207D8E"/>
    <w:multiLevelType w:val="hybridMultilevel"/>
    <w:tmpl w:val="FACCE8A4"/>
    <w:lvl w:ilvl="0" w:tplc="697AD310">
      <w:start w:val="1"/>
      <w:numFmt w:val="bullet"/>
      <w:lvlText w:val="•"/>
      <w:lvlJc w:val="left"/>
      <w:pPr>
        <w:tabs>
          <w:tab w:val="num" w:pos="720"/>
        </w:tabs>
        <w:ind w:left="720" w:hanging="360"/>
      </w:pPr>
      <w:rPr>
        <w:rFonts w:ascii="Arial" w:hAnsi="Arial" w:hint="default"/>
      </w:rPr>
    </w:lvl>
    <w:lvl w:ilvl="1" w:tplc="BA48E36E" w:tentative="1">
      <w:start w:val="1"/>
      <w:numFmt w:val="bullet"/>
      <w:lvlText w:val="•"/>
      <w:lvlJc w:val="left"/>
      <w:pPr>
        <w:tabs>
          <w:tab w:val="num" w:pos="1440"/>
        </w:tabs>
        <w:ind w:left="1440" w:hanging="360"/>
      </w:pPr>
      <w:rPr>
        <w:rFonts w:ascii="Arial" w:hAnsi="Arial" w:hint="default"/>
      </w:rPr>
    </w:lvl>
    <w:lvl w:ilvl="2" w:tplc="8388A088" w:tentative="1">
      <w:start w:val="1"/>
      <w:numFmt w:val="bullet"/>
      <w:lvlText w:val="•"/>
      <w:lvlJc w:val="left"/>
      <w:pPr>
        <w:tabs>
          <w:tab w:val="num" w:pos="2160"/>
        </w:tabs>
        <w:ind w:left="2160" w:hanging="360"/>
      </w:pPr>
      <w:rPr>
        <w:rFonts w:ascii="Arial" w:hAnsi="Arial" w:hint="default"/>
      </w:rPr>
    </w:lvl>
    <w:lvl w:ilvl="3" w:tplc="E930606E" w:tentative="1">
      <w:start w:val="1"/>
      <w:numFmt w:val="bullet"/>
      <w:lvlText w:val="•"/>
      <w:lvlJc w:val="left"/>
      <w:pPr>
        <w:tabs>
          <w:tab w:val="num" w:pos="2880"/>
        </w:tabs>
        <w:ind w:left="2880" w:hanging="360"/>
      </w:pPr>
      <w:rPr>
        <w:rFonts w:ascii="Arial" w:hAnsi="Arial" w:hint="default"/>
      </w:rPr>
    </w:lvl>
    <w:lvl w:ilvl="4" w:tplc="F1AE2112" w:tentative="1">
      <w:start w:val="1"/>
      <w:numFmt w:val="bullet"/>
      <w:lvlText w:val="•"/>
      <w:lvlJc w:val="left"/>
      <w:pPr>
        <w:tabs>
          <w:tab w:val="num" w:pos="3600"/>
        </w:tabs>
        <w:ind w:left="3600" w:hanging="360"/>
      </w:pPr>
      <w:rPr>
        <w:rFonts w:ascii="Arial" w:hAnsi="Arial" w:hint="default"/>
      </w:rPr>
    </w:lvl>
    <w:lvl w:ilvl="5" w:tplc="F6DAB650" w:tentative="1">
      <w:start w:val="1"/>
      <w:numFmt w:val="bullet"/>
      <w:lvlText w:val="•"/>
      <w:lvlJc w:val="left"/>
      <w:pPr>
        <w:tabs>
          <w:tab w:val="num" w:pos="4320"/>
        </w:tabs>
        <w:ind w:left="4320" w:hanging="360"/>
      </w:pPr>
      <w:rPr>
        <w:rFonts w:ascii="Arial" w:hAnsi="Arial" w:hint="default"/>
      </w:rPr>
    </w:lvl>
    <w:lvl w:ilvl="6" w:tplc="A314BF72" w:tentative="1">
      <w:start w:val="1"/>
      <w:numFmt w:val="bullet"/>
      <w:lvlText w:val="•"/>
      <w:lvlJc w:val="left"/>
      <w:pPr>
        <w:tabs>
          <w:tab w:val="num" w:pos="5040"/>
        </w:tabs>
        <w:ind w:left="5040" w:hanging="360"/>
      </w:pPr>
      <w:rPr>
        <w:rFonts w:ascii="Arial" w:hAnsi="Arial" w:hint="default"/>
      </w:rPr>
    </w:lvl>
    <w:lvl w:ilvl="7" w:tplc="2FA0978E" w:tentative="1">
      <w:start w:val="1"/>
      <w:numFmt w:val="bullet"/>
      <w:lvlText w:val="•"/>
      <w:lvlJc w:val="left"/>
      <w:pPr>
        <w:tabs>
          <w:tab w:val="num" w:pos="5760"/>
        </w:tabs>
        <w:ind w:left="5760" w:hanging="360"/>
      </w:pPr>
      <w:rPr>
        <w:rFonts w:ascii="Arial" w:hAnsi="Arial" w:hint="default"/>
      </w:rPr>
    </w:lvl>
    <w:lvl w:ilvl="8" w:tplc="8BDE687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E5232FE"/>
    <w:multiLevelType w:val="hybridMultilevel"/>
    <w:tmpl w:val="F816FD30"/>
    <w:lvl w:ilvl="0" w:tplc="AC1066E6">
      <w:start w:val="1"/>
      <w:numFmt w:val="bullet"/>
      <w:lvlText w:val="•"/>
      <w:lvlJc w:val="left"/>
      <w:pPr>
        <w:tabs>
          <w:tab w:val="num" w:pos="720"/>
        </w:tabs>
        <w:ind w:left="720" w:hanging="360"/>
      </w:pPr>
      <w:rPr>
        <w:rFonts w:ascii="Arial" w:hAnsi="Arial" w:hint="default"/>
      </w:rPr>
    </w:lvl>
    <w:lvl w:ilvl="1" w:tplc="1F7AEBF8" w:tentative="1">
      <w:start w:val="1"/>
      <w:numFmt w:val="bullet"/>
      <w:lvlText w:val="•"/>
      <w:lvlJc w:val="left"/>
      <w:pPr>
        <w:tabs>
          <w:tab w:val="num" w:pos="1440"/>
        </w:tabs>
        <w:ind w:left="1440" w:hanging="360"/>
      </w:pPr>
      <w:rPr>
        <w:rFonts w:ascii="Arial" w:hAnsi="Arial" w:hint="default"/>
      </w:rPr>
    </w:lvl>
    <w:lvl w:ilvl="2" w:tplc="1E36569E" w:tentative="1">
      <w:start w:val="1"/>
      <w:numFmt w:val="bullet"/>
      <w:lvlText w:val="•"/>
      <w:lvlJc w:val="left"/>
      <w:pPr>
        <w:tabs>
          <w:tab w:val="num" w:pos="2160"/>
        </w:tabs>
        <w:ind w:left="2160" w:hanging="360"/>
      </w:pPr>
      <w:rPr>
        <w:rFonts w:ascii="Arial" w:hAnsi="Arial" w:hint="default"/>
      </w:rPr>
    </w:lvl>
    <w:lvl w:ilvl="3" w:tplc="5330D940" w:tentative="1">
      <w:start w:val="1"/>
      <w:numFmt w:val="bullet"/>
      <w:lvlText w:val="•"/>
      <w:lvlJc w:val="left"/>
      <w:pPr>
        <w:tabs>
          <w:tab w:val="num" w:pos="2880"/>
        </w:tabs>
        <w:ind w:left="2880" w:hanging="360"/>
      </w:pPr>
      <w:rPr>
        <w:rFonts w:ascii="Arial" w:hAnsi="Arial" w:hint="default"/>
      </w:rPr>
    </w:lvl>
    <w:lvl w:ilvl="4" w:tplc="26D6245E" w:tentative="1">
      <w:start w:val="1"/>
      <w:numFmt w:val="bullet"/>
      <w:lvlText w:val="•"/>
      <w:lvlJc w:val="left"/>
      <w:pPr>
        <w:tabs>
          <w:tab w:val="num" w:pos="3600"/>
        </w:tabs>
        <w:ind w:left="3600" w:hanging="360"/>
      </w:pPr>
      <w:rPr>
        <w:rFonts w:ascii="Arial" w:hAnsi="Arial" w:hint="default"/>
      </w:rPr>
    </w:lvl>
    <w:lvl w:ilvl="5" w:tplc="9872BB02" w:tentative="1">
      <w:start w:val="1"/>
      <w:numFmt w:val="bullet"/>
      <w:lvlText w:val="•"/>
      <w:lvlJc w:val="left"/>
      <w:pPr>
        <w:tabs>
          <w:tab w:val="num" w:pos="4320"/>
        </w:tabs>
        <w:ind w:left="4320" w:hanging="360"/>
      </w:pPr>
      <w:rPr>
        <w:rFonts w:ascii="Arial" w:hAnsi="Arial" w:hint="default"/>
      </w:rPr>
    </w:lvl>
    <w:lvl w:ilvl="6" w:tplc="B74432D2" w:tentative="1">
      <w:start w:val="1"/>
      <w:numFmt w:val="bullet"/>
      <w:lvlText w:val="•"/>
      <w:lvlJc w:val="left"/>
      <w:pPr>
        <w:tabs>
          <w:tab w:val="num" w:pos="5040"/>
        </w:tabs>
        <w:ind w:left="5040" w:hanging="360"/>
      </w:pPr>
      <w:rPr>
        <w:rFonts w:ascii="Arial" w:hAnsi="Arial" w:hint="default"/>
      </w:rPr>
    </w:lvl>
    <w:lvl w:ilvl="7" w:tplc="00343288" w:tentative="1">
      <w:start w:val="1"/>
      <w:numFmt w:val="bullet"/>
      <w:lvlText w:val="•"/>
      <w:lvlJc w:val="left"/>
      <w:pPr>
        <w:tabs>
          <w:tab w:val="num" w:pos="5760"/>
        </w:tabs>
        <w:ind w:left="5760" w:hanging="360"/>
      </w:pPr>
      <w:rPr>
        <w:rFonts w:ascii="Arial" w:hAnsi="Arial" w:hint="default"/>
      </w:rPr>
    </w:lvl>
    <w:lvl w:ilvl="8" w:tplc="0A7CA1B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A6E070E"/>
    <w:multiLevelType w:val="hybridMultilevel"/>
    <w:tmpl w:val="B0BA5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27190D"/>
    <w:multiLevelType w:val="hybridMultilevel"/>
    <w:tmpl w:val="7A9C1F58"/>
    <w:lvl w:ilvl="0" w:tplc="C016902C">
      <w:start w:val="1"/>
      <w:numFmt w:val="bullet"/>
      <w:lvlText w:val="•"/>
      <w:lvlJc w:val="left"/>
      <w:pPr>
        <w:tabs>
          <w:tab w:val="num" w:pos="720"/>
        </w:tabs>
        <w:ind w:left="720" w:hanging="360"/>
      </w:pPr>
      <w:rPr>
        <w:rFonts w:ascii="Arial" w:hAnsi="Arial" w:hint="default"/>
      </w:rPr>
    </w:lvl>
    <w:lvl w:ilvl="1" w:tplc="53BA678C" w:tentative="1">
      <w:start w:val="1"/>
      <w:numFmt w:val="bullet"/>
      <w:lvlText w:val="•"/>
      <w:lvlJc w:val="left"/>
      <w:pPr>
        <w:tabs>
          <w:tab w:val="num" w:pos="1440"/>
        </w:tabs>
        <w:ind w:left="1440" w:hanging="360"/>
      </w:pPr>
      <w:rPr>
        <w:rFonts w:ascii="Arial" w:hAnsi="Arial" w:hint="default"/>
      </w:rPr>
    </w:lvl>
    <w:lvl w:ilvl="2" w:tplc="02B8AC4A" w:tentative="1">
      <w:start w:val="1"/>
      <w:numFmt w:val="bullet"/>
      <w:lvlText w:val="•"/>
      <w:lvlJc w:val="left"/>
      <w:pPr>
        <w:tabs>
          <w:tab w:val="num" w:pos="2160"/>
        </w:tabs>
        <w:ind w:left="2160" w:hanging="360"/>
      </w:pPr>
      <w:rPr>
        <w:rFonts w:ascii="Arial" w:hAnsi="Arial" w:hint="default"/>
      </w:rPr>
    </w:lvl>
    <w:lvl w:ilvl="3" w:tplc="05B2DC6A" w:tentative="1">
      <w:start w:val="1"/>
      <w:numFmt w:val="bullet"/>
      <w:lvlText w:val="•"/>
      <w:lvlJc w:val="left"/>
      <w:pPr>
        <w:tabs>
          <w:tab w:val="num" w:pos="2880"/>
        </w:tabs>
        <w:ind w:left="2880" w:hanging="360"/>
      </w:pPr>
      <w:rPr>
        <w:rFonts w:ascii="Arial" w:hAnsi="Arial" w:hint="default"/>
      </w:rPr>
    </w:lvl>
    <w:lvl w:ilvl="4" w:tplc="4A50409A" w:tentative="1">
      <w:start w:val="1"/>
      <w:numFmt w:val="bullet"/>
      <w:lvlText w:val="•"/>
      <w:lvlJc w:val="left"/>
      <w:pPr>
        <w:tabs>
          <w:tab w:val="num" w:pos="3600"/>
        </w:tabs>
        <w:ind w:left="3600" w:hanging="360"/>
      </w:pPr>
      <w:rPr>
        <w:rFonts w:ascii="Arial" w:hAnsi="Arial" w:hint="default"/>
      </w:rPr>
    </w:lvl>
    <w:lvl w:ilvl="5" w:tplc="A85ED294" w:tentative="1">
      <w:start w:val="1"/>
      <w:numFmt w:val="bullet"/>
      <w:lvlText w:val="•"/>
      <w:lvlJc w:val="left"/>
      <w:pPr>
        <w:tabs>
          <w:tab w:val="num" w:pos="4320"/>
        </w:tabs>
        <w:ind w:left="4320" w:hanging="360"/>
      </w:pPr>
      <w:rPr>
        <w:rFonts w:ascii="Arial" w:hAnsi="Arial" w:hint="default"/>
      </w:rPr>
    </w:lvl>
    <w:lvl w:ilvl="6" w:tplc="FF0AC764" w:tentative="1">
      <w:start w:val="1"/>
      <w:numFmt w:val="bullet"/>
      <w:lvlText w:val="•"/>
      <w:lvlJc w:val="left"/>
      <w:pPr>
        <w:tabs>
          <w:tab w:val="num" w:pos="5040"/>
        </w:tabs>
        <w:ind w:left="5040" w:hanging="360"/>
      </w:pPr>
      <w:rPr>
        <w:rFonts w:ascii="Arial" w:hAnsi="Arial" w:hint="default"/>
      </w:rPr>
    </w:lvl>
    <w:lvl w:ilvl="7" w:tplc="FC8E7D32" w:tentative="1">
      <w:start w:val="1"/>
      <w:numFmt w:val="bullet"/>
      <w:lvlText w:val="•"/>
      <w:lvlJc w:val="left"/>
      <w:pPr>
        <w:tabs>
          <w:tab w:val="num" w:pos="5760"/>
        </w:tabs>
        <w:ind w:left="5760" w:hanging="360"/>
      </w:pPr>
      <w:rPr>
        <w:rFonts w:ascii="Arial" w:hAnsi="Arial" w:hint="default"/>
      </w:rPr>
    </w:lvl>
    <w:lvl w:ilvl="8" w:tplc="5FE688B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5D449AA"/>
    <w:multiLevelType w:val="hybridMultilevel"/>
    <w:tmpl w:val="A23C7FC8"/>
    <w:lvl w:ilvl="0" w:tplc="7C96FB28">
      <w:start w:val="1"/>
      <w:numFmt w:val="bullet"/>
      <w:lvlText w:val="•"/>
      <w:lvlJc w:val="left"/>
      <w:pPr>
        <w:tabs>
          <w:tab w:val="num" w:pos="720"/>
        </w:tabs>
        <w:ind w:left="720" w:hanging="360"/>
      </w:pPr>
      <w:rPr>
        <w:rFonts w:ascii="Arial" w:hAnsi="Arial" w:hint="default"/>
      </w:rPr>
    </w:lvl>
    <w:lvl w:ilvl="1" w:tplc="F73C507A" w:tentative="1">
      <w:start w:val="1"/>
      <w:numFmt w:val="bullet"/>
      <w:lvlText w:val="•"/>
      <w:lvlJc w:val="left"/>
      <w:pPr>
        <w:tabs>
          <w:tab w:val="num" w:pos="1440"/>
        </w:tabs>
        <w:ind w:left="1440" w:hanging="360"/>
      </w:pPr>
      <w:rPr>
        <w:rFonts w:ascii="Arial" w:hAnsi="Arial" w:hint="default"/>
      </w:rPr>
    </w:lvl>
    <w:lvl w:ilvl="2" w:tplc="B9A0D534" w:tentative="1">
      <w:start w:val="1"/>
      <w:numFmt w:val="bullet"/>
      <w:lvlText w:val="•"/>
      <w:lvlJc w:val="left"/>
      <w:pPr>
        <w:tabs>
          <w:tab w:val="num" w:pos="2160"/>
        </w:tabs>
        <w:ind w:left="2160" w:hanging="360"/>
      </w:pPr>
      <w:rPr>
        <w:rFonts w:ascii="Arial" w:hAnsi="Arial" w:hint="default"/>
      </w:rPr>
    </w:lvl>
    <w:lvl w:ilvl="3" w:tplc="C8C49C0C" w:tentative="1">
      <w:start w:val="1"/>
      <w:numFmt w:val="bullet"/>
      <w:lvlText w:val="•"/>
      <w:lvlJc w:val="left"/>
      <w:pPr>
        <w:tabs>
          <w:tab w:val="num" w:pos="2880"/>
        </w:tabs>
        <w:ind w:left="2880" w:hanging="360"/>
      </w:pPr>
      <w:rPr>
        <w:rFonts w:ascii="Arial" w:hAnsi="Arial" w:hint="default"/>
      </w:rPr>
    </w:lvl>
    <w:lvl w:ilvl="4" w:tplc="E9005026" w:tentative="1">
      <w:start w:val="1"/>
      <w:numFmt w:val="bullet"/>
      <w:lvlText w:val="•"/>
      <w:lvlJc w:val="left"/>
      <w:pPr>
        <w:tabs>
          <w:tab w:val="num" w:pos="3600"/>
        </w:tabs>
        <w:ind w:left="3600" w:hanging="360"/>
      </w:pPr>
      <w:rPr>
        <w:rFonts w:ascii="Arial" w:hAnsi="Arial" w:hint="default"/>
      </w:rPr>
    </w:lvl>
    <w:lvl w:ilvl="5" w:tplc="25B294B4" w:tentative="1">
      <w:start w:val="1"/>
      <w:numFmt w:val="bullet"/>
      <w:lvlText w:val="•"/>
      <w:lvlJc w:val="left"/>
      <w:pPr>
        <w:tabs>
          <w:tab w:val="num" w:pos="4320"/>
        </w:tabs>
        <w:ind w:left="4320" w:hanging="360"/>
      </w:pPr>
      <w:rPr>
        <w:rFonts w:ascii="Arial" w:hAnsi="Arial" w:hint="default"/>
      </w:rPr>
    </w:lvl>
    <w:lvl w:ilvl="6" w:tplc="4760A750" w:tentative="1">
      <w:start w:val="1"/>
      <w:numFmt w:val="bullet"/>
      <w:lvlText w:val="•"/>
      <w:lvlJc w:val="left"/>
      <w:pPr>
        <w:tabs>
          <w:tab w:val="num" w:pos="5040"/>
        </w:tabs>
        <w:ind w:left="5040" w:hanging="360"/>
      </w:pPr>
      <w:rPr>
        <w:rFonts w:ascii="Arial" w:hAnsi="Arial" w:hint="default"/>
      </w:rPr>
    </w:lvl>
    <w:lvl w:ilvl="7" w:tplc="1E54C140" w:tentative="1">
      <w:start w:val="1"/>
      <w:numFmt w:val="bullet"/>
      <w:lvlText w:val="•"/>
      <w:lvlJc w:val="left"/>
      <w:pPr>
        <w:tabs>
          <w:tab w:val="num" w:pos="5760"/>
        </w:tabs>
        <w:ind w:left="5760" w:hanging="360"/>
      </w:pPr>
      <w:rPr>
        <w:rFonts w:ascii="Arial" w:hAnsi="Arial" w:hint="default"/>
      </w:rPr>
    </w:lvl>
    <w:lvl w:ilvl="8" w:tplc="4530BDF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79C05DF"/>
    <w:multiLevelType w:val="hybridMultilevel"/>
    <w:tmpl w:val="C99C248C"/>
    <w:lvl w:ilvl="0" w:tplc="6A20EF42">
      <w:start w:val="1"/>
      <w:numFmt w:val="bullet"/>
      <w:lvlText w:val="•"/>
      <w:lvlJc w:val="left"/>
      <w:pPr>
        <w:tabs>
          <w:tab w:val="num" w:pos="720"/>
        </w:tabs>
        <w:ind w:left="720" w:hanging="360"/>
      </w:pPr>
      <w:rPr>
        <w:rFonts w:ascii="Arial" w:hAnsi="Arial" w:hint="default"/>
      </w:rPr>
    </w:lvl>
    <w:lvl w:ilvl="1" w:tplc="574201C6" w:tentative="1">
      <w:start w:val="1"/>
      <w:numFmt w:val="bullet"/>
      <w:lvlText w:val="•"/>
      <w:lvlJc w:val="left"/>
      <w:pPr>
        <w:tabs>
          <w:tab w:val="num" w:pos="1440"/>
        </w:tabs>
        <w:ind w:left="1440" w:hanging="360"/>
      </w:pPr>
      <w:rPr>
        <w:rFonts w:ascii="Arial" w:hAnsi="Arial" w:hint="default"/>
      </w:rPr>
    </w:lvl>
    <w:lvl w:ilvl="2" w:tplc="5C9AF75E" w:tentative="1">
      <w:start w:val="1"/>
      <w:numFmt w:val="bullet"/>
      <w:lvlText w:val="•"/>
      <w:lvlJc w:val="left"/>
      <w:pPr>
        <w:tabs>
          <w:tab w:val="num" w:pos="2160"/>
        </w:tabs>
        <w:ind w:left="2160" w:hanging="360"/>
      </w:pPr>
      <w:rPr>
        <w:rFonts w:ascii="Arial" w:hAnsi="Arial" w:hint="default"/>
      </w:rPr>
    </w:lvl>
    <w:lvl w:ilvl="3" w:tplc="972CFF42" w:tentative="1">
      <w:start w:val="1"/>
      <w:numFmt w:val="bullet"/>
      <w:lvlText w:val="•"/>
      <w:lvlJc w:val="left"/>
      <w:pPr>
        <w:tabs>
          <w:tab w:val="num" w:pos="2880"/>
        </w:tabs>
        <w:ind w:left="2880" w:hanging="360"/>
      </w:pPr>
      <w:rPr>
        <w:rFonts w:ascii="Arial" w:hAnsi="Arial" w:hint="default"/>
      </w:rPr>
    </w:lvl>
    <w:lvl w:ilvl="4" w:tplc="0FA48B7A" w:tentative="1">
      <w:start w:val="1"/>
      <w:numFmt w:val="bullet"/>
      <w:lvlText w:val="•"/>
      <w:lvlJc w:val="left"/>
      <w:pPr>
        <w:tabs>
          <w:tab w:val="num" w:pos="3600"/>
        </w:tabs>
        <w:ind w:left="3600" w:hanging="360"/>
      </w:pPr>
      <w:rPr>
        <w:rFonts w:ascii="Arial" w:hAnsi="Arial" w:hint="default"/>
      </w:rPr>
    </w:lvl>
    <w:lvl w:ilvl="5" w:tplc="557018E0" w:tentative="1">
      <w:start w:val="1"/>
      <w:numFmt w:val="bullet"/>
      <w:lvlText w:val="•"/>
      <w:lvlJc w:val="left"/>
      <w:pPr>
        <w:tabs>
          <w:tab w:val="num" w:pos="4320"/>
        </w:tabs>
        <w:ind w:left="4320" w:hanging="360"/>
      </w:pPr>
      <w:rPr>
        <w:rFonts w:ascii="Arial" w:hAnsi="Arial" w:hint="default"/>
      </w:rPr>
    </w:lvl>
    <w:lvl w:ilvl="6" w:tplc="9D6CD53C" w:tentative="1">
      <w:start w:val="1"/>
      <w:numFmt w:val="bullet"/>
      <w:lvlText w:val="•"/>
      <w:lvlJc w:val="left"/>
      <w:pPr>
        <w:tabs>
          <w:tab w:val="num" w:pos="5040"/>
        </w:tabs>
        <w:ind w:left="5040" w:hanging="360"/>
      </w:pPr>
      <w:rPr>
        <w:rFonts w:ascii="Arial" w:hAnsi="Arial" w:hint="default"/>
      </w:rPr>
    </w:lvl>
    <w:lvl w:ilvl="7" w:tplc="02D60618" w:tentative="1">
      <w:start w:val="1"/>
      <w:numFmt w:val="bullet"/>
      <w:lvlText w:val="•"/>
      <w:lvlJc w:val="left"/>
      <w:pPr>
        <w:tabs>
          <w:tab w:val="num" w:pos="5760"/>
        </w:tabs>
        <w:ind w:left="5760" w:hanging="360"/>
      </w:pPr>
      <w:rPr>
        <w:rFonts w:ascii="Arial" w:hAnsi="Arial" w:hint="default"/>
      </w:rPr>
    </w:lvl>
    <w:lvl w:ilvl="8" w:tplc="44A26EC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88F0019"/>
    <w:multiLevelType w:val="hybridMultilevel"/>
    <w:tmpl w:val="D23E2998"/>
    <w:lvl w:ilvl="0" w:tplc="0F00E94E">
      <w:start w:val="1"/>
      <w:numFmt w:val="bullet"/>
      <w:lvlText w:val="•"/>
      <w:lvlJc w:val="left"/>
      <w:pPr>
        <w:tabs>
          <w:tab w:val="num" w:pos="720"/>
        </w:tabs>
        <w:ind w:left="720" w:hanging="360"/>
      </w:pPr>
      <w:rPr>
        <w:rFonts w:ascii="Arial" w:hAnsi="Arial" w:hint="default"/>
      </w:rPr>
    </w:lvl>
    <w:lvl w:ilvl="1" w:tplc="D46A7246" w:tentative="1">
      <w:start w:val="1"/>
      <w:numFmt w:val="bullet"/>
      <w:lvlText w:val="•"/>
      <w:lvlJc w:val="left"/>
      <w:pPr>
        <w:tabs>
          <w:tab w:val="num" w:pos="1440"/>
        </w:tabs>
        <w:ind w:left="1440" w:hanging="360"/>
      </w:pPr>
      <w:rPr>
        <w:rFonts w:ascii="Arial" w:hAnsi="Arial" w:hint="default"/>
      </w:rPr>
    </w:lvl>
    <w:lvl w:ilvl="2" w:tplc="5074EF7A" w:tentative="1">
      <w:start w:val="1"/>
      <w:numFmt w:val="bullet"/>
      <w:lvlText w:val="•"/>
      <w:lvlJc w:val="left"/>
      <w:pPr>
        <w:tabs>
          <w:tab w:val="num" w:pos="2160"/>
        </w:tabs>
        <w:ind w:left="2160" w:hanging="360"/>
      </w:pPr>
      <w:rPr>
        <w:rFonts w:ascii="Arial" w:hAnsi="Arial" w:hint="default"/>
      </w:rPr>
    </w:lvl>
    <w:lvl w:ilvl="3" w:tplc="CC009D48" w:tentative="1">
      <w:start w:val="1"/>
      <w:numFmt w:val="bullet"/>
      <w:lvlText w:val="•"/>
      <w:lvlJc w:val="left"/>
      <w:pPr>
        <w:tabs>
          <w:tab w:val="num" w:pos="2880"/>
        </w:tabs>
        <w:ind w:left="2880" w:hanging="360"/>
      </w:pPr>
      <w:rPr>
        <w:rFonts w:ascii="Arial" w:hAnsi="Arial" w:hint="default"/>
      </w:rPr>
    </w:lvl>
    <w:lvl w:ilvl="4" w:tplc="76F65C42" w:tentative="1">
      <w:start w:val="1"/>
      <w:numFmt w:val="bullet"/>
      <w:lvlText w:val="•"/>
      <w:lvlJc w:val="left"/>
      <w:pPr>
        <w:tabs>
          <w:tab w:val="num" w:pos="3600"/>
        </w:tabs>
        <w:ind w:left="3600" w:hanging="360"/>
      </w:pPr>
      <w:rPr>
        <w:rFonts w:ascii="Arial" w:hAnsi="Arial" w:hint="default"/>
      </w:rPr>
    </w:lvl>
    <w:lvl w:ilvl="5" w:tplc="CBD439C0" w:tentative="1">
      <w:start w:val="1"/>
      <w:numFmt w:val="bullet"/>
      <w:lvlText w:val="•"/>
      <w:lvlJc w:val="left"/>
      <w:pPr>
        <w:tabs>
          <w:tab w:val="num" w:pos="4320"/>
        </w:tabs>
        <w:ind w:left="4320" w:hanging="360"/>
      </w:pPr>
      <w:rPr>
        <w:rFonts w:ascii="Arial" w:hAnsi="Arial" w:hint="default"/>
      </w:rPr>
    </w:lvl>
    <w:lvl w:ilvl="6" w:tplc="F83A6C3C" w:tentative="1">
      <w:start w:val="1"/>
      <w:numFmt w:val="bullet"/>
      <w:lvlText w:val="•"/>
      <w:lvlJc w:val="left"/>
      <w:pPr>
        <w:tabs>
          <w:tab w:val="num" w:pos="5040"/>
        </w:tabs>
        <w:ind w:left="5040" w:hanging="360"/>
      </w:pPr>
      <w:rPr>
        <w:rFonts w:ascii="Arial" w:hAnsi="Arial" w:hint="default"/>
      </w:rPr>
    </w:lvl>
    <w:lvl w:ilvl="7" w:tplc="C39A9AAE" w:tentative="1">
      <w:start w:val="1"/>
      <w:numFmt w:val="bullet"/>
      <w:lvlText w:val="•"/>
      <w:lvlJc w:val="left"/>
      <w:pPr>
        <w:tabs>
          <w:tab w:val="num" w:pos="5760"/>
        </w:tabs>
        <w:ind w:left="5760" w:hanging="360"/>
      </w:pPr>
      <w:rPr>
        <w:rFonts w:ascii="Arial" w:hAnsi="Arial" w:hint="default"/>
      </w:rPr>
    </w:lvl>
    <w:lvl w:ilvl="8" w:tplc="79AAF67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AC54B8B"/>
    <w:multiLevelType w:val="hybridMultilevel"/>
    <w:tmpl w:val="EE1E9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4"/>
  </w:num>
  <w:num w:numId="3">
    <w:abstractNumId w:val="2"/>
  </w:num>
  <w:num w:numId="4">
    <w:abstractNumId w:val="7"/>
  </w:num>
  <w:num w:numId="5">
    <w:abstractNumId w:val="6"/>
  </w:num>
  <w:num w:numId="6">
    <w:abstractNumId w:val="8"/>
  </w:num>
  <w:num w:numId="7">
    <w:abstractNumId w:val="10"/>
  </w:num>
  <w:num w:numId="8">
    <w:abstractNumId w:val="3"/>
  </w:num>
  <w:num w:numId="9">
    <w:abstractNumId w:val="1"/>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77C"/>
    <w:rsid w:val="00002A10"/>
    <w:rsid w:val="00005DFB"/>
    <w:rsid w:val="000062AE"/>
    <w:rsid w:val="000111AE"/>
    <w:rsid w:val="0001252C"/>
    <w:rsid w:val="0001326F"/>
    <w:rsid w:val="000134A8"/>
    <w:rsid w:val="00013B98"/>
    <w:rsid w:val="00026472"/>
    <w:rsid w:val="000326A7"/>
    <w:rsid w:val="000362B5"/>
    <w:rsid w:val="00037687"/>
    <w:rsid w:val="000403EF"/>
    <w:rsid w:val="000455AA"/>
    <w:rsid w:val="00047D49"/>
    <w:rsid w:val="0005516C"/>
    <w:rsid w:val="00060E2E"/>
    <w:rsid w:val="00063C59"/>
    <w:rsid w:val="00071DAD"/>
    <w:rsid w:val="00077DA6"/>
    <w:rsid w:val="000834AE"/>
    <w:rsid w:val="00085380"/>
    <w:rsid w:val="000856AD"/>
    <w:rsid w:val="000939C8"/>
    <w:rsid w:val="00093CAA"/>
    <w:rsid w:val="00096A2F"/>
    <w:rsid w:val="000A7D39"/>
    <w:rsid w:val="000A7E6F"/>
    <w:rsid w:val="000B79D3"/>
    <w:rsid w:val="000C0066"/>
    <w:rsid w:val="000C425B"/>
    <w:rsid w:val="000C53E9"/>
    <w:rsid w:val="000C583B"/>
    <w:rsid w:val="000C70CA"/>
    <w:rsid w:val="000D508E"/>
    <w:rsid w:val="000D7B29"/>
    <w:rsid w:val="000E310D"/>
    <w:rsid w:val="000E79D6"/>
    <w:rsid w:val="000F3BF5"/>
    <w:rsid w:val="000F66ED"/>
    <w:rsid w:val="000F7EF9"/>
    <w:rsid w:val="00113D70"/>
    <w:rsid w:val="001161B9"/>
    <w:rsid w:val="00116DB6"/>
    <w:rsid w:val="00120150"/>
    <w:rsid w:val="001359F9"/>
    <w:rsid w:val="001429C4"/>
    <w:rsid w:val="00145915"/>
    <w:rsid w:val="00154AAE"/>
    <w:rsid w:val="00154ACF"/>
    <w:rsid w:val="00163554"/>
    <w:rsid w:val="001666DE"/>
    <w:rsid w:val="0017102F"/>
    <w:rsid w:val="001741A3"/>
    <w:rsid w:val="001917C7"/>
    <w:rsid w:val="00191B95"/>
    <w:rsid w:val="0019489B"/>
    <w:rsid w:val="00196B7F"/>
    <w:rsid w:val="001A1CCC"/>
    <w:rsid w:val="001C2617"/>
    <w:rsid w:val="001C4965"/>
    <w:rsid w:val="001C6189"/>
    <w:rsid w:val="001D71C7"/>
    <w:rsid w:val="0020198B"/>
    <w:rsid w:val="00202684"/>
    <w:rsid w:val="00202DA7"/>
    <w:rsid w:val="00211E4D"/>
    <w:rsid w:val="00212668"/>
    <w:rsid w:val="00212E5D"/>
    <w:rsid w:val="0021665D"/>
    <w:rsid w:val="0022463F"/>
    <w:rsid w:val="00234512"/>
    <w:rsid w:val="002378E7"/>
    <w:rsid w:val="00252F5E"/>
    <w:rsid w:val="00255185"/>
    <w:rsid w:val="00266A91"/>
    <w:rsid w:val="00267786"/>
    <w:rsid w:val="002711B7"/>
    <w:rsid w:val="002800A2"/>
    <w:rsid w:val="002833C5"/>
    <w:rsid w:val="00283F69"/>
    <w:rsid w:val="00284C3D"/>
    <w:rsid w:val="002865E1"/>
    <w:rsid w:val="00290DA7"/>
    <w:rsid w:val="00292242"/>
    <w:rsid w:val="0029570C"/>
    <w:rsid w:val="002A5FDD"/>
    <w:rsid w:val="002C3FAC"/>
    <w:rsid w:val="002E353E"/>
    <w:rsid w:val="002E7B73"/>
    <w:rsid w:val="002F43A3"/>
    <w:rsid w:val="00302645"/>
    <w:rsid w:val="00304A1D"/>
    <w:rsid w:val="003070CD"/>
    <w:rsid w:val="003116CD"/>
    <w:rsid w:val="003217AF"/>
    <w:rsid w:val="0032435B"/>
    <w:rsid w:val="00326E97"/>
    <w:rsid w:val="00330EC9"/>
    <w:rsid w:val="003325FB"/>
    <w:rsid w:val="003351B8"/>
    <w:rsid w:val="00340183"/>
    <w:rsid w:val="00342878"/>
    <w:rsid w:val="00345C2E"/>
    <w:rsid w:val="00353293"/>
    <w:rsid w:val="003652F3"/>
    <w:rsid w:val="0037139E"/>
    <w:rsid w:val="00371946"/>
    <w:rsid w:val="00372877"/>
    <w:rsid w:val="00375AD7"/>
    <w:rsid w:val="00376BD3"/>
    <w:rsid w:val="00380DF9"/>
    <w:rsid w:val="003811C5"/>
    <w:rsid w:val="0038316B"/>
    <w:rsid w:val="003914B5"/>
    <w:rsid w:val="0039327C"/>
    <w:rsid w:val="003A1D73"/>
    <w:rsid w:val="003A2485"/>
    <w:rsid w:val="003A2923"/>
    <w:rsid w:val="003C2E34"/>
    <w:rsid w:val="003C72F3"/>
    <w:rsid w:val="003D63DF"/>
    <w:rsid w:val="003E42F8"/>
    <w:rsid w:val="003E63F0"/>
    <w:rsid w:val="003F074D"/>
    <w:rsid w:val="003F3197"/>
    <w:rsid w:val="003F5CD9"/>
    <w:rsid w:val="00400CA6"/>
    <w:rsid w:val="00406777"/>
    <w:rsid w:val="0041161D"/>
    <w:rsid w:val="00425037"/>
    <w:rsid w:val="00433B31"/>
    <w:rsid w:val="00435C2C"/>
    <w:rsid w:val="004362A5"/>
    <w:rsid w:val="00445234"/>
    <w:rsid w:val="004531F3"/>
    <w:rsid w:val="00454E75"/>
    <w:rsid w:val="00460E9A"/>
    <w:rsid w:val="00475330"/>
    <w:rsid w:val="004909DC"/>
    <w:rsid w:val="004A044F"/>
    <w:rsid w:val="004A2080"/>
    <w:rsid w:val="004A72A0"/>
    <w:rsid w:val="004A7DB0"/>
    <w:rsid w:val="004B2743"/>
    <w:rsid w:val="004B46FE"/>
    <w:rsid w:val="004B5936"/>
    <w:rsid w:val="004C38C2"/>
    <w:rsid w:val="004D28A5"/>
    <w:rsid w:val="004D4E72"/>
    <w:rsid w:val="004E0FCE"/>
    <w:rsid w:val="004E17CD"/>
    <w:rsid w:val="004E5A1B"/>
    <w:rsid w:val="004E6EFD"/>
    <w:rsid w:val="004F66AB"/>
    <w:rsid w:val="00506C40"/>
    <w:rsid w:val="00522A8F"/>
    <w:rsid w:val="0052630D"/>
    <w:rsid w:val="00526F68"/>
    <w:rsid w:val="00527B63"/>
    <w:rsid w:val="005358BC"/>
    <w:rsid w:val="005374C9"/>
    <w:rsid w:val="0054022F"/>
    <w:rsid w:val="0054352C"/>
    <w:rsid w:val="00543D63"/>
    <w:rsid w:val="005463A9"/>
    <w:rsid w:val="00552498"/>
    <w:rsid w:val="00555926"/>
    <w:rsid w:val="00560A89"/>
    <w:rsid w:val="00570D6F"/>
    <w:rsid w:val="00581BF6"/>
    <w:rsid w:val="00582E6C"/>
    <w:rsid w:val="0058332C"/>
    <w:rsid w:val="00584334"/>
    <w:rsid w:val="00587582"/>
    <w:rsid w:val="00590B3F"/>
    <w:rsid w:val="0059475C"/>
    <w:rsid w:val="005A28B7"/>
    <w:rsid w:val="005A590A"/>
    <w:rsid w:val="005B41CE"/>
    <w:rsid w:val="005C1561"/>
    <w:rsid w:val="005D16EE"/>
    <w:rsid w:val="005E0463"/>
    <w:rsid w:val="005F0A9F"/>
    <w:rsid w:val="005F325C"/>
    <w:rsid w:val="005F3A45"/>
    <w:rsid w:val="00600BAC"/>
    <w:rsid w:val="00603903"/>
    <w:rsid w:val="0060790A"/>
    <w:rsid w:val="00617048"/>
    <w:rsid w:val="00620C13"/>
    <w:rsid w:val="0063074C"/>
    <w:rsid w:val="0063516D"/>
    <w:rsid w:val="006379CA"/>
    <w:rsid w:val="006418C2"/>
    <w:rsid w:val="00644ACB"/>
    <w:rsid w:val="006477F9"/>
    <w:rsid w:val="00661B2F"/>
    <w:rsid w:val="006627D1"/>
    <w:rsid w:val="0066461E"/>
    <w:rsid w:val="00674580"/>
    <w:rsid w:val="00683A6F"/>
    <w:rsid w:val="0068404D"/>
    <w:rsid w:val="00685137"/>
    <w:rsid w:val="006858D1"/>
    <w:rsid w:val="00696201"/>
    <w:rsid w:val="006A58FA"/>
    <w:rsid w:val="006A694C"/>
    <w:rsid w:val="006A6976"/>
    <w:rsid w:val="006C3B67"/>
    <w:rsid w:val="006D0D13"/>
    <w:rsid w:val="006F3218"/>
    <w:rsid w:val="00701FE9"/>
    <w:rsid w:val="00703096"/>
    <w:rsid w:val="00703DDA"/>
    <w:rsid w:val="007066DE"/>
    <w:rsid w:val="0070723C"/>
    <w:rsid w:val="00713EB7"/>
    <w:rsid w:val="00714D81"/>
    <w:rsid w:val="007226FF"/>
    <w:rsid w:val="00725166"/>
    <w:rsid w:val="00726DCD"/>
    <w:rsid w:val="007304F7"/>
    <w:rsid w:val="00732843"/>
    <w:rsid w:val="007346B2"/>
    <w:rsid w:val="00737387"/>
    <w:rsid w:val="00751ED5"/>
    <w:rsid w:val="007605C9"/>
    <w:rsid w:val="0076606A"/>
    <w:rsid w:val="007716C6"/>
    <w:rsid w:val="00773DBA"/>
    <w:rsid w:val="007812B4"/>
    <w:rsid w:val="00781F37"/>
    <w:rsid w:val="00782C08"/>
    <w:rsid w:val="00782D16"/>
    <w:rsid w:val="00786ED8"/>
    <w:rsid w:val="00787BF6"/>
    <w:rsid w:val="00791685"/>
    <w:rsid w:val="00792241"/>
    <w:rsid w:val="007A6EE3"/>
    <w:rsid w:val="007B18A5"/>
    <w:rsid w:val="007C59D1"/>
    <w:rsid w:val="007E07E0"/>
    <w:rsid w:val="007E62F9"/>
    <w:rsid w:val="007F5CFA"/>
    <w:rsid w:val="0080060A"/>
    <w:rsid w:val="0080639F"/>
    <w:rsid w:val="00810A25"/>
    <w:rsid w:val="00815332"/>
    <w:rsid w:val="00823E11"/>
    <w:rsid w:val="00827249"/>
    <w:rsid w:val="008402E6"/>
    <w:rsid w:val="00851B32"/>
    <w:rsid w:val="008570DE"/>
    <w:rsid w:val="00862197"/>
    <w:rsid w:val="00866DE9"/>
    <w:rsid w:val="00870D8B"/>
    <w:rsid w:val="00876D41"/>
    <w:rsid w:val="00877715"/>
    <w:rsid w:val="008914E4"/>
    <w:rsid w:val="00891FAD"/>
    <w:rsid w:val="0089341C"/>
    <w:rsid w:val="008960AD"/>
    <w:rsid w:val="0089665B"/>
    <w:rsid w:val="008A0561"/>
    <w:rsid w:val="008B2565"/>
    <w:rsid w:val="008C1186"/>
    <w:rsid w:val="008C2DA1"/>
    <w:rsid w:val="008D0754"/>
    <w:rsid w:val="008D3D32"/>
    <w:rsid w:val="008D4B09"/>
    <w:rsid w:val="008D5BFD"/>
    <w:rsid w:val="008E1F5E"/>
    <w:rsid w:val="008E718F"/>
    <w:rsid w:val="008F0AFF"/>
    <w:rsid w:val="008F154F"/>
    <w:rsid w:val="008F19CD"/>
    <w:rsid w:val="008F2571"/>
    <w:rsid w:val="00901D7D"/>
    <w:rsid w:val="009200E9"/>
    <w:rsid w:val="00927525"/>
    <w:rsid w:val="0093363C"/>
    <w:rsid w:val="009341D0"/>
    <w:rsid w:val="00947624"/>
    <w:rsid w:val="00950BEF"/>
    <w:rsid w:val="00956A98"/>
    <w:rsid w:val="00972A89"/>
    <w:rsid w:val="009741AE"/>
    <w:rsid w:val="009840B2"/>
    <w:rsid w:val="009A3DB2"/>
    <w:rsid w:val="009A77DF"/>
    <w:rsid w:val="009A7FE6"/>
    <w:rsid w:val="009B39BE"/>
    <w:rsid w:val="009C0BFE"/>
    <w:rsid w:val="009C2A1C"/>
    <w:rsid w:val="009C55BA"/>
    <w:rsid w:val="009C5F38"/>
    <w:rsid w:val="009D4284"/>
    <w:rsid w:val="009E0358"/>
    <w:rsid w:val="009F0C53"/>
    <w:rsid w:val="009F74E2"/>
    <w:rsid w:val="009F75C2"/>
    <w:rsid w:val="009F7CEC"/>
    <w:rsid w:val="00A03CF3"/>
    <w:rsid w:val="00A11C28"/>
    <w:rsid w:val="00A1438F"/>
    <w:rsid w:val="00A2340D"/>
    <w:rsid w:val="00A254DA"/>
    <w:rsid w:val="00A27D93"/>
    <w:rsid w:val="00A3793A"/>
    <w:rsid w:val="00A447F6"/>
    <w:rsid w:val="00A52530"/>
    <w:rsid w:val="00A53896"/>
    <w:rsid w:val="00A56849"/>
    <w:rsid w:val="00A620DE"/>
    <w:rsid w:val="00A6722E"/>
    <w:rsid w:val="00A715AF"/>
    <w:rsid w:val="00A73254"/>
    <w:rsid w:val="00A73867"/>
    <w:rsid w:val="00A91C08"/>
    <w:rsid w:val="00A97BB7"/>
    <w:rsid w:val="00AA14A5"/>
    <w:rsid w:val="00AB3C35"/>
    <w:rsid w:val="00AB4227"/>
    <w:rsid w:val="00AB5274"/>
    <w:rsid w:val="00AC03C0"/>
    <w:rsid w:val="00AC3BEC"/>
    <w:rsid w:val="00AD2490"/>
    <w:rsid w:val="00AD69E6"/>
    <w:rsid w:val="00AE3F5C"/>
    <w:rsid w:val="00AF1D7D"/>
    <w:rsid w:val="00AF288C"/>
    <w:rsid w:val="00AF5E91"/>
    <w:rsid w:val="00AF6BD6"/>
    <w:rsid w:val="00AF6DA1"/>
    <w:rsid w:val="00B11481"/>
    <w:rsid w:val="00B13F5C"/>
    <w:rsid w:val="00B177B3"/>
    <w:rsid w:val="00B310A2"/>
    <w:rsid w:val="00B33D19"/>
    <w:rsid w:val="00B33F51"/>
    <w:rsid w:val="00B42BC8"/>
    <w:rsid w:val="00B4481C"/>
    <w:rsid w:val="00B44E8A"/>
    <w:rsid w:val="00B458A8"/>
    <w:rsid w:val="00B5150E"/>
    <w:rsid w:val="00B527D5"/>
    <w:rsid w:val="00B54AD1"/>
    <w:rsid w:val="00B6466F"/>
    <w:rsid w:val="00B655B6"/>
    <w:rsid w:val="00B75861"/>
    <w:rsid w:val="00B75BBF"/>
    <w:rsid w:val="00B77C1F"/>
    <w:rsid w:val="00B869C4"/>
    <w:rsid w:val="00B93764"/>
    <w:rsid w:val="00B962DB"/>
    <w:rsid w:val="00BA4F73"/>
    <w:rsid w:val="00BB0F28"/>
    <w:rsid w:val="00BC618C"/>
    <w:rsid w:val="00BD305E"/>
    <w:rsid w:val="00BD41A2"/>
    <w:rsid w:val="00BF2831"/>
    <w:rsid w:val="00BF47FF"/>
    <w:rsid w:val="00C055BD"/>
    <w:rsid w:val="00C10002"/>
    <w:rsid w:val="00C236EB"/>
    <w:rsid w:val="00C265A8"/>
    <w:rsid w:val="00C27EB8"/>
    <w:rsid w:val="00C32CED"/>
    <w:rsid w:val="00C51B91"/>
    <w:rsid w:val="00C56DB4"/>
    <w:rsid w:val="00C615B2"/>
    <w:rsid w:val="00C660B0"/>
    <w:rsid w:val="00C71C6A"/>
    <w:rsid w:val="00C81998"/>
    <w:rsid w:val="00C8542A"/>
    <w:rsid w:val="00C8590E"/>
    <w:rsid w:val="00C93111"/>
    <w:rsid w:val="00CA5EAE"/>
    <w:rsid w:val="00CB228C"/>
    <w:rsid w:val="00CC19B8"/>
    <w:rsid w:val="00CC5F8F"/>
    <w:rsid w:val="00CC738D"/>
    <w:rsid w:val="00CD4EF3"/>
    <w:rsid w:val="00CD6531"/>
    <w:rsid w:val="00CE677C"/>
    <w:rsid w:val="00CE6C45"/>
    <w:rsid w:val="00CF3175"/>
    <w:rsid w:val="00D001CE"/>
    <w:rsid w:val="00D0115B"/>
    <w:rsid w:val="00D07BA4"/>
    <w:rsid w:val="00D16A28"/>
    <w:rsid w:val="00D21E10"/>
    <w:rsid w:val="00D2219A"/>
    <w:rsid w:val="00D25E1A"/>
    <w:rsid w:val="00D358A8"/>
    <w:rsid w:val="00D52892"/>
    <w:rsid w:val="00D57A6E"/>
    <w:rsid w:val="00D725E2"/>
    <w:rsid w:val="00D74358"/>
    <w:rsid w:val="00D83A79"/>
    <w:rsid w:val="00D861A9"/>
    <w:rsid w:val="00DA4A2E"/>
    <w:rsid w:val="00DB071B"/>
    <w:rsid w:val="00DB363F"/>
    <w:rsid w:val="00DC438E"/>
    <w:rsid w:val="00DC7B4D"/>
    <w:rsid w:val="00DC7E30"/>
    <w:rsid w:val="00DD00EC"/>
    <w:rsid w:val="00DD07C5"/>
    <w:rsid w:val="00DD1545"/>
    <w:rsid w:val="00DD3DA9"/>
    <w:rsid w:val="00DD4E0D"/>
    <w:rsid w:val="00DD6C6A"/>
    <w:rsid w:val="00DF349D"/>
    <w:rsid w:val="00E06B42"/>
    <w:rsid w:val="00E10939"/>
    <w:rsid w:val="00E11062"/>
    <w:rsid w:val="00E141A1"/>
    <w:rsid w:val="00E268D2"/>
    <w:rsid w:val="00E30319"/>
    <w:rsid w:val="00E31D7A"/>
    <w:rsid w:val="00E3593C"/>
    <w:rsid w:val="00E47B44"/>
    <w:rsid w:val="00E514F8"/>
    <w:rsid w:val="00E57A44"/>
    <w:rsid w:val="00E60153"/>
    <w:rsid w:val="00E60166"/>
    <w:rsid w:val="00E62A3A"/>
    <w:rsid w:val="00E63906"/>
    <w:rsid w:val="00E726EC"/>
    <w:rsid w:val="00E90065"/>
    <w:rsid w:val="00E95D58"/>
    <w:rsid w:val="00EA097B"/>
    <w:rsid w:val="00EA545D"/>
    <w:rsid w:val="00EB1DD3"/>
    <w:rsid w:val="00EC0A22"/>
    <w:rsid w:val="00EC43B4"/>
    <w:rsid w:val="00ED24C8"/>
    <w:rsid w:val="00ED3D2F"/>
    <w:rsid w:val="00ED4586"/>
    <w:rsid w:val="00ED66D9"/>
    <w:rsid w:val="00EE14B7"/>
    <w:rsid w:val="00EE1773"/>
    <w:rsid w:val="00EE3B19"/>
    <w:rsid w:val="00EE50B9"/>
    <w:rsid w:val="00EF2FF4"/>
    <w:rsid w:val="00EF3B6D"/>
    <w:rsid w:val="00EF5FAB"/>
    <w:rsid w:val="00EF702C"/>
    <w:rsid w:val="00F03462"/>
    <w:rsid w:val="00F034B5"/>
    <w:rsid w:val="00F13C93"/>
    <w:rsid w:val="00F17E4F"/>
    <w:rsid w:val="00F2098C"/>
    <w:rsid w:val="00F24CCC"/>
    <w:rsid w:val="00F260E1"/>
    <w:rsid w:val="00F33C77"/>
    <w:rsid w:val="00F3401D"/>
    <w:rsid w:val="00F40C35"/>
    <w:rsid w:val="00F52573"/>
    <w:rsid w:val="00F55604"/>
    <w:rsid w:val="00F57D6C"/>
    <w:rsid w:val="00F60886"/>
    <w:rsid w:val="00F63318"/>
    <w:rsid w:val="00F6605B"/>
    <w:rsid w:val="00F67D2D"/>
    <w:rsid w:val="00F74C32"/>
    <w:rsid w:val="00F76933"/>
    <w:rsid w:val="00F80C6E"/>
    <w:rsid w:val="00F9126B"/>
    <w:rsid w:val="00F95925"/>
    <w:rsid w:val="00F97652"/>
    <w:rsid w:val="00F9797C"/>
    <w:rsid w:val="00FA563D"/>
    <w:rsid w:val="00FA6167"/>
    <w:rsid w:val="00FB1453"/>
    <w:rsid w:val="00FB6325"/>
    <w:rsid w:val="00FB6F2F"/>
    <w:rsid w:val="00FC1D18"/>
    <w:rsid w:val="00FC41BE"/>
    <w:rsid w:val="00FC440B"/>
    <w:rsid w:val="00FD354B"/>
    <w:rsid w:val="00FE5B41"/>
    <w:rsid w:val="00FF78F8"/>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B935A"/>
  <w15:chartTrackingRefBased/>
  <w15:docId w15:val="{0AE931C3-5AC6-924E-A63C-E371C207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Link" w:semiHidden="1" w:unhideWhenUsed="1"/>
  </w:latentStyles>
  <w:style w:type="paragraph" w:default="1" w:styleId="Normal">
    <w:name w:val="Normal"/>
    <w:qFormat/>
    <w:rsid w:val="00C10002"/>
    <w:rPr>
      <w:rFonts w:ascii="Times New Roman" w:eastAsia="Times New Roman" w:hAnsi="Times New Roman" w:cs="Times New Roman"/>
      <w:lang w:val="en-US"/>
    </w:rPr>
  </w:style>
  <w:style w:type="paragraph" w:styleId="Heading1">
    <w:name w:val="heading 1"/>
    <w:basedOn w:val="Normal"/>
    <w:next w:val="Normal"/>
    <w:link w:val="Heading1Char"/>
    <w:rsid w:val="00A73254"/>
    <w:pPr>
      <w:keepNext/>
      <w:keepLines/>
      <w:spacing w:before="480" w:after="120" w:line="259" w:lineRule="auto"/>
      <w:outlineLvl w:val="0"/>
    </w:pPr>
    <w:rPr>
      <w:rFonts w:eastAsia="Calibri" w:cs="Calibri"/>
      <w:b/>
      <w:color w:val="8496B0" w:themeColor="text2" w:themeTint="99"/>
      <w:szCs w:val="48"/>
      <w:lang w:val="en-AU" w:eastAsia="en-AU"/>
    </w:rPr>
  </w:style>
  <w:style w:type="paragraph" w:styleId="Heading2">
    <w:name w:val="heading 2"/>
    <w:basedOn w:val="Normal"/>
    <w:next w:val="Normal"/>
    <w:link w:val="Heading2Char"/>
    <w:uiPriority w:val="9"/>
    <w:unhideWhenUsed/>
    <w:qFormat/>
    <w:rsid w:val="00290DA7"/>
    <w:pPr>
      <w:keepNext/>
      <w:keepLines/>
      <w:spacing w:before="40"/>
      <w:outlineLvl w:val="1"/>
    </w:pPr>
    <w:rPr>
      <w:rFonts w:asciiTheme="majorHAnsi" w:eastAsiaTheme="majorEastAsia" w:hAnsiTheme="majorHAnsi" w:cstheme="majorBidi"/>
      <w:color w:val="2F5496" w:themeColor="accent1" w:themeShade="BF"/>
      <w:sz w:val="26"/>
      <w:szCs w:val="26"/>
      <w:lang w:val="en-IN"/>
    </w:rPr>
  </w:style>
  <w:style w:type="paragraph" w:styleId="Heading3">
    <w:name w:val="heading 3"/>
    <w:basedOn w:val="Normal"/>
    <w:next w:val="Normal"/>
    <w:link w:val="Heading3Char"/>
    <w:uiPriority w:val="9"/>
    <w:unhideWhenUsed/>
    <w:qFormat/>
    <w:rsid w:val="00870D8B"/>
    <w:pPr>
      <w:keepNext/>
      <w:keepLines/>
      <w:spacing w:before="40"/>
      <w:outlineLvl w:val="2"/>
    </w:pPr>
    <w:rPr>
      <w:rFonts w:asciiTheme="majorHAnsi" w:eastAsiaTheme="majorEastAsia" w:hAnsiTheme="majorHAnsi" w:cstheme="majorBidi"/>
      <w:color w:val="1F3763" w:themeColor="accent1" w:themeShade="7F"/>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73254"/>
    <w:rPr>
      <w:rFonts w:ascii="Times New Roman" w:eastAsia="Calibri" w:hAnsi="Times New Roman" w:cs="Calibri"/>
      <w:b/>
      <w:color w:val="8496B0" w:themeColor="text2" w:themeTint="99"/>
      <w:szCs w:val="48"/>
      <w:lang w:val="en-AU" w:eastAsia="en-AU"/>
    </w:rPr>
  </w:style>
  <w:style w:type="character" w:customStyle="1" w:styleId="Heading2Char">
    <w:name w:val="Heading 2 Char"/>
    <w:basedOn w:val="DefaultParagraphFont"/>
    <w:link w:val="Heading2"/>
    <w:uiPriority w:val="9"/>
    <w:rsid w:val="00290DA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E7B73"/>
    <w:pPr>
      <w:tabs>
        <w:tab w:val="center" w:pos="4680"/>
        <w:tab w:val="right" w:pos="9360"/>
      </w:tabs>
    </w:pPr>
    <w:rPr>
      <w:rFonts w:asciiTheme="minorHAnsi" w:eastAsiaTheme="minorHAnsi" w:hAnsiTheme="minorHAnsi" w:cstheme="minorBidi"/>
      <w:lang w:val="en-IN"/>
    </w:rPr>
  </w:style>
  <w:style w:type="character" w:customStyle="1" w:styleId="HeaderChar">
    <w:name w:val="Header Char"/>
    <w:basedOn w:val="DefaultParagraphFont"/>
    <w:link w:val="Header"/>
    <w:uiPriority w:val="99"/>
    <w:rsid w:val="002E7B73"/>
  </w:style>
  <w:style w:type="paragraph" w:styleId="Footer">
    <w:name w:val="footer"/>
    <w:basedOn w:val="Normal"/>
    <w:link w:val="FooterChar"/>
    <w:uiPriority w:val="99"/>
    <w:unhideWhenUsed/>
    <w:rsid w:val="002E7B73"/>
    <w:pPr>
      <w:tabs>
        <w:tab w:val="center" w:pos="4680"/>
        <w:tab w:val="right" w:pos="9360"/>
      </w:tabs>
    </w:pPr>
    <w:rPr>
      <w:rFonts w:asciiTheme="minorHAnsi" w:eastAsiaTheme="minorHAnsi" w:hAnsiTheme="minorHAnsi" w:cstheme="minorBidi"/>
      <w:lang w:val="en-IN"/>
    </w:rPr>
  </w:style>
  <w:style w:type="character" w:customStyle="1" w:styleId="FooterChar">
    <w:name w:val="Footer Char"/>
    <w:basedOn w:val="DefaultParagraphFont"/>
    <w:link w:val="Footer"/>
    <w:uiPriority w:val="99"/>
    <w:rsid w:val="002E7B73"/>
  </w:style>
  <w:style w:type="character" w:customStyle="1" w:styleId="Heading3Char">
    <w:name w:val="Heading 3 Char"/>
    <w:basedOn w:val="DefaultParagraphFont"/>
    <w:link w:val="Heading3"/>
    <w:uiPriority w:val="9"/>
    <w:rsid w:val="00870D8B"/>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0F3BF5"/>
    <w:pPr>
      <w:ind w:left="720"/>
      <w:contextualSpacing/>
    </w:pPr>
    <w:rPr>
      <w:rFonts w:asciiTheme="minorHAnsi" w:eastAsiaTheme="minorHAnsi" w:hAnsiTheme="minorHAnsi" w:cstheme="minorBidi"/>
      <w:lang w:val="en-IN"/>
    </w:rPr>
  </w:style>
  <w:style w:type="paragraph" w:styleId="Bibliography">
    <w:name w:val="Bibliography"/>
    <w:basedOn w:val="Normal"/>
    <w:next w:val="Normal"/>
    <w:uiPriority w:val="37"/>
    <w:unhideWhenUsed/>
    <w:rsid w:val="007716C6"/>
    <w:rPr>
      <w:rFonts w:asciiTheme="minorHAnsi" w:eastAsiaTheme="minorHAnsi" w:hAnsiTheme="minorHAnsi" w:cstheme="minorBidi"/>
      <w:lang w:val="en-IN"/>
    </w:rPr>
  </w:style>
  <w:style w:type="paragraph" w:styleId="TOCHeading">
    <w:name w:val="TOC Heading"/>
    <w:basedOn w:val="Heading1"/>
    <w:next w:val="Normal"/>
    <w:uiPriority w:val="39"/>
    <w:unhideWhenUsed/>
    <w:qFormat/>
    <w:rsid w:val="00C10002"/>
    <w:pPr>
      <w:spacing w:after="0" w:line="276" w:lineRule="auto"/>
      <w:outlineLvl w:val="9"/>
    </w:pPr>
    <w:rPr>
      <w:rFonts w:asciiTheme="majorHAnsi" w:eastAsiaTheme="majorEastAsia" w:hAnsiTheme="majorHAnsi" w:cstheme="majorBidi"/>
      <w:bCs/>
      <w:color w:val="2F5496" w:themeColor="accent1" w:themeShade="BF"/>
      <w:sz w:val="28"/>
      <w:szCs w:val="28"/>
      <w:lang w:val="en-US" w:eastAsia="en-US"/>
    </w:rPr>
  </w:style>
  <w:style w:type="paragraph" w:styleId="TOC2">
    <w:name w:val="toc 2"/>
    <w:basedOn w:val="Normal"/>
    <w:next w:val="Normal"/>
    <w:autoRedefine/>
    <w:uiPriority w:val="39"/>
    <w:unhideWhenUsed/>
    <w:rsid w:val="00C10002"/>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C10002"/>
    <w:pPr>
      <w:ind w:left="480"/>
    </w:pPr>
    <w:rPr>
      <w:rFonts w:asciiTheme="minorHAnsi" w:hAnsiTheme="minorHAnsi"/>
      <w:sz w:val="20"/>
      <w:szCs w:val="20"/>
    </w:rPr>
  </w:style>
  <w:style w:type="character" w:styleId="Hyperlink">
    <w:name w:val="Hyperlink"/>
    <w:basedOn w:val="DefaultParagraphFont"/>
    <w:uiPriority w:val="99"/>
    <w:unhideWhenUsed/>
    <w:rsid w:val="00C10002"/>
    <w:rPr>
      <w:color w:val="0563C1" w:themeColor="hyperlink"/>
      <w:u w:val="single"/>
    </w:rPr>
  </w:style>
  <w:style w:type="paragraph" w:styleId="TOC1">
    <w:name w:val="toc 1"/>
    <w:basedOn w:val="Normal"/>
    <w:next w:val="Normal"/>
    <w:autoRedefine/>
    <w:uiPriority w:val="39"/>
    <w:semiHidden/>
    <w:unhideWhenUsed/>
    <w:rsid w:val="00C10002"/>
    <w:pPr>
      <w:spacing w:before="120"/>
    </w:pPr>
    <w:rPr>
      <w:rFonts w:asciiTheme="minorHAnsi" w:hAnsiTheme="minorHAnsi"/>
      <w:b/>
      <w:bCs/>
      <w:i/>
      <w:iCs/>
    </w:rPr>
  </w:style>
  <w:style w:type="paragraph" w:styleId="TOC4">
    <w:name w:val="toc 4"/>
    <w:basedOn w:val="Normal"/>
    <w:next w:val="Normal"/>
    <w:autoRedefine/>
    <w:uiPriority w:val="39"/>
    <w:semiHidden/>
    <w:unhideWhenUsed/>
    <w:rsid w:val="00C1000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C1000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C1000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C1000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C1000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C10002"/>
    <w:pPr>
      <w:ind w:left="1920"/>
    </w:pPr>
    <w:rPr>
      <w:rFonts w:asciiTheme="minorHAnsi" w:hAnsiTheme="minorHAnsi"/>
      <w:sz w:val="20"/>
      <w:szCs w:val="20"/>
    </w:rPr>
  </w:style>
  <w:style w:type="character" w:styleId="PageNumber">
    <w:name w:val="page number"/>
    <w:basedOn w:val="DefaultParagraphFont"/>
    <w:uiPriority w:val="99"/>
    <w:semiHidden/>
    <w:unhideWhenUsed/>
    <w:rsid w:val="00C10002"/>
  </w:style>
  <w:style w:type="paragraph" w:styleId="Title">
    <w:name w:val="Title"/>
    <w:basedOn w:val="Normal"/>
    <w:next w:val="Normal"/>
    <w:link w:val="TitleChar"/>
    <w:uiPriority w:val="10"/>
    <w:qFormat/>
    <w:rsid w:val="00C1000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0002"/>
    <w:rPr>
      <w:rFonts w:asciiTheme="majorHAnsi" w:eastAsiaTheme="majorEastAsia" w:hAnsiTheme="majorHAnsi" w:cstheme="majorBidi"/>
      <w:spacing w:val="-10"/>
      <w:kern w:val="28"/>
      <w:sz w:val="56"/>
      <w:szCs w:val="56"/>
      <w:lang w:val="en-US"/>
    </w:rPr>
  </w:style>
  <w:style w:type="table" w:styleId="TableGrid">
    <w:name w:val="Table Grid"/>
    <w:basedOn w:val="TableNormal"/>
    <w:uiPriority w:val="39"/>
    <w:rsid w:val="005F32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7EB8"/>
    <w:pPr>
      <w:spacing w:before="100" w:beforeAutospacing="1" w:after="100" w:afterAutospacing="1"/>
    </w:pPr>
    <w:rPr>
      <w:lang w:val="en-GB" w:eastAsia="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6082">
      <w:bodyDiv w:val="1"/>
      <w:marLeft w:val="0"/>
      <w:marRight w:val="0"/>
      <w:marTop w:val="0"/>
      <w:marBottom w:val="0"/>
      <w:divBdr>
        <w:top w:val="none" w:sz="0" w:space="0" w:color="auto"/>
        <w:left w:val="none" w:sz="0" w:space="0" w:color="auto"/>
        <w:bottom w:val="none" w:sz="0" w:space="0" w:color="auto"/>
        <w:right w:val="none" w:sz="0" w:space="0" w:color="auto"/>
      </w:divBdr>
    </w:div>
    <w:div w:id="51317948">
      <w:bodyDiv w:val="1"/>
      <w:marLeft w:val="0"/>
      <w:marRight w:val="0"/>
      <w:marTop w:val="0"/>
      <w:marBottom w:val="0"/>
      <w:divBdr>
        <w:top w:val="none" w:sz="0" w:space="0" w:color="auto"/>
        <w:left w:val="none" w:sz="0" w:space="0" w:color="auto"/>
        <w:bottom w:val="none" w:sz="0" w:space="0" w:color="auto"/>
        <w:right w:val="none" w:sz="0" w:space="0" w:color="auto"/>
      </w:divBdr>
      <w:divsChild>
        <w:div w:id="101190260">
          <w:marLeft w:val="0"/>
          <w:marRight w:val="0"/>
          <w:marTop w:val="0"/>
          <w:marBottom w:val="0"/>
          <w:divBdr>
            <w:top w:val="none" w:sz="0" w:space="0" w:color="auto"/>
            <w:left w:val="none" w:sz="0" w:space="0" w:color="auto"/>
            <w:bottom w:val="none" w:sz="0" w:space="0" w:color="auto"/>
            <w:right w:val="none" w:sz="0" w:space="0" w:color="auto"/>
          </w:divBdr>
          <w:divsChild>
            <w:div w:id="343022444">
              <w:marLeft w:val="0"/>
              <w:marRight w:val="0"/>
              <w:marTop w:val="0"/>
              <w:marBottom w:val="0"/>
              <w:divBdr>
                <w:top w:val="none" w:sz="0" w:space="0" w:color="auto"/>
                <w:left w:val="none" w:sz="0" w:space="0" w:color="auto"/>
                <w:bottom w:val="none" w:sz="0" w:space="0" w:color="auto"/>
                <w:right w:val="none" w:sz="0" w:space="0" w:color="auto"/>
              </w:divBdr>
              <w:divsChild>
                <w:div w:id="484323896">
                  <w:marLeft w:val="0"/>
                  <w:marRight w:val="0"/>
                  <w:marTop w:val="0"/>
                  <w:marBottom w:val="0"/>
                  <w:divBdr>
                    <w:top w:val="none" w:sz="0" w:space="0" w:color="auto"/>
                    <w:left w:val="none" w:sz="0" w:space="0" w:color="auto"/>
                    <w:bottom w:val="none" w:sz="0" w:space="0" w:color="auto"/>
                    <w:right w:val="none" w:sz="0" w:space="0" w:color="auto"/>
                  </w:divBdr>
                  <w:divsChild>
                    <w:div w:id="90264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61411">
      <w:bodyDiv w:val="1"/>
      <w:marLeft w:val="0"/>
      <w:marRight w:val="0"/>
      <w:marTop w:val="0"/>
      <w:marBottom w:val="0"/>
      <w:divBdr>
        <w:top w:val="none" w:sz="0" w:space="0" w:color="auto"/>
        <w:left w:val="none" w:sz="0" w:space="0" w:color="auto"/>
        <w:bottom w:val="none" w:sz="0" w:space="0" w:color="auto"/>
        <w:right w:val="none" w:sz="0" w:space="0" w:color="auto"/>
      </w:divBdr>
      <w:divsChild>
        <w:div w:id="1438713026">
          <w:marLeft w:val="0"/>
          <w:marRight w:val="0"/>
          <w:marTop w:val="0"/>
          <w:marBottom w:val="0"/>
          <w:divBdr>
            <w:top w:val="none" w:sz="0" w:space="0" w:color="auto"/>
            <w:left w:val="none" w:sz="0" w:space="0" w:color="auto"/>
            <w:bottom w:val="none" w:sz="0" w:space="0" w:color="auto"/>
            <w:right w:val="none" w:sz="0" w:space="0" w:color="auto"/>
          </w:divBdr>
          <w:divsChild>
            <w:div w:id="1364328550">
              <w:marLeft w:val="0"/>
              <w:marRight w:val="0"/>
              <w:marTop w:val="0"/>
              <w:marBottom w:val="0"/>
              <w:divBdr>
                <w:top w:val="none" w:sz="0" w:space="0" w:color="auto"/>
                <w:left w:val="none" w:sz="0" w:space="0" w:color="auto"/>
                <w:bottom w:val="none" w:sz="0" w:space="0" w:color="auto"/>
                <w:right w:val="none" w:sz="0" w:space="0" w:color="auto"/>
              </w:divBdr>
              <w:divsChild>
                <w:div w:id="201872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30636">
      <w:bodyDiv w:val="1"/>
      <w:marLeft w:val="0"/>
      <w:marRight w:val="0"/>
      <w:marTop w:val="0"/>
      <w:marBottom w:val="0"/>
      <w:divBdr>
        <w:top w:val="none" w:sz="0" w:space="0" w:color="auto"/>
        <w:left w:val="none" w:sz="0" w:space="0" w:color="auto"/>
        <w:bottom w:val="none" w:sz="0" w:space="0" w:color="auto"/>
        <w:right w:val="none" w:sz="0" w:space="0" w:color="auto"/>
      </w:divBdr>
    </w:div>
    <w:div w:id="213934061">
      <w:bodyDiv w:val="1"/>
      <w:marLeft w:val="0"/>
      <w:marRight w:val="0"/>
      <w:marTop w:val="0"/>
      <w:marBottom w:val="0"/>
      <w:divBdr>
        <w:top w:val="none" w:sz="0" w:space="0" w:color="auto"/>
        <w:left w:val="none" w:sz="0" w:space="0" w:color="auto"/>
        <w:bottom w:val="none" w:sz="0" w:space="0" w:color="auto"/>
        <w:right w:val="none" w:sz="0" w:space="0" w:color="auto"/>
      </w:divBdr>
    </w:div>
    <w:div w:id="408430970">
      <w:bodyDiv w:val="1"/>
      <w:marLeft w:val="0"/>
      <w:marRight w:val="0"/>
      <w:marTop w:val="0"/>
      <w:marBottom w:val="0"/>
      <w:divBdr>
        <w:top w:val="none" w:sz="0" w:space="0" w:color="auto"/>
        <w:left w:val="none" w:sz="0" w:space="0" w:color="auto"/>
        <w:bottom w:val="none" w:sz="0" w:space="0" w:color="auto"/>
        <w:right w:val="none" w:sz="0" w:space="0" w:color="auto"/>
      </w:divBdr>
    </w:div>
    <w:div w:id="456072329">
      <w:bodyDiv w:val="1"/>
      <w:marLeft w:val="0"/>
      <w:marRight w:val="0"/>
      <w:marTop w:val="0"/>
      <w:marBottom w:val="0"/>
      <w:divBdr>
        <w:top w:val="none" w:sz="0" w:space="0" w:color="auto"/>
        <w:left w:val="none" w:sz="0" w:space="0" w:color="auto"/>
        <w:bottom w:val="none" w:sz="0" w:space="0" w:color="auto"/>
        <w:right w:val="none" w:sz="0" w:space="0" w:color="auto"/>
      </w:divBdr>
    </w:div>
    <w:div w:id="462580030">
      <w:bodyDiv w:val="1"/>
      <w:marLeft w:val="0"/>
      <w:marRight w:val="0"/>
      <w:marTop w:val="0"/>
      <w:marBottom w:val="0"/>
      <w:divBdr>
        <w:top w:val="none" w:sz="0" w:space="0" w:color="auto"/>
        <w:left w:val="none" w:sz="0" w:space="0" w:color="auto"/>
        <w:bottom w:val="none" w:sz="0" w:space="0" w:color="auto"/>
        <w:right w:val="none" w:sz="0" w:space="0" w:color="auto"/>
      </w:divBdr>
    </w:div>
    <w:div w:id="492070248">
      <w:bodyDiv w:val="1"/>
      <w:marLeft w:val="0"/>
      <w:marRight w:val="0"/>
      <w:marTop w:val="0"/>
      <w:marBottom w:val="0"/>
      <w:divBdr>
        <w:top w:val="none" w:sz="0" w:space="0" w:color="auto"/>
        <w:left w:val="none" w:sz="0" w:space="0" w:color="auto"/>
        <w:bottom w:val="none" w:sz="0" w:space="0" w:color="auto"/>
        <w:right w:val="none" w:sz="0" w:space="0" w:color="auto"/>
      </w:divBdr>
    </w:div>
    <w:div w:id="536432096">
      <w:bodyDiv w:val="1"/>
      <w:marLeft w:val="0"/>
      <w:marRight w:val="0"/>
      <w:marTop w:val="0"/>
      <w:marBottom w:val="0"/>
      <w:divBdr>
        <w:top w:val="none" w:sz="0" w:space="0" w:color="auto"/>
        <w:left w:val="none" w:sz="0" w:space="0" w:color="auto"/>
        <w:bottom w:val="none" w:sz="0" w:space="0" w:color="auto"/>
        <w:right w:val="none" w:sz="0" w:space="0" w:color="auto"/>
      </w:divBdr>
      <w:divsChild>
        <w:div w:id="2015372471">
          <w:marLeft w:val="446"/>
          <w:marRight w:val="0"/>
          <w:marTop w:val="0"/>
          <w:marBottom w:val="0"/>
          <w:divBdr>
            <w:top w:val="none" w:sz="0" w:space="0" w:color="auto"/>
            <w:left w:val="none" w:sz="0" w:space="0" w:color="auto"/>
            <w:bottom w:val="none" w:sz="0" w:space="0" w:color="auto"/>
            <w:right w:val="none" w:sz="0" w:space="0" w:color="auto"/>
          </w:divBdr>
        </w:div>
        <w:div w:id="1978490099">
          <w:marLeft w:val="446"/>
          <w:marRight w:val="0"/>
          <w:marTop w:val="0"/>
          <w:marBottom w:val="0"/>
          <w:divBdr>
            <w:top w:val="none" w:sz="0" w:space="0" w:color="auto"/>
            <w:left w:val="none" w:sz="0" w:space="0" w:color="auto"/>
            <w:bottom w:val="none" w:sz="0" w:space="0" w:color="auto"/>
            <w:right w:val="none" w:sz="0" w:space="0" w:color="auto"/>
          </w:divBdr>
        </w:div>
        <w:div w:id="981471177">
          <w:marLeft w:val="446"/>
          <w:marRight w:val="0"/>
          <w:marTop w:val="0"/>
          <w:marBottom w:val="0"/>
          <w:divBdr>
            <w:top w:val="none" w:sz="0" w:space="0" w:color="auto"/>
            <w:left w:val="none" w:sz="0" w:space="0" w:color="auto"/>
            <w:bottom w:val="none" w:sz="0" w:space="0" w:color="auto"/>
            <w:right w:val="none" w:sz="0" w:space="0" w:color="auto"/>
          </w:divBdr>
        </w:div>
      </w:divsChild>
    </w:div>
    <w:div w:id="539711333">
      <w:bodyDiv w:val="1"/>
      <w:marLeft w:val="0"/>
      <w:marRight w:val="0"/>
      <w:marTop w:val="0"/>
      <w:marBottom w:val="0"/>
      <w:divBdr>
        <w:top w:val="none" w:sz="0" w:space="0" w:color="auto"/>
        <w:left w:val="none" w:sz="0" w:space="0" w:color="auto"/>
        <w:bottom w:val="none" w:sz="0" w:space="0" w:color="auto"/>
        <w:right w:val="none" w:sz="0" w:space="0" w:color="auto"/>
      </w:divBdr>
    </w:div>
    <w:div w:id="558979709">
      <w:bodyDiv w:val="1"/>
      <w:marLeft w:val="0"/>
      <w:marRight w:val="0"/>
      <w:marTop w:val="0"/>
      <w:marBottom w:val="0"/>
      <w:divBdr>
        <w:top w:val="none" w:sz="0" w:space="0" w:color="auto"/>
        <w:left w:val="none" w:sz="0" w:space="0" w:color="auto"/>
        <w:bottom w:val="none" w:sz="0" w:space="0" w:color="auto"/>
        <w:right w:val="none" w:sz="0" w:space="0" w:color="auto"/>
      </w:divBdr>
    </w:div>
    <w:div w:id="639767924">
      <w:bodyDiv w:val="1"/>
      <w:marLeft w:val="0"/>
      <w:marRight w:val="0"/>
      <w:marTop w:val="0"/>
      <w:marBottom w:val="0"/>
      <w:divBdr>
        <w:top w:val="none" w:sz="0" w:space="0" w:color="auto"/>
        <w:left w:val="none" w:sz="0" w:space="0" w:color="auto"/>
        <w:bottom w:val="none" w:sz="0" w:space="0" w:color="auto"/>
        <w:right w:val="none" w:sz="0" w:space="0" w:color="auto"/>
      </w:divBdr>
    </w:div>
    <w:div w:id="653140553">
      <w:bodyDiv w:val="1"/>
      <w:marLeft w:val="0"/>
      <w:marRight w:val="0"/>
      <w:marTop w:val="0"/>
      <w:marBottom w:val="0"/>
      <w:divBdr>
        <w:top w:val="none" w:sz="0" w:space="0" w:color="auto"/>
        <w:left w:val="none" w:sz="0" w:space="0" w:color="auto"/>
        <w:bottom w:val="none" w:sz="0" w:space="0" w:color="auto"/>
        <w:right w:val="none" w:sz="0" w:space="0" w:color="auto"/>
      </w:divBdr>
    </w:div>
    <w:div w:id="691568120">
      <w:bodyDiv w:val="1"/>
      <w:marLeft w:val="0"/>
      <w:marRight w:val="0"/>
      <w:marTop w:val="0"/>
      <w:marBottom w:val="0"/>
      <w:divBdr>
        <w:top w:val="none" w:sz="0" w:space="0" w:color="auto"/>
        <w:left w:val="none" w:sz="0" w:space="0" w:color="auto"/>
        <w:bottom w:val="none" w:sz="0" w:space="0" w:color="auto"/>
        <w:right w:val="none" w:sz="0" w:space="0" w:color="auto"/>
      </w:divBdr>
      <w:divsChild>
        <w:div w:id="1907716233">
          <w:marLeft w:val="446"/>
          <w:marRight w:val="0"/>
          <w:marTop w:val="0"/>
          <w:marBottom w:val="0"/>
          <w:divBdr>
            <w:top w:val="none" w:sz="0" w:space="0" w:color="auto"/>
            <w:left w:val="none" w:sz="0" w:space="0" w:color="auto"/>
            <w:bottom w:val="none" w:sz="0" w:space="0" w:color="auto"/>
            <w:right w:val="none" w:sz="0" w:space="0" w:color="auto"/>
          </w:divBdr>
        </w:div>
        <w:div w:id="344213134">
          <w:marLeft w:val="446"/>
          <w:marRight w:val="0"/>
          <w:marTop w:val="0"/>
          <w:marBottom w:val="0"/>
          <w:divBdr>
            <w:top w:val="none" w:sz="0" w:space="0" w:color="auto"/>
            <w:left w:val="none" w:sz="0" w:space="0" w:color="auto"/>
            <w:bottom w:val="none" w:sz="0" w:space="0" w:color="auto"/>
            <w:right w:val="none" w:sz="0" w:space="0" w:color="auto"/>
          </w:divBdr>
        </w:div>
        <w:div w:id="1540774138">
          <w:marLeft w:val="446"/>
          <w:marRight w:val="0"/>
          <w:marTop w:val="0"/>
          <w:marBottom w:val="0"/>
          <w:divBdr>
            <w:top w:val="none" w:sz="0" w:space="0" w:color="auto"/>
            <w:left w:val="none" w:sz="0" w:space="0" w:color="auto"/>
            <w:bottom w:val="none" w:sz="0" w:space="0" w:color="auto"/>
            <w:right w:val="none" w:sz="0" w:space="0" w:color="auto"/>
          </w:divBdr>
        </w:div>
        <w:div w:id="1798988087">
          <w:marLeft w:val="446"/>
          <w:marRight w:val="0"/>
          <w:marTop w:val="0"/>
          <w:marBottom w:val="0"/>
          <w:divBdr>
            <w:top w:val="none" w:sz="0" w:space="0" w:color="auto"/>
            <w:left w:val="none" w:sz="0" w:space="0" w:color="auto"/>
            <w:bottom w:val="none" w:sz="0" w:space="0" w:color="auto"/>
            <w:right w:val="none" w:sz="0" w:space="0" w:color="auto"/>
          </w:divBdr>
        </w:div>
      </w:divsChild>
    </w:div>
    <w:div w:id="756050214">
      <w:bodyDiv w:val="1"/>
      <w:marLeft w:val="0"/>
      <w:marRight w:val="0"/>
      <w:marTop w:val="0"/>
      <w:marBottom w:val="0"/>
      <w:divBdr>
        <w:top w:val="none" w:sz="0" w:space="0" w:color="auto"/>
        <w:left w:val="none" w:sz="0" w:space="0" w:color="auto"/>
        <w:bottom w:val="none" w:sz="0" w:space="0" w:color="auto"/>
        <w:right w:val="none" w:sz="0" w:space="0" w:color="auto"/>
      </w:divBdr>
      <w:divsChild>
        <w:div w:id="1948343759">
          <w:marLeft w:val="446"/>
          <w:marRight w:val="0"/>
          <w:marTop w:val="0"/>
          <w:marBottom w:val="0"/>
          <w:divBdr>
            <w:top w:val="none" w:sz="0" w:space="0" w:color="auto"/>
            <w:left w:val="none" w:sz="0" w:space="0" w:color="auto"/>
            <w:bottom w:val="none" w:sz="0" w:space="0" w:color="auto"/>
            <w:right w:val="none" w:sz="0" w:space="0" w:color="auto"/>
          </w:divBdr>
        </w:div>
        <w:div w:id="1490825797">
          <w:marLeft w:val="446"/>
          <w:marRight w:val="0"/>
          <w:marTop w:val="0"/>
          <w:marBottom w:val="0"/>
          <w:divBdr>
            <w:top w:val="none" w:sz="0" w:space="0" w:color="auto"/>
            <w:left w:val="none" w:sz="0" w:space="0" w:color="auto"/>
            <w:bottom w:val="none" w:sz="0" w:space="0" w:color="auto"/>
            <w:right w:val="none" w:sz="0" w:space="0" w:color="auto"/>
          </w:divBdr>
        </w:div>
        <w:div w:id="377357302">
          <w:marLeft w:val="446"/>
          <w:marRight w:val="0"/>
          <w:marTop w:val="0"/>
          <w:marBottom w:val="0"/>
          <w:divBdr>
            <w:top w:val="none" w:sz="0" w:space="0" w:color="auto"/>
            <w:left w:val="none" w:sz="0" w:space="0" w:color="auto"/>
            <w:bottom w:val="none" w:sz="0" w:space="0" w:color="auto"/>
            <w:right w:val="none" w:sz="0" w:space="0" w:color="auto"/>
          </w:divBdr>
        </w:div>
        <w:div w:id="1091588997">
          <w:marLeft w:val="446"/>
          <w:marRight w:val="0"/>
          <w:marTop w:val="0"/>
          <w:marBottom w:val="0"/>
          <w:divBdr>
            <w:top w:val="none" w:sz="0" w:space="0" w:color="auto"/>
            <w:left w:val="none" w:sz="0" w:space="0" w:color="auto"/>
            <w:bottom w:val="none" w:sz="0" w:space="0" w:color="auto"/>
            <w:right w:val="none" w:sz="0" w:space="0" w:color="auto"/>
          </w:divBdr>
        </w:div>
        <w:div w:id="721831154">
          <w:marLeft w:val="446"/>
          <w:marRight w:val="0"/>
          <w:marTop w:val="0"/>
          <w:marBottom w:val="0"/>
          <w:divBdr>
            <w:top w:val="none" w:sz="0" w:space="0" w:color="auto"/>
            <w:left w:val="none" w:sz="0" w:space="0" w:color="auto"/>
            <w:bottom w:val="none" w:sz="0" w:space="0" w:color="auto"/>
            <w:right w:val="none" w:sz="0" w:space="0" w:color="auto"/>
          </w:divBdr>
        </w:div>
        <w:div w:id="1075660885">
          <w:marLeft w:val="446"/>
          <w:marRight w:val="0"/>
          <w:marTop w:val="0"/>
          <w:marBottom w:val="0"/>
          <w:divBdr>
            <w:top w:val="none" w:sz="0" w:space="0" w:color="auto"/>
            <w:left w:val="none" w:sz="0" w:space="0" w:color="auto"/>
            <w:bottom w:val="none" w:sz="0" w:space="0" w:color="auto"/>
            <w:right w:val="none" w:sz="0" w:space="0" w:color="auto"/>
          </w:divBdr>
        </w:div>
        <w:div w:id="2142336400">
          <w:marLeft w:val="446"/>
          <w:marRight w:val="0"/>
          <w:marTop w:val="0"/>
          <w:marBottom w:val="0"/>
          <w:divBdr>
            <w:top w:val="none" w:sz="0" w:space="0" w:color="auto"/>
            <w:left w:val="none" w:sz="0" w:space="0" w:color="auto"/>
            <w:bottom w:val="none" w:sz="0" w:space="0" w:color="auto"/>
            <w:right w:val="none" w:sz="0" w:space="0" w:color="auto"/>
          </w:divBdr>
        </w:div>
        <w:div w:id="1626034913">
          <w:marLeft w:val="446"/>
          <w:marRight w:val="0"/>
          <w:marTop w:val="0"/>
          <w:marBottom w:val="0"/>
          <w:divBdr>
            <w:top w:val="none" w:sz="0" w:space="0" w:color="auto"/>
            <w:left w:val="none" w:sz="0" w:space="0" w:color="auto"/>
            <w:bottom w:val="none" w:sz="0" w:space="0" w:color="auto"/>
            <w:right w:val="none" w:sz="0" w:space="0" w:color="auto"/>
          </w:divBdr>
        </w:div>
        <w:div w:id="1271745753">
          <w:marLeft w:val="446"/>
          <w:marRight w:val="0"/>
          <w:marTop w:val="0"/>
          <w:marBottom w:val="0"/>
          <w:divBdr>
            <w:top w:val="none" w:sz="0" w:space="0" w:color="auto"/>
            <w:left w:val="none" w:sz="0" w:space="0" w:color="auto"/>
            <w:bottom w:val="none" w:sz="0" w:space="0" w:color="auto"/>
            <w:right w:val="none" w:sz="0" w:space="0" w:color="auto"/>
          </w:divBdr>
        </w:div>
        <w:div w:id="1946107648">
          <w:marLeft w:val="446"/>
          <w:marRight w:val="0"/>
          <w:marTop w:val="0"/>
          <w:marBottom w:val="0"/>
          <w:divBdr>
            <w:top w:val="none" w:sz="0" w:space="0" w:color="auto"/>
            <w:left w:val="none" w:sz="0" w:space="0" w:color="auto"/>
            <w:bottom w:val="none" w:sz="0" w:space="0" w:color="auto"/>
            <w:right w:val="none" w:sz="0" w:space="0" w:color="auto"/>
          </w:divBdr>
        </w:div>
        <w:div w:id="235285628">
          <w:marLeft w:val="446"/>
          <w:marRight w:val="0"/>
          <w:marTop w:val="0"/>
          <w:marBottom w:val="0"/>
          <w:divBdr>
            <w:top w:val="none" w:sz="0" w:space="0" w:color="auto"/>
            <w:left w:val="none" w:sz="0" w:space="0" w:color="auto"/>
            <w:bottom w:val="none" w:sz="0" w:space="0" w:color="auto"/>
            <w:right w:val="none" w:sz="0" w:space="0" w:color="auto"/>
          </w:divBdr>
        </w:div>
        <w:div w:id="1825393873">
          <w:marLeft w:val="446"/>
          <w:marRight w:val="0"/>
          <w:marTop w:val="0"/>
          <w:marBottom w:val="0"/>
          <w:divBdr>
            <w:top w:val="none" w:sz="0" w:space="0" w:color="auto"/>
            <w:left w:val="none" w:sz="0" w:space="0" w:color="auto"/>
            <w:bottom w:val="none" w:sz="0" w:space="0" w:color="auto"/>
            <w:right w:val="none" w:sz="0" w:space="0" w:color="auto"/>
          </w:divBdr>
        </w:div>
        <w:div w:id="897013288">
          <w:marLeft w:val="446"/>
          <w:marRight w:val="0"/>
          <w:marTop w:val="0"/>
          <w:marBottom w:val="0"/>
          <w:divBdr>
            <w:top w:val="none" w:sz="0" w:space="0" w:color="auto"/>
            <w:left w:val="none" w:sz="0" w:space="0" w:color="auto"/>
            <w:bottom w:val="none" w:sz="0" w:space="0" w:color="auto"/>
            <w:right w:val="none" w:sz="0" w:space="0" w:color="auto"/>
          </w:divBdr>
        </w:div>
        <w:div w:id="1082292124">
          <w:marLeft w:val="446"/>
          <w:marRight w:val="0"/>
          <w:marTop w:val="0"/>
          <w:marBottom w:val="0"/>
          <w:divBdr>
            <w:top w:val="none" w:sz="0" w:space="0" w:color="auto"/>
            <w:left w:val="none" w:sz="0" w:space="0" w:color="auto"/>
            <w:bottom w:val="none" w:sz="0" w:space="0" w:color="auto"/>
            <w:right w:val="none" w:sz="0" w:space="0" w:color="auto"/>
          </w:divBdr>
        </w:div>
        <w:div w:id="1499467187">
          <w:marLeft w:val="446"/>
          <w:marRight w:val="0"/>
          <w:marTop w:val="0"/>
          <w:marBottom w:val="0"/>
          <w:divBdr>
            <w:top w:val="none" w:sz="0" w:space="0" w:color="auto"/>
            <w:left w:val="none" w:sz="0" w:space="0" w:color="auto"/>
            <w:bottom w:val="none" w:sz="0" w:space="0" w:color="auto"/>
            <w:right w:val="none" w:sz="0" w:space="0" w:color="auto"/>
          </w:divBdr>
        </w:div>
      </w:divsChild>
    </w:div>
    <w:div w:id="832573355">
      <w:bodyDiv w:val="1"/>
      <w:marLeft w:val="0"/>
      <w:marRight w:val="0"/>
      <w:marTop w:val="0"/>
      <w:marBottom w:val="0"/>
      <w:divBdr>
        <w:top w:val="none" w:sz="0" w:space="0" w:color="auto"/>
        <w:left w:val="none" w:sz="0" w:space="0" w:color="auto"/>
        <w:bottom w:val="none" w:sz="0" w:space="0" w:color="auto"/>
        <w:right w:val="none" w:sz="0" w:space="0" w:color="auto"/>
      </w:divBdr>
    </w:div>
    <w:div w:id="1008099125">
      <w:bodyDiv w:val="1"/>
      <w:marLeft w:val="0"/>
      <w:marRight w:val="0"/>
      <w:marTop w:val="0"/>
      <w:marBottom w:val="0"/>
      <w:divBdr>
        <w:top w:val="none" w:sz="0" w:space="0" w:color="auto"/>
        <w:left w:val="none" w:sz="0" w:space="0" w:color="auto"/>
        <w:bottom w:val="none" w:sz="0" w:space="0" w:color="auto"/>
        <w:right w:val="none" w:sz="0" w:space="0" w:color="auto"/>
      </w:divBdr>
      <w:divsChild>
        <w:div w:id="414210515">
          <w:marLeft w:val="446"/>
          <w:marRight w:val="0"/>
          <w:marTop w:val="0"/>
          <w:marBottom w:val="0"/>
          <w:divBdr>
            <w:top w:val="none" w:sz="0" w:space="0" w:color="auto"/>
            <w:left w:val="none" w:sz="0" w:space="0" w:color="auto"/>
            <w:bottom w:val="none" w:sz="0" w:space="0" w:color="auto"/>
            <w:right w:val="none" w:sz="0" w:space="0" w:color="auto"/>
          </w:divBdr>
        </w:div>
        <w:div w:id="197157996">
          <w:marLeft w:val="446"/>
          <w:marRight w:val="0"/>
          <w:marTop w:val="0"/>
          <w:marBottom w:val="0"/>
          <w:divBdr>
            <w:top w:val="none" w:sz="0" w:space="0" w:color="auto"/>
            <w:left w:val="none" w:sz="0" w:space="0" w:color="auto"/>
            <w:bottom w:val="none" w:sz="0" w:space="0" w:color="auto"/>
            <w:right w:val="none" w:sz="0" w:space="0" w:color="auto"/>
          </w:divBdr>
        </w:div>
        <w:div w:id="845249982">
          <w:marLeft w:val="446"/>
          <w:marRight w:val="0"/>
          <w:marTop w:val="0"/>
          <w:marBottom w:val="0"/>
          <w:divBdr>
            <w:top w:val="none" w:sz="0" w:space="0" w:color="auto"/>
            <w:left w:val="none" w:sz="0" w:space="0" w:color="auto"/>
            <w:bottom w:val="none" w:sz="0" w:space="0" w:color="auto"/>
            <w:right w:val="none" w:sz="0" w:space="0" w:color="auto"/>
          </w:divBdr>
        </w:div>
        <w:div w:id="998575580">
          <w:marLeft w:val="446"/>
          <w:marRight w:val="0"/>
          <w:marTop w:val="0"/>
          <w:marBottom w:val="0"/>
          <w:divBdr>
            <w:top w:val="none" w:sz="0" w:space="0" w:color="auto"/>
            <w:left w:val="none" w:sz="0" w:space="0" w:color="auto"/>
            <w:bottom w:val="none" w:sz="0" w:space="0" w:color="auto"/>
            <w:right w:val="none" w:sz="0" w:space="0" w:color="auto"/>
          </w:divBdr>
        </w:div>
      </w:divsChild>
    </w:div>
    <w:div w:id="1017080210">
      <w:bodyDiv w:val="1"/>
      <w:marLeft w:val="0"/>
      <w:marRight w:val="0"/>
      <w:marTop w:val="0"/>
      <w:marBottom w:val="0"/>
      <w:divBdr>
        <w:top w:val="none" w:sz="0" w:space="0" w:color="auto"/>
        <w:left w:val="none" w:sz="0" w:space="0" w:color="auto"/>
        <w:bottom w:val="none" w:sz="0" w:space="0" w:color="auto"/>
        <w:right w:val="none" w:sz="0" w:space="0" w:color="auto"/>
      </w:divBdr>
    </w:div>
    <w:div w:id="1122307265">
      <w:bodyDiv w:val="1"/>
      <w:marLeft w:val="0"/>
      <w:marRight w:val="0"/>
      <w:marTop w:val="0"/>
      <w:marBottom w:val="0"/>
      <w:divBdr>
        <w:top w:val="none" w:sz="0" w:space="0" w:color="auto"/>
        <w:left w:val="none" w:sz="0" w:space="0" w:color="auto"/>
        <w:bottom w:val="none" w:sz="0" w:space="0" w:color="auto"/>
        <w:right w:val="none" w:sz="0" w:space="0" w:color="auto"/>
      </w:divBdr>
    </w:div>
    <w:div w:id="1138188871">
      <w:bodyDiv w:val="1"/>
      <w:marLeft w:val="0"/>
      <w:marRight w:val="0"/>
      <w:marTop w:val="0"/>
      <w:marBottom w:val="0"/>
      <w:divBdr>
        <w:top w:val="none" w:sz="0" w:space="0" w:color="auto"/>
        <w:left w:val="none" w:sz="0" w:space="0" w:color="auto"/>
        <w:bottom w:val="none" w:sz="0" w:space="0" w:color="auto"/>
        <w:right w:val="none" w:sz="0" w:space="0" w:color="auto"/>
      </w:divBdr>
    </w:div>
    <w:div w:id="1167289291">
      <w:bodyDiv w:val="1"/>
      <w:marLeft w:val="0"/>
      <w:marRight w:val="0"/>
      <w:marTop w:val="0"/>
      <w:marBottom w:val="0"/>
      <w:divBdr>
        <w:top w:val="none" w:sz="0" w:space="0" w:color="auto"/>
        <w:left w:val="none" w:sz="0" w:space="0" w:color="auto"/>
        <w:bottom w:val="none" w:sz="0" w:space="0" w:color="auto"/>
        <w:right w:val="none" w:sz="0" w:space="0" w:color="auto"/>
      </w:divBdr>
    </w:div>
    <w:div w:id="1177576622">
      <w:bodyDiv w:val="1"/>
      <w:marLeft w:val="0"/>
      <w:marRight w:val="0"/>
      <w:marTop w:val="0"/>
      <w:marBottom w:val="0"/>
      <w:divBdr>
        <w:top w:val="none" w:sz="0" w:space="0" w:color="auto"/>
        <w:left w:val="none" w:sz="0" w:space="0" w:color="auto"/>
        <w:bottom w:val="none" w:sz="0" w:space="0" w:color="auto"/>
        <w:right w:val="none" w:sz="0" w:space="0" w:color="auto"/>
      </w:divBdr>
      <w:divsChild>
        <w:div w:id="1432045967">
          <w:marLeft w:val="446"/>
          <w:marRight w:val="0"/>
          <w:marTop w:val="0"/>
          <w:marBottom w:val="0"/>
          <w:divBdr>
            <w:top w:val="none" w:sz="0" w:space="0" w:color="auto"/>
            <w:left w:val="none" w:sz="0" w:space="0" w:color="auto"/>
            <w:bottom w:val="none" w:sz="0" w:space="0" w:color="auto"/>
            <w:right w:val="none" w:sz="0" w:space="0" w:color="auto"/>
          </w:divBdr>
        </w:div>
        <w:div w:id="1095634588">
          <w:marLeft w:val="446"/>
          <w:marRight w:val="0"/>
          <w:marTop w:val="0"/>
          <w:marBottom w:val="0"/>
          <w:divBdr>
            <w:top w:val="none" w:sz="0" w:space="0" w:color="auto"/>
            <w:left w:val="none" w:sz="0" w:space="0" w:color="auto"/>
            <w:bottom w:val="none" w:sz="0" w:space="0" w:color="auto"/>
            <w:right w:val="none" w:sz="0" w:space="0" w:color="auto"/>
          </w:divBdr>
        </w:div>
        <w:div w:id="337538839">
          <w:marLeft w:val="446"/>
          <w:marRight w:val="0"/>
          <w:marTop w:val="0"/>
          <w:marBottom w:val="0"/>
          <w:divBdr>
            <w:top w:val="none" w:sz="0" w:space="0" w:color="auto"/>
            <w:left w:val="none" w:sz="0" w:space="0" w:color="auto"/>
            <w:bottom w:val="none" w:sz="0" w:space="0" w:color="auto"/>
            <w:right w:val="none" w:sz="0" w:space="0" w:color="auto"/>
          </w:divBdr>
        </w:div>
        <w:div w:id="649596917">
          <w:marLeft w:val="446"/>
          <w:marRight w:val="0"/>
          <w:marTop w:val="0"/>
          <w:marBottom w:val="0"/>
          <w:divBdr>
            <w:top w:val="none" w:sz="0" w:space="0" w:color="auto"/>
            <w:left w:val="none" w:sz="0" w:space="0" w:color="auto"/>
            <w:bottom w:val="none" w:sz="0" w:space="0" w:color="auto"/>
            <w:right w:val="none" w:sz="0" w:space="0" w:color="auto"/>
          </w:divBdr>
        </w:div>
      </w:divsChild>
    </w:div>
    <w:div w:id="1235630702">
      <w:bodyDiv w:val="1"/>
      <w:marLeft w:val="0"/>
      <w:marRight w:val="0"/>
      <w:marTop w:val="0"/>
      <w:marBottom w:val="0"/>
      <w:divBdr>
        <w:top w:val="none" w:sz="0" w:space="0" w:color="auto"/>
        <w:left w:val="none" w:sz="0" w:space="0" w:color="auto"/>
        <w:bottom w:val="none" w:sz="0" w:space="0" w:color="auto"/>
        <w:right w:val="none" w:sz="0" w:space="0" w:color="auto"/>
      </w:divBdr>
    </w:div>
    <w:div w:id="1241329384">
      <w:bodyDiv w:val="1"/>
      <w:marLeft w:val="0"/>
      <w:marRight w:val="0"/>
      <w:marTop w:val="0"/>
      <w:marBottom w:val="0"/>
      <w:divBdr>
        <w:top w:val="none" w:sz="0" w:space="0" w:color="auto"/>
        <w:left w:val="none" w:sz="0" w:space="0" w:color="auto"/>
        <w:bottom w:val="none" w:sz="0" w:space="0" w:color="auto"/>
        <w:right w:val="none" w:sz="0" w:space="0" w:color="auto"/>
      </w:divBdr>
    </w:div>
    <w:div w:id="1246110395">
      <w:bodyDiv w:val="1"/>
      <w:marLeft w:val="0"/>
      <w:marRight w:val="0"/>
      <w:marTop w:val="0"/>
      <w:marBottom w:val="0"/>
      <w:divBdr>
        <w:top w:val="none" w:sz="0" w:space="0" w:color="auto"/>
        <w:left w:val="none" w:sz="0" w:space="0" w:color="auto"/>
        <w:bottom w:val="none" w:sz="0" w:space="0" w:color="auto"/>
        <w:right w:val="none" w:sz="0" w:space="0" w:color="auto"/>
      </w:divBdr>
    </w:div>
    <w:div w:id="1258904311">
      <w:bodyDiv w:val="1"/>
      <w:marLeft w:val="0"/>
      <w:marRight w:val="0"/>
      <w:marTop w:val="0"/>
      <w:marBottom w:val="0"/>
      <w:divBdr>
        <w:top w:val="none" w:sz="0" w:space="0" w:color="auto"/>
        <w:left w:val="none" w:sz="0" w:space="0" w:color="auto"/>
        <w:bottom w:val="none" w:sz="0" w:space="0" w:color="auto"/>
        <w:right w:val="none" w:sz="0" w:space="0" w:color="auto"/>
      </w:divBdr>
    </w:div>
    <w:div w:id="1297837674">
      <w:bodyDiv w:val="1"/>
      <w:marLeft w:val="0"/>
      <w:marRight w:val="0"/>
      <w:marTop w:val="0"/>
      <w:marBottom w:val="0"/>
      <w:divBdr>
        <w:top w:val="none" w:sz="0" w:space="0" w:color="auto"/>
        <w:left w:val="none" w:sz="0" w:space="0" w:color="auto"/>
        <w:bottom w:val="none" w:sz="0" w:space="0" w:color="auto"/>
        <w:right w:val="none" w:sz="0" w:space="0" w:color="auto"/>
      </w:divBdr>
      <w:divsChild>
        <w:div w:id="2051955649">
          <w:marLeft w:val="446"/>
          <w:marRight w:val="0"/>
          <w:marTop w:val="0"/>
          <w:marBottom w:val="0"/>
          <w:divBdr>
            <w:top w:val="none" w:sz="0" w:space="0" w:color="auto"/>
            <w:left w:val="none" w:sz="0" w:space="0" w:color="auto"/>
            <w:bottom w:val="none" w:sz="0" w:space="0" w:color="auto"/>
            <w:right w:val="none" w:sz="0" w:space="0" w:color="auto"/>
          </w:divBdr>
        </w:div>
        <w:div w:id="180894552">
          <w:marLeft w:val="446"/>
          <w:marRight w:val="0"/>
          <w:marTop w:val="0"/>
          <w:marBottom w:val="0"/>
          <w:divBdr>
            <w:top w:val="none" w:sz="0" w:space="0" w:color="auto"/>
            <w:left w:val="none" w:sz="0" w:space="0" w:color="auto"/>
            <w:bottom w:val="none" w:sz="0" w:space="0" w:color="auto"/>
            <w:right w:val="none" w:sz="0" w:space="0" w:color="auto"/>
          </w:divBdr>
        </w:div>
        <w:div w:id="2025857407">
          <w:marLeft w:val="446"/>
          <w:marRight w:val="0"/>
          <w:marTop w:val="0"/>
          <w:marBottom w:val="0"/>
          <w:divBdr>
            <w:top w:val="none" w:sz="0" w:space="0" w:color="auto"/>
            <w:left w:val="none" w:sz="0" w:space="0" w:color="auto"/>
            <w:bottom w:val="none" w:sz="0" w:space="0" w:color="auto"/>
            <w:right w:val="none" w:sz="0" w:space="0" w:color="auto"/>
          </w:divBdr>
        </w:div>
        <w:div w:id="901790843">
          <w:marLeft w:val="446"/>
          <w:marRight w:val="0"/>
          <w:marTop w:val="0"/>
          <w:marBottom w:val="0"/>
          <w:divBdr>
            <w:top w:val="none" w:sz="0" w:space="0" w:color="auto"/>
            <w:left w:val="none" w:sz="0" w:space="0" w:color="auto"/>
            <w:bottom w:val="none" w:sz="0" w:space="0" w:color="auto"/>
            <w:right w:val="none" w:sz="0" w:space="0" w:color="auto"/>
          </w:divBdr>
        </w:div>
      </w:divsChild>
    </w:div>
    <w:div w:id="1403792258">
      <w:bodyDiv w:val="1"/>
      <w:marLeft w:val="0"/>
      <w:marRight w:val="0"/>
      <w:marTop w:val="0"/>
      <w:marBottom w:val="0"/>
      <w:divBdr>
        <w:top w:val="none" w:sz="0" w:space="0" w:color="auto"/>
        <w:left w:val="none" w:sz="0" w:space="0" w:color="auto"/>
        <w:bottom w:val="none" w:sz="0" w:space="0" w:color="auto"/>
        <w:right w:val="none" w:sz="0" w:space="0" w:color="auto"/>
      </w:divBdr>
    </w:div>
    <w:div w:id="1614512109">
      <w:bodyDiv w:val="1"/>
      <w:marLeft w:val="0"/>
      <w:marRight w:val="0"/>
      <w:marTop w:val="0"/>
      <w:marBottom w:val="0"/>
      <w:divBdr>
        <w:top w:val="none" w:sz="0" w:space="0" w:color="auto"/>
        <w:left w:val="none" w:sz="0" w:space="0" w:color="auto"/>
        <w:bottom w:val="none" w:sz="0" w:space="0" w:color="auto"/>
        <w:right w:val="none" w:sz="0" w:space="0" w:color="auto"/>
      </w:divBdr>
    </w:div>
    <w:div w:id="1692757051">
      <w:bodyDiv w:val="1"/>
      <w:marLeft w:val="0"/>
      <w:marRight w:val="0"/>
      <w:marTop w:val="0"/>
      <w:marBottom w:val="0"/>
      <w:divBdr>
        <w:top w:val="none" w:sz="0" w:space="0" w:color="auto"/>
        <w:left w:val="none" w:sz="0" w:space="0" w:color="auto"/>
        <w:bottom w:val="none" w:sz="0" w:space="0" w:color="auto"/>
        <w:right w:val="none" w:sz="0" w:space="0" w:color="auto"/>
      </w:divBdr>
    </w:div>
    <w:div w:id="1714571353">
      <w:bodyDiv w:val="1"/>
      <w:marLeft w:val="0"/>
      <w:marRight w:val="0"/>
      <w:marTop w:val="0"/>
      <w:marBottom w:val="0"/>
      <w:divBdr>
        <w:top w:val="none" w:sz="0" w:space="0" w:color="auto"/>
        <w:left w:val="none" w:sz="0" w:space="0" w:color="auto"/>
        <w:bottom w:val="none" w:sz="0" w:space="0" w:color="auto"/>
        <w:right w:val="none" w:sz="0" w:space="0" w:color="auto"/>
      </w:divBdr>
    </w:div>
    <w:div w:id="1791437555">
      <w:bodyDiv w:val="1"/>
      <w:marLeft w:val="0"/>
      <w:marRight w:val="0"/>
      <w:marTop w:val="0"/>
      <w:marBottom w:val="0"/>
      <w:divBdr>
        <w:top w:val="none" w:sz="0" w:space="0" w:color="auto"/>
        <w:left w:val="none" w:sz="0" w:space="0" w:color="auto"/>
        <w:bottom w:val="none" w:sz="0" w:space="0" w:color="auto"/>
        <w:right w:val="none" w:sz="0" w:space="0" w:color="auto"/>
      </w:divBdr>
    </w:div>
    <w:div w:id="1795245895">
      <w:bodyDiv w:val="1"/>
      <w:marLeft w:val="0"/>
      <w:marRight w:val="0"/>
      <w:marTop w:val="0"/>
      <w:marBottom w:val="0"/>
      <w:divBdr>
        <w:top w:val="none" w:sz="0" w:space="0" w:color="auto"/>
        <w:left w:val="none" w:sz="0" w:space="0" w:color="auto"/>
        <w:bottom w:val="none" w:sz="0" w:space="0" w:color="auto"/>
        <w:right w:val="none" w:sz="0" w:space="0" w:color="auto"/>
      </w:divBdr>
      <w:divsChild>
        <w:div w:id="95827076">
          <w:marLeft w:val="446"/>
          <w:marRight w:val="0"/>
          <w:marTop w:val="0"/>
          <w:marBottom w:val="0"/>
          <w:divBdr>
            <w:top w:val="none" w:sz="0" w:space="0" w:color="auto"/>
            <w:left w:val="none" w:sz="0" w:space="0" w:color="auto"/>
            <w:bottom w:val="none" w:sz="0" w:space="0" w:color="auto"/>
            <w:right w:val="none" w:sz="0" w:space="0" w:color="auto"/>
          </w:divBdr>
        </w:div>
        <w:div w:id="150223894">
          <w:marLeft w:val="446"/>
          <w:marRight w:val="0"/>
          <w:marTop w:val="0"/>
          <w:marBottom w:val="0"/>
          <w:divBdr>
            <w:top w:val="none" w:sz="0" w:space="0" w:color="auto"/>
            <w:left w:val="none" w:sz="0" w:space="0" w:color="auto"/>
            <w:bottom w:val="none" w:sz="0" w:space="0" w:color="auto"/>
            <w:right w:val="none" w:sz="0" w:space="0" w:color="auto"/>
          </w:divBdr>
        </w:div>
        <w:div w:id="1830822440">
          <w:marLeft w:val="446"/>
          <w:marRight w:val="0"/>
          <w:marTop w:val="0"/>
          <w:marBottom w:val="0"/>
          <w:divBdr>
            <w:top w:val="none" w:sz="0" w:space="0" w:color="auto"/>
            <w:left w:val="none" w:sz="0" w:space="0" w:color="auto"/>
            <w:bottom w:val="none" w:sz="0" w:space="0" w:color="auto"/>
            <w:right w:val="none" w:sz="0" w:space="0" w:color="auto"/>
          </w:divBdr>
        </w:div>
      </w:divsChild>
    </w:div>
    <w:div w:id="1804621035">
      <w:bodyDiv w:val="1"/>
      <w:marLeft w:val="0"/>
      <w:marRight w:val="0"/>
      <w:marTop w:val="0"/>
      <w:marBottom w:val="0"/>
      <w:divBdr>
        <w:top w:val="none" w:sz="0" w:space="0" w:color="auto"/>
        <w:left w:val="none" w:sz="0" w:space="0" w:color="auto"/>
        <w:bottom w:val="none" w:sz="0" w:space="0" w:color="auto"/>
        <w:right w:val="none" w:sz="0" w:space="0" w:color="auto"/>
      </w:divBdr>
    </w:div>
    <w:div w:id="1804931804">
      <w:bodyDiv w:val="1"/>
      <w:marLeft w:val="0"/>
      <w:marRight w:val="0"/>
      <w:marTop w:val="0"/>
      <w:marBottom w:val="0"/>
      <w:divBdr>
        <w:top w:val="none" w:sz="0" w:space="0" w:color="auto"/>
        <w:left w:val="none" w:sz="0" w:space="0" w:color="auto"/>
        <w:bottom w:val="none" w:sz="0" w:space="0" w:color="auto"/>
        <w:right w:val="none" w:sz="0" w:space="0" w:color="auto"/>
      </w:divBdr>
    </w:div>
    <w:div w:id="1840004941">
      <w:bodyDiv w:val="1"/>
      <w:marLeft w:val="0"/>
      <w:marRight w:val="0"/>
      <w:marTop w:val="0"/>
      <w:marBottom w:val="0"/>
      <w:divBdr>
        <w:top w:val="none" w:sz="0" w:space="0" w:color="auto"/>
        <w:left w:val="none" w:sz="0" w:space="0" w:color="auto"/>
        <w:bottom w:val="none" w:sz="0" w:space="0" w:color="auto"/>
        <w:right w:val="none" w:sz="0" w:space="0" w:color="auto"/>
      </w:divBdr>
    </w:div>
    <w:div w:id="1900046317">
      <w:bodyDiv w:val="1"/>
      <w:marLeft w:val="0"/>
      <w:marRight w:val="0"/>
      <w:marTop w:val="0"/>
      <w:marBottom w:val="0"/>
      <w:divBdr>
        <w:top w:val="none" w:sz="0" w:space="0" w:color="auto"/>
        <w:left w:val="none" w:sz="0" w:space="0" w:color="auto"/>
        <w:bottom w:val="none" w:sz="0" w:space="0" w:color="auto"/>
        <w:right w:val="none" w:sz="0" w:space="0" w:color="auto"/>
      </w:divBdr>
    </w:div>
    <w:div w:id="1902784599">
      <w:bodyDiv w:val="1"/>
      <w:marLeft w:val="0"/>
      <w:marRight w:val="0"/>
      <w:marTop w:val="0"/>
      <w:marBottom w:val="0"/>
      <w:divBdr>
        <w:top w:val="none" w:sz="0" w:space="0" w:color="auto"/>
        <w:left w:val="none" w:sz="0" w:space="0" w:color="auto"/>
        <w:bottom w:val="none" w:sz="0" w:space="0" w:color="auto"/>
        <w:right w:val="none" w:sz="0" w:space="0" w:color="auto"/>
      </w:divBdr>
      <w:divsChild>
        <w:div w:id="37359979">
          <w:marLeft w:val="360"/>
          <w:marRight w:val="0"/>
          <w:marTop w:val="200"/>
          <w:marBottom w:val="0"/>
          <w:divBdr>
            <w:top w:val="none" w:sz="0" w:space="0" w:color="auto"/>
            <w:left w:val="none" w:sz="0" w:space="0" w:color="auto"/>
            <w:bottom w:val="none" w:sz="0" w:space="0" w:color="auto"/>
            <w:right w:val="none" w:sz="0" w:space="0" w:color="auto"/>
          </w:divBdr>
        </w:div>
        <w:div w:id="913203140">
          <w:marLeft w:val="360"/>
          <w:marRight w:val="0"/>
          <w:marTop w:val="200"/>
          <w:marBottom w:val="0"/>
          <w:divBdr>
            <w:top w:val="none" w:sz="0" w:space="0" w:color="auto"/>
            <w:left w:val="none" w:sz="0" w:space="0" w:color="auto"/>
            <w:bottom w:val="none" w:sz="0" w:space="0" w:color="auto"/>
            <w:right w:val="none" w:sz="0" w:space="0" w:color="auto"/>
          </w:divBdr>
        </w:div>
        <w:div w:id="1470056461">
          <w:marLeft w:val="360"/>
          <w:marRight w:val="0"/>
          <w:marTop w:val="200"/>
          <w:marBottom w:val="0"/>
          <w:divBdr>
            <w:top w:val="none" w:sz="0" w:space="0" w:color="auto"/>
            <w:left w:val="none" w:sz="0" w:space="0" w:color="auto"/>
            <w:bottom w:val="none" w:sz="0" w:space="0" w:color="auto"/>
            <w:right w:val="none" w:sz="0" w:space="0" w:color="auto"/>
          </w:divBdr>
        </w:div>
        <w:div w:id="1923642270">
          <w:marLeft w:val="360"/>
          <w:marRight w:val="0"/>
          <w:marTop w:val="200"/>
          <w:marBottom w:val="0"/>
          <w:divBdr>
            <w:top w:val="none" w:sz="0" w:space="0" w:color="auto"/>
            <w:left w:val="none" w:sz="0" w:space="0" w:color="auto"/>
            <w:bottom w:val="none" w:sz="0" w:space="0" w:color="auto"/>
            <w:right w:val="none" w:sz="0" w:space="0" w:color="auto"/>
          </w:divBdr>
        </w:div>
        <w:div w:id="1684362512">
          <w:marLeft w:val="360"/>
          <w:marRight w:val="0"/>
          <w:marTop w:val="200"/>
          <w:marBottom w:val="0"/>
          <w:divBdr>
            <w:top w:val="none" w:sz="0" w:space="0" w:color="auto"/>
            <w:left w:val="none" w:sz="0" w:space="0" w:color="auto"/>
            <w:bottom w:val="none" w:sz="0" w:space="0" w:color="auto"/>
            <w:right w:val="none" w:sz="0" w:space="0" w:color="auto"/>
          </w:divBdr>
        </w:div>
      </w:divsChild>
    </w:div>
    <w:div w:id="1924341334">
      <w:bodyDiv w:val="1"/>
      <w:marLeft w:val="0"/>
      <w:marRight w:val="0"/>
      <w:marTop w:val="0"/>
      <w:marBottom w:val="0"/>
      <w:divBdr>
        <w:top w:val="none" w:sz="0" w:space="0" w:color="auto"/>
        <w:left w:val="none" w:sz="0" w:space="0" w:color="auto"/>
        <w:bottom w:val="none" w:sz="0" w:space="0" w:color="auto"/>
        <w:right w:val="none" w:sz="0" w:space="0" w:color="auto"/>
      </w:divBdr>
    </w:div>
    <w:div w:id="1930388196">
      <w:bodyDiv w:val="1"/>
      <w:marLeft w:val="0"/>
      <w:marRight w:val="0"/>
      <w:marTop w:val="0"/>
      <w:marBottom w:val="0"/>
      <w:divBdr>
        <w:top w:val="none" w:sz="0" w:space="0" w:color="auto"/>
        <w:left w:val="none" w:sz="0" w:space="0" w:color="auto"/>
        <w:bottom w:val="none" w:sz="0" w:space="0" w:color="auto"/>
        <w:right w:val="none" w:sz="0" w:space="0" w:color="auto"/>
      </w:divBdr>
    </w:div>
    <w:div w:id="1962689619">
      <w:bodyDiv w:val="1"/>
      <w:marLeft w:val="0"/>
      <w:marRight w:val="0"/>
      <w:marTop w:val="0"/>
      <w:marBottom w:val="0"/>
      <w:divBdr>
        <w:top w:val="none" w:sz="0" w:space="0" w:color="auto"/>
        <w:left w:val="none" w:sz="0" w:space="0" w:color="auto"/>
        <w:bottom w:val="none" w:sz="0" w:space="0" w:color="auto"/>
        <w:right w:val="none" w:sz="0" w:space="0" w:color="auto"/>
      </w:divBdr>
    </w:div>
    <w:div w:id="2028868911">
      <w:bodyDiv w:val="1"/>
      <w:marLeft w:val="0"/>
      <w:marRight w:val="0"/>
      <w:marTop w:val="0"/>
      <w:marBottom w:val="0"/>
      <w:divBdr>
        <w:top w:val="none" w:sz="0" w:space="0" w:color="auto"/>
        <w:left w:val="none" w:sz="0" w:space="0" w:color="auto"/>
        <w:bottom w:val="none" w:sz="0" w:space="0" w:color="auto"/>
        <w:right w:val="none" w:sz="0" w:space="0" w:color="auto"/>
      </w:divBdr>
    </w:div>
    <w:div w:id="2039817176">
      <w:bodyDiv w:val="1"/>
      <w:marLeft w:val="0"/>
      <w:marRight w:val="0"/>
      <w:marTop w:val="0"/>
      <w:marBottom w:val="0"/>
      <w:divBdr>
        <w:top w:val="none" w:sz="0" w:space="0" w:color="auto"/>
        <w:left w:val="none" w:sz="0" w:space="0" w:color="auto"/>
        <w:bottom w:val="none" w:sz="0" w:space="0" w:color="auto"/>
        <w:right w:val="none" w:sz="0" w:space="0" w:color="auto"/>
      </w:divBdr>
    </w:div>
    <w:div w:id="2041002974">
      <w:bodyDiv w:val="1"/>
      <w:marLeft w:val="0"/>
      <w:marRight w:val="0"/>
      <w:marTop w:val="0"/>
      <w:marBottom w:val="0"/>
      <w:divBdr>
        <w:top w:val="none" w:sz="0" w:space="0" w:color="auto"/>
        <w:left w:val="none" w:sz="0" w:space="0" w:color="auto"/>
        <w:bottom w:val="none" w:sz="0" w:space="0" w:color="auto"/>
        <w:right w:val="none" w:sz="0" w:space="0" w:color="auto"/>
      </w:divBdr>
    </w:div>
    <w:div w:id="2090077251">
      <w:bodyDiv w:val="1"/>
      <w:marLeft w:val="0"/>
      <w:marRight w:val="0"/>
      <w:marTop w:val="0"/>
      <w:marBottom w:val="0"/>
      <w:divBdr>
        <w:top w:val="none" w:sz="0" w:space="0" w:color="auto"/>
        <w:left w:val="none" w:sz="0" w:space="0" w:color="auto"/>
        <w:bottom w:val="none" w:sz="0" w:space="0" w:color="auto"/>
        <w:right w:val="none" w:sz="0" w:space="0" w:color="auto"/>
      </w:divBdr>
    </w:div>
    <w:div w:id="2098867606">
      <w:bodyDiv w:val="1"/>
      <w:marLeft w:val="0"/>
      <w:marRight w:val="0"/>
      <w:marTop w:val="0"/>
      <w:marBottom w:val="0"/>
      <w:divBdr>
        <w:top w:val="none" w:sz="0" w:space="0" w:color="auto"/>
        <w:left w:val="none" w:sz="0" w:space="0" w:color="auto"/>
        <w:bottom w:val="none" w:sz="0" w:space="0" w:color="auto"/>
        <w:right w:val="none" w:sz="0" w:space="0" w:color="auto"/>
      </w:divBdr>
    </w:div>
    <w:div w:id="2125534965">
      <w:bodyDiv w:val="1"/>
      <w:marLeft w:val="0"/>
      <w:marRight w:val="0"/>
      <w:marTop w:val="0"/>
      <w:marBottom w:val="0"/>
      <w:divBdr>
        <w:top w:val="none" w:sz="0" w:space="0" w:color="auto"/>
        <w:left w:val="none" w:sz="0" w:space="0" w:color="auto"/>
        <w:bottom w:val="none" w:sz="0" w:space="0" w:color="auto"/>
        <w:right w:val="none" w:sz="0" w:space="0" w:color="auto"/>
      </w:divBdr>
    </w:div>
    <w:div w:id="214593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diagramData" Target="diagrams/data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7FFF6B0-351D-E44B-A1CB-536C5CBADB9A}" type="doc">
      <dgm:prSet loTypeId="urn:microsoft.com/office/officeart/2005/8/layout/process4" loCatId="" qsTypeId="urn:microsoft.com/office/officeart/2005/8/quickstyle/3d3" qsCatId="3D" csTypeId="urn:microsoft.com/office/officeart/2005/8/colors/accent6_2" csCatId="accent6" phldr="1"/>
      <dgm:spPr/>
      <dgm:t>
        <a:bodyPr/>
        <a:lstStyle/>
        <a:p>
          <a:endParaRPr lang="en-US"/>
        </a:p>
      </dgm:t>
    </dgm:pt>
    <dgm:pt modelId="{18484C1C-F9E3-074C-BDEA-506BD86AEA36}">
      <dgm:prSet phldrT="[Text]"/>
      <dgm:spPr/>
      <dgm:t>
        <a:bodyPr/>
        <a:lstStyle/>
        <a:p>
          <a:r>
            <a:rPr lang="en-US"/>
            <a:t>Ethics and Sustainability Values</a:t>
          </a:r>
        </a:p>
      </dgm:t>
    </dgm:pt>
    <dgm:pt modelId="{D7F4FC2B-0B65-1842-ABE4-E7707BFA0F2C}" type="parTrans" cxnId="{15EC0A11-EAB8-E142-B3FE-B9F5458ABB84}">
      <dgm:prSet/>
      <dgm:spPr/>
      <dgm:t>
        <a:bodyPr/>
        <a:lstStyle/>
        <a:p>
          <a:endParaRPr lang="en-US"/>
        </a:p>
      </dgm:t>
    </dgm:pt>
    <dgm:pt modelId="{E4CC6A09-1226-274C-8058-A1FBB7BAA935}" type="sibTrans" cxnId="{15EC0A11-EAB8-E142-B3FE-B9F5458ABB84}">
      <dgm:prSet/>
      <dgm:spPr/>
      <dgm:t>
        <a:bodyPr/>
        <a:lstStyle/>
        <a:p>
          <a:endParaRPr lang="en-US"/>
        </a:p>
      </dgm:t>
    </dgm:pt>
    <dgm:pt modelId="{6F390CED-0151-B544-8EEB-04786BEACA33}">
      <dgm:prSet phldrT="[Text]"/>
      <dgm:spPr/>
      <dgm:t>
        <a:bodyPr/>
        <a:lstStyle/>
        <a:p>
          <a:r>
            <a:rPr lang="en-US"/>
            <a:t>Implemented</a:t>
          </a:r>
        </a:p>
      </dgm:t>
    </dgm:pt>
    <dgm:pt modelId="{E8C1E9EC-518B-924D-B0AA-1BA0DEB9B41F}" type="parTrans" cxnId="{F9481D7A-DB9F-114A-9A0C-C19E9AD2986C}">
      <dgm:prSet/>
      <dgm:spPr/>
      <dgm:t>
        <a:bodyPr/>
        <a:lstStyle/>
        <a:p>
          <a:endParaRPr lang="en-US"/>
        </a:p>
      </dgm:t>
    </dgm:pt>
    <dgm:pt modelId="{B596061C-17C8-B541-A3AC-BAEA5DD79184}" type="sibTrans" cxnId="{F9481D7A-DB9F-114A-9A0C-C19E9AD2986C}">
      <dgm:prSet/>
      <dgm:spPr/>
      <dgm:t>
        <a:bodyPr/>
        <a:lstStyle/>
        <a:p>
          <a:endParaRPr lang="en-US"/>
        </a:p>
      </dgm:t>
    </dgm:pt>
    <dgm:pt modelId="{2327A628-E0F8-5349-8F01-569AC538D534}">
      <dgm:prSet phldrT="[Text]"/>
      <dgm:spPr/>
      <dgm:t>
        <a:bodyPr/>
        <a:lstStyle/>
        <a:p>
          <a:r>
            <a:rPr lang="en-US"/>
            <a:t>Not Implemented</a:t>
          </a:r>
        </a:p>
      </dgm:t>
    </dgm:pt>
    <dgm:pt modelId="{0E75EAB8-74E9-354D-9BCB-CBBCA55DF487}" type="parTrans" cxnId="{CEF22DCA-2094-DB4D-9AEA-6085C1C0534F}">
      <dgm:prSet/>
      <dgm:spPr/>
      <dgm:t>
        <a:bodyPr/>
        <a:lstStyle/>
        <a:p>
          <a:endParaRPr lang="en-US"/>
        </a:p>
      </dgm:t>
    </dgm:pt>
    <dgm:pt modelId="{792E1561-9E92-5E4C-80EF-580F5E034F04}" type="sibTrans" cxnId="{CEF22DCA-2094-DB4D-9AEA-6085C1C0534F}">
      <dgm:prSet/>
      <dgm:spPr/>
      <dgm:t>
        <a:bodyPr/>
        <a:lstStyle/>
        <a:p>
          <a:endParaRPr lang="en-US"/>
        </a:p>
      </dgm:t>
    </dgm:pt>
    <dgm:pt modelId="{9F990836-4F80-A749-A7FA-7B547BD0D100}">
      <dgm:prSet phldrT="[Text]"/>
      <dgm:spPr/>
      <dgm:t>
        <a:bodyPr/>
        <a:lstStyle/>
        <a:p>
          <a:r>
            <a:rPr lang="en-US"/>
            <a:t>Quality </a:t>
          </a:r>
        </a:p>
      </dgm:t>
    </dgm:pt>
    <dgm:pt modelId="{E0FD5E48-84DC-3B40-9FE8-99FC2E78253A}" type="parTrans" cxnId="{01EDBE62-A6F7-3B42-B719-A5ED9FF1FBE1}">
      <dgm:prSet/>
      <dgm:spPr/>
      <dgm:t>
        <a:bodyPr/>
        <a:lstStyle/>
        <a:p>
          <a:endParaRPr lang="en-US"/>
        </a:p>
      </dgm:t>
    </dgm:pt>
    <dgm:pt modelId="{9C648389-BDB2-D642-BBD2-8CF12EBFDEC7}" type="sibTrans" cxnId="{01EDBE62-A6F7-3B42-B719-A5ED9FF1FBE1}">
      <dgm:prSet/>
      <dgm:spPr/>
      <dgm:t>
        <a:bodyPr/>
        <a:lstStyle/>
        <a:p>
          <a:endParaRPr lang="en-US"/>
        </a:p>
      </dgm:t>
    </dgm:pt>
    <dgm:pt modelId="{EE262342-4C2E-794C-BD5E-68BB2EA76078}">
      <dgm:prSet phldrT="[Text]"/>
      <dgm:spPr/>
      <dgm:t>
        <a:bodyPr/>
        <a:lstStyle/>
        <a:p>
          <a:r>
            <a:rPr lang="en-US"/>
            <a:t>High</a:t>
          </a:r>
        </a:p>
      </dgm:t>
    </dgm:pt>
    <dgm:pt modelId="{67700972-01AE-5643-ACD6-C8499BBB64C8}" type="parTrans" cxnId="{D6E422E9-9FAE-0346-A126-A135A58E65F6}">
      <dgm:prSet/>
      <dgm:spPr/>
      <dgm:t>
        <a:bodyPr/>
        <a:lstStyle/>
        <a:p>
          <a:endParaRPr lang="en-US"/>
        </a:p>
      </dgm:t>
    </dgm:pt>
    <dgm:pt modelId="{00EF4218-65BD-BB46-94DB-2BD0E203DED7}" type="sibTrans" cxnId="{D6E422E9-9FAE-0346-A126-A135A58E65F6}">
      <dgm:prSet/>
      <dgm:spPr/>
      <dgm:t>
        <a:bodyPr/>
        <a:lstStyle/>
        <a:p>
          <a:endParaRPr lang="en-US"/>
        </a:p>
      </dgm:t>
    </dgm:pt>
    <dgm:pt modelId="{655557E8-BDCB-1942-AE7F-3939DA715AB4}">
      <dgm:prSet phldrT="[Text]"/>
      <dgm:spPr/>
      <dgm:t>
        <a:bodyPr/>
        <a:lstStyle/>
        <a:p>
          <a:r>
            <a:rPr lang="en-US"/>
            <a:t>Low </a:t>
          </a:r>
        </a:p>
      </dgm:t>
    </dgm:pt>
    <dgm:pt modelId="{120BF544-91D1-2E40-99AD-8E2C49EDDE09}" type="parTrans" cxnId="{71D590C2-1641-7043-9C9A-7CA5F3C3670D}">
      <dgm:prSet/>
      <dgm:spPr/>
      <dgm:t>
        <a:bodyPr/>
        <a:lstStyle/>
        <a:p>
          <a:endParaRPr lang="en-US"/>
        </a:p>
      </dgm:t>
    </dgm:pt>
    <dgm:pt modelId="{75E7BE27-499B-9946-B060-09A80229CD40}" type="sibTrans" cxnId="{71D590C2-1641-7043-9C9A-7CA5F3C3670D}">
      <dgm:prSet/>
      <dgm:spPr/>
      <dgm:t>
        <a:bodyPr/>
        <a:lstStyle/>
        <a:p>
          <a:endParaRPr lang="en-US"/>
        </a:p>
      </dgm:t>
    </dgm:pt>
    <dgm:pt modelId="{DDC32052-32D1-D544-85B3-24653ED16030}">
      <dgm:prSet phldrT="[Text]"/>
      <dgm:spPr/>
      <dgm:t>
        <a:bodyPr/>
        <a:lstStyle/>
        <a:p>
          <a:r>
            <a:rPr lang="en-US"/>
            <a:t>Customer Satisfaction</a:t>
          </a:r>
        </a:p>
      </dgm:t>
    </dgm:pt>
    <dgm:pt modelId="{8B9A01F1-AFCB-F547-9DD9-D851227083FE}" type="parTrans" cxnId="{1C0E6433-4A45-2F44-B1BB-B165133DF571}">
      <dgm:prSet/>
      <dgm:spPr/>
      <dgm:t>
        <a:bodyPr/>
        <a:lstStyle/>
        <a:p>
          <a:endParaRPr lang="en-US"/>
        </a:p>
      </dgm:t>
    </dgm:pt>
    <dgm:pt modelId="{25B14E1F-CD65-FE49-B325-6ECAE5C3020A}" type="sibTrans" cxnId="{1C0E6433-4A45-2F44-B1BB-B165133DF571}">
      <dgm:prSet/>
      <dgm:spPr/>
      <dgm:t>
        <a:bodyPr/>
        <a:lstStyle/>
        <a:p>
          <a:endParaRPr lang="en-US"/>
        </a:p>
      </dgm:t>
    </dgm:pt>
    <dgm:pt modelId="{3C3CEE1E-3577-1747-85AE-46D68F387900}">
      <dgm:prSet phldrT="[Text]"/>
      <dgm:spPr/>
      <dgm:t>
        <a:bodyPr/>
        <a:lstStyle/>
        <a:p>
          <a:r>
            <a:rPr lang="en-US"/>
            <a:t>High</a:t>
          </a:r>
        </a:p>
      </dgm:t>
    </dgm:pt>
    <dgm:pt modelId="{9EFE7E0B-8E26-AD4C-B046-E92A0B7FBE1B}" type="parTrans" cxnId="{A9829357-B152-484F-A7CB-F746E182AC59}">
      <dgm:prSet/>
      <dgm:spPr/>
      <dgm:t>
        <a:bodyPr/>
        <a:lstStyle/>
        <a:p>
          <a:endParaRPr lang="en-US"/>
        </a:p>
      </dgm:t>
    </dgm:pt>
    <dgm:pt modelId="{1E3272BA-A48E-1A47-B69A-80EFADA9BCF8}" type="sibTrans" cxnId="{A9829357-B152-484F-A7CB-F746E182AC59}">
      <dgm:prSet/>
      <dgm:spPr/>
      <dgm:t>
        <a:bodyPr/>
        <a:lstStyle/>
        <a:p>
          <a:endParaRPr lang="en-US"/>
        </a:p>
      </dgm:t>
    </dgm:pt>
    <dgm:pt modelId="{478EAE34-A7C2-7847-BBED-41809A191FD6}">
      <dgm:prSet phldrT="[Text]"/>
      <dgm:spPr/>
      <dgm:t>
        <a:bodyPr/>
        <a:lstStyle/>
        <a:p>
          <a:r>
            <a:rPr lang="en-US"/>
            <a:t>Low</a:t>
          </a:r>
        </a:p>
      </dgm:t>
    </dgm:pt>
    <dgm:pt modelId="{56A4A4BA-0E73-0342-AF56-6C5B0C5F7832}" type="parTrans" cxnId="{55E20113-1807-344C-BF3D-B518F6BA9EC0}">
      <dgm:prSet/>
      <dgm:spPr/>
      <dgm:t>
        <a:bodyPr/>
        <a:lstStyle/>
        <a:p>
          <a:endParaRPr lang="en-US"/>
        </a:p>
      </dgm:t>
    </dgm:pt>
    <dgm:pt modelId="{503C7CA7-6797-0F49-8B23-77C5E14234FE}" type="sibTrans" cxnId="{55E20113-1807-344C-BF3D-B518F6BA9EC0}">
      <dgm:prSet/>
      <dgm:spPr/>
      <dgm:t>
        <a:bodyPr/>
        <a:lstStyle/>
        <a:p>
          <a:endParaRPr lang="en-US"/>
        </a:p>
      </dgm:t>
    </dgm:pt>
    <dgm:pt modelId="{57A6F673-A511-084E-8EC6-AC1F4FD8BAB7}" type="pres">
      <dgm:prSet presAssocID="{C7FFF6B0-351D-E44B-A1CB-536C5CBADB9A}" presName="Name0" presStyleCnt="0">
        <dgm:presLayoutVars>
          <dgm:dir/>
          <dgm:animLvl val="lvl"/>
          <dgm:resizeHandles val="exact"/>
        </dgm:presLayoutVars>
      </dgm:prSet>
      <dgm:spPr/>
    </dgm:pt>
    <dgm:pt modelId="{B9C3CA56-6D7D-0745-8E64-DACCB1797D5F}" type="pres">
      <dgm:prSet presAssocID="{DDC32052-32D1-D544-85B3-24653ED16030}" presName="boxAndChildren" presStyleCnt="0"/>
      <dgm:spPr/>
    </dgm:pt>
    <dgm:pt modelId="{C09513C7-5B7E-F147-8BAA-CABFC7231AEF}" type="pres">
      <dgm:prSet presAssocID="{DDC32052-32D1-D544-85B3-24653ED16030}" presName="parentTextBox" presStyleLbl="node1" presStyleIdx="0" presStyleCnt="3"/>
      <dgm:spPr/>
    </dgm:pt>
    <dgm:pt modelId="{9A4F9ABF-6894-9E45-A9C6-F9A9CC36C913}" type="pres">
      <dgm:prSet presAssocID="{DDC32052-32D1-D544-85B3-24653ED16030}" presName="entireBox" presStyleLbl="node1" presStyleIdx="0" presStyleCnt="3"/>
      <dgm:spPr/>
    </dgm:pt>
    <dgm:pt modelId="{D7ED6176-BDA5-C84A-A911-983A3DC968C2}" type="pres">
      <dgm:prSet presAssocID="{DDC32052-32D1-D544-85B3-24653ED16030}" presName="descendantBox" presStyleCnt="0"/>
      <dgm:spPr/>
    </dgm:pt>
    <dgm:pt modelId="{FDDF9E2D-6340-A64B-93B5-6ACD5FC24325}" type="pres">
      <dgm:prSet presAssocID="{3C3CEE1E-3577-1747-85AE-46D68F387900}" presName="childTextBox" presStyleLbl="fgAccFollowNode1" presStyleIdx="0" presStyleCnt="6">
        <dgm:presLayoutVars>
          <dgm:bulletEnabled val="1"/>
        </dgm:presLayoutVars>
      </dgm:prSet>
      <dgm:spPr/>
    </dgm:pt>
    <dgm:pt modelId="{5A35278B-EC19-F14A-BB12-F6C9C8E97CB7}" type="pres">
      <dgm:prSet presAssocID="{478EAE34-A7C2-7847-BBED-41809A191FD6}" presName="childTextBox" presStyleLbl="fgAccFollowNode1" presStyleIdx="1" presStyleCnt="6">
        <dgm:presLayoutVars>
          <dgm:bulletEnabled val="1"/>
        </dgm:presLayoutVars>
      </dgm:prSet>
      <dgm:spPr/>
    </dgm:pt>
    <dgm:pt modelId="{6C88D797-25E7-1C4B-99EC-04BED11CB96F}" type="pres">
      <dgm:prSet presAssocID="{9C648389-BDB2-D642-BBD2-8CF12EBFDEC7}" presName="sp" presStyleCnt="0"/>
      <dgm:spPr/>
    </dgm:pt>
    <dgm:pt modelId="{4FD653F9-7A30-2C42-8FB9-0E1D1E9DB75B}" type="pres">
      <dgm:prSet presAssocID="{9F990836-4F80-A749-A7FA-7B547BD0D100}" presName="arrowAndChildren" presStyleCnt="0"/>
      <dgm:spPr/>
    </dgm:pt>
    <dgm:pt modelId="{42A967E7-E6C9-034D-848F-E115694C67B6}" type="pres">
      <dgm:prSet presAssocID="{9F990836-4F80-A749-A7FA-7B547BD0D100}" presName="parentTextArrow" presStyleLbl="node1" presStyleIdx="0" presStyleCnt="3"/>
      <dgm:spPr/>
    </dgm:pt>
    <dgm:pt modelId="{2DBAB101-9755-7247-8ABB-63FE2476E3C1}" type="pres">
      <dgm:prSet presAssocID="{9F990836-4F80-A749-A7FA-7B547BD0D100}" presName="arrow" presStyleLbl="node1" presStyleIdx="1" presStyleCnt="3"/>
      <dgm:spPr/>
    </dgm:pt>
    <dgm:pt modelId="{9B09D959-F6BB-BE4A-8F28-41A2F4E30308}" type="pres">
      <dgm:prSet presAssocID="{9F990836-4F80-A749-A7FA-7B547BD0D100}" presName="descendantArrow" presStyleCnt="0"/>
      <dgm:spPr/>
    </dgm:pt>
    <dgm:pt modelId="{BB4DBCB0-05F9-0647-A515-BA059F3FC355}" type="pres">
      <dgm:prSet presAssocID="{EE262342-4C2E-794C-BD5E-68BB2EA76078}" presName="childTextArrow" presStyleLbl="fgAccFollowNode1" presStyleIdx="2" presStyleCnt="6">
        <dgm:presLayoutVars>
          <dgm:bulletEnabled val="1"/>
        </dgm:presLayoutVars>
      </dgm:prSet>
      <dgm:spPr/>
    </dgm:pt>
    <dgm:pt modelId="{4AB8A3EC-83EB-2E4D-BDF1-443E5E52540A}" type="pres">
      <dgm:prSet presAssocID="{655557E8-BDCB-1942-AE7F-3939DA715AB4}" presName="childTextArrow" presStyleLbl="fgAccFollowNode1" presStyleIdx="3" presStyleCnt="6">
        <dgm:presLayoutVars>
          <dgm:bulletEnabled val="1"/>
        </dgm:presLayoutVars>
      </dgm:prSet>
      <dgm:spPr/>
    </dgm:pt>
    <dgm:pt modelId="{68111E3C-FB53-D245-BB52-4C8675EF45C9}" type="pres">
      <dgm:prSet presAssocID="{E4CC6A09-1226-274C-8058-A1FBB7BAA935}" presName="sp" presStyleCnt="0"/>
      <dgm:spPr/>
    </dgm:pt>
    <dgm:pt modelId="{4689E647-8585-C249-8BF0-6DAB32897F61}" type="pres">
      <dgm:prSet presAssocID="{18484C1C-F9E3-074C-BDEA-506BD86AEA36}" presName="arrowAndChildren" presStyleCnt="0"/>
      <dgm:spPr/>
    </dgm:pt>
    <dgm:pt modelId="{77FFE772-650B-324C-A234-CA14736071A1}" type="pres">
      <dgm:prSet presAssocID="{18484C1C-F9E3-074C-BDEA-506BD86AEA36}" presName="parentTextArrow" presStyleLbl="node1" presStyleIdx="1" presStyleCnt="3"/>
      <dgm:spPr/>
    </dgm:pt>
    <dgm:pt modelId="{2CE30F56-AFC1-794C-99F8-EACC33C7AA36}" type="pres">
      <dgm:prSet presAssocID="{18484C1C-F9E3-074C-BDEA-506BD86AEA36}" presName="arrow" presStyleLbl="node1" presStyleIdx="2" presStyleCnt="3" custLinFactNeighborX="-7270" custLinFactNeighborY="-46"/>
      <dgm:spPr/>
    </dgm:pt>
    <dgm:pt modelId="{A97F63E8-223A-E044-8469-63AFE5AE9612}" type="pres">
      <dgm:prSet presAssocID="{18484C1C-F9E3-074C-BDEA-506BD86AEA36}" presName="descendantArrow" presStyleCnt="0"/>
      <dgm:spPr/>
    </dgm:pt>
    <dgm:pt modelId="{6FCDED05-B87E-3E45-B72E-E26DE27BC3F1}" type="pres">
      <dgm:prSet presAssocID="{6F390CED-0151-B544-8EEB-04786BEACA33}" presName="childTextArrow" presStyleLbl="fgAccFollowNode1" presStyleIdx="4" presStyleCnt="6">
        <dgm:presLayoutVars>
          <dgm:bulletEnabled val="1"/>
        </dgm:presLayoutVars>
      </dgm:prSet>
      <dgm:spPr/>
    </dgm:pt>
    <dgm:pt modelId="{05B89BF2-E74C-454D-9329-9BB25E7B373E}" type="pres">
      <dgm:prSet presAssocID="{2327A628-E0F8-5349-8F01-569AC538D534}" presName="childTextArrow" presStyleLbl="fgAccFollowNode1" presStyleIdx="5" presStyleCnt="6">
        <dgm:presLayoutVars>
          <dgm:bulletEnabled val="1"/>
        </dgm:presLayoutVars>
      </dgm:prSet>
      <dgm:spPr/>
    </dgm:pt>
  </dgm:ptLst>
  <dgm:cxnLst>
    <dgm:cxn modelId="{E3DAA700-1CDB-1A45-809E-227B6B6D3A8B}" type="presOf" srcId="{9F990836-4F80-A749-A7FA-7B547BD0D100}" destId="{42A967E7-E6C9-034D-848F-E115694C67B6}" srcOrd="0" destOrd="0" presId="urn:microsoft.com/office/officeart/2005/8/layout/process4"/>
    <dgm:cxn modelId="{15EC0A11-EAB8-E142-B3FE-B9F5458ABB84}" srcId="{C7FFF6B0-351D-E44B-A1CB-536C5CBADB9A}" destId="{18484C1C-F9E3-074C-BDEA-506BD86AEA36}" srcOrd="0" destOrd="0" parTransId="{D7F4FC2B-0B65-1842-ABE4-E7707BFA0F2C}" sibTransId="{E4CC6A09-1226-274C-8058-A1FBB7BAA935}"/>
    <dgm:cxn modelId="{55E20113-1807-344C-BF3D-B518F6BA9EC0}" srcId="{DDC32052-32D1-D544-85B3-24653ED16030}" destId="{478EAE34-A7C2-7847-BBED-41809A191FD6}" srcOrd="1" destOrd="0" parTransId="{56A4A4BA-0E73-0342-AF56-6C5B0C5F7832}" sibTransId="{503C7CA7-6797-0F49-8B23-77C5E14234FE}"/>
    <dgm:cxn modelId="{1C0E6433-4A45-2F44-B1BB-B165133DF571}" srcId="{C7FFF6B0-351D-E44B-A1CB-536C5CBADB9A}" destId="{DDC32052-32D1-D544-85B3-24653ED16030}" srcOrd="2" destOrd="0" parTransId="{8B9A01F1-AFCB-F547-9DD9-D851227083FE}" sibTransId="{25B14E1F-CD65-FE49-B325-6ECAE5C3020A}"/>
    <dgm:cxn modelId="{EC333238-C5F2-1844-B69A-90C57AF4193F}" type="presOf" srcId="{DDC32052-32D1-D544-85B3-24653ED16030}" destId="{C09513C7-5B7E-F147-8BAA-CABFC7231AEF}" srcOrd="0" destOrd="0" presId="urn:microsoft.com/office/officeart/2005/8/layout/process4"/>
    <dgm:cxn modelId="{A9829357-B152-484F-A7CB-F746E182AC59}" srcId="{DDC32052-32D1-D544-85B3-24653ED16030}" destId="{3C3CEE1E-3577-1747-85AE-46D68F387900}" srcOrd="0" destOrd="0" parTransId="{9EFE7E0B-8E26-AD4C-B046-E92A0B7FBE1B}" sibTransId="{1E3272BA-A48E-1A47-B69A-80EFADA9BCF8}"/>
    <dgm:cxn modelId="{95BBA457-5393-5344-9446-97443E8FE43C}" type="presOf" srcId="{EE262342-4C2E-794C-BD5E-68BB2EA76078}" destId="{BB4DBCB0-05F9-0647-A515-BA059F3FC355}" srcOrd="0" destOrd="0" presId="urn:microsoft.com/office/officeart/2005/8/layout/process4"/>
    <dgm:cxn modelId="{01EDBE62-A6F7-3B42-B719-A5ED9FF1FBE1}" srcId="{C7FFF6B0-351D-E44B-A1CB-536C5CBADB9A}" destId="{9F990836-4F80-A749-A7FA-7B547BD0D100}" srcOrd="1" destOrd="0" parTransId="{E0FD5E48-84DC-3B40-9FE8-99FC2E78253A}" sibTransId="{9C648389-BDB2-D642-BBD2-8CF12EBFDEC7}"/>
    <dgm:cxn modelId="{4106CA71-F1C3-1249-9C12-20B8F44DDF36}" type="presOf" srcId="{478EAE34-A7C2-7847-BBED-41809A191FD6}" destId="{5A35278B-EC19-F14A-BB12-F6C9C8E97CB7}" srcOrd="0" destOrd="0" presId="urn:microsoft.com/office/officeart/2005/8/layout/process4"/>
    <dgm:cxn modelId="{F9481D7A-DB9F-114A-9A0C-C19E9AD2986C}" srcId="{18484C1C-F9E3-074C-BDEA-506BD86AEA36}" destId="{6F390CED-0151-B544-8EEB-04786BEACA33}" srcOrd="0" destOrd="0" parTransId="{E8C1E9EC-518B-924D-B0AA-1BA0DEB9B41F}" sibTransId="{B596061C-17C8-B541-A3AC-BAEA5DD79184}"/>
    <dgm:cxn modelId="{28D5E28D-B348-E144-B80B-FAF9384F5EC8}" type="presOf" srcId="{C7FFF6B0-351D-E44B-A1CB-536C5CBADB9A}" destId="{57A6F673-A511-084E-8EC6-AC1F4FD8BAB7}" srcOrd="0" destOrd="0" presId="urn:microsoft.com/office/officeart/2005/8/layout/process4"/>
    <dgm:cxn modelId="{EB000092-3524-E340-B4F3-50AD35A7DA91}" type="presOf" srcId="{18484C1C-F9E3-074C-BDEA-506BD86AEA36}" destId="{77FFE772-650B-324C-A234-CA14736071A1}" srcOrd="0" destOrd="0" presId="urn:microsoft.com/office/officeart/2005/8/layout/process4"/>
    <dgm:cxn modelId="{C4DF90AD-293C-4A47-91FE-B4C46B9FE0F6}" type="presOf" srcId="{DDC32052-32D1-D544-85B3-24653ED16030}" destId="{9A4F9ABF-6894-9E45-A9C6-F9A9CC36C913}" srcOrd="1" destOrd="0" presId="urn:microsoft.com/office/officeart/2005/8/layout/process4"/>
    <dgm:cxn modelId="{3B5041B5-347D-1A45-AAF7-E0FBD2838CE2}" type="presOf" srcId="{3C3CEE1E-3577-1747-85AE-46D68F387900}" destId="{FDDF9E2D-6340-A64B-93B5-6ACD5FC24325}" srcOrd="0" destOrd="0" presId="urn:microsoft.com/office/officeart/2005/8/layout/process4"/>
    <dgm:cxn modelId="{DBD9FBB7-FAD0-624A-831B-88CB90A2C31D}" type="presOf" srcId="{655557E8-BDCB-1942-AE7F-3939DA715AB4}" destId="{4AB8A3EC-83EB-2E4D-BDF1-443E5E52540A}" srcOrd="0" destOrd="0" presId="urn:microsoft.com/office/officeart/2005/8/layout/process4"/>
    <dgm:cxn modelId="{71D590C2-1641-7043-9C9A-7CA5F3C3670D}" srcId="{9F990836-4F80-A749-A7FA-7B547BD0D100}" destId="{655557E8-BDCB-1942-AE7F-3939DA715AB4}" srcOrd="1" destOrd="0" parTransId="{120BF544-91D1-2E40-99AD-8E2C49EDDE09}" sibTransId="{75E7BE27-499B-9946-B060-09A80229CD40}"/>
    <dgm:cxn modelId="{CEF22DCA-2094-DB4D-9AEA-6085C1C0534F}" srcId="{18484C1C-F9E3-074C-BDEA-506BD86AEA36}" destId="{2327A628-E0F8-5349-8F01-569AC538D534}" srcOrd="1" destOrd="0" parTransId="{0E75EAB8-74E9-354D-9BCB-CBBCA55DF487}" sibTransId="{792E1561-9E92-5E4C-80EF-580F5E034F04}"/>
    <dgm:cxn modelId="{F035A2D7-8ED4-4641-A8B6-5BC3A9738930}" type="presOf" srcId="{2327A628-E0F8-5349-8F01-569AC538D534}" destId="{05B89BF2-E74C-454D-9329-9BB25E7B373E}" srcOrd="0" destOrd="0" presId="urn:microsoft.com/office/officeart/2005/8/layout/process4"/>
    <dgm:cxn modelId="{79A990E6-13F4-F447-B028-1703A81CE7B9}" type="presOf" srcId="{18484C1C-F9E3-074C-BDEA-506BD86AEA36}" destId="{2CE30F56-AFC1-794C-99F8-EACC33C7AA36}" srcOrd="1" destOrd="0" presId="urn:microsoft.com/office/officeart/2005/8/layout/process4"/>
    <dgm:cxn modelId="{D6E422E9-9FAE-0346-A126-A135A58E65F6}" srcId="{9F990836-4F80-A749-A7FA-7B547BD0D100}" destId="{EE262342-4C2E-794C-BD5E-68BB2EA76078}" srcOrd="0" destOrd="0" parTransId="{67700972-01AE-5643-ACD6-C8499BBB64C8}" sibTransId="{00EF4218-65BD-BB46-94DB-2BD0E203DED7}"/>
    <dgm:cxn modelId="{105447F0-F09B-134E-A6B5-5542DB83E69E}" type="presOf" srcId="{6F390CED-0151-B544-8EEB-04786BEACA33}" destId="{6FCDED05-B87E-3E45-B72E-E26DE27BC3F1}" srcOrd="0" destOrd="0" presId="urn:microsoft.com/office/officeart/2005/8/layout/process4"/>
    <dgm:cxn modelId="{C0D1B4F5-0AC5-B749-A37F-E90C7A451DA0}" type="presOf" srcId="{9F990836-4F80-A749-A7FA-7B547BD0D100}" destId="{2DBAB101-9755-7247-8ABB-63FE2476E3C1}" srcOrd="1" destOrd="0" presId="urn:microsoft.com/office/officeart/2005/8/layout/process4"/>
    <dgm:cxn modelId="{4BD64E5F-386F-AA49-A9ED-324FED1AB1DE}" type="presParOf" srcId="{57A6F673-A511-084E-8EC6-AC1F4FD8BAB7}" destId="{B9C3CA56-6D7D-0745-8E64-DACCB1797D5F}" srcOrd="0" destOrd="0" presId="urn:microsoft.com/office/officeart/2005/8/layout/process4"/>
    <dgm:cxn modelId="{78BCEC9D-8564-E34E-8161-EC6F44897C3C}" type="presParOf" srcId="{B9C3CA56-6D7D-0745-8E64-DACCB1797D5F}" destId="{C09513C7-5B7E-F147-8BAA-CABFC7231AEF}" srcOrd="0" destOrd="0" presId="urn:microsoft.com/office/officeart/2005/8/layout/process4"/>
    <dgm:cxn modelId="{4FDB4784-27F0-7F4B-B40B-EE6BE2DCD9F1}" type="presParOf" srcId="{B9C3CA56-6D7D-0745-8E64-DACCB1797D5F}" destId="{9A4F9ABF-6894-9E45-A9C6-F9A9CC36C913}" srcOrd="1" destOrd="0" presId="urn:microsoft.com/office/officeart/2005/8/layout/process4"/>
    <dgm:cxn modelId="{31039681-420F-BC42-ADA7-1BF4BA189AF5}" type="presParOf" srcId="{B9C3CA56-6D7D-0745-8E64-DACCB1797D5F}" destId="{D7ED6176-BDA5-C84A-A911-983A3DC968C2}" srcOrd="2" destOrd="0" presId="urn:microsoft.com/office/officeart/2005/8/layout/process4"/>
    <dgm:cxn modelId="{E8B4BD43-9CFE-414A-AD1E-75947720FA0F}" type="presParOf" srcId="{D7ED6176-BDA5-C84A-A911-983A3DC968C2}" destId="{FDDF9E2D-6340-A64B-93B5-6ACD5FC24325}" srcOrd="0" destOrd="0" presId="urn:microsoft.com/office/officeart/2005/8/layout/process4"/>
    <dgm:cxn modelId="{A27A7871-8229-DB4C-B413-4EA318345CB6}" type="presParOf" srcId="{D7ED6176-BDA5-C84A-A911-983A3DC968C2}" destId="{5A35278B-EC19-F14A-BB12-F6C9C8E97CB7}" srcOrd="1" destOrd="0" presId="urn:microsoft.com/office/officeart/2005/8/layout/process4"/>
    <dgm:cxn modelId="{9BADF227-4F6B-FB4D-B999-222832D9F8FA}" type="presParOf" srcId="{57A6F673-A511-084E-8EC6-AC1F4FD8BAB7}" destId="{6C88D797-25E7-1C4B-99EC-04BED11CB96F}" srcOrd="1" destOrd="0" presId="urn:microsoft.com/office/officeart/2005/8/layout/process4"/>
    <dgm:cxn modelId="{DED34145-AA51-1A4C-9CB6-182823C8FF2E}" type="presParOf" srcId="{57A6F673-A511-084E-8EC6-AC1F4FD8BAB7}" destId="{4FD653F9-7A30-2C42-8FB9-0E1D1E9DB75B}" srcOrd="2" destOrd="0" presId="urn:microsoft.com/office/officeart/2005/8/layout/process4"/>
    <dgm:cxn modelId="{A83DC162-B6F1-6E42-AC97-3D9C3EBCDF53}" type="presParOf" srcId="{4FD653F9-7A30-2C42-8FB9-0E1D1E9DB75B}" destId="{42A967E7-E6C9-034D-848F-E115694C67B6}" srcOrd="0" destOrd="0" presId="urn:microsoft.com/office/officeart/2005/8/layout/process4"/>
    <dgm:cxn modelId="{07CE6D98-EFCC-8C41-A8A1-C4DA83832209}" type="presParOf" srcId="{4FD653F9-7A30-2C42-8FB9-0E1D1E9DB75B}" destId="{2DBAB101-9755-7247-8ABB-63FE2476E3C1}" srcOrd="1" destOrd="0" presId="urn:microsoft.com/office/officeart/2005/8/layout/process4"/>
    <dgm:cxn modelId="{2859FEBD-D617-9440-99B7-482EFB267E86}" type="presParOf" srcId="{4FD653F9-7A30-2C42-8FB9-0E1D1E9DB75B}" destId="{9B09D959-F6BB-BE4A-8F28-41A2F4E30308}" srcOrd="2" destOrd="0" presId="urn:microsoft.com/office/officeart/2005/8/layout/process4"/>
    <dgm:cxn modelId="{B108A194-ABAD-B848-8C80-5B165E58EFAB}" type="presParOf" srcId="{9B09D959-F6BB-BE4A-8F28-41A2F4E30308}" destId="{BB4DBCB0-05F9-0647-A515-BA059F3FC355}" srcOrd="0" destOrd="0" presId="urn:microsoft.com/office/officeart/2005/8/layout/process4"/>
    <dgm:cxn modelId="{E7D0FF73-6282-BB4C-BC73-FBEA18F86CCD}" type="presParOf" srcId="{9B09D959-F6BB-BE4A-8F28-41A2F4E30308}" destId="{4AB8A3EC-83EB-2E4D-BDF1-443E5E52540A}" srcOrd="1" destOrd="0" presId="urn:microsoft.com/office/officeart/2005/8/layout/process4"/>
    <dgm:cxn modelId="{5EB14DCE-14DD-AC4E-B714-C0A8FBEBAE65}" type="presParOf" srcId="{57A6F673-A511-084E-8EC6-AC1F4FD8BAB7}" destId="{68111E3C-FB53-D245-BB52-4C8675EF45C9}" srcOrd="3" destOrd="0" presId="urn:microsoft.com/office/officeart/2005/8/layout/process4"/>
    <dgm:cxn modelId="{CA9EA411-30B6-D144-BB54-FD68A7F0A0E5}" type="presParOf" srcId="{57A6F673-A511-084E-8EC6-AC1F4FD8BAB7}" destId="{4689E647-8585-C249-8BF0-6DAB32897F61}" srcOrd="4" destOrd="0" presId="urn:microsoft.com/office/officeart/2005/8/layout/process4"/>
    <dgm:cxn modelId="{F2B69C68-1566-2D45-85EF-2B3B12F10D45}" type="presParOf" srcId="{4689E647-8585-C249-8BF0-6DAB32897F61}" destId="{77FFE772-650B-324C-A234-CA14736071A1}" srcOrd="0" destOrd="0" presId="urn:microsoft.com/office/officeart/2005/8/layout/process4"/>
    <dgm:cxn modelId="{84FFA41F-CC6B-3E4D-82C2-D21D2ADB537A}" type="presParOf" srcId="{4689E647-8585-C249-8BF0-6DAB32897F61}" destId="{2CE30F56-AFC1-794C-99F8-EACC33C7AA36}" srcOrd="1" destOrd="0" presId="urn:microsoft.com/office/officeart/2005/8/layout/process4"/>
    <dgm:cxn modelId="{3376FD2D-050F-3443-9FDC-C928EC160AC4}" type="presParOf" srcId="{4689E647-8585-C249-8BF0-6DAB32897F61}" destId="{A97F63E8-223A-E044-8469-63AFE5AE9612}" srcOrd="2" destOrd="0" presId="urn:microsoft.com/office/officeart/2005/8/layout/process4"/>
    <dgm:cxn modelId="{901341D2-39A0-3743-B36E-ABA41B58DE4F}" type="presParOf" srcId="{A97F63E8-223A-E044-8469-63AFE5AE9612}" destId="{6FCDED05-B87E-3E45-B72E-E26DE27BC3F1}" srcOrd="0" destOrd="0" presId="urn:microsoft.com/office/officeart/2005/8/layout/process4"/>
    <dgm:cxn modelId="{7CA2DF63-9C30-0149-9B7C-267FD22CEF00}" type="presParOf" srcId="{A97F63E8-223A-E044-8469-63AFE5AE9612}" destId="{05B89BF2-E74C-454D-9329-9BB25E7B373E}" srcOrd="1" destOrd="0" presId="urn:microsoft.com/office/officeart/2005/8/layout/process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4F9ABF-6894-9E45-A9C6-F9A9CC36C913}">
      <dsp:nvSpPr>
        <dsp:cNvPr id="0" name=""/>
        <dsp:cNvSpPr/>
      </dsp:nvSpPr>
      <dsp:spPr>
        <a:xfrm>
          <a:off x="0" y="2409110"/>
          <a:ext cx="5486400" cy="790723"/>
        </a:xfrm>
        <a:prstGeom prst="rect">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US" sz="1500" kern="1200"/>
            <a:t>Customer Satisfaction</a:t>
          </a:r>
        </a:p>
      </dsp:txBody>
      <dsp:txXfrm>
        <a:off x="0" y="2409110"/>
        <a:ext cx="5486400" cy="426990"/>
      </dsp:txXfrm>
    </dsp:sp>
    <dsp:sp modelId="{FDDF9E2D-6340-A64B-93B5-6ACD5FC24325}">
      <dsp:nvSpPr>
        <dsp:cNvPr id="0" name=""/>
        <dsp:cNvSpPr/>
      </dsp:nvSpPr>
      <dsp:spPr>
        <a:xfrm>
          <a:off x="0" y="2820286"/>
          <a:ext cx="2743199" cy="363732"/>
        </a:xfrm>
        <a:prstGeom prst="rect">
          <a:avLst/>
        </a:prstGeom>
        <a:solidFill>
          <a:schemeClr val="accent6">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56464" tIns="27940" rIns="156464" bIns="27940" numCol="1" spcCol="1270" anchor="ctr" anchorCtr="0">
          <a:noAutofit/>
        </a:bodyPr>
        <a:lstStyle/>
        <a:p>
          <a:pPr marL="0" lvl="0" indent="0" algn="ctr" defTabSz="977900">
            <a:lnSpc>
              <a:spcPct val="90000"/>
            </a:lnSpc>
            <a:spcBef>
              <a:spcPct val="0"/>
            </a:spcBef>
            <a:spcAft>
              <a:spcPct val="35000"/>
            </a:spcAft>
            <a:buNone/>
          </a:pPr>
          <a:r>
            <a:rPr lang="en-US" sz="2200" kern="1200"/>
            <a:t>High</a:t>
          </a:r>
        </a:p>
      </dsp:txBody>
      <dsp:txXfrm>
        <a:off x="0" y="2820286"/>
        <a:ext cx="2743199" cy="363732"/>
      </dsp:txXfrm>
    </dsp:sp>
    <dsp:sp modelId="{5A35278B-EC19-F14A-BB12-F6C9C8E97CB7}">
      <dsp:nvSpPr>
        <dsp:cNvPr id="0" name=""/>
        <dsp:cNvSpPr/>
      </dsp:nvSpPr>
      <dsp:spPr>
        <a:xfrm>
          <a:off x="2743200" y="2820286"/>
          <a:ext cx="2743199" cy="363732"/>
        </a:xfrm>
        <a:prstGeom prst="rect">
          <a:avLst/>
        </a:prstGeom>
        <a:solidFill>
          <a:schemeClr val="accent6">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56464" tIns="27940" rIns="156464" bIns="27940" numCol="1" spcCol="1270" anchor="ctr" anchorCtr="0">
          <a:noAutofit/>
        </a:bodyPr>
        <a:lstStyle/>
        <a:p>
          <a:pPr marL="0" lvl="0" indent="0" algn="ctr" defTabSz="977900">
            <a:lnSpc>
              <a:spcPct val="90000"/>
            </a:lnSpc>
            <a:spcBef>
              <a:spcPct val="0"/>
            </a:spcBef>
            <a:spcAft>
              <a:spcPct val="35000"/>
            </a:spcAft>
            <a:buNone/>
          </a:pPr>
          <a:r>
            <a:rPr lang="en-US" sz="2200" kern="1200"/>
            <a:t>Low</a:t>
          </a:r>
        </a:p>
      </dsp:txBody>
      <dsp:txXfrm>
        <a:off x="2743200" y="2820286"/>
        <a:ext cx="2743199" cy="363732"/>
      </dsp:txXfrm>
    </dsp:sp>
    <dsp:sp modelId="{2DBAB101-9755-7247-8ABB-63FE2476E3C1}">
      <dsp:nvSpPr>
        <dsp:cNvPr id="0" name=""/>
        <dsp:cNvSpPr/>
      </dsp:nvSpPr>
      <dsp:spPr>
        <a:xfrm rot="10800000">
          <a:off x="0" y="1204838"/>
          <a:ext cx="5486400" cy="1216133"/>
        </a:xfrm>
        <a:prstGeom prst="upArrowCallout">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US" sz="1500" kern="1200"/>
            <a:t>Quality </a:t>
          </a:r>
        </a:p>
      </dsp:txBody>
      <dsp:txXfrm rot="-10800000">
        <a:off x="0" y="1204838"/>
        <a:ext cx="5486400" cy="426862"/>
      </dsp:txXfrm>
    </dsp:sp>
    <dsp:sp modelId="{BB4DBCB0-05F9-0647-A515-BA059F3FC355}">
      <dsp:nvSpPr>
        <dsp:cNvPr id="0" name=""/>
        <dsp:cNvSpPr/>
      </dsp:nvSpPr>
      <dsp:spPr>
        <a:xfrm>
          <a:off x="0" y="1631700"/>
          <a:ext cx="2743199" cy="363623"/>
        </a:xfrm>
        <a:prstGeom prst="rect">
          <a:avLst/>
        </a:prstGeom>
        <a:solidFill>
          <a:schemeClr val="accent6">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56464" tIns="27940" rIns="156464" bIns="27940" numCol="1" spcCol="1270" anchor="ctr" anchorCtr="0">
          <a:noAutofit/>
        </a:bodyPr>
        <a:lstStyle/>
        <a:p>
          <a:pPr marL="0" lvl="0" indent="0" algn="ctr" defTabSz="977900">
            <a:lnSpc>
              <a:spcPct val="90000"/>
            </a:lnSpc>
            <a:spcBef>
              <a:spcPct val="0"/>
            </a:spcBef>
            <a:spcAft>
              <a:spcPct val="35000"/>
            </a:spcAft>
            <a:buNone/>
          </a:pPr>
          <a:r>
            <a:rPr lang="en-US" sz="2200" kern="1200"/>
            <a:t>High</a:t>
          </a:r>
        </a:p>
      </dsp:txBody>
      <dsp:txXfrm>
        <a:off x="0" y="1631700"/>
        <a:ext cx="2743199" cy="363623"/>
      </dsp:txXfrm>
    </dsp:sp>
    <dsp:sp modelId="{4AB8A3EC-83EB-2E4D-BDF1-443E5E52540A}">
      <dsp:nvSpPr>
        <dsp:cNvPr id="0" name=""/>
        <dsp:cNvSpPr/>
      </dsp:nvSpPr>
      <dsp:spPr>
        <a:xfrm>
          <a:off x="2743200" y="1631700"/>
          <a:ext cx="2743199" cy="363623"/>
        </a:xfrm>
        <a:prstGeom prst="rect">
          <a:avLst/>
        </a:prstGeom>
        <a:solidFill>
          <a:schemeClr val="accent6">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56464" tIns="27940" rIns="156464" bIns="27940" numCol="1" spcCol="1270" anchor="ctr" anchorCtr="0">
          <a:noAutofit/>
        </a:bodyPr>
        <a:lstStyle/>
        <a:p>
          <a:pPr marL="0" lvl="0" indent="0" algn="ctr" defTabSz="977900">
            <a:lnSpc>
              <a:spcPct val="90000"/>
            </a:lnSpc>
            <a:spcBef>
              <a:spcPct val="0"/>
            </a:spcBef>
            <a:spcAft>
              <a:spcPct val="35000"/>
            </a:spcAft>
            <a:buNone/>
          </a:pPr>
          <a:r>
            <a:rPr lang="en-US" sz="2200" kern="1200"/>
            <a:t>Low </a:t>
          </a:r>
        </a:p>
      </dsp:txBody>
      <dsp:txXfrm>
        <a:off x="2743200" y="1631700"/>
        <a:ext cx="2743199" cy="363623"/>
      </dsp:txXfrm>
    </dsp:sp>
    <dsp:sp modelId="{2CE30F56-AFC1-794C-99F8-EACC33C7AA36}">
      <dsp:nvSpPr>
        <dsp:cNvPr id="0" name=""/>
        <dsp:cNvSpPr/>
      </dsp:nvSpPr>
      <dsp:spPr>
        <a:xfrm rot="10800000">
          <a:off x="0" y="6"/>
          <a:ext cx="5486400" cy="1216133"/>
        </a:xfrm>
        <a:prstGeom prst="upArrowCallout">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US" sz="1500" kern="1200"/>
            <a:t>Ethics and Sustainability Values</a:t>
          </a:r>
        </a:p>
      </dsp:txBody>
      <dsp:txXfrm rot="-10800000">
        <a:off x="0" y="6"/>
        <a:ext cx="5486400" cy="426862"/>
      </dsp:txXfrm>
    </dsp:sp>
    <dsp:sp modelId="{6FCDED05-B87E-3E45-B72E-E26DE27BC3F1}">
      <dsp:nvSpPr>
        <dsp:cNvPr id="0" name=""/>
        <dsp:cNvSpPr/>
      </dsp:nvSpPr>
      <dsp:spPr>
        <a:xfrm>
          <a:off x="0" y="427428"/>
          <a:ext cx="2743199" cy="363623"/>
        </a:xfrm>
        <a:prstGeom prst="rect">
          <a:avLst/>
        </a:prstGeom>
        <a:solidFill>
          <a:schemeClr val="accent6">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56464" tIns="27940" rIns="156464" bIns="27940" numCol="1" spcCol="1270" anchor="ctr" anchorCtr="0">
          <a:noAutofit/>
        </a:bodyPr>
        <a:lstStyle/>
        <a:p>
          <a:pPr marL="0" lvl="0" indent="0" algn="ctr" defTabSz="977900">
            <a:lnSpc>
              <a:spcPct val="90000"/>
            </a:lnSpc>
            <a:spcBef>
              <a:spcPct val="0"/>
            </a:spcBef>
            <a:spcAft>
              <a:spcPct val="35000"/>
            </a:spcAft>
            <a:buNone/>
          </a:pPr>
          <a:r>
            <a:rPr lang="en-US" sz="2200" kern="1200"/>
            <a:t>Implemented</a:t>
          </a:r>
        </a:p>
      </dsp:txBody>
      <dsp:txXfrm>
        <a:off x="0" y="427428"/>
        <a:ext cx="2743199" cy="363623"/>
      </dsp:txXfrm>
    </dsp:sp>
    <dsp:sp modelId="{05B89BF2-E74C-454D-9329-9BB25E7B373E}">
      <dsp:nvSpPr>
        <dsp:cNvPr id="0" name=""/>
        <dsp:cNvSpPr/>
      </dsp:nvSpPr>
      <dsp:spPr>
        <a:xfrm>
          <a:off x="2743200" y="427428"/>
          <a:ext cx="2743199" cy="363623"/>
        </a:xfrm>
        <a:prstGeom prst="rect">
          <a:avLst/>
        </a:prstGeom>
        <a:solidFill>
          <a:schemeClr val="accent6">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56464" tIns="27940" rIns="156464" bIns="27940" numCol="1" spcCol="1270" anchor="ctr" anchorCtr="0">
          <a:noAutofit/>
        </a:bodyPr>
        <a:lstStyle/>
        <a:p>
          <a:pPr marL="0" lvl="0" indent="0" algn="ctr" defTabSz="977900">
            <a:lnSpc>
              <a:spcPct val="90000"/>
            </a:lnSpc>
            <a:spcBef>
              <a:spcPct val="0"/>
            </a:spcBef>
            <a:spcAft>
              <a:spcPct val="35000"/>
            </a:spcAft>
            <a:buNone/>
          </a:pPr>
          <a:r>
            <a:rPr lang="en-US" sz="2200" kern="1200"/>
            <a:t>Not Implemented</a:t>
          </a:r>
        </a:p>
      </dsp:txBody>
      <dsp:txXfrm>
        <a:off x="2743200" y="427428"/>
        <a:ext cx="2743199" cy="36362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Rui13</b:Tag>
    <b:SourceType>JournalArticle</b:SourceType>
    <b:Guid>{0403D431-EB3E-8743-AB26-9F91E8BB7914}</b:Guid>
    <b:Author>
      <b:Author>
        <b:NameList>
          <b:Person>
            <b:Last>Ruiz-Palomino</b:Last>
            <b:First>P.</b:First>
          </b:Person>
          <b:Person>
            <b:Last>Martínez-Cañas</b:Last>
            <b:First>R.</b:First>
          </b:Person>
          <b:Person>
            <b:Last>Fontrodona</b:Last>
            <b:First>J.</b:First>
          </b:Person>
        </b:NameList>
      </b:Author>
    </b:Author>
    <b:Title>Ethical culture and employee outcomes: The mediating role of person-organization fit</b:Title>
    <b:Year>2013</b:Year>
    <b:JournalName>Journal of Business Ethics </b:JournalName>
    <b:Volume>116</b:Volume>
    <b:Issue>1</b:Issue>
    <b:Pages>173-188</b:Pages>
    <b:RefOrder>1</b:RefOrder>
  </b:Source>
  <b:Source>
    <b:Tag>Rui14</b:Tag>
    <b:SourceType>JournalArticle</b:SourceType>
    <b:Guid>{15CF2374-073F-4F45-9052-A6E8FC42205F}</b:Guid>
    <b:Author>
      <b:Author>
        <b:NameList>
          <b:Person>
            <b:Last>Ruiz-Palomino</b:Last>
            <b:First>P.</b:First>
          </b:Person>
          <b:Person>
            <b:Last>Martínez-Cañas</b:Last>
            <b:First>R.</b:First>
          </b:Person>
        </b:NameList>
      </b:Author>
    </b:Author>
    <b:Title>Ethical culture, ethical intent, and organizational citizenship behavior: The moderating and mediating role of person–organization fit</b:Title>
    <b:JournalName>Journal of business ethics</b:JournalName>
    <b:Year>2014</b:Year>
    <b:Volume>120</b:Volume>
    <b:Issue>1</b:Issue>
    <b:Pages>95-108</b:Pages>
    <b:RefOrder>2</b:RefOrder>
  </b:Source>
  <b:Source>
    <b:Tag>Flo131</b:Tag>
    <b:SourceType>JournalArticle</b:SourceType>
    <b:Guid>{8ACB0741-EE58-8F40-BF4A-C0FE594DDE0B}</b:Guid>
    <b:Author>
      <b:Author>
        <b:NameList>
          <b:Person>
            <b:Last>Florea</b:Last>
            <b:First>L.</b:First>
          </b:Person>
          <b:Person>
            <b:Last>Cheung</b:Last>
            <b:First>Y.</b:First>
            <b:Middle>H.</b:Middle>
          </b:Person>
          <b:Person>
            <b:Last>Herndon</b:Last>
            <b:First>N.</b:First>
            <b:Middle>C.</b:Middle>
          </b:Person>
        </b:NameList>
      </b:Author>
    </b:Author>
    <b:Title>For all good reasons: Role of values in organizational sustainability</b:Title>
    <b:JournalName>Journal of Business Ethics</b:JournalName>
    <b:Year>2013</b:Year>
    <b:Volume>114</b:Volume>
    <b:Issue>3</b:Issue>
    <b:Pages>393-408</b:Pages>
    <b:RefOrder>3</b:RefOrder>
  </b:Source>
  <b:Source>
    <b:Tag>ASD20</b:Tag>
    <b:SourceType>DocumentFromInternetSite</b:SourceType>
    <b:Guid>{5A659735-19AD-A94C-B8BA-1C3DA169E757}</b:Guid>
    <b:Title>Our Services</b:Title>
    <b:Year>2020</b:Year>
    <b:Author>
      <b:Author>
        <b:NameList>
          <b:Person>
            <b:Last>ASDA</b:Last>
          </b:Person>
        </b:NameList>
      </b:Author>
    </b:Author>
    <b:URL>https://www.asda.com/about/instore?cmpid=ahc-_-ahc-_-asdacom-_-about-asda-_-sections-_-in-store-services</b:URL>
    <b:YearAccessed>2020</b:YearAccessed>
    <b:MonthAccessed>March</b:MonthAccessed>
    <b:DayAccessed>4</b:DayAccessed>
    <b:RefOrder>5</b:RefOrder>
  </b:Source>
  <b:Source>
    <b:Tag>ASD201</b:Tag>
    <b:SourceType>DocumentFromInternetSite</b:SourceType>
    <b:Guid>{B58A93C9-8EB5-4B41-8D1A-3F583E4A5F4F}</b:Guid>
    <b:Author>
      <b:Author>
        <b:NameList>
          <b:Person>
            <b:Last>ASDA</b:Last>
          </b:Person>
        </b:NameList>
      </b:Author>
    </b:Author>
    <b:Title>Company Facts</b:Title>
    <b:URL>https://corporate.asda.com/our-story/company-facts</b:URL>
    <b:Year>2020</b:Year>
    <b:YearAccessed>2020</b:YearAccessed>
    <b:MonthAccessed>March</b:MonthAccessed>
    <b:DayAccessed>4</b:DayAccessed>
    <b:RefOrder>4</b:RefOrder>
  </b:Source>
  <b:Source>
    <b:Tag>Zoe19</b:Tag>
    <b:SourceType>DocumentFromInternetSite</b:SourceType>
    <b:Guid>{4CD833F8-875C-1549-A451-2E6AB11D5906}</b:Guid>
    <b:Author>
      <b:Author>
        <b:NameList>
          <b:Person>
            <b:Last>Wood</b:Last>
            <b:First>Zoe</b:First>
          </b:Person>
        </b:NameList>
      </b:Author>
    </b:Author>
    <b:Title>Sainsbury's-Asda merger blocked by competition watchdog</b:Title>
    <b:URL>https://www.theguardian.com/business/2019/apr/25/sainsburys-asda-merger-blocked-by-competition-watchdog</b:URL>
    <b:Year>2019</b:Year>
    <b:Month>April</b:Month>
    <b:Day>25</b:Day>
    <b:YearAccessed>2020</b:YearAccessed>
    <b:MonthAccessed>March</b:MonthAccessed>
    <b:DayAccessed>4</b:DayAccessed>
    <b:RefOrder>13</b:RefOrder>
  </b:Source>
  <b:Source>
    <b:Tag>Chl16</b:Tag>
    <b:SourceType>DocumentFromInternetSite</b:SourceType>
    <b:Guid>{E6C56D8E-5A3E-0D43-AE2E-EC8D1B712954}</b:Guid>
    <b:Author>
      <b:Author>
        <b:NameList>
          <b:Person>
            <b:Last>Rigby</b:Last>
            <b:First>Chloe</b:First>
          </b:Person>
        </b:NameList>
      </b:Author>
    </b:Author>
    <b:Title>Tesco sets out improvements to customer experience as it unveils first-half figures</b:Title>
    <b:URL>https://internetretailing.net/strategy-and-innovation/strategy-and-innovation/tesco-sets-out-improvements-to-customer-experience-as-it-unveils-first-half-figures-14136</b:URL>
    <b:Year>2016</b:Year>
    <b:Month>October</b:Month>
    <b:Day>5</b:Day>
    <b:YearAccessed>2020</b:YearAccessed>
    <b:MonthAccessed>March</b:MonthAccessed>
    <b:DayAccessed>4</b:DayAccessed>
    <b:RefOrder>12</b:RefOrder>
  </b:Source>
  <b:Source>
    <b:Tag>Tho171</b:Tag>
    <b:SourceType>DocumentFromInternetSite</b:SourceType>
    <b:Guid>{233D34B4-E40E-E044-A5DC-18924497FA6D}</b:Guid>
    <b:Author>
      <b:Author>
        <b:NameList>
          <b:Person>
            <b:Last>Hobbs</b:Last>
            <b:First>Thomas</b:First>
          </b:Person>
        </b:NameList>
      </b:Author>
    </b:Author>
    <b:Title>Tesco CEO acknowledges its brand must push responsibility ‘even further’</b:Title>
    <b:URL>https://www.marketingweek.com/tesco-pushes-ethical-message-looks-become-purpose-driven-brand/</b:URL>
    <b:Year>2017</b:Year>
    <b:Month>March</b:Month>
    <b:Day>2</b:Day>
    <b:YearAccessed>2020</b:YearAccessed>
    <b:MonthAccessed>March</b:MonthAccessed>
    <b:DayAccessed>4</b:DayAccessed>
    <b:RefOrder>11</b:RefOrder>
  </b:Source>
  <b:Source>
    <b:Tag>Jam191</b:Tag>
    <b:SourceType>DocumentFromInternetSite</b:SourceType>
    <b:Guid>{D46F891F-8986-FB4C-8EF2-42E1FE4E383D}</b:Guid>
    <b:Author>
      <b:Author>
        <b:NameList>
          <b:Person>
            <b:Last>Doward</b:Last>
            <b:First>Jamie</b:First>
          </b:Person>
          <b:Person>
            <b:Last>Mahdhi</b:Last>
            <b:First>Meriem</b:First>
          </b:Person>
        </b:NameList>
      </b:Author>
    </b:Author>
    <b:Title>Asda could face consumer backlash as it enforces new contracts</b:Title>
    <b:URL>https://www.theguardian.com/business/2019/nov/10/asda-faces-backlash-enforces-new-contracts</b:URL>
    <b:Year>2019</b:Year>
    <b:Month>November</b:Month>
    <b:Day>10</b:Day>
    <b:YearAccessed>2020</b:YearAccessed>
    <b:MonthAccessed>March</b:MonthAccessed>
    <b:DayAccessed>4</b:DayAccessed>
    <b:RefOrder>8</b:RefOrder>
  </b:Source>
  <b:Source>
    <b:Tag>Tom191</b:Tag>
    <b:SourceType>DocumentFromInternetSite</b:SourceType>
    <b:Guid>{4CBED4F5-B8DA-344E-90EB-D2D0B0D91888}</b:Guid>
    <b:Author>
      <b:Author>
        <b:NameList>
          <b:Person>
            <b:Last>Kershaw</b:Last>
            <b:First>Tom</b:First>
          </b:Person>
        </b:NameList>
      </b:Author>
    </b:Author>
    <b:Title>Asda issues statement as customers complain about turkey substitutions</b:Title>
    <b:URL>https://www.hulldailymail.co.uk/news/hull-east-yorkshire-news/asda-turkey-substitutions-replacement-order-3676504</b:URL>
    <b:Year>2019</b:Year>
    <b:Month>December </b:Month>
    <b:Day>25</b:Day>
    <b:YearAccessed>2020</b:YearAccessed>
    <b:MonthAccessed>March</b:MonthAccessed>
    <b:DayAccessed>4</b:DayAccessed>
    <b:RefOrder>9</b:RefOrder>
  </b:Source>
  <b:Source>
    <b:Tag>Gra19</b:Tag>
    <b:SourceType>DocumentFromInternetSite</b:SourceType>
    <b:Guid>{9F6A0681-03A0-DC4D-8BF2-455DF83178DF}</b:Guid>
    <b:Author>
      <b:Author>
        <b:NameList>
          <b:Person>
            <b:Last>Henry</b:Last>
            <b:First>Grace</b:First>
          </b:Person>
        </b:NameList>
      </b:Author>
    </b:Author>
    <b:Title>ASDA food recall: Supermarket issues urgent warning over safety risk to customers</b:Title>
    <b:URL>https://www.express.co.uk/life-style/food/1177513/asda-food-recall-supermarket-urgent-warning-safety-risk-metal</b:URL>
    <b:Year>2019</b:Year>
    <b:Month>September </b:Month>
    <b:Day>15</b:Day>
    <b:YearAccessed>2020</b:YearAccessed>
    <b:MonthAccessed>March</b:MonthAccessed>
    <b:DayAccessed>4</b:DayAccessed>
    <b:RefOrder>10</b:RefOrder>
  </b:Source>
  <b:Source>
    <b:Tag>Ben191</b:Tag>
    <b:SourceType>DocumentFromInternetSite</b:SourceType>
    <b:Guid>{095A821A-8E5A-7946-B992-2EC38F056A9B}</b:Guid>
    <b:Author>
      <b:Author>
        <b:NameList>
          <b:Person>
            <b:Last>Chapman</b:Last>
            <b:First>Ben</b:First>
          </b:Person>
        </b:NameList>
      </b:Author>
    </b:Author>
    <b:Title>Asda loses equal pay case against shop floor workers at Court of Appeal</b:Title>
    <b:URL>https://www.independent.co.uk/news/business/news/asda-shopfloor-workers-win-equal-pay-case-court-of-appeal-gender-a8756221.html</b:URL>
    <b:Year>2019</b:Year>
    <b:Month>January</b:Month>
    <b:Day>31</b:Day>
    <b:YearAccessed>2020</b:YearAccessed>
    <b:MonthAccessed>March</b:MonthAccessed>
    <b:DayAccessed>4</b:DayAccessed>
    <b:RefOrder>6</b:RefOrder>
  </b:Source>
  <b:Source>
    <b:Tag>Gem12</b:Tag>
    <b:SourceType>DocumentFromInternetSite</b:SourceType>
    <b:Guid>{6EA62C66-8D59-F94B-9236-6DCBDC2E0C17}</b:Guid>
    <b:Author>
      <b:Author>
        <b:NameList>
          <b:Person>
            <b:Last>Goldfingle</b:Last>
            <b:First>Gemma</b:First>
          </b:Person>
        </b:NameList>
      </b:Author>
    </b:Author>
    <b:Title>Asda comes under scrutiny for tax avoidance</b:Title>
    <b:URL>https://www.retail-week.com/asda/asda-comes-under-scrutiny-for-tax-avoidance/5042264.article?authent=1</b:URL>
    <b:Year>2012</b:Year>
    <b:Month>October</b:Month>
    <b:Day>29</b:Day>
    <b:YearAccessed>2020</b:YearAccessed>
    <b:MonthAccessed>March</b:MonthAccessed>
    <b:DayAccessed>4</b:DayAccessed>
    <b:RefOrder>7</b:RefOrder>
  </b:Source>
  <b:Source>
    <b:Tag>Sha152</b:Tag>
    <b:SourceType>JournalArticle</b:SourceType>
    <b:Guid>{75E3FA84-8401-BF47-B162-8E49D690A93E}</b:Guid>
    <b:Title>A theoretical review of CRM effects on customer satisfaction and loyalty</b:Title>
    <b:Year>2015</b:Year>
    <b:Author>
      <b:Author>
        <b:NameList>
          <b:Person>
            <b:Last>Shaon</b:Last>
            <b:First>S.</b:First>
            <b:Middle>K. I.</b:Middle>
          </b:Person>
          <b:Person>
            <b:Last>Rahman</b:Last>
            <b:First>H.</b:First>
          </b:Person>
        </b:NameList>
      </b:Author>
    </b:Author>
    <b:JournalName>Central European Business Review</b:JournalName>
    <b:Volume>4</b:Volume>
    <b:Issue>1</b:Issue>
    <b:Pages>23</b:Pages>
    <b:RefOrder>14</b:RefOrder>
  </b:Source>
  <b:Source>
    <b:Tag>Val15</b:Tag>
    <b:SourceType>JournalArticle</b:SourceType>
    <b:Guid>{5F582C02-1206-B04D-A478-546019CEF9D2}</b:Guid>
    <b:Author>
      <b:Author>
        <b:NameList>
          <b:Person>
            <b:Last>Valmohammadi</b:Last>
            <b:First>C.</b:First>
          </b:Person>
          <b:Person>
            <b:Last>Roshanzamir</b:Last>
            <b:First>S.</b:First>
          </b:Person>
        </b:NameList>
      </b:Author>
    </b:Author>
    <b:Title>The guidelines of improvement: Relations among organizational culture, TQM and performance</b:Title>
    <b:JournalName>International Journal of Production Economics</b:JournalName>
    <b:Year>2015</b:Year>
    <b:Volume>164</b:Volume>
    <b:Issue>164</b:Issue>
    <b:Pages>167-178</b:Pages>
    <b:RefOrder>16</b:RefOrder>
  </b:Source>
  <b:Source>
    <b:Tag>Kha152</b:Tag>
    <b:SourceType>JournalArticle</b:SourceType>
    <b:Guid>{1B61C44B-1F0E-E54A-8288-D00CC9048E5D}</b:Guid>
    <b:Author>
      <b:Author>
        <b:NameList>
          <b:Person>
            <b:Last>Khan</b:Last>
            <b:First>I.</b:First>
          </b:Person>
          <b:Person>
            <b:Last>Husain</b:Last>
            <b:First>I.</b:First>
          </b:Person>
          <b:Person>
            <b:Last>Saif</b:Last>
            <b:First>N.</b:First>
          </b:Person>
          <b:Person>
            <b:Last>Qureshi</b:Last>
            <b:First>Q.</b:First>
            <b:Middle>A.</b:Middle>
          </b:Person>
        </b:NameList>
      </b:Author>
    </b:Author>
    <b:Title>THE EFFECT OF TQM PRACTICES ON ORGANIZATION PERFORMANCE: MEDIATING ROLE OF CONSUMER BUYING BEHAVIOR</b:Title>
    <b:JournalName>Gomal University Journal of Research</b:JournalName>
    <b:Year>2015</b:Year>
    <b:Volume>31</b:Volume>
    <b:Issue>1</b:Issue>
    <b:Pages>53-64</b:Pages>
    <b:RefOrder>15</b:RefOrder>
  </b:Source>
  <b:Source>
    <b:Tag>Ham16</b:Tag>
    <b:SourceType>JournalArticle</b:SourceType>
    <b:Guid>{696EC1DA-9677-D842-8DF8-D98EAF5EE4D1}</b:Guid>
    <b:Author>
      <b:Author>
        <b:NameList>
          <b:Person>
            <b:Last>Alghamdi</b:Last>
            <b:First>Hamad</b:First>
          </b:Person>
        </b:NameList>
      </b:Author>
    </b:Author>
    <b:Title>Toward Better Understanding of Total Quality Management (TQM)</b:Title>
    <b:JournalName>Journal of Business &amp; Economic Policy </b:JournalName>
    <b:Year>2016</b:Year>
    <b:Volume>3</b:Volume>
    <b:Issue>4</b:Issue>
    <b:Pages>29-37</b:Pages>
    <b:RefOrder>17</b:RefOrder>
  </b:Source>
  <b:Source>
    <b:Tag>Ken15</b:Tag>
    <b:SourceType>BookSection</b:SourceType>
    <b:Guid>{168CEB56-5567-BE45-9500-6E1041FA03E0}</b:Guid>
    <b:Title>The philosophy of quality</b:Title>
    <b:Year>2015</b:Year>
    <b:Pages>29-40</b:Pages>
    <b:Author>
      <b:Author>
        <b:NameList>
          <b:Person>
            <b:Last>Kenyon</b:Last>
            <b:First>G.</b:First>
            <b:Middle>N.</b:Middle>
          </b:Person>
          <b:Person>
            <b:Last>Sen</b:Last>
            <b:First>K.</b:First>
            <b:Middle>C.</b:Middle>
          </b:Person>
        </b:NameList>
      </b:Author>
    </b:Author>
    <b:City>London</b:City>
    <b:Publisher>Springer</b:Publisher>
    <b:BookTitle>The Perception of Quality </b:BookTitle>
    <b:RefOrder>18</b:RefOrder>
  </b:Source>
  <b:Source>
    <b:Tag>Sal141</b:Tag>
    <b:SourceType>Book</b:SourceType>
    <b:Guid>{D461BA6A-4DD0-1A4C-B970-AF0E8D44F453}</b:Guid>
    <b:Author>
      <b:Author>
        <b:NameList>
          <b:Person>
            <b:Last>Sallis</b:Last>
            <b:First>E.</b:First>
          </b:Person>
        </b:NameList>
      </b:Author>
    </b:Author>
    <b:Title>Total quality management in education</b:Title>
    <b:City>London</b:City>
    <b:Publisher>Routledge</b:Publisher>
    <b:Year>2014</b:Year>
    <b:RefOrder>19</b:RefOrder>
  </b:Source>
  <b:Source>
    <b:Tag>Ana151</b:Tag>
    <b:SourceType>JournalArticle</b:SourceType>
    <b:Guid>{7EB5FEE2-957D-6142-9CF0-5FF26F5849FB}</b:Guid>
    <b:Author>
      <b:Author>
        <b:NameList>
          <b:Person>
            <b:Last>Anastasiadou</b:Last>
            <b:First>S.</b:First>
            <b:Middle>D.</b:Middle>
          </b:Person>
        </b:NameList>
      </b:Author>
    </b:Author>
    <b:Title>The roadmaps of total quality management in the Greek education system according to Deming, Juran, and Crosby in light of the EFQM model</b:Title>
    <b:Year>2015</b:Year>
    <b:JournalName>Procedia Economics and Finance</b:JournalName>
    <b:Volume>33</b:Volume>
    <b:Pages>562-572</b:Pages>
    <b:RefOrder>22</b:RefOrder>
  </b:Source>
  <b:Source>
    <b:Tag>Mar154</b:Tag>
    <b:SourceType>JournalArticle</b:SourceType>
    <b:Guid>{9B3DB073-26D7-6042-A1DD-CF8C5A89B866}</b:Guid>
    <b:Author>
      <b:Author>
        <b:NameList>
          <b:Person>
            <b:Last>Martínez</b:Last>
            <b:First>J.</b:First>
            <b:Middle>M. B.</b:Middle>
          </b:Person>
          <b:Person>
            <b:Last>Selles</b:Last>
            <b:First>M.</b:First>
            <b:Middle>E. S.</b:Middle>
          </b:Person>
        </b:NameList>
      </b:Author>
    </b:Author>
    <b:Title>A fuzzy quality cost estimation method</b:Title>
    <b:JournalName>Fuzzy Sets and Systems</b:JournalName>
    <b:Year>2015</b:Year>
    <b:Volume>266</b:Volume>
    <b:Pages>157-170</b:Pages>
    <b:RefOrder>21</b:RefOrder>
  </b:Source>
  <b:Source>
    <b:Tag>Aol13</b:Tag>
    <b:SourceType>JournalArticle</b:SourceType>
    <b:Guid>{DC5EBB69-ABDA-E14E-BFFD-FE1EE3045CEB}</b:Guid>
    <b:Author>
      <b:Author>
        <b:NameList>
          <b:Person>
            <b:Last>Aole</b:Last>
            <b:First>R.</b:First>
            <b:Middle>M.</b:Middle>
          </b:Person>
          <b:Person>
            <b:Last>Gorantiwar</b:Last>
            <b:First>V.</b:First>
            <b:Middle>S.</b:Middle>
          </b:Person>
        </b:NameList>
      </b:Author>
    </b:Author>
    <b:Title>Quality gurus: Philosophy and teachings</b:Title>
    <b:JournalName>International journal of research in aeronautical and mechanical engineering</b:JournalName>
    <b:Year>2013</b:Year>
    <b:Volume>1</b:Volume>
    <b:Issue>8</b:Issue>
    <b:Pages>46-52</b:Pages>
    <b:RefOrder>20</b:RefOrder>
  </b:Source>
  <b:Source>
    <b:Tag>Rad13</b:Tag>
    <b:SourceType>JournalArticle</b:SourceType>
    <b:Guid>{5A85A5BD-85A4-7E4E-980E-DA9C33AD2605}</b:Guid>
    <b:Author>
      <b:Author>
        <b:NameList>
          <b:Person>
            <b:Last>Radziwill</b:Last>
            <b:First>N.</b:First>
            <b:Middle>M.</b:Middle>
          </b:Person>
          <b:Person>
            <b:Last>Benton</b:Last>
            <b:First>M.</b:First>
            <b:Middle>C.</b:Middle>
          </b:Person>
        </b:NameList>
      </b:Author>
    </b:Author>
    <b:Title>Burning man: Quality and innovation in the spirit of Deming</b:Title>
    <b:JournalName>The Journal for Quality and Participation</b:JournalName>
    <b:Year>2013</b:Year>
    <b:Volume>36</b:Volume>
    <b:Issue>1</b:Issue>
    <b:Pages>7</b:Pages>
    <b:RefOrder>24</b:RefOrder>
  </b:Source>
  <b:Source>
    <b:Tag>Con152</b:Tag>
    <b:SourceType>JournalArticle</b:SourceType>
    <b:Guid>{712019FE-CC67-2F47-A36F-78B0405ACB77}</b:Guid>
    <b:Author>
      <b:Author>
        <b:NameList>
          <b:Person>
            <b:Last>Conklin</b:Last>
            <b:First>J.</b:First>
            <b:Middle>D.</b:Middle>
          </b:Person>
        </b:NameList>
      </b:Author>
    </b:Author>
    <b:Title>Whole new world: Seasoned quality professionals rethink Deming's 14 points for a new generation</b:Title>
    <b:JournalName>Quality control and applied statistics</b:JournalName>
    <b:Year>2015</b:Year>
    <b:Volume>60</b:Volume>
    <b:Issue>5</b:Issue>
    <b:Pages>461-464</b:Pages>
    <b:RefOrder>23</b:RefOrder>
  </b:Source>
  <b:Source>
    <b:Tag>San17</b:Tag>
    <b:SourceType>JournalArticle</b:SourceType>
    <b:Guid>{3E0F9227-A102-F64E-AC88-473BB32F9645}</b:Guid>
    <b:Author>
      <b:Author>
        <b:NameList>
          <b:Person>
            <b:Last>Santouridis</b:Last>
            <b:First>I.</b:First>
          </b:Person>
          <b:Person>
            <b:Last>Veraki</b:Last>
            <b:First>A.</b:First>
          </b:Person>
        </b:NameList>
      </b:Author>
    </b:Author>
    <b:Title>Customer relationship management and customer satisfaction: the mediating role of relationship quality</b:Title>
    <b:JournalName>Total Quality Management &amp; Business Excellence</b:JournalName>
    <b:Year>2017</b:Year>
    <b:Volume>28</b:Volume>
    <b:Issue>9-10</b:Issue>
    <b:Pages>1122-1133</b:Pages>
    <b:RefOrder>25</b:RefOrder>
  </b:Source>
  <b:Source>
    <b:Tag>Hsi12</b:Tag>
    <b:SourceType>JournalArticle</b:SourceType>
    <b:Guid>{63442EDE-63AB-D443-801C-0B91496A98CE}</b:Guid>
    <b:Author>
      <b:Author>
        <b:NameList>
          <b:Person>
            <b:Last>Hsieh</b:Last>
            <b:First>J.</b:First>
            <b:Middle>P. A.</b:Middle>
          </b:Person>
          <b:Person>
            <b:Last>Rai</b:Last>
            <b:First>A.</b:First>
          </b:Person>
          <b:Person>
            <b:Last>Petter</b:Last>
            <b:First>S.</b:First>
          </b:Person>
          <b:Person>
            <b:Last>Zhang</b:Last>
            <b:First>T.</b:First>
          </b:Person>
        </b:NameList>
      </b:Author>
    </b:Author>
    <b:Title>Impact of user satisfaction with mandated CRM use on employee service quality</b:Title>
    <b:JournalName>MIS quarterly</b:JournalName>
    <b:Year>2012</b:Year>
    <b:Pages>1065-1080</b:Pages>
    <b:RefOrder>26</b:RefOrder>
  </b:Source>
  <b:Source>
    <b:Tag>Gür174</b:Tag>
    <b:SourceType>JournalArticle</b:SourceType>
    <b:Guid>{8A254C35-AA0B-9941-8633-BA357FB55B3B}</b:Guid>
    <b:Author>
      <b:Author>
        <b:NameList>
          <b:Person>
            <b:Last>Gürel</b:Last>
            <b:First>E.</b:First>
          </b:Person>
          <b:Person>
            <b:Last>Tat</b:Last>
            <b:First>M.</b:First>
          </b:Person>
        </b:NameList>
      </b:Author>
    </b:Author>
    <b:Title>SWOT analysis: a theoretical review</b:Title>
    <b:JournalName>Journal of International Social Research</b:JournalName>
    <b:Year>2017</b:Year>
    <b:Volume>10</b:Volume>
    <b:Issue>51</b:Issue>
    <b:RefOrder>29</b:RefOrder>
  </b:Source>
  <b:Source>
    <b:Tag>Nik131</b:Tag>
    <b:SourceType>JournalArticle</b:SourceType>
    <b:Guid>{48AAA209-C120-FA48-A12D-DA2879313B4D}</b:Guid>
    <b:Author>
      <b:Author>
        <b:NameList>
          <b:Person>
            <b:Last>Nikhashemi</b:Last>
            <b:First>S.</b:First>
            <b:Middle>R. et al.</b:Middle>
          </b:Person>
        </b:NameList>
      </b:Author>
    </b:Author>
    <b:Title>Internet technology, CRM and customer loyalty: Customer retention and satisfaction perspective</b:Title>
    <b:JournalName>Middle-East Journal of Scientific Research</b:JournalName>
    <b:Year>2013</b:Year>
    <b:Volume>14</b:Volume>
    <b:Issue>1</b:Issue>
    <b:Pages>79-92</b:Pages>
    <b:RefOrder>32</b:RefOrder>
  </b:Source>
  <b:Source>
    <b:Tag>Ulu17</b:Tag>
    <b:SourceType>JournalArticle</b:SourceType>
    <b:Guid>{CEA03407-F643-914C-BE9E-B87CB95C4DC4}</b:Guid>
    <b:Author>
      <b:Author>
        <b:NameList>
          <b:Person>
            <b:Last>Uluskan</b:Last>
            <b:First>M.</b:First>
          </b:Person>
          <b:Person>
            <b:Last>Godfrey</b:Last>
            <b:First>A.</b:First>
            <b:Middle>B.</b:Middle>
          </b:Person>
          <b:Person>
            <b:Last>Joines</b:Last>
            <b:First>J.</b:First>
            <b:Middle>A.</b:Middle>
          </b:Person>
        </b:NameList>
      </b:Author>
    </b:Author>
    <b:Title>Integration of Six Sigma to traditional quality management theory: an empirical study on organisational performance</b:Title>
    <b:JournalName>Total Quality Management &amp; Business Excellence</b:JournalName>
    <b:Year>2017</b:Year>
    <b:Volume>28</b:Volume>
    <b:Issue>13-14</b:Issue>
    <b:Pages>1526-1543</b:Pages>
    <b:RefOrder>27</b:RefOrder>
  </b:Source>
  <b:Source>
    <b:Tag>Rod15</b:Tag>
    <b:SourceType>BookSection</b:SourceType>
    <b:Guid>{A3837B01-4C7E-334F-9646-5D64950D4792}</b:Guid>
    <b:Author>
      <b:Author>
        <b:NameList>
          <b:Person>
            <b:Last>Rodriguez</b:Last>
            <b:First>M.</b:First>
          </b:Person>
          <b:Person>
            <b:Last>Peterson</b:Last>
            <b:First>R.</b:First>
            <b:Middle>M.</b:Middle>
          </b:Person>
          <b:Person>
            <b:Last>Ajjan</b:Last>
            <b:First>H.</b:First>
          </b:Person>
        </b:NameList>
      </b:Author>
    </b:Author>
    <b:Title>CRM/social media technology: impact on customer orientation process and organizational sales performance</b:Title>
    <b:Year>2015</b:Year>
    <b:Pages>636-638</b:Pages>
    <b:BookTitle>Ideas in marketing: Finding the new and polishing the old </b:BookTitle>
    <b:Publisher>Springer</b:Publisher>
    <b:RefOrder>28</b:RefOrder>
  </b:Source>
  <b:Source>
    <b:Tag>Pha191</b:Tag>
    <b:SourceType>JournalArticle</b:SourceType>
    <b:Guid>{7612481F-8342-AE4A-8B55-D99D8979281F}</b:Guid>
    <b:Author>
      <b:Author>
        <b:NameList>
          <b:Person>
            <b:Last>Phadermrod</b:Last>
            <b:First>B.</b:First>
          </b:Person>
          <b:Person>
            <b:Last>Crowder</b:Last>
            <b:First>R.</b:First>
            <b:Middle>M.</b:Middle>
          </b:Person>
          <b:Person>
            <b:Last>Wills</b:Last>
            <b:First>G.</b:First>
            <b:Middle>B.</b:Middle>
          </b:Person>
        </b:NameList>
      </b:Author>
    </b:Author>
    <b:Title>Importance-performance analysis based SWOT analysis</b:Title>
    <b:Year>2019</b:Year>
    <b:Pages>194-203</b:Pages>
    <b:JournalName>International Journal of Information Management</b:JournalName>
    <b:Volume>44</b:Volume>
    <b:RefOrder>30</b:RefOrder>
  </b:Source>
  <b:Source>
    <b:Tag>Dem18</b:Tag>
    <b:SourceType>JournalArticle</b:SourceType>
    <b:Guid>{92CE3B0E-7BCC-6D49-9154-35C1963591E3}</b:Guid>
    <b:Author>
      <b:Author>
        <b:NameList>
          <b:Person>
            <b:Last>Deming</b:Last>
            <b:First>W.</b:First>
            <b:Middle>E.</b:Middle>
          </b:Person>
        </b:NameList>
      </b:Author>
    </b:Author>
    <b:Title>The new economics for industry, government, education</b:Title>
    <b:JournalName>MIT press</b:JournalName>
    <b:Year>2018</b:Year>
    <b:RefOrder>31</b:RefOrder>
  </b:Source>
  <b:Source>
    <b:Tag>Bha16</b:Tag>
    <b:SourceType>JournalArticle</b:SourceType>
    <b:Guid>{8369C906-C799-244B-B657-A5607402D43C}</b:Guid>
    <b:Author>
      <b:Author>
        <b:NameList>
          <b:Person>
            <b:Last>Bhat</b:Last>
            <b:First>S.</b:First>
            <b:Middle>A.</b:Middle>
          </b:Person>
          <b:Person>
            <b:Last>Darzi</b:Last>
            <b:First>M.</b:First>
            <b:Middle>A.</b:Middle>
          </b:Person>
        </b:NameList>
      </b:Author>
    </b:Author>
    <b:Title>Customer relationship management</b:Title>
    <b:JournalName>International Journal of Bank Marketing</b:JournalName>
    <b:Year>2016</b:Year>
    <b:RefOrder>33</b:RefOrder>
  </b:Source>
</b:Sources>
</file>

<file path=customXml/itemProps1.xml><?xml version="1.0" encoding="utf-8"?>
<ds:datastoreItem xmlns:ds="http://schemas.openxmlformats.org/officeDocument/2006/customXml" ds:itemID="{75621438-56AC-0944-905E-8DA4615A9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356</TotalTime>
  <Pages>23</Pages>
  <Words>6499</Words>
  <Characters>37050</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dc:creator>
  <cp:keywords/>
  <dc:description/>
  <cp:lastModifiedBy>Iftey Jewel (1708789)</cp:lastModifiedBy>
  <cp:revision>593</cp:revision>
  <dcterms:created xsi:type="dcterms:W3CDTF">2020-03-03T16:44:00Z</dcterms:created>
  <dcterms:modified xsi:type="dcterms:W3CDTF">2020-03-16T01:00:00Z</dcterms:modified>
</cp:coreProperties>
</file>