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40B3" w:rsidRDefault="0086131C" w:rsidP="0086131C">
      <w:pPr>
        <w:jc w:val="center"/>
        <w:rPr>
          <w:b/>
          <w:sz w:val="32"/>
          <w:szCs w:val="32"/>
          <w:lang w:val="en-GB"/>
        </w:rPr>
      </w:pPr>
      <w:r>
        <w:rPr>
          <w:b/>
          <w:sz w:val="32"/>
          <w:szCs w:val="32"/>
          <w:lang w:val="en-GB"/>
        </w:rPr>
        <w:t>Comparing a Serialised and a Parallelised Implementation of an Image Blurring Algorithm</w:t>
      </w:r>
    </w:p>
    <w:p w:rsidR="0086131C" w:rsidRDefault="0086131C" w:rsidP="0086131C">
      <w:pPr>
        <w:jc w:val="center"/>
        <w:rPr>
          <w:b/>
          <w:sz w:val="32"/>
          <w:szCs w:val="32"/>
          <w:lang w:val="en-GB"/>
        </w:rPr>
      </w:pPr>
      <w:r>
        <w:rPr>
          <w:b/>
          <w:sz w:val="32"/>
          <w:szCs w:val="32"/>
          <w:lang w:val="en-GB"/>
        </w:rPr>
        <w:t>Oliver Jordan</w:t>
      </w:r>
    </w:p>
    <w:p w:rsidR="0086131C" w:rsidRDefault="0086131C" w:rsidP="0086131C">
      <w:pPr>
        <w:jc w:val="center"/>
        <w:rPr>
          <w:b/>
          <w:sz w:val="32"/>
          <w:szCs w:val="32"/>
          <w:lang w:val="en-GB"/>
        </w:rPr>
      </w:pPr>
      <w:r>
        <w:rPr>
          <w:b/>
          <w:sz w:val="32"/>
          <w:szCs w:val="32"/>
          <w:lang w:val="en-GB"/>
        </w:rPr>
        <w:t>(P144558)</w:t>
      </w:r>
    </w:p>
    <w:p w:rsidR="0086131C" w:rsidRDefault="0086131C" w:rsidP="0086131C">
      <w:pPr>
        <w:jc w:val="center"/>
        <w:rPr>
          <w:b/>
          <w:sz w:val="32"/>
          <w:szCs w:val="32"/>
          <w:lang w:val="en-GB"/>
        </w:rPr>
      </w:pPr>
      <w:r>
        <w:rPr>
          <w:b/>
          <w:sz w:val="32"/>
          <w:szCs w:val="32"/>
          <w:lang w:val="en-GB"/>
        </w:rPr>
        <w:t>High Performance Computing for Games and Visualisation</w:t>
      </w: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86131C" w:rsidRDefault="0086131C" w:rsidP="0086131C">
      <w:pPr>
        <w:jc w:val="center"/>
        <w:rPr>
          <w:b/>
          <w:sz w:val="32"/>
          <w:szCs w:val="32"/>
          <w:lang w:val="en-GB"/>
        </w:rPr>
      </w:pPr>
    </w:p>
    <w:p w:rsidR="000B7C2A" w:rsidRDefault="000B7C2A" w:rsidP="000B7C2A">
      <w:pPr>
        <w:pStyle w:val="Heading1"/>
      </w:pPr>
      <w:bookmarkStart w:id="0" w:name="_Toc8158896"/>
      <w:r>
        <w:lastRenderedPageBreak/>
        <w:t>Abstract</w:t>
      </w:r>
      <w:bookmarkEnd w:id="0"/>
    </w:p>
    <w:p w:rsidR="000B7C2A" w:rsidRDefault="000B7C2A" w:rsidP="000B7C2A">
      <w:pPr>
        <w:rPr>
          <w:lang w:val="en-GB"/>
        </w:rPr>
      </w:pPr>
      <w:r>
        <w:rPr>
          <w:lang w:val="en-GB"/>
        </w:rPr>
        <w:t>This report reviews some of the common methods of image blurring. A CPU implementation of one of these methods, the Quincunx filter, is described, along with a parallelised</w:t>
      </w:r>
      <w:r>
        <w:rPr>
          <w:lang w:val="en-GB"/>
        </w:rPr>
        <w:tab/>
        <w:t xml:space="preserve">GPU implementation. The timings of each implementation </w:t>
      </w:r>
      <w:proofErr w:type="gramStart"/>
      <w:r>
        <w:rPr>
          <w:lang w:val="en-GB"/>
        </w:rPr>
        <w:t>is</w:t>
      </w:r>
      <w:proofErr w:type="gramEnd"/>
      <w:r>
        <w:rPr>
          <w:lang w:val="en-GB"/>
        </w:rPr>
        <w:t xml:space="preserve"> provided, showing the GPU approach to be significantly faster.</w:t>
      </w:r>
    </w:p>
    <w:sdt>
      <w:sdtPr>
        <w:id w:val="1177540196"/>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134B5C" w:rsidRDefault="00134B5C">
          <w:pPr>
            <w:pStyle w:val="TOCHeading"/>
          </w:pPr>
          <w:r>
            <w:t>Contents</w:t>
          </w:r>
        </w:p>
        <w:p w:rsidR="00134B5C" w:rsidRDefault="00134B5C">
          <w:pPr>
            <w:pStyle w:val="TOC1"/>
            <w:tabs>
              <w:tab w:val="left" w:pos="440"/>
              <w:tab w:val="right" w:leader="dot" w:pos="9350"/>
            </w:tabs>
            <w:rPr>
              <w:noProof/>
            </w:rPr>
          </w:pPr>
          <w:r>
            <w:fldChar w:fldCharType="begin"/>
          </w:r>
          <w:r>
            <w:instrText xml:space="preserve"> TOC \o "1-3" \h \z \u </w:instrText>
          </w:r>
          <w:r>
            <w:fldChar w:fldCharType="separate"/>
          </w:r>
          <w:hyperlink w:anchor="_Toc8158896" w:history="1">
            <w:r w:rsidRPr="00B04374">
              <w:rPr>
                <w:rStyle w:val="Hyperlink"/>
                <w:noProof/>
              </w:rPr>
              <w:t>1.</w:t>
            </w:r>
            <w:r>
              <w:rPr>
                <w:noProof/>
              </w:rPr>
              <w:tab/>
            </w:r>
            <w:r w:rsidRPr="00B04374">
              <w:rPr>
                <w:rStyle w:val="Hyperlink"/>
                <w:noProof/>
              </w:rPr>
              <w:t>Abstract</w:t>
            </w:r>
            <w:r>
              <w:rPr>
                <w:noProof/>
                <w:webHidden/>
              </w:rPr>
              <w:tab/>
            </w:r>
            <w:r>
              <w:rPr>
                <w:noProof/>
                <w:webHidden/>
              </w:rPr>
              <w:fldChar w:fldCharType="begin"/>
            </w:r>
            <w:r>
              <w:rPr>
                <w:noProof/>
                <w:webHidden/>
              </w:rPr>
              <w:instrText xml:space="preserve"> PAGEREF _Toc8158896 \h </w:instrText>
            </w:r>
            <w:r>
              <w:rPr>
                <w:noProof/>
                <w:webHidden/>
              </w:rPr>
            </w:r>
            <w:r>
              <w:rPr>
                <w:noProof/>
                <w:webHidden/>
              </w:rPr>
              <w:fldChar w:fldCharType="separate"/>
            </w:r>
            <w:r>
              <w:rPr>
                <w:noProof/>
                <w:webHidden/>
              </w:rPr>
              <w:t>2</w:t>
            </w:r>
            <w:r>
              <w:rPr>
                <w:noProof/>
                <w:webHidden/>
              </w:rPr>
              <w:fldChar w:fldCharType="end"/>
            </w:r>
          </w:hyperlink>
        </w:p>
        <w:p w:rsidR="00134B5C" w:rsidRDefault="00134B5C">
          <w:pPr>
            <w:pStyle w:val="TOC1"/>
            <w:tabs>
              <w:tab w:val="left" w:pos="440"/>
              <w:tab w:val="right" w:leader="dot" w:pos="9350"/>
            </w:tabs>
            <w:rPr>
              <w:noProof/>
            </w:rPr>
          </w:pPr>
          <w:hyperlink w:anchor="_Toc8158897" w:history="1">
            <w:r w:rsidRPr="00B04374">
              <w:rPr>
                <w:rStyle w:val="Hyperlink"/>
                <w:noProof/>
              </w:rPr>
              <w:t>2.</w:t>
            </w:r>
            <w:r>
              <w:rPr>
                <w:noProof/>
              </w:rPr>
              <w:tab/>
            </w:r>
            <w:r w:rsidRPr="00B04374">
              <w:rPr>
                <w:rStyle w:val="Hyperlink"/>
                <w:noProof/>
              </w:rPr>
              <w:t>Introduction</w:t>
            </w:r>
            <w:r>
              <w:rPr>
                <w:noProof/>
                <w:webHidden/>
              </w:rPr>
              <w:tab/>
            </w:r>
            <w:r>
              <w:rPr>
                <w:noProof/>
                <w:webHidden/>
              </w:rPr>
              <w:fldChar w:fldCharType="begin"/>
            </w:r>
            <w:r>
              <w:rPr>
                <w:noProof/>
                <w:webHidden/>
              </w:rPr>
              <w:instrText xml:space="preserve"> PAGEREF _Toc8158897 \h </w:instrText>
            </w:r>
            <w:r>
              <w:rPr>
                <w:noProof/>
                <w:webHidden/>
              </w:rPr>
            </w:r>
            <w:r>
              <w:rPr>
                <w:noProof/>
                <w:webHidden/>
              </w:rPr>
              <w:fldChar w:fldCharType="separate"/>
            </w:r>
            <w:r>
              <w:rPr>
                <w:noProof/>
                <w:webHidden/>
              </w:rPr>
              <w:t>2</w:t>
            </w:r>
            <w:r>
              <w:rPr>
                <w:noProof/>
                <w:webHidden/>
              </w:rPr>
              <w:fldChar w:fldCharType="end"/>
            </w:r>
          </w:hyperlink>
        </w:p>
        <w:p w:rsidR="00134B5C" w:rsidRDefault="00134B5C">
          <w:pPr>
            <w:pStyle w:val="TOC1"/>
            <w:tabs>
              <w:tab w:val="left" w:pos="440"/>
              <w:tab w:val="right" w:leader="dot" w:pos="9350"/>
            </w:tabs>
            <w:rPr>
              <w:noProof/>
            </w:rPr>
          </w:pPr>
          <w:hyperlink w:anchor="_Toc8158898" w:history="1">
            <w:r w:rsidRPr="00B04374">
              <w:rPr>
                <w:rStyle w:val="Hyperlink"/>
                <w:noProof/>
              </w:rPr>
              <w:t>3.</w:t>
            </w:r>
            <w:r>
              <w:rPr>
                <w:noProof/>
              </w:rPr>
              <w:tab/>
            </w:r>
            <w:r w:rsidRPr="00B04374">
              <w:rPr>
                <w:rStyle w:val="Hyperlink"/>
                <w:noProof/>
              </w:rPr>
              <w:t>Review</w:t>
            </w:r>
            <w:r>
              <w:rPr>
                <w:noProof/>
                <w:webHidden/>
              </w:rPr>
              <w:tab/>
            </w:r>
            <w:r>
              <w:rPr>
                <w:noProof/>
                <w:webHidden/>
              </w:rPr>
              <w:fldChar w:fldCharType="begin"/>
            </w:r>
            <w:r>
              <w:rPr>
                <w:noProof/>
                <w:webHidden/>
              </w:rPr>
              <w:instrText xml:space="preserve"> PAGEREF _Toc8158898 \h </w:instrText>
            </w:r>
            <w:r>
              <w:rPr>
                <w:noProof/>
                <w:webHidden/>
              </w:rPr>
            </w:r>
            <w:r>
              <w:rPr>
                <w:noProof/>
                <w:webHidden/>
              </w:rPr>
              <w:fldChar w:fldCharType="separate"/>
            </w:r>
            <w:r>
              <w:rPr>
                <w:noProof/>
                <w:webHidden/>
              </w:rPr>
              <w:t>2</w:t>
            </w:r>
            <w:r>
              <w:rPr>
                <w:noProof/>
                <w:webHidden/>
              </w:rPr>
              <w:fldChar w:fldCharType="end"/>
            </w:r>
          </w:hyperlink>
        </w:p>
        <w:p w:rsidR="00134B5C" w:rsidRDefault="00134B5C">
          <w:pPr>
            <w:pStyle w:val="TOC2"/>
            <w:tabs>
              <w:tab w:val="left" w:pos="880"/>
              <w:tab w:val="right" w:leader="dot" w:pos="9350"/>
            </w:tabs>
            <w:rPr>
              <w:noProof/>
            </w:rPr>
          </w:pPr>
          <w:hyperlink w:anchor="_Toc8158899" w:history="1">
            <w:r w:rsidRPr="00B04374">
              <w:rPr>
                <w:rStyle w:val="Hyperlink"/>
                <w:noProof/>
              </w:rPr>
              <w:t>3.1.</w:t>
            </w:r>
            <w:r>
              <w:rPr>
                <w:noProof/>
              </w:rPr>
              <w:tab/>
            </w:r>
            <w:r w:rsidRPr="00B04374">
              <w:rPr>
                <w:rStyle w:val="Hyperlink"/>
                <w:noProof/>
              </w:rPr>
              <w:t>Common image blurring methods</w:t>
            </w:r>
            <w:r>
              <w:rPr>
                <w:noProof/>
                <w:webHidden/>
              </w:rPr>
              <w:tab/>
            </w:r>
            <w:r>
              <w:rPr>
                <w:noProof/>
                <w:webHidden/>
              </w:rPr>
              <w:fldChar w:fldCharType="begin"/>
            </w:r>
            <w:r>
              <w:rPr>
                <w:noProof/>
                <w:webHidden/>
              </w:rPr>
              <w:instrText xml:space="preserve"> PAGEREF _Toc8158899 \h </w:instrText>
            </w:r>
            <w:r>
              <w:rPr>
                <w:noProof/>
                <w:webHidden/>
              </w:rPr>
            </w:r>
            <w:r>
              <w:rPr>
                <w:noProof/>
                <w:webHidden/>
              </w:rPr>
              <w:fldChar w:fldCharType="separate"/>
            </w:r>
            <w:r>
              <w:rPr>
                <w:noProof/>
                <w:webHidden/>
              </w:rPr>
              <w:t>2</w:t>
            </w:r>
            <w:r>
              <w:rPr>
                <w:noProof/>
                <w:webHidden/>
              </w:rPr>
              <w:fldChar w:fldCharType="end"/>
            </w:r>
          </w:hyperlink>
        </w:p>
        <w:p w:rsidR="00134B5C" w:rsidRDefault="00134B5C">
          <w:pPr>
            <w:pStyle w:val="TOC3"/>
            <w:tabs>
              <w:tab w:val="left" w:pos="1320"/>
              <w:tab w:val="right" w:leader="dot" w:pos="9350"/>
            </w:tabs>
            <w:rPr>
              <w:noProof/>
            </w:rPr>
          </w:pPr>
          <w:hyperlink w:anchor="_Toc8158900" w:history="1">
            <w:r w:rsidRPr="00B04374">
              <w:rPr>
                <w:rStyle w:val="Hyperlink"/>
                <w:noProof/>
              </w:rPr>
              <w:t>3.1.1.</w:t>
            </w:r>
            <w:r>
              <w:rPr>
                <w:noProof/>
              </w:rPr>
              <w:tab/>
            </w:r>
            <w:r w:rsidRPr="00B04374">
              <w:rPr>
                <w:rStyle w:val="Hyperlink"/>
                <w:noProof/>
              </w:rPr>
              <w:t>Box Blur</w:t>
            </w:r>
            <w:r>
              <w:rPr>
                <w:noProof/>
                <w:webHidden/>
              </w:rPr>
              <w:tab/>
            </w:r>
            <w:r>
              <w:rPr>
                <w:noProof/>
                <w:webHidden/>
              </w:rPr>
              <w:fldChar w:fldCharType="begin"/>
            </w:r>
            <w:r>
              <w:rPr>
                <w:noProof/>
                <w:webHidden/>
              </w:rPr>
              <w:instrText xml:space="preserve"> PAGEREF _Toc8158900 \h </w:instrText>
            </w:r>
            <w:r>
              <w:rPr>
                <w:noProof/>
                <w:webHidden/>
              </w:rPr>
            </w:r>
            <w:r>
              <w:rPr>
                <w:noProof/>
                <w:webHidden/>
              </w:rPr>
              <w:fldChar w:fldCharType="separate"/>
            </w:r>
            <w:r>
              <w:rPr>
                <w:noProof/>
                <w:webHidden/>
              </w:rPr>
              <w:t>2</w:t>
            </w:r>
            <w:r>
              <w:rPr>
                <w:noProof/>
                <w:webHidden/>
              </w:rPr>
              <w:fldChar w:fldCharType="end"/>
            </w:r>
          </w:hyperlink>
        </w:p>
        <w:p w:rsidR="00134B5C" w:rsidRDefault="00134B5C">
          <w:pPr>
            <w:pStyle w:val="TOC3"/>
            <w:tabs>
              <w:tab w:val="left" w:pos="1320"/>
              <w:tab w:val="right" w:leader="dot" w:pos="9350"/>
            </w:tabs>
            <w:rPr>
              <w:noProof/>
            </w:rPr>
          </w:pPr>
          <w:hyperlink w:anchor="_Toc8158901" w:history="1">
            <w:r w:rsidRPr="00B04374">
              <w:rPr>
                <w:rStyle w:val="Hyperlink"/>
                <w:noProof/>
              </w:rPr>
              <w:t>3.1.2.</w:t>
            </w:r>
            <w:r>
              <w:rPr>
                <w:noProof/>
              </w:rPr>
              <w:tab/>
            </w:r>
            <w:r w:rsidRPr="00B04374">
              <w:rPr>
                <w:rStyle w:val="Hyperlink"/>
                <w:noProof/>
              </w:rPr>
              <w:t>Gaussian Blur</w:t>
            </w:r>
            <w:r>
              <w:rPr>
                <w:noProof/>
                <w:webHidden/>
              </w:rPr>
              <w:tab/>
            </w:r>
            <w:r>
              <w:rPr>
                <w:noProof/>
                <w:webHidden/>
              </w:rPr>
              <w:fldChar w:fldCharType="begin"/>
            </w:r>
            <w:r>
              <w:rPr>
                <w:noProof/>
                <w:webHidden/>
              </w:rPr>
              <w:instrText xml:space="preserve"> PAGEREF _Toc8158901 \h </w:instrText>
            </w:r>
            <w:r>
              <w:rPr>
                <w:noProof/>
                <w:webHidden/>
              </w:rPr>
            </w:r>
            <w:r>
              <w:rPr>
                <w:noProof/>
                <w:webHidden/>
              </w:rPr>
              <w:fldChar w:fldCharType="separate"/>
            </w:r>
            <w:r>
              <w:rPr>
                <w:noProof/>
                <w:webHidden/>
              </w:rPr>
              <w:t>3</w:t>
            </w:r>
            <w:r>
              <w:rPr>
                <w:noProof/>
                <w:webHidden/>
              </w:rPr>
              <w:fldChar w:fldCharType="end"/>
            </w:r>
          </w:hyperlink>
        </w:p>
        <w:p w:rsidR="00134B5C" w:rsidRDefault="00134B5C">
          <w:pPr>
            <w:pStyle w:val="TOC3"/>
            <w:tabs>
              <w:tab w:val="left" w:pos="1320"/>
              <w:tab w:val="right" w:leader="dot" w:pos="9350"/>
            </w:tabs>
            <w:rPr>
              <w:noProof/>
            </w:rPr>
          </w:pPr>
          <w:hyperlink w:anchor="_Toc8158902" w:history="1">
            <w:r w:rsidRPr="00B04374">
              <w:rPr>
                <w:rStyle w:val="Hyperlink"/>
                <w:noProof/>
              </w:rPr>
              <w:t>3.1.3.</w:t>
            </w:r>
            <w:r>
              <w:rPr>
                <w:noProof/>
              </w:rPr>
              <w:tab/>
            </w:r>
            <w:r w:rsidRPr="00B04374">
              <w:rPr>
                <w:rStyle w:val="Hyperlink"/>
                <w:noProof/>
              </w:rPr>
              <w:t>Quincunx Blur</w:t>
            </w:r>
            <w:r>
              <w:rPr>
                <w:noProof/>
                <w:webHidden/>
              </w:rPr>
              <w:tab/>
            </w:r>
            <w:r>
              <w:rPr>
                <w:noProof/>
                <w:webHidden/>
              </w:rPr>
              <w:fldChar w:fldCharType="begin"/>
            </w:r>
            <w:r>
              <w:rPr>
                <w:noProof/>
                <w:webHidden/>
              </w:rPr>
              <w:instrText xml:space="preserve"> PAGEREF _Toc8158902 \h </w:instrText>
            </w:r>
            <w:r>
              <w:rPr>
                <w:noProof/>
                <w:webHidden/>
              </w:rPr>
            </w:r>
            <w:r>
              <w:rPr>
                <w:noProof/>
                <w:webHidden/>
              </w:rPr>
              <w:fldChar w:fldCharType="separate"/>
            </w:r>
            <w:r>
              <w:rPr>
                <w:noProof/>
                <w:webHidden/>
              </w:rPr>
              <w:t>3</w:t>
            </w:r>
            <w:r>
              <w:rPr>
                <w:noProof/>
                <w:webHidden/>
              </w:rPr>
              <w:fldChar w:fldCharType="end"/>
            </w:r>
          </w:hyperlink>
        </w:p>
        <w:p w:rsidR="00134B5C" w:rsidRDefault="00134B5C">
          <w:pPr>
            <w:pStyle w:val="TOC3"/>
            <w:tabs>
              <w:tab w:val="left" w:pos="1320"/>
              <w:tab w:val="right" w:leader="dot" w:pos="9350"/>
            </w:tabs>
            <w:rPr>
              <w:noProof/>
            </w:rPr>
          </w:pPr>
          <w:hyperlink w:anchor="_Toc8158903" w:history="1">
            <w:r w:rsidRPr="00B04374">
              <w:rPr>
                <w:rStyle w:val="Hyperlink"/>
                <w:noProof/>
              </w:rPr>
              <w:t>3.1.4.</w:t>
            </w:r>
            <w:r>
              <w:rPr>
                <w:noProof/>
              </w:rPr>
              <w:tab/>
            </w:r>
            <w:r w:rsidRPr="00B04374">
              <w:rPr>
                <w:rStyle w:val="Hyperlink"/>
                <w:noProof/>
              </w:rPr>
              <w:t>Simplified Quincunx Blur</w:t>
            </w:r>
            <w:r>
              <w:rPr>
                <w:noProof/>
                <w:webHidden/>
              </w:rPr>
              <w:tab/>
            </w:r>
            <w:r>
              <w:rPr>
                <w:noProof/>
                <w:webHidden/>
              </w:rPr>
              <w:fldChar w:fldCharType="begin"/>
            </w:r>
            <w:r>
              <w:rPr>
                <w:noProof/>
                <w:webHidden/>
              </w:rPr>
              <w:instrText xml:space="preserve"> PAGEREF _Toc8158903 \h </w:instrText>
            </w:r>
            <w:r>
              <w:rPr>
                <w:noProof/>
                <w:webHidden/>
              </w:rPr>
            </w:r>
            <w:r>
              <w:rPr>
                <w:noProof/>
                <w:webHidden/>
              </w:rPr>
              <w:fldChar w:fldCharType="separate"/>
            </w:r>
            <w:r>
              <w:rPr>
                <w:noProof/>
                <w:webHidden/>
              </w:rPr>
              <w:t>4</w:t>
            </w:r>
            <w:r>
              <w:rPr>
                <w:noProof/>
                <w:webHidden/>
              </w:rPr>
              <w:fldChar w:fldCharType="end"/>
            </w:r>
          </w:hyperlink>
        </w:p>
        <w:p w:rsidR="00134B5C" w:rsidRDefault="00134B5C">
          <w:pPr>
            <w:pStyle w:val="TOC2"/>
            <w:tabs>
              <w:tab w:val="left" w:pos="880"/>
              <w:tab w:val="right" w:leader="dot" w:pos="9350"/>
            </w:tabs>
            <w:rPr>
              <w:noProof/>
            </w:rPr>
          </w:pPr>
          <w:hyperlink w:anchor="_Toc8158904" w:history="1">
            <w:r w:rsidRPr="00B04374">
              <w:rPr>
                <w:rStyle w:val="Hyperlink"/>
                <w:noProof/>
              </w:rPr>
              <w:t>3.2.</w:t>
            </w:r>
            <w:r>
              <w:rPr>
                <w:noProof/>
              </w:rPr>
              <w:tab/>
            </w:r>
            <w:r w:rsidRPr="00B04374">
              <w:rPr>
                <w:rStyle w:val="Hyperlink"/>
                <w:noProof/>
              </w:rPr>
              <w:t>Separable Filters</w:t>
            </w:r>
            <w:r>
              <w:rPr>
                <w:noProof/>
                <w:webHidden/>
              </w:rPr>
              <w:tab/>
            </w:r>
            <w:r>
              <w:rPr>
                <w:noProof/>
                <w:webHidden/>
              </w:rPr>
              <w:fldChar w:fldCharType="begin"/>
            </w:r>
            <w:r>
              <w:rPr>
                <w:noProof/>
                <w:webHidden/>
              </w:rPr>
              <w:instrText xml:space="preserve"> PAGEREF _Toc8158904 \h </w:instrText>
            </w:r>
            <w:r>
              <w:rPr>
                <w:noProof/>
                <w:webHidden/>
              </w:rPr>
            </w:r>
            <w:r>
              <w:rPr>
                <w:noProof/>
                <w:webHidden/>
              </w:rPr>
              <w:fldChar w:fldCharType="separate"/>
            </w:r>
            <w:r>
              <w:rPr>
                <w:noProof/>
                <w:webHidden/>
              </w:rPr>
              <w:t>4</w:t>
            </w:r>
            <w:r>
              <w:rPr>
                <w:noProof/>
                <w:webHidden/>
              </w:rPr>
              <w:fldChar w:fldCharType="end"/>
            </w:r>
          </w:hyperlink>
        </w:p>
        <w:p w:rsidR="00134B5C" w:rsidRDefault="00134B5C">
          <w:pPr>
            <w:pStyle w:val="TOC3"/>
            <w:tabs>
              <w:tab w:val="left" w:pos="1320"/>
              <w:tab w:val="right" w:leader="dot" w:pos="9350"/>
            </w:tabs>
            <w:rPr>
              <w:noProof/>
            </w:rPr>
          </w:pPr>
          <w:hyperlink w:anchor="_Toc8158905" w:history="1">
            <w:r w:rsidRPr="00B04374">
              <w:rPr>
                <w:rStyle w:val="Hyperlink"/>
                <w:noProof/>
              </w:rPr>
              <w:t>3.2.1.</w:t>
            </w:r>
            <w:r>
              <w:rPr>
                <w:noProof/>
              </w:rPr>
              <w:tab/>
            </w:r>
            <w:r w:rsidRPr="00B04374">
              <w:rPr>
                <w:rStyle w:val="Hyperlink"/>
                <w:noProof/>
              </w:rPr>
              <w:t>Applying Separable Filters to Common Techniques</w:t>
            </w:r>
            <w:r>
              <w:rPr>
                <w:noProof/>
                <w:webHidden/>
              </w:rPr>
              <w:tab/>
            </w:r>
            <w:r>
              <w:rPr>
                <w:noProof/>
                <w:webHidden/>
              </w:rPr>
              <w:fldChar w:fldCharType="begin"/>
            </w:r>
            <w:r>
              <w:rPr>
                <w:noProof/>
                <w:webHidden/>
              </w:rPr>
              <w:instrText xml:space="preserve"> PAGEREF _Toc8158905 \h </w:instrText>
            </w:r>
            <w:r>
              <w:rPr>
                <w:noProof/>
                <w:webHidden/>
              </w:rPr>
            </w:r>
            <w:r>
              <w:rPr>
                <w:noProof/>
                <w:webHidden/>
              </w:rPr>
              <w:fldChar w:fldCharType="separate"/>
            </w:r>
            <w:r>
              <w:rPr>
                <w:noProof/>
                <w:webHidden/>
              </w:rPr>
              <w:t>5</w:t>
            </w:r>
            <w:r>
              <w:rPr>
                <w:noProof/>
                <w:webHidden/>
              </w:rPr>
              <w:fldChar w:fldCharType="end"/>
            </w:r>
          </w:hyperlink>
        </w:p>
        <w:p w:rsidR="00134B5C" w:rsidRDefault="00134B5C">
          <w:pPr>
            <w:pStyle w:val="TOC2"/>
            <w:tabs>
              <w:tab w:val="left" w:pos="880"/>
              <w:tab w:val="right" w:leader="dot" w:pos="9350"/>
            </w:tabs>
            <w:rPr>
              <w:noProof/>
            </w:rPr>
          </w:pPr>
          <w:hyperlink w:anchor="_Toc8158906" w:history="1">
            <w:r w:rsidRPr="00B04374">
              <w:rPr>
                <w:rStyle w:val="Hyperlink"/>
                <w:noProof/>
              </w:rPr>
              <w:t>3.3.</w:t>
            </w:r>
            <w:r>
              <w:rPr>
                <w:noProof/>
              </w:rPr>
              <w:tab/>
            </w:r>
            <w:r w:rsidRPr="00B04374">
              <w:rPr>
                <w:rStyle w:val="Hyperlink"/>
                <w:noProof/>
              </w:rPr>
              <w:t>Application to the GPU</w:t>
            </w:r>
            <w:r>
              <w:rPr>
                <w:noProof/>
                <w:webHidden/>
              </w:rPr>
              <w:tab/>
            </w:r>
            <w:r>
              <w:rPr>
                <w:noProof/>
                <w:webHidden/>
              </w:rPr>
              <w:fldChar w:fldCharType="begin"/>
            </w:r>
            <w:r>
              <w:rPr>
                <w:noProof/>
                <w:webHidden/>
              </w:rPr>
              <w:instrText xml:space="preserve"> PAGEREF _Toc8158906 \h </w:instrText>
            </w:r>
            <w:r>
              <w:rPr>
                <w:noProof/>
                <w:webHidden/>
              </w:rPr>
            </w:r>
            <w:r>
              <w:rPr>
                <w:noProof/>
                <w:webHidden/>
              </w:rPr>
              <w:fldChar w:fldCharType="separate"/>
            </w:r>
            <w:r>
              <w:rPr>
                <w:noProof/>
                <w:webHidden/>
              </w:rPr>
              <w:t>6</w:t>
            </w:r>
            <w:r>
              <w:rPr>
                <w:noProof/>
                <w:webHidden/>
              </w:rPr>
              <w:fldChar w:fldCharType="end"/>
            </w:r>
          </w:hyperlink>
        </w:p>
        <w:p w:rsidR="00134B5C" w:rsidRDefault="00134B5C">
          <w:pPr>
            <w:pStyle w:val="TOC1"/>
            <w:tabs>
              <w:tab w:val="left" w:pos="480"/>
              <w:tab w:val="right" w:leader="dot" w:pos="9350"/>
            </w:tabs>
            <w:rPr>
              <w:noProof/>
            </w:rPr>
          </w:pPr>
          <w:hyperlink w:anchor="_Toc8158907" w:history="1">
            <w:r w:rsidRPr="00B04374">
              <w:rPr>
                <w:rStyle w:val="Hyperlink"/>
                <w:noProof/>
              </w:rPr>
              <w:t>4.</w:t>
            </w:r>
            <w:r>
              <w:rPr>
                <w:noProof/>
              </w:rPr>
              <w:tab/>
            </w:r>
            <w:r w:rsidRPr="00B04374">
              <w:rPr>
                <w:rStyle w:val="Hyperlink"/>
                <w:noProof/>
              </w:rPr>
              <w:t>Implementation</w:t>
            </w:r>
            <w:r>
              <w:rPr>
                <w:noProof/>
                <w:webHidden/>
              </w:rPr>
              <w:tab/>
            </w:r>
            <w:r>
              <w:rPr>
                <w:noProof/>
                <w:webHidden/>
              </w:rPr>
              <w:fldChar w:fldCharType="begin"/>
            </w:r>
            <w:r>
              <w:rPr>
                <w:noProof/>
                <w:webHidden/>
              </w:rPr>
              <w:instrText xml:space="preserve"> PAGEREF _Toc8158907 \h </w:instrText>
            </w:r>
            <w:r>
              <w:rPr>
                <w:noProof/>
                <w:webHidden/>
              </w:rPr>
            </w:r>
            <w:r>
              <w:rPr>
                <w:noProof/>
                <w:webHidden/>
              </w:rPr>
              <w:fldChar w:fldCharType="separate"/>
            </w:r>
            <w:r>
              <w:rPr>
                <w:noProof/>
                <w:webHidden/>
              </w:rPr>
              <w:t>6</w:t>
            </w:r>
            <w:r>
              <w:rPr>
                <w:noProof/>
                <w:webHidden/>
              </w:rPr>
              <w:fldChar w:fldCharType="end"/>
            </w:r>
          </w:hyperlink>
        </w:p>
        <w:p w:rsidR="00134B5C" w:rsidRDefault="00134B5C">
          <w:pPr>
            <w:pStyle w:val="TOC2"/>
            <w:tabs>
              <w:tab w:val="left" w:pos="880"/>
              <w:tab w:val="right" w:leader="dot" w:pos="9350"/>
            </w:tabs>
            <w:rPr>
              <w:noProof/>
            </w:rPr>
          </w:pPr>
          <w:hyperlink w:anchor="_Toc8158908" w:history="1">
            <w:r w:rsidRPr="00B04374">
              <w:rPr>
                <w:rStyle w:val="Hyperlink"/>
                <w:noProof/>
              </w:rPr>
              <w:t>4.1.</w:t>
            </w:r>
            <w:r>
              <w:rPr>
                <w:noProof/>
              </w:rPr>
              <w:tab/>
            </w:r>
            <w:r w:rsidRPr="00B04374">
              <w:rPr>
                <w:rStyle w:val="Hyperlink"/>
                <w:noProof/>
              </w:rPr>
              <w:t>Features Applicable to both Approaches</w:t>
            </w:r>
            <w:r>
              <w:rPr>
                <w:noProof/>
                <w:webHidden/>
              </w:rPr>
              <w:tab/>
            </w:r>
            <w:r>
              <w:rPr>
                <w:noProof/>
                <w:webHidden/>
              </w:rPr>
              <w:fldChar w:fldCharType="begin"/>
            </w:r>
            <w:r>
              <w:rPr>
                <w:noProof/>
                <w:webHidden/>
              </w:rPr>
              <w:instrText xml:space="preserve"> PAGEREF _Toc8158908 \h </w:instrText>
            </w:r>
            <w:r>
              <w:rPr>
                <w:noProof/>
                <w:webHidden/>
              </w:rPr>
            </w:r>
            <w:r>
              <w:rPr>
                <w:noProof/>
                <w:webHidden/>
              </w:rPr>
              <w:fldChar w:fldCharType="separate"/>
            </w:r>
            <w:r>
              <w:rPr>
                <w:noProof/>
                <w:webHidden/>
              </w:rPr>
              <w:t>6</w:t>
            </w:r>
            <w:r>
              <w:rPr>
                <w:noProof/>
                <w:webHidden/>
              </w:rPr>
              <w:fldChar w:fldCharType="end"/>
            </w:r>
          </w:hyperlink>
        </w:p>
        <w:p w:rsidR="00134B5C" w:rsidRDefault="00134B5C">
          <w:pPr>
            <w:pStyle w:val="TOC2"/>
            <w:tabs>
              <w:tab w:val="left" w:pos="880"/>
              <w:tab w:val="right" w:leader="dot" w:pos="9350"/>
            </w:tabs>
            <w:rPr>
              <w:noProof/>
            </w:rPr>
          </w:pPr>
          <w:hyperlink w:anchor="_Toc8158909" w:history="1">
            <w:r w:rsidRPr="00B04374">
              <w:rPr>
                <w:rStyle w:val="Hyperlink"/>
                <w:noProof/>
              </w:rPr>
              <w:t>4.2.</w:t>
            </w:r>
            <w:r>
              <w:rPr>
                <w:noProof/>
              </w:rPr>
              <w:tab/>
            </w:r>
            <w:r w:rsidRPr="00B04374">
              <w:rPr>
                <w:rStyle w:val="Hyperlink"/>
                <w:noProof/>
              </w:rPr>
              <w:t>CPU Implementation</w:t>
            </w:r>
            <w:r>
              <w:rPr>
                <w:noProof/>
                <w:webHidden/>
              </w:rPr>
              <w:tab/>
            </w:r>
            <w:r>
              <w:rPr>
                <w:noProof/>
                <w:webHidden/>
              </w:rPr>
              <w:fldChar w:fldCharType="begin"/>
            </w:r>
            <w:r>
              <w:rPr>
                <w:noProof/>
                <w:webHidden/>
              </w:rPr>
              <w:instrText xml:space="preserve"> PAGEREF _Toc8158909 \h </w:instrText>
            </w:r>
            <w:r>
              <w:rPr>
                <w:noProof/>
                <w:webHidden/>
              </w:rPr>
            </w:r>
            <w:r>
              <w:rPr>
                <w:noProof/>
                <w:webHidden/>
              </w:rPr>
              <w:fldChar w:fldCharType="separate"/>
            </w:r>
            <w:r>
              <w:rPr>
                <w:noProof/>
                <w:webHidden/>
              </w:rPr>
              <w:t>7</w:t>
            </w:r>
            <w:r>
              <w:rPr>
                <w:noProof/>
                <w:webHidden/>
              </w:rPr>
              <w:fldChar w:fldCharType="end"/>
            </w:r>
          </w:hyperlink>
        </w:p>
        <w:p w:rsidR="00134B5C" w:rsidRDefault="00134B5C">
          <w:pPr>
            <w:pStyle w:val="TOC2"/>
            <w:tabs>
              <w:tab w:val="left" w:pos="880"/>
              <w:tab w:val="right" w:leader="dot" w:pos="9350"/>
            </w:tabs>
            <w:rPr>
              <w:noProof/>
            </w:rPr>
          </w:pPr>
          <w:hyperlink w:anchor="_Toc8158910" w:history="1">
            <w:r w:rsidRPr="00B04374">
              <w:rPr>
                <w:rStyle w:val="Hyperlink"/>
                <w:noProof/>
              </w:rPr>
              <w:t>4.3.</w:t>
            </w:r>
            <w:r>
              <w:rPr>
                <w:noProof/>
              </w:rPr>
              <w:tab/>
            </w:r>
            <w:r w:rsidRPr="00B04374">
              <w:rPr>
                <w:rStyle w:val="Hyperlink"/>
                <w:noProof/>
              </w:rPr>
              <w:t>GPU Implementation</w:t>
            </w:r>
            <w:r>
              <w:rPr>
                <w:noProof/>
                <w:webHidden/>
              </w:rPr>
              <w:tab/>
            </w:r>
            <w:r>
              <w:rPr>
                <w:noProof/>
                <w:webHidden/>
              </w:rPr>
              <w:fldChar w:fldCharType="begin"/>
            </w:r>
            <w:r>
              <w:rPr>
                <w:noProof/>
                <w:webHidden/>
              </w:rPr>
              <w:instrText xml:space="preserve"> PAGEREF _Toc8158910 \h </w:instrText>
            </w:r>
            <w:r>
              <w:rPr>
                <w:noProof/>
                <w:webHidden/>
              </w:rPr>
            </w:r>
            <w:r>
              <w:rPr>
                <w:noProof/>
                <w:webHidden/>
              </w:rPr>
              <w:fldChar w:fldCharType="separate"/>
            </w:r>
            <w:r>
              <w:rPr>
                <w:noProof/>
                <w:webHidden/>
              </w:rPr>
              <w:t>8</w:t>
            </w:r>
            <w:r>
              <w:rPr>
                <w:noProof/>
                <w:webHidden/>
              </w:rPr>
              <w:fldChar w:fldCharType="end"/>
            </w:r>
          </w:hyperlink>
        </w:p>
        <w:p w:rsidR="00134B5C" w:rsidRDefault="00134B5C">
          <w:pPr>
            <w:pStyle w:val="TOC2"/>
            <w:tabs>
              <w:tab w:val="left" w:pos="880"/>
              <w:tab w:val="right" w:leader="dot" w:pos="9350"/>
            </w:tabs>
            <w:rPr>
              <w:noProof/>
            </w:rPr>
          </w:pPr>
          <w:hyperlink w:anchor="_Toc8158911" w:history="1">
            <w:r w:rsidRPr="00B04374">
              <w:rPr>
                <w:rStyle w:val="Hyperlink"/>
                <w:noProof/>
              </w:rPr>
              <w:t>4.4.</w:t>
            </w:r>
            <w:r>
              <w:rPr>
                <w:noProof/>
              </w:rPr>
              <w:tab/>
            </w:r>
            <w:r w:rsidRPr="00B04374">
              <w:rPr>
                <w:rStyle w:val="Hyperlink"/>
                <w:noProof/>
              </w:rPr>
              <w:t>Profiling results</w:t>
            </w:r>
            <w:r>
              <w:rPr>
                <w:noProof/>
                <w:webHidden/>
              </w:rPr>
              <w:tab/>
            </w:r>
            <w:r>
              <w:rPr>
                <w:noProof/>
                <w:webHidden/>
              </w:rPr>
              <w:fldChar w:fldCharType="begin"/>
            </w:r>
            <w:r>
              <w:rPr>
                <w:noProof/>
                <w:webHidden/>
              </w:rPr>
              <w:instrText xml:space="preserve"> PAGEREF _Toc8158911 \h </w:instrText>
            </w:r>
            <w:r>
              <w:rPr>
                <w:noProof/>
                <w:webHidden/>
              </w:rPr>
            </w:r>
            <w:r>
              <w:rPr>
                <w:noProof/>
                <w:webHidden/>
              </w:rPr>
              <w:fldChar w:fldCharType="separate"/>
            </w:r>
            <w:r>
              <w:rPr>
                <w:noProof/>
                <w:webHidden/>
              </w:rPr>
              <w:t>9</w:t>
            </w:r>
            <w:r>
              <w:rPr>
                <w:noProof/>
                <w:webHidden/>
              </w:rPr>
              <w:fldChar w:fldCharType="end"/>
            </w:r>
          </w:hyperlink>
        </w:p>
        <w:p w:rsidR="00134B5C" w:rsidRDefault="00134B5C">
          <w:pPr>
            <w:pStyle w:val="TOC1"/>
            <w:tabs>
              <w:tab w:val="left" w:pos="480"/>
              <w:tab w:val="right" w:leader="dot" w:pos="9350"/>
            </w:tabs>
            <w:rPr>
              <w:noProof/>
            </w:rPr>
          </w:pPr>
          <w:hyperlink w:anchor="_Toc8158912" w:history="1">
            <w:r w:rsidRPr="00B04374">
              <w:rPr>
                <w:rStyle w:val="Hyperlink"/>
                <w:rFonts w:eastAsia="Times New Roman"/>
                <w:noProof/>
              </w:rPr>
              <w:t>5.</w:t>
            </w:r>
            <w:r>
              <w:rPr>
                <w:noProof/>
              </w:rPr>
              <w:tab/>
            </w:r>
            <w:r w:rsidRPr="00B04374">
              <w:rPr>
                <w:rStyle w:val="Hyperlink"/>
                <w:rFonts w:eastAsia="Times New Roman"/>
                <w:noProof/>
              </w:rPr>
              <w:t>Conclusion</w:t>
            </w:r>
            <w:r>
              <w:rPr>
                <w:noProof/>
                <w:webHidden/>
              </w:rPr>
              <w:tab/>
            </w:r>
            <w:r>
              <w:rPr>
                <w:noProof/>
                <w:webHidden/>
              </w:rPr>
              <w:fldChar w:fldCharType="begin"/>
            </w:r>
            <w:r>
              <w:rPr>
                <w:noProof/>
                <w:webHidden/>
              </w:rPr>
              <w:instrText xml:space="preserve"> PAGEREF _Toc8158912 \h </w:instrText>
            </w:r>
            <w:r>
              <w:rPr>
                <w:noProof/>
                <w:webHidden/>
              </w:rPr>
            </w:r>
            <w:r>
              <w:rPr>
                <w:noProof/>
                <w:webHidden/>
              </w:rPr>
              <w:fldChar w:fldCharType="separate"/>
            </w:r>
            <w:r>
              <w:rPr>
                <w:noProof/>
                <w:webHidden/>
              </w:rPr>
              <w:t>9</w:t>
            </w:r>
            <w:r>
              <w:rPr>
                <w:noProof/>
                <w:webHidden/>
              </w:rPr>
              <w:fldChar w:fldCharType="end"/>
            </w:r>
          </w:hyperlink>
        </w:p>
        <w:p w:rsidR="00134B5C" w:rsidRDefault="00134B5C">
          <w:pPr>
            <w:pStyle w:val="TOC1"/>
            <w:tabs>
              <w:tab w:val="left" w:pos="480"/>
              <w:tab w:val="right" w:leader="dot" w:pos="9350"/>
            </w:tabs>
            <w:rPr>
              <w:noProof/>
            </w:rPr>
          </w:pPr>
          <w:hyperlink w:anchor="_Toc8158913" w:history="1">
            <w:r w:rsidRPr="00B04374">
              <w:rPr>
                <w:rStyle w:val="Hyperlink"/>
                <w:noProof/>
              </w:rPr>
              <w:t>6.</w:t>
            </w:r>
            <w:r>
              <w:rPr>
                <w:noProof/>
              </w:rPr>
              <w:tab/>
            </w:r>
            <w:r w:rsidRPr="00B04374">
              <w:rPr>
                <w:rStyle w:val="Hyperlink"/>
                <w:noProof/>
              </w:rPr>
              <w:t>References</w:t>
            </w:r>
            <w:r>
              <w:rPr>
                <w:noProof/>
                <w:webHidden/>
              </w:rPr>
              <w:tab/>
            </w:r>
            <w:r>
              <w:rPr>
                <w:noProof/>
                <w:webHidden/>
              </w:rPr>
              <w:fldChar w:fldCharType="begin"/>
            </w:r>
            <w:r>
              <w:rPr>
                <w:noProof/>
                <w:webHidden/>
              </w:rPr>
              <w:instrText xml:space="preserve"> PAGEREF _Toc8158913 \h </w:instrText>
            </w:r>
            <w:r>
              <w:rPr>
                <w:noProof/>
                <w:webHidden/>
              </w:rPr>
            </w:r>
            <w:r>
              <w:rPr>
                <w:noProof/>
                <w:webHidden/>
              </w:rPr>
              <w:fldChar w:fldCharType="separate"/>
            </w:r>
            <w:r>
              <w:rPr>
                <w:noProof/>
                <w:webHidden/>
              </w:rPr>
              <w:t>9</w:t>
            </w:r>
            <w:r>
              <w:rPr>
                <w:noProof/>
                <w:webHidden/>
              </w:rPr>
              <w:fldChar w:fldCharType="end"/>
            </w:r>
          </w:hyperlink>
        </w:p>
        <w:p w:rsidR="00134B5C" w:rsidRDefault="00134B5C">
          <w:r>
            <w:rPr>
              <w:b/>
              <w:bCs/>
              <w:noProof/>
            </w:rPr>
            <w:fldChar w:fldCharType="end"/>
          </w:r>
        </w:p>
      </w:sdtContent>
    </w:sdt>
    <w:p w:rsidR="00134B5C" w:rsidRDefault="00134B5C" w:rsidP="000B7C2A">
      <w:pPr>
        <w:rPr>
          <w:lang w:val="en-GB"/>
        </w:rPr>
      </w:pPr>
    </w:p>
    <w:p w:rsidR="00134B5C" w:rsidRDefault="00134B5C" w:rsidP="000B7C2A">
      <w:pPr>
        <w:rPr>
          <w:lang w:val="en-GB"/>
        </w:rPr>
      </w:pPr>
    </w:p>
    <w:p w:rsidR="00134B5C" w:rsidRDefault="00134B5C" w:rsidP="000B7C2A">
      <w:pPr>
        <w:rPr>
          <w:lang w:val="en-GB"/>
        </w:rPr>
      </w:pPr>
    </w:p>
    <w:p w:rsidR="00134B5C" w:rsidRPr="000B7C2A" w:rsidRDefault="00134B5C" w:rsidP="000B7C2A">
      <w:pPr>
        <w:rPr>
          <w:lang w:val="en-GB"/>
        </w:rPr>
      </w:pPr>
    </w:p>
    <w:p w:rsidR="0086131C" w:rsidRDefault="0086131C" w:rsidP="0086131C">
      <w:pPr>
        <w:pStyle w:val="Heading1"/>
      </w:pPr>
      <w:bookmarkStart w:id="1" w:name="_Toc8158897"/>
      <w:r>
        <w:lastRenderedPageBreak/>
        <w:t>Introduction</w:t>
      </w:r>
      <w:bookmarkEnd w:id="1"/>
    </w:p>
    <w:p w:rsidR="0086131C" w:rsidRDefault="0086131C" w:rsidP="0086131C">
      <w:pPr>
        <w:rPr>
          <w:lang w:val="en-GB"/>
        </w:rPr>
      </w:pPr>
      <w:r>
        <w:rPr>
          <w:lang w:val="en-GB"/>
        </w:rPr>
        <w:t xml:space="preserve">Modern GPUs are now capable of running many tasks on their own processors, taking strain </w:t>
      </w:r>
      <w:proofErr w:type="gramStart"/>
      <w:r>
        <w:rPr>
          <w:lang w:val="en-GB"/>
        </w:rPr>
        <w:t>off of</w:t>
      </w:r>
      <w:proofErr w:type="gramEnd"/>
      <w:r>
        <w:rPr>
          <w:lang w:val="en-GB"/>
        </w:rPr>
        <w:t xml:space="preserve"> the CPU in a computer build. Additionally, many GPUs </w:t>
      </w:r>
      <w:proofErr w:type="gramStart"/>
      <w:r>
        <w:rPr>
          <w:lang w:val="en-GB"/>
        </w:rPr>
        <w:t>are capable of running</w:t>
      </w:r>
      <w:proofErr w:type="gramEnd"/>
      <w:r>
        <w:rPr>
          <w:lang w:val="en-GB"/>
        </w:rPr>
        <w:t xml:space="preserve"> multiple calculations simultaneously, allowing many problems that require identical operations on large data sets to be solved much faster than a CPU could.</w:t>
      </w:r>
    </w:p>
    <w:p w:rsidR="0086131C" w:rsidRPr="0086131C" w:rsidRDefault="0086131C" w:rsidP="0086131C">
      <w:pPr>
        <w:rPr>
          <w:lang w:val="en-GB"/>
        </w:rPr>
      </w:pPr>
      <w:r>
        <w:rPr>
          <w:lang w:val="en-GB"/>
        </w:rPr>
        <w:t>This report presents research into a problem that would be suitable for a parallelised approach and documents the development and results of such an application.</w:t>
      </w:r>
    </w:p>
    <w:p w:rsidR="0086131C" w:rsidRDefault="0086131C" w:rsidP="0086131C">
      <w:pPr>
        <w:pStyle w:val="Heading1"/>
      </w:pPr>
      <w:bookmarkStart w:id="2" w:name="_Toc8158898"/>
      <w:r>
        <w:t>Review</w:t>
      </w:r>
      <w:bookmarkEnd w:id="2"/>
    </w:p>
    <w:p w:rsidR="0086131C" w:rsidRDefault="0086131C" w:rsidP="0086131C">
      <w:pPr>
        <w:rPr>
          <w:lang w:val="en-GB"/>
        </w:rPr>
      </w:pPr>
      <w:r>
        <w:rPr>
          <w:lang w:val="en-GB"/>
        </w:rPr>
        <w:t xml:space="preserve">In this section, a review of </w:t>
      </w:r>
      <w:r w:rsidR="00DE675D">
        <w:rPr>
          <w:lang w:val="en-GB"/>
        </w:rPr>
        <w:t>image blurring methods is presented. Following this review, a justification for parallelising a solution is presented.</w:t>
      </w:r>
    </w:p>
    <w:p w:rsidR="00DE675D" w:rsidRDefault="00DE675D" w:rsidP="00DE675D">
      <w:pPr>
        <w:pStyle w:val="Heading2"/>
      </w:pPr>
      <w:bookmarkStart w:id="3" w:name="_Toc8158899"/>
      <w:r>
        <w:t>Common image blurring methods</w:t>
      </w:r>
      <w:bookmarkEnd w:id="3"/>
    </w:p>
    <w:p w:rsidR="00DE675D" w:rsidRDefault="00DE675D" w:rsidP="00DE675D">
      <w:pPr>
        <w:rPr>
          <w:lang w:val="en-GB"/>
        </w:rPr>
      </w:pPr>
      <w:r>
        <w:rPr>
          <w:lang w:val="en-GB"/>
        </w:rPr>
        <w:t xml:space="preserve">Image blurring is a type of image convolution. Image convolution algorithms can be categorised as either linear or non-linear </w:t>
      </w:r>
      <w:sdt>
        <w:sdtPr>
          <w:rPr>
            <w:lang w:val="en-GB"/>
          </w:rPr>
          <w:id w:val="109017115"/>
          <w:citation/>
        </w:sdtPr>
        <w:sdtContent>
          <w:r>
            <w:rPr>
              <w:lang w:val="en-GB"/>
            </w:rPr>
            <w:fldChar w:fldCharType="begin"/>
          </w:r>
          <w:r>
            <w:rPr>
              <w:lang w:val="en-GB"/>
            </w:rPr>
            <w:instrText xml:space="preserve"> CITATION Cha13 \l 2057 </w:instrText>
          </w:r>
          <w:r>
            <w:rPr>
              <w:lang w:val="en-GB"/>
            </w:rPr>
            <w:fldChar w:fldCharType="separate"/>
          </w:r>
          <w:r w:rsidRPr="00DE675D">
            <w:rPr>
              <w:noProof/>
              <w:lang w:val="en-GB"/>
            </w:rPr>
            <w:t>[1]</w:t>
          </w:r>
          <w:r>
            <w:rPr>
              <w:lang w:val="en-GB"/>
            </w:rPr>
            <w:fldChar w:fldCharType="end"/>
          </w:r>
        </w:sdtContent>
      </w:sdt>
      <w:r>
        <w:rPr>
          <w:lang w:val="en-GB"/>
        </w:rPr>
        <w:t xml:space="preserve"> and image blurring algorithms fall under the linear category – that is to say, image blurring algorithms follow a defined rule and produce intuitive results </w:t>
      </w:r>
      <w:sdt>
        <w:sdtPr>
          <w:rPr>
            <w:lang w:val="en-GB"/>
          </w:rPr>
          <w:id w:val="1147093102"/>
          <w:citation/>
        </w:sdtPr>
        <w:sdtContent>
          <w:r>
            <w:rPr>
              <w:lang w:val="en-GB"/>
            </w:rPr>
            <w:fldChar w:fldCharType="begin"/>
          </w:r>
          <w:r>
            <w:rPr>
              <w:lang w:val="en-GB"/>
            </w:rPr>
            <w:instrText xml:space="preserve"> CITATION Cha13 \l 2057 </w:instrText>
          </w:r>
          <w:r>
            <w:rPr>
              <w:lang w:val="en-GB"/>
            </w:rPr>
            <w:fldChar w:fldCharType="separate"/>
          </w:r>
          <w:r w:rsidRPr="00DE675D">
            <w:rPr>
              <w:noProof/>
              <w:lang w:val="en-GB"/>
            </w:rPr>
            <w:t>[1]</w:t>
          </w:r>
          <w:r>
            <w:rPr>
              <w:lang w:val="en-GB"/>
            </w:rPr>
            <w:fldChar w:fldCharType="end"/>
          </w:r>
        </w:sdtContent>
      </w:sdt>
      <w:r>
        <w:rPr>
          <w:lang w:val="en-GB"/>
        </w:rPr>
        <w:t>.</w:t>
      </w:r>
    </w:p>
    <w:p w:rsidR="00E8550D" w:rsidRDefault="00E8550D" w:rsidP="00DE675D">
      <w:pPr>
        <w:rPr>
          <w:lang w:val="en-GB"/>
        </w:rPr>
      </w:pPr>
      <w:r>
        <w:rPr>
          <w:lang w:val="en-GB"/>
        </w:rPr>
        <w:t xml:space="preserve">Many image blurring algorithms make use of a convolution filter – a grid that can be overlaid on an image, containing weightings defining how a blurred pixel gets its new value from its neighbours </w:t>
      </w:r>
      <w:sdt>
        <w:sdtPr>
          <w:rPr>
            <w:lang w:val="en-GB"/>
          </w:rPr>
          <w:id w:val="556365696"/>
          <w:citation/>
        </w:sdtPr>
        <w:sdtContent>
          <w:r>
            <w:rPr>
              <w:lang w:val="en-GB"/>
            </w:rPr>
            <w:fldChar w:fldCharType="begin"/>
          </w:r>
          <w:r>
            <w:rPr>
              <w:lang w:val="en-GB"/>
            </w:rPr>
            <w:instrText xml:space="preserve"> CITATION Cha13 \l 2057 </w:instrText>
          </w:r>
          <w:r>
            <w:rPr>
              <w:lang w:val="en-GB"/>
            </w:rPr>
            <w:fldChar w:fldCharType="separate"/>
          </w:r>
          <w:r w:rsidRPr="00E8550D">
            <w:rPr>
              <w:noProof/>
              <w:lang w:val="en-GB"/>
            </w:rPr>
            <w:t>[1]</w:t>
          </w:r>
          <w:r>
            <w:rPr>
              <w:lang w:val="en-GB"/>
            </w:rPr>
            <w:fldChar w:fldCharType="end"/>
          </w:r>
        </w:sdtContent>
      </w:sdt>
      <w:r>
        <w:rPr>
          <w:lang w:val="en-GB"/>
        </w:rPr>
        <w:t xml:space="preserve"> </w:t>
      </w:r>
      <w:sdt>
        <w:sdtPr>
          <w:rPr>
            <w:lang w:val="en-GB"/>
          </w:rPr>
          <w:id w:val="898407617"/>
          <w:citation/>
        </w:sdtPr>
        <w:sdtContent>
          <w:r>
            <w:rPr>
              <w:lang w:val="en-GB"/>
            </w:rPr>
            <w:fldChar w:fldCharType="begin"/>
          </w:r>
          <w:r>
            <w:rPr>
              <w:lang w:val="en-GB"/>
            </w:rPr>
            <w:instrText xml:space="preserve"> CITATION Sin19 \l 2057 </w:instrText>
          </w:r>
          <w:r>
            <w:rPr>
              <w:lang w:val="en-GB"/>
            </w:rPr>
            <w:fldChar w:fldCharType="separate"/>
          </w:r>
          <w:r w:rsidRPr="00E8550D">
            <w:rPr>
              <w:noProof/>
              <w:lang w:val="en-GB"/>
            </w:rPr>
            <w:t>[2]</w:t>
          </w:r>
          <w:r>
            <w:rPr>
              <w:lang w:val="en-GB"/>
            </w:rPr>
            <w:fldChar w:fldCharType="end"/>
          </w:r>
        </w:sdtContent>
      </w:sdt>
      <w:r>
        <w:rPr>
          <w:lang w:val="en-GB"/>
        </w:rPr>
        <w:t>.</w:t>
      </w:r>
    </w:p>
    <w:p w:rsidR="00E8550D" w:rsidRDefault="00E8550D" w:rsidP="00E8550D">
      <w:pPr>
        <w:pStyle w:val="Heading3"/>
      </w:pPr>
      <w:bookmarkStart w:id="4" w:name="_Toc8158900"/>
      <w:r>
        <w:t>Box Blur</w:t>
      </w:r>
      <w:bookmarkEnd w:id="4"/>
    </w:p>
    <w:p w:rsidR="00E8550D" w:rsidRDefault="00E8550D" w:rsidP="00E8550D">
      <w:pPr>
        <w:rPr>
          <w:lang w:val="en-GB"/>
        </w:rPr>
      </w:pPr>
      <w:r>
        <w:rPr>
          <w:lang w:val="en-GB"/>
        </w:rPr>
        <w:t xml:space="preserve">One of the simplest convolution filters is a box blur. This filter is basically a simple grid of a defined size, with hand picked weightings for how each neighbour affects the new pixel value </w:t>
      </w:r>
      <w:sdt>
        <w:sdtPr>
          <w:rPr>
            <w:lang w:val="en-GB"/>
          </w:rPr>
          <w:id w:val="1503397915"/>
          <w:citation/>
        </w:sdtPr>
        <w:sdtContent>
          <w:r>
            <w:rPr>
              <w:lang w:val="en-GB"/>
            </w:rPr>
            <w:fldChar w:fldCharType="begin"/>
          </w:r>
          <w:r>
            <w:rPr>
              <w:lang w:val="en-GB"/>
            </w:rPr>
            <w:instrText xml:space="preserve"> CITATION Cha13 \l 2057 </w:instrText>
          </w:r>
          <w:r>
            <w:rPr>
              <w:lang w:val="en-GB"/>
            </w:rPr>
            <w:fldChar w:fldCharType="separate"/>
          </w:r>
          <w:r w:rsidRPr="00E8550D">
            <w:rPr>
              <w:noProof/>
              <w:lang w:val="en-GB"/>
            </w:rPr>
            <w:t>[1]</w:t>
          </w:r>
          <w:r>
            <w:rPr>
              <w:lang w:val="en-GB"/>
            </w:rPr>
            <w:fldChar w:fldCharType="end"/>
          </w:r>
        </w:sdtContent>
      </w:sdt>
      <w:sdt>
        <w:sdtPr>
          <w:rPr>
            <w:lang w:val="en-GB"/>
          </w:rPr>
          <w:id w:val="1682706485"/>
          <w:citation/>
        </w:sdtPr>
        <w:sdtContent>
          <w:r>
            <w:rPr>
              <w:lang w:val="en-GB"/>
            </w:rPr>
            <w:fldChar w:fldCharType="begin"/>
          </w:r>
          <w:r>
            <w:rPr>
              <w:lang w:val="en-GB"/>
            </w:rPr>
            <w:instrText xml:space="preserve"> CITATION Sin19 \l 2057 </w:instrText>
          </w:r>
          <w:r>
            <w:rPr>
              <w:lang w:val="en-GB"/>
            </w:rPr>
            <w:fldChar w:fldCharType="separate"/>
          </w:r>
          <w:r>
            <w:rPr>
              <w:noProof/>
              <w:lang w:val="en-GB"/>
            </w:rPr>
            <w:t xml:space="preserve"> </w:t>
          </w:r>
          <w:r w:rsidRPr="00E8550D">
            <w:rPr>
              <w:noProof/>
              <w:lang w:val="en-GB"/>
            </w:rPr>
            <w:t>[2]</w:t>
          </w:r>
          <w:r>
            <w:rPr>
              <w:lang w:val="en-GB"/>
            </w:rPr>
            <w:fldChar w:fldCharType="end"/>
          </w:r>
        </w:sdtContent>
      </w:sdt>
      <w:r>
        <w:rPr>
          <w:lang w:val="en-GB"/>
        </w:rPr>
        <w:t>. These weightings may be identical, resulting in the new pixel value simply being the mean of itself and its neighbours, or may be some arbitrary weighting decided by the programmer.</w:t>
      </w:r>
    </w:p>
    <w:p w:rsidR="00E8550D" w:rsidRDefault="00E8550D" w:rsidP="00E8550D">
      <w:pPr>
        <w:jc w:val="center"/>
        <w:rPr>
          <w:lang w:val="en-GB"/>
        </w:rPr>
      </w:pPr>
      <w:r w:rsidRPr="00E8550D">
        <w:drawing>
          <wp:inline distT="0" distB="0" distL="0" distR="0" wp14:anchorId="188E98FD" wp14:editId="76A3A101">
            <wp:extent cx="4533561" cy="1971113"/>
            <wp:effectExtent l="0" t="0" r="635" b="0"/>
            <wp:docPr id="9" name="Picture 8">
              <a:extLst xmlns:a="http://schemas.openxmlformats.org/drawingml/2006/main">
                <a:ext uri="{FF2B5EF4-FFF2-40B4-BE49-F238E27FC236}">
                  <a16:creationId xmlns:a16="http://schemas.microsoft.com/office/drawing/2014/main" id="{B0F80698-BF73-4B07-9F1D-AC54CD9142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B0F80698-BF73-4B07-9F1D-AC54CD914288}"/>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533561" cy="1971113"/>
                    </a:xfrm>
                    <a:prstGeom prst="rect">
                      <a:avLst/>
                    </a:prstGeom>
                  </pic:spPr>
                </pic:pic>
              </a:graphicData>
            </a:graphic>
          </wp:inline>
        </w:drawing>
      </w:r>
    </w:p>
    <w:p w:rsidR="00E8550D" w:rsidRDefault="00E8550D" w:rsidP="00E8550D">
      <w:pPr>
        <w:jc w:val="center"/>
        <w:rPr>
          <w:i/>
          <w:lang w:val="en-GB"/>
        </w:rPr>
      </w:pPr>
      <w:r>
        <w:rPr>
          <w:i/>
          <w:lang w:val="en-GB"/>
        </w:rPr>
        <w:t>fig 1. An example of a box blur filter</w:t>
      </w:r>
    </w:p>
    <w:p w:rsidR="00E8550D" w:rsidRDefault="00E8550D" w:rsidP="00E8550D">
      <w:pPr>
        <w:rPr>
          <w:lang w:val="en-GB"/>
        </w:rPr>
      </w:pPr>
      <w:r>
        <w:rPr>
          <w:lang w:val="en-GB"/>
        </w:rPr>
        <w:lastRenderedPageBreak/>
        <w:t xml:space="preserve">This filter is incredibly simple to implement, requiring a simple mean calculation and can use as few pixels in its calculation as desired. However, a box blur is not ever guaranteed to give a smooth </w:t>
      </w:r>
      <w:r w:rsidR="00497AE0">
        <w:rPr>
          <w:lang w:val="en-GB"/>
        </w:rPr>
        <w:t>blur and</w:t>
      </w:r>
      <w:r>
        <w:rPr>
          <w:lang w:val="en-GB"/>
        </w:rPr>
        <w:t xml:space="preserve"> can produce some coarse results </w:t>
      </w:r>
      <w:sdt>
        <w:sdtPr>
          <w:rPr>
            <w:lang w:val="en-GB"/>
          </w:rPr>
          <w:id w:val="914281754"/>
          <w:citation/>
        </w:sdtPr>
        <w:sdtContent>
          <w:r>
            <w:rPr>
              <w:lang w:val="en-GB"/>
            </w:rPr>
            <w:fldChar w:fldCharType="begin"/>
          </w:r>
          <w:r>
            <w:rPr>
              <w:lang w:val="en-GB"/>
            </w:rPr>
            <w:instrText xml:space="preserve"> CITATION Cha13 \l 2057 </w:instrText>
          </w:r>
          <w:r>
            <w:rPr>
              <w:lang w:val="en-GB"/>
            </w:rPr>
            <w:fldChar w:fldCharType="separate"/>
          </w:r>
          <w:r w:rsidRPr="00E8550D">
            <w:rPr>
              <w:noProof/>
              <w:lang w:val="en-GB"/>
            </w:rPr>
            <w:t>[1]</w:t>
          </w:r>
          <w:r>
            <w:rPr>
              <w:lang w:val="en-GB"/>
            </w:rPr>
            <w:fldChar w:fldCharType="end"/>
          </w:r>
        </w:sdtContent>
      </w:sdt>
      <w:r>
        <w:rPr>
          <w:lang w:val="en-GB"/>
        </w:rPr>
        <w:t>.</w:t>
      </w:r>
    </w:p>
    <w:p w:rsidR="00497AE0" w:rsidRDefault="00497AE0" w:rsidP="00497AE0">
      <w:pPr>
        <w:pStyle w:val="Heading3"/>
      </w:pPr>
      <w:bookmarkStart w:id="5" w:name="_Toc8158901"/>
      <w:r>
        <w:t>Gaussian Blur</w:t>
      </w:r>
      <w:bookmarkEnd w:id="5"/>
    </w:p>
    <w:p w:rsidR="00497AE0" w:rsidRDefault="00497AE0" w:rsidP="00497AE0">
      <w:pPr>
        <w:rPr>
          <w:lang w:val="en-GB"/>
        </w:rPr>
      </w:pPr>
      <w:r>
        <w:rPr>
          <w:lang w:val="en-GB"/>
        </w:rPr>
        <w:t xml:space="preserve">Gaussian blur is a convolution filter that uses values on a Gaussian curve – hence the name – to define the weightings used in the filter </w:t>
      </w:r>
      <w:sdt>
        <w:sdtPr>
          <w:rPr>
            <w:lang w:val="en-GB"/>
          </w:rPr>
          <w:id w:val="2086415749"/>
          <w:citation/>
        </w:sdtPr>
        <w:sdtContent>
          <w:r>
            <w:rPr>
              <w:lang w:val="en-GB"/>
            </w:rPr>
            <w:fldChar w:fldCharType="begin"/>
          </w:r>
          <w:r>
            <w:rPr>
              <w:lang w:val="en-GB"/>
            </w:rPr>
            <w:instrText xml:space="preserve"> CITATION Cha13 \l 2057 </w:instrText>
          </w:r>
          <w:r>
            <w:rPr>
              <w:lang w:val="en-GB"/>
            </w:rPr>
            <w:fldChar w:fldCharType="separate"/>
          </w:r>
          <w:r w:rsidRPr="00497AE0">
            <w:rPr>
              <w:noProof/>
              <w:lang w:val="en-GB"/>
            </w:rPr>
            <w:t>[1]</w:t>
          </w:r>
          <w:r>
            <w:rPr>
              <w:lang w:val="en-GB"/>
            </w:rPr>
            <w:fldChar w:fldCharType="end"/>
          </w:r>
        </w:sdtContent>
      </w:sdt>
      <w:r>
        <w:rPr>
          <w:lang w:val="en-GB"/>
        </w:rPr>
        <w:t xml:space="preserve">. This filter can provide a more “perfect” looking blur. This method is popular and calculators that can create these filters can be found online </w:t>
      </w:r>
      <w:sdt>
        <w:sdtPr>
          <w:rPr>
            <w:lang w:val="en-GB"/>
          </w:rPr>
          <w:id w:val="1185863082"/>
          <w:citation/>
        </w:sdtPr>
        <w:sdtContent>
          <w:r>
            <w:rPr>
              <w:lang w:val="en-GB"/>
            </w:rPr>
            <w:fldChar w:fldCharType="begin"/>
          </w:r>
          <w:r>
            <w:rPr>
              <w:lang w:val="en-GB"/>
            </w:rPr>
            <w:instrText xml:space="preserve"> CITATION the14 \l 2057 </w:instrText>
          </w:r>
          <w:r>
            <w:rPr>
              <w:lang w:val="en-GB"/>
            </w:rPr>
            <w:fldChar w:fldCharType="separate"/>
          </w:r>
          <w:r w:rsidRPr="00497AE0">
            <w:rPr>
              <w:noProof/>
              <w:lang w:val="en-GB"/>
            </w:rPr>
            <w:t>[3]</w:t>
          </w:r>
          <w:r>
            <w:rPr>
              <w:lang w:val="en-GB"/>
            </w:rPr>
            <w:fldChar w:fldCharType="end"/>
          </w:r>
        </w:sdtContent>
      </w:sdt>
      <w:r>
        <w:rPr>
          <w:lang w:val="en-GB"/>
        </w:rPr>
        <w:t>.</w:t>
      </w:r>
    </w:p>
    <w:p w:rsidR="00497AE0" w:rsidRDefault="00497AE0" w:rsidP="00497AE0">
      <w:pPr>
        <w:jc w:val="center"/>
        <w:rPr>
          <w:lang w:val="en-GB"/>
        </w:rPr>
      </w:pPr>
      <w:r w:rsidRPr="00497AE0">
        <w:drawing>
          <wp:inline distT="0" distB="0" distL="0" distR="0" wp14:anchorId="3213E4DA" wp14:editId="56A6DE34">
            <wp:extent cx="2466975" cy="2295525"/>
            <wp:effectExtent l="0" t="0" r="9525" b="9525"/>
            <wp:docPr id="4" name="Picture 3">
              <a:extLst xmlns:a="http://schemas.openxmlformats.org/drawingml/2006/main">
                <a:ext uri="{FF2B5EF4-FFF2-40B4-BE49-F238E27FC236}">
                  <a16:creationId xmlns:a16="http://schemas.microsoft.com/office/drawing/2014/main" id="{F0BC22C0-95E9-4262-BCD4-55C9F6B055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0BC22C0-95E9-4262-BCD4-55C9F6B0559B}"/>
                        </a:ext>
                      </a:extLst>
                    </pic:cNvPr>
                    <pic:cNvPicPr>
                      <a:picLocks noChangeAspect="1"/>
                    </pic:cNvPicPr>
                  </pic:nvPicPr>
                  <pic:blipFill>
                    <a:blip r:embed="rId7"/>
                    <a:stretch>
                      <a:fillRect/>
                    </a:stretch>
                  </pic:blipFill>
                  <pic:spPr>
                    <a:xfrm>
                      <a:off x="0" y="0"/>
                      <a:ext cx="2466975" cy="2295525"/>
                    </a:xfrm>
                    <a:prstGeom prst="rect">
                      <a:avLst/>
                    </a:prstGeom>
                  </pic:spPr>
                </pic:pic>
              </a:graphicData>
            </a:graphic>
          </wp:inline>
        </w:drawing>
      </w:r>
    </w:p>
    <w:p w:rsidR="00497AE0" w:rsidRDefault="00497AE0" w:rsidP="00497AE0">
      <w:pPr>
        <w:jc w:val="center"/>
        <w:rPr>
          <w:i/>
          <w:lang w:val="en-GB"/>
        </w:rPr>
      </w:pPr>
      <w:r>
        <w:rPr>
          <w:i/>
          <w:lang w:val="en-GB"/>
        </w:rPr>
        <w:t>fig 2. An example of a Gaussian convolution filter</w:t>
      </w:r>
    </w:p>
    <w:p w:rsidR="00497AE0" w:rsidRDefault="000E04C8" w:rsidP="00497AE0">
      <w:pPr>
        <w:rPr>
          <w:lang w:val="en-GB"/>
        </w:rPr>
      </w:pPr>
      <w:r>
        <w:rPr>
          <w:lang w:val="en-GB"/>
        </w:rPr>
        <w:t xml:space="preserve">The Gaussian blur is considered to be important for computer vision and these filters are used to help blur images not just for viewing, but also to reduce noise for other image processing algorithms </w:t>
      </w:r>
      <w:sdt>
        <w:sdtPr>
          <w:rPr>
            <w:lang w:val="en-GB"/>
          </w:rPr>
          <w:id w:val="511105236"/>
          <w:citation/>
        </w:sdtPr>
        <w:sdtContent>
          <w:r>
            <w:rPr>
              <w:lang w:val="en-GB"/>
            </w:rPr>
            <w:fldChar w:fldCharType="begin"/>
          </w:r>
          <w:r>
            <w:rPr>
              <w:lang w:val="en-GB"/>
            </w:rPr>
            <w:instrText xml:space="preserve"> CITATION Sin19 \l 2057 </w:instrText>
          </w:r>
          <w:r>
            <w:rPr>
              <w:lang w:val="en-GB"/>
            </w:rPr>
            <w:fldChar w:fldCharType="separate"/>
          </w:r>
          <w:r w:rsidRPr="000E04C8">
            <w:rPr>
              <w:noProof/>
              <w:lang w:val="en-GB"/>
            </w:rPr>
            <w:t>[2]</w:t>
          </w:r>
          <w:r>
            <w:rPr>
              <w:lang w:val="en-GB"/>
            </w:rPr>
            <w:fldChar w:fldCharType="end"/>
          </w:r>
        </w:sdtContent>
      </w:sdt>
      <w:r>
        <w:rPr>
          <w:lang w:val="en-GB"/>
        </w:rPr>
        <w:t>.</w:t>
      </w:r>
    </w:p>
    <w:p w:rsidR="000E04C8" w:rsidRDefault="000E04C8" w:rsidP="000E04C8">
      <w:pPr>
        <w:pStyle w:val="Heading3"/>
      </w:pPr>
      <w:bookmarkStart w:id="6" w:name="_Toc8158902"/>
      <w:r>
        <w:t xml:space="preserve">Quincunx </w:t>
      </w:r>
      <w:r w:rsidR="006934DC">
        <w:t>B</w:t>
      </w:r>
      <w:r>
        <w:t>lur</w:t>
      </w:r>
      <w:bookmarkEnd w:id="6"/>
    </w:p>
    <w:p w:rsidR="000E04C8" w:rsidRDefault="000E04C8" w:rsidP="000E04C8">
      <w:pPr>
        <w:rPr>
          <w:lang w:val="en-GB"/>
        </w:rPr>
      </w:pPr>
      <w:r>
        <w:rPr>
          <w:lang w:val="en-GB"/>
        </w:rPr>
        <w:t>Quincunx blur is a technique developed to produce image blurring results comparable to the effects of 4x super sampling anti-aliasing techniques</w:t>
      </w:r>
      <w:sdt>
        <w:sdtPr>
          <w:rPr>
            <w:lang w:val="en-GB"/>
          </w:rPr>
          <w:id w:val="-253201393"/>
          <w:citation/>
        </w:sdtPr>
        <w:sdtContent>
          <w:r>
            <w:rPr>
              <w:lang w:val="en-GB"/>
            </w:rPr>
            <w:fldChar w:fldCharType="begin"/>
          </w:r>
          <w:r>
            <w:rPr>
              <w:lang w:val="en-GB"/>
            </w:rPr>
            <w:instrText xml:space="preserve"> CITATION Can \l 2057 </w:instrText>
          </w:r>
          <w:r>
            <w:rPr>
              <w:lang w:val="en-GB"/>
            </w:rPr>
            <w:fldChar w:fldCharType="separate"/>
          </w:r>
          <w:r>
            <w:rPr>
              <w:noProof/>
              <w:lang w:val="en-GB"/>
            </w:rPr>
            <w:t xml:space="preserve"> </w:t>
          </w:r>
          <w:r w:rsidRPr="000E04C8">
            <w:rPr>
              <w:noProof/>
              <w:lang w:val="en-GB"/>
            </w:rPr>
            <w:t>[4]</w:t>
          </w:r>
          <w:r>
            <w:rPr>
              <w:lang w:val="en-GB"/>
            </w:rPr>
            <w:fldChar w:fldCharType="end"/>
          </w:r>
        </w:sdtContent>
      </w:sdt>
      <w:r>
        <w:rPr>
          <w:lang w:val="en-GB"/>
        </w:rPr>
        <w:t>. This method creates a second buffer of pixels, identical to the image, and shifts this buffer up and left by half a pixel. Each pixel in the original buffer is now surrounded by four pixels from the second buffer. Using these five values</w:t>
      </w:r>
      <w:r w:rsidR="006934DC">
        <w:rPr>
          <w:lang w:val="en-GB"/>
        </w:rPr>
        <w:t xml:space="preserve"> and a specific weighting, the new pixel value can be determined.</w:t>
      </w:r>
    </w:p>
    <w:p w:rsidR="006934DC" w:rsidRDefault="006934DC" w:rsidP="006934DC">
      <w:pPr>
        <w:jc w:val="center"/>
        <w:rPr>
          <w:lang w:val="en-GB"/>
        </w:rPr>
      </w:pPr>
      <w:r w:rsidRPr="006934DC">
        <w:drawing>
          <wp:inline distT="0" distB="0" distL="0" distR="0" wp14:anchorId="21D82954" wp14:editId="7501AEC3">
            <wp:extent cx="2238375" cy="1295400"/>
            <wp:effectExtent l="0" t="0" r="9525" b="0"/>
            <wp:docPr id="8" name="Picture 7">
              <a:extLst xmlns:a="http://schemas.openxmlformats.org/drawingml/2006/main">
                <a:ext uri="{FF2B5EF4-FFF2-40B4-BE49-F238E27FC236}">
                  <a16:creationId xmlns:a16="http://schemas.microsoft.com/office/drawing/2014/main" id="{8B0C7026-C939-4DFF-B857-F05F099A15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B0C7026-C939-4DFF-B857-F05F099A153A}"/>
                        </a:ext>
                      </a:extLst>
                    </pic:cNvPr>
                    <pic:cNvPicPr>
                      <a:picLocks noChangeAspect="1"/>
                    </pic:cNvPicPr>
                  </pic:nvPicPr>
                  <pic:blipFill rotWithShape="1">
                    <a:blip r:embed="rId8"/>
                    <a:srcRect b="13191"/>
                    <a:stretch/>
                  </pic:blipFill>
                  <pic:spPr bwMode="auto">
                    <a:xfrm>
                      <a:off x="0" y="0"/>
                      <a:ext cx="2238377" cy="1295401"/>
                    </a:xfrm>
                    <a:prstGeom prst="rect">
                      <a:avLst/>
                    </a:prstGeom>
                    <a:ln>
                      <a:noFill/>
                    </a:ln>
                    <a:extLst>
                      <a:ext uri="{53640926-AAD7-44D8-BBD7-CCE9431645EC}">
                        <a14:shadowObscured xmlns:a14="http://schemas.microsoft.com/office/drawing/2010/main"/>
                      </a:ext>
                    </a:extLst>
                  </pic:spPr>
                </pic:pic>
              </a:graphicData>
            </a:graphic>
          </wp:inline>
        </w:drawing>
      </w:r>
      <w:r w:rsidRPr="006934DC">
        <w:drawing>
          <wp:inline distT="0" distB="0" distL="0" distR="0" wp14:anchorId="31D160E0" wp14:editId="2D71ED2D">
            <wp:extent cx="2238375" cy="1247775"/>
            <wp:effectExtent l="0" t="0" r="9525" b="9525"/>
            <wp:docPr id="1" name="Picture 3">
              <a:extLst xmlns:a="http://schemas.openxmlformats.org/drawingml/2006/main">
                <a:ext uri="{FF2B5EF4-FFF2-40B4-BE49-F238E27FC236}">
                  <a16:creationId xmlns:a16="http://schemas.microsoft.com/office/drawing/2014/main" id="{3240B20D-6BBE-4205-BB04-DD0B045867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240B20D-6BBE-4205-BB04-DD0B045867CF}"/>
                        </a:ext>
                      </a:extLst>
                    </pic:cNvPr>
                    <pic:cNvPicPr>
                      <a:picLocks noChangeAspect="1"/>
                    </pic:cNvPicPr>
                  </pic:nvPicPr>
                  <pic:blipFill rotWithShape="1">
                    <a:blip r:embed="rId9"/>
                    <a:srcRect b="14379"/>
                    <a:stretch/>
                  </pic:blipFill>
                  <pic:spPr bwMode="auto">
                    <a:xfrm>
                      <a:off x="0" y="0"/>
                      <a:ext cx="2238375" cy="1247775"/>
                    </a:xfrm>
                    <a:prstGeom prst="rect">
                      <a:avLst/>
                    </a:prstGeom>
                    <a:ln>
                      <a:noFill/>
                    </a:ln>
                    <a:extLst>
                      <a:ext uri="{53640926-AAD7-44D8-BBD7-CCE9431645EC}">
                        <a14:shadowObscured xmlns:a14="http://schemas.microsoft.com/office/drawing/2010/main"/>
                      </a:ext>
                    </a:extLst>
                  </pic:spPr>
                </pic:pic>
              </a:graphicData>
            </a:graphic>
          </wp:inline>
        </w:drawing>
      </w:r>
    </w:p>
    <w:p w:rsidR="006934DC" w:rsidRDefault="006934DC" w:rsidP="006934DC">
      <w:pPr>
        <w:jc w:val="center"/>
        <w:rPr>
          <w:i/>
          <w:lang w:val="en-GB"/>
        </w:rPr>
      </w:pPr>
      <w:r>
        <w:rPr>
          <w:i/>
          <w:lang w:val="en-GB"/>
        </w:rPr>
        <w:t>fig 3. (left) An illustration of how the buffers are positioned in a Quincunx filter implementation. fig 4. (right) The weightings used to apply the image blur.</w:t>
      </w:r>
    </w:p>
    <w:p w:rsidR="006934DC" w:rsidRDefault="006934DC" w:rsidP="006934DC">
      <w:pPr>
        <w:pStyle w:val="Heading3"/>
      </w:pPr>
      <w:bookmarkStart w:id="7" w:name="_Toc8158903"/>
      <w:r>
        <w:lastRenderedPageBreak/>
        <w:t>Simplified Quincunx Blur</w:t>
      </w:r>
      <w:bookmarkEnd w:id="7"/>
    </w:p>
    <w:p w:rsidR="006934DC" w:rsidRDefault="006934DC" w:rsidP="006934DC">
      <w:pPr>
        <w:rPr>
          <w:lang w:val="en-GB"/>
        </w:rPr>
      </w:pPr>
      <w:r>
        <w:rPr>
          <w:lang w:val="en-GB"/>
        </w:rPr>
        <w:t xml:space="preserve">While the original Quincunx implementation uses two buffers, </w:t>
      </w:r>
      <w:proofErr w:type="gramStart"/>
      <w:r>
        <w:rPr>
          <w:lang w:val="en-GB"/>
        </w:rPr>
        <w:t>Cant</w:t>
      </w:r>
      <w:proofErr w:type="gramEnd"/>
      <w:r>
        <w:rPr>
          <w:lang w:val="en-GB"/>
        </w:rPr>
        <w:t xml:space="preserve"> proposes that this can be further simplified </w:t>
      </w:r>
      <w:sdt>
        <w:sdtPr>
          <w:rPr>
            <w:lang w:val="en-GB"/>
          </w:rPr>
          <w:id w:val="-1686972503"/>
          <w:citation/>
        </w:sdtPr>
        <w:sdtContent>
          <w:r>
            <w:rPr>
              <w:lang w:val="en-GB"/>
            </w:rPr>
            <w:fldChar w:fldCharType="begin"/>
          </w:r>
          <w:r>
            <w:rPr>
              <w:lang w:val="en-GB"/>
            </w:rPr>
            <w:instrText xml:space="preserve"> CITATION Can \l 2057 </w:instrText>
          </w:r>
          <w:r>
            <w:rPr>
              <w:lang w:val="en-GB"/>
            </w:rPr>
            <w:fldChar w:fldCharType="separate"/>
          </w:r>
          <w:r w:rsidRPr="006934DC">
            <w:rPr>
              <w:noProof/>
              <w:lang w:val="en-GB"/>
            </w:rPr>
            <w:t>[4]</w:t>
          </w:r>
          <w:r>
            <w:rPr>
              <w:lang w:val="en-GB"/>
            </w:rPr>
            <w:fldChar w:fldCharType="end"/>
          </w:r>
        </w:sdtContent>
      </w:sdt>
      <w:r>
        <w:rPr>
          <w:lang w:val="en-GB"/>
        </w:rPr>
        <w:t xml:space="preserve">. Since the top left pixel of the second data set is identical to the centre pixel, these weightings can be combined, giving a new 2x2 filter. The remaining three pixels used are the neighbouring pixels to the right, below and diagonally below and right. The resulting 2x2 pixel can be aligned with the pixel being blurred in the top left, giving the same result in a much simpler fashion </w:t>
      </w:r>
      <w:sdt>
        <w:sdtPr>
          <w:rPr>
            <w:lang w:val="en-GB"/>
          </w:rPr>
          <w:id w:val="325176539"/>
          <w:citation/>
        </w:sdtPr>
        <w:sdtContent>
          <w:r>
            <w:rPr>
              <w:lang w:val="en-GB"/>
            </w:rPr>
            <w:fldChar w:fldCharType="begin"/>
          </w:r>
          <w:r>
            <w:rPr>
              <w:lang w:val="en-GB"/>
            </w:rPr>
            <w:instrText xml:space="preserve"> CITATION Can \l 2057 </w:instrText>
          </w:r>
          <w:r>
            <w:rPr>
              <w:lang w:val="en-GB"/>
            </w:rPr>
            <w:fldChar w:fldCharType="separate"/>
          </w:r>
          <w:r w:rsidRPr="006934DC">
            <w:rPr>
              <w:noProof/>
              <w:lang w:val="en-GB"/>
            </w:rPr>
            <w:t>[4]</w:t>
          </w:r>
          <w:r>
            <w:rPr>
              <w:lang w:val="en-GB"/>
            </w:rPr>
            <w:fldChar w:fldCharType="end"/>
          </w:r>
        </w:sdtContent>
      </w:sdt>
      <w:r>
        <w:rPr>
          <w:lang w:val="en-GB"/>
        </w:rPr>
        <w:t>.</w:t>
      </w:r>
    </w:p>
    <w:p w:rsidR="006934DC" w:rsidRDefault="006934DC" w:rsidP="006934DC">
      <w:pPr>
        <w:jc w:val="center"/>
        <w:rPr>
          <w:lang w:val="en-GB"/>
        </w:rPr>
      </w:pPr>
      <w:r w:rsidRPr="006934DC">
        <w:drawing>
          <wp:inline distT="0" distB="0" distL="0" distR="0" wp14:anchorId="6B04BB2C" wp14:editId="61EA20CE">
            <wp:extent cx="2965133" cy="1572419"/>
            <wp:effectExtent l="0" t="0" r="6985" b="8890"/>
            <wp:docPr id="2" name="Picture 3">
              <a:extLst xmlns:a="http://schemas.openxmlformats.org/drawingml/2006/main">
                <a:ext uri="{FF2B5EF4-FFF2-40B4-BE49-F238E27FC236}">
                  <a16:creationId xmlns:a16="http://schemas.microsoft.com/office/drawing/2014/main" id="{72F1F327-58B5-4C05-BE99-82AC3C5D709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2F1F327-58B5-4C05-BE99-82AC3C5D7094}"/>
                        </a:ext>
                      </a:extLst>
                    </pic:cNvPr>
                    <pic:cNvPicPr>
                      <a:picLocks noChangeAspect="1"/>
                    </pic:cNvPicPr>
                  </pic:nvPicPr>
                  <pic:blipFill>
                    <a:blip r:embed="rId10"/>
                    <a:stretch>
                      <a:fillRect/>
                    </a:stretch>
                  </pic:blipFill>
                  <pic:spPr>
                    <a:xfrm>
                      <a:off x="0" y="0"/>
                      <a:ext cx="2965133" cy="1572419"/>
                    </a:xfrm>
                    <a:prstGeom prst="rect">
                      <a:avLst/>
                    </a:prstGeom>
                  </pic:spPr>
                </pic:pic>
              </a:graphicData>
            </a:graphic>
          </wp:inline>
        </w:drawing>
      </w:r>
    </w:p>
    <w:p w:rsidR="006934DC" w:rsidRDefault="006934DC" w:rsidP="006934DC">
      <w:pPr>
        <w:jc w:val="center"/>
        <w:rPr>
          <w:i/>
          <w:lang w:val="en-GB"/>
        </w:rPr>
      </w:pPr>
      <w:r>
        <w:rPr>
          <w:i/>
          <w:lang w:val="en-GB"/>
        </w:rPr>
        <w:t xml:space="preserve">fig 5. The simplified Quincunx </w:t>
      </w:r>
      <w:proofErr w:type="gramStart"/>
      <w:r>
        <w:rPr>
          <w:i/>
          <w:lang w:val="en-GB"/>
        </w:rPr>
        <w:t>filter</w:t>
      </w:r>
      <w:proofErr w:type="gramEnd"/>
      <w:r>
        <w:rPr>
          <w:i/>
          <w:lang w:val="en-GB"/>
        </w:rPr>
        <w:t>.</w:t>
      </w:r>
    </w:p>
    <w:p w:rsidR="006934DC" w:rsidRDefault="006934DC" w:rsidP="006934DC">
      <w:pPr>
        <w:pStyle w:val="Heading2"/>
      </w:pPr>
      <w:bookmarkStart w:id="8" w:name="_Toc8158904"/>
      <w:r>
        <w:t>Separable Filters</w:t>
      </w:r>
      <w:bookmarkEnd w:id="8"/>
    </w:p>
    <w:p w:rsidR="006934DC" w:rsidRDefault="006934DC" w:rsidP="006934DC">
      <w:pPr>
        <w:rPr>
          <w:lang w:val="en-GB"/>
        </w:rPr>
      </w:pPr>
      <w:r>
        <w:rPr>
          <w:lang w:val="en-GB"/>
        </w:rPr>
        <w:t xml:space="preserve">An interesting property of certain convolution filters is their ability to be defined as two separate filters. While not applicable to every filter, splitting a filter up into </w:t>
      </w:r>
      <w:r w:rsidR="00F25337">
        <w:rPr>
          <w:lang w:val="en-GB"/>
        </w:rPr>
        <w:t xml:space="preserve">two smaller filters has the potential to reduce the number of operations required to apply the whole filter </w:t>
      </w:r>
      <w:sdt>
        <w:sdtPr>
          <w:rPr>
            <w:lang w:val="en-GB"/>
          </w:rPr>
          <w:id w:val="-410308727"/>
          <w:citation/>
        </w:sdtPr>
        <w:sdtContent>
          <w:r w:rsidR="00F25337">
            <w:rPr>
              <w:lang w:val="en-GB"/>
            </w:rPr>
            <w:fldChar w:fldCharType="begin"/>
          </w:r>
          <w:r w:rsidR="0034082B">
            <w:rPr>
              <w:lang w:val="en-GB"/>
            </w:rPr>
            <w:instrText xml:space="preserve">CITATION Nvi131 \l 2057 </w:instrText>
          </w:r>
          <w:r w:rsidR="00F25337">
            <w:rPr>
              <w:lang w:val="en-GB"/>
            </w:rPr>
            <w:fldChar w:fldCharType="separate"/>
          </w:r>
          <w:r w:rsidR="0034082B" w:rsidRPr="0034082B">
            <w:rPr>
              <w:noProof/>
              <w:lang w:val="en-GB"/>
            </w:rPr>
            <w:t>[5]</w:t>
          </w:r>
          <w:r w:rsidR="00F25337">
            <w:rPr>
              <w:lang w:val="en-GB"/>
            </w:rPr>
            <w:fldChar w:fldCharType="end"/>
          </w:r>
        </w:sdtContent>
      </w:sdt>
      <w:r w:rsidR="00F25337">
        <w:rPr>
          <w:lang w:val="en-GB"/>
        </w:rPr>
        <w:t>.</w:t>
      </w:r>
    </w:p>
    <w:p w:rsidR="006934DC" w:rsidRDefault="006934DC" w:rsidP="006934DC">
      <w:pPr>
        <w:jc w:val="center"/>
        <w:rPr>
          <w:lang w:val="en-GB"/>
        </w:rPr>
      </w:pPr>
      <w:r w:rsidRPr="006934DC">
        <w:drawing>
          <wp:inline distT="0" distB="0" distL="0" distR="0" wp14:anchorId="2D3C8B05" wp14:editId="5B93A924">
            <wp:extent cx="1285875" cy="1104900"/>
            <wp:effectExtent l="0" t="0" r="9525" b="0"/>
            <wp:docPr id="3" name="Picture 3">
              <a:extLst xmlns:a="http://schemas.openxmlformats.org/drawingml/2006/main">
                <a:ext uri="{FF2B5EF4-FFF2-40B4-BE49-F238E27FC236}">
                  <a16:creationId xmlns:a16="http://schemas.microsoft.com/office/drawing/2014/main" id="{69FCEC8C-76B3-48B6-8508-AF489E5EAB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9FCEC8C-76B3-48B6-8508-AF489E5EAB37}"/>
                        </a:ext>
                      </a:extLst>
                    </pic:cNvPr>
                    <pic:cNvPicPr>
                      <a:picLocks noChangeAspect="1"/>
                    </pic:cNvPicPr>
                  </pic:nvPicPr>
                  <pic:blipFill>
                    <a:blip r:embed="rId11"/>
                    <a:stretch>
                      <a:fillRect/>
                    </a:stretch>
                  </pic:blipFill>
                  <pic:spPr>
                    <a:xfrm>
                      <a:off x="0" y="0"/>
                      <a:ext cx="1285875" cy="1104900"/>
                    </a:xfrm>
                    <a:prstGeom prst="rect">
                      <a:avLst/>
                    </a:prstGeom>
                  </pic:spPr>
                </pic:pic>
              </a:graphicData>
            </a:graphic>
          </wp:inline>
        </w:drawing>
      </w:r>
    </w:p>
    <w:p w:rsidR="006934DC" w:rsidRDefault="006934DC" w:rsidP="006934DC">
      <w:pPr>
        <w:jc w:val="center"/>
        <w:rPr>
          <w:i/>
          <w:lang w:val="en-GB"/>
        </w:rPr>
      </w:pPr>
      <w:r>
        <w:rPr>
          <w:i/>
          <w:lang w:val="en-GB"/>
        </w:rPr>
        <w:t>fig 6. A 3x3 convolution filter</w:t>
      </w:r>
    </w:p>
    <w:p w:rsidR="00F25337" w:rsidRDefault="00F25337" w:rsidP="006934DC">
      <w:pPr>
        <w:jc w:val="center"/>
        <w:rPr>
          <w:i/>
          <w:lang w:val="en-GB"/>
        </w:rPr>
      </w:pPr>
      <w:r w:rsidRPr="00F25337">
        <w:rPr>
          <w:i/>
        </w:rPr>
        <w:drawing>
          <wp:inline distT="0" distB="0" distL="0" distR="0" wp14:anchorId="365C6607" wp14:editId="7DA4F69A">
            <wp:extent cx="2619375" cy="1133475"/>
            <wp:effectExtent l="0" t="0" r="9525" b="9525"/>
            <wp:docPr id="6" name="Picture 5">
              <a:extLst xmlns:a="http://schemas.openxmlformats.org/drawingml/2006/main">
                <a:ext uri="{FF2B5EF4-FFF2-40B4-BE49-F238E27FC236}">
                  <a16:creationId xmlns:a16="http://schemas.microsoft.com/office/drawing/2014/main" id="{FB567EAA-EA9D-45E1-B2FD-D11C219B58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B567EAA-EA9D-45E1-B2FD-D11C219B58C6}"/>
                        </a:ext>
                      </a:extLst>
                    </pic:cNvPr>
                    <pic:cNvPicPr>
                      <a:picLocks noChangeAspect="1"/>
                    </pic:cNvPicPr>
                  </pic:nvPicPr>
                  <pic:blipFill>
                    <a:blip r:embed="rId12"/>
                    <a:stretch>
                      <a:fillRect/>
                    </a:stretch>
                  </pic:blipFill>
                  <pic:spPr>
                    <a:xfrm>
                      <a:off x="0" y="0"/>
                      <a:ext cx="2619375" cy="1133475"/>
                    </a:xfrm>
                    <a:prstGeom prst="rect">
                      <a:avLst/>
                    </a:prstGeom>
                  </pic:spPr>
                </pic:pic>
              </a:graphicData>
            </a:graphic>
          </wp:inline>
        </w:drawing>
      </w:r>
    </w:p>
    <w:p w:rsidR="00F25337" w:rsidRDefault="00F25337" w:rsidP="006934DC">
      <w:pPr>
        <w:jc w:val="center"/>
        <w:rPr>
          <w:i/>
          <w:lang w:val="en-GB"/>
        </w:rPr>
      </w:pPr>
      <w:r>
        <w:rPr>
          <w:i/>
          <w:lang w:val="en-GB"/>
        </w:rPr>
        <w:t>fig 7. The same filter described as two smaller filters</w:t>
      </w:r>
    </w:p>
    <w:p w:rsidR="00F25337" w:rsidRDefault="00F25337" w:rsidP="00F25337">
      <w:pPr>
        <w:rPr>
          <w:lang w:val="en-GB"/>
        </w:rPr>
      </w:pPr>
      <w:r>
        <w:rPr>
          <w:lang w:val="en-GB"/>
        </w:rPr>
        <w:t xml:space="preserve">With the filter split, the two smaller filters are then applied to each pixel – using one filter on the whole image in one pass, then the other filter in a second pass </w:t>
      </w:r>
      <w:sdt>
        <w:sdtPr>
          <w:rPr>
            <w:lang w:val="en-GB"/>
          </w:rPr>
          <w:id w:val="-713510031"/>
          <w:citation/>
        </w:sdtPr>
        <w:sdtContent>
          <w:r>
            <w:rPr>
              <w:lang w:val="en-GB"/>
            </w:rPr>
            <w:fldChar w:fldCharType="begin"/>
          </w:r>
          <w:r w:rsidR="0034082B">
            <w:rPr>
              <w:lang w:val="en-GB"/>
            </w:rPr>
            <w:instrText xml:space="preserve">CITATION Nvi131 \l 2057 </w:instrText>
          </w:r>
          <w:r>
            <w:rPr>
              <w:lang w:val="en-GB"/>
            </w:rPr>
            <w:fldChar w:fldCharType="separate"/>
          </w:r>
          <w:r w:rsidR="0034082B" w:rsidRPr="0034082B">
            <w:rPr>
              <w:noProof/>
              <w:lang w:val="en-GB"/>
            </w:rPr>
            <w:t>[5]</w:t>
          </w:r>
          <w:r>
            <w:rPr>
              <w:lang w:val="en-GB"/>
            </w:rPr>
            <w:fldChar w:fldCharType="end"/>
          </w:r>
        </w:sdtContent>
      </w:sdt>
      <w:r>
        <w:rPr>
          <w:lang w:val="en-GB"/>
        </w:rPr>
        <w:t>.</w:t>
      </w:r>
    </w:p>
    <w:p w:rsidR="00F25337" w:rsidRDefault="00F25337" w:rsidP="00F25337">
      <w:pPr>
        <w:rPr>
          <w:lang w:val="en-GB"/>
        </w:rPr>
      </w:pPr>
      <w:r>
        <w:rPr>
          <w:lang w:val="en-GB"/>
        </w:rPr>
        <w:lastRenderedPageBreak/>
        <w:t xml:space="preserve">Applying a filter in this fashion reduces the number of operations. Any filter has </w:t>
      </w:r>
      <w:proofErr w:type="gramStart"/>
      <w:r>
        <w:rPr>
          <w:lang w:val="en-GB"/>
        </w:rPr>
        <w:t>a number of</w:t>
      </w:r>
      <w:proofErr w:type="gramEnd"/>
      <w:r>
        <w:rPr>
          <w:lang w:val="en-GB"/>
        </w:rPr>
        <w:t xml:space="preserve"> operations </w:t>
      </w:r>
      <w:r>
        <w:rPr>
          <w:i/>
          <w:lang w:val="en-GB"/>
        </w:rPr>
        <w:t xml:space="preserve">n*m </w:t>
      </w:r>
      <w:r>
        <w:rPr>
          <w:lang w:val="en-GB"/>
        </w:rPr>
        <w:t xml:space="preserve">where n is the filter width, and m is the filter height. Using a separable version of the filter reduces the number of operations down to </w:t>
      </w:r>
      <w:proofErr w:type="spellStart"/>
      <w:r>
        <w:rPr>
          <w:i/>
          <w:lang w:val="en-GB"/>
        </w:rPr>
        <w:t>n+m</w:t>
      </w:r>
      <w:proofErr w:type="spellEnd"/>
      <w:r>
        <w:rPr>
          <w:i/>
          <w:lang w:val="en-GB"/>
        </w:rPr>
        <w:t xml:space="preserve"> </w:t>
      </w:r>
      <w:r>
        <w:rPr>
          <w:lang w:val="en-GB"/>
        </w:rPr>
        <w:t xml:space="preserve">instead </w:t>
      </w:r>
      <w:sdt>
        <w:sdtPr>
          <w:rPr>
            <w:lang w:val="en-GB"/>
          </w:rPr>
          <w:id w:val="581027993"/>
          <w:citation/>
        </w:sdtPr>
        <w:sdtContent>
          <w:r>
            <w:rPr>
              <w:lang w:val="en-GB"/>
            </w:rPr>
            <w:fldChar w:fldCharType="begin"/>
          </w:r>
          <w:r w:rsidR="0034082B">
            <w:rPr>
              <w:lang w:val="en-GB"/>
            </w:rPr>
            <w:instrText xml:space="preserve">CITATION Nvi131 \l 2057 </w:instrText>
          </w:r>
          <w:r>
            <w:rPr>
              <w:lang w:val="en-GB"/>
            </w:rPr>
            <w:fldChar w:fldCharType="separate"/>
          </w:r>
          <w:r w:rsidR="0034082B" w:rsidRPr="0034082B">
            <w:rPr>
              <w:noProof/>
              <w:lang w:val="en-GB"/>
            </w:rPr>
            <w:t>[5]</w:t>
          </w:r>
          <w:r>
            <w:rPr>
              <w:lang w:val="en-GB"/>
            </w:rPr>
            <w:fldChar w:fldCharType="end"/>
          </w:r>
        </w:sdtContent>
      </w:sdt>
      <w:r>
        <w:rPr>
          <w:lang w:val="en-GB"/>
        </w:rPr>
        <w:t>, allowing a faster implementation of the same filter.</w:t>
      </w:r>
    </w:p>
    <w:p w:rsidR="00F25337" w:rsidRDefault="00F25337" w:rsidP="00F25337">
      <w:pPr>
        <w:pStyle w:val="Heading3"/>
      </w:pPr>
      <w:bookmarkStart w:id="9" w:name="_Toc8158905"/>
      <w:r>
        <w:t>Applying Separable Filters to Common Techniques</w:t>
      </w:r>
      <w:bookmarkEnd w:id="9"/>
    </w:p>
    <w:p w:rsidR="00F25337" w:rsidRDefault="0034082B" w:rsidP="00F25337">
      <w:pPr>
        <w:rPr>
          <w:lang w:val="en-GB"/>
        </w:rPr>
      </w:pPr>
      <w:r>
        <w:rPr>
          <w:lang w:val="en-GB"/>
        </w:rPr>
        <w:t>Of the techniques presented above, consider only a Gaussian filter and a Quincunx filter.</w:t>
      </w:r>
    </w:p>
    <w:p w:rsidR="0034082B" w:rsidRDefault="0034082B" w:rsidP="00F25337">
      <w:pPr>
        <w:rPr>
          <w:lang w:val="en-GB"/>
        </w:rPr>
      </w:pPr>
      <w:r>
        <w:rPr>
          <w:lang w:val="en-GB"/>
        </w:rPr>
        <w:t xml:space="preserve">Gaussian filters are mathematically defined and as such will always be a separable filter. If the filter presented in </w:t>
      </w:r>
      <w:r>
        <w:rPr>
          <w:i/>
          <w:lang w:val="en-GB"/>
        </w:rPr>
        <w:t xml:space="preserve">fig 2. </w:t>
      </w:r>
      <w:r>
        <w:rPr>
          <w:lang w:val="en-GB"/>
        </w:rPr>
        <w:t>were to be split, the same blurring could be applied to an image requiring only 14 operations per pixel, as opposed to the full filters 49. This makes the “perfect” blur of a gaussian filter much cheaper to achieve.</w:t>
      </w:r>
    </w:p>
    <w:p w:rsidR="0034082B" w:rsidRDefault="0034082B" w:rsidP="00F25337">
      <w:pPr>
        <w:rPr>
          <w:lang w:val="en-GB"/>
        </w:rPr>
      </w:pPr>
      <w:r>
        <w:rPr>
          <w:lang w:val="en-GB"/>
        </w:rPr>
        <w:t>Quincunx on the other hand, is not able to be separated, and will always require exactly 4 operations per pixel. Separable filters are useful for reducing the cost of visually accurate blurring; however, the Quincunx filter is the fastest blurring algorithm of the two.</w:t>
      </w:r>
    </w:p>
    <w:p w:rsidR="0034082B" w:rsidRPr="00732CBC" w:rsidRDefault="0034082B" w:rsidP="00F25337">
      <w:pPr>
        <w:rPr>
          <w:lang w:val="en-GB"/>
        </w:rPr>
      </w:pPr>
      <w:r>
        <w:rPr>
          <w:lang w:val="en-GB"/>
        </w:rPr>
        <w:t xml:space="preserve">This falls in line with research from Nvidia, in their report titled “Image Convolution with CUDA”, where a discussion of separable filters takes place </w:t>
      </w:r>
      <w:sdt>
        <w:sdtPr>
          <w:rPr>
            <w:lang w:val="en-GB"/>
          </w:rPr>
          <w:id w:val="891234967"/>
          <w:citation/>
        </w:sdtPr>
        <w:sdtContent>
          <w:r>
            <w:rPr>
              <w:lang w:val="en-GB"/>
            </w:rPr>
            <w:fldChar w:fldCharType="begin"/>
          </w:r>
          <w:r>
            <w:rPr>
              <w:lang w:val="en-GB"/>
            </w:rPr>
            <w:instrText xml:space="preserve">CITATION Nvi131 \l 2057 </w:instrText>
          </w:r>
          <w:r>
            <w:rPr>
              <w:lang w:val="en-GB"/>
            </w:rPr>
            <w:fldChar w:fldCharType="separate"/>
          </w:r>
          <w:r w:rsidRPr="0034082B">
            <w:rPr>
              <w:noProof/>
              <w:lang w:val="en-GB"/>
            </w:rPr>
            <w:t>[5]</w:t>
          </w:r>
          <w:r>
            <w:rPr>
              <w:lang w:val="en-GB"/>
            </w:rPr>
            <w:fldChar w:fldCharType="end"/>
          </w:r>
        </w:sdtContent>
      </w:sdt>
      <w:r>
        <w:rPr>
          <w:lang w:val="en-GB"/>
        </w:rPr>
        <w:t xml:space="preserve">. IN this report a graph comparing the speed of separable filters and their full filter counterparts is presented – shown here in </w:t>
      </w:r>
      <w:r>
        <w:rPr>
          <w:i/>
          <w:lang w:val="en-GB"/>
        </w:rPr>
        <w:t>fig 8.</w:t>
      </w:r>
      <w:r w:rsidR="00732CBC">
        <w:rPr>
          <w:i/>
          <w:lang w:val="en-GB"/>
        </w:rPr>
        <w:t xml:space="preserve"> </w:t>
      </w:r>
      <w:r w:rsidR="00732CBC">
        <w:rPr>
          <w:lang w:val="en-GB"/>
        </w:rPr>
        <w:t>The blue line is the speed of the larger filter.</w:t>
      </w:r>
    </w:p>
    <w:p w:rsidR="0034082B" w:rsidRDefault="0034082B" w:rsidP="00732CBC">
      <w:pPr>
        <w:jc w:val="center"/>
        <w:rPr>
          <w:i/>
          <w:lang w:val="en-GB"/>
        </w:rPr>
      </w:pPr>
      <w:r w:rsidRPr="0034082B">
        <w:rPr>
          <w:i/>
        </w:rPr>
        <w:drawing>
          <wp:inline distT="0" distB="0" distL="0" distR="0" wp14:anchorId="41B13B15" wp14:editId="005F9207">
            <wp:extent cx="3495675" cy="2526522"/>
            <wp:effectExtent l="0" t="0" r="0" b="7620"/>
            <wp:docPr id="5" name="Picture 3">
              <a:extLst xmlns:a="http://schemas.openxmlformats.org/drawingml/2006/main">
                <a:ext uri="{FF2B5EF4-FFF2-40B4-BE49-F238E27FC236}">
                  <a16:creationId xmlns:a16="http://schemas.microsoft.com/office/drawing/2014/main" id="{27454F51-24B2-4494-8B80-71E226237A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7454F51-24B2-4494-8B80-71E226237ADD}"/>
                        </a:ext>
                      </a:extLst>
                    </pic:cNvPr>
                    <pic:cNvPicPr>
                      <a:picLocks noChangeAspect="1"/>
                    </pic:cNvPicPr>
                  </pic:nvPicPr>
                  <pic:blipFill rotWithShape="1">
                    <a:blip r:embed="rId13"/>
                    <a:srcRect t="3081" b="10099"/>
                    <a:stretch/>
                  </pic:blipFill>
                  <pic:spPr bwMode="auto">
                    <a:xfrm>
                      <a:off x="0" y="0"/>
                      <a:ext cx="3526330" cy="2548678"/>
                    </a:xfrm>
                    <a:prstGeom prst="rect">
                      <a:avLst/>
                    </a:prstGeom>
                    <a:ln>
                      <a:noFill/>
                    </a:ln>
                    <a:extLst>
                      <a:ext uri="{53640926-AAD7-44D8-BBD7-CCE9431645EC}">
                        <a14:shadowObscured xmlns:a14="http://schemas.microsoft.com/office/drawing/2010/main"/>
                      </a:ext>
                    </a:extLst>
                  </pic:spPr>
                </pic:pic>
              </a:graphicData>
            </a:graphic>
          </wp:inline>
        </w:drawing>
      </w:r>
    </w:p>
    <w:p w:rsidR="00732CBC" w:rsidRDefault="00732CBC" w:rsidP="00732CBC">
      <w:pPr>
        <w:jc w:val="center"/>
        <w:rPr>
          <w:i/>
          <w:lang w:val="en-GB"/>
        </w:rPr>
      </w:pPr>
      <w:r>
        <w:rPr>
          <w:i/>
          <w:lang w:val="en-GB"/>
        </w:rPr>
        <w:t xml:space="preserve">fig 8. Nvidia’s comparison of separable filters </w:t>
      </w:r>
      <w:sdt>
        <w:sdtPr>
          <w:rPr>
            <w:i/>
            <w:lang w:val="en-GB"/>
          </w:rPr>
          <w:id w:val="-370228934"/>
          <w:citation/>
        </w:sdtPr>
        <w:sdtContent>
          <w:r>
            <w:rPr>
              <w:i/>
              <w:lang w:val="en-GB"/>
            </w:rPr>
            <w:fldChar w:fldCharType="begin"/>
          </w:r>
          <w:r>
            <w:rPr>
              <w:i/>
              <w:lang w:val="en-GB"/>
            </w:rPr>
            <w:instrText xml:space="preserve"> CITATION Nvi131 \l 2057 </w:instrText>
          </w:r>
          <w:r>
            <w:rPr>
              <w:i/>
              <w:lang w:val="en-GB"/>
            </w:rPr>
            <w:fldChar w:fldCharType="separate"/>
          </w:r>
          <w:r w:rsidRPr="00732CBC">
            <w:rPr>
              <w:noProof/>
              <w:lang w:val="en-GB"/>
            </w:rPr>
            <w:t>[5]</w:t>
          </w:r>
          <w:r>
            <w:rPr>
              <w:i/>
              <w:lang w:val="en-GB"/>
            </w:rPr>
            <w:fldChar w:fldCharType="end"/>
          </w:r>
        </w:sdtContent>
      </w:sdt>
    </w:p>
    <w:p w:rsidR="00732CBC" w:rsidRDefault="00732CBC" w:rsidP="00732CBC">
      <w:r>
        <w:t xml:space="preserve">When referring to kernel radius, this is the number of grid cells from the center of a convolution filter to the edge of the filter – the Gaussian filter in </w:t>
      </w:r>
      <w:r>
        <w:rPr>
          <w:i/>
        </w:rPr>
        <w:t xml:space="preserve">fig 2. </w:t>
      </w:r>
      <w:r>
        <w:t>would have a kernel radius of 3, for example.</w:t>
      </w:r>
    </w:p>
    <w:p w:rsidR="00732CBC" w:rsidRDefault="00732CBC" w:rsidP="00732CBC">
      <w:r>
        <w:t xml:space="preserve">The Quincunx filter could be considered to have a kernel radius less than 1, as it does not have a center cell. Following the trend of the curves in the graph past anything before a kernel radius of 1 suggests that non separable filters will be quicker than a separated separable filter, </w:t>
      </w:r>
      <w:r>
        <w:lastRenderedPageBreak/>
        <w:t>confirming that the simplified Quincunx filter would be faster than the separated Gaussian filter. Even the smallest possible Gaussian filter, at a size of 3x3, would require 6 operations when separated.</w:t>
      </w:r>
    </w:p>
    <w:p w:rsidR="00732CBC" w:rsidRDefault="00732CBC" w:rsidP="00732CBC">
      <w:pPr>
        <w:pStyle w:val="Heading2"/>
      </w:pPr>
      <w:bookmarkStart w:id="10" w:name="_Toc8158906"/>
      <w:r>
        <w:t>Application to the GPU</w:t>
      </w:r>
      <w:bookmarkEnd w:id="10"/>
    </w:p>
    <w:p w:rsidR="00732CBC" w:rsidRDefault="00732CBC" w:rsidP="00732CBC">
      <w:pPr>
        <w:rPr>
          <w:lang w:val="en-GB"/>
        </w:rPr>
      </w:pPr>
      <w:r>
        <w:rPr>
          <w:lang w:val="en-GB"/>
        </w:rPr>
        <w:t xml:space="preserve">This project uses the simplified Quincunx approach, as it provides the cheapest way to blur an image, </w:t>
      </w:r>
      <w:proofErr w:type="gramStart"/>
      <w:r>
        <w:rPr>
          <w:lang w:val="en-GB"/>
        </w:rPr>
        <w:t>in an attempt to</w:t>
      </w:r>
      <w:proofErr w:type="gramEnd"/>
      <w:r>
        <w:rPr>
          <w:lang w:val="en-GB"/>
        </w:rPr>
        <w:t xml:space="preserve"> discover just how powerful a parallelised approach can be even over a sufficiently fast CPU implementation. The following chapter details the implementation of </w:t>
      </w:r>
      <w:proofErr w:type="gramStart"/>
      <w:r>
        <w:rPr>
          <w:lang w:val="en-GB"/>
        </w:rPr>
        <w:t>both of these</w:t>
      </w:r>
      <w:proofErr w:type="gramEnd"/>
      <w:r>
        <w:rPr>
          <w:lang w:val="en-GB"/>
        </w:rPr>
        <w:t xml:space="preserve"> approaches and discusses the results.</w:t>
      </w:r>
    </w:p>
    <w:p w:rsidR="00732CBC" w:rsidRDefault="00EE282B" w:rsidP="00EE282B">
      <w:pPr>
        <w:pStyle w:val="Heading1"/>
      </w:pPr>
      <w:bookmarkStart w:id="11" w:name="_Toc8158907"/>
      <w:r>
        <w:t>Implementation</w:t>
      </w:r>
      <w:bookmarkEnd w:id="11"/>
    </w:p>
    <w:p w:rsidR="00EE282B" w:rsidRDefault="00EE282B" w:rsidP="00EE282B">
      <w:pPr>
        <w:rPr>
          <w:lang w:val="en-GB"/>
        </w:rPr>
      </w:pPr>
      <w:r>
        <w:rPr>
          <w:lang w:val="en-GB"/>
        </w:rPr>
        <w:t>Implementation of the project will be looked at in three parts – the CPU approach, the GPU approach, and aspects of the program required for both approaches.</w:t>
      </w:r>
    </w:p>
    <w:p w:rsidR="00EE282B" w:rsidRDefault="00EE282B" w:rsidP="00EE282B">
      <w:pPr>
        <w:pStyle w:val="Heading2"/>
      </w:pPr>
      <w:bookmarkStart w:id="12" w:name="_Toc8158908"/>
      <w:r>
        <w:t>Features Applicable to both Approaches</w:t>
      </w:r>
      <w:bookmarkEnd w:id="12"/>
    </w:p>
    <w:p w:rsidR="00EE282B" w:rsidRDefault="00EE282B" w:rsidP="00EE282B">
      <w:pPr>
        <w:rPr>
          <w:lang w:val="en-GB"/>
        </w:rPr>
      </w:pPr>
      <w:proofErr w:type="gramStart"/>
      <w:r>
        <w:rPr>
          <w:lang w:val="en-GB"/>
        </w:rPr>
        <w:t>In order for</w:t>
      </w:r>
      <w:proofErr w:type="gramEnd"/>
      <w:r>
        <w:rPr>
          <w:lang w:val="en-GB"/>
        </w:rPr>
        <w:t xml:space="preserve"> the image data to be blurred, an image must be read into a usable format. For this purpose, an open source bitmap file reader was added to the project </w:t>
      </w:r>
      <w:sdt>
        <w:sdtPr>
          <w:rPr>
            <w:lang w:val="en-GB"/>
          </w:rPr>
          <w:id w:val="-1674174750"/>
          <w:citation/>
        </w:sdtPr>
        <w:sdtContent>
          <w:r>
            <w:rPr>
              <w:lang w:val="en-GB"/>
            </w:rPr>
            <w:fldChar w:fldCharType="begin"/>
          </w:r>
          <w:r>
            <w:rPr>
              <w:lang w:val="en-GB"/>
            </w:rPr>
            <w:instrText xml:space="preserve"> CITATION Cha18 \l 2057 </w:instrText>
          </w:r>
          <w:r>
            <w:rPr>
              <w:lang w:val="en-GB"/>
            </w:rPr>
            <w:fldChar w:fldCharType="separate"/>
          </w:r>
          <w:r w:rsidRPr="00EE282B">
            <w:rPr>
              <w:noProof/>
              <w:lang w:val="en-GB"/>
            </w:rPr>
            <w:t>[6]</w:t>
          </w:r>
          <w:r>
            <w:rPr>
              <w:lang w:val="en-GB"/>
            </w:rPr>
            <w:fldChar w:fldCharType="end"/>
          </w:r>
        </w:sdtContent>
      </w:sdt>
      <w:r>
        <w:rPr>
          <w:lang w:val="en-GB"/>
        </w:rPr>
        <w:t>. This loads in the colour data of each pixel of an image, along with the meta data such as the image’s height and width. It also provides suitable data structures to store this data in. The key parts of this library used for this project are the “</w:t>
      </w:r>
      <w:proofErr w:type="spellStart"/>
      <w:r>
        <w:rPr>
          <w:lang w:val="en-GB"/>
        </w:rPr>
        <w:t>bmpread_t</w:t>
      </w:r>
      <w:proofErr w:type="spellEnd"/>
      <w:r>
        <w:rPr>
          <w:lang w:val="en-GB"/>
        </w:rPr>
        <w:t>” data structure</w:t>
      </w:r>
      <w:r w:rsidR="00FA1645">
        <w:rPr>
          <w:lang w:val="en-GB"/>
        </w:rPr>
        <w:t>, and a provided function “</w:t>
      </w:r>
      <w:proofErr w:type="spellStart"/>
      <w:r w:rsidR="00FA1645">
        <w:rPr>
          <w:lang w:val="en-GB"/>
        </w:rPr>
        <w:t>readBitmap</w:t>
      </w:r>
      <w:proofErr w:type="spellEnd"/>
      <w:r w:rsidR="00FA1645">
        <w:rPr>
          <w:lang w:val="en-GB"/>
        </w:rPr>
        <w:t>” which returns the data of a bitmap image into that data structure’s format.</w:t>
      </w:r>
    </w:p>
    <w:p w:rsidR="00FA1645" w:rsidRPr="00FA1645" w:rsidRDefault="00FA1645" w:rsidP="00EE282B">
      <w:pPr>
        <w:rPr>
          <w:lang w:val="en-GB"/>
        </w:rPr>
      </w:pPr>
      <w:r>
        <w:rPr>
          <w:lang w:val="en-GB"/>
        </w:rPr>
        <w:t>The “</w:t>
      </w:r>
      <w:proofErr w:type="spellStart"/>
      <w:r>
        <w:rPr>
          <w:lang w:val="en-GB"/>
        </w:rPr>
        <w:t>bmpread_t</w:t>
      </w:r>
      <w:proofErr w:type="spellEnd"/>
      <w:r>
        <w:rPr>
          <w:lang w:val="en-GB"/>
        </w:rPr>
        <w:t>” data structure stores pixel data in an unsigned char array. The data for each colour channel in a pixel is placed into a new element of the array, making the array’s size equal to the image height * image width * 3. In order to access the red channel of any pixel at coordinate (</w:t>
      </w:r>
      <w:proofErr w:type="spellStart"/>
      <w:proofErr w:type="gramStart"/>
      <w:r>
        <w:rPr>
          <w:lang w:val="en-GB"/>
        </w:rPr>
        <w:t>x,y</w:t>
      </w:r>
      <w:proofErr w:type="spellEnd"/>
      <w:proofErr w:type="gramEnd"/>
      <w:r>
        <w:rPr>
          <w:lang w:val="en-GB"/>
        </w:rPr>
        <w:t xml:space="preserve">), the array must be accessed using the position </w:t>
      </w:r>
      <w:r w:rsidRPr="00FA1645">
        <w:rPr>
          <w:i/>
          <w:lang w:val="en-GB"/>
        </w:rPr>
        <w:t>(x * width) + y</w:t>
      </w:r>
      <w:r>
        <w:rPr>
          <w:lang w:val="en-GB"/>
        </w:rPr>
        <w:t>. The blue and green channels can be accessed by adding 1 or 2 to the position respectively.</w:t>
      </w:r>
    </w:p>
    <w:p w:rsidR="00FA1645" w:rsidRDefault="00FA1645" w:rsidP="00EE282B">
      <w:pPr>
        <w:rPr>
          <w:lang w:val="en-GB"/>
        </w:rPr>
      </w:pPr>
      <w:r>
        <w:rPr>
          <w:lang w:val="en-GB"/>
        </w:rPr>
        <w:t>Additionally, OpenGL 2.0 is used to bind bitmap images as textures and draw them to the screen, in order to showcase visually the blurring effects each approach is creating. This was used as opposed to writing the bitmap data back out to a new image due to its ease of implementation and viewing – unblurred and blurred images are presented side by side for better comparisons.</w:t>
      </w:r>
    </w:p>
    <w:p w:rsidR="00006C10" w:rsidRDefault="00006C10" w:rsidP="00EE282B">
      <w:pPr>
        <w:rPr>
          <w:lang w:val="en-GB"/>
        </w:rPr>
      </w:pPr>
      <w:r>
        <w:rPr>
          <w:lang w:val="en-GB"/>
        </w:rPr>
        <w:t>Quincunx blurring applies a small amount of blur to reduce the amount of aliasing in a scene. As such, the blur applied can be very hard to see. To circumvent this, both approaches apply the blur a total of 25 times to produce an easily visible blur.</w:t>
      </w:r>
    </w:p>
    <w:p w:rsidR="00FA1645" w:rsidRDefault="00FA1645" w:rsidP="00FA1645">
      <w:pPr>
        <w:pStyle w:val="Heading2"/>
      </w:pPr>
      <w:bookmarkStart w:id="13" w:name="_Toc8158909"/>
      <w:r>
        <w:t>CPU Implementation</w:t>
      </w:r>
      <w:bookmarkEnd w:id="13"/>
    </w:p>
    <w:p w:rsidR="00FA1645" w:rsidRDefault="00FA1645" w:rsidP="00FA1645">
      <w:pPr>
        <w:rPr>
          <w:lang w:val="en-GB"/>
        </w:rPr>
      </w:pPr>
      <w:r>
        <w:rPr>
          <w:lang w:val="en-GB"/>
        </w:rPr>
        <w:t>For the CPU implementation, the image data is passed to a function, “</w:t>
      </w:r>
      <w:proofErr w:type="spellStart"/>
      <w:r>
        <w:rPr>
          <w:lang w:val="en-GB"/>
        </w:rPr>
        <w:t>cpuBlur</w:t>
      </w:r>
      <w:proofErr w:type="spellEnd"/>
      <w:r>
        <w:rPr>
          <w:lang w:val="en-GB"/>
        </w:rPr>
        <w:t xml:space="preserve">”. </w:t>
      </w:r>
      <w:r w:rsidR="000B7C2A">
        <w:rPr>
          <w:lang w:val="en-GB"/>
        </w:rPr>
        <w:t>The function then blurs every colour channel of a every pixel.</w:t>
      </w:r>
    </w:p>
    <w:p w:rsidR="00FA1645" w:rsidRDefault="00FA1645" w:rsidP="00FA1645">
      <w:pPr>
        <w:rPr>
          <w:lang w:val="en-GB"/>
        </w:rPr>
      </w:pPr>
      <w:r>
        <w:rPr>
          <w:lang w:val="en-GB"/>
        </w:rPr>
        <w:lastRenderedPageBreak/>
        <w:t xml:space="preserve">For each pixel being blurred, </w:t>
      </w:r>
      <w:r w:rsidR="00006C10">
        <w:rPr>
          <w:lang w:val="en-GB"/>
        </w:rPr>
        <w:t xml:space="preserve">the value 3 elements along the array is accessed, representing the same colour channel of the pixel to the right. To access the pixel below, the element </w:t>
      </w:r>
      <w:r w:rsidR="00006C10">
        <w:rPr>
          <w:i/>
          <w:lang w:val="en-GB"/>
        </w:rPr>
        <w:t>x*width</w:t>
      </w:r>
      <w:r w:rsidR="00006C10">
        <w:rPr>
          <w:lang w:val="en-GB"/>
        </w:rPr>
        <w:t xml:space="preserve"> elements along is accessed. The pixel to the right and below </w:t>
      </w:r>
      <w:proofErr w:type="gramStart"/>
      <w:r w:rsidR="00006C10">
        <w:rPr>
          <w:lang w:val="en-GB"/>
        </w:rPr>
        <w:t>is</w:t>
      </w:r>
      <w:proofErr w:type="gramEnd"/>
      <w:r w:rsidR="00006C10">
        <w:rPr>
          <w:lang w:val="en-GB"/>
        </w:rPr>
        <w:t xml:space="preserve"> another 3 elements along from that. These values are added to a total using the weightings defined for a simplified Quincunx filter and the new value is then placed in a second “</w:t>
      </w:r>
      <w:proofErr w:type="spellStart"/>
      <w:r w:rsidR="00006C10">
        <w:rPr>
          <w:lang w:val="en-GB"/>
        </w:rPr>
        <w:t>bmpRead_t</w:t>
      </w:r>
      <w:proofErr w:type="spellEnd"/>
      <w:r w:rsidR="00006C10">
        <w:rPr>
          <w:lang w:val="en-GB"/>
        </w:rPr>
        <w:t>” structure, ready to be returned once all pixels have been calculated.</w:t>
      </w:r>
    </w:p>
    <w:p w:rsidR="00006C10" w:rsidRDefault="00006C10" w:rsidP="00FA1645">
      <w:pPr>
        <w:rPr>
          <w:lang w:val="en-GB"/>
        </w:rPr>
      </w:pPr>
      <w:r>
        <w:rPr>
          <w:lang w:val="en-GB"/>
        </w:rPr>
        <w:t>One problem to consider when blurring an image is how to address cells of a filter that fall outside of the image. If the pixel being blurring lies on the right edge of the image, the values used for the pixels on the right side of the filter are duplicated from the pixel values used on the left side. In similar fashion, pixels that fall on the bottom edge of the image duplicate the pixel values used in the top half of the filter to be used for the bottom half. The pixel in the bottom right corner of the image combines these two methods and results in all four parts of the filter using the same pixel value – the top left pixel. This sufficiently solved this problem.</w:t>
      </w:r>
    </w:p>
    <w:p w:rsidR="00006C10" w:rsidRPr="00FE1ADC" w:rsidRDefault="00006C10" w:rsidP="00FA1645">
      <w:pPr>
        <w:rPr>
          <w:lang w:val="en-GB"/>
        </w:rPr>
      </w:pPr>
      <w:r>
        <w:rPr>
          <w:lang w:val="en-GB"/>
        </w:rPr>
        <w:t xml:space="preserve">The CPU approach was successful, and the results can be seen in </w:t>
      </w:r>
      <w:r>
        <w:rPr>
          <w:i/>
          <w:lang w:val="en-GB"/>
        </w:rPr>
        <w:t>fig 9.</w:t>
      </w:r>
      <w:r w:rsidR="00FE1ADC">
        <w:rPr>
          <w:i/>
          <w:lang w:val="en-GB"/>
        </w:rPr>
        <w:t xml:space="preserve"> </w:t>
      </w:r>
      <w:r w:rsidR="00FE1ADC">
        <w:rPr>
          <w:lang w:val="en-GB"/>
        </w:rPr>
        <w:t>To see the results more clearly, it is recommended to view the program</w:t>
      </w:r>
      <w:r w:rsidR="000B7C2A">
        <w:rPr>
          <w:lang w:val="en-GB"/>
        </w:rPr>
        <w:t>’</w:t>
      </w:r>
      <w:r w:rsidR="00FE1ADC">
        <w:rPr>
          <w:lang w:val="en-GB"/>
        </w:rPr>
        <w:t>s resulting images directly, by running the code submitted with this project.</w:t>
      </w:r>
    </w:p>
    <w:p w:rsidR="00006C10" w:rsidRDefault="00006C10" w:rsidP="00006C10">
      <w:pPr>
        <w:jc w:val="center"/>
        <w:rPr>
          <w:lang w:val="en-GB"/>
        </w:rPr>
      </w:pPr>
      <w:r>
        <w:rPr>
          <w:noProof/>
          <w:lang w:val="en-GB"/>
        </w:rPr>
        <w:drawing>
          <wp:inline distT="0" distB="0" distL="0" distR="0">
            <wp:extent cx="4210050" cy="2260702"/>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49139" cy="2281692"/>
                    </a:xfrm>
                    <a:prstGeom prst="rect">
                      <a:avLst/>
                    </a:prstGeom>
                    <a:noFill/>
                    <a:ln>
                      <a:noFill/>
                    </a:ln>
                  </pic:spPr>
                </pic:pic>
              </a:graphicData>
            </a:graphic>
          </wp:inline>
        </w:drawing>
      </w:r>
    </w:p>
    <w:p w:rsidR="00FE1ADC" w:rsidRDefault="00FE1ADC" w:rsidP="00006C10">
      <w:pPr>
        <w:jc w:val="center"/>
        <w:rPr>
          <w:i/>
          <w:lang w:val="en-GB"/>
        </w:rPr>
      </w:pPr>
      <w:r>
        <w:rPr>
          <w:i/>
          <w:lang w:val="en-GB"/>
        </w:rPr>
        <w:t>fig 9. The result of the CPU implementation</w:t>
      </w:r>
    </w:p>
    <w:p w:rsidR="00FE1ADC" w:rsidRDefault="00FE1ADC" w:rsidP="00FE1ADC">
      <w:pPr>
        <w:pStyle w:val="Heading2"/>
      </w:pPr>
      <w:bookmarkStart w:id="14" w:name="_Toc8158910"/>
      <w:r>
        <w:t>GPU Implementation</w:t>
      </w:r>
      <w:bookmarkEnd w:id="14"/>
    </w:p>
    <w:p w:rsidR="00FE1ADC" w:rsidRDefault="00FE1ADC" w:rsidP="00FE1ADC">
      <w:pPr>
        <w:rPr>
          <w:lang w:val="en-GB"/>
        </w:rPr>
      </w:pPr>
      <w:r>
        <w:rPr>
          <w:lang w:val="en-GB"/>
        </w:rPr>
        <w:t>The GPU implementation uses CUDA to parallelise the approach onto the GPU. This approach works in much the same way, aside from each pixel being able to be blurred simultaneously.</w:t>
      </w:r>
    </w:p>
    <w:p w:rsidR="00FE1ADC" w:rsidRDefault="00FE1ADC" w:rsidP="00FE1ADC">
      <w:pPr>
        <w:rPr>
          <w:lang w:val="en-GB"/>
        </w:rPr>
      </w:pPr>
      <w:r>
        <w:rPr>
          <w:lang w:val="en-GB"/>
        </w:rPr>
        <w:t xml:space="preserve">The major problem with this approach was controlling access to pixel data. To ensure no thread on the GPU was accessing data that was already being used, and in order to ensure all data is done being updated before being accessed again, a four-pass system was implemented. In this system, every other pixel along the X axis, and every other pixel along the Y axis is blurred, allowing ample room for pixel data to be accessed without encroaching on the data another </w:t>
      </w:r>
      <w:r>
        <w:rPr>
          <w:lang w:val="en-GB"/>
        </w:rPr>
        <w:lastRenderedPageBreak/>
        <w:t>thread is using. On each subsequent pass, a new offset is used, until all pixels have been blurred.</w:t>
      </w:r>
    </w:p>
    <w:p w:rsidR="00FE1ADC" w:rsidRDefault="00FE1ADC" w:rsidP="00FE1ADC">
      <w:pPr>
        <w:rPr>
          <w:lang w:val="en-GB"/>
        </w:rPr>
      </w:pPr>
      <w:r>
        <w:rPr>
          <w:lang w:val="en-GB"/>
        </w:rPr>
        <w:t xml:space="preserve">The results of this approach can be seen in </w:t>
      </w:r>
      <w:r>
        <w:rPr>
          <w:i/>
          <w:lang w:val="en-GB"/>
        </w:rPr>
        <w:t xml:space="preserve">fig 10. </w:t>
      </w:r>
      <w:r>
        <w:rPr>
          <w:lang w:val="en-GB"/>
        </w:rPr>
        <w:t>While there are some unwanted artefacts produced by this implementation, it is largely successful.</w:t>
      </w:r>
    </w:p>
    <w:p w:rsidR="00FE1ADC" w:rsidRDefault="00FE1ADC" w:rsidP="00FE1ADC">
      <w:pPr>
        <w:jc w:val="center"/>
        <w:rPr>
          <w:lang w:val="en-GB"/>
        </w:rPr>
      </w:pPr>
      <w:r>
        <w:rPr>
          <w:noProof/>
          <w:lang w:val="en-GB"/>
        </w:rPr>
        <w:drawing>
          <wp:inline distT="0" distB="0" distL="0" distR="0">
            <wp:extent cx="4200525" cy="22550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41428" cy="2277049"/>
                    </a:xfrm>
                    <a:prstGeom prst="rect">
                      <a:avLst/>
                    </a:prstGeom>
                    <a:noFill/>
                    <a:ln>
                      <a:noFill/>
                    </a:ln>
                  </pic:spPr>
                </pic:pic>
              </a:graphicData>
            </a:graphic>
          </wp:inline>
        </w:drawing>
      </w:r>
    </w:p>
    <w:p w:rsidR="00FE1ADC" w:rsidRDefault="00FE1ADC" w:rsidP="00FE1ADC">
      <w:pPr>
        <w:jc w:val="center"/>
        <w:rPr>
          <w:i/>
          <w:lang w:val="en-GB"/>
        </w:rPr>
      </w:pPr>
      <w:r>
        <w:rPr>
          <w:i/>
          <w:lang w:val="en-GB"/>
        </w:rPr>
        <w:t>fig 10. The results of the GPU implementation</w:t>
      </w:r>
    </w:p>
    <w:p w:rsidR="00FE1ADC" w:rsidRDefault="00FE1ADC" w:rsidP="00FE1ADC">
      <w:pPr>
        <w:pStyle w:val="Heading2"/>
      </w:pPr>
      <w:bookmarkStart w:id="15" w:name="_Toc8158911"/>
      <w:r>
        <w:t>Profiling results</w:t>
      </w:r>
      <w:bookmarkEnd w:id="15"/>
    </w:p>
    <w:p w:rsidR="00FE1ADC" w:rsidRDefault="00FE1ADC" w:rsidP="00FE1ADC">
      <w:pPr>
        <w:rPr>
          <w:rFonts w:ascii="Calibri" w:eastAsia="Times New Roman" w:hAnsi="Calibri" w:cs="Calibri"/>
          <w:color w:val="000000"/>
        </w:rPr>
      </w:pPr>
      <w:r>
        <w:rPr>
          <w:lang w:val="en-GB"/>
        </w:rPr>
        <w:t xml:space="preserve">The time taken for the CPU approach to run all passes of its blurring function was 7451590 </w:t>
      </w:r>
      <w:r>
        <w:rPr>
          <w:rFonts w:cstheme="minorHAnsi"/>
          <w:lang w:val="en-GB"/>
        </w:rPr>
        <w:t>µ</w:t>
      </w:r>
      <w:r>
        <w:rPr>
          <w:lang w:val="en-GB"/>
        </w:rPr>
        <w:t xml:space="preserve">s. The time taken for the GPU approach was </w:t>
      </w:r>
      <w:r w:rsidRPr="002E5524">
        <w:rPr>
          <w:rFonts w:eastAsia="Times New Roman" w:cstheme="minorHAnsi"/>
          <w:color w:val="000000"/>
          <w:szCs w:val="24"/>
        </w:rPr>
        <w:t>1597181</w:t>
      </w:r>
      <w:r>
        <w:rPr>
          <w:rFonts w:ascii="Calibri" w:eastAsia="Times New Roman" w:hAnsi="Calibri" w:cs="Calibri"/>
          <w:color w:val="000000"/>
          <w:sz w:val="22"/>
        </w:rPr>
        <w:t xml:space="preserve"> </w:t>
      </w:r>
      <w:r w:rsidRPr="002E5524">
        <w:rPr>
          <w:rFonts w:ascii="Calibri" w:eastAsia="Times New Roman" w:hAnsi="Calibri" w:cs="Calibri"/>
          <w:color w:val="000000"/>
        </w:rPr>
        <w:t>µs</w:t>
      </w:r>
      <w:r w:rsidR="002E5524">
        <w:rPr>
          <w:rFonts w:ascii="Calibri" w:eastAsia="Times New Roman" w:hAnsi="Calibri" w:cs="Calibri"/>
          <w:color w:val="000000"/>
        </w:rPr>
        <w:t>. The GPU approach was significantly faster, showing the power of parallelization on the GPU.</w:t>
      </w:r>
    </w:p>
    <w:p w:rsidR="000B7C2A" w:rsidRDefault="000B7C2A" w:rsidP="000B7C2A">
      <w:pPr>
        <w:pStyle w:val="Heading1"/>
        <w:rPr>
          <w:rFonts w:eastAsia="Times New Roman"/>
        </w:rPr>
      </w:pPr>
      <w:bookmarkStart w:id="16" w:name="_Toc8158912"/>
      <w:r>
        <w:rPr>
          <w:rFonts w:eastAsia="Times New Roman"/>
        </w:rPr>
        <w:t>Conclusion</w:t>
      </w:r>
      <w:bookmarkEnd w:id="16"/>
    </w:p>
    <w:p w:rsidR="000B7C2A" w:rsidRDefault="000B7C2A" w:rsidP="000B7C2A">
      <w:pPr>
        <w:rPr>
          <w:lang w:val="en-GB"/>
        </w:rPr>
      </w:pPr>
      <w:r>
        <w:rPr>
          <w:lang w:val="en-GB"/>
        </w:rPr>
        <w:t>This report presented some common image convolution methods. An implementation of a Quincunx filter was described for both the CPU and the GPU. Profiling of each of these implementations shows the GPU approach to be faster, showcasing the usability of parallelisation for image convolution methods.</w:t>
      </w:r>
    </w:p>
    <w:p w:rsidR="000B7C2A" w:rsidRDefault="000B7C2A" w:rsidP="000B7C2A">
      <w:pPr>
        <w:rPr>
          <w:lang w:val="en-GB"/>
        </w:rPr>
      </w:pPr>
    </w:p>
    <w:p w:rsidR="000B7C2A" w:rsidRDefault="000B7C2A" w:rsidP="000B7C2A">
      <w:pPr>
        <w:rPr>
          <w:lang w:val="en-GB"/>
        </w:rPr>
      </w:pPr>
    </w:p>
    <w:p w:rsidR="000B7C2A" w:rsidRDefault="000B7C2A" w:rsidP="000B7C2A">
      <w:pPr>
        <w:rPr>
          <w:lang w:val="en-GB"/>
        </w:rPr>
      </w:pPr>
    </w:p>
    <w:p w:rsidR="000B7C2A" w:rsidRDefault="000B7C2A" w:rsidP="000B7C2A">
      <w:pPr>
        <w:rPr>
          <w:lang w:val="en-GB"/>
        </w:rPr>
      </w:pPr>
    </w:p>
    <w:p w:rsidR="000B7C2A" w:rsidRDefault="000B7C2A" w:rsidP="000B7C2A">
      <w:pPr>
        <w:rPr>
          <w:lang w:val="en-GB"/>
        </w:rPr>
      </w:pPr>
    </w:p>
    <w:p w:rsidR="000B7C2A" w:rsidRDefault="000B7C2A" w:rsidP="000B7C2A">
      <w:pPr>
        <w:rPr>
          <w:lang w:val="en-GB"/>
        </w:rPr>
      </w:pPr>
    </w:p>
    <w:p w:rsidR="000B7C2A" w:rsidRDefault="000B7C2A" w:rsidP="000B7C2A">
      <w:pPr>
        <w:rPr>
          <w:lang w:val="en-GB"/>
        </w:rPr>
      </w:pPr>
      <w:bookmarkStart w:id="17" w:name="_GoBack"/>
      <w:bookmarkEnd w:id="17"/>
    </w:p>
    <w:bookmarkStart w:id="18" w:name="_Toc8158913" w:displacedByCustomXml="next"/>
    <w:sdt>
      <w:sdtPr>
        <w:id w:val="-608970190"/>
        <w:docPartObj>
          <w:docPartGallery w:val="Bibliographies"/>
          <w:docPartUnique/>
        </w:docPartObj>
      </w:sdtPr>
      <w:sdtEndPr>
        <w:rPr>
          <w:rFonts w:asciiTheme="minorHAnsi" w:eastAsiaTheme="minorHAnsi" w:hAnsiTheme="minorHAnsi" w:cstheme="minorBidi"/>
          <w:b w:val="0"/>
          <w:color w:val="auto"/>
          <w:sz w:val="24"/>
          <w:szCs w:val="22"/>
          <w:lang w:val="en-US"/>
        </w:rPr>
      </w:sdtEndPr>
      <w:sdtContent>
        <w:p w:rsidR="000B7C2A" w:rsidRDefault="000B7C2A">
          <w:pPr>
            <w:pStyle w:val="Heading1"/>
          </w:pPr>
          <w:r>
            <w:t>References</w:t>
          </w:r>
          <w:bookmarkEnd w:id="18"/>
        </w:p>
        <w:sdt>
          <w:sdtPr>
            <w:id w:val="-573587230"/>
            <w:bibliography/>
          </w:sdtPr>
          <w:sdtContent>
            <w:p w:rsidR="000B7C2A" w:rsidRDefault="000B7C2A">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0B7C2A">
                <w:trPr>
                  <w:divId w:val="680934300"/>
                  <w:tblCellSpacing w:w="15" w:type="dxa"/>
                </w:trPr>
                <w:tc>
                  <w:tcPr>
                    <w:tcW w:w="50" w:type="pct"/>
                    <w:hideMark/>
                  </w:tcPr>
                  <w:p w:rsidR="000B7C2A" w:rsidRDefault="000B7C2A">
                    <w:pPr>
                      <w:pStyle w:val="Bibliography"/>
                      <w:rPr>
                        <w:noProof/>
                        <w:szCs w:val="24"/>
                        <w:lang w:val="en-GB"/>
                      </w:rPr>
                    </w:pPr>
                    <w:r>
                      <w:rPr>
                        <w:noProof/>
                        <w:lang w:val="en-GB"/>
                      </w:rPr>
                      <w:t xml:space="preserve">[1] </w:t>
                    </w:r>
                  </w:p>
                </w:tc>
                <w:tc>
                  <w:tcPr>
                    <w:tcW w:w="0" w:type="auto"/>
                    <w:hideMark/>
                  </w:tcPr>
                  <w:p w:rsidR="000B7C2A" w:rsidRDefault="000B7C2A">
                    <w:pPr>
                      <w:pStyle w:val="Bibliography"/>
                      <w:rPr>
                        <w:noProof/>
                        <w:lang w:val="en-GB"/>
                      </w:rPr>
                    </w:pPr>
                    <w:r>
                      <w:rPr>
                        <w:noProof/>
                        <w:lang w:val="en-GB"/>
                      </w:rPr>
                      <w:t xml:space="preserve">R. Chandel and G. Gupta, “Image Filtering Algorithms and Techniques: A Review,” </w:t>
                    </w:r>
                    <w:r>
                      <w:rPr>
                        <w:i/>
                        <w:iCs/>
                        <w:noProof/>
                        <w:lang w:val="en-GB"/>
                      </w:rPr>
                      <w:t xml:space="preserve">International Journal of Advanced Research in Computer Science and Software Engineering, </w:t>
                    </w:r>
                    <w:r>
                      <w:rPr>
                        <w:noProof/>
                        <w:lang w:val="en-GB"/>
                      </w:rPr>
                      <w:t xml:space="preserve">vol. 3, no. 10, pp. 198-202, 2013. </w:t>
                    </w:r>
                  </w:p>
                </w:tc>
              </w:tr>
              <w:tr w:rsidR="000B7C2A">
                <w:trPr>
                  <w:divId w:val="680934300"/>
                  <w:tblCellSpacing w:w="15" w:type="dxa"/>
                </w:trPr>
                <w:tc>
                  <w:tcPr>
                    <w:tcW w:w="50" w:type="pct"/>
                    <w:hideMark/>
                  </w:tcPr>
                  <w:p w:rsidR="000B7C2A" w:rsidRDefault="000B7C2A">
                    <w:pPr>
                      <w:pStyle w:val="Bibliography"/>
                      <w:rPr>
                        <w:noProof/>
                        <w:lang w:val="en-GB"/>
                      </w:rPr>
                    </w:pPr>
                    <w:r>
                      <w:rPr>
                        <w:noProof/>
                        <w:lang w:val="en-GB"/>
                      </w:rPr>
                      <w:t xml:space="preserve">[2] </w:t>
                    </w:r>
                  </w:p>
                </w:tc>
                <w:tc>
                  <w:tcPr>
                    <w:tcW w:w="0" w:type="auto"/>
                    <w:hideMark/>
                  </w:tcPr>
                  <w:p w:rsidR="000B7C2A" w:rsidRDefault="000B7C2A">
                    <w:pPr>
                      <w:pStyle w:val="Bibliography"/>
                      <w:rPr>
                        <w:noProof/>
                        <w:lang w:val="en-GB"/>
                      </w:rPr>
                    </w:pPr>
                    <w:r>
                      <w:rPr>
                        <w:noProof/>
                        <w:lang w:val="en-GB"/>
                      </w:rPr>
                      <w:t>U. Sinha, “Convolutions: Image Convolutions Examples - AI Shack,” [Online]. Available: http://aishack.in/tutorials/image-convolution-examples/?fbclid=IwAR2MeoemYZnqhENQwma44Qqze-ccpmgIXZRuDXn7Vg_r22FAl3Mz-i4WLlw. [Accessed 20 April 2019].</w:t>
                    </w:r>
                  </w:p>
                </w:tc>
              </w:tr>
              <w:tr w:rsidR="000B7C2A">
                <w:trPr>
                  <w:divId w:val="680934300"/>
                  <w:tblCellSpacing w:w="15" w:type="dxa"/>
                </w:trPr>
                <w:tc>
                  <w:tcPr>
                    <w:tcW w:w="50" w:type="pct"/>
                    <w:hideMark/>
                  </w:tcPr>
                  <w:p w:rsidR="000B7C2A" w:rsidRDefault="000B7C2A">
                    <w:pPr>
                      <w:pStyle w:val="Bibliography"/>
                      <w:rPr>
                        <w:noProof/>
                        <w:lang w:val="en-GB"/>
                      </w:rPr>
                    </w:pPr>
                    <w:r>
                      <w:rPr>
                        <w:noProof/>
                        <w:lang w:val="en-GB"/>
                      </w:rPr>
                      <w:t xml:space="preserve">[3] </w:t>
                    </w:r>
                  </w:p>
                </w:tc>
                <w:tc>
                  <w:tcPr>
                    <w:tcW w:w="0" w:type="auto"/>
                    <w:hideMark/>
                  </w:tcPr>
                  <w:p w:rsidR="000B7C2A" w:rsidRDefault="000B7C2A">
                    <w:pPr>
                      <w:pStyle w:val="Bibliography"/>
                      <w:rPr>
                        <w:noProof/>
                        <w:lang w:val="en-GB"/>
                      </w:rPr>
                    </w:pPr>
                    <w:r>
                      <w:rPr>
                        <w:noProof/>
                        <w:lang w:val="en-GB"/>
                      </w:rPr>
                      <w:t>theo, “Gaussian Kernel Calculator | The Devil in The Details,” 30 January 2014. [Online]. Available: http://dev.theomader.com/gaussian-kernel-calculator/. [Accessed 20 April 2019].</w:t>
                    </w:r>
                  </w:p>
                </w:tc>
              </w:tr>
              <w:tr w:rsidR="000B7C2A">
                <w:trPr>
                  <w:divId w:val="680934300"/>
                  <w:tblCellSpacing w:w="15" w:type="dxa"/>
                </w:trPr>
                <w:tc>
                  <w:tcPr>
                    <w:tcW w:w="50" w:type="pct"/>
                    <w:hideMark/>
                  </w:tcPr>
                  <w:p w:rsidR="000B7C2A" w:rsidRDefault="000B7C2A">
                    <w:pPr>
                      <w:pStyle w:val="Bibliography"/>
                      <w:rPr>
                        <w:noProof/>
                        <w:lang w:val="en-GB"/>
                      </w:rPr>
                    </w:pPr>
                    <w:r>
                      <w:rPr>
                        <w:noProof/>
                        <w:lang w:val="en-GB"/>
                      </w:rPr>
                      <w:t xml:space="preserve">[4] </w:t>
                    </w:r>
                  </w:p>
                </w:tc>
                <w:tc>
                  <w:tcPr>
                    <w:tcW w:w="0" w:type="auto"/>
                    <w:hideMark/>
                  </w:tcPr>
                  <w:p w:rsidR="000B7C2A" w:rsidRDefault="000B7C2A">
                    <w:pPr>
                      <w:pStyle w:val="Bibliography"/>
                      <w:rPr>
                        <w:noProof/>
                        <w:lang w:val="en-GB"/>
                      </w:rPr>
                    </w:pPr>
                    <w:r>
                      <w:rPr>
                        <w:noProof/>
                        <w:lang w:val="en-GB"/>
                      </w:rPr>
                      <w:t>R. Cant, N. Chia and D. Al-Dabass, “New Anti-Aliasing and Depth of Field Techniques for Games”.</w:t>
                    </w:r>
                  </w:p>
                </w:tc>
              </w:tr>
              <w:tr w:rsidR="000B7C2A">
                <w:trPr>
                  <w:divId w:val="680934300"/>
                  <w:tblCellSpacing w:w="15" w:type="dxa"/>
                </w:trPr>
                <w:tc>
                  <w:tcPr>
                    <w:tcW w:w="50" w:type="pct"/>
                    <w:hideMark/>
                  </w:tcPr>
                  <w:p w:rsidR="000B7C2A" w:rsidRDefault="000B7C2A">
                    <w:pPr>
                      <w:pStyle w:val="Bibliography"/>
                      <w:rPr>
                        <w:noProof/>
                        <w:lang w:val="en-GB"/>
                      </w:rPr>
                    </w:pPr>
                    <w:r>
                      <w:rPr>
                        <w:noProof/>
                        <w:lang w:val="en-GB"/>
                      </w:rPr>
                      <w:t xml:space="preserve">[5] </w:t>
                    </w:r>
                  </w:p>
                </w:tc>
                <w:tc>
                  <w:tcPr>
                    <w:tcW w:w="0" w:type="auto"/>
                    <w:hideMark/>
                  </w:tcPr>
                  <w:p w:rsidR="000B7C2A" w:rsidRDefault="000B7C2A">
                    <w:pPr>
                      <w:pStyle w:val="Bibliography"/>
                      <w:rPr>
                        <w:noProof/>
                        <w:lang w:val="en-GB"/>
                      </w:rPr>
                    </w:pPr>
                    <w:r>
                      <w:rPr>
                        <w:noProof/>
                        <w:lang w:val="en-GB"/>
                      </w:rPr>
                      <w:t>V. Podlozhnyuk, “Image Convolution with CUDA,” Nvidia, 2013.</w:t>
                    </w:r>
                  </w:p>
                </w:tc>
              </w:tr>
              <w:tr w:rsidR="000B7C2A">
                <w:trPr>
                  <w:divId w:val="680934300"/>
                  <w:tblCellSpacing w:w="15" w:type="dxa"/>
                </w:trPr>
                <w:tc>
                  <w:tcPr>
                    <w:tcW w:w="50" w:type="pct"/>
                    <w:hideMark/>
                  </w:tcPr>
                  <w:p w:rsidR="000B7C2A" w:rsidRDefault="000B7C2A">
                    <w:pPr>
                      <w:pStyle w:val="Bibliography"/>
                      <w:rPr>
                        <w:noProof/>
                        <w:lang w:val="en-GB"/>
                      </w:rPr>
                    </w:pPr>
                    <w:r>
                      <w:rPr>
                        <w:noProof/>
                        <w:lang w:val="en-GB"/>
                      </w:rPr>
                      <w:t xml:space="preserve">[6] </w:t>
                    </w:r>
                  </w:p>
                </w:tc>
                <w:tc>
                  <w:tcPr>
                    <w:tcW w:w="0" w:type="auto"/>
                    <w:hideMark/>
                  </w:tcPr>
                  <w:p w:rsidR="000B7C2A" w:rsidRDefault="000B7C2A">
                    <w:pPr>
                      <w:pStyle w:val="Bibliography"/>
                      <w:rPr>
                        <w:noProof/>
                        <w:lang w:val="en-GB"/>
                      </w:rPr>
                    </w:pPr>
                    <w:r>
                      <w:rPr>
                        <w:noProof/>
                        <w:lang w:val="en-GB"/>
                      </w:rPr>
                      <w:t>C. Lindsay, “GitHub - chazomaticus/libbmpread: tiny, fast bitmap (.bmp) file loader,” 23 December 2018. [Online]. Available: https://github.com/chazomaticus/libbmpread. [Accessed 24 January 2019].</w:t>
                    </w:r>
                  </w:p>
                </w:tc>
              </w:tr>
            </w:tbl>
            <w:p w:rsidR="000B7C2A" w:rsidRDefault="000B7C2A">
              <w:pPr>
                <w:divId w:val="680934300"/>
                <w:rPr>
                  <w:rFonts w:eastAsia="Times New Roman"/>
                  <w:noProof/>
                </w:rPr>
              </w:pPr>
            </w:p>
            <w:p w:rsidR="000B7C2A" w:rsidRDefault="000B7C2A">
              <w:r>
                <w:rPr>
                  <w:b/>
                  <w:bCs/>
                  <w:noProof/>
                </w:rPr>
                <w:fldChar w:fldCharType="end"/>
              </w:r>
            </w:p>
          </w:sdtContent>
        </w:sdt>
      </w:sdtContent>
    </w:sdt>
    <w:p w:rsidR="000B7C2A" w:rsidRPr="000B7C2A" w:rsidRDefault="000B7C2A" w:rsidP="000B7C2A">
      <w:pPr>
        <w:rPr>
          <w:lang w:val="en-GB"/>
        </w:rPr>
      </w:pPr>
    </w:p>
    <w:sectPr w:rsidR="000B7C2A" w:rsidRPr="000B7C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A378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2C307AF"/>
    <w:multiLevelType w:val="hybridMultilevel"/>
    <w:tmpl w:val="EE0E0E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9D6204"/>
    <w:multiLevelType w:val="multilevel"/>
    <w:tmpl w:val="7ADA6D8E"/>
    <w:lvl w:ilvl="0">
      <w:start w:val="1"/>
      <w:numFmt w:val="decimal"/>
      <w:pStyle w:val="Heading1"/>
      <w:lvlText w:val="%1."/>
      <w:lvlJc w:val="left"/>
      <w:pPr>
        <w:ind w:left="0" w:firstLine="0"/>
      </w:pPr>
      <w:rPr>
        <w:rFonts w:hint="default"/>
      </w:rPr>
    </w:lvl>
    <w:lvl w:ilvl="1">
      <w:start w:val="1"/>
      <w:numFmt w:val="decimal"/>
      <w:pStyle w:val="Heading2"/>
      <w:lvlText w:val="%1.%2."/>
      <w:lvlJc w:val="left"/>
      <w:pPr>
        <w:ind w:left="0" w:firstLine="0"/>
      </w:pPr>
      <w:rPr>
        <w:rFonts w:hint="default"/>
      </w:rPr>
    </w:lvl>
    <w:lvl w:ilvl="2">
      <w:start w:val="1"/>
      <w:numFmt w:val="decimal"/>
      <w:pStyle w:val="Heading3"/>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3" w15:restartNumberingAfterBreak="0">
    <w:nsid w:val="6A323F3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31C"/>
    <w:rsid w:val="00006C10"/>
    <w:rsid w:val="000B7C2A"/>
    <w:rsid w:val="000E04C8"/>
    <w:rsid w:val="00134B5C"/>
    <w:rsid w:val="002E5524"/>
    <w:rsid w:val="0034082B"/>
    <w:rsid w:val="00497AE0"/>
    <w:rsid w:val="006934DC"/>
    <w:rsid w:val="00732CBC"/>
    <w:rsid w:val="007440B3"/>
    <w:rsid w:val="0086131C"/>
    <w:rsid w:val="00D344E7"/>
    <w:rsid w:val="00DE675D"/>
    <w:rsid w:val="00E8550D"/>
    <w:rsid w:val="00EE282B"/>
    <w:rsid w:val="00F25337"/>
    <w:rsid w:val="00FA1645"/>
    <w:rsid w:val="00FE1A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392B1"/>
  <w15:chartTrackingRefBased/>
  <w15:docId w15:val="{48D63FF8-4D29-4C72-9785-EA29399C0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31C"/>
    <w:rPr>
      <w:sz w:val="24"/>
    </w:rPr>
  </w:style>
  <w:style w:type="paragraph" w:styleId="Heading1">
    <w:name w:val="heading 1"/>
    <w:basedOn w:val="Normal"/>
    <w:next w:val="Normal"/>
    <w:link w:val="Heading1Char"/>
    <w:uiPriority w:val="9"/>
    <w:qFormat/>
    <w:rsid w:val="0086131C"/>
    <w:pPr>
      <w:keepNext/>
      <w:keepLines/>
      <w:numPr>
        <w:numId w:val="4"/>
      </w:numPr>
      <w:spacing w:before="240" w:after="0"/>
      <w:outlineLvl w:val="0"/>
    </w:pPr>
    <w:rPr>
      <w:rFonts w:asciiTheme="majorHAnsi" w:eastAsiaTheme="majorEastAsia" w:hAnsiTheme="majorHAnsi"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86131C"/>
    <w:pPr>
      <w:keepNext/>
      <w:keepLines/>
      <w:numPr>
        <w:ilvl w:val="1"/>
        <w:numId w:val="4"/>
      </w:numPr>
      <w:spacing w:before="40" w:after="0"/>
      <w:outlineLvl w:val="1"/>
    </w:pPr>
    <w:rPr>
      <w:rFonts w:asciiTheme="majorHAnsi" w:eastAsiaTheme="majorEastAsia" w:hAnsiTheme="majorHAnsi" w:cstheme="majorBidi"/>
      <w:sz w:val="28"/>
      <w:szCs w:val="26"/>
      <w:lang w:val="en-GB"/>
    </w:rPr>
  </w:style>
  <w:style w:type="paragraph" w:styleId="Heading3">
    <w:name w:val="heading 3"/>
    <w:basedOn w:val="Heading2"/>
    <w:next w:val="Normal"/>
    <w:link w:val="Heading3Char"/>
    <w:uiPriority w:val="9"/>
    <w:unhideWhenUsed/>
    <w:qFormat/>
    <w:rsid w:val="00E8550D"/>
    <w:pPr>
      <w:numPr>
        <w:ilvl w:val="2"/>
      </w:numPr>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31C"/>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86131C"/>
    <w:rPr>
      <w:rFonts w:asciiTheme="majorHAnsi" w:eastAsiaTheme="majorEastAsia" w:hAnsiTheme="majorHAnsi" w:cstheme="majorBidi"/>
      <w:sz w:val="28"/>
      <w:szCs w:val="26"/>
      <w:lang w:val="en-GB"/>
    </w:rPr>
  </w:style>
  <w:style w:type="character" w:customStyle="1" w:styleId="Heading3Char">
    <w:name w:val="Heading 3 Char"/>
    <w:basedOn w:val="DefaultParagraphFont"/>
    <w:link w:val="Heading3"/>
    <w:uiPriority w:val="9"/>
    <w:rsid w:val="00E8550D"/>
    <w:rPr>
      <w:rFonts w:asciiTheme="majorHAnsi" w:eastAsiaTheme="majorEastAsia" w:hAnsiTheme="majorHAnsi" w:cstheme="majorBidi"/>
      <w:sz w:val="28"/>
      <w:szCs w:val="26"/>
      <w:lang w:val="en-GB"/>
    </w:rPr>
  </w:style>
  <w:style w:type="paragraph" w:styleId="Bibliography">
    <w:name w:val="Bibliography"/>
    <w:basedOn w:val="Normal"/>
    <w:next w:val="Normal"/>
    <w:uiPriority w:val="37"/>
    <w:unhideWhenUsed/>
    <w:rsid w:val="000B7C2A"/>
  </w:style>
  <w:style w:type="paragraph" w:styleId="TOCHeading">
    <w:name w:val="TOC Heading"/>
    <w:basedOn w:val="Heading1"/>
    <w:next w:val="Normal"/>
    <w:uiPriority w:val="39"/>
    <w:unhideWhenUsed/>
    <w:qFormat/>
    <w:rsid w:val="00134B5C"/>
    <w:pPr>
      <w:numPr>
        <w:numId w:val="0"/>
      </w:numPr>
      <w:outlineLvl w:val="9"/>
    </w:pPr>
    <w:rPr>
      <w:b w:val="0"/>
      <w:color w:val="2F5496" w:themeColor="accent1" w:themeShade="BF"/>
      <w:lang w:val="en-US"/>
    </w:rPr>
  </w:style>
  <w:style w:type="paragraph" w:styleId="TOC1">
    <w:name w:val="toc 1"/>
    <w:basedOn w:val="Normal"/>
    <w:next w:val="Normal"/>
    <w:autoRedefine/>
    <w:uiPriority w:val="39"/>
    <w:unhideWhenUsed/>
    <w:rsid w:val="00134B5C"/>
    <w:pPr>
      <w:spacing w:after="100"/>
    </w:pPr>
  </w:style>
  <w:style w:type="paragraph" w:styleId="TOC2">
    <w:name w:val="toc 2"/>
    <w:basedOn w:val="Normal"/>
    <w:next w:val="Normal"/>
    <w:autoRedefine/>
    <w:uiPriority w:val="39"/>
    <w:unhideWhenUsed/>
    <w:rsid w:val="00134B5C"/>
    <w:pPr>
      <w:spacing w:after="100"/>
      <w:ind w:left="240"/>
    </w:pPr>
  </w:style>
  <w:style w:type="paragraph" w:styleId="TOC3">
    <w:name w:val="toc 3"/>
    <w:basedOn w:val="Normal"/>
    <w:next w:val="Normal"/>
    <w:autoRedefine/>
    <w:uiPriority w:val="39"/>
    <w:unhideWhenUsed/>
    <w:rsid w:val="00134B5C"/>
    <w:pPr>
      <w:spacing w:after="100"/>
      <w:ind w:left="480"/>
    </w:pPr>
  </w:style>
  <w:style w:type="character" w:styleId="Hyperlink">
    <w:name w:val="Hyperlink"/>
    <w:basedOn w:val="DefaultParagraphFont"/>
    <w:uiPriority w:val="99"/>
    <w:unhideWhenUsed/>
    <w:rsid w:val="00134B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33668">
      <w:bodyDiv w:val="1"/>
      <w:marLeft w:val="0"/>
      <w:marRight w:val="0"/>
      <w:marTop w:val="0"/>
      <w:marBottom w:val="0"/>
      <w:divBdr>
        <w:top w:val="none" w:sz="0" w:space="0" w:color="auto"/>
        <w:left w:val="none" w:sz="0" w:space="0" w:color="auto"/>
        <w:bottom w:val="none" w:sz="0" w:space="0" w:color="auto"/>
        <w:right w:val="none" w:sz="0" w:space="0" w:color="auto"/>
      </w:divBdr>
    </w:div>
    <w:div w:id="89667189">
      <w:bodyDiv w:val="1"/>
      <w:marLeft w:val="0"/>
      <w:marRight w:val="0"/>
      <w:marTop w:val="0"/>
      <w:marBottom w:val="0"/>
      <w:divBdr>
        <w:top w:val="none" w:sz="0" w:space="0" w:color="auto"/>
        <w:left w:val="none" w:sz="0" w:space="0" w:color="auto"/>
        <w:bottom w:val="none" w:sz="0" w:space="0" w:color="auto"/>
        <w:right w:val="none" w:sz="0" w:space="0" w:color="auto"/>
      </w:divBdr>
    </w:div>
    <w:div w:id="239367710">
      <w:bodyDiv w:val="1"/>
      <w:marLeft w:val="0"/>
      <w:marRight w:val="0"/>
      <w:marTop w:val="0"/>
      <w:marBottom w:val="0"/>
      <w:divBdr>
        <w:top w:val="none" w:sz="0" w:space="0" w:color="auto"/>
        <w:left w:val="none" w:sz="0" w:space="0" w:color="auto"/>
        <w:bottom w:val="none" w:sz="0" w:space="0" w:color="auto"/>
        <w:right w:val="none" w:sz="0" w:space="0" w:color="auto"/>
      </w:divBdr>
    </w:div>
    <w:div w:id="371005592">
      <w:bodyDiv w:val="1"/>
      <w:marLeft w:val="0"/>
      <w:marRight w:val="0"/>
      <w:marTop w:val="0"/>
      <w:marBottom w:val="0"/>
      <w:divBdr>
        <w:top w:val="none" w:sz="0" w:space="0" w:color="auto"/>
        <w:left w:val="none" w:sz="0" w:space="0" w:color="auto"/>
        <w:bottom w:val="none" w:sz="0" w:space="0" w:color="auto"/>
        <w:right w:val="none" w:sz="0" w:space="0" w:color="auto"/>
      </w:divBdr>
    </w:div>
    <w:div w:id="401755736">
      <w:bodyDiv w:val="1"/>
      <w:marLeft w:val="0"/>
      <w:marRight w:val="0"/>
      <w:marTop w:val="0"/>
      <w:marBottom w:val="0"/>
      <w:divBdr>
        <w:top w:val="none" w:sz="0" w:space="0" w:color="auto"/>
        <w:left w:val="none" w:sz="0" w:space="0" w:color="auto"/>
        <w:bottom w:val="none" w:sz="0" w:space="0" w:color="auto"/>
        <w:right w:val="none" w:sz="0" w:space="0" w:color="auto"/>
      </w:divBdr>
    </w:div>
    <w:div w:id="471408322">
      <w:bodyDiv w:val="1"/>
      <w:marLeft w:val="0"/>
      <w:marRight w:val="0"/>
      <w:marTop w:val="0"/>
      <w:marBottom w:val="0"/>
      <w:divBdr>
        <w:top w:val="none" w:sz="0" w:space="0" w:color="auto"/>
        <w:left w:val="none" w:sz="0" w:space="0" w:color="auto"/>
        <w:bottom w:val="none" w:sz="0" w:space="0" w:color="auto"/>
        <w:right w:val="none" w:sz="0" w:space="0" w:color="auto"/>
      </w:divBdr>
    </w:div>
    <w:div w:id="606158362">
      <w:bodyDiv w:val="1"/>
      <w:marLeft w:val="0"/>
      <w:marRight w:val="0"/>
      <w:marTop w:val="0"/>
      <w:marBottom w:val="0"/>
      <w:divBdr>
        <w:top w:val="none" w:sz="0" w:space="0" w:color="auto"/>
        <w:left w:val="none" w:sz="0" w:space="0" w:color="auto"/>
        <w:bottom w:val="none" w:sz="0" w:space="0" w:color="auto"/>
        <w:right w:val="none" w:sz="0" w:space="0" w:color="auto"/>
      </w:divBdr>
    </w:div>
    <w:div w:id="624850485">
      <w:bodyDiv w:val="1"/>
      <w:marLeft w:val="0"/>
      <w:marRight w:val="0"/>
      <w:marTop w:val="0"/>
      <w:marBottom w:val="0"/>
      <w:divBdr>
        <w:top w:val="none" w:sz="0" w:space="0" w:color="auto"/>
        <w:left w:val="none" w:sz="0" w:space="0" w:color="auto"/>
        <w:bottom w:val="none" w:sz="0" w:space="0" w:color="auto"/>
        <w:right w:val="none" w:sz="0" w:space="0" w:color="auto"/>
      </w:divBdr>
    </w:div>
    <w:div w:id="677848771">
      <w:bodyDiv w:val="1"/>
      <w:marLeft w:val="0"/>
      <w:marRight w:val="0"/>
      <w:marTop w:val="0"/>
      <w:marBottom w:val="0"/>
      <w:divBdr>
        <w:top w:val="none" w:sz="0" w:space="0" w:color="auto"/>
        <w:left w:val="none" w:sz="0" w:space="0" w:color="auto"/>
        <w:bottom w:val="none" w:sz="0" w:space="0" w:color="auto"/>
        <w:right w:val="none" w:sz="0" w:space="0" w:color="auto"/>
      </w:divBdr>
    </w:div>
    <w:div w:id="680934300">
      <w:bodyDiv w:val="1"/>
      <w:marLeft w:val="0"/>
      <w:marRight w:val="0"/>
      <w:marTop w:val="0"/>
      <w:marBottom w:val="0"/>
      <w:divBdr>
        <w:top w:val="none" w:sz="0" w:space="0" w:color="auto"/>
        <w:left w:val="none" w:sz="0" w:space="0" w:color="auto"/>
        <w:bottom w:val="none" w:sz="0" w:space="0" w:color="auto"/>
        <w:right w:val="none" w:sz="0" w:space="0" w:color="auto"/>
      </w:divBdr>
    </w:div>
    <w:div w:id="982154674">
      <w:bodyDiv w:val="1"/>
      <w:marLeft w:val="0"/>
      <w:marRight w:val="0"/>
      <w:marTop w:val="0"/>
      <w:marBottom w:val="0"/>
      <w:divBdr>
        <w:top w:val="none" w:sz="0" w:space="0" w:color="auto"/>
        <w:left w:val="none" w:sz="0" w:space="0" w:color="auto"/>
        <w:bottom w:val="none" w:sz="0" w:space="0" w:color="auto"/>
        <w:right w:val="none" w:sz="0" w:space="0" w:color="auto"/>
      </w:divBdr>
    </w:div>
    <w:div w:id="1175266945">
      <w:bodyDiv w:val="1"/>
      <w:marLeft w:val="0"/>
      <w:marRight w:val="0"/>
      <w:marTop w:val="0"/>
      <w:marBottom w:val="0"/>
      <w:divBdr>
        <w:top w:val="none" w:sz="0" w:space="0" w:color="auto"/>
        <w:left w:val="none" w:sz="0" w:space="0" w:color="auto"/>
        <w:bottom w:val="none" w:sz="0" w:space="0" w:color="auto"/>
        <w:right w:val="none" w:sz="0" w:space="0" w:color="auto"/>
      </w:divBdr>
    </w:div>
    <w:div w:id="1246259976">
      <w:bodyDiv w:val="1"/>
      <w:marLeft w:val="0"/>
      <w:marRight w:val="0"/>
      <w:marTop w:val="0"/>
      <w:marBottom w:val="0"/>
      <w:divBdr>
        <w:top w:val="none" w:sz="0" w:space="0" w:color="auto"/>
        <w:left w:val="none" w:sz="0" w:space="0" w:color="auto"/>
        <w:bottom w:val="none" w:sz="0" w:space="0" w:color="auto"/>
        <w:right w:val="none" w:sz="0" w:space="0" w:color="auto"/>
      </w:divBdr>
    </w:div>
    <w:div w:id="1374579297">
      <w:bodyDiv w:val="1"/>
      <w:marLeft w:val="0"/>
      <w:marRight w:val="0"/>
      <w:marTop w:val="0"/>
      <w:marBottom w:val="0"/>
      <w:divBdr>
        <w:top w:val="none" w:sz="0" w:space="0" w:color="auto"/>
        <w:left w:val="none" w:sz="0" w:space="0" w:color="auto"/>
        <w:bottom w:val="none" w:sz="0" w:space="0" w:color="auto"/>
        <w:right w:val="none" w:sz="0" w:space="0" w:color="auto"/>
      </w:divBdr>
    </w:div>
    <w:div w:id="1389766922">
      <w:bodyDiv w:val="1"/>
      <w:marLeft w:val="0"/>
      <w:marRight w:val="0"/>
      <w:marTop w:val="0"/>
      <w:marBottom w:val="0"/>
      <w:divBdr>
        <w:top w:val="none" w:sz="0" w:space="0" w:color="auto"/>
        <w:left w:val="none" w:sz="0" w:space="0" w:color="auto"/>
        <w:bottom w:val="none" w:sz="0" w:space="0" w:color="auto"/>
        <w:right w:val="none" w:sz="0" w:space="0" w:color="auto"/>
      </w:divBdr>
    </w:div>
    <w:div w:id="1476802448">
      <w:bodyDiv w:val="1"/>
      <w:marLeft w:val="0"/>
      <w:marRight w:val="0"/>
      <w:marTop w:val="0"/>
      <w:marBottom w:val="0"/>
      <w:divBdr>
        <w:top w:val="none" w:sz="0" w:space="0" w:color="auto"/>
        <w:left w:val="none" w:sz="0" w:space="0" w:color="auto"/>
        <w:bottom w:val="none" w:sz="0" w:space="0" w:color="auto"/>
        <w:right w:val="none" w:sz="0" w:space="0" w:color="auto"/>
      </w:divBdr>
    </w:div>
    <w:div w:id="1511719276">
      <w:bodyDiv w:val="1"/>
      <w:marLeft w:val="0"/>
      <w:marRight w:val="0"/>
      <w:marTop w:val="0"/>
      <w:marBottom w:val="0"/>
      <w:divBdr>
        <w:top w:val="none" w:sz="0" w:space="0" w:color="auto"/>
        <w:left w:val="none" w:sz="0" w:space="0" w:color="auto"/>
        <w:bottom w:val="none" w:sz="0" w:space="0" w:color="auto"/>
        <w:right w:val="none" w:sz="0" w:space="0" w:color="auto"/>
      </w:divBdr>
    </w:div>
    <w:div w:id="1517499953">
      <w:bodyDiv w:val="1"/>
      <w:marLeft w:val="0"/>
      <w:marRight w:val="0"/>
      <w:marTop w:val="0"/>
      <w:marBottom w:val="0"/>
      <w:divBdr>
        <w:top w:val="none" w:sz="0" w:space="0" w:color="auto"/>
        <w:left w:val="none" w:sz="0" w:space="0" w:color="auto"/>
        <w:bottom w:val="none" w:sz="0" w:space="0" w:color="auto"/>
        <w:right w:val="none" w:sz="0" w:space="0" w:color="auto"/>
      </w:divBdr>
    </w:div>
    <w:div w:id="1544054564">
      <w:bodyDiv w:val="1"/>
      <w:marLeft w:val="0"/>
      <w:marRight w:val="0"/>
      <w:marTop w:val="0"/>
      <w:marBottom w:val="0"/>
      <w:divBdr>
        <w:top w:val="none" w:sz="0" w:space="0" w:color="auto"/>
        <w:left w:val="none" w:sz="0" w:space="0" w:color="auto"/>
        <w:bottom w:val="none" w:sz="0" w:space="0" w:color="auto"/>
        <w:right w:val="none" w:sz="0" w:space="0" w:color="auto"/>
      </w:divBdr>
    </w:div>
    <w:div w:id="1676960252">
      <w:bodyDiv w:val="1"/>
      <w:marLeft w:val="0"/>
      <w:marRight w:val="0"/>
      <w:marTop w:val="0"/>
      <w:marBottom w:val="0"/>
      <w:divBdr>
        <w:top w:val="none" w:sz="0" w:space="0" w:color="auto"/>
        <w:left w:val="none" w:sz="0" w:space="0" w:color="auto"/>
        <w:bottom w:val="none" w:sz="0" w:space="0" w:color="auto"/>
        <w:right w:val="none" w:sz="0" w:space="0" w:color="auto"/>
      </w:divBdr>
    </w:div>
    <w:div w:id="1907715087">
      <w:bodyDiv w:val="1"/>
      <w:marLeft w:val="0"/>
      <w:marRight w:val="0"/>
      <w:marTop w:val="0"/>
      <w:marBottom w:val="0"/>
      <w:divBdr>
        <w:top w:val="none" w:sz="0" w:space="0" w:color="auto"/>
        <w:left w:val="none" w:sz="0" w:space="0" w:color="auto"/>
        <w:bottom w:val="none" w:sz="0" w:space="0" w:color="auto"/>
        <w:right w:val="none" w:sz="0" w:space="0" w:color="auto"/>
      </w:divBdr>
    </w:div>
    <w:div w:id="1940942122">
      <w:bodyDiv w:val="1"/>
      <w:marLeft w:val="0"/>
      <w:marRight w:val="0"/>
      <w:marTop w:val="0"/>
      <w:marBottom w:val="0"/>
      <w:divBdr>
        <w:top w:val="none" w:sz="0" w:space="0" w:color="auto"/>
        <w:left w:val="none" w:sz="0" w:space="0" w:color="auto"/>
        <w:bottom w:val="none" w:sz="0" w:space="0" w:color="auto"/>
        <w:right w:val="none" w:sz="0" w:space="0" w:color="auto"/>
      </w:divBdr>
    </w:div>
    <w:div w:id="2003922640">
      <w:bodyDiv w:val="1"/>
      <w:marLeft w:val="0"/>
      <w:marRight w:val="0"/>
      <w:marTop w:val="0"/>
      <w:marBottom w:val="0"/>
      <w:divBdr>
        <w:top w:val="none" w:sz="0" w:space="0" w:color="auto"/>
        <w:left w:val="none" w:sz="0" w:space="0" w:color="auto"/>
        <w:bottom w:val="none" w:sz="0" w:space="0" w:color="auto"/>
        <w:right w:val="none" w:sz="0" w:space="0" w:color="auto"/>
      </w:divBdr>
    </w:div>
    <w:div w:id="2111510133">
      <w:bodyDiv w:val="1"/>
      <w:marLeft w:val="0"/>
      <w:marRight w:val="0"/>
      <w:marTop w:val="0"/>
      <w:marBottom w:val="0"/>
      <w:divBdr>
        <w:top w:val="none" w:sz="0" w:space="0" w:color="auto"/>
        <w:left w:val="none" w:sz="0" w:space="0" w:color="auto"/>
        <w:bottom w:val="none" w:sz="0" w:space="0" w:color="auto"/>
        <w:right w:val="none" w:sz="0" w:space="0" w:color="auto"/>
      </w:divBdr>
    </w:div>
    <w:div w:id="2130124616">
      <w:bodyDiv w:val="1"/>
      <w:marLeft w:val="0"/>
      <w:marRight w:val="0"/>
      <w:marTop w:val="0"/>
      <w:marBottom w:val="0"/>
      <w:divBdr>
        <w:top w:val="none" w:sz="0" w:space="0" w:color="auto"/>
        <w:left w:val="none" w:sz="0" w:space="0" w:color="auto"/>
        <w:bottom w:val="none" w:sz="0" w:space="0" w:color="auto"/>
        <w:right w:val="none" w:sz="0" w:space="0" w:color="auto"/>
      </w:divBdr>
    </w:div>
    <w:div w:id="213759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Cha13</b:Tag>
    <b:SourceType>JournalArticle</b:SourceType>
    <b:Guid>{EA5872FD-8435-4931-A684-4897FF758A61}</b:Guid>
    <b:Author>
      <b:Author>
        <b:NameList>
          <b:Person>
            <b:Last>Chandel</b:Last>
            <b:First>Ruchika</b:First>
          </b:Person>
          <b:Person>
            <b:Last>Gupta</b:Last>
            <b:First>Gaurav</b:First>
          </b:Person>
        </b:NameList>
      </b:Author>
    </b:Author>
    <b:Title>Image Filtering Algorithms and Techniques: A Review</b:Title>
    <b:Year>2013</b:Year>
    <b:JournalName>International Journal of Advanced Research in Computer Science and Software Engineering</b:JournalName>
    <b:Pages>198-202</b:Pages>
    <b:Volume>3</b:Volume>
    <b:Issue>10</b:Issue>
    <b:RefOrder>1</b:RefOrder>
  </b:Source>
  <b:Source>
    <b:Tag>Sin19</b:Tag>
    <b:SourceType>InternetSite</b:SourceType>
    <b:Guid>{E4480CBB-56BE-4679-B91E-C02AC343F89F}</b:Guid>
    <b:Title>Convolutions: Image Convolutions Examples - AI Shack</b:Title>
    <b:Author>
      <b:Author>
        <b:NameList>
          <b:Person>
            <b:Last>Sinha</b:Last>
            <b:First>Utkarsh</b:First>
          </b:Person>
        </b:NameList>
      </b:Author>
    </b:Author>
    <b:YearAccessed>2019</b:YearAccessed>
    <b:MonthAccessed>April</b:MonthAccessed>
    <b:DayAccessed>20</b:DayAccessed>
    <b:URL>http://aishack.in/tutorials/image-convolution-examples/?fbclid=IwAR2MeoemYZnqhENQwma44Qqze-ccpmgIXZRuDXn7Vg_r22FAl3Mz-i4WLlw</b:URL>
    <b:RefOrder>2</b:RefOrder>
  </b:Source>
  <b:Source>
    <b:Tag>the14</b:Tag>
    <b:SourceType>InternetSite</b:SourceType>
    <b:Guid>{442BCEA9-87DB-46FE-8D2C-74B974B6FC64}</b:Guid>
    <b:Author>
      <b:Author>
        <b:NameList>
          <b:Person>
            <b:Last>theo</b:Last>
          </b:Person>
        </b:NameList>
      </b:Author>
    </b:Author>
    <b:Title>Gaussian Kernel Calculator | The Devil in The Details</b:Title>
    <b:Year>2014</b:Year>
    <b:Month>January</b:Month>
    <b:Day>30</b:Day>
    <b:YearAccessed>2019</b:YearAccessed>
    <b:MonthAccessed>April</b:MonthAccessed>
    <b:DayAccessed>20</b:DayAccessed>
    <b:URL>http://dev.theomader.com/gaussian-kernel-calculator/</b:URL>
    <b:RefOrder>3</b:RefOrder>
  </b:Source>
  <b:Source>
    <b:Tag>Can</b:Tag>
    <b:SourceType>Report</b:SourceType>
    <b:Guid>{63E90008-034F-4130-9797-F84409641FB4}</b:Guid>
    <b:Title>New Anti-Aliasing and Depth of Field Techniques for Games</b:Title>
    <b:Author>
      <b:Author>
        <b:NameList>
          <b:Person>
            <b:Last>Cant</b:Last>
            <b:First>Richard</b:First>
          </b:Person>
          <b:Person>
            <b:Last>Chia</b:Last>
            <b:First>Nathan</b:First>
          </b:Person>
          <b:Person>
            <b:Last>Al-Dabass</b:Last>
            <b:First>David</b:First>
          </b:Person>
        </b:NameList>
      </b:Author>
    </b:Author>
    <b:RefOrder>4</b:RefOrder>
  </b:Source>
  <b:Source>
    <b:Tag>Nvi131</b:Tag>
    <b:SourceType>Report</b:SourceType>
    <b:Guid>{ED38759F-0FB7-42C1-BD6B-172A822748BD}</b:Guid>
    <b:Author>
      <b:Author>
        <b:NameList>
          <b:Person>
            <b:Last>Podlozhnyuk</b:Last>
            <b:First>Victor</b:First>
          </b:Person>
        </b:NameList>
      </b:Author>
    </b:Author>
    <b:Title>Image Convolution with CUDA</b:Title>
    <b:Year>2013</b:Year>
    <b:Publisher>Nvidia</b:Publisher>
    <b:RefOrder>5</b:RefOrder>
  </b:Source>
  <b:Source>
    <b:Tag>Cha18</b:Tag>
    <b:SourceType>InternetSite</b:SourceType>
    <b:Guid>{21E7847D-8759-485F-86E4-938DF1901F8A}</b:Guid>
    <b:Title>GitHub - chazomaticus/libbmpread: tiny, fast bitmap (.bmp) file loader</b:Title>
    <b:Year>2018</b:Year>
    <b:Author>
      <b:Author>
        <b:NameList>
          <b:Person>
            <b:Last>Lindsay</b:Last>
            <b:First>Charles</b:First>
          </b:Person>
        </b:NameList>
      </b:Author>
    </b:Author>
    <b:Month>December</b:Month>
    <b:Day>23</b:Day>
    <b:YearAccessed>2019</b:YearAccessed>
    <b:MonthAccessed>January</b:MonthAccessed>
    <b:DayAccessed>24</b:DayAccessed>
    <b:URL>https://github.com/chazomaticus/libbmpread</b:URL>
    <b:RefOrder>6</b:RefOrder>
  </b:Source>
</b:Sources>
</file>

<file path=customXml/itemProps1.xml><?xml version="1.0" encoding="utf-8"?>
<ds:datastoreItem xmlns:ds="http://schemas.openxmlformats.org/officeDocument/2006/customXml" ds:itemID="{2AA52F3B-CABF-447B-B4A5-266E39FA9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10</Pages>
  <Words>2298</Words>
  <Characters>13104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Oli Jordan</cp:lastModifiedBy>
  <cp:revision>1</cp:revision>
  <dcterms:created xsi:type="dcterms:W3CDTF">2019-05-07T18:26:00Z</dcterms:created>
  <dcterms:modified xsi:type="dcterms:W3CDTF">2019-05-07T21:02:00Z</dcterms:modified>
</cp:coreProperties>
</file>