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5AAE8C" w14:textId="55F9228F" w:rsidR="00AA7907" w:rsidRDefault="00E90ED3" w:rsidP="005C6029">
      <w:pPr>
        <w:pStyle w:val="Title"/>
        <w:rPr>
          <w:sz w:val="96"/>
        </w:rPr>
      </w:pPr>
      <w:r>
        <w:rPr>
          <w:sz w:val="96"/>
        </w:rPr>
        <w:t>Engineering design</w:t>
      </w:r>
      <w:r w:rsidR="00AA7907">
        <w:rPr>
          <w:sz w:val="96"/>
        </w:rPr>
        <w:t xml:space="preserve"> project</w:t>
      </w:r>
    </w:p>
    <w:p w14:paraId="51AFA1CA" w14:textId="0848557B" w:rsidR="00AA7907" w:rsidRPr="005C6029" w:rsidRDefault="00AA7907" w:rsidP="005C6029">
      <w:pPr>
        <w:pStyle w:val="Title"/>
        <w:rPr>
          <w:sz w:val="96"/>
        </w:rPr>
      </w:pPr>
      <w:r>
        <w:rPr>
          <w:sz w:val="96"/>
        </w:rPr>
        <w:t>dpmsu</w:t>
      </w:r>
    </w:p>
    <w:p w14:paraId="0F4E9F2C" w14:textId="48D72378" w:rsidR="00655EBC" w:rsidRPr="00DC7C84" w:rsidRDefault="00655EBC" w:rsidP="00655EBC">
      <w:pPr>
        <w:rPr>
          <w:rFonts w:ascii="Arial Black" w:hAnsi="Arial Black"/>
          <w:sz w:val="28"/>
        </w:rPr>
      </w:pPr>
      <w:r w:rsidRPr="00DC7C84">
        <w:rPr>
          <w:rFonts w:ascii="Arial Black" w:hAnsi="Arial Black"/>
          <w:sz w:val="28"/>
        </w:rPr>
        <w:t>Luke Davies</w:t>
      </w:r>
    </w:p>
    <w:p w14:paraId="563D09BD" w14:textId="77777777" w:rsidR="00073E02" w:rsidRPr="00DC7C84" w:rsidRDefault="00073E02" w:rsidP="00073E02">
      <w:pPr>
        <w:rPr>
          <w:rFonts w:ascii="Arial Black" w:hAnsi="Arial Black"/>
          <w:sz w:val="28"/>
        </w:rPr>
      </w:pPr>
      <w:r w:rsidRPr="00DC7C84">
        <w:rPr>
          <w:rFonts w:ascii="Arial Black" w:hAnsi="Arial Black"/>
          <w:sz w:val="28"/>
        </w:rPr>
        <w:t>Student Number: 1707263</w:t>
      </w:r>
    </w:p>
    <w:p w14:paraId="7EAB7EAF" w14:textId="2CF20CDA" w:rsidR="00073E02" w:rsidRPr="00DC7C84" w:rsidRDefault="00E90ED3" w:rsidP="00073E02">
      <w:pPr>
        <w:rPr>
          <w:rFonts w:ascii="Arial Black" w:hAnsi="Arial Black"/>
          <w:sz w:val="28"/>
        </w:rPr>
      </w:pPr>
      <w:r>
        <w:rPr>
          <w:rFonts w:ascii="Arial Black" w:hAnsi="Arial Black"/>
          <w:sz w:val="28"/>
        </w:rPr>
        <w:t>Engineering Design</w:t>
      </w:r>
    </w:p>
    <w:p w14:paraId="1427F66A" w14:textId="2BFDD64C" w:rsidR="00073E02" w:rsidRPr="00DC7C84" w:rsidRDefault="00073E02" w:rsidP="00073E02">
      <w:pPr>
        <w:rPr>
          <w:rFonts w:ascii="Arial Black" w:hAnsi="Arial Black"/>
          <w:sz w:val="28"/>
        </w:rPr>
      </w:pPr>
      <w:r w:rsidRPr="00DC7C84">
        <w:rPr>
          <w:rFonts w:ascii="Arial Black" w:hAnsi="Arial Black"/>
          <w:sz w:val="28"/>
        </w:rPr>
        <w:t>M4X0116</w:t>
      </w:r>
      <w:r w:rsidR="00E90ED3">
        <w:rPr>
          <w:rFonts w:ascii="Arial Black" w:hAnsi="Arial Black"/>
          <w:sz w:val="28"/>
        </w:rPr>
        <w:t>0</w:t>
      </w:r>
    </w:p>
    <w:p w14:paraId="5C24F747" w14:textId="77777777" w:rsidR="00073E02" w:rsidRDefault="00073E02" w:rsidP="00655EBC">
      <w:pPr>
        <w:rPr>
          <w:rFonts w:ascii="Arial Black" w:hAnsi="Arial Black"/>
        </w:rPr>
      </w:pPr>
    </w:p>
    <w:p w14:paraId="26D26EED" w14:textId="77777777" w:rsidR="00436C8B" w:rsidRDefault="00436C8B" w:rsidP="000E39AA">
      <w:pPr>
        <w:jc w:val="center"/>
        <w:rPr>
          <w:rFonts w:ascii="Arial Black" w:hAnsi="Arial Black"/>
        </w:rPr>
      </w:pPr>
    </w:p>
    <w:p w14:paraId="1254CF6D" w14:textId="77777777" w:rsidR="00436C8B" w:rsidRDefault="00436C8B" w:rsidP="000E39AA">
      <w:pPr>
        <w:jc w:val="center"/>
        <w:rPr>
          <w:rFonts w:ascii="Arial Black" w:hAnsi="Arial Black"/>
        </w:rPr>
      </w:pPr>
    </w:p>
    <w:p w14:paraId="60175CEC" w14:textId="57A141CE" w:rsidR="00073E02" w:rsidRDefault="00073E02" w:rsidP="000E39AA">
      <w:pPr>
        <w:jc w:val="center"/>
        <w:rPr>
          <w:rFonts w:ascii="Arial Black" w:hAnsi="Arial Black"/>
        </w:rPr>
      </w:pPr>
    </w:p>
    <w:sdt>
      <w:sdtPr>
        <w:rPr>
          <w:rFonts w:asciiTheme="minorHAnsi" w:eastAsiaTheme="minorEastAsia" w:hAnsiTheme="minorHAnsi" w:cstheme="minorBidi"/>
          <w:caps w:val="0"/>
          <w:color w:val="auto"/>
          <w:spacing w:val="0"/>
        </w:rPr>
        <w:id w:val="-119227471"/>
        <w:docPartObj>
          <w:docPartGallery w:val="Table of Contents"/>
          <w:docPartUnique/>
        </w:docPartObj>
      </w:sdtPr>
      <w:sdtEndPr>
        <w:rPr>
          <w:b/>
          <w:bCs/>
          <w:noProof/>
        </w:rPr>
      </w:sdtEndPr>
      <w:sdtContent>
        <w:p w14:paraId="71D5853B" w14:textId="30EC8339" w:rsidR="00431143" w:rsidRDefault="00431143">
          <w:pPr>
            <w:pStyle w:val="TOCHeading"/>
          </w:pPr>
          <w:r>
            <w:t>Contents</w:t>
          </w:r>
        </w:p>
        <w:p w14:paraId="7C0EBF62" w14:textId="77777777" w:rsidR="002F328E" w:rsidRDefault="00431143">
          <w:pPr>
            <w:pStyle w:val="TOC1"/>
            <w:tabs>
              <w:tab w:val="right" w:leader="dot" w:pos="9350"/>
            </w:tabs>
            <w:rPr>
              <w:noProof/>
              <w:lang w:val="en-GB" w:eastAsia="en-GB"/>
            </w:rPr>
          </w:pPr>
          <w:r>
            <w:fldChar w:fldCharType="begin"/>
          </w:r>
          <w:r>
            <w:instrText xml:space="preserve"> TOC \o "1-3" \h \z \u </w:instrText>
          </w:r>
          <w:r>
            <w:fldChar w:fldCharType="separate"/>
          </w:r>
          <w:hyperlink w:anchor="_Toc1723082" w:history="1">
            <w:r w:rsidR="002F328E" w:rsidRPr="001B66FF">
              <w:rPr>
                <w:rStyle w:val="Hyperlink"/>
                <w:noProof/>
              </w:rPr>
              <w:t>Introduction</w:t>
            </w:r>
            <w:r w:rsidR="002F328E">
              <w:rPr>
                <w:noProof/>
                <w:webHidden/>
              </w:rPr>
              <w:tab/>
            </w:r>
            <w:r w:rsidR="002F328E">
              <w:rPr>
                <w:noProof/>
                <w:webHidden/>
              </w:rPr>
              <w:fldChar w:fldCharType="begin"/>
            </w:r>
            <w:r w:rsidR="002F328E">
              <w:rPr>
                <w:noProof/>
                <w:webHidden/>
              </w:rPr>
              <w:instrText xml:space="preserve"> PAGEREF _Toc1723082 \h </w:instrText>
            </w:r>
            <w:r w:rsidR="002F328E">
              <w:rPr>
                <w:noProof/>
                <w:webHidden/>
              </w:rPr>
            </w:r>
            <w:r w:rsidR="002F328E">
              <w:rPr>
                <w:noProof/>
                <w:webHidden/>
              </w:rPr>
              <w:fldChar w:fldCharType="separate"/>
            </w:r>
            <w:r w:rsidR="002F328E">
              <w:rPr>
                <w:noProof/>
                <w:webHidden/>
              </w:rPr>
              <w:t>3</w:t>
            </w:r>
            <w:r w:rsidR="002F328E">
              <w:rPr>
                <w:noProof/>
                <w:webHidden/>
              </w:rPr>
              <w:fldChar w:fldCharType="end"/>
            </w:r>
          </w:hyperlink>
        </w:p>
        <w:p w14:paraId="5CD10C0F" w14:textId="77777777" w:rsidR="002F328E" w:rsidRDefault="00664472">
          <w:pPr>
            <w:pStyle w:val="TOC1"/>
            <w:tabs>
              <w:tab w:val="right" w:leader="dot" w:pos="9350"/>
            </w:tabs>
            <w:rPr>
              <w:noProof/>
              <w:lang w:val="en-GB" w:eastAsia="en-GB"/>
            </w:rPr>
          </w:pPr>
          <w:hyperlink w:anchor="_Toc1723083" w:history="1">
            <w:r w:rsidR="002F328E" w:rsidRPr="001B66FF">
              <w:rPr>
                <w:rStyle w:val="Hyperlink"/>
                <w:noProof/>
              </w:rPr>
              <w:t>Current Design</w:t>
            </w:r>
            <w:r w:rsidR="002F328E">
              <w:rPr>
                <w:noProof/>
                <w:webHidden/>
              </w:rPr>
              <w:tab/>
            </w:r>
            <w:r w:rsidR="002F328E">
              <w:rPr>
                <w:noProof/>
                <w:webHidden/>
              </w:rPr>
              <w:fldChar w:fldCharType="begin"/>
            </w:r>
            <w:r w:rsidR="002F328E">
              <w:rPr>
                <w:noProof/>
                <w:webHidden/>
              </w:rPr>
              <w:instrText xml:space="preserve"> PAGEREF _Toc1723083 \h </w:instrText>
            </w:r>
            <w:r w:rsidR="002F328E">
              <w:rPr>
                <w:noProof/>
                <w:webHidden/>
              </w:rPr>
            </w:r>
            <w:r w:rsidR="002F328E">
              <w:rPr>
                <w:noProof/>
                <w:webHidden/>
              </w:rPr>
              <w:fldChar w:fldCharType="separate"/>
            </w:r>
            <w:r w:rsidR="002F328E">
              <w:rPr>
                <w:noProof/>
                <w:webHidden/>
              </w:rPr>
              <w:t>4</w:t>
            </w:r>
            <w:r w:rsidR="002F328E">
              <w:rPr>
                <w:noProof/>
                <w:webHidden/>
              </w:rPr>
              <w:fldChar w:fldCharType="end"/>
            </w:r>
          </w:hyperlink>
        </w:p>
        <w:p w14:paraId="5AC88639" w14:textId="77777777" w:rsidR="002F328E" w:rsidRDefault="00664472">
          <w:pPr>
            <w:pStyle w:val="TOC2"/>
            <w:tabs>
              <w:tab w:val="right" w:leader="dot" w:pos="9350"/>
            </w:tabs>
            <w:rPr>
              <w:noProof/>
              <w:lang w:val="en-GB" w:eastAsia="en-GB"/>
            </w:rPr>
          </w:pPr>
          <w:hyperlink w:anchor="_Toc1723084" w:history="1">
            <w:r w:rsidR="002F328E" w:rsidRPr="001B66FF">
              <w:rPr>
                <w:rStyle w:val="Hyperlink"/>
                <w:noProof/>
              </w:rPr>
              <w:t>Functional Requirements</w:t>
            </w:r>
            <w:r w:rsidR="002F328E">
              <w:rPr>
                <w:noProof/>
                <w:webHidden/>
              </w:rPr>
              <w:tab/>
            </w:r>
            <w:r w:rsidR="002F328E">
              <w:rPr>
                <w:noProof/>
                <w:webHidden/>
              </w:rPr>
              <w:fldChar w:fldCharType="begin"/>
            </w:r>
            <w:r w:rsidR="002F328E">
              <w:rPr>
                <w:noProof/>
                <w:webHidden/>
              </w:rPr>
              <w:instrText xml:space="preserve"> PAGEREF _Toc1723084 \h </w:instrText>
            </w:r>
            <w:r w:rsidR="002F328E">
              <w:rPr>
                <w:noProof/>
                <w:webHidden/>
              </w:rPr>
            </w:r>
            <w:r w:rsidR="002F328E">
              <w:rPr>
                <w:noProof/>
                <w:webHidden/>
              </w:rPr>
              <w:fldChar w:fldCharType="separate"/>
            </w:r>
            <w:r w:rsidR="002F328E">
              <w:rPr>
                <w:noProof/>
                <w:webHidden/>
              </w:rPr>
              <w:t>4</w:t>
            </w:r>
            <w:r w:rsidR="002F328E">
              <w:rPr>
                <w:noProof/>
                <w:webHidden/>
              </w:rPr>
              <w:fldChar w:fldCharType="end"/>
            </w:r>
          </w:hyperlink>
        </w:p>
        <w:p w14:paraId="59D20C53" w14:textId="1588653A" w:rsidR="002F328E" w:rsidRDefault="00664472">
          <w:pPr>
            <w:pStyle w:val="TOC2"/>
            <w:tabs>
              <w:tab w:val="right" w:leader="dot" w:pos="9350"/>
            </w:tabs>
            <w:rPr>
              <w:noProof/>
              <w:lang w:val="en-GB" w:eastAsia="en-GB"/>
            </w:rPr>
          </w:pPr>
          <w:hyperlink w:anchor="_Toc1723085" w:history="1">
            <w:r w:rsidR="002F328E">
              <w:rPr>
                <w:rStyle w:val="Hyperlink"/>
                <w:noProof/>
              </w:rPr>
              <w:t>FMEA for F</w:t>
            </w:r>
            <w:r w:rsidR="002F328E" w:rsidRPr="001B66FF">
              <w:rPr>
                <w:rStyle w:val="Hyperlink"/>
                <w:noProof/>
              </w:rPr>
              <w:t xml:space="preserve">unctional </w:t>
            </w:r>
            <w:r w:rsidR="002F328E">
              <w:rPr>
                <w:rStyle w:val="Hyperlink"/>
                <w:noProof/>
              </w:rPr>
              <w:t>R</w:t>
            </w:r>
            <w:r w:rsidR="002F328E" w:rsidRPr="001B66FF">
              <w:rPr>
                <w:rStyle w:val="Hyperlink"/>
                <w:noProof/>
              </w:rPr>
              <w:t>equirements</w:t>
            </w:r>
            <w:r w:rsidR="002F328E">
              <w:rPr>
                <w:noProof/>
                <w:webHidden/>
              </w:rPr>
              <w:tab/>
            </w:r>
            <w:r w:rsidR="002F328E">
              <w:rPr>
                <w:noProof/>
                <w:webHidden/>
              </w:rPr>
              <w:fldChar w:fldCharType="begin"/>
            </w:r>
            <w:r w:rsidR="002F328E">
              <w:rPr>
                <w:noProof/>
                <w:webHidden/>
              </w:rPr>
              <w:instrText xml:space="preserve"> PAGEREF _Toc1723085 \h </w:instrText>
            </w:r>
            <w:r w:rsidR="002F328E">
              <w:rPr>
                <w:noProof/>
                <w:webHidden/>
              </w:rPr>
            </w:r>
            <w:r w:rsidR="002F328E">
              <w:rPr>
                <w:noProof/>
                <w:webHidden/>
              </w:rPr>
              <w:fldChar w:fldCharType="separate"/>
            </w:r>
            <w:r w:rsidR="002F328E">
              <w:rPr>
                <w:noProof/>
                <w:webHidden/>
              </w:rPr>
              <w:t>5</w:t>
            </w:r>
            <w:r w:rsidR="002F328E">
              <w:rPr>
                <w:noProof/>
                <w:webHidden/>
              </w:rPr>
              <w:fldChar w:fldCharType="end"/>
            </w:r>
          </w:hyperlink>
        </w:p>
        <w:p w14:paraId="6A2FC143" w14:textId="17FB7B5C" w:rsidR="002F328E" w:rsidRDefault="00664472">
          <w:pPr>
            <w:pStyle w:val="TOC1"/>
            <w:tabs>
              <w:tab w:val="right" w:leader="dot" w:pos="9350"/>
            </w:tabs>
            <w:rPr>
              <w:noProof/>
              <w:lang w:val="en-GB" w:eastAsia="en-GB"/>
            </w:rPr>
          </w:pPr>
          <w:hyperlink w:anchor="_Toc1723086" w:history="1">
            <w:r w:rsidR="002F328E">
              <w:rPr>
                <w:rStyle w:val="Hyperlink"/>
                <w:noProof/>
              </w:rPr>
              <w:t>Manufacturing P</w:t>
            </w:r>
            <w:r w:rsidR="002F328E" w:rsidRPr="001B66FF">
              <w:rPr>
                <w:rStyle w:val="Hyperlink"/>
                <w:noProof/>
              </w:rPr>
              <w:t>rocess</w:t>
            </w:r>
            <w:r w:rsidR="002F328E">
              <w:rPr>
                <w:noProof/>
                <w:webHidden/>
              </w:rPr>
              <w:tab/>
            </w:r>
            <w:r w:rsidR="002F328E">
              <w:rPr>
                <w:noProof/>
                <w:webHidden/>
              </w:rPr>
              <w:fldChar w:fldCharType="begin"/>
            </w:r>
            <w:r w:rsidR="002F328E">
              <w:rPr>
                <w:noProof/>
                <w:webHidden/>
              </w:rPr>
              <w:instrText xml:space="preserve"> PAGEREF _Toc1723086 \h </w:instrText>
            </w:r>
            <w:r w:rsidR="002F328E">
              <w:rPr>
                <w:noProof/>
                <w:webHidden/>
              </w:rPr>
            </w:r>
            <w:r w:rsidR="002F328E">
              <w:rPr>
                <w:noProof/>
                <w:webHidden/>
              </w:rPr>
              <w:fldChar w:fldCharType="separate"/>
            </w:r>
            <w:r w:rsidR="002F328E">
              <w:rPr>
                <w:noProof/>
                <w:webHidden/>
              </w:rPr>
              <w:t>6</w:t>
            </w:r>
            <w:r w:rsidR="002F328E">
              <w:rPr>
                <w:noProof/>
                <w:webHidden/>
              </w:rPr>
              <w:fldChar w:fldCharType="end"/>
            </w:r>
          </w:hyperlink>
        </w:p>
        <w:p w14:paraId="451623DF" w14:textId="1023C33E" w:rsidR="002F328E" w:rsidRDefault="00664472">
          <w:pPr>
            <w:pStyle w:val="TOC2"/>
            <w:tabs>
              <w:tab w:val="right" w:leader="dot" w:pos="9350"/>
            </w:tabs>
            <w:rPr>
              <w:noProof/>
              <w:lang w:val="en-GB" w:eastAsia="en-GB"/>
            </w:rPr>
          </w:pPr>
          <w:hyperlink w:anchor="_Toc1723087" w:history="1">
            <w:r w:rsidR="002F328E">
              <w:rPr>
                <w:rStyle w:val="Hyperlink"/>
                <w:noProof/>
              </w:rPr>
              <w:t>Injection M</w:t>
            </w:r>
            <w:r w:rsidR="002F328E" w:rsidRPr="001B66FF">
              <w:rPr>
                <w:rStyle w:val="Hyperlink"/>
                <w:noProof/>
              </w:rPr>
              <w:t>olding</w:t>
            </w:r>
            <w:r w:rsidR="002F328E">
              <w:rPr>
                <w:noProof/>
                <w:webHidden/>
              </w:rPr>
              <w:tab/>
            </w:r>
            <w:r w:rsidR="002F328E">
              <w:rPr>
                <w:noProof/>
                <w:webHidden/>
              </w:rPr>
              <w:fldChar w:fldCharType="begin"/>
            </w:r>
            <w:r w:rsidR="002F328E">
              <w:rPr>
                <w:noProof/>
                <w:webHidden/>
              </w:rPr>
              <w:instrText xml:space="preserve"> PAGEREF _Toc1723087 \h </w:instrText>
            </w:r>
            <w:r w:rsidR="002F328E">
              <w:rPr>
                <w:noProof/>
                <w:webHidden/>
              </w:rPr>
            </w:r>
            <w:r w:rsidR="002F328E">
              <w:rPr>
                <w:noProof/>
                <w:webHidden/>
              </w:rPr>
              <w:fldChar w:fldCharType="separate"/>
            </w:r>
            <w:r w:rsidR="002F328E">
              <w:rPr>
                <w:noProof/>
                <w:webHidden/>
              </w:rPr>
              <w:t>6</w:t>
            </w:r>
            <w:r w:rsidR="002F328E">
              <w:rPr>
                <w:noProof/>
                <w:webHidden/>
              </w:rPr>
              <w:fldChar w:fldCharType="end"/>
            </w:r>
          </w:hyperlink>
        </w:p>
        <w:p w14:paraId="7D6AF780" w14:textId="77777777" w:rsidR="002F328E" w:rsidRDefault="00664472">
          <w:pPr>
            <w:pStyle w:val="TOC2"/>
            <w:tabs>
              <w:tab w:val="right" w:leader="dot" w:pos="9350"/>
            </w:tabs>
            <w:rPr>
              <w:noProof/>
              <w:lang w:val="en-GB" w:eastAsia="en-GB"/>
            </w:rPr>
          </w:pPr>
          <w:hyperlink w:anchor="_Toc1723088" w:history="1">
            <w:r w:rsidR="002F328E" w:rsidRPr="001B66FF">
              <w:rPr>
                <w:rStyle w:val="Hyperlink"/>
                <w:noProof/>
              </w:rPr>
              <w:t>Urethane Casting</w:t>
            </w:r>
            <w:r w:rsidR="002F328E">
              <w:rPr>
                <w:noProof/>
                <w:webHidden/>
              </w:rPr>
              <w:tab/>
            </w:r>
            <w:r w:rsidR="002F328E">
              <w:rPr>
                <w:noProof/>
                <w:webHidden/>
              </w:rPr>
              <w:fldChar w:fldCharType="begin"/>
            </w:r>
            <w:r w:rsidR="002F328E">
              <w:rPr>
                <w:noProof/>
                <w:webHidden/>
              </w:rPr>
              <w:instrText xml:space="preserve"> PAGEREF _Toc1723088 \h </w:instrText>
            </w:r>
            <w:r w:rsidR="002F328E">
              <w:rPr>
                <w:noProof/>
                <w:webHidden/>
              </w:rPr>
            </w:r>
            <w:r w:rsidR="002F328E">
              <w:rPr>
                <w:noProof/>
                <w:webHidden/>
              </w:rPr>
              <w:fldChar w:fldCharType="separate"/>
            </w:r>
            <w:r w:rsidR="002F328E">
              <w:rPr>
                <w:noProof/>
                <w:webHidden/>
              </w:rPr>
              <w:t>7</w:t>
            </w:r>
            <w:r w:rsidR="002F328E">
              <w:rPr>
                <w:noProof/>
                <w:webHidden/>
              </w:rPr>
              <w:fldChar w:fldCharType="end"/>
            </w:r>
          </w:hyperlink>
        </w:p>
        <w:p w14:paraId="0BA5F35F" w14:textId="640608A9" w:rsidR="002F328E" w:rsidRDefault="00664472">
          <w:pPr>
            <w:pStyle w:val="TOC1"/>
            <w:tabs>
              <w:tab w:val="right" w:leader="dot" w:pos="9350"/>
            </w:tabs>
            <w:rPr>
              <w:noProof/>
              <w:lang w:val="en-GB" w:eastAsia="en-GB"/>
            </w:rPr>
          </w:pPr>
          <w:hyperlink w:anchor="_Toc1723089" w:history="1">
            <w:r w:rsidR="002F328E">
              <w:rPr>
                <w:rStyle w:val="Hyperlink"/>
                <w:noProof/>
              </w:rPr>
              <w:t>Material S</w:t>
            </w:r>
            <w:r w:rsidR="002F328E" w:rsidRPr="001B66FF">
              <w:rPr>
                <w:rStyle w:val="Hyperlink"/>
                <w:noProof/>
              </w:rPr>
              <w:t>election</w:t>
            </w:r>
            <w:r w:rsidR="002F328E">
              <w:rPr>
                <w:noProof/>
                <w:webHidden/>
              </w:rPr>
              <w:tab/>
            </w:r>
            <w:r w:rsidR="002F328E">
              <w:rPr>
                <w:noProof/>
                <w:webHidden/>
              </w:rPr>
              <w:fldChar w:fldCharType="begin"/>
            </w:r>
            <w:r w:rsidR="002F328E">
              <w:rPr>
                <w:noProof/>
                <w:webHidden/>
              </w:rPr>
              <w:instrText xml:space="preserve"> PAGEREF _Toc1723089 \h </w:instrText>
            </w:r>
            <w:r w:rsidR="002F328E">
              <w:rPr>
                <w:noProof/>
                <w:webHidden/>
              </w:rPr>
            </w:r>
            <w:r w:rsidR="002F328E">
              <w:rPr>
                <w:noProof/>
                <w:webHidden/>
              </w:rPr>
              <w:fldChar w:fldCharType="separate"/>
            </w:r>
            <w:r w:rsidR="002F328E">
              <w:rPr>
                <w:noProof/>
                <w:webHidden/>
              </w:rPr>
              <w:t>9</w:t>
            </w:r>
            <w:r w:rsidR="002F328E">
              <w:rPr>
                <w:noProof/>
                <w:webHidden/>
              </w:rPr>
              <w:fldChar w:fldCharType="end"/>
            </w:r>
          </w:hyperlink>
        </w:p>
        <w:p w14:paraId="78763F60" w14:textId="718B81EA" w:rsidR="002F328E" w:rsidRDefault="00664472">
          <w:pPr>
            <w:pStyle w:val="TOC2"/>
            <w:tabs>
              <w:tab w:val="right" w:leader="dot" w:pos="9350"/>
            </w:tabs>
            <w:rPr>
              <w:noProof/>
              <w:lang w:val="en-GB" w:eastAsia="en-GB"/>
            </w:rPr>
          </w:pPr>
          <w:hyperlink w:anchor="_Toc1723090" w:history="1">
            <w:r w:rsidR="002F328E" w:rsidRPr="001B66FF">
              <w:rPr>
                <w:rStyle w:val="Hyperlink"/>
                <w:noProof/>
              </w:rPr>
              <w:t>Acrylonitrile Butadiene Styrene (ABS)</w:t>
            </w:r>
            <w:r w:rsidR="002F328E">
              <w:rPr>
                <w:noProof/>
                <w:webHidden/>
              </w:rPr>
              <w:tab/>
            </w:r>
            <w:r w:rsidR="002F328E">
              <w:rPr>
                <w:noProof/>
                <w:webHidden/>
              </w:rPr>
              <w:fldChar w:fldCharType="begin"/>
            </w:r>
            <w:r w:rsidR="002F328E">
              <w:rPr>
                <w:noProof/>
                <w:webHidden/>
              </w:rPr>
              <w:instrText xml:space="preserve"> PAGEREF _Toc1723090 \h </w:instrText>
            </w:r>
            <w:r w:rsidR="002F328E">
              <w:rPr>
                <w:noProof/>
                <w:webHidden/>
              </w:rPr>
            </w:r>
            <w:r w:rsidR="002F328E">
              <w:rPr>
                <w:noProof/>
                <w:webHidden/>
              </w:rPr>
              <w:fldChar w:fldCharType="separate"/>
            </w:r>
            <w:r w:rsidR="002F328E">
              <w:rPr>
                <w:noProof/>
                <w:webHidden/>
              </w:rPr>
              <w:t>9</w:t>
            </w:r>
            <w:r w:rsidR="002F328E">
              <w:rPr>
                <w:noProof/>
                <w:webHidden/>
              </w:rPr>
              <w:fldChar w:fldCharType="end"/>
            </w:r>
          </w:hyperlink>
        </w:p>
        <w:p w14:paraId="6B6A4B18" w14:textId="09ACD9DC" w:rsidR="002F328E" w:rsidRDefault="00664472">
          <w:pPr>
            <w:pStyle w:val="TOC2"/>
            <w:tabs>
              <w:tab w:val="right" w:leader="dot" w:pos="9350"/>
            </w:tabs>
            <w:rPr>
              <w:noProof/>
              <w:lang w:val="en-GB" w:eastAsia="en-GB"/>
            </w:rPr>
          </w:pPr>
          <w:hyperlink w:anchor="_Toc1723091" w:history="1">
            <w:r w:rsidR="002F328E">
              <w:rPr>
                <w:rStyle w:val="Hyperlink"/>
                <w:noProof/>
              </w:rPr>
              <w:t>Polycarbonate (PC</w:t>
            </w:r>
            <w:r w:rsidR="002F328E" w:rsidRPr="001B66FF">
              <w:rPr>
                <w:rStyle w:val="Hyperlink"/>
                <w:noProof/>
              </w:rPr>
              <w:t>)</w:t>
            </w:r>
            <w:r w:rsidR="002F328E">
              <w:rPr>
                <w:noProof/>
                <w:webHidden/>
              </w:rPr>
              <w:tab/>
            </w:r>
            <w:r w:rsidR="002F328E">
              <w:rPr>
                <w:noProof/>
                <w:webHidden/>
              </w:rPr>
              <w:fldChar w:fldCharType="begin"/>
            </w:r>
            <w:r w:rsidR="002F328E">
              <w:rPr>
                <w:noProof/>
                <w:webHidden/>
              </w:rPr>
              <w:instrText xml:space="preserve"> PAGEREF _Toc1723091 \h </w:instrText>
            </w:r>
            <w:r w:rsidR="002F328E">
              <w:rPr>
                <w:noProof/>
                <w:webHidden/>
              </w:rPr>
            </w:r>
            <w:r w:rsidR="002F328E">
              <w:rPr>
                <w:noProof/>
                <w:webHidden/>
              </w:rPr>
              <w:fldChar w:fldCharType="separate"/>
            </w:r>
            <w:r w:rsidR="002F328E">
              <w:rPr>
                <w:noProof/>
                <w:webHidden/>
              </w:rPr>
              <w:t>10</w:t>
            </w:r>
            <w:r w:rsidR="002F328E">
              <w:rPr>
                <w:noProof/>
                <w:webHidden/>
              </w:rPr>
              <w:fldChar w:fldCharType="end"/>
            </w:r>
          </w:hyperlink>
        </w:p>
        <w:p w14:paraId="67CFD66C" w14:textId="5C06B17D" w:rsidR="002F328E" w:rsidRDefault="00664472">
          <w:pPr>
            <w:pStyle w:val="TOC1"/>
            <w:tabs>
              <w:tab w:val="right" w:leader="dot" w:pos="9350"/>
            </w:tabs>
            <w:rPr>
              <w:noProof/>
              <w:lang w:val="en-GB" w:eastAsia="en-GB"/>
            </w:rPr>
          </w:pPr>
          <w:hyperlink w:anchor="_Toc1723092" w:history="1">
            <w:r w:rsidR="002F328E" w:rsidRPr="001B66FF">
              <w:rPr>
                <w:rStyle w:val="Hyperlink"/>
                <w:noProof/>
              </w:rPr>
              <w:t xml:space="preserve">Design </w:t>
            </w:r>
            <w:r w:rsidR="002F328E">
              <w:rPr>
                <w:rStyle w:val="Hyperlink"/>
                <w:noProof/>
              </w:rPr>
              <w:t>C</w:t>
            </w:r>
            <w:r w:rsidR="002F328E" w:rsidRPr="001B66FF">
              <w:rPr>
                <w:rStyle w:val="Hyperlink"/>
                <w:noProof/>
              </w:rPr>
              <w:t>oncept 1</w:t>
            </w:r>
            <w:r w:rsidR="002F328E">
              <w:rPr>
                <w:noProof/>
                <w:webHidden/>
              </w:rPr>
              <w:tab/>
            </w:r>
            <w:r w:rsidR="002F328E">
              <w:rPr>
                <w:noProof/>
                <w:webHidden/>
              </w:rPr>
              <w:fldChar w:fldCharType="begin"/>
            </w:r>
            <w:r w:rsidR="002F328E">
              <w:rPr>
                <w:noProof/>
                <w:webHidden/>
              </w:rPr>
              <w:instrText xml:space="preserve"> PAGEREF _Toc1723092 \h </w:instrText>
            </w:r>
            <w:r w:rsidR="002F328E">
              <w:rPr>
                <w:noProof/>
                <w:webHidden/>
              </w:rPr>
            </w:r>
            <w:r w:rsidR="002F328E">
              <w:rPr>
                <w:noProof/>
                <w:webHidden/>
              </w:rPr>
              <w:fldChar w:fldCharType="separate"/>
            </w:r>
            <w:r w:rsidR="002F328E">
              <w:rPr>
                <w:noProof/>
                <w:webHidden/>
              </w:rPr>
              <w:t>11</w:t>
            </w:r>
            <w:r w:rsidR="002F328E">
              <w:rPr>
                <w:noProof/>
                <w:webHidden/>
              </w:rPr>
              <w:fldChar w:fldCharType="end"/>
            </w:r>
          </w:hyperlink>
        </w:p>
        <w:p w14:paraId="2B61CD12" w14:textId="34201B07" w:rsidR="002F328E" w:rsidRDefault="00664472">
          <w:pPr>
            <w:pStyle w:val="TOC1"/>
            <w:tabs>
              <w:tab w:val="right" w:leader="dot" w:pos="9350"/>
            </w:tabs>
            <w:rPr>
              <w:noProof/>
              <w:lang w:val="en-GB" w:eastAsia="en-GB"/>
            </w:rPr>
          </w:pPr>
          <w:hyperlink w:anchor="_Toc1723093" w:history="1">
            <w:r w:rsidR="002F328E">
              <w:rPr>
                <w:rStyle w:val="Hyperlink"/>
                <w:noProof/>
              </w:rPr>
              <w:t>Design C</w:t>
            </w:r>
            <w:r w:rsidR="002F328E" w:rsidRPr="001B66FF">
              <w:rPr>
                <w:rStyle w:val="Hyperlink"/>
                <w:noProof/>
              </w:rPr>
              <w:t>oncept 2</w:t>
            </w:r>
            <w:r w:rsidR="002F328E">
              <w:rPr>
                <w:noProof/>
                <w:webHidden/>
              </w:rPr>
              <w:tab/>
            </w:r>
            <w:r w:rsidR="002F328E">
              <w:rPr>
                <w:noProof/>
                <w:webHidden/>
              </w:rPr>
              <w:fldChar w:fldCharType="begin"/>
            </w:r>
            <w:r w:rsidR="002F328E">
              <w:rPr>
                <w:noProof/>
                <w:webHidden/>
              </w:rPr>
              <w:instrText xml:space="preserve"> PAGEREF _Toc1723093 \h </w:instrText>
            </w:r>
            <w:r w:rsidR="002F328E">
              <w:rPr>
                <w:noProof/>
                <w:webHidden/>
              </w:rPr>
            </w:r>
            <w:r w:rsidR="002F328E">
              <w:rPr>
                <w:noProof/>
                <w:webHidden/>
              </w:rPr>
              <w:fldChar w:fldCharType="separate"/>
            </w:r>
            <w:r w:rsidR="002F328E">
              <w:rPr>
                <w:noProof/>
                <w:webHidden/>
              </w:rPr>
              <w:t>14</w:t>
            </w:r>
            <w:r w:rsidR="002F328E">
              <w:rPr>
                <w:noProof/>
                <w:webHidden/>
              </w:rPr>
              <w:fldChar w:fldCharType="end"/>
            </w:r>
          </w:hyperlink>
        </w:p>
        <w:p w14:paraId="6204EB3A" w14:textId="62CBA5C1" w:rsidR="002F328E" w:rsidRDefault="00664472">
          <w:pPr>
            <w:pStyle w:val="TOC1"/>
            <w:tabs>
              <w:tab w:val="right" w:leader="dot" w:pos="9350"/>
            </w:tabs>
            <w:rPr>
              <w:noProof/>
              <w:lang w:val="en-GB" w:eastAsia="en-GB"/>
            </w:rPr>
          </w:pPr>
          <w:hyperlink w:anchor="_Toc1723094" w:history="1">
            <w:r w:rsidR="00D838BD">
              <w:rPr>
                <w:rStyle w:val="Hyperlink"/>
                <w:noProof/>
              </w:rPr>
              <w:t>D</w:t>
            </w:r>
            <w:r w:rsidR="002F328E">
              <w:rPr>
                <w:rStyle w:val="Hyperlink"/>
                <w:noProof/>
              </w:rPr>
              <w:t>esign C</w:t>
            </w:r>
            <w:r w:rsidR="002F328E" w:rsidRPr="001B66FF">
              <w:rPr>
                <w:rStyle w:val="Hyperlink"/>
                <w:noProof/>
              </w:rPr>
              <w:t>oncept 3</w:t>
            </w:r>
            <w:r w:rsidR="002F328E">
              <w:rPr>
                <w:noProof/>
                <w:webHidden/>
              </w:rPr>
              <w:tab/>
            </w:r>
            <w:r w:rsidR="002F328E">
              <w:rPr>
                <w:noProof/>
                <w:webHidden/>
              </w:rPr>
              <w:fldChar w:fldCharType="begin"/>
            </w:r>
            <w:r w:rsidR="002F328E">
              <w:rPr>
                <w:noProof/>
                <w:webHidden/>
              </w:rPr>
              <w:instrText xml:space="preserve"> PAGEREF _Toc1723094 \h </w:instrText>
            </w:r>
            <w:r w:rsidR="002F328E">
              <w:rPr>
                <w:noProof/>
                <w:webHidden/>
              </w:rPr>
            </w:r>
            <w:r w:rsidR="002F328E">
              <w:rPr>
                <w:noProof/>
                <w:webHidden/>
              </w:rPr>
              <w:fldChar w:fldCharType="separate"/>
            </w:r>
            <w:r w:rsidR="002F328E">
              <w:rPr>
                <w:noProof/>
                <w:webHidden/>
              </w:rPr>
              <w:t>16</w:t>
            </w:r>
            <w:r w:rsidR="002F328E">
              <w:rPr>
                <w:noProof/>
                <w:webHidden/>
              </w:rPr>
              <w:fldChar w:fldCharType="end"/>
            </w:r>
          </w:hyperlink>
        </w:p>
        <w:p w14:paraId="71C0F90B" w14:textId="6BD502E1" w:rsidR="002F328E" w:rsidRDefault="00664472">
          <w:pPr>
            <w:pStyle w:val="TOC1"/>
            <w:tabs>
              <w:tab w:val="right" w:leader="dot" w:pos="9350"/>
            </w:tabs>
            <w:rPr>
              <w:noProof/>
              <w:lang w:val="en-GB" w:eastAsia="en-GB"/>
            </w:rPr>
          </w:pPr>
          <w:hyperlink w:anchor="_Toc1723095" w:history="1">
            <w:r w:rsidR="002F328E">
              <w:rPr>
                <w:rStyle w:val="Hyperlink"/>
                <w:noProof/>
              </w:rPr>
              <w:t>T</w:t>
            </w:r>
            <w:r w:rsidR="002F328E" w:rsidRPr="001B66FF">
              <w:rPr>
                <w:rStyle w:val="Hyperlink"/>
                <w:noProof/>
              </w:rPr>
              <w:t>ooling</w:t>
            </w:r>
            <w:r w:rsidR="002F328E">
              <w:rPr>
                <w:noProof/>
                <w:webHidden/>
              </w:rPr>
              <w:tab/>
            </w:r>
            <w:r w:rsidR="002F328E">
              <w:rPr>
                <w:noProof/>
                <w:webHidden/>
              </w:rPr>
              <w:fldChar w:fldCharType="begin"/>
            </w:r>
            <w:r w:rsidR="002F328E">
              <w:rPr>
                <w:noProof/>
                <w:webHidden/>
              </w:rPr>
              <w:instrText xml:space="preserve"> PAGEREF _Toc1723095 \h </w:instrText>
            </w:r>
            <w:r w:rsidR="002F328E">
              <w:rPr>
                <w:noProof/>
                <w:webHidden/>
              </w:rPr>
            </w:r>
            <w:r w:rsidR="002F328E">
              <w:rPr>
                <w:noProof/>
                <w:webHidden/>
              </w:rPr>
              <w:fldChar w:fldCharType="separate"/>
            </w:r>
            <w:r w:rsidR="002F328E">
              <w:rPr>
                <w:noProof/>
                <w:webHidden/>
              </w:rPr>
              <w:t>17</w:t>
            </w:r>
            <w:r w:rsidR="002F328E">
              <w:rPr>
                <w:noProof/>
                <w:webHidden/>
              </w:rPr>
              <w:fldChar w:fldCharType="end"/>
            </w:r>
          </w:hyperlink>
        </w:p>
        <w:p w14:paraId="131F0732" w14:textId="58C84F55" w:rsidR="002F328E" w:rsidRDefault="00664472">
          <w:pPr>
            <w:pStyle w:val="TOC1"/>
            <w:tabs>
              <w:tab w:val="right" w:leader="dot" w:pos="9350"/>
            </w:tabs>
            <w:rPr>
              <w:noProof/>
              <w:lang w:val="en-GB" w:eastAsia="en-GB"/>
            </w:rPr>
          </w:pPr>
          <w:hyperlink w:anchor="_Toc1723096" w:history="1">
            <w:r w:rsidR="002F328E">
              <w:rPr>
                <w:rStyle w:val="Hyperlink"/>
                <w:noProof/>
              </w:rPr>
              <w:t>C</w:t>
            </w:r>
            <w:r w:rsidR="002F328E" w:rsidRPr="001B66FF">
              <w:rPr>
                <w:rStyle w:val="Hyperlink"/>
                <w:noProof/>
              </w:rPr>
              <w:t>onclusion</w:t>
            </w:r>
            <w:r w:rsidR="002F328E">
              <w:rPr>
                <w:noProof/>
                <w:webHidden/>
              </w:rPr>
              <w:tab/>
            </w:r>
            <w:r w:rsidR="002F328E">
              <w:rPr>
                <w:noProof/>
                <w:webHidden/>
              </w:rPr>
              <w:fldChar w:fldCharType="begin"/>
            </w:r>
            <w:r w:rsidR="002F328E">
              <w:rPr>
                <w:noProof/>
                <w:webHidden/>
              </w:rPr>
              <w:instrText xml:space="preserve"> PAGEREF _Toc1723096 \h </w:instrText>
            </w:r>
            <w:r w:rsidR="002F328E">
              <w:rPr>
                <w:noProof/>
                <w:webHidden/>
              </w:rPr>
            </w:r>
            <w:r w:rsidR="002F328E">
              <w:rPr>
                <w:noProof/>
                <w:webHidden/>
              </w:rPr>
              <w:fldChar w:fldCharType="separate"/>
            </w:r>
            <w:r w:rsidR="002F328E">
              <w:rPr>
                <w:noProof/>
                <w:webHidden/>
              </w:rPr>
              <w:t>18</w:t>
            </w:r>
            <w:r w:rsidR="002F328E">
              <w:rPr>
                <w:noProof/>
                <w:webHidden/>
              </w:rPr>
              <w:fldChar w:fldCharType="end"/>
            </w:r>
          </w:hyperlink>
        </w:p>
        <w:p w14:paraId="2863C7BB" w14:textId="77777777" w:rsidR="002F328E" w:rsidRDefault="00664472">
          <w:pPr>
            <w:pStyle w:val="TOC1"/>
            <w:tabs>
              <w:tab w:val="right" w:leader="dot" w:pos="9350"/>
            </w:tabs>
            <w:rPr>
              <w:noProof/>
              <w:lang w:val="en-GB" w:eastAsia="en-GB"/>
            </w:rPr>
          </w:pPr>
          <w:hyperlink w:anchor="_Toc1723097" w:history="1">
            <w:r w:rsidR="002F328E" w:rsidRPr="001B66FF">
              <w:rPr>
                <w:rStyle w:val="Hyperlink"/>
                <w:noProof/>
              </w:rPr>
              <w:t>Bibliography</w:t>
            </w:r>
            <w:r w:rsidR="002F328E">
              <w:rPr>
                <w:noProof/>
                <w:webHidden/>
              </w:rPr>
              <w:tab/>
            </w:r>
            <w:r w:rsidR="002F328E">
              <w:rPr>
                <w:noProof/>
                <w:webHidden/>
              </w:rPr>
              <w:fldChar w:fldCharType="begin"/>
            </w:r>
            <w:r w:rsidR="002F328E">
              <w:rPr>
                <w:noProof/>
                <w:webHidden/>
              </w:rPr>
              <w:instrText xml:space="preserve"> PAGEREF _Toc1723097 \h </w:instrText>
            </w:r>
            <w:r w:rsidR="002F328E">
              <w:rPr>
                <w:noProof/>
                <w:webHidden/>
              </w:rPr>
            </w:r>
            <w:r w:rsidR="002F328E">
              <w:rPr>
                <w:noProof/>
                <w:webHidden/>
              </w:rPr>
              <w:fldChar w:fldCharType="separate"/>
            </w:r>
            <w:r w:rsidR="002F328E">
              <w:rPr>
                <w:noProof/>
                <w:webHidden/>
              </w:rPr>
              <w:t>19</w:t>
            </w:r>
            <w:r w:rsidR="002F328E">
              <w:rPr>
                <w:noProof/>
                <w:webHidden/>
              </w:rPr>
              <w:fldChar w:fldCharType="end"/>
            </w:r>
          </w:hyperlink>
        </w:p>
        <w:p w14:paraId="27650A24" w14:textId="637A9CAB" w:rsidR="00431143" w:rsidRDefault="00431143">
          <w:r>
            <w:rPr>
              <w:b/>
              <w:bCs/>
              <w:noProof/>
            </w:rPr>
            <w:fldChar w:fldCharType="end"/>
          </w:r>
        </w:p>
      </w:sdtContent>
    </w:sdt>
    <w:p w14:paraId="61C657BA" w14:textId="45E88B85" w:rsidR="004C0624" w:rsidRDefault="004C0624" w:rsidP="00DF2D28">
      <w:pPr>
        <w:rPr>
          <w:rFonts w:ascii="Arial Black" w:hAnsi="Arial Black"/>
        </w:rPr>
      </w:pPr>
    </w:p>
    <w:p w14:paraId="60E73A21" w14:textId="77777777" w:rsidR="00166491" w:rsidRDefault="00166491" w:rsidP="00DF2D28">
      <w:pPr>
        <w:rPr>
          <w:rFonts w:ascii="Arial Black" w:hAnsi="Arial Black"/>
        </w:rPr>
      </w:pPr>
    </w:p>
    <w:p w14:paraId="6E99940F" w14:textId="6A5D090D" w:rsidR="00F5348B" w:rsidRPr="00F5348B" w:rsidRDefault="00655EBC" w:rsidP="005E2165">
      <w:pPr>
        <w:pStyle w:val="Heading1"/>
      </w:pPr>
      <w:bookmarkStart w:id="0" w:name="_Toc1723082"/>
      <w:r w:rsidRPr="00DC7C84">
        <w:t>Introduction</w:t>
      </w:r>
      <w:bookmarkEnd w:id="0"/>
    </w:p>
    <w:p w14:paraId="0A6F4BF6" w14:textId="77777777" w:rsidR="00E81250" w:rsidRDefault="00E81250" w:rsidP="007275D8">
      <w:pPr>
        <w:rPr>
          <w:rFonts w:ascii="Times New Roman" w:hAnsi="Times New Roman" w:cs="Times New Roman"/>
        </w:rPr>
      </w:pPr>
    </w:p>
    <w:p w14:paraId="4B91FF77" w14:textId="061BD677" w:rsidR="0064173A" w:rsidRDefault="006F5FCB" w:rsidP="007275D8">
      <w:pPr>
        <w:rPr>
          <w:rFonts w:ascii="Calibri" w:hAnsi="Calibri" w:cs="Calibri"/>
          <w:sz w:val="24"/>
        </w:rPr>
      </w:pPr>
      <w:r w:rsidRPr="006F5FCB">
        <w:rPr>
          <w:rFonts w:ascii="Calibri" w:hAnsi="Calibri" w:cs="Calibri"/>
          <w:sz w:val="24"/>
        </w:rPr>
        <w:t xml:space="preserve">This report focused on the design development </w:t>
      </w:r>
      <w:r>
        <w:rPr>
          <w:rFonts w:ascii="Calibri" w:hAnsi="Calibri" w:cs="Calibri"/>
          <w:sz w:val="24"/>
        </w:rPr>
        <w:t xml:space="preserve">for a Drill Press Main Sliding Unit (DPMSU). The </w:t>
      </w:r>
      <w:r w:rsidR="00EA4F67">
        <w:rPr>
          <w:rFonts w:ascii="Calibri" w:hAnsi="Calibri" w:cs="Calibri"/>
          <w:sz w:val="24"/>
        </w:rPr>
        <w:t>key components will include evaluating</w:t>
      </w:r>
      <w:r>
        <w:rPr>
          <w:rFonts w:ascii="Calibri" w:hAnsi="Calibri" w:cs="Calibri"/>
          <w:sz w:val="24"/>
        </w:rPr>
        <w:t xml:space="preserve"> the existing design, highlighting </w:t>
      </w:r>
      <w:r w:rsidR="00D32998">
        <w:rPr>
          <w:rFonts w:ascii="Calibri" w:hAnsi="Calibri" w:cs="Calibri"/>
          <w:sz w:val="24"/>
        </w:rPr>
        <w:t>features which are necessary for</w:t>
      </w:r>
      <w:r>
        <w:rPr>
          <w:rFonts w:ascii="Calibri" w:hAnsi="Calibri" w:cs="Calibri"/>
          <w:sz w:val="24"/>
        </w:rPr>
        <w:t xml:space="preserve"> the finished design,</w:t>
      </w:r>
      <w:r w:rsidR="004C0624">
        <w:rPr>
          <w:rFonts w:ascii="Calibri" w:hAnsi="Calibri" w:cs="Calibri"/>
          <w:sz w:val="24"/>
        </w:rPr>
        <w:t xml:space="preserve"> justify material selection and an appropriate manufacturing process</w:t>
      </w:r>
      <w:r w:rsidR="00746D1F">
        <w:rPr>
          <w:rFonts w:ascii="Calibri" w:hAnsi="Calibri" w:cs="Calibri"/>
          <w:sz w:val="24"/>
        </w:rPr>
        <w:t>. The report will aim to highlight potential design changes to improve the manufacturing capabilities for the part, whilst aiming to reduce the manufacturing costs of the process.</w:t>
      </w:r>
    </w:p>
    <w:p w14:paraId="44F3799F" w14:textId="7E31EBB6" w:rsidR="00A66A9D" w:rsidRDefault="00A66A9D" w:rsidP="007275D8">
      <w:pPr>
        <w:rPr>
          <w:rFonts w:ascii="Calibri" w:hAnsi="Calibri" w:cs="Calibri"/>
          <w:sz w:val="24"/>
        </w:rPr>
      </w:pPr>
    </w:p>
    <w:p w14:paraId="0745BD5F" w14:textId="269C2682" w:rsidR="00A66A9D" w:rsidRDefault="00A66A9D" w:rsidP="007275D8">
      <w:pPr>
        <w:rPr>
          <w:rFonts w:ascii="Calibri" w:hAnsi="Calibri" w:cs="Calibri"/>
          <w:sz w:val="24"/>
        </w:rPr>
      </w:pPr>
    </w:p>
    <w:p w14:paraId="4F7E0518" w14:textId="2ED5ECC7" w:rsidR="00A66A9D" w:rsidRDefault="00A66A9D" w:rsidP="007275D8">
      <w:pPr>
        <w:rPr>
          <w:rFonts w:ascii="Calibri" w:hAnsi="Calibri" w:cs="Calibri"/>
          <w:sz w:val="24"/>
        </w:rPr>
      </w:pPr>
    </w:p>
    <w:p w14:paraId="5FE951CD" w14:textId="5EB9DFDF" w:rsidR="00A66A9D" w:rsidRDefault="00A66A9D" w:rsidP="007275D8">
      <w:pPr>
        <w:rPr>
          <w:rFonts w:ascii="Calibri" w:hAnsi="Calibri" w:cs="Calibri"/>
          <w:sz w:val="24"/>
        </w:rPr>
      </w:pPr>
    </w:p>
    <w:p w14:paraId="1BCE4EF9" w14:textId="137C84C9" w:rsidR="00A66A9D" w:rsidRDefault="00A66A9D" w:rsidP="007275D8">
      <w:pPr>
        <w:rPr>
          <w:rFonts w:ascii="Calibri" w:hAnsi="Calibri" w:cs="Calibri"/>
          <w:sz w:val="24"/>
        </w:rPr>
      </w:pPr>
    </w:p>
    <w:p w14:paraId="2AFEBD48" w14:textId="292551CC" w:rsidR="00A66A9D" w:rsidRDefault="00A66A9D" w:rsidP="007275D8">
      <w:pPr>
        <w:rPr>
          <w:rFonts w:ascii="Calibri" w:hAnsi="Calibri" w:cs="Calibri"/>
          <w:sz w:val="24"/>
        </w:rPr>
      </w:pPr>
    </w:p>
    <w:p w14:paraId="17BFD7E7" w14:textId="5C3B0449" w:rsidR="00A66A9D" w:rsidRDefault="00A66A9D" w:rsidP="007275D8">
      <w:pPr>
        <w:rPr>
          <w:rFonts w:ascii="Calibri" w:hAnsi="Calibri" w:cs="Calibri"/>
          <w:sz w:val="24"/>
        </w:rPr>
      </w:pPr>
    </w:p>
    <w:p w14:paraId="5BFBE041" w14:textId="3BA6F625" w:rsidR="00A66A9D" w:rsidRDefault="00A66A9D" w:rsidP="007275D8">
      <w:pPr>
        <w:rPr>
          <w:rFonts w:ascii="Calibri" w:hAnsi="Calibri" w:cs="Calibri"/>
          <w:sz w:val="24"/>
        </w:rPr>
      </w:pPr>
    </w:p>
    <w:p w14:paraId="0F3DAF81" w14:textId="1730418C" w:rsidR="00DF2D28" w:rsidRDefault="00DF2D28" w:rsidP="007275D8">
      <w:pPr>
        <w:rPr>
          <w:rFonts w:ascii="Calibri" w:hAnsi="Calibri" w:cs="Calibri"/>
          <w:sz w:val="24"/>
        </w:rPr>
      </w:pPr>
    </w:p>
    <w:p w14:paraId="314F5BD2" w14:textId="3DC8773B" w:rsidR="00DF2D28" w:rsidRDefault="00DF2D28" w:rsidP="007275D8">
      <w:pPr>
        <w:rPr>
          <w:rFonts w:ascii="Calibri" w:hAnsi="Calibri" w:cs="Calibri"/>
          <w:sz w:val="24"/>
        </w:rPr>
      </w:pPr>
    </w:p>
    <w:p w14:paraId="4C1C3C96" w14:textId="255A14B0" w:rsidR="00DF2D28" w:rsidRDefault="00DF2D28" w:rsidP="007275D8">
      <w:pPr>
        <w:rPr>
          <w:rFonts w:ascii="Calibri" w:hAnsi="Calibri" w:cs="Calibri"/>
          <w:sz w:val="24"/>
        </w:rPr>
      </w:pPr>
    </w:p>
    <w:p w14:paraId="21ADE985" w14:textId="77777777" w:rsidR="00166491" w:rsidRDefault="00166491" w:rsidP="007275D8">
      <w:pPr>
        <w:rPr>
          <w:rFonts w:ascii="Calibri" w:hAnsi="Calibri" w:cs="Calibri"/>
          <w:sz w:val="24"/>
        </w:rPr>
      </w:pPr>
    </w:p>
    <w:p w14:paraId="021F438E" w14:textId="049AEDE0" w:rsidR="004C0624" w:rsidRDefault="0064173A" w:rsidP="0064173A">
      <w:pPr>
        <w:pStyle w:val="Heading1"/>
      </w:pPr>
      <w:bookmarkStart w:id="1" w:name="_Toc1723083"/>
      <w:r>
        <w:t>Current Design</w:t>
      </w:r>
      <w:bookmarkEnd w:id="1"/>
    </w:p>
    <w:p w14:paraId="2989739B" w14:textId="6781988A" w:rsidR="0064173A" w:rsidRDefault="0064173A" w:rsidP="007275D8">
      <w:pPr>
        <w:rPr>
          <w:rFonts w:ascii="Calibri" w:hAnsi="Calibri" w:cs="Calibri"/>
          <w:sz w:val="24"/>
        </w:rPr>
      </w:pPr>
    </w:p>
    <w:p w14:paraId="71C5D792" w14:textId="77777777" w:rsidR="008A7371" w:rsidRDefault="008A7371" w:rsidP="007275D8">
      <w:pPr>
        <w:rPr>
          <w:rFonts w:ascii="Calibri" w:hAnsi="Calibri" w:cs="Calibri"/>
          <w:sz w:val="24"/>
        </w:rPr>
      </w:pPr>
    </w:p>
    <w:p w14:paraId="13009247" w14:textId="27FCD34C" w:rsidR="0064173A" w:rsidRDefault="00E9558A" w:rsidP="001359A4">
      <w:pPr>
        <w:jc w:val="center"/>
        <w:rPr>
          <w:rFonts w:ascii="Calibri" w:hAnsi="Calibri" w:cs="Calibri"/>
          <w:sz w:val="24"/>
        </w:rPr>
      </w:pPr>
      <w:r>
        <w:rPr>
          <w:noProof/>
          <w:lang w:val="en-GB" w:eastAsia="en-GB"/>
        </w:rPr>
        <w:drawing>
          <wp:inline distT="0" distB="0" distL="0" distR="0" wp14:anchorId="77B6102B" wp14:editId="412220C4">
            <wp:extent cx="1791201" cy="160969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15479" cy="1631510"/>
                    </a:xfrm>
                    <a:prstGeom prst="rect">
                      <a:avLst/>
                    </a:prstGeom>
                  </pic:spPr>
                </pic:pic>
              </a:graphicData>
            </a:graphic>
          </wp:inline>
        </w:drawing>
      </w:r>
      <w:r w:rsidR="0064173A" w:rsidRPr="000B3539">
        <w:rPr>
          <w:rFonts w:ascii="Calibri" w:hAnsi="Calibri" w:cs="Calibri"/>
          <w:noProof/>
          <w:lang w:val="en-GB" w:eastAsia="en-GB"/>
        </w:rPr>
        <w:drawing>
          <wp:inline distT="0" distB="0" distL="0" distR="0" wp14:anchorId="102EF5CA" wp14:editId="2486392B">
            <wp:extent cx="1760495" cy="162845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800687" cy="1665635"/>
                    </a:xfrm>
                    <a:prstGeom prst="rect">
                      <a:avLst/>
                    </a:prstGeom>
                  </pic:spPr>
                </pic:pic>
              </a:graphicData>
            </a:graphic>
          </wp:inline>
        </w:drawing>
      </w:r>
    </w:p>
    <w:p w14:paraId="6C849348" w14:textId="613552B7" w:rsidR="00493B9C" w:rsidRDefault="00493B9C" w:rsidP="001359A4">
      <w:pPr>
        <w:jc w:val="center"/>
        <w:rPr>
          <w:rFonts w:ascii="Calibri" w:hAnsi="Calibri" w:cs="Calibri"/>
          <w:sz w:val="24"/>
        </w:rPr>
      </w:pPr>
    </w:p>
    <w:p w14:paraId="5EE46FC4" w14:textId="2B964B22" w:rsidR="00FA23C2" w:rsidRDefault="004C0624" w:rsidP="00D32998">
      <w:pPr>
        <w:pStyle w:val="Heading2"/>
      </w:pPr>
      <w:bookmarkStart w:id="2" w:name="_Toc1723084"/>
      <w:r>
        <w:t>Functional Requirements</w:t>
      </w:r>
      <w:bookmarkEnd w:id="2"/>
    </w:p>
    <w:p w14:paraId="78428F35" w14:textId="77777777" w:rsidR="001A03A0" w:rsidRPr="000B3539" w:rsidRDefault="001A03A0" w:rsidP="000B3539">
      <w:pPr>
        <w:rPr>
          <w:rFonts w:ascii="Calibri" w:hAnsi="Calibri" w:cs="Calibri"/>
          <w:sz w:val="24"/>
        </w:rPr>
      </w:pPr>
    </w:p>
    <w:p w14:paraId="22626051" w14:textId="7FCA662C" w:rsidR="001A03A0" w:rsidRDefault="00653C47" w:rsidP="000B3539">
      <w:pPr>
        <w:rPr>
          <w:rFonts w:ascii="Calibri" w:hAnsi="Calibri" w:cs="Calibri"/>
          <w:noProof/>
          <w:lang w:val="en-GB" w:eastAsia="en-GB"/>
        </w:rPr>
      </w:pPr>
      <w:r w:rsidRPr="000B3539">
        <w:rPr>
          <w:rFonts w:ascii="Calibri" w:hAnsi="Calibri" w:cs="Calibri"/>
          <w:sz w:val="24"/>
        </w:rPr>
        <w:t>Ther</w:t>
      </w:r>
      <w:r w:rsidR="0064173A">
        <w:rPr>
          <w:rFonts w:ascii="Calibri" w:hAnsi="Calibri" w:cs="Calibri"/>
          <w:sz w:val="24"/>
        </w:rPr>
        <w:t>e are</w:t>
      </w:r>
      <w:r w:rsidRPr="000B3539">
        <w:rPr>
          <w:rFonts w:ascii="Calibri" w:hAnsi="Calibri" w:cs="Calibri"/>
          <w:sz w:val="24"/>
        </w:rPr>
        <w:t xml:space="preserve"> features of the current </w:t>
      </w:r>
      <w:r w:rsidR="000B3539" w:rsidRPr="000B3539">
        <w:rPr>
          <w:rFonts w:ascii="Calibri" w:hAnsi="Calibri" w:cs="Calibri"/>
          <w:sz w:val="24"/>
        </w:rPr>
        <w:t>component</w:t>
      </w:r>
      <w:r w:rsidRPr="000B3539">
        <w:rPr>
          <w:rFonts w:ascii="Calibri" w:hAnsi="Calibri" w:cs="Calibri"/>
          <w:sz w:val="24"/>
        </w:rPr>
        <w:t xml:space="preserve"> which will need to be considered when generating a new design and manufacturing concept for the DPMSU.</w:t>
      </w:r>
      <w:r w:rsidR="001A03A0" w:rsidRPr="000B3539">
        <w:rPr>
          <w:rFonts w:ascii="Calibri" w:hAnsi="Calibri" w:cs="Calibri"/>
          <w:sz w:val="24"/>
        </w:rPr>
        <w:t xml:space="preserve"> </w:t>
      </w:r>
    </w:p>
    <w:p w14:paraId="08DE6D6C" w14:textId="07D98052" w:rsidR="000B3539" w:rsidRPr="000B3539" w:rsidRDefault="000B3539" w:rsidP="0064173A">
      <w:pPr>
        <w:rPr>
          <w:rFonts w:ascii="Calibri" w:hAnsi="Calibri" w:cs="Calibri"/>
          <w:sz w:val="24"/>
        </w:rPr>
      </w:pPr>
    </w:p>
    <w:p w14:paraId="0467D333" w14:textId="40640C46" w:rsidR="00653C47" w:rsidRPr="000B3539" w:rsidRDefault="00653C47" w:rsidP="004C0624">
      <w:pPr>
        <w:pStyle w:val="ListParagraph"/>
        <w:numPr>
          <w:ilvl w:val="0"/>
          <w:numId w:val="20"/>
        </w:numPr>
        <w:rPr>
          <w:rFonts w:ascii="Calibri" w:hAnsi="Calibri" w:cs="Calibri"/>
          <w:sz w:val="24"/>
        </w:rPr>
      </w:pPr>
      <w:r w:rsidRPr="000B3539">
        <w:rPr>
          <w:rFonts w:ascii="Calibri" w:hAnsi="Calibri" w:cs="Calibri"/>
          <w:sz w:val="24"/>
        </w:rPr>
        <w:t xml:space="preserve">Sufficient clamping force of DPMSU to ensure the drill is secure during operation. </w:t>
      </w:r>
      <w:r w:rsidR="001A03A0" w:rsidRPr="000B3539">
        <w:rPr>
          <w:rFonts w:ascii="Calibri" w:hAnsi="Calibri" w:cs="Calibri"/>
          <w:sz w:val="24"/>
        </w:rPr>
        <w:t xml:space="preserve">Failure to generate </w:t>
      </w:r>
      <w:r w:rsidR="00257990" w:rsidRPr="000B3539">
        <w:rPr>
          <w:rFonts w:ascii="Calibri" w:hAnsi="Calibri" w:cs="Calibri"/>
          <w:sz w:val="24"/>
        </w:rPr>
        <w:t>enough</w:t>
      </w:r>
      <w:r w:rsidR="001A03A0" w:rsidRPr="000B3539">
        <w:rPr>
          <w:rFonts w:ascii="Calibri" w:hAnsi="Calibri" w:cs="Calibri"/>
          <w:sz w:val="24"/>
        </w:rPr>
        <w:t xml:space="preserve"> clamping force on the drill head will result in poor manufacturing performance of the unit</w:t>
      </w:r>
    </w:p>
    <w:p w14:paraId="48BCF18C" w14:textId="22697561" w:rsidR="00257990" w:rsidRDefault="00653C47" w:rsidP="00257990">
      <w:pPr>
        <w:pStyle w:val="ListParagraph"/>
        <w:numPr>
          <w:ilvl w:val="0"/>
          <w:numId w:val="20"/>
        </w:numPr>
        <w:rPr>
          <w:rFonts w:ascii="Calibri" w:hAnsi="Calibri" w:cs="Calibri"/>
          <w:sz w:val="24"/>
        </w:rPr>
      </w:pPr>
      <w:r w:rsidRPr="000B3539">
        <w:rPr>
          <w:rFonts w:ascii="Calibri" w:hAnsi="Calibri" w:cs="Calibri"/>
          <w:sz w:val="24"/>
        </w:rPr>
        <w:t>Linear movement of DPMSU in relation to the main shaft of assembly. This will ensure the drill head is square is situated correctly when in operation.</w:t>
      </w:r>
    </w:p>
    <w:p w14:paraId="42C8C5F5" w14:textId="7BC3197B" w:rsidR="00F769BC" w:rsidRDefault="00F769BC" w:rsidP="00257990">
      <w:pPr>
        <w:pStyle w:val="ListParagraph"/>
        <w:numPr>
          <w:ilvl w:val="0"/>
          <w:numId w:val="20"/>
        </w:numPr>
        <w:rPr>
          <w:rFonts w:ascii="Calibri" w:hAnsi="Calibri" w:cs="Calibri"/>
          <w:sz w:val="24"/>
        </w:rPr>
      </w:pPr>
      <w:r>
        <w:rPr>
          <w:rFonts w:ascii="Calibri" w:hAnsi="Calibri" w:cs="Calibri"/>
          <w:sz w:val="24"/>
        </w:rPr>
        <w:lastRenderedPageBreak/>
        <w:t>Location of the pin holes for the lever arm to be secured to the DPMSU</w:t>
      </w:r>
    </w:p>
    <w:p w14:paraId="26251B09" w14:textId="7FEF6DD8" w:rsidR="006F1555" w:rsidRDefault="00F769BC" w:rsidP="006F1555">
      <w:pPr>
        <w:pStyle w:val="ListParagraph"/>
        <w:numPr>
          <w:ilvl w:val="0"/>
          <w:numId w:val="20"/>
        </w:numPr>
        <w:rPr>
          <w:rFonts w:ascii="Calibri" w:hAnsi="Calibri" w:cs="Calibri"/>
          <w:sz w:val="24"/>
        </w:rPr>
      </w:pPr>
      <w:r>
        <w:rPr>
          <w:rFonts w:ascii="Calibri" w:hAnsi="Calibri" w:cs="Calibri"/>
          <w:sz w:val="24"/>
        </w:rPr>
        <w:t>Position of the hole and spring clip to hold the top support clamp in place</w:t>
      </w:r>
    </w:p>
    <w:p w14:paraId="1F55EADC" w14:textId="77777777" w:rsidR="006F1555" w:rsidRPr="00BB07F7" w:rsidRDefault="006F1555" w:rsidP="008A7371">
      <w:pPr>
        <w:ind w:left="360"/>
        <w:rPr>
          <w:rFonts w:ascii="Calibri" w:hAnsi="Calibri" w:cs="Calibri"/>
        </w:rPr>
      </w:pPr>
    </w:p>
    <w:p w14:paraId="5DFF65F3" w14:textId="3B4C0FBB" w:rsidR="001359A4" w:rsidRDefault="001359A4" w:rsidP="001359A4"/>
    <w:p w14:paraId="70043B8B" w14:textId="5681730F" w:rsidR="00CE0242" w:rsidRDefault="00B45AED" w:rsidP="00B45AED">
      <w:pPr>
        <w:pStyle w:val="Heading2"/>
      </w:pPr>
      <w:bookmarkStart w:id="3" w:name="_Toc1723085"/>
      <w:r>
        <w:t>fmea for functional requirements</w:t>
      </w:r>
      <w:bookmarkEnd w:id="3"/>
    </w:p>
    <w:p w14:paraId="118B0B43" w14:textId="1C5610A6" w:rsidR="001359A4" w:rsidRPr="00BB07F7" w:rsidRDefault="001359A4" w:rsidP="001359A4">
      <w:pPr>
        <w:rPr>
          <w:color w:val="FF0000"/>
        </w:rPr>
      </w:pPr>
    </w:p>
    <w:p w14:paraId="69E38CA9" w14:textId="4404212E" w:rsidR="001359A4" w:rsidRDefault="00BB07F7" w:rsidP="00BB07F7">
      <w:pPr>
        <w:jc w:val="center"/>
      </w:pPr>
      <w:r w:rsidRPr="00BB07F7">
        <w:rPr>
          <w:noProof/>
          <w:highlight w:val="black"/>
          <w:lang w:val="en-GB" w:eastAsia="en-GB"/>
        </w:rPr>
        <w:drawing>
          <wp:inline distT="0" distB="0" distL="0" distR="0" wp14:anchorId="6D79C7D6" wp14:editId="6E58054C">
            <wp:extent cx="4738977" cy="3430696"/>
            <wp:effectExtent l="19050" t="19050" r="24130" b="177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734797" cy="3427670"/>
                    </a:xfrm>
                    <a:prstGeom prst="rect">
                      <a:avLst/>
                    </a:prstGeom>
                    <a:ln>
                      <a:solidFill>
                        <a:schemeClr val="tx1"/>
                      </a:solidFill>
                    </a:ln>
                  </pic:spPr>
                </pic:pic>
              </a:graphicData>
            </a:graphic>
          </wp:inline>
        </w:drawing>
      </w:r>
    </w:p>
    <w:p w14:paraId="706ADF77" w14:textId="5EFA1006" w:rsidR="001359A4" w:rsidRPr="00166491" w:rsidRDefault="00166491" w:rsidP="001359A4">
      <w:pPr>
        <w:rPr>
          <w:rFonts w:ascii="Calibri" w:hAnsi="Calibri"/>
        </w:rPr>
      </w:pPr>
      <w:r w:rsidRPr="00166491">
        <w:rPr>
          <w:rFonts w:ascii="Calibri" w:hAnsi="Calibri"/>
        </w:rPr>
        <w:t>From the FMEA it is apparent that distortion of the DPMSU will impact not only the design of the DPMSU, but also the overall performance of the unit.</w:t>
      </w:r>
    </w:p>
    <w:p w14:paraId="7D67F78D" w14:textId="48FD58C3" w:rsidR="00A66A9D" w:rsidRDefault="00A66A9D" w:rsidP="001359A4"/>
    <w:p w14:paraId="3A42FEB1" w14:textId="4897B0D5" w:rsidR="00A66A9D" w:rsidRPr="001359A4" w:rsidRDefault="00A66A9D" w:rsidP="001359A4"/>
    <w:p w14:paraId="67B5FC7A" w14:textId="3CFCF306" w:rsidR="001A03A0" w:rsidRDefault="001A03A0" w:rsidP="00655EBC">
      <w:pPr>
        <w:rPr>
          <w:rFonts w:ascii="Times New Roman" w:hAnsi="Times New Roman" w:cs="Times New Roman"/>
          <w:b/>
          <w:sz w:val="24"/>
        </w:rPr>
      </w:pPr>
    </w:p>
    <w:p w14:paraId="2329C0D2" w14:textId="483041A8" w:rsidR="000D386B" w:rsidRDefault="000D386B" w:rsidP="00655EBC">
      <w:pPr>
        <w:rPr>
          <w:rFonts w:ascii="Times New Roman" w:hAnsi="Times New Roman" w:cs="Times New Roman"/>
          <w:b/>
          <w:sz w:val="24"/>
        </w:rPr>
      </w:pPr>
    </w:p>
    <w:p w14:paraId="3C8DCCAF" w14:textId="6433C3A8" w:rsidR="00B851E7" w:rsidRDefault="00B851E7" w:rsidP="00B851E7">
      <w:pPr>
        <w:pStyle w:val="Heading1"/>
      </w:pPr>
      <w:bookmarkStart w:id="4" w:name="_Toc1723086"/>
      <w:r>
        <w:t>Manufacturing process</w:t>
      </w:r>
      <w:bookmarkEnd w:id="4"/>
    </w:p>
    <w:p w14:paraId="30E602A9" w14:textId="7BDCD859" w:rsidR="00B851E7" w:rsidRPr="00387D97" w:rsidRDefault="00B851E7" w:rsidP="00B851E7">
      <w:pPr>
        <w:rPr>
          <w:rFonts w:ascii="Calibri" w:hAnsi="Calibri" w:cs="Calibri"/>
        </w:rPr>
      </w:pPr>
    </w:p>
    <w:p w14:paraId="6264CF0F" w14:textId="207F4710" w:rsidR="00B851E7" w:rsidRPr="00387D97" w:rsidRDefault="001840B6" w:rsidP="00B851E7">
      <w:pPr>
        <w:rPr>
          <w:rFonts w:ascii="Calibri" w:hAnsi="Calibri" w:cs="Calibri"/>
        </w:rPr>
      </w:pPr>
      <w:r w:rsidRPr="00387D97">
        <w:rPr>
          <w:rFonts w:ascii="Calibri" w:hAnsi="Calibri" w:cs="Calibri"/>
        </w:rPr>
        <w:t>Two manufacturing processes have been reviewed during this rep</w:t>
      </w:r>
      <w:r w:rsidR="001A6FAD">
        <w:rPr>
          <w:rFonts w:ascii="Calibri" w:hAnsi="Calibri" w:cs="Calibri"/>
        </w:rPr>
        <w:t>ort – Injection Molding and Urethane Casting</w:t>
      </w:r>
    </w:p>
    <w:p w14:paraId="07186AB4" w14:textId="670ED96F" w:rsidR="004C094E" w:rsidRDefault="004C094E" w:rsidP="00B851E7"/>
    <w:p w14:paraId="77997957" w14:textId="0AEA9F40" w:rsidR="001840B6" w:rsidRDefault="00A97F7D" w:rsidP="001840B6">
      <w:pPr>
        <w:pStyle w:val="Heading2"/>
      </w:pPr>
      <w:bookmarkStart w:id="5" w:name="_Toc1723087"/>
      <w:r>
        <w:t>Injection mo</w:t>
      </w:r>
      <w:r w:rsidR="001840B6">
        <w:t>lding</w:t>
      </w:r>
      <w:bookmarkEnd w:id="5"/>
    </w:p>
    <w:p w14:paraId="3E7368AB" w14:textId="77777777" w:rsidR="004C094E" w:rsidRDefault="004C094E" w:rsidP="001840B6"/>
    <w:p w14:paraId="6F02DA9C" w14:textId="2F583A95" w:rsidR="00074BB5" w:rsidRPr="00074BB5" w:rsidRDefault="00074BB5" w:rsidP="001840B6">
      <w:pPr>
        <w:rPr>
          <w:rFonts w:ascii="Calibri" w:hAnsi="Calibri" w:cs="Calibri"/>
        </w:rPr>
      </w:pPr>
      <w:r>
        <w:rPr>
          <w:rFonts w:ascii="Calibri" w:hAnsi="Calibri" w:cs="Calibri"/>
        </w:rPr>
        <w:t>I</w:t>
      </w:r>
      <w:r w:rsidR="001840B6" w:rsidRPr="00387D97">
        <w:rPr>
          <w:rFonts w:ascii="Calibri" w:hAnsi="Calibri" w:cs="Calibri"/>
        </w:rPr>
        <w:t xml:space="preserve">njection </w:t>
      </w:r>
      <w:r w:rsidRPr="00387D97">
        <w:rPr>
          <w:rFonts w:ascii="Calibri" w:hAnsi="Calibri" w:cs="Calibri"/>
        </w:rPr>
        <w:t>molding</w:t>
      </w:r>
      <w:r>
        <w:rPr>
          <w:rFonts w:ascii="Calibri" w:hAnsi="Calibri" w:cs="Calibri"/>
        </w:rPr>
        <w:t xml:space="preserve"> has become a widely used method of manufacture</w:t>
      </w:r>
      <w:r w:rsidR="0018646F">
        <w:rPr>
          <w:rFonts w:ascii="Calibri" w:hAnsi="Calibri" w:cs="Calibri"/>
        </w:rPr>
        <w:t xml:space="preserve"> for plastics</w:t>
      </w:r>
      <w:r w:rsidR="00A04DA7">
        <w:rPr>
          <w:rFonts w:ascii="Calibri" w:hAnsi="Calibri" w:cs="Calibri"/>
        </w:rPr>
        <w:t>. T</w:t>
      </w:r>
      <w:r>
        <w:rPr>
          <w:rFonts w:ascii="Calibri" w:hAnsi="Calibri" w:cs="Calibri"/>
        </w:rPr>
        <w:t>he process consists of</w:t>
      </w:r>
      <w:r w:rsidR="0018646F">
        <w:rPr>
          <w:rFonts w:ascii="Calibri" w:hAnsi="Calibri" w:cs="Calibri"/>
        </w:rPr>
        <w:t xml:space="preserve"> a</w:t>
      </w:r>
      <w:r w:rsidR="001840B6" w:rsidRPr="00387D97">
        <w:rPr>
          <w:rFonts w:ascii="Calibri" w:hAnsi="Calibri" w:cs="Calibri"/>
        </w:rPr>
        <w:t xml:space="preserve"> polymer</w:t>
      </w:r>
      <w:r>
        <w:rPr>
          <w:rFonts w:ascii="Calibri" w:hAnsi="Calibri" w:cs="Calibri"/>
        </w:rPr>
        <w:t xml:space="preserve"> being poured into a hopper, and fed through a barrel via a screw. The polymer</w:t>
      </w:r>
      <w:r w:rsidR="001840B6" w:rsidRPr="00387D97">
        <w:rPr>
          <w:rFonts w:ascii="Calibri" w:hAnsi="Calibri" w:cs="Calibri"/>
        </w:rPr>
        <w:t xml:space="preserve"> is heated to a highly plastic state and forced to flow under high pressure into a mold cavity, where it then solidifies. The molded part is then </w:t>
      </w:r>
      <w:r w:rsidR="0018646F">
        <w:rPr>
          <w:rFonts w:ascii="Calibri" w:hAnsi="Calibri" w:cs="Calibri"/>
        </w:rPr>
        <w:t>ejected</w:t>
      </w:r>
      <w:r w:rsidR="001840B6" w:rsidRPr="00387D97">
        <w:rPr>
          <w:rFonts w:ascii="Calibri" w:hAnsi="Calibri" w:cs="Calibri"/>
        </w:rPr>
        <w:t xml:space="preserve"> from the cavity </w:t>
      </w:r>
      <w:sdt>
        <w:sdtPr>
          <w:rPr>
            <w:rFonts w:ascii="Calibri" w:hAnsi="Calibri" w:cs="Calibri"/>
          </w:rPr>
          <w:id w:val="691261087"/>
          <w:citation/>
        </w:sdtPr>
        <w:sdtEndPr/>
        <w:sdtContent>
          <w:r w:rsidR="001840B6" w:rsidRPr="00387D97">
            <w:rPr>
              <w:rFonts w:ascii="Calibri" w:hAnsi="Calibri" w:cs="Calibri"/>
            </w:rPr>
            <w:fldChar w:fldCharType="begin"/>
          </w:r>
          <w:r w:rsidR="001840B6" w:rsidRPr="00387D97">
            <w:rPr>
              <w:rFonts w:ascii="Calibri" w:hAnsi="Calibri" w:cs="Calibri"/>
              <w:lang w:val="en-GB"/>
            </w:rPr>
            <w:instrText xml:space="preserve"> CITATION Mik13 \l 2057 </w:instrText>
          </w:r>
          <w:r w:rsidR="001840B6" w:rsidRPr="00387D97">
            <w:rPr>
              <w:rFonts w:ascii="Calibri" w:hAnsi="Calibri" w:cs="Calibri"/>
            </w:rPr>
            <w:fldChar w:fldCharType="separate"/>
          </w:r>
          <w:r w:rsidR="001D7A03" w:rsidRPr="001D7A03">
            <w:rPr>
              <w:rFonts w:ascii="Calibri" w:hAnsi="Calibri" w:cs="Calibri"/>
              <w:noProof/>
              <w:lang w:val="en-GB"/>
            </w:rPr>
            <w:t>(Groover, 2013)</w:t>
          </w:r>
          <w:r w:rsidR="001840B6" w:rsidRPr="00387D97">
            <w:rPr>
              <w:rFonts w:ascii="Calibri" w:hAnsi="Calibri" w:cs="Calibri"/>
            </w:rPr>
            <w:fldChar w:fldCharType="end"/>
          </w:r>
        </w:sdtContent>
      </w:sdt>
      <w:r>
        <w:rPr>
          <w:rFonts w:ascii="Calibri" w:hAnsi="Calibri" w:cs="Calibri"/>
        </w:rPr>
        <w:t>.</w:t>
      </w:r>
      <w:r w:rsidR="001840B6" w:rsidRPr="00387D97">
        <w:rPr>
          <w:rFonts w:ascii="Calibri" w:hAnsi="Calibri" w:cs="Calibri"/>
        </w:rPr>
        <w:t xml:space="preserve"> </w:t>
      </w:r>
    </w:p>
    <w:p w14:paraId="62877FE5" w14:textId="081C5F2D" w:rsidR="001840B6" w:rsidRPr="00387D97" w:rsidRDefault="00F27180" w:rsidP="00F27180">
      <w:pPr>
        <w:jc w:val="center"/>
        <w:rPr>
          <w:rFonts w:ascii="Calibri" w:hAnsi="Calibri" w:cs="Calibri"/>
        </w:rPr>
      </w:pPr>
      <w:r w:rsidRPr="00387D97">
        <w:rPr>
          <w:rFonts w:ascii="Calibri" w:hAnsi="Calibri" w:cs="Calibri"/>
          <w:noProof/>
          <w:lang w:val="en-GB" w:eastAsia="en-GB"/>
        </w:rPr>
        <w:drawing>
          <wp:inline distT="0" distB="0" distL="0" distR="0" wp14:anchorId="682FC6F1" wp14:editId="0BEFE984">
            <wp:extent cx="4438650" cy="175547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452088" cy="1760794"/>
                    </a:xfrm>
                    <a:prstGeom prst="rect">
                      <a:avLst/>
                    </a:prstGeom>
                  </pic:spPr>
                </pic:pic>
              </a:graphicData>
            </a:graphic>
          </wp:inline>
        </w:drawing>
      </w:r>
    </w:p>
    <w:p w14:paraId="6BE2ADF9" w14:textId="7203D9EE" w:rsidR="00F27180" w:rsidRDefault="00F56A78" w:rsidP="001840B6">
      <w:pPr>
        <w:rPr>
          <w:rFonts w:ascii="Calibri" w:hAnsi="Calibri" w:cs="Calibri"/>
        </w:rPr>
      </w:pPr>
      <w:r>
        <w:rPr>
          <w:rFonts w:ascii="Calibri" w:hAnsi="Calibri" w:cs="Calibri"/>
        </w:rPr>
        <w:t xml:space="preserve">Injection molding has many advantages as a manufacturing process. The process allows for a production rate with cycle times of between 15-120 seconds depending on the complexity of the part manufactured </w:t>
      </w:r>
      <w:sdt>
        <w:sdtPr>
          <w:rPr>
            <w:rFonts w:ascii="Calibri" w:hAnsi="Calibri" w:cs="Calibri"/>
          </w:rPr>
          <w:id w:val="-1209798302"/>
          <w:citation/>
        </w:sdtPr>
        <w:sdtEndPr/>
        <w:sdtContent>
          <w:r>
            <w:rPr>
              <w:rFonts w:ascii="Calibri" w:hAnsi="Calibri" w:cs="Calibri"/>
            </w:rPr>
            <w:fldChar w:fldCharType="begin"/>
          </w:r>
          <w:r>
            <w:rPr>
              <w:rFonts w:ascii="Calibri" w:hAnsi="Calibri" w:cs="Calibri"/>
              <w:lang w:val="en-GB"/>
            </w:rPr>
            <w:instrText xml:space="preserve"> CITATION Jil18 \l 2057 </w:instrText>
          </w:r>
          <w:r>
            <w:rPr>
              <w:rFonts w:ascii="Calibri" w:hAnsi="Calibri" w:cs="Calibri"/>
            </w:rPr>
            <w:fldChar w:fldCharType="separate"/>
          </w:r>
          <w:r w:rsidR="001D7A03" w:rsidRPr="001D7A03">
            <w:rPr>
              <w:rFonts w:ascii="Calibri" w:hAnsi="Calibri" w:cs="Calibri"/>
              <w:noProof/>
              <w:lang w:val="en-GB"/>
            </w:rPr>
            <w:t>(Worth, 2018)</w:t>
          </w:r>
          <w:r>
            <w:rPr>
              <w:rFonts w:ascii="Calibri" w:hAnsi="Calibri" w:cs="Calibri"/>
            </w:rPr>
            <w:fldChar w:fldCharType="end"/>
          </w:r>
        </w:sdtContent>
      </w:sdt>
      <w:r>
        <w:rPr>
          <w:rFonts w:ascii="Calibri" w:hAnsi="Calibri" w:cs="Calibri"/>
        </w:rPr>
        <w:t>, therefore a very efficient processing high volumes of parts.</w:t>
      </w:r>
      <w:r w:rsidR="00127E60">
        <w:rPr>
          <w:rFonts w:ascii="Calibri" w:hAnsi="Calibri" w:cs="Calibri"/>
        </w:rPr>
        <w:t xml:space="preserve"> Additionally, enables parts to </w:t>
      </w:r>
      <w:r w:rsidR="00127E60">
        <w:rPr>
          <w:rFonts w:ascii="Calibri" w:hAnsi="Calibri" w:cs="Calibri"/>
        </w:rPr>
        <w:lastRenderedPageBreak/>
        <w:t>be processed with a high degree of dimensional accuracy, therefore removing any post processing machining operations.</w:t>
      </w:r>
    </w:p>
    <w:p w14:paraId="5AFE1FC6" w14:textId="00863DB8" w:rsidR="00127E60" w:rsidRDefault="00127E60" w:rsidP="001840B6">
      <w:pPr>
        <w:rPr>
          <w:rFonts w:ascii="Calibri" w:hAnsi="Calibri" w:cs="Calibri"/>
        </w:rPr>
      </w:pPr>
      <w:r>
        <w:rPr>
          <w:rFonts w:ascii="Calibri" w:hAnsi="Calibri" w:cs="Calibri"/>
        </w:rPr>
        <w:t xml:space="preserve">One negative of this process is the initial tooling cost. Therefore, injection molding is only suitable and cost effective for high volume production. </w:t>
      </w:r>
    </w:p>
    <w:p w14:paraId="6CF1ACF1" w14:textId="77777777" w:rsidR="00F56A78" w:rsidRDefault="00F56A78" w:rsidP="001840B6">
      <w:pPr>
        <w:rPr>
          <w:rFonts w:ascii="Calibri" w:hAnsi="Calibri" w:cs="Calibri"/>
        </w:rPr>
      </w:pPr>
    </w:p>
    <w:p w14:paraId="50B603A8" w14:textId="6F96265D" w:rsidR="001A6FAD" w:rsidRDefault="001A6FAD" w:rsidP="001840B6">
      <w:pPr>
        <w:rPr>
          <w:rFonts w:ascii="Calibri" w:hAnsi="Calibri" w:cs="Calibri"/>
        </w:rPr>
      </w:pPr>
    </w:p>
    <w:p w14:paraId="1FD69623" w14:textId="2FEC8101" w:rsidR="008A7371" w:rsidRDefault="008A7371" w:rsidP="001840B6"/>
    <w:p w14:paraId="1F1DDFFA" w14:textId="77777777" w:rsidR="00A82625" w:rsidRDefault="00A82625" w:rsidP="001840B6"/>
    <w:p w14:paraId="456CA4F8" w14:textId="608F1477" w:rsidR="004C094E" w:rsidRDefault="001A6FAD" w:rsidP="001A6FAD">
      <w:pPr>
        <w:pStyle w:val="Heading2"/>
      </w:pPr>
      <w:bookmarkStart w:id="6" w:name="_Toc1723088"/>
      <w:r>
        <w:t>Urethane Casting</w:t>
      </w:r>
      <w:bookmarkEnd w:id="6"/>
    </w:p>
    <w:p w14:paraId="27C4347C" w14:textId="2EB30745" w:rsidR="001A6FAD" w:rsidRDefault="001A6FAD" w:rsidP="001840B6"/>
    <w:p w14:paraId="252AB11E" w14:textId="2464D8C7" w:rsidR="001A6FAD" w:rsidRPr="00EF1BBC" w:rsidRDefault="001A6FAD" w:rsidP="001840B6">
      <w:pPr>
        <w:rPr>
          <w:rFonts w:ascii="Calibri" w:hAnsi="Calibri" w:cs="Calibri"/>
        </w:rPr>
      </w:pPr>
      <w:r w:rsidRPr="00EF1BBC">
        <w:rPr>
          <w:rFonts w:ascii="Calibri" w:hAnsi="Calibri" w:cs="Calibri"/>
        </w:rPr>
        <w:t>Urethane Casting provides an alternative manufacturing process to that of injection molding. The process begins by creating a master pattern via CNC machining or a high resolution 3D printer. This pattern is the</w:t>
      </w:r>
      <w:r w:rsidR="0018646F">
        <w:rPr>
          <w:rFonts w:ascii="Calibri" w:hAnsi="Calibri" w:cs="Calibri"/>
        </w:rPr>
        <w:t>n used to create a Urethane or S</w:t>
      </w:r>
      <w:r w:rsidRPr="00EF1BBC">
        <w:rPr>
          <w:rFonts w:ascii="Calibri" w:hAnsi="Calibri" w:cs="Calibri"/>
        </w:rPr>
        <w:t xml:space="preserve">ilicon mold, into which materials from rubbers to </w:t>
      </w:r>
      <w:r w:rsidR="00516534">
        <w:rPr>
          <w:rFonts w:ascii="Calibri" w:hAnsi="Calibri" w:cs="Calibri"/>
        </w:rPr>
        <w:t>hard ABS plastics can be poured</w:t>
      </w:r>
      <w:r w:rsidR="00FA6250">
        <w:rPr>
          <w:rFonts w:ascii="Calibri" w:hAnsi="Calibri" w:cs="Calibri"/>
        </w:rPr>
        <w:t>, wit</w:t>
      </w:r>
      <w:r w:rsidR="000D2B66">
        <w:rPr>
          <w:rFonts w:ascii="Calibri" w:hAnsi="Calibri" w:cs="Calibri"/>
        </w:rPr>
        <w:t>h a production quality part</w:t>
      </w:r>
      <w:r w:rsidR="00FA6250">
        <w:rPr>
          <w:rFonts w:ascii="Calibri" w:hAnsi="Calibri" w:cs="Calibri"/>
        </w:rPr>
        <w:t xml:space="preserve"> being produced.</w:t>
      </w:r>
      <w:r w:rsidR="00516534">
        <w:rPr>
          <w:rFonts w:ascii="Calibri" w:hAnsi="Calibri" w:cs="Calibri"/>
        </w:rPr>
        <w:t xml:space="preserve"> </w:t>
      </w:r>
      <w:sdt>
        <w:sdtPr>
          <w:rPr>
            <w:rFonts w:ascii="Calibri" w:hAnsi="Calibri" w:cs="Calibri"/>
          </w:rPr>
          <w:id w:val="-1925171939"/>
          <w:citation/>
        </w:sdtPr>
        <w:sdtEndPr/>
        <w:sdtContent>
          <w:r w:rsidR="00516534">
            <w:rPr>
              <w:rFonts w:ascii="Calibri" w:hAnsi="Calibri" w:cs="Calibri"/>
            </w:rPr>
            <w:fldChar w:fldCharType="begin"/>
          </w:r>
          <w:r w:rsidR="00516534">
            <w:rPr>
              <w:rFonts w:ascii="Calibri" w:hAnsi="Calibri" w:cs="Calibri"/>
              <w:lang w:val="en-GB"/>
            </w:rPr>
            <w:instrText xml:space="preserve">CITATION Unk17 \l 2057 </w:instrText>
          </w:r>
          <w:r w:rsidR="00516534">
            <w:rPr>
              <w:rFonts w:ascii="Calibri" w:hAnsi="Calibri" w:cs="Calibri"/>
            </w:rPr>
            <w:fldChar w:fldCharType="separate"/>
          </w:r>
          <w:r w:rsidR="001D7A03" w:rsidRPr="001D7A03">
            <w:rPr>
              <w:rFonts w:ascii="Calibri" w:hAnsi="Calibri" w:cs="Calibri"/>
              <w:noProof/>
              <w:lang w:val="en-GB"/>
            </w:rPr>
            <w:t>(Outdesign, 2017)</w:t>
          </w:r>
          <w:r w:rsidR="00516534">
            <w:rPr>
              <w:rFonts w:ascii="Calibri" w:hAnsi="Calibri" w:cs="Calibri"/>
            </w:rPr>
            <w:fldChar w:fldCharType="end"/>
          </w:r>
        </w:sdtContent>
      </w:sdt>
    </w:p>
    <w:p w14:paraId="1669AEF8" w14:textId="75098FDD" w:rsidR="001A6FAD" w:rsidRPr="00EF1BBC" w:rsidRDefault="001A6FAD" w:rsidP="001A6FAD">
      <w:pPr>
        <w:jc w:val="center"/>
        <w:rPr>
          <w:rFonts w:ascii="Calibri" w:hAnsi="Calibri" w:cs="Calibri"/>
        </w:rPr>
      </w:pPr>
      <w:r w:rsidRPr="00EF1BBC">
        <w:rPr>
          <w:rFonts w:ascii="Calibri" w:hAnsi="Calibri" w:cs="Calibri"/>
          <w:noProof/>
          <w:lang w:val="en-GB" w:eastAsia="en-GB"/>
        </w:rPr>
        <w:drawing>
          <wp:inline distT="0" distB="0" distL="0" distR="0" wp14:anchorId="05D29835" wp14:editId="7B25EEDC">
            <wp:extent cx="3079267" cy="2355836"/>
            <wp:effectExtent l="0" t="0" r="698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16395" cy="2384241"/>
                    </a:xfrm>
                    <a:prstGeom prst="rect">
                      <a:avLst/>
                    </a:prstGeom>
                  </pic:spPr>
                </pic:pic>
              </a:graphicData>
            </a:graphic>
          </wp:inline>
        </w:drawing>
      </w:r>
    </w:p>
    <w:p w14:paraId="5AE980C7" w14:textId="32BD671F" w:rsidR="00EF1BBC" w:rsidRDefault="001A6FAD" w:rsidP="001A6FAD">
      <w:pPr>
        <w:rPr>
          <w:rFonts w:ascii="Calibri" w:hAnsi="Calibri" w:cs="Calibri"/>
        </w:rPr>
      </w:pPr>
      <w:r w:rsidRPr="00EF1BBC">
        <w:rPr>
          <w:rFonts w:ascii="Calibri" w:hAnsi="Calibri" w:cs="Calibri"/>
        </w:rPr>
        <w:lastRenderedPageBreak/>
        <w:t xml:space="preserve">A benefit of this </w:t>
      </w:r>
      <w:r w:rsidR="00EF1BBC" w:rsidRPr="00EF1BBC">
        <w:rPr>
          <w:rFonts w:ascii="Calibri" w:hAnsi="Calibri" w:cs="Calibri"/>
        </w:rPr>
        <w:t>process</w:t>
      </w:r>
      <w:r w:rsidR="00F4287A">
        <w:rPr>
          <w:rFonts w:ascii="Calibri" w:hAnsi="Calibri" w:cs="Calibri"/>
        </w:rPr>
        <w:t xml:space="preserve"> is the</w:t>
      </w:r>
      <w:r w:rsidRPr="00EF1BBC">
        <w:rPr>
          <w:rFonts w:ascii="Calibri" w:hAnsi="Calibri" w:cs="Calibri"/>
        </w:rPr>
        <w:t xml:space="preserve"> high initial tooling </w:t>
      </w:r>
      <w:r w:rsidR="00F4287A" w:rsidRPr="00EF1BBC">
        <w:rPr>
          <w:rFonts w:ascii="Calibri" w:hAnsi="Calibri" w:cs="Calibri"/>
        </w:rPr>
        <w:t>costs of other manufacturing pro</w:t>
      </w:r>
      <w:r w:rsidR="00F4287A">
        <w:rPr>
          <w:rFonts w:ascii="Calibri" w:hAnsi="Calibri" w:cs="Calibri"/>
        </w:rPr>
        <w:t xml:space="preserve">cesses </w:t>
      </w:r>
      <w:r w:rsidR="00F4287A" w:rsidRPr="00EF1BBC">
        <w:rPr>
          <w:rFonts w:ascii="Calibri" w:hAnsi="Calibri" w:cs="Calibri"/>
        </w:rPr>
        <w:t>are</w:t>
      </w:r>
      <w:r w:rsidRPr="00EF1BBC">
        <w:rPr>
          <w:rFonts w:ascii="Calibri" w:hAnsi="Calibri" w:cs="Calibri"/>
        </w:rPr>
        <w:t xml:space="preserve"> removed</w:t>
      </w:r>
      <w:r w:rsidR="00EF1BBC" w:rsidRPr="00EF1BBC">
        <w:rPr>
          <w:rFonts w:ascii="Calibri" w:hAnsi="Calibri" w:cs="Calibri"/>
        </w:rPr>
        <w:t>, as the mold is created from the original ma</w:t>
      </w:r>
      <w:r w:rsidR="00A32497">
        <w:rPr>
          <w:rFonts w:ascii="Calibri" w:hAnsi="Calibri" w:cs="Calibri"/>
        </w:rPr>
        <w:t xml:space="preserve">ster pattern. Additionally, </w:t>
      </w:r>
      <w:r w:rsidR="00EF1BBC" w:rsidRPr="00EF1BBC">
        <w:rPr>
          <w:rFonts w:ascii="Calibri" w:hAnsi="Calibri" w:cs="Calibri"/>
        </w:rPr>
        <w:t>the lack of a requirement for tooling</w:t>
      </w:r>
      <w:r w:rsidR="004C6722">
        <w:rPr>
          <w:rFonts w:ascii="Calibri" w:hAnsi="Calibri" w:cs="Calibri"/>
        </w:rPr>
        <w:t xml:space="preserve"> means</w:t>
      </w:r>
      <w:r w:rsidR="00EF1BBC" w:rsidRPr="00EF1BBC">
        <w:rPr>
          <w:rFonts w:ascii="Calibri" w:hAnsi="Calibri" w:cs="Calibri"/>
        </w:rPr>
        <w:t xml:space="preserve"> the</w:t>
      </w:r>
      <w:r w:rsidR="00EF1BBC">
        <w:rPr>
          <w:rFonts w:ascii="Calibri" w:hAnsi="Calibri" w:cs="Calibri"/>
        </w:rPr>
        <w:t>re are no</w:t>
      </w:r>
      <w:r w:rsidR="00EF1BBC" w:rsidRPr="00EF1BBC">
        <w:rPr>
          <w:rFonts w:ascii="Calibri" w:hAnsi="Calibri" w:cs="Calibri"/>
        </w:rPr>
        <w:t xml:space="preserve"> lead times for the tooling to be manufac</w:t>
      </w:r>
      <w:r w:rsidR="00EF1BBC">
        <w:rPr>
          <w:rFonts w:ascii="Calibri" w:hAnsi="Calibri" w:cs="Calibri"/>
        </w:rPr>
        <w:t>tured, therefore reducing final delivery times.</w:t>
      </w:r>
      <w:r w:rsidR="00A32497">
        <w:rPr>
          <w:rFonts w:ascii="Calibri" w:hAnsi="Calibri" w:cs="Calibri"/>
        </w:rPr>
        <w:t xml:space="preserve"> A negative of the use of this process is the restriction o</w:t>
      </w:r>
      <w:r w:rsidR="00234743">
        <w:rPr>
          <w:rFonts w:ascii="Calibri" w:hAnsi="Calibri" w:cs="Calibri"/>
        </w:rPr>
        <w:t>f batch sizes manufactured via the mold, with typical production runs ranging from 20-200 parts</w:t>
      </w:r>
      <w:sdt>
        <w:sdtPr>
          <w:rPr>
            <w:rFonts w:ascii="Calibri" w:hAnsi="Calibri" w:cs="Calibri"/>
          </w:rPr>
          <w:id w:val="425625973"/>
          <w:citation/>
        </w:sdtPr>
        <w:sdtEndPr/>
        <w:sdtContent>
          <w:r w:rsidR="0018646F">
            <w:rPr>
              <w:rFonts w:ascii="Calibri" w:hAnsi="Calibri" w:cs="Calibri"/>
            </w:rPr>
            <w:fldChar w:fldCharType="begin"/>
          </w:r>
          <w:r w:rsidR="0018646F">
            <w:rPr>
              <w:rFonts w:ascii="Calibri" w:hAnsi="Calibri" w:cs="Calibri"/>
              <w:lang w:val="en-GB"/>
            </w:rPr>
            <w:instrText xml:space="preserve"> CITATION Unk17 \l 2057 </w:instrText>
          </w:r>
          <w:r w:rsidR="0018646F">
            <w:rPr>
              <w:rFonts w:ascii="Calibri" w:hAnsi="Calibri" w:cs="Calibri"/>
            </w:rPr>
            <w:fldChar w:fldCharType="separate"/>
          </w:r>
          <w:r w:rsidR="001D7A03">
            <w:rPr>
              <w:rFonts w:ascii="Calibri" w:hAnsi="Calibri" w:cs="Calibri"/>
              <w:noProof/>
              <w:lang w:val="en-GB"/>
            </w:rPr>
            <w:t xml:space="preserve"> </w:t>
          </w:r>
          <w:r w:rsidR="001D7A03" w:rsidRPr="001D7A03">
            <w:rPr>
              <w:rFonts w:ascii="Calibri" w:hAnsi="Calibri" w:cs="Calibri"/>
              <w:noProof/>
              <w:lang w:val="en-GB"/>
            </w:rPr>
            <w:t>(Outdesign, 2017)</w:t>
          </w:r>
          <w:r w:rsidR="0018646F">
            <w:rPr>
              <w:rFonts w:ascii="Calibri" w:hAnsi="Calibri" w:cs="Calibri"/>
            </w:rPr>
            <w:fldChar w:fldCharType="end"/>
          </w:r>
        </w:sdtContent>
      </w:sdt>
      <w:r w:rsidR="00234743">
        <w:rPr>
          <w:rFonts w:ascii="Calibri" w:hAnsi="Calibri" w:cs="Calibri"/>
        </w:rPr>
        <w:t>.</w:t>
      </w:r>
      <w:r w:rsidR="00B75433">
        <w:rPr>
          <w:rFonts w:ascii="Calibri" w:hAnsi="Calibri" w:cs="Calibri"/>
        </w:rPr>
        <w:t xml:space="preserve"> </w:t>
      </w:r>
    </w:p>
    <w:p w14:paraId="3DDBE57F" w14:textId="6ABEDF53" w:rsidR="008A7371" w:rsidRDefault="008A7371" w:rsidP="001A6FAD">
      <w:pPr>
        <w:rPr>
          <w:rFonts w:ascii="Calibri" w:hAnsi="Calibri" w:cs="Calibri"/>
        </w:rPr>
      </w:pPr>
    </w:p>
    <w:p w14:paraId="378A66D8" w14:textId="770C1710" w:rsidR="008A7371" w:rsidRDefault="008A7371" w:rsidP="001A6FAD">
      <w:pPr>
        <w:rPr>
          <w:rFonts w:ascii="Calibri" w:hAnsi="Calibri" w:cs="Calibri"/>
        </w:rPr>
      </w:pPr>
    </w:p>
    <w:p w14:paraId="25DDC73C" w14:textId="0B640B67" w:rsidR="00F6546A" w:rsidRDefault="00F6546A" w:rsidP="001A6FAD">
      <w:pPr>
        <w:rPr>
          <w:rFonts w:ascii="Calibri" w:hAnsi="Calibri" w:cs="Calibri"/>
        </w:rPr>
      </w:pPr>
    </w:p>
    <w:p w14:paraId="18161A41" w14:textId="36476A96" w:rsidR="008876AF" w:rsidRDefault="008876AF" w:rsidP="001A6FAD">
      <w:pPr>
        <w:rPr>
          <w:rFonts w:ascii="Calibri" w:hAnsi="Calibri" w:cs="Calibri"/>
        </w:rPr>
      </w:pPr>
    </w:p>
    <w:p w14:paraId="6CD0CF83" w14:textId="4120EA23" w:rsidR="008876AF" w:rsidRDefault="008876AF" w:rsidP="001A6FAD">
      <w:pPr>
        <w:rPr>
          <w:rFonts w:ascii="Calibri" w:hAnsi="Calibri" w:cs="Calibri"/>
        </w:rPr>
      </w:pPr>
    </w:p>
    <w:p w14:paraId="26C32160" w14:textId="4B6F42CA" w:rsidR="008876AF" w:rsidRDefault="008876AF" w:rsidP="001A6FAD">
      <w:pPr>
        <w:rPr>
          <w:rFonts w:ascii="Calibri" w:hAnsi="Calibri" w:cs="Calibri"/>
        </w:rPr>
      </w:pPr>
    </w:p>
    <w:p w14:paraId="06621C4C" w14:textId="6BDE4CB4" w:rsidR="008876AF" w:rsidRDefault="008876AF" w:rsidP="001A6FAD">
      <w:pPr>
        <w:rPr>
          <w:rFonts w:ascii="Calibri" w:hAnsi="Calibri" w:cs="Calibri"/>
        </w:rPr>
      </w:pPr>
    </w:p>
    <w:p w14:paraId="4A3178D2" w14:textId="22A51F57" w:rsidR="008876AF" w:rsidRDefault="008876AF" w:rsidP="001A6FAD">
      <w:pPr>
        <w:rPr>
          <w:rFonts w:ascii="Calibri" w:hAnsi="Calibri" w:cs="Calibri"/>
        </w:rPr>
      </w:pPr>
    </w:p>
    <w:p w14:paraId="33B00FAB" w14:textId="1A5BE87E" w:rsidR="008876AF" w:rsidRDefault="008876AF" w:rsidP="001A6FAD">
      <w:pPr>
        <w:rPr>
          <w:rFonts w:ascii="Calibri" w:hAnsi="Calibri" w:cs="Calibri"/>
        </w:rPr>
      </w:pPr>
    </w:p>
    <w:p w14:paraId="52F2F53A" w14:textId="40A23320" w:rsidR="008876AF" w:rsidRDefault="008876AF" w:rsidP="001A6FAD">
      <w:pPr>
        <w:rPr>
          <w:rFonts w:ascii="Calibri" w:hAnsi="Calibri" w:cs="Calibri"/>
        </w:rPr>
      </w:pPr>
    </w:p>
    <w:p w14:paraId="29903BC0" w14:textId="3AD78BC3" w:rsidR="008876AF" w:rsidRDefault="008876AF" w:rsidP="001A6FAD">
      <w:pPr>
        <w:rPr>
          <w:rFonts w:ascii="Calibri" w:hAnsi="Calibri" w:cs="Calibri"/>
        </w:rPr>
      </w:pPr>
    </w:p>
    <w:p w14:paraId="7A1995B9" w14:textId="27A0D529" w:rsidR="008876AF" w:rsidRDefault="008876AF" w:rsidP="001A6FAD">
      <w:pPr>
        <w:rPr>
          <w:rFonts w:ascii="Calibri" w:hAnsi="Calibri" w:cs="Calibri"/>
        </w:rPr>
      </w:pPr>
    </w:p>
    <w:p w14:paraId="601E4B0D" w14:textId="42A503BA" w:rsidR="008876AF" w:rsidRDefault="008876AF" w:rsidP="001A6FAD">
      <w:pPr>
        <w:rPr>
          <w:rFonts w:ascii="Calibri" w:hAnsi="Calibri" w:cs="Calibri"/>
        </w:rPr>
      </w:pPr>
    </w:p>
    <w:p w14:paraId="4F8CCBD7" w14:textId="7989AC60" w:rsidR="008876AF" w:rsidRDefault="008876AF" w:rsidP="001A6FAD">
      <w:pPr>
        <w:rPr>
          <w:rFonts w:ascii="Calibri" w:hAnsi="Calibri" w:cs="Calibri"/>
        </w:rPr>
      </w:pPr>
    </w:p>
    <w:p w14:paraId="31A6CC6C" w14:textId="23D810B3" w:rsidR="008876AF" w:rsidRDefault="008876AF" w:rsidP="001A6FAD">
      <w:pPr>
        <w:rPr>
          <w:rFonts w:ascii="Calibri" w:hAnsi="Calibri" w:cs="Calibri"/>
        </w:rPr>
      </w:pPr>
    </w:p>
    <w:p w14:paraId="33056ABC" w14:textId="77777777" w:rsidR="008876AF" w:rsidRDefault="008876AF" w:rsidP="001A6FAD">
      <w:pPr>
        <w:rPr>
          <w:rFonts w:ascii="Calibri" w:hAnsi="Calibri" w:cs="Calibri"/>
        </w:rPr>
      </w:pPr>
    </w:p>
    <w:p w14:paraId="66ADD5B6" w14:textId="0C4B6DAC" w:rsidR="00EF1BBC" w:rsidRPr="00EF1BBC" w:rsidRDefault="00DC5222" w:rsidP="00DC5222">
      <w:pPr>
        <w:pStyle w:val="Heading1"/>
      </w:pPr>
      <w:bookmarkStart w:id="7" w:name="_Toc1723089"/>
      <w:r>
        <w:t>Material selection</w:t>
      </w:r>
      <w:bookmarkEnd w:id="7"/>
    </w:p>
    <w:p w14:paraId="772E48E4" w14:textId="62A3A04A" w:rsidR="001A6FAD" w:rsidRPr="001A6FAD" w:rsidRDefault="001A6FAD" w:rsidP="001A6FAD">
      <w:pPr>
        <w:jc w:val="center"/>
        <w:rPr>
          <w:rFonts w:ascii="Calibri" w:hAnsi="Calibri" w:cs="Calibri"/>
        </w:rPr>
      </w:pPr>
    </w:p>
    <w:p w14:paraId="680A5C8E" w14:textId="3FAD73F4" w:rsidR="003C1D57" w:rsidRPr="00F30C1D" w:rsidRDefault="00A04DA7" w:rsidP="001840B6">
      <w:pPr>
        <w:rPr>
          <w:rFonts w:ascii="Calibri" w:hAnsi="Calibri" w:cs="Calibri"/>
        </w:rPr>
      </w:pPr>
      <w:r w:rsidRPr="00F30C1D">
        <w:rPr>
          <w:rFonts w:ascii="Calibri" w:hAnsi="Calibri" w:cs="Calibri"/>
        </w:rPr>
        <w:t>There are a wide range of po</w:t>
      </w:r>
      <w:r w:rsidR="003729B4" w:rsidRPr="00F30C1D">
        <w:rPr>
          <w:rFonts w:ascii="Calibri" w:hAnsi="Calibri" w:cs="Calibri"/>
        </w:rPr>
        <w:t>lymers available to s</w:t>
      </w:r>
      <w:r w:rsidR="0078225E" w:rsidRPr="00F30C1D">
        <w:rPr>
          <w:rFonts w:ascii="Calibri" w:hAnsi="Calibri" w:cs="Calibri"/>
        </w:rPr>
        <w:t>elect within the current market. This report focuses on two main types – ABS and PC.</w:t>
      </w:r>
    </w:p>
    <w:p w14:paraId="7C462470" w14:textId="1DDA00A3" w:rsidR="0078225E" w:rsidRDefault="0078225E" w:rsidP="001840B6">
      <w:pPr>
        <w:rPr>
          <w:rFonts w:ascii="Calibri" w:hAnsi="Calibri" w:cs="Calibri"/>
        </w:rPr>
      </w:pPr>
    </w:p>
    <w:p w14:paraId="4F572E07" w14:textId="20A6655C" w:rsidR="0078225E" w:rsidRPr="0078225E" w:rsidRDefault="0078225E" w:rsidP="0078225E">
      <w:pPr>
        <w:pStyle w:val="Heading2"/>
      </w:pPr>
      <w:bookmarkStart w:id="8" w:name="_Toc1723090"/>
      <w:r>
        <w:t>ACRYLONITRILE BUTADIENE STYRENE (ABS)</w:t>
      </w:r>
      <w:bookmarkEnd w:id="8"/>
    </w:p>
    <w:p w14:paraId="61C7DDD0" w14:textId="350BC0D6" w:rsidR="0078225E" w:rsidRDefault="0078225E" w:rsidP="001840B6"/>
    <w:p w14:paraId="1EF19D33" w14:textId="39F8DAE5" w:rsidR="006F3E91" w:rsidRDefault="006F3E91" w:rsidP="001840B6">
      <w:pPr>
        <w:rPr>
          <w:rFonts w:ascii="Calibri" w:hAnsi="Calibri" w:cs="Calibri"/>
        </w:rPr>
      </w:pPr>
      <w:r w:rsidRPr="006F3E91">
        <w:rPr>
          <w:rFonts w:ascii="Calibri" w:hAnsi="Calibri" w:cs="Calibri"/>
        </w:rPr>
        <w:t xml:space="preserve">Acrylonitrile Butadiene Stryene (ABS) is </w:t>
      </w:r>
      <w:r w:rsidR="00F9430A">
        <w:rPr>
          <w:rFonts w:ascii="Calibri" w:hAnsi="Calibri" w:cs="Calibri"/>
        </w:rPr>
        <w:t xml:space="preserve">widely used within manufacturing process such as injection molding. </w:t>
      </w:r>
      <w:r w:rsidR="00A1411C">
        <w:rPr>
          <w:rFonts w:ascii="Calibri" w:hAnsi="Calibri" w:cs="Calibri"/>
        </w:rPr>
        <w:t xml:space="preserve">The polymer is a thermoplastic, therefore allowing for gates, excess material or unfortunate reject parts to be melted and re-used. This will help by reducing costs, unlike with the use of thermoset polymers. </w:t>
      </w:r>
    </w:p>
    <w:p w14:paraId="1AF24B33" w14:textId="70097050" w:rsidR="00A1411C" w:rsidRDefault="00A1411C" w:rsidP="001840B6">
      <w:pPr>
        <w:rPr>
          <w:rFonts w:ascii="Calibri" w:hAnsi="Calibri" w:cs="Calibri"/>
        </w:rPr>
      </w:pPr>
      <w:r>
        <w:rPr>
          <w:rFonts w:ascii="Calibri" w:hAnsi="Calibri" w:cs="Calibri"/>
        </w:rPr>
        <w:t xml:space="preserve">This material is structurally very </w:t>
      </w:r>
      <w:r w:rsidR="00E44D06">
        <w:rPr>
          <w:rFonts w:ascii="Calibri" w:hAnsi="Calibri" w:cs="Calibri"/>
        </w:rPr>
        <w:t>sturdy</w:t>
      </w:r>
      <w:r>
        <w:rPr>
          <w:rFonts w:ascii="Calibri" w:hAnsi="Calibri" w:cs="Calibri"/>
        </w:rPr>
        <w:t xml:space="preserve"> and strong resulting in parts being able to withstand</w:t>
      </w:r>
      <w:r w:rsidR="00111F0E">
        <w:rPr>
          <w:rFonts w:ascii="Calibri" w:hAnsi="Calibri" w:cs="Calibri"/>
        </w:rPr>
        <w:t xml:space="preserve"> high impact. ABS </w:t>
      </w:r>
      <w:r w:rsidR="00E44D06">
        <w:rPr>
          <w:rFonts w:ascii="Calibri" w:hAnsi="Calibri" w:cs="Calibri"/>
        </w:rPr>
        <w:t>possesses</w:t>
      </w:r>
      <w:r>
        <w:rPr>
          <w:rFonts w:ascii="Calibri" w:hAnsi="Calibri" w:cs="Calibri"/>
        </w:rPr>
        <w:t xml:space="preserve"> a low shrinkage rate (Typically 0.5-0.7%) in comparison to many other polymers</w:t>
      </w:r>
      <w:r w:rsidR="00111F0E">
        <w:rPr>
          <w:rFonts w:ascii="Calibri" w:hAnsi="Calibri" w:cs="Calibri"/>
        </w:rPr>
        <w:t>, which will improve</w:t>
      </w:r>
      <w:r>
        <w:rPr>
          <w:rFonts w:ascii="Calibri" w:hAnsi="Calibri" w:cs="Calibri"/>
        </w:rPr>
        <w:t xml:space="preserve"> dimensionally accuracy of the finished part </w:t>
      </w:r>
      <w:sdt>
        <w:sdtPr>
          <w:rPr>
            <w:rFonts w:ascii="Calibri" w:hAnsi="Calibri" w:cs="Calibri"/>
          </w:rPr>
          <w:id w:val="-123475231"/>
          <w:citation/>
        </w:sdtPr>
        <w:sdtEndPr/>
        <w:sdtContent>
          <w:r w:rsidR="00111F0E">
            <w:rPr>
              <w:rFonts w:ascii="Calibri" w:hAnsi="Calibri" w:cs="Calibri"/>
            </w:rPr>
            <w:fldChar w:fldCharType="begin"/>
          </w:r>
          <w:r w:rsidR="00111F0E">
            <w:rPr>
              <w:rFonts w:ascii="Calibri" w:hAnsi="Calibri" w:cs="Calibri"/>
              <w:lang w:val="en-GB"/>
            </w:rPr>
            <w:instrText xml:space="preserve"> CITATION Rog15 \l 2057 </w:instrText>
          </w:r>
          <w:r w:rsidR="00111F0E">
            <w:rPr>
              <w:rFonts w:ascii="Calibri" w:hAnsi="Calibri" w:cs="Calibri"/>
            </w:rPr>
            <w:fldChar w:fldCharType="separate"/>
          </w:r>
          <w:r w:rsidR="001D7A03" w:rsidRPr="001D7A03">
            <w:rPr>
              <w:rFonts w:ascii="Calibri" w:hAnsi="Calibri" w:cs="Calibri"/>
              <w:noProof/>
              <w:lang w:val="en-GB"/>
            </w:rPr>
            <w:t>(Rogers, 2015)</w:t>
          </w:r>
          <w:r w:rsidR="00111F0E">
            <w:rPr>
              <w:rFonts w:ascii="Calibri" w:hAnsi="Calibri" w:cs="Calibri"/>
            </w:rPr>
            <w:fldChar w:fldCharType="end"/>
          </w:r>
        </w:sdtContent>
      </w:sdt>
      <w:r w:rsidR="00111F0E">
        <w:rPr>
          <w:rFonts w:ascii="Calibri" w:hAnsi="Calibri" w:cs="Calibri"/>
        </w:rPr>
        <w:t xml:space="preserve">. </w:t>
      </w:r>
      <w:r w:rsidR="008407B5">
        <w:rPr>
          <w:rFonts w:ascii="Calibri" w:hAnsi="Calibri" w:cs="Calibri"/>
        </w:rPr>
        <w:t xml:space="preserve">ABS provides a strong material type, given the low density 1.01e3 – 1.21e3 kg/m^, and low cost of the material £2.22-£2.25 per kg </w:t>
      </w:r>
      <w:sdt>
        <w:sdtPr>
          <w:rPr>
            <w:rFonts w:ascii="Calibri" w:hAnsi="Calibri" w:cs="Calibri"/>
          </w:rPr>
          <w:id w:val="629829125"/>
          <w:citation/>
        </w:sdtPr>
        <w:sdtEndPr/>
        <w:sdtContent>
          <w:r w:rsidR="008407B5">
            <w:rPr>
              <w:rFonts w:ascii="Calibri" w:hAnsi="Calibri" w:cs="Calibri"/>
            </w:rPr>
            <w:fldChar w:fldCharType="begin"/>
          </w:r>
          <w:r w:rsidR="008407B5">
            <w:rPr>
              <w:rFonts w:ascii="Calibri" w:hAnsi="Calibri" w:cs="Calibri"/>
              <w:lang w:val="en-GB"/>
            </w:rPr>
            <w:instrText xml:space="preserve">CITATION CES19 \l 2057 </w:instrText>
          </w:r>
          <w:r w:rsidR="008407B5">
            <w:rPr>
              <w:rFonts w:ascii="Calibri" w:hAnsi="Calibri" w:cs="Calibri"/>
            </w:rPr>
            <w:fldChar w:fldCharType="separate"/>
          </w:r>
          <w:r w:rsidR="001D7A03" w:rsidRPr="001D7A03">
            <w:rPr>
              <w:rFonts w:ascii="Calibri" w:hAnsi="Calibri" w:cs="Calibri"/>
              <w:noProof/>
              <w:lang w:val="en-GB"/>
            </w:rPr>
            <w:t>(CES, 2018)</w:t>
          </w:r>
          <w:r w:rsidR="008407B5">
            <w:rPr>
              <w:rFonts w:ascii="Calibri" w:hAnsi="Calibri" w:cs="Calibri"/>
            </w:rPr>
            <w:fldChar w:fldCharType="end"/>
          </w:r>
        </w:sdtContent>
      </w:sdt>
      <w:r w:rsidR="008407B5">
        <w:rPr>
          <w:rFonts w:ascii="Calibri" w:hAnsi="Calibri" w:cs="Calibri"/>
        </w:rPr>
        <w:t>.</w:t>
      </w:r>
    </w:p>
    <w:p w14:paraId="33FE6B51" w14:textId="6054EAA2" w:rsidR="00AF684D" w:rsidRDefault="00AF684D" w:rsidP="001840B6">
      <w:pPr>
        <w:rPr>
          <w:rFonts w:ascii="Calibri" w:hAnsi="Calibri" w:cs="Calibri"/>
        </w:rPr>
      </w:pPr>
      <w:r>
        <w:rPr>
          <w:rFonts w:ascii="Calibri" w:hAnsi="Calibri" w:cs="Calibri"/>
        </w:rPr>
        <w:t xml:space="preserve">However, a negative of ABS </w:t>
      </w:r>
      <w:r w:rsidR="00A379E5">
        <w:rPr>
          <w:rFonts w:ascii="Calibri" w:hAnsi="Calibri" w:cs="Calibri"/>
        </w:rPr>
        <w:t>as a material is</w:t>
      </w:r>
      <w:r>
        <w:rPr>
          <w:rFonts w:ascii="Calibri" w:hAnsi="Calibri" w:cs="Calibri"/>
        </w:rPr>
        <w:t xml:space="preserve"> that it has a low service temperature for a plastic, typically between 88°C - 89°C</w:t>
      </w:r>
      <w:r w:rsidR="00D66BB1">
        <w:rPr>
          <w:rFonts w:ascii="Calibri" w:hAnsi="Calibri" w:cs="Calibri"/>
        </w:rPr>
        <w:t xml:space="preserve"> </w:t>
      </w:r>
      <w:sdt>
        <w:sdtPr>
          <w:rPr>
            <w:rFonts w:ascii="Calibri" w:hAnsi="Calibri" w:cs="Calibri"/>
          </w:rPr>
          <w:id w:val="-556775243"/>
          <w:citation/>
        </w:sdtPr>
        <w:sdtEndPr/>
        <w:sdtContent>
          <w:r w:rsidR="00D66BB1">
            <w:rPr>
              <w:rFonts w:ascii="Calibri" w:hAnsi="Calibri" w:cs="Calibri"/>
            </w:rPr>
            <w:fldChar w:fldCharType="begin"/>
          </w:r>
          <w:r w:rsidR="00D66BB1">
            <w:rPr>
              <w:rFonts w:ascii="Calibri" w:hAnsi="Calibri" w:cs="Calibri"/>
              <w:lang w:val="en-GB"/>
            </w:rPr>
            <w:instrText xml:space="preserve"> CITATION Unk19 \l 2057 </w:instrText>
          </w:r>
          <w:r w:rsidR="00D66BB1">
            <w:rPr>
              <w:rFonts w:ascii="Calibri" w:hAnsi="Calibri" w:cs="Calibri"/>
            </w:rPr>
            <w:fldChar w:fldCharType="separate"/>
          </w:r>
          <w:r w:rsidR="001D7A03" w:rsidRPr="001D7A03">
            <w:rPr>
              <w:rFonts w:ascii="Calibri" w:hAnsi="Calibri" w:cs="Calibri"/>
              <w:noProof/>
              <w:lang w:val="en-GB"/>
            </w:rPr>
            <w:t>(Unknown, 2019)</w:t>
          </w:r>
          <w:r w:rsidR="00D66BB1">
            <w:rPr>
              <w:rFonts w:ascii="Calibri" w:hAnsi="Calibri" w:cs="Calibri"/>
            </w:rPr>
            <w:fldChar w:fldCharType="end"/>
          </w:r>
        </w:sdtContent>
      </w:sdt>
      <w:r>
        <w:rPr>
          <w:rFonts w:ascii="Calibri" w:hAnsi="Calibri" w:cs="Calibri"/>
        </w:rPr>
        <w:t>. This may cause issue during service with the heat generated from the drill, leading to issues such as distortion of the DPMSU.</w:t>
      </w:r>
    </w:p>
    <w:p w14:paraId="7E3DFDD1" w14:textId="4C8D6112" w:rsidR="00291F00" w:rsidRDefault="00291F00" w:rsidP="001840B6">
      <w:pPr>
        <w:rPr>
          <w:rFonts w:ascii="Calibri" w:hAnsi="Calibri" w:cs="Calibri"/>
        </w:rPr>
      </w:pPr>
    </w:p>
    <w:p w14:paraId="2E2A49F7" w14:textId="5DDD1FCB" w:rsidR="00111F0E" w:rsidRPr="006F3E91" w:rsidRDefault="00111F0E" w:rsidP="001840B6">
      <w:pPr>
        <w:rPr>
          <w:rFonts w:ascii="Calibri" w:hAnsi="Calibri" w:cs="Calibri"/>
        </w:rPr>
      </w:pPr>
    </w:p>
    <w:p w14:paraId="3C2D5ADD" w14:textId="7E7E92E2" w:rsidR="003C1D57" w:rsidRDefault="00D66BB1" w:rsidP="00D66BB1">
      <w:pPr>
        <w:pStyle w:val="Heading2"/>
      </w:pPr>
      <w:bookmarkStart w:id="9" w:name="_Toc1723091"/>
      <w:r>
        <w:t>Polycarbonate (Pc)</w:t>
      </w:r>
      <w:bookmarkEnd w:id="9"/>
    </w:p>
    <w:p w14:paraId="54484BBF" w14:textId="1F05EF66" w:rsidR="00D66BB1" w:rsidRDefault="00D66BB1" w:rsidP="00D66BB1"/>
    <w:p w14:paraId="41BDCCC0" w14:textId="591C997A" w:rsidR="002D0749" w:rsidRDefault="001231DC" w:rsidP="00D66BB1">
      <w:pPr>
        <w:rPr>
          <w:rFonts w:ascii="Calibri" w:hAnsi="Calibri" w:cs="Calibri"/>
        </w:rPr>
      </w:pPr>
      <w:r>
        <w:rPr>
          <w:rFonts w:ascii="Calibri" w:hAnsi="Calibri" w:cs="Calibri"/>
        </w:rPr>
        <w:t xml:space="preserve">Polycarbonate polymers are used to produce a wide variety of material, and are predominantly used when materials require a high resistance to impact </w:t>
      </w:r>
      <w:sdt>
        <w:sdtPr>
          <w:rPr>
            <w:rFonts w:ascii="Calibri" w:hAnsi="Calibri" w:cs="Calibri"/>
          </w:rPr>
          <w:id w:val="361558413"/>
          <w:citation/>
        </w:sdtPr>
        <w:sdtEndPr/>
        <w:sdtContent>
          <w:r>
            <w:rPr>
              <w:rFonts w:ascii="Calibri" w:hAnsi="Calibri" w:cs="Calibri"/>
            </w:rPr>
            <w:fldChar w:fldCharType="begin"/>
          </w:r>
          <w:r>
            <w:rPr>
              <w:rFonts w:ascii="Calibri" w:hAnsi="Calibri" w:cs="Calibri"/>
              <w:lang w:val="en-GB"/>
            </w:rPr>
            <w:instrText xml:space="preserve"> CITATION Ton15 \l 2057 </w:instrText>
          </w:r>
          <w:r>
            <w:rPr>
              <w:rFonts w:ascii="Calibri" w:hAnsi="Calibri" w:cs="Calibri"/>
            </w:rPr>
            <w:fldChar w:fldCharType="separate"/>
          </w:r>
          <w:r w:rsidR="001D7A03" w:rsidRPr="001D7A03">
            <w:rPr>
              <w:rFonts w:ascii="Calibri" w:hAnsi="Calibri" w:cs="Calibri"/>
              <w:noProof/>
              <w:lang w:val="en-GB"/>
            </w:rPr>
            <w:t>(Rogers, 2015)</w:t>
          </w:r>
          <w:r>
            <w:rPr>
              <w:rFonts w:ascii="Calibri" w:hAnsi="Calibri" w:cs="Calibri"/>
            </w:rPr>
            <w:fldChar w:fldCharType="end"/>
          </w:r>
        </w:sdtContent>
      </w:sdt>
      <w:r>
        <w:rPr>
          <w:rFonts w:ascii="Calibri" w:hAnsi="Calibri" w:cs="Calibri"/>
        </w:rPr>
        <w:t>. PC</w:t>
      </w:r>
      <w:r w:rsidR="002D0749" w:rsidRPr="00E2465C">
        <w:rPr>
          <w:rFonts w:ascii="Calibri" w:hAnsi="Calibri" w:cs="Calibri"/>
        </w:rPr>
        <w:t xml:space="preserve"> plastics like ABS are a Thermoplastic, therefore can be re-used to reduce waste and the volume of</w:t>
      </w:r>
      <w:r w:rsidR="00A7566B">
        <w:rPr>
          <w:rFonts w:ascii="Calibri" w:hAnsi="Calibri" w:cs="Calibri"/>
        </w:rPr>
        <w:t xml:space="preserve"> virgin material used, and are</w:t>
      </w:r>
      <w:r w:rsidR="002D0749" w:rsidRPr="00E2465C">
        <w:rPr>
          <w:rFonts w:ascii="Calibri" w:hAnsi="Calibri" w:cs="Calibri"/>
        </w:rPr>
        <w:t xml:space="preserve"> beneficial for cost saving.</w:t>
      </w:r>
      <w:r w:rsidR="00E2465C" w:rsidRPr="00E2465C">
        <w:rPr>
          <w:rFonts w:ascii="Calibri" w:hAnsi="Calibri" w:cs="Calibri"/>
        </w:rPr>
        <w:t xml:space="preserve"> PC has a very good resistance to heat</w:t>
      </w:r>
      <w:r w:rsidR="00E2465C">
        <w:rPr>
          <w:rFonts w:ascii="Calibri" w:hAnsi="Calibri" w:cs="Calibri"/>
        </w:rPr>
        <w:t xml:space="preserve"> with a service temperature of 121°C </w:t>
      </w:r>
      <w:sdt>
        <w:sdtPr>
          <w:rPr>
            <w:rFonts w:ascii="Calibri" w:hAnsi="Calibri" w:cs="Calibri"/>
          </w:rPr>
          <w:id w:val="124514115"/>
          <w:citation/>
        </w:sdtPr>
        <w:sdtEndPr/>
        <w:sdtContent>
          <w:r w:rsidR="00E2465C">
            <w:rPr>
              <w:rFonts w:ascii="Calibri" w:hAnsi="Calibri" w:cs="Calibri"/>
            </w:rPr>
            <w:fldChar w:fldCharType="begin"/>
          </w:r>
          <w:r w:rsidR="001D7A03">
            <w:rPr>
              <w:rFonts w:ascii="Calibri" w:hAnsi="Calibri" w:cs="Calibri"/>
              <w:lang w:val="en-GB"/>
            </w:rPr>
            <w:instrText xml:space="preserve">CITATION Unk191 \l 2057 </w:instrText>
          </w:r>
          <w:r w:rsidR="00E2465C">
            <w:rPr>
              <w:rFonts w:ascii="Calibri" w:hAnsi="Calibri" w:cs="Calibri"/>
            </w:rPr>
            <w:fldChar w:fldCharType="separate"/>
          </w:r>
          <w:r w:rsidR="001D7A03" w:rsidRPr="001D7A03">
            <w:rPr>
              <w:rFonts w:ascii="Calibri" w:hAnsi="Calibri" w:cs="Calibri"/>
              <w:noProof/>
              <w:lang w:val="en-GB"/>
            </w:rPr>
            <w:t>(Unknown, 2019)</w:t>
          </w:r>
          <w:r w:rsidR="00E2465C">
            <w:rPr>
              <w:rFonts w:ascii="Calibri" w:hAnsi="Calibri" w:cs="Calibri"/>
            </w:rPr>
            <w:fldChar w:fldCharType="end"/>
          </w:r>
        </w:sdtContent>
      </w:sdt>
      <w:r w:rsidR="00E2465C">
        <w:rPr>
          <w:rFonts w:ascii="Calibri" w:hAnsi="Calibri" w:cs="Calibri"/>
        </w:rPr>
        <w:t>, so would</w:t>
      </w:r>
      <w:r w:rsidR="00E2465C" w:rsidRPr="00E2465C">
        <w:rPr>
          <w:rFonts w:ascii="Calibri" w:hAnsi="Calibri" w:cs="Calibri"/>
        </w:rPr>
        <w:t xml:space="preserve"> be impacted</w:t>
      </w:r>
      <w:r w:rsidR="00E2465C">
        <w:rPr>
          <w:rFonts w:ascii="Calibri" w:hAnsi="Calibri" w:cs="Calibri"/>
        </w:rPr>
        <w:t xml:space="preserve"> less than the ABS material</w:t>
      </w:r>
      <w:r w:rsidR="00E2465C" w:rsidRPr="00E2465C">
        <w:rPr>
          <w:rFonts w:ascii="Calibri" w:hAnsi="Calibri" w:cs="Calibri"/>
        </w:rPr>
        <w:t xml:space="preserve"> by the heat generated by the drill during the manufacturing process.</w:t>
      </w:r>
    </w:p>
    <w:p w14:paraId="22DB3E3B" w14:textId="6572DDBF" w:rsidR="00A7566B" w:rsidRDefault="00ED3C0A" w:rsidP="00D66BB1">
      <w:pPr>
        <w:rPr>
          <w:rFonts w:ascii="Calibri" w:hAnsi="Calibri" w:cs="Calibri"/>
        </w:rPr>
      </w:pPr>
      <w:r>
        <w:rPr>
          <w:rFonts w:ascii="Calibri" w:hAnsi="Calibri" w:cs="Calibri"/>
        </w:rPr>
        <w:t>Although a light material compared with other polymers, PC has a high level of strength with a yield strength of 89.6MPa, therefore will with stand a greater load when compared with ABS at 68.9MPa.</w:t>
      </w:r>
    </w:p>
    <w:p w14:paraId="02B1C30E" w14:textId="4311151B" w:rsidR="006B5CEC" w:rsidRPr="00E2465C" w:rsidRDefault="006B5CEC" w:rsidP="00D66BB1">
      <w:pPr>
        <w:rPr>
          <w:rFonts w:ascii="Calibri" w:hAnsi="Calibri" w:cs="Calibri"/>
        </w:rPr>
      </w:pPr>
      <w:r>
        <w:rPr>
          <w:rFonts w:ascii="Calibri" w:hAnsi="Calibri" w:cs="Calibri"/>
        </w:rPr>
        <w:t xml:space="preserve">Although PC has a far greater resistance to impact when compared with ABS, it has a slightly greater shrinkage rate of 0.6-0.9% </w:t>
      </w:r>
      <w:sdt>
        <w:sdtPr>
          <w:rPr>
            <w:rFonts w:ascii="Calibri" w:hAnsi="Calibri" w:cs="Calibri"/>
          </w:rPr>
          <w:id w:val="-844397660"/>
          <w:citation/>
        </w:sdtPr>
        <w:sdtEndPr/>
        <w:sdtContent>
          <w:r>
            <w:rPr>
              <w:rFonts w:ascii="Calibri" w:hAnsi="Calibri" w:cs="Calibri"/>
            </w:rPr>
            <w:fldChar w:fldCharType="begin"/>
          </w:r>
          <w:r>
            <w:rPr>
              <w:rFonts w:ascii="Calibri" w:hAnsi="Calibri" w:cs="Calibri"/>
              <w:lang w:val="en-GB"/>
            </w:rPr>
            <w:instrText xml:space="preserve"> CITATION Ton15 \l 2057 </w:instrText>
          </w:r>
          <w:r>
            <w:rPr>
              <w:rFonts w:ascii="Calibri" w:hAnsi="Calibri" w:cs="Calibri"/>
            </w:rPr>
            <w:fldChar w:fldCharType="separate"/>
          </w:r>
          <w:r w:rsidR="001D7A03" w:rsidRPr="001D7A03">
            <w:rPr>
              <w:rFonts w:ascii="Calibri" w:hAnsi="Calibri" w:cs="Calibri"/>
              <w:noProof/>
              <w:lang w:val="en-GB"/>
            </w:rPr>
            <w:t>(Rogers, 2015)</w:t>
          </w:r>
          <w:r>
            <w:rPr>
              <w:rFonts w:ascii="Calibri" w:hAnsi="Calibri" w:cs="Calibri"/>
            </w:rPr>
            <w:fldChar w:fldCharType="end"/>
          </w:r>
        </w:sdtContent>
      </w:sdt>
      <w:r>
        <w:rPr>
          <w:rFonts w:ascii="Calibri" w:hAnsi="Calibri" w:cs="Calibri"/>
        </w:rPr>
        <w:t xml:space="preserve"> when used to manufacture parts. </w:t>
      </w:r>
    </w:p>
    <w:p w14:paraId="1E5D3AF6" w14:textId="77777777" w:rsidR="002D0749" w:rsidRDefault="002D0749" w:rsidP="00D66BB1"/>
    <w:p w14:paraId="2B00D8FC" w14:textId="601C886F" w:rsidR="00D66BB1" w:rsidRDefault="00D66BB1" w:rsidP="00D66BB1"/>
    <w:p w14:paraId="41AAEA89" w14:textId="6899A91C" w:rsidR="00166D6C" w:rsidRDefault="00166D6C" w:rsidP="00D66BB1"/>
    <w:p w14:paraId="24CD64BC" w14:textId="04255322" w:rsidR="00166D6C" w:rsidRDefault="00166D6C" w:rsidP="00D66BB1"/>
    <w:p w14:paraId="26F2E33E" w14:textId="417DC0E7" w:rsidR="009B0768" w:rsidRDefault="009B0768" w:rsidP="00D66BB1"/>
    <w:p w14:paraId="105E3104" w14:textId="2DA9F0B4" w:rsidR="008876AF" w:rsidRDefault="008876AF" w:rsidP="00D66BB1"/>
    <w:p w14:paraId="6B83F0A5" w14:textId="42317318" w:rsidR="008876AF" w:rsidRDefault="008876AF" w:rsidP="00D66BB1"/>
    <w:p w14:paraId="7E19397B" w14:textId="77777777" w:rsidR="008876AF" w:rsidRPr="00D66BB1" w:rsidRDefault="008876AF" w:rsidP="00D66BB1"/>
    <w:p w14:paraId="0C80343F" w14:textId="6A0551FA" w:rsidR="00B851E7" w:rsidRDefault="00AF684D" w:rsidP="001840B6">
      <w:pPr>
        <w:pStyle w:val="Heading1"/>
      </w:pPr>
      <w:bookmarkStart w:id="10" w:name="_Toc1723092"/>
      <w:r>
        <w:t xml:space="preserve">Design concept </w:t>
      </w:r>
      <w:r w:rsidR="002110CA">
        <w:t>1</w:t>
      </w:r>
      <w:bookmarkEnd w:id="10"/>
    </w:p>
    <w:p w14:paraId="5A8AA915" w14:textId="77777777" w:rsidR="00086E91" w:rsidRDefault="00086E91" w:rsidP="001840B6">
      <w:pPr>
        <w:jc w:val="center"/>
      </w:pPr>
    </w:p>
    <w:p w14:paraId="100BD374" w14:textId="7133BC26" w:rsidR="001840B6" w:rsidRDefault="00390BD7" w:rsidP="00F27180">
      <w:pPr>
        <w:jc w:val="center"/>
        <w:rPr>
          <w:noProof/>
          <w:lang w:val="en-GB" w:eastAsia="en-GB"/>
        </w:rPr>
      </w:pPr>
      <w:r>
        <w:rPr>
          <w:noProof/>
          <w:lang w:val="en-GB" w:eastAsia="en-GB"/>
        </w:rPr>
        <w:drawing>
          <wp:inline distT="0" distB="0" distL="0" distR="0" wp14:anchorId="68C5EE58" wp14:editId="56B2CFD6">
            <wp:extent cx="2209800" cy="17940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257256" cy="1832624"/>
                    </a:xfrm>
                    <a:prstGeom prst="rect">
                      <a:avLst/>
                    </a:prstGeom>
                  </pic:spPr>
                </pic:pic>
              </a:graphicData>
            </a:graphic>
          </wp:inline>
        </w:drawing>
      </w:r>
    </w:p>
    <w:p w14:paraId="4E2036B3" w14:textId="77777777" w:rsidR="00390BD7" w:rsidRDefault="00390BD7" w:rsidP="00F27180">
      <w:pPr>
        <w:jc w:val="center"/>
      </w:pPr>
    </w:p>
    <w:p w14:paraId="2E9D52FB" w14:textId="49FD1EA0" w:rsidR="00B44667" w:rsidRDefault="00F27180" w:rsidP="00B44667">
      <w:pPr>
        <w:rPr>
          <w:rFonts w:ascii="Calibri" w:hAnsi="Calibri" w:cs="Calibri"/>
        </w:rPr>
      </w:pPr>
      <w:r w:rsidRPr="00387D97">
        <w:rPr>
          <w:rFonts w:ascii="Calibri" w:hAnsi="Calibri" w:cs="Calibri"/>
        </w:rPr>
        <w:t>The initial design of the DPMSU had many shar</w:t>
      </w:r>
      <w:r w:rsidR="003C1D57">
        <w:rPr>
          <w:rFonts w:ascii="Calibri" w:hAnsi="Calibri" w:cs="Calibri"/>
        </w:rPr>
        <w:t xml:space="preserve">p edges which would cause issues with </w:t>
      </w:r>
      <w:r w:rsidR="00A4334F" w:rsidRPr="00387D97">
        <w:rPr>
          <w:rFonts w:ascii="Calibri" w:hAnsi="Calibri" w:cs="Calibri"/>
        </w:rPr>
        <w:t>repeatedly</w:t>
      </w:r>
      <w:r w:rsidR="003C1D57">
        <w:rPr>
          <w:rFonts w:ascii="Calibri" w:hAnsi="Calibri" w:cs="Calibri"/>
        </w:rPr>
        <w:t xml:space="preserve"> of </w:t>
      </w:r>
      <w:r w:rsidR="003C1D57" w:rsidRPr="00387D97">
        <w:rPr>
          <w:rFonts w:ascii="Calibri" w:hAnsi="Calibri" w:cs="Calibri"/>
        </w:rPr>
        <w:t>molding</w:t>
      </w:r>
      <w:r w:rsidR="003C1D57">
        <w:rPr>
          <w:rFonts w:ascii="Calibri" w:hAnsi="Calibri" w:cs="Calibri"/>
        </w:rPr>
        <w:t xml:space="preserve"> a consistent part</w:t>
      </w:r>
      <w:r w:rsidR="00387D97" w:rsidRPr="00387D97">
        <w:rPr>
          <w:rFonts w:ascii="Calibri" w:hAnsi="Calibri" w:cs="Calibri"/>
        </w:rPr>
        <w:t>, potentially leading to defects such as short shot,</w:t>
      </w:r>
      <w:r w:rsidRPr="00387D97">
        <w:rPr>
          <w:rFonts w:ascii="Calibri" w:hAnsi="Calibri" w:cs="Calibri"/>
        </w:rPr>
        <w:t xml:space="preserve"> and are unnecessary on the overall design.</w:t>
      </w:r>
      <w:r w:rsidR="00B44667">
        <w:rPr>
          <w:rFonts w:ascii="Calibri" w:hAnsi="Calibri" w:cs="Calibri"/>
        </w:rPr>
        <w:t xml:space="preserve"> </w:t>
      </w:r>
      <w:r w:rsidR="00B44667" w:rsidRPr="00B44667">
        <w:rPr>
          <w:rFonts w:ascii="Calibri" w:hAnsi="Calibri" w:cs="Calibri"/>
        </w:rPr>
        <w:t>The introduction of the Radii on the component removes the difficulty of trying to form sharp edges.</w:t>
      </w:r>
    </w:p>
    <w:p w14:paraId="0E8CAFED" w14:textId="3DFF58E9" w:rsidR="000A2E33" w:rsidRDefault="000A2E33" w:rsidP="000A2E33">
      <w:pPr>
        <w:jc w:val="center"/>
        <w:rPr>
          <w:rFonts w:ascii="Calibri" w:hAnsi="Calibri" w:cs="Calibri"/>
        </w:rPr>
      </w:pPr>
      <w:r>
        <w:rPr>
          <w:noProof/>
          <w:lang w:val="en-GB" w:eastAsia="en-GB"/>
        </w:rPr>
        <w:drawing>
          <wp:inline distT="0" distB="0" distL="0" distR="0" wp14:anchorId="0802BE10" wp14:editId="17919E3B">
            <wp:extent cx="1924126" cy="15811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945235" cy="1598496"/>
                    </a:xfrm>
                    <a:prstGeom prst="rect">
                      <a:avLst/>
                    </a:prstGeom>
                  </pic:spPr>
                </pic:pic>
              </a:graphicData>
            </a:graphic>
          </wp:inline>
        </w:drawing>
      </w:r>
    </w:p>
    <w:p w14:paraId="0A9FB591" w14:textId="6344ABCB" w:rsidR="000A2E33" w:rsidRDefault="000A2E33" w:rsidP="00B44667">
      <w:pPr>
        <w:rPr>
          <w:rFonts w:ascii="Calibri" w:hAnsi="Calibri" w:cs="Calibri"/>
        </w:rPr>
      </w:pPr>
    </w:p>
    <w:p w14:paraId="5C7F8866" w14:textId="3DB59B65" w:rsidR="000A2E33" w:rsidRDefault="000A2E33" w:rsidP="00B44667">
      <w:pPr>
        <w:rPr>
          <w:rFonts w:ascii="Calibri" w:hAnsi="Calibri" w:cs="Calibri"/>
        </w:rPr>
      </w:pPr>
    </w:p>
    <w:p w14:paraId="7B17472E" w14:textId="77777777" w:rsidR="000A2E33" w:rsidRPr="00B44667" w:rsidRDefault="000A2E33" w:rsidP="00B44667">
      <w:pPr>
        <w:rPr>
          <w:rFonts w:ascii="Calibri" w:hAnsi="Calibri" w:cs="Calibri"/>
        </w:rPr>
      </w:pPr>
    </w:p>
    <w:p w14:paraId="1463AB7A" w14:textId="1A842220" w:rsidR="002376AA" w:rsidRPr="00387D97" w:rsidRDefault="00CF54F7" w:rsidP="00F27180">
      <w:pPr>
        <w:rPr>
          <w:rFonts w:ascii="Calibri" w:hAnsi="Calibri" w:cs="Calibri"/>
        </w:rPr>
      </w:pPr>
      <w:r>
        <w:rPr>
          <w:rFonts w:ascii="Calibri" w:hAnsi="Calibri" w:cs="Calibri"/>
        </w:rPr>
        <w:lastRenderedPageBreak/>
        <w:t>A</w:t>
      </w:r>
      <w:r w:rsidR="000A2E33">
        <w:rPr>
          <w:rFonts w:ascii="Calibri" w:hAnsi="Calibri" w:cs="Calibri"/>
        </w:rPr>
        <w:t xml:space="preserve"> consideration</w:t>
      </w:r>
      <w:r w:rsidR="00545D76" w:rsidRPr="00387D97">
        <w:rPr>
          <w:rFonts w:ascii="Calibri" w:hAnsi="Calibri" w:cs="Calibri"/>
        </w:rPr>
        <w:t xml:space="preserve"> when creating a plastic injected component is to reduce</w:t>
      </w:r>
      <w:r w:rsidR="0005168C">
        <w:rPr>
          <w:rFonts w:ascii="Calibri" w:hAnsi="Calibri" w:cs="Calibri"/>
        </w:rPr>
        <w:t>,</w:t>
      </w:r>
      <w:r w:rsidR="000A2E33">
        <w:rPr>
          <w:rFonts w:ascii="Calibri" w:hAnsi="Calibri" w:cs="Calibri"/>
        </w:rPr>
        <w:t xml:space="preserve"> wherever possible</w:t>
      </w:r>
      <w:r w:rsidR="00545D76" w:rsidRPr="00387D97">
        <w:rPr>
          <w:rFonts w:ascii="Calibri" w:hAnsi="Calibri" w:cs="Calibri"/>
        </w:rPr>
        <w:t xml:space="preserve"> the amount of material</w:t>
      </w:r>
      <w:r w:rsidR="000A2E33">
        <w:rPr>
          <w:rFonts w:ascii="Calibri" w:hAnsi="Calibri" w:cs="Calibri"/>
        </w:rPr>
        <w:t xml:space="preserve"> injected. T</w:t>
      </w:r>
      <w:r w:rsidR="00BC4073" w:rsidRPr="00387D97">
        <w:rPr>
          <w:rFonts w:ascii="Calibri" w:hAnsi="Calibri" w:cs="Calibri"/>
        </w:rPr>
        <w:t xml:space="preserve">his not only </w:t>
      </w:r>
      <w:r w:rsidR="0005168C">
        <w:rPr>
          <w:rFonts w:ascii="Calibri" w:hAnsi="Calibri" w:cs="Calibri"/>
        </w:rPr>
        <w:t>reduces the cycle time, but</w:t>
      </w:r>
      <w:r w:rsidR="00BC4073" w:rsidRPr="00387D97">
        <w:rPr>
          <w:rFonts w:ascii="Calibri" w:hAnsi="Calibri" w:cs="Calibri"/>
        </w:rPr>
        <w:t xml:space="preserve"> reduces the possibility of molding defects, such as sink marks on thicker sections </w:t>
      </w:r>
      <w:sdt>
        <w:sdtPr>
          <w:rPr>
            <w:rFonts w:ascii="Calibri" w:hAnsi="Calibri" w:cs="Calibri"/>
          </w:rPr>
          <w:id w:val="1316064206"/>
          <w:citation/>
        </w:sdtPr>
        <w:sdtEndPr/>
        <w:sdtContent>
          <w:r w:rsidR="00BC4073" w:rsidRPr="00387D97">
            <w:rPr>
              <w:rFonts w:ascii="Calibri" w:hAnsi="Calibri" w:cs="Calibri"/>
            </w:rPr>
            <w:fldChar w:fldCharType="begin"/>
          </w:r>
          <w:r w:rsidR="00BC4073" w:rsidRPr="00387D97">
            <w:rPr>
              <w:rFonts w:ascii="Calibri" w:hAnsi="Calibri" w:cs="Calibri"/>
            </w:rPr>
            <w:instrText xml:space="preserve"> CITATION Ton15 \l 1033 </w:instrText>
          </w:r>
          <w:r w:rsidR="00BC4073" w:rsidRPr="00387D97">
            <w:rPr>
              <w:rFonts w:ascii="Calibri" w:hAnsi="Calibri" w:cs="Calibri"/>
            </w:rPr>
            <w:fldChar w:fldCharType="separate"/>
          </w:r>
          <w:r w:rsidR="001D7A03" w:rsidRPr="001D7A03">
            <w:rPr>
              <w:rFonts w:ascii="Calibri" w:hAnsi="Calibri" w:cs="Calibri"/>
              <w:noProof/>
            </w:rPr>
            <w:t>(Rogers, 2015)</w:t>
          </w:r>
          <w:r w:rsidR="00BC4073" w:rsidRPr="00387D97">
            <w:rPr>
              <w:rFonts w:ascii="Calibri" w:hAnsi="Calibri" w:cs="Calibri"/>
            </w:rPr>
            <w:fldChar w:fldCharType="end"/>
          </w:r>
        </w:sdtContent>
      </w:sdt>
      <w:r w:rsidR="00086E91" w:rsidRPr="00387D97">
        <w:rPr>
          <w:rFonts w:ascii="Calibri" w:hAnsi="Calibri" w:cs="Calibri"/>
        </w:rPr>
        <w:t>.</w:t>
      </w:r>
    </w:p>
    <w:p w14:paraId="61D10991" w14:textId="77777777" w:rsidR="002376AA" w:rsidRDefault="002376AA" w:rsidP="002376AA"/>
    <w:p w14:paraId="3B5A6265" w14:textId="452AB285" w:rsidR="00DC5222" w:rsidRDefault="00DC5222" w:rsidP="00DC5222">
      <w:pPr>
        <w:jc w:val="center"/>
      </w:pPr>
      <w:r>
        <w:rPr>
          <w:noProof/>
          <w:lang w:val="en-GB" w:eastAsia="en-GB"/>
        </w:rPr>
        <w:drawing>
          <wp:inline distT="0" distB="0" distL="0" distR="0" wp14:anchorId="40FBF54A" wp14:editId="1CFDFF36">
            <wp:extent cx="1554480" cy="1579245"/>
            <wp:effectExtent l="0" t="0" r="762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54480" cy="1579245"/>
                    </a:xfrm>
                    <a:prstGeom prst="rect">
                      <a:avLst/>
                    </a:prstGeom>
                    <a:noFill/>
                  </pic:spPr>
                </pic:pic>
              </a:graphicData>
            </a:graphic>
          </wp:inline>
        </w:drawing>
      </w:r>
    </w:p>
    <w:p w14:paraId="120F7E86" w14:textId="44909A27" w:rsidR="00DC5222" w:rsidRDefault="00DC5222" w:rsidP="00DC5222">
      <w:pPr>
        <w:jc w:val="center"/>
      </w:pPr>
      <w:r>
        <w:t>Before</w:t>
      </w:r>
    </w:p>
    <w:p w14:paraId="7A76A2E1" w14:textId="77777777" w:rsidR="00DC5222" w:rsidRDefault="00DC5222" w:rsidP="00DC5222">
      <w:pPr>
        <w:jc w:val="center"/>
      </w:pPr>
    </w:p>
    <w:p w14:paraId="54B41231" w14:textId="45499E88" w:rsidR="002376AA" w:rsidRDefault="002376AA" w:rsidP="00DC5222">
      <w:pPr>
        <w:jc w:val="center"/>
      </w:pPr>
      <w:r w:rsidRPr="00C54E10">
        <w:rPr>
          <w:noProof/>
          <w:lang w:val="en-GB" w:eastAsia="en-GB"/>
        </w:rPr>
        <w:drawing>
          <wp:inline distT="0" distB="0" distL="0" distR="0" wp14:anchorId="0CED7B18" wp14:editId="0D97FAE6">
            <wp:extent cx="1581150" cy="1605915"/>
            <wp:effectExtent l="0" t="0" r="0" b="0"/>
            <wp:docPr id="11" name="Picture 11" descr="E:\Level 4\Engineering Design\Assignment 2\New Design 1 - Removal of Materi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Level 4\Engineering Design\Assignment 2\New Design 1 - Removal of Material.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87758" cy="1612627"/>
                    </a:xfrm>
                    <a:prstGeom prst="rect">
                      <a:avLst/>
                    </a:prstGeom>
                    <a:noFill/>
                    <a:ln>
                      <a:noFill/>
                    </a:ln>
                  </pic:spPr>
                </pic:pic>
              </a:graphicData>
            </a:graphic>
          </wp:inline>
        </w:drawing>
      </w:r>
    </w:p>
    <w:p w14:paraId="6AE95397" w14:textId="71BCED6D" w:rsidR="00DC5222" w:rsidRDefault="00DC5222" w:rsidP="00DC5222">
      <w:pPr>
        <w:jc w:val="center"/>
      </w:pPr>
      <w:r>
        <w:t>After</w:t>
      </w:r>
    </w:p>
    <w:p w14:paraId="77ED582B" w14:textId="77777777" w:rsidR="00DC5222" w:rsidRDefault="00DC5222" w:rsidP="00DC5222">
      <w:pPr>
        <w:jc w:val="center"/>
      </w:pPr>
    </w:p>
    <w:p w14:paraId="42C988F1" w14:textId="08EA95D1" w:rsidR="001D008E" w:rsidRDefault="00AB53BF" w:rsidP="00F27180">
      <w:pPr>
        <w:rPr>
          <w:rFonts w:ascii="Calibri" w:hAnsi="Calibri" w:cs="Calibri"/>
        </w:rPr>
      </w:pPr>
      <w:r w:rsidRPr="00AB53BF">
        <w:rPr>
          <w:rFonts w:ascii="Calibri" w:hAnsi="Calibri" w:cs="Calibri"/>
        </w:rPr>
        <w:t xml:space="preserve">With 85% </w:t>
      </w:r>
      <w:r>
        <w:rPr>
          <w:rFonts w:ascii="Calibri" w:hAnsi="Calibri" w:cs="Calibri"/>
        </w:rPr>
        <w:t xml:space="preserve">of the overall injection time consumed by the cooling of the polymer </w:t>
      </w:r>
      <w:sdt>
        <w:sdtPr>
          <w:rPr>
            <w:rFonts w:ascii="Calibri" w:hAnsi="Calibri" w:cs="Calibri"/>
          </w:rPr>
          <w:id w:val="-1844310901"/>
          <w:citation/>
        </w:sdtPr>
        <w:sdtEndPr/>
        <w:sdtContent>
          <w:r>
            <w:rPr>
              <w:rFonts w:ascii="Calibri" w:hAnsi="Calibri" w:cs="Calibri"/>
            </w:rPr>
            <w:fldChar w:fldCharType="begin"/>
          </w:r>
          <w:r>
            <w:rPr>
              <w:rFonts w:ascii="Calibri" w:hAnsi="Calibri" w:cs="Calibri"/>
            </w:rPr>
            <w:instrText xml:space="preserve"> CITATION Rob19 \l 1033 </w:instrText>
          </w:r>
          <w:r>
            <w:rPr>
              <w:rFonts w:ascii="Calibri" w:hAnsi="Calibri" w:cs="Calibri"/>
            </w:rPr>
            <w:fldChar w:fldCharType="separate"/>
          </w:r>
          <w:r w:rsidR="001D7A03" w:rsidRPr="001D7A03">
            <w:rPr>
              <w:rFonts w:ascii="Calibri" w:hAnsi="Calibri" w:cs="Calibri"/>
              <w:noProof/>
            </w:rPr>
            <w:t>(Dray, 2019)</w:t>
          </w:r>
          <w:r>
            <w:rPr>
              <w:rFonts w:ascii="Calibri" w:hAnsi="Calibri" w:cs="Calibri"/>
            </w:rPr>
            <w:fldChar w:fldCharType="end"/>
          </w:r>
        </w:sdtContent>
      </w:sdt>
      <w:r>
        <w:rPr>
          <w:rFonts w:ascii="Calibri" w:hAnsi="Calibri" w:cs="Calibri"/>
        </w:rPr>
        <w:t>, reducing the volume of materi</w:t>
      </w:r>
      <w:r w:rsidR="00994F2B">
        <w:rPr>
          <w:rFonts w:ascii="Calibri" w:hAnsi="Calibri" w:cs="Calibri"/>
        </w:rPr>
        <w:t>al in the mold will aid with</w:t>
      </w:r>
      <w:r>
        <w:rPr>
          <w:rFonts w:ascii="Calibri" w:hAnsi="Calibri" w:cs="Calibri"/>
        </w:rPr>
        <w:t xml:space="preserve"> reducing the</w:t>
      </w:r>
      <w:r w:rsidR="00994F2B">
        <w:rPr>
          <w:rFonts w:ascii="Calibri" w:hAnsi="Calibri" w:cs="Calibri"/>
        </w:rPr>
        <w:t xml:space="preserve"> overall</w:t>
      </w:r>
      <w:r>
        <w:rPr>
          <w:rFonts w:ascii="Calibri" w:hAnsi="Calibri" w:cs="Calibri"/>
        </w:rPr>
        <w:t xml:space="preserve"> cycle time,</w:t>
      </w:r>
      <w:r w:rsidR="00994F2B">
        <w:rPr>
          <w:rFonts w:ascii="Calibri" w:hAnsi="Calibri" w:cs="Calibri"/>
        </w:rPr>
        <w:t xml:space="preserve"> plus</w:t>
      </w:r>
      <w:r>
        <w:rPr>
          <w:rFonts w:ascii="Calibri" w:hAnsi="Calibri" w:cs="Calibri"/>
        </w:rPr>
        <w:t xml:space="preserve"> increasing output of </w:t>
      </w:r>
      <w:r>
        <w:rPr>
          <w:rFonts w:ascii="Calibri" w:hAnsi="Calibri" w:cs="Calibri"/>
        </w:rPr>
        <w:lastRenderedPageBreak/>
        <w:t>parts manufactured and significantly reduce the costs for manufacture of the 1000 parts per week.</w:t>
      </w:r>
      <w:r w:rsidR="00D154DA">
        <w:rPr>
          <w:rFonts w:ascii="Calibri" w:hAnsi="Calibri" w:cs="Calibri"/>
        </w:rPr>
        <w:t xml:space="preserve"> To verify the</w:t>
      </w:r>
      <w:r w:rsidR="001D008E">
        <w:rPr>
          <w:rFonts w:ascii="Calibri" w:hAnsi="Calibri" w:cs="Calibri"/>
        </w:rPr>
        <w:t xml:space="preserve"> ch</w:t>
      </w:r>
      <w:r w:rsidR="00994F2B">
        <w:rPr>
          <w:rFonts w:ascii="Calibri" w:hAnsi="Calibri" w:cs="Calibri"/>
        </w:rPr>
        <w:t>anges to the initial design, an FEA study was conducted.</w:t>
      </w:r>
      <w:r w:rsidR="00680666">
        <w:rPr>
          <w:rFonts w:ascii="Calibri" w:hAnsi="Calibri" w:cs="Calibri"/>
        </w:rPr>
        <w:t xml:space="preserve"> </w:t>
      </w:r>
    </w:p>
    <w:p w14:paraId="5585FA0F" w14:textId="0F5901FA" w:rsidR="00F51469" w:rsidRDefault="00F51469" w:rsidP="00F27180">
      <w:pPr>
        <w:rPr>
          <w:rFonts w:ascii="Times New Roman" w:hAnsi="Times New Roman" w:cs="Times New Roman"/>
        </w:rPr>
      </w:pPr>
    </w:p>
    <w:p w14:paraId="64AD8C2A" w14:textId="26B549D1" w:rsidR="008A7371" w:rsidRDefault="008A7371" w:rsidP="00F27180">
      <w:pPr>
        <w:rPr>
          <w:rFonts w:ascii="Times New Roman" w:hAnsi="Times New Roman" w:cs="Times New Roman"/>
        </w:rPr>
      </w:pPr>
    </w:p>
    <w:p w14:paraId="6FC063C0" w14:textId="0AB00B10" w:rsidR="008A7371" w:rsidRPr="00E81250" w:rsidRDefault="008A7371" w:rsidP="00F27180">
      <w:pPr>
        <w:rPr>
          <w:rFonts w:ascii="Times New Roman" w:hAnsi="Times New Roman" w:cs="Times New Roman"/>
        </w:rPr>
      </w:pPr>
    </w:p>
    <w:p w14:paraId="74545AE8" w14:textId="6D19DEFC" w:rsidR="002376AA" w:rsidRPr="00E81250" w:rsidRDefault="00D154DA" w:rsidP="00680666">
      <w:pPr>
        <w:jc w:val="center"/>
        <w:rPr>
          <w:rFonts w:ascii="Times New Roman" w:hAnsi="Times New Roman" w:cs="Times New Roman"/>
        </w:rPr>
      </w:pPr>
      <w:r>
        <w:rPr>
          <w:noProof/>
          <w:lang w:val="en-GB" w:eastAsia="en-GB"/>
        </w:rPr>
        <w:drawing>
          <wp:inline distT="0" distB="0" distL="0" distR="0" wp14:anchorId="4C6FF9EC" wp14:editId="3AF531E6">
            <wp:extent cx="2247900" cy="1899811"/>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295874" cy="1940356"/>
                    </a:xfrm>
                    <a:prstGeom prst="rect">
                      <a:avLst/>
                    </a:prstGeom>
                  </pic:spPr>
                </pic:pic>
              </a:graphicData>
            </a:graphic>
          </wp:inline>
        </w:drawing>
      </w:r>
    </w:p>
    <w:p w14:paraId="2A623561" w14:textId="4222AE61" w:rsidR="008A7371" w:rsidRPr="001D7A03" w:rsidRDefault="003C2C9A" w:rsidP="001D7A03">
      <w:pPr>
        <w:rPr>
          <w:rFonts w:ascii="Calibri" w:hAnsi="Calibri" w:cs="Calibri"/>
        </w:rPr>
      </w:pPr>
      <w:r w:rsidRPr="00291F00">
        <w:rPr>
          <w:rFonts w:ascii="Calibri" w:hAnsi="Calibri" w:cs="Calibri"/>
        </w:rPr>
        <w:t>The</w:t>
      </w:r>
      <w:r>
        <w:rPr>
          <w:rFonts w:ascii="Calibri" w:hAnsi="Calibri" w:cs="Calibri"/>
        </w:rPr>
        <w:t xml:space="preserve"> </w:t>
      </w:r>
      <w:r w:rsidRPr="00291F00">
        <w:rPr>
          <w:rFonts w:ascii="Calibri" w:hAnsi="Calibri" w:cs="Calibri"/>
        </w:rPr>
        <w:t>changes</w:t>
      </w:r>
      <w:r w:rsidR="00A6523E" w:rsidRPr="00291F00">
        <w:rPr>
          <w:rFonts w:ascii="Calibri" w:hAnsi="Calibri" w:cs="Calibri"/>
        </w:rPr>
        <w:t xml:space="preserve"> to the design have reduced the displacement on the component in comparison with the results obtained from the initial design.</w:t>
      </w:r>
    </w:p>
    <w:p w14:paraId="5BE93651" w14:textId="0C992CAE" w:rsidR="00111F0E" w:rsidRDefault="00111F0E" w:rsidP="00111F0E">
      <w:pPr>
        <w:tabs>
          <w:tab w:val="left" w:pos="7636"/>
        </w:tabs>
      </w:pPr>
    </w:p>
    <w:p w14:paraId="6B53C7EE" w14:textId="2210FF27" w:rsidR="001D7A03" w:rsidRDefault="001D7A03" w:rsidP="00111F0E">
      <w:pPr>
        <w:tabs>
          <w:tab w:val="left" w:pos="7636"/>
        </w:tabs>
      </w:pPr>
    </w:p>
    <w:p w14:paraId="0119305F" w14:textId="21A057EE" w:rsidR="001D7A03" w:rsidRDefault="001D7A03" w:rsidP="00111F0E">
      <w:pPr>
        <w:tabs>
          <w:tab w:val="left" w:pos="7636"/>
        </w:tabs>
      </w:pPr>
    </w:p>
    <w:p w14:paraId="1F5A1410" w14:textId="0C6717B4" w:rsidR="001D7A03" w:rsidRDefault="001D7A03" w:rsidP="00111F0E">
      <w:pPr>
        <w:tabs>
          <w:tab w:val="left" w:pos="7636"/>
        </w:tabs>
      </w:pPr>
    </w:p>
    <w:p w14:paraId="6A050C36" w14:textId="53E02DEB" w:rsidR="001D7A03" w:rsidRDefault="001D7A03" w:rsidP="00111F0E">
      <w:pPr>
        <w:tabs>
          <w:tab w:val="left" w:pos="7636"/>
        </w:tabs>
      </w:pPr>
    </w:p>
    <w:p w14:paraId="5A4E699C" w14:textId="000D337C" w:rsidR="001D7A03" w:rsidRDefault="001D7A03" w:rsidP="00111F0E">
      <w:pPr>
        <w:tabs>
          <w:tab w:val="left" w:pos="7636"/>
        </w:tabs>
      </w:pPr>
    </w:p>
    <w:p w14:paraId="157CDE5D" w14:textId="3EAAB40C" w:rsidR="001D7A03" w:rsidRDefault="001D7A03" w:rsidP="00111F0E">
      <w:pPr>
        <w:tabs>
          <w:tab w:val="left" w:pos="7636"/>
        </w:tabs>
      </w:pPr>
    </w:p>
    <w:p w14:paraId="35C9FBF7" w14:textId="77777777" w:rsidR="001D7A03" w:rsidRPr="001840B6" w:rsidRDefault="001D7A03" w:rsidP="00111F0E">
      <w:pPr>
        <w:tabs>
          <w:tab w:val="left" w:pos="7636"/>
        </w:tabs>
      </w:pPr>
    </w:p>
    <w:p w14:paraId="4F67B0FD" w14:textId="75ABA8A5" w:rsidR="002110CA" w:rsidRDefault="00AF684D" w:rsidP="002110CA">
      <w:pPr>
        <w:pStyle w:val="Heading1"/>
      </w:pPr>
      <w:bookmarkStart w:id="11" w:name="_Toc1723093"/>
      <w:r>
        <w:t>Design concept</w:t>
      </w:r>
      <w:r w:rsidR="002110CA">
        <w:t xml:space="preserve"> 2</w:t>
      </w:r>
      <w:bookmarkEnd w:id="11"/>
    </w:p>
    <w:p w14:paraId="5F526BDA" w14:textId="06A4E373" w:rsidR="002110CA" w:rsidRDefault="002110CA" w:rsidP="002110CA"/>
    <w:p w14:paraId="7EB679F5" w14:textId="247A788B" w:rsidR="002110CA" w:rsidRDefault="002110CA" w:rsidP="00B43FF2">
      <w:pPr>
        <w:jc w:val="center"/>
      </w:pPr>
      <w:r w:rsidRPr="002110CA">
        <w:rPr>
          <w:noProof/>
          <w:lang w:val="en-GB" w:eastAsia="en-GB"/>
        </w:rPr>
        <w:drawing>
          <wp:inline distT="0" distB="0" distL="0" distR="0" wp14:anchorId="47298D97" wp14:editId="018CDB7B">
            <wp:extent cx="2247900" cy="1828649"/>
            <wp:effectExtent l="0" t="0" r="0" b="635"/>
            <wp:docPr id="7" name="Picture 7" descr="E:\Level 4\Engineering Design\Assignment 2\New Design 2 Pi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Level 4\Engineering Design\Assignment 2\New Design 2 Picture.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89320" cy="1862344"/>
                    </a:xfrm>
                    <a:prstGeom prst="rect">
                      <a:avLst/>
                    </a:prstGeom>
                    <a:noFill/>
                    <a:ln>
                      <a:noFill/>
                    </a:ln>
                  </pic:spPr>
                </pic:pic>
              </a:graphicData>
            </a:graphic>
          </wp:inline>
        </w:drawing>
      </w:r>
    </w:p>
    <w:p w14:paraId="13DA0A81" w14:textId="116BA5A2" w:rsidR="002110CA" w:rsidRPr="00291F00" w:rsidRDefault="00B43FF2" w:rsidP="002110CA">
      <w:pPr>
        <w:rPr>
          <w:rFonts w:ascii="Calibri" w:hAnsi="Calibri" w:cs="Calibri"/>
        </w:rPr>
      </w:pPr>
      <w:r w:rsidRPr="00291F00">
        <w:rPr>
          <w:rFonts w:ascii="Calibri" w:hAnsi="Calibri" w:cs="Calibri"/>
        </w:rPr>
        <w:t>As discussed with the first design change proposed, the main area of improvement regarding cycle time within the injection molding process is reducing the volume of material injected to reduce the overall cooling time within a cycle. Therefore, using the information generated from the FEA for design 1, it was apparent there were no stresses present in the area at the front of the main body of the DPMSU.</w:t>
      </w:r>
    </w:p>
    <w:p w14:paraId="18B14D3A" w14:textId="6905ECBF" w:rsidR="004C094E" w:rsidRDefault="00B43FF2" w:rsidP="00E31892">
      <w:pPr>
        <w:jc w:val="center"/>
      </w:pPr>
      <w:r w:rsidRPr="004C094E">
        <w:rPr>
          <w:noProof/>
          <w:lang w:val="en-GB" w:eastAsia="en-GB"/>
        </w:rPr>
        <w:drawing>
          <wp:inline distT="0" distB="0" distL="0" distR="0" wp14:anchorId="1CB88585" wp14:editId="58EB6779">
            <wp:extent cx="2081213" cy="1809750"/>
            <wp:effectExtent l="0" t="0" r="0" b="0"/>
            <wp:docPr id="8" name="Picture 8" descr="E:\Level 4\Engineering Design\Assignment 2\New Design 2 picture of Undercu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Level 4\Engineering Design\Assignment 2\New Design 2 picture of Undercuts.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93151" cy="1820131"/>
                    </a:xfrm>
                    <a:prstGeom prst="rect">
                      <a:avLst/>
                    </a:prstGeom>
                    <a:noFill/>
                    <a:ln>
                      <a:noFill/>
                    </a:ln>
                  </pic:spPr>
                </pic:pic>
              </a:graphicData>
            </a:graphic>
          </wp:inline>
        </w:drawing>
      </w:r>
    </w:p>
    <w:p w14:paraId="4AA11C94" w14:textId="510B984A" w:rsidR="004C094E" w:rsidRDefault="004C094E" w:rsidP="002110CA"/>
    <w:p w14:paraId="3BF87429" w14:textId="182AD8F3" w:rsidR="004C094E" w:rsidRPr="00291F00" w:rsidRDefault="00B43FF2" w:rsidP="002110CA">
      <w:pPr>
        <w:rPr>
          <w:rFonts w:ascii="Calibri" w:hAnsi="Calibri" w:cs="Calibri"/>
        </w:rPr>
      </w:pPr>
      <w:r w:rsidRPr="00291F00">
        <w:rPr>
          <w:rFonts w:ascii="Calibri" w:hAnsi="Calibri" w:cs="Calibri"/>
        </w:rPr>
        <w:t xml:space="preserve">Additionally, there was a large volume of material at the front end of the main </w:t>
      </w:r>
      <w:r w:rsidR="00680666" w:rsidRPr="00291F00">
        <w:rPr>
          <w:rFonts w:ascii="Calibri" w:hAnsi="Calibri" w:cs="Calibri"/>
        </w:rPr>
        <w:t xml:space="preserve">body that did not contain any special characteristics, or have an impact on the functional requirements of the unit. The inclusion </w:t>
      </w:r>
      <w:r w:rsidR="00680666" w:rsidRPr="00291F00">
        <w:rPr>
          <w:rFonts w:ascii="Calibri" w:hAnsi="Calibri" w:cs="Calibri"/>
        </w:rPr>
        <w:lastRenderedPageBreak/>
        <w:t>of the undercuts on either side of the component will not only reduce the volume of material injected, which reduce the overall material cost, but again reduce cycle time.</w:t>
      </w:r>
      <w:r w:rsidR="00C74344" w:rsidRPr="00291F00">
        <w:rPr>
          <w:rFonts w:ascii="Calibri" w:hAnsi="Calibri" w:cs="Calibri"/>
        </w:rPr>
        <w:t xml:space="preserve"> The FEA analysis demonstrates a reduced level of displacement on the front clamping end of the component. This will aid with the stability of the drill in service.</w:t>
      </w:r>
    </w:p>
    <w:p w14:paraId="3ED19322" w14:textId="1A743022" w:rsidR="00C74344" w:rsidRDefault="00C74344" w:rsidP="002110CA"/>
    <w:p w14:paraId="766744AA" w14:textId="3A32C019" w:rsidR="00C74344" w:rsidRDefault="0027337C" w:rsidP="00C74344">
      <w:pPr>
        <w:jc w:val="center"/>
      </w:pPr>
      <w:r>
        <w:rPr>
          <w:noProof/>
          <w:lang w:val="en-GB" w:eastAsia="en-GB"/>
        </w:rPr>
        <w:drawing>
          <wp:inline distT="0" distB="0" distL="0" distR="0" wp14:anchorId="6A10DAA3" wp14:editId="55540632">
            <wp:extent cx="1895475" cy="170158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05643" cy="1710714"/>
                    </a:xfrm>
                    <a:prstGeom prst="rect">
                      <a:avLst/>
                    </a:prstGeom>
                    <a:noFill/>
                  </pic:spPr>
                </pic:pic>
              </a:graphicData>
            </a:graphic>
          </wp:inline>
        </w:drawing>
      </w:r>
      <w:r>
        <w:rPr>
          <w:noProof/>
          <w:lang w:val="en-GB" w:eastAsia="en-GB"/>
        </w:rPr>
        <w:drawing>
          <wp:inline distT="0" distB="0" distL="0" distR="0" wp14:anchorId="480045E4" wp14:editId="4D860841">
            <wp:extent cx="1945184" cy="1694953"/>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976215" cy="1721992"/>
                    </a:xfrm>
                    <a:prstGeom prst="rect">
                      <a:avLst/>
                    </a:prstGeom>
                  </pic:spPr>
                </pic:pic>
              </a:graphicData>
            </a:graphic>
          </wp:inline>
        </w:drawing>
      </w:r>
    </w:p>
    <w:p w14:paraId="1D3EB055" w14:textId="327D3A88" w:rsidR="004C094E" w:rsidRDefault="00C74344" w:rsidP="002110CA">
      <w:r>
        <w:t xml:space="preserve">                                                           Initial Design                                    Design</w:t>
      </w:r>
      <w:r w:rsidR="0027337C">
        <w:t xml:space="preserve"> Concept</w:t>
      </w:r>
      <w:r>
        <w:t xml:space="preserve"> 2 </w:t>
      </w:r>
    </w:p>
    <w:p w14:paraId="372A7C6B" w14:textId="4FAC5913" w:rsidR="00111F0E" w:rsidRDefault="00111F0E" w:rsidP="002110CA"/>
    <w:p w14:paraId="3616DFB8" w14:textId="132F7669" w:rsidR="0087677E" w:rsidRDefault="0087677E" w:rsidP="002110CA"/>
    <w:p w14:paraId="789A4827" w14:textId="6A5181C1" w:rsidR="00AF684D" w:rsidRDefault="00AF684D" w:rsidP="002110CA"/>
    <w:p w14:paraId="53EBC412" w14:textId="5BDB4B12" w:rsidR="001D7A03" w:rsidRDefault="001D7A03" w:rsidP="002110CA"/>
    <w:p w14:paraId="06DBC995" w14:textId="595A9EB8" w:rsidR="001D7A03" w:rsidRDefault="001D7A03" w:rsidP="002110CA"/>
    <w:p w14:paraId="0487E8F1" w14:textId="4AF4F803" w:rsidR="001D7A03" w:rsidRDefault="001D7A03" w:rsidP="002110CA"/>
    <w:p w14:paraId="32DB599E" w14:textId="6409B677" w:rsidR="001D7A03" w:rsidRDefault="001D7A03" w:rsidP="002110CA"/>
    <w:p w14:paraId="63A9EC2A" w14:textId="7EE1BB79" w:rsidR="001D7A03" w:rsidRDefault="001D7A03" w:rsidP="002110CA"/>
    <w:p w14:paraId="34E2119C" w14:textId="430B38B0" w:rsidR="001D7A03" w:rsidRDefault="001D7A03" w:rsidP="002110CA"/>
    <w:p w14:paraId="208A8258" w14:textId="77777777" w:rsidR="001D7A03" w:rsidRDefault="001D7A03" w:rsidP="002110CA"/>
    <w:p w14:paraId="047C1DEA" w14:textId="70267CC5" w:rsidR="00111F0E" w:rsidRDefault="00AF684D" w:rsidP="00111F0E">
      <w:pPr>
        <w:pStyle w:val="Heading1"/>
      </w:pPr>
      <w:bookmarkStart w:id="12" w:name="_Toc1723094"/>
      <w:r>
        <w:t>design concept</w:t>
      </w:r>
      <w:r w:rsidR="00111F0E">
        <w:t xml:space="preserve"> 3</w:t>
      </w:r>
      <w:bookmarkEnd w:id="12"/>
    </w:p>
    <w:p w14:paraId="748BF2C4" w14:textId="5D0CC64E" w:rsidR="00291F00" w:rsidRDefault="00291F00" w:rsidP="00291F00"/>
    <w:p w14:paraId="4C9C2F77" w14:textId="1B472DFD" w:rsidR="00816C53" w:rsidRDefault="00816C53" w:rsidP="00C176A9">
      <w:pPr>
        <w:jc w:val="center"/>
      </w:pPr>
      <w:r>
        <w:rPr>
          <w:noProof/>
          <w:lang w:val="en-GB" w:eastAsia="en-GB"/>
        </w:rPr>
        <w:drawing>
          <wp:inline distT="0" distB="0" distL="0" distR="0" wp14:anchorId="291908EC" wp14:editId="1A3EDF69">
            <wp:extent cx="2205138" cy="1866900"/>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220793" cy="1880154"/>
                    </a:xfrm>
                    <a:prstGeom prst="rect">
                      <a:avLst/>
                    </a:prstGeom>
                  </pic:spPr>
                </pic:pic>
              </a:graphicData>
            </a:graphic>
          </wp:inline>
        </w:drawing>
      </w:r>
    </w:p>
    <w:p w14:paraId="1F45DBB7" w14:textId="7497AF91" w:rsidR="00816C53" w:rsidRDefault="00816C53" w:rsidP="00291F00"/>
    <w:p w14:paraId="7A3750B9" w14:textId="77777777" w:rsidR="00816C53" w:rsidRDefault="00816C53" w:rsidP="00291F00"/>
    <w:p w14:paraId="01B8837D" w14:textId="2C9E4029" w:rsidR="00816C53" w:rsidRPr="009019F0" w:rsidRDefault="001032C6" w:rsidP="009019F0">
      <w:pPr>
        <w:rPr>
          <w:rFonts w:ascii="Calibri" w:hAnsi="Calibri" w:cs="Calibri"/>
        </w:rPr>
      </w:pPr>
      <w:r w:rsidRPr="001032C6">
        <w:rPr>
          <w:rFonts w:ascii="Calibri" w:hAnsi="Calibri" w:cs="Calibri"/>
        </w:rPr>
        <w:t>As discussed with design concept 2, the removal of material at the front end of the main body of the DPMSU, with reduce the volume of material required during the injection process, therefore reducing overall cycle times.</w:t>
      </w:r>
      <w:r w:rsidR="004705EA">
        <w:rPr>
          <w:rFonts w:ascii="Calibri" w:hAnsi="Calibri" w:cs="Calibri"/>
        </w:rPr>
        <w:t xml:space="preserve"> However, design concept 2 would cause issues with cooling rates due to a reduced wall thickness in comparison the rest of the part. Therefore, design concept 3 has removed material by shelling the part, in an attempt to generate similar wall thicknesses in relation to the rest of the part.</w:t>
      </w:r>
    </w:p>
    <w:p w14:paraId="1A0410DC" w14:textId="0D021384" w:rsidR="00816C53" w:rsidRDefault="00816C53" w:rsidP="00074793">
      <w:pPr>
        <w:jc w:val="center"/>
        <w:rPr>
          <w:noProof/>
          <w:lang w:val="en-GB" w:eastAsia="en-GB"/>
        </w:rPr>
      </w:pPr>
    </w:p>
    <w:p w14:paraId="189EA02C" w14:textId="16D9B976" w:rsidR="00544AA5" w:rsidRPr="00291F00" w:rsidRDefault="00816C53" w:rsidP="00104ADF">
      <w:pPr>
        <w:jc w:val="center"/>
      </w:pPr>
      <w:r>
        <w:rPr>
          <w:noProof/>
          <w:lang w:val="en-GB" w:eastAsia="en-GB"/>
        </w:rPr>
        <w:drawing>
          <wp:inline distT="0" distB="0" distL="0" distR="0" wp14:anchorId="677F349F" wp14:editId="01700351">
            <wp:extent cx="2851150" cy="1272661"/>
            <wp:effectExtent l="0" t="0" r="635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873490" cy="1282633"/>
                    </a:xfrm>
                    <a:prstGeom prst="rect">
                      <a:avLst/>
                    </a:prstGeom>
                  </pic:spPr>
                </pic:pic>
              </a:graphicData>
            </a:graphic>
          </wp:inline>
        </w:drawing>
      </w:r>
    </w:p>
    <w:p w14:paraId="4E1516F0" w14:textId="67B27D3C" w:rsidR="00DE79E3" w:rsidRDefault="00104ADF" w:rsidP="002110CA">
      <w:r>
        <w:lastRenderedPageBreak/>
        <w:t xml:space="preserve">                      </w:t>
      </w:r>
    </w:p>
    <w:p w14:paraId="2C00DE10" w14:textId="591F5CB1" w:rsidR="00291F00" w:rsidRDefault="00291F00" w:rsidP="00291F00">
      <w:pPr>
        <w:pStyle w:val="Heading1"/>
      </w:pPr>
      <w:bookmarkStart w:id="13" w:name="_Toc1723095"/>
      <w:r>
        <w:t>tooling</w:t>
      </w:r>
      <w:bookmarkEnd w:id="13"/>
    </w:p>
    <w:p w14:paraId="472F1F70" w14:textId="1802343B" w:rsidR="00291F00" w:rsidRPr="00CF54F7" w:rsidRDefault="00291F00" w:rsidP="00291F00">
      <w:pPr>
        <w:rPr>
          <w:rFonts w:ascii="Calibri" w:hAnsi="Calibri" w:cs="Calibri"/>
        </w:rPr>
      </w:pPr>
    </w:p>
    <w:p w14:paraId="279A786D" w14:textId="1C2C06E3" w:rsidR="00737142" w:rsidRPr="00CF54F7" w:rsidRDefault="00737142" w:rsidP="00291F00">
      <w:pPr>
        <w:rPr>
          <w:rFonts w:ascii="Calibri" w:hAnsi="Calibri" w:cs="Calibri"/>
        </w:rPr>
      </w:pPr>
      <w:r w:rsidRPr="00CF54F7">
        <w:rPr>
          <w:rFonts w:ascii="Calibri" w:hAnsi="Calibri" w:cs="Calibri"/>
        </w:rPr>
        <w:t xml:space="preserve">There are many areas to consider when designing and manufacturing tooling for manufacturing processes such as injection molding. The volume of parts required to be manufactured will impact the material used to produce the tooling. For low volume manufacturing runs up to 100,000 pieces, aluminum can be a suitable material. However, with 100 parts per week being produced, the tooling would likely need replacing within 2 years of manufacturing. Therefore, hardened tool steel would be the material of choice for the tooling, as this is the typical tooling used for high volume runs </w:t>
      </w:r>
      <w:sdt>
        <w:sdtPr>
          <w:rPr>
            <w:rFonts w:ascii="Calibri" w:hAnsi="Calibri" w:cs="Calibri"/>
          </w:rPr>
          <w:id w:val="246542948"/>
          <w:citation/>
        </w:sdtPr>
        <w:sdtEndPr/>
        <w:sdtContent>
          <w:r w:rsidRPr="00CF54F7">
            <w:rPr>
              <w:rFonts w:ascii="Calibri" w:hAnsi="Calibri" w:cs="Calibri"/>
            </w:rPr>
            <w:fldChar w:fldCharType="begin"/>
          </w:r>
          <w:r w:rsidR="000D6C48">
            <w:rPr>
              <w:rFonts w:ascii="Calibri" w:hAnsi="Calibri" w:cs="Calibri"/>
              <w:lang w:val="en-GB"/>
            </w:rPr>
            <w:instrText xml:space="preserve">CITATION Jac17 \l 2057 </w:instrText>
          </w:r>
          <w:r w:rsidRPr="00CF54F7">
            <w:rPr>
              <w:rFonts w:ascii="Calibri" w:hAnsi="Calibri" w:cs="Calibri"/>
            </w:rPr>
            <w:fldChar w:fldCharType="separate"/>
          </w:r>
          <w:r w:rsidR="001D7A03" w:rsidRPr="001D7A03">
            <w:rPr>
              <w:rFonts w:ascii="Calibri" w:hAnsi="Calibri" w:cs="Calibri"/>
              <w:noProof/>
              <w:lang w:val="en-GB"/>
            </w:rPr>
            <w:t>(Schwartz, 2017)</w:t>
          </w:r>
          <w:r w:rsidRPr="00CF54F7">
            <w:rPr>
              <w:rFonts w:ascii="Calibri" w:hAnsi="Calibri" w:cs="Calibri"/>
            </w:rPr>
            <w:fldChar w:fldCharType="end"/>
          </w:r>
        </w:sdtContent>
      </w:sdt>
      <w:r w:rsidRPr="00CF54F7">
        <w:rPr>
          <w:rFonts w:ascii="Calibri" w:hAnsi="Calibri" w:cs="Calibri"/>
        </w:rPr>
        <w:t xml:space="preserve">. </w:t>
      </w:r>
    </w:p>
    <w:p w14:paraId="210A13C6" w14:textId="329C3B62" w:rsidR="00737142" w:rsidRPr="00CF54F7" w:rsidRDefault="00680E30" w:rsidP="00291F00">
      <w:pPr>
        <w:rPr>
          <w:rFonts w:ascii="Calibri" w:hAnsi="Calibri" w:cs="Calibri"/>
        </w:rPr>
      </w:pPr>
      <w:r w:rsidRPr="00CF54F7">
        <w:rPr>
          <w:rFonts w:ascii="Calibri" w:hAnsi="Calibri" w:cs="Calibri"/>
        </w:rPr>
        <w:t xml:space="preserve">One area which must be considered is the ease of which the pattern is removed from the tooling, particularly for fully automated process. To aid with this, radii and draft angle must be included when designing the finished pattern, typically the draft angle used is between 1.5-2°, and is at the top of the mold </w:t>
      </w:r>
      <w:sdt>
        <w:sdtPr>
          <w:rPr>
            <w:rFonts w:ascii="Calibri" w:hAnsi="Calibri" w:cs="Calibri"/>
          </w:rPr>
          <w:id w:val="881528159"/>
          <w:citation/>
        </w:sdtPr>
        <w:sdtEndPr/>
        <w:sdtContent>
          <w:r w:rsidRPr="00CF54F7">
            <w:rPr>
              <w:rFonts w:ascii="Calibri" w:hAnsi="Calibri" w:cs="Calibri"/>
            </w:rPr>
            <w:fldChar w:fldCharType="begin"/>
          </w:r>
          <w:r w:rsidR="000D6C48">
            <w:rPr>
              <w:rFonts w:ascii="Calibri" w:hAnsi="Calibri" w:cs="Calibri"/>
              <w:lang w:val="en-GB"/>
            </w:rPr>
            <w:instrText xml:space="preserve">CITATION Jac17 \l 2057 </w:instrText>
          </w:r>
          <w:r w:rsidRPr="00CF54F7">
            <w:rPr>
              <w:rFonts w:ascii="Calibri" w:hAnsi="Calibri" w:cs="Calibri"/>
            </w:rPr>
            <w:fldChar w:fldCharType="separate"/>
          </w:r>
          <w:r w:rsidR="001D7A03" w:rsidRPr="001D7A03">
            <w:rPr>
              <w:rFonts w:ascii="Calibri" w:hAnsi="Calibri" w:cs="Calibri"/>
              <w:noProof/>
              <w:lang w:val="en-GB"/>
            </w:rPr>
            <w:t>(Schwartz, 2017)</w:t>
          </w:r>
          <w:r w:rsidRPr="00CF54F7">
            <w:rPr>
              <w:rFonts w:ascii="Calibri" w:hAnsi="Calibri" w:cs="Calibri"/>
            </w:rPr>
            <w:fldChar w:fldCharType="end"/>
          </w:r>
        </w:sdtContent>
      </w:sdt>
      <w:r w:rsidRPr="00CF54F7">
        <w:rPr>
          <w:rFonts w:ascii="Calibri" w:hAnsi="Calibri" w:cs="Calibri"/>
        </w:rPr>
        <w:t xml:space="preserve">. </w:t>
      </w:r>
    </w:p>
    <w:p w14:paraId="4845CAB2" w14:textId="740DB74C" w:rsidR="00A66A9D" w:rsidRPr="00CF54F7" w:rsidRDefault="00680E30" w:rsidP="00A67BE0">
      <w:pPr>
        <w:rPr>
          <w:rFonts w:ascii="Calibri" w:hAnsi="Calibri" w:cs="Calibri"/>
        </w:rPr>
      </w:pPr>
      <w:r w:rsidRPr="00CF54F7">
        <w:rPr>
          <w:rFonts w:ascii="Calibri" w:hAnsi="Calibri" w:cs="Calibri"/>
        </w:rPr>
        <w:t>Additionally, to allow for the removal of material from the part as proposed in the design concepts, slides would need to be included in the design of the tooling to</w:t>
      </w:r>
      <w:r w:rsidR="00A67BE0" w:rsidRPr="00CF54F7">
        <w:rPr>
          <w:rFonts w:ascii="Calibri" w:hAnsi="Calibri" w:cs="Calibri"/>
        </w:rPr>
        <w:t xml:space="preserve"> create the undercuts and holes.</w:t>
      </w:r>
    </w:p>
    <w:p w14:paraId="4D3DD7FE" w14:textId="5C12909E" w:rsidR="00A67BE0" w:rsidRDefault="00A67BE0" w:rsidP="00A67BE0"/>
    <w:p w14:paraId="4F42DB22" w14:textId="77777777" w:rsidR="00A67BE0" w:rsidRPr="00A67BE0" w:rsidRDefault="00A67BE0" w:rsidP="00A67BE0"/>
    <w:p w14:paraId="588A47BA" w14:textId="6939A47A" w:rsidR="0041050B" w:rsidRDefault="0041050B" w:rsidP="00655EBC">
      <w:pPr>
        <w:rPr>
          <w:rFonts w:ascii="Arial Black" w:hAnsi="Arial Black"/>
        </w:rPr>
      </w:pPr>
    </w:p>
    <w:p w14:paraId="2CF01BC4" w14:textId="30E14354" w:rsidR="000D386B" w:rsidRDefault="000D386B" w:rsidP="00655EBC">
      <w:pPr>
        <w:rPr>
          <w:rFonts w:ascii="Arial Black" w:hAnsi="Arial Black"/>
        </w:rPr>
      </w:pPr>
    </w:p>
    <w:p w14:paraId="51D9F6A4" w14:textId="35767004" w:rsidR="000D386B" w:rsidRDefault="000D386B" w:rsidP="00655EBC">
      <w:pPr>
        <w:rPr>
          <w:rFonts w:ascii="Arial Black" w:hAnsi="Arial Black"/>
        </w:rPr>
      </w:pPr>
    </w:p>
    <w:p w14:paraId="1BB42864" w14:textId="77777777" w:rsidR="00B35420" w:rsidRDefault="00B35420" w:rsidP="00655EBC">
      <w:pPr>
        <w:rPr>
          <w:rFonts w:ascii="Arial Black" w:hAnsi="Arial Black"/>
        </w:rPr>
      </w:pPr>
    </w:p>
    <w:p w14:paraId="2458A947" w14:textId="62E85E48" w:rsidR="00F6546A" w:rsidRDefault="00E87B0C" w:rsidP="00E87B0C">
      <w:pPr>
        <w:pStyle w:val="Heading1"/>
      </w:pPr>
      <w:bookmarkStart w:id="14" w:name="_Toc1723096"/>
      <w:r>
        <w:t>conclusion</w:t>
      </w:r>
      <w:bookmarkEnd w:id="14"/>
    </w:p>
    <w:p w14:paraId="21C2C9FA" w14:textId="5FED2AD4" w:rsidR="00F6546A" w:rsidRDefault="00F6546A" w:rsidP="00655EBC">
      <w:pPr>
        <w:rPr>
          <w:rFonts w:ascii="Arial Black" w:hAnsi="Arial Black"/>
        </w:rPr>
      </w:pPr>
    </w:p>
    <w:p w14:paraId="2890EDF8" w14:textId="7A6469F5" w:rsidR="00150382" w:rsidRDefault="00150382" w:rsidP="00655EBC">
      <w:pPr>
        <w:rPr>
          <w:rFonts w:ascii="Calibri" w:hAnsi="Calibri" w:cs="Calibri"/>
        </w:rPr>
      </w:pPr>
      <w:r>
        <w:rPr>
          <w:rFonts w:ascii="Calibri" w:hAnsi="Calibri" w:cs="Calibri"/>
        </w:rPr>
        <w:t>The information reviewed and generated within the report suggest that design concept 3 is the most efficient design for the DPMSU. The removal of material from the main body will reduce the volume of material required to inject, therefore reducing overall cycle time and potentially reducing material costs. The most appropriate manufacturing route would be the injection molding process. Although this would incur an initial tooling cost which the Urethane casting process would not include, the production volume capacity of the mold at 20-200 runs would not be viable, with 1000 pieces per week.</w:t>
      </w:r>
    </w:p>
    <w:p w14:paraId="7941CC78" w14:textId="304BA846" w:rsidR="00150382" w:rsidRPr="00150382" w:rsidRDefault="00150382" w:rsidP="00655EBC">
      <w:pPr>
        <w:rPr>
          <w:rFonts w:ascii="Calibri" w:hAnsi="Calibri" w:cs="Calibri"/>
        </w:rPr>
      </w:pPr>
      <w:r>
        <w:rPr>
          <w:rFonts w:ascii="Calibri" w:hAnsi="Calibri" w:cs="Calibri"/>
        </w:rPr>
        <w:t>The preferred material for manufacturing the part is the Polycarbonate. This is due to the higher resistance to impact and increased service temperature as opposed to ABS.</w:t>
      </w:r>
    </w:p>
    <w:p w14:paraId="57F6F11A" w14:textId="04A8F736" w:rsidR="00F6546A" w:rsidRDefault="00F6546A" w:rsidP="00655EBC">
      <w:pPr>
        <w:rPr>
          <w:rFonts w:ascii="Arial Black" w:hAnsi="Arial Black"/>
        </w:rPr>
      </w:pPr>
    </w:p>
    <w:p w14:paraId="1DB70FE5" w14:textId="0F1C6BDB" w:rsidR="00816C53" w:rsidRDefault="00816C53" w:rsidP="00655EBC">
      <w:pPr>
        <w:rPr>
          <w:rFonts w:ascii="Arial Black" w:hAnsi="Arial Black"/>
        </w:rPr>
      </w:pPr>
    </w:p>
    <w:p w14:paraId="50625ECA" w14:textId="644B44DC" w:rsidR="00E4411C" w:rsidRDefault="00E4411C" w:rsidP="00655EBC">
      <w:pPr>
        <w:rPr>
          <w:rFonts w:ascii="Arial Black" w:hAnsi="Arial Black"/>
        </w:rPr>
      </w:pPr>
    </w:p>
    <w:p w14:paraId="369D8A42" w14:textId="2CC32AC4" w:rsidR="001D7A03" w:rsidRDefault="001D7A03" w:rsidP="00655EBC">
      <w:pPr>
        <w:rPr>
          <w:rFonts w:ascii="Arial Black" w:hAnsi="Arial Black"/>
        </w:rPr>
      </w:pPr>
    </w:p>
    <w:p w14:paraId="564C65E9" w14:textId="185A3E93" w:rsidR="001D7A03" w:rsidRDefault="001D7A03" w:rsidP="00655EBC">
      <w:pPr>
        <w:rPr>
          <w:rFonts w:ascii="Arial Black" w:hAnsi="Arial Black"/>
        </w:rPr>
      </w:pPr>
    </w:p>
    <w:p w14:paraId="591F50C3" w14:textId="7D5E7810" w:rsidR="001D7A03" w:rsidRDefault="001D7A03" w:rsidP="00655EBC">
      <w:pPr>
        <w:rPr>
          <w:rFonts w:ascii="Arial Black" w:hAnsi="Arial Black"/>
        </w:rPr>
      </w:pPr>
    </w:p>
    <w:p w14:paraId="2C30F300" w14:textId="4C5F72DE" w:rsidR="001D7A03" w:rsidRDefault="001D7A03" w:rsidP="00655EBC">
      <w:pPr>
        <w:rPr>
          <w:rFonts w:ascii="Arial Black" w:hAnsi="Arial Black"/>
        </w:rPr>
      </w:pPr>
    </w:p>
    <w:p w14:paraId="04C693A8" w14:textId="02AE9D92" w:rsidR="001D7A03" w:rsidRDefault="001D7A03" w:rsidP="00655EBC">
      <w:pPr>
        <w:rPr>
          <w:rFonts w:ascii="Arial Black" w:hAnsi="Arial Black"/>
        </w:rPr>
      </w:pPr>
    </w:p>
    <w:p w14:paraId="7FDFA1DB" w14:textId="77777777" w:rsidR="001D7A03" w:rsidRDefault="001D7A03" w:rsidP="00655EBC">
      <w:pPr>
        <w:rPr>
          <w:rFonts w:ascii="Arial Black" w:hAnsi="Arial Black"/>
        </w:rPr>
      </w:pPr>
    </w:p>
    <w:bookmarkStart w:id="15" w:name="_Toc530685334" w:displacedByCustomXml="next"/>
    <w:bookmarkStart w:id="16" w:name="_Toc530685421" w:displacedByCustomXml="next"/>
    <w:bookmarkStart w:id="17" w:name="_Toc1723097" w:displacedByCustomXml="next"/>
    <w:sdt>
      <w:sdtPr>
        <w:rPr>
          <w:rFonts w:asciiTheme="minorHAnsi" w:eastAsiaTheme="minorEastAsia" w:hAnsiTheme="minorHAnsi" w:cstheme="minorBidi"/>
          <w:caps w:val="0"/>
          <w:color w:val="auto"/>
          <w:spacing w:val="0"/>
        </w:rPr>
        <w:id w:val="465085917"/>
        <w:docPartObj>
          <w:docPartGallery w:val="Bibliographies"/>
          <w:docPartUnique/>
        </w:docPartObj>
      </w:sdtPr>
      <w:sdtEndPr/>
      <w:sdtContent>
        <w:bookmarkEnd w:id="15" w:displacedByCustomXml="next"/>
        <w:bookmarkEnd w:id="16" w:displacedByCustomXml="next"/>
        <w:sdt>
          <w:sdtPr>
            <w:rPr>
              <w:rFonts w:asciiTheme="minorHAnsi" w:eastAsiaTheme="minorEastAsia" w:hAnsiTheme="minorHAnsi" w:cstheme="minorBidi"/>
              <w:caps w:val="0"/>
              <w:color w:val="auto"/>
              <w:spacing w:val="0"/>
            </w:rPr>
            <w:id w:val="-823578061"/>
            <w:docPartObj>
              <w:docPartGallery w:val="Bibliographies"/>
              <w:docPartUnique/>
            </w:docPartObj>
          </w:sdtPr>
          <w:sdtEndPr/>
          <w:sdtContent>
            <w:p w14:paraId="7FD78FB5" w14:textId="15D974AC" w:rsidR="00B47CD7" w:rsidRDefault="00B47CD7">
              <w:pPr>
                <w:pStyle w:val="Heading1"/>
              </w:pPr>
              <w:r>
                <w:t>Bibliography</w:t>
              </w:r>
              <w:bookmarkEnd w:id="17"/>
            </w:p>
            <w:sdt>
              <w:sdtPr>
                <w:id w:val="1341964227"/>
                <w:bibliography/>
              </w:sdtPr>
              <w:sdtEndPr/>
              <w:sdtContent>
                <w:p w14:paraId="325876A0" w14:textId="77777777" w:rsidR="00CD4500" w:rsidRDefault="00CD4500" w:rsidP="008E1F4C">
                  <w:pPr>
                    <w:pStyle w:val="Bibliography"/>
                  </w:pPr>
                </w:p>
                <w:p w14:paraId="60E73E25" w14:textId="77777777" w:rsidR="001D7A03" w:rsidRDefault="00B47CD7" w:rsidP="001D7A03">
                  <w:pPr>
                    <w:pStyle w:val="Bibliography"/>
                    <w:rPr>
                      <w:noProof/>
                      <w:sz w:val="24"/>
                      <w:szCs w:val="24"/>
                    </w:rPr>
                  </w:pPr>
                  <w:r>
                    <w:fldChar w:fldCharType="begin"/>
                  </w:r>
                  <w:r>
                    <w:instrText xml:space="preserve"> BIBLIOGRAPHY </w:instrText>
                  </w:r>
                  <w:r>
                    <w:fldChar w:fldCharType="separate"/>
                  </w:r>
                  <w:r w:rsidR="001D7A03">
                    <w:rPr>
                      <w:noProof/>
                    </w:rPr>
                    <w:t xml:space="preserve">CES, 2018. </w:t>
                  </w:r>
                  <w:r w:rsidR="001D7A03">
                    <w:rPr>
                      <w:i/>
                      <w:iCs/>
                      <w:noProof/>
                    </w:rPr>
                    <w:t xml:space="preserve">CES EduPack. </w:t>
                  </w:r>
                  <w:r w:rsidR="001D7A03">
                    <w:rPr>
                      <w:noProof/>
                    </w:rPr>
                    <w:t>2018 ed. Swansea: CES.</w:t>
                  </w:r>
                </w:p>
                <w:p w14:paraId="2247EFEE" w14:textId="77777777" w:rsidR="001D7A03" w:rsidRDefault="001D7A03" w:rsidP="001D7A03">
                  <w:pPr>
                    <w:pStyle w:val="Bibliography"/>
                    <w:rPr>
                      <w:noProof/>
                    </w:rPr>
                  </w:pPr>
                  <w:r>
                    <w:rPr>
                      <w:noProof/>
                    </w:rPr>
                    <w:t xml:space="preserve">Dray, R. F., 2019. </w:t>
                  </w:r>
                  <w:r>
                    <w:rPr>
                      <w:i/>
                      <w:iCs/>
                      <w:noProof/>
                    </w:rPr>
                    <w:t xml:space="preserve">rdray.com. </w:t>
                  </w:r>
                  <w:r>
                    <w:rPr>
                      <w:noProof/>
                    </w:rPr>
                    <w:t xml:space="preserve">[Online] </w:t>
                  </w:r>
                  <w:r>
                    <w:rPr>
                      <w:noProof/>
                    </w:rPr>
                    <w:br/>
                    <w:t xml:space="preserve">Available at: </w:t>
                  </w:r>
                  <w:r>
                    <w:rPr>
                      <w:noProof/>
                      <w:u w:val="single"/>
                    </w:rPr>
                    <w:t>https://www.rdray.com/injection-molding-cost-cutting-strategies</w:t>
                  </w:r>
                  <w:r>
                    <w:rPr>
                      <w:noProof/>
                    </w:rPr>
                    <w:br/>
                    <w:t>[Accessed 10 February 2019].</w:t>
                  </w:r>
                </w:p>
                <w:p w14:paraId="3CCC32CF" w14:textId="77777777" w:rsidR="001D7A03" w:rsidRDefault="001D7A03" w:rsidP="001D7A03">
                  <w:pPr>
                    <w:pStyle w:val="Bibliography"/>
                    <w:rPr>
                      <w:noProof/>
                    </w:rPr>
                  </w:pPr>
                  <w:r>
                    <w:rPr>
                      <w:noProof/>
                    </w:rPr>
                    <w:t xml:space="preserve">Groover, M., 2013. </w:t>
                  </w:r>
                  <w:r>
                    <w:rPr>
                      <w:i/>
                      <w:iCs/>
                      <w:noProof/>
                    </w:rPr>
                    <w:t xml:space="preserve">Principles of Modern Manufacturing. </w:t>
                  </w:r>
                  <w:r>
                    <w:rPr>
                      <w:noProof/>
                    </w:rPr>
                    <w:t>Fifth ed. Hoboken, NJ: John Wiley &amp; Sons.</w:t>
                  </w:r>
                </w:p>
                <w:p w14:paraId="00C615A1" w14:textId="77777777" w:rsidR="001D7A03" w:rsidRDefault="001D7A03" w:rsidP="001D7A03">
                  <w:pPr>
                    <w:pStyle w:val="Bibliography"/>
                    <w:rPr>
                      <w:noProof/>
                    </w:rPr>
                  </w:pPr>
                  <w:r>
                    <w:rPr>
                      <w:noProof/>
                    </w:rPr>
                    <w:t xml:space="preserve">Outdesign, 2017. </w:t>
                  </w:r>
                  <w:r>
                    <w:rPr>
                      <w:i/>
                      <w:iCs/>
                      <w:noProof/>
                    </w:rPr>
                    <w:t xml:space="preserve">Outdesign.co. </w:t>
                  </w:r>
                  <w:r>
                    <w:rPr>
                      <w:noProof/>
                    </w:rPr>
                    <w:t xml:space="preserve">[Online] </w:t>
                  </w:r>
                  <w:r>
                    <w:rPr>
                      <w:noProof/>
                    </w:rPr>
                    <w:br/>
                    <w:t xml:space="preserve">Available at: </w:t>
                  </w:r>
                  <w:r>
                    <w:rPr>
                      <w:noProof/>
                      <w:u w:val="single"/>
                    </w:rPr>
                    <w:t>https://www.outdesign.co/single-post/2017/11/16/Low-Volume-Cost-Effective-Alternatives-to-Injection-Molding</w:t>
                  </w:r>
                  <w:r>
                    <w:rPr>
                      <w:noProof/>
                    </w:rPr>
                    <w:br/>
                    <w:t>[Accessed 12 February 2019].</w:t>
                  </w:r>
                </w:p>
                <w:p w14:paraId="4A388094" w14:textId="77777777" w:rsidR="001D7A03" w:rsidRDefault="001D7A03" w:rsidP="001D7A03">
                  <w:pPr>
                    <w:pStyle w:val="Bibliography"/>
                    <w:rPr>
                      <w:noProof/>
                    </w:rPr>
                  </w:pPr>
                  <w:r>
                    <w:rPr>
                      <w:noProof/>
                    </w:rPr>
                    <w:t xml:space="preserve">Rogers, T., 2015. </w:t>
                  </w:r>
                  <w:r>
                    <w:rPr>
                      <w:i/>
                      <w:iCs/>
                      <w:noProof/>
                    </w:rPr>
                    <w:t xml:space="preserve">Creative Mechanisms. </w:t>
                  </w:r>
                  <w:r>
                    <w:rPr>
                      <w:noProof/>
                    </w:rPr>
                    <w:t xml:space="preserve">[Online] </w:t>
                  </w:r>
                  <w:r>
                    <w:rPr>
                      <w:noProof/>
                    </w:rPr>
                    <w:br/>
                    <w:t xml:space="preserve">Available at: </w:t>
                  </w:r>
                  <w:r>
                    <w:rPr>
                      <w:noProof/>
                      <w:u w:val="single"/>
                    </w:rPr>
                    <w:t>https://www.creativemechanisms.com/blog/what-cause-injection-molding-defects-and-how-to-fix-them</w:t>
                  </w:r>
                  <w:r>
                    <w:rPr>
                      <w:noProof/>
                    </w:rPr>
                    <w:br/>
                    <w:t>[Accessed 10 February 2019].</w:t>
                  </w:r>
                </w:p>
                <w:p w14:paraId="74A9855B" w14:textId="77777777" w:rsidR="001D7A03" w:rsidRDefault="001D7A03" w:rsidP="001D7A03">
                  <w:pPr>
                    <w:pStyle w:val="Bibliography"/>
                    <w:rPr>
                      <w:noProof/>
                    </w:rPr>
                  </w:pPr>
                  <w:r>
                    <w:rPr>
                      <w:noProof/>
                    </w:rPr>
                    <w:t xml:space="preserve">Rogers, T., 2015. </w:t>
                  </w:r>
                  <w:r>
                    <w:rPr>
                      <w:i/>
                      <w:iCs/>
                      <w:noProof/>
                    </w:rPr>
                    <w:t xml:space="preserve">Creative Mechanisms. </w:t>
                  </w:r>
                  <w:r>
                    <w:rPr>
                      <w:noProof/>
                    </w:rPr>
                    <w:t xml:space="preserve">[Online] </w:t>
                  </w:r>
                  <w:r>
                    <w:rPr>
                      <w:noProof/>
                    </w:rPr>
                    <w:br/>
                    <w:t xml:space="preserve">Available at: </w:t>
                  </w:r>
                  <w:r>
                    <w:rPr>
                      <w:noProof/>
                      <w:u w:val="single"/>
                    </w:rPr>
                    <w:t>https://www.creativemechanisms.com/blog/everything-you-need-to-know-about-abs-plastic</w:t>
                  </w:r>
                  <w:r>
                    <w:rPr>
                      <w:noProof/>
                    </w:rPr>
                    <w:br/>
                    <w:t>[Accessed 12 February 2019].</w:t>
                  </w:r>
                </w:p>
                <w:p w14:paraId="266DE653" w14:textId="77777777" w:rsidR="001D7A03" w:rsidRDefault="001D7A03" w:rsidP="001D7A03">
                  <w:pPr>
                    <w:pStyle w:val="Bibliography"/>
                    <w:rPr>
                      <w:noProof/>
                    </w:rPr>
                  </w:pPr>
                  <w:r>
                    <w:rPr>
                      <w:noProof/>
                    </w:rPr>
                    <w:lastRenderedPageBreak/>
                    <w:t xml:space="preserve">Schwartz, J., 2017. </w:t>
                  </w:r>
                  <w:r>
                    <w:rPr>
                      <w:i/>
                      <w:iCs/>
                      <w:noProof/>
                    </w:rPr>
                    <w:t xml:space="preserve">Revpart. </w:t>
                  </w:r>
                  <w:r>
                    <w:rPr>
                      <w:noProof/>
                    </w:rPr>
                    <w:t xml:space="preserve">[Online] </w:t>
                  </w:r>
                  <w:r>
                    <w:rPr>
                      <w:noProof/>
                    </w:rPr>
                    <w:br/>
                    <w:t xml:space="preserve">Available at: </w:t>
                  </w:r>
                  <w:r>
                    <w:rPr>
                      <w:noProof/>
                      <w:u w:val="single"/>
                    </w:rPr>
                    <w:t>https://revpart.com/impact-of-tools-on-injection-molding/</w:t>
                  </w:r>
                  <w:r>
                    <w:rPr>
                      <w:noProof/>
                    </w:rPr>
                    <w:br/>
                    <w:t>[Accessed 15 February 2019].</w:t>
                  </w:r>
                </w:p>
                <w:p w14:paraId="6129D824" w14:textId="77777777" w:rsidR="001D7A03" w:rsidRDefault="001D7A03" w:rsidP="001D7A03">
                  <w:pPr>
                    <w:pStyle w:val="Bibliography"/>
                    <w:rPr>
                      <w:noProof/>
                    </w:rPr>
                  </w:pPr>
                  <w:r>
                    <w:rPr>
                      <w:noProof/>
                    </w:rPr>
                    <w:t xml:space="preserve">Unknown, 2019. </w:t>
                  </w:r>
                  <w:r>
                    <w:rPr>
                      <w:i/>
                      <w:iCs/>
                      <w:noProof/>
                    </w:rPr>
                    <w:t xml:space="preserve">Gplastics. </w:t>
                  </w:r>
                  <w:r>
                    <w:rPr>
                      <w:noProof/>
                    </w:rPr>
                    <w:t xml:space="preserve">[Online] </w:t>
                  </w:r>
                  <w:r>
                    <w:rPr>
                      <w:noProof/>
                    </w:rPr>
                    <w:br/>
                    <w:t xml:space="preserve">Available at: </w:t>
                  </w:r>
                  <w:r>
                    <w:rPr>
                      <w:noProof/>
                      <w:u w:val="single"/>
                    </w:rPr>
                    <w:t>http://www.gplastics.com/pdf/polycarbonate.pdf</w:t>
                  </w:r>
                  <w:r>
                    <w:rPr>
                      <w:noProof/>
                    </w:rPr>
                    <w:br/>
                    <w:t>[Accessed 15 February 2019].</w:t>
                  </w:r>
                </w:p>
                <w:p w14:paraId="1D55BCB0" w14:textId="77777777" w:rsidR="001D7A03" w:rsidRDefault="001D7A03" w:rsidP="001D7A03">
                  <w:pPr>
                    <w:pStyle w:val="Bibliography"/>
                    <w:rPr>
                      <w:noProof/>
                    </w:rPr>
                  </w:pPr>
                  <w:r>
                    <w:rPr>
                      <w:noProof/>
                    </w:rPr>
                    <w:t xml:space="preserve">Unknown, 2019. </w:t>
                  </w:r>
                  <w:r>
                    <w:rPr>
                      <w:i/>
                      <w:iCs/>
                      <w:noProof/>
                    </w:rPr>
                    <w:t xml:space="preserve">teststandard. </w:t>
                  </w:r>
                  <w:r>
                    <w:rPr>
                      <w:noProof/>
                    </w:rPr>
                    <w:t xml:space="preserve">[Online] </w:t>
                  </w:r>
                  <w:r>
                    <w:rPr>
                      <w:noProof/>
                    </w:rPr>
                    <w:br/>
                    <w:t xml:space="preserve">Available at: </w:t>
                  </w:r>
                  <w:r>
                    <w:rPr>
                      <w:noProof/>
                      <w:u w:val="single"/>
                    </w:rPr>
                    <w:t>http://www.teststandard.com/data_sheets/ABS_Data_sheet.pdf</w:t>
                  </w:r>
                  <w:r>
                    <w:rPr>
                      <w:noProof/>
                    </w:rPr>
                    <w:br/>
                    <w:t>[Accessed 20 February 2019].</w:t>
                  </w:r>
                </w:p>
                <w:p w14:paraId="7D347D15" w14:textId="77777777" w:rsidR="001D7A03" w:rsidRDefault="001D7A03" w:rsidP="001D7A03">
                  <w:pPr>
                    <w:pStyle w:val="Bibliography"/>
                    <w:rPr>
                      <w:noProof/>
                    </w:rPr>
                  </w:pPr>
                  <w:r>
                    <w:rPr>
                      <w:noProof/>
                    </w:rPr>
                    <w:t xml:space="preserve">Worth, J., 2018. </w:t>
                  </w:r>
                  <w:r>
                    <w:rPr>
                      <w:i/>
                      <w:iCs/>
                      <w:noProof/>
                    </w:rPr>
                    <w:t xml:space="preserve">Rodon Group. </w:t>
                  </w:r>
                  <w:r>
                    <w:rPr>
                      <w:noProof/>
                    </w:rPr>
                    <w:t xml:space="preserve">[Online] </w:t>
                  </w:r>
                  <w:r>
                    <w:rPr>
                      <w:noProof/>
                    </w:rPr>
                    <w:br/>
                    <w:t xml:space="preserve">Available at: </w:t>
                  </w:r>
                  <w:r>
                    <w:rPr>
                      <w:noProof/>
                      <w:u w:val="single"/>
                    </w:rPr>
                    <w:t>https://www.rodongroup.com/blog/6-major-advantages-of-plastic-injection-molding</w:t>
                  </w:r>
                  <w:r>
                    <w:rPr>
                      <w:noProof/>
                    </w:rPr>
                    <w:br/>
                    <w:t>[Accessed 20 February 2019].</w:t>
                  </w:r>
                </w:p>
                <w:bookmarkStart w:id="18" w:name="_GoBack"/>
                <w:bookmarkEnd w:id="18"/>
                <w:p w14:paraId="0BB10DF1" w14:textId="28768CD7" w:rsidR="00B47CD7" w:rsidRDefault="00B47CD7" w:rsidP="001D7A03">
                  <w:r>
                    <w:rPr>
                      <w:b/>
                      <w:bCs/>
                      <w:noProof/>
                    </w:rPr>
                    <w:fldChar w:fldCharType="end"/>
                  </w:r>
                </w:p>
              </w:sdtContent>
            </w:sdt>
          </w:sdtContent>
        </w:sdt>
        <w:sdt>
          <w:sdtPr>
            <w:id w:val="111145805"/>
            <w:bibliography/>
          </w:sdtPr>
          <w:sdtEndPr/>
          <w:sdtContent>
            <w:p w14:paraId="72D6232B" w14:textId="77777777" w:rsidR="00581D55" w:rsidRDefault="00581D55" w:rsidP="00581D55">
              <w:pPr>
                <w:pStyle w:val="Bibliography"/>
              </w:pPr>
            </w:p>
            <w:p w14:paraId="6863C080" w14:textId="69B1367A" w:rsidR="00F76779" w:rsidRDefault="00664472" w:rsidP="00581D55"/>
          </w:sdtContent>
        </w:sdt>
      </w:sdtContent>
    </w:sdt>
    <w:p w14:paraId="3D6F9330" w14:textId="77777777" w:rsidR="00F76779" w:rsidRDefault="00F76779" w:rsidP="00655EBC">
      <w:pPr>
        <w:rPr>
          <w:rFonts w:ascii="Arial Black" w:hAnsi="Arial Black"/>
        </w:rPr>
      </w:pPr>
    </w:p>
    <w:p w14:paraId="741AF59D" w14:textId="77777777" w:rsidR="0041050B" w:rsidRPr="00655EBC" w:rsidRDefault="0041050B" w:rsidP="00655EBC">
      <w:pPr>
        <w:rPr>
          <w:rFonts w:ascii="Arial Black" w:hAnsi="Arial Black"/>
        </w:rPr>
      </w:pPr>
    </w:p>
    <w:sectPr w:rsidR="0041050B" w:rsidRPr="00655EBC" w:rsidSect="004E1AED">
      <w:headerReference w:type="default" r:id="rId27"/>
      <w:footerReference w:type="default" r:id="rId28"/>
      <w:headerReference w:type="first" r:id="rId29"/>
      <w:footerReference w:type="first" r:id="rId30"/>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C29C7B" w14:textId="77777777" w:rsidR="00664472" w:rsidRDefault="00664472">
      <w:pPr>
        <w:spacing w:after="0" w:line="240" w:lineRule="auto"/>
      </w:pPr>
      <w:r>
        <w:separator/>
      </w:r>
    </w:p>
  </w:endnote>
  <w:endnote w:type="continuationSeparator" w:id="0">
    <w:p w14:paraId="473A526D" w14:textId="77777777" w:rsidR="00664472" w:rsidRDefault="006644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5527538"/>
      <w:docPartObj>
        <w:docPartGallery w:val="Page Numbers (Bottom of Page)"/>
        <w:docPartUnique/>
      </w:docPartObj>
    </w:sdtPr>
    <w:sdtEndPr>
      <w:rPr>
        <w:noProof/>
      </w:rPr>
    </w:sdtEndPr>
    <w:sdtContent>
      <w:p w14:paraId="20E43B52" w14:textId="65DC4D26" w:rsidR="00F344B1" w:rsidRDefault="00F344B1" w:rsidP="00073E02">
        <w:pPr>
          <w:pStyle w:val="Footer"/>
          <w:jc w:val="center"/>
        </w:pPr>
        <w:r>
          <w:fldChar w:fldCharType="begin"/>
        </w:r>
        <w:r>
          <w:instrText xml:space="preserve"> PAGE   \* MERGEFORMAT </w:instrText>
        </w:r>
        <w:r>
          <w:fldChar w:fldCharType="separate"/>
        </w:r>
        <w:r w:rsidR="001D7A03">
          <w:rPr>
            <w:noProof/>
          </w:rPr>
          <w:t>20</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5856238"/>
      <w:docPartObj>
        <w:docPartGallery w:val="Page Numbers (Bottom of Page)"/>
        <w:docPartUnique/>
      </w:docPartObj>
    </w:sdtPr>
    <w:sdtEndPr>
      <w:rPr>
        <w:noProof/>
      </w:rPr>
    </w:sdtEndPr>
    <w:sdtContent>
      <w:p w14:paraId="76C9C0DA" w14:textId="44F64CDC" w:rsidR="00F344B1" w:rsidRDefault="00F344B1">
        <w:pPr>
          <w:pStyle w:val="Footer"/>
          <w:jc w:val="center"/>
        </w:pPr>
        <w:r>
          <w:fldChar w:fldCharType="begin"/>
        </w:r>
        <w:r>
          <w:instrText xml:space="preserve"> PAGE   \* MERGEFORMAT </w:instrText>
        </w:r>
        <w:r>
          <w:fldChar w:fldCharType="separate"/>
        </w:r>
        <w:r w:rsidR="001D7A03">
          <w:rPr>
            <w:noProof/>
          </w:rPr>
          <w:t>1</w:t>
        </w:r>
        <w:r>
          <w:rPr>
            <w:noProof/>
          </w:rPr>
          <w:fldChar w:fldCharType="end"/>
        </w:r>
      </w:p>
    </w:sdtContent>
  </w:sdt>
  <w:p w14:paraId="34F8615C" w14:textId="77777777" w:rsidR="00F344B1" w:rsidRDefault="00F344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CC90F5" w14:textId="77777777" w:rsidR="00664472" w:rsidRDefault="00664472">
      <w:pPr>
        <w:spacing w:after="0" w:line="240" w:lineRule="auto"/>
      </w:pPr>
      <w:r>
        <w:separator/>
      </w:r>
    </w:p>
  </w:footnote>
  <w:footnote w:type="continuationSeparator" w:id="0">
    <w:p w14:paraId="68DE254B" w14:textId="77777777" w:rsidR="00664472" w:rsidRDefault="006644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6AFE6C" w14:textId="77777777" w:rsidR="00F344B1" w:rsidRPr="00073E02" w:rsidRDefault="00F344B1">
    <w:pPr>
      <w:pStyle w:val="Header"/>
      <w:rPr>
        <w:rFonts w:ascii="Times New Roman" w:hAnsi="Times New Roman" w:cs="Times New Roman"/>
      </w:rPr>
    </w:pPr>
    <w:r w:rsidRPr="00073E02">
      <w:rPr>
        <w:rFonts w:ascii="Times New Roman" w:hAnsi="Times New Roman" w:cs="Times New Roman"/>
      </w:rPr>
      <w:t>Luke Davies 1707263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99057" w14:textId="77777777" w:rsidR="00F344B1" w:rsidRPr="00655EBC" w:rsidRDefault="00F344B1">
    <w:pPr>
      <w:pStyle w:val="Header"/>
      <w:rPr>
        <w:rFonts w:ascii="Times New Roman" w:hAnsi="Times New Roman" w:cs="Times New Roman"/>
      </w:rPr>
    </w:pPr>
    <w:r w:rsidRPr="00073E02">
      <w:rPr>
        <w:rFonts w:ascii="Times New Roman" w:hAnsi="Times New Roman" w:cs="Times New Roman"/>
      </w:rPr>
      <w:t>Luke Davies</w:t>
    </w:r>
    <w:r>
      <w:rPr>
        <w:rFonts w:ascii="Times New Roman" w:hAnsi="Times New Roman" w:cs="Times New Roman"/>
      </w:rPr>
      <w:t xml:space="preserve"> 1707263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B6686A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5BE83C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0E2AF9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F1A134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AA4C9B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76EF0D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27E0E5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1046D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69AE70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32435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C5194A"/>
    <w:multiLevelType w:val="hybridMultilevel"/>
    <w:tmpl w:val="9DA8A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F9086C"/>
    <w:multiLevelType w:val="hybridMultilevel"/>
    <w:tmpl w:val="7152D5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3E04F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C5003F9"/>
    <w:multiLevelType w:val="hybridMultilevel"/>
    <w:tmpl w:val="393AD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8B32C0"/>
    <w:multiLevelType w:val="hybridMultilevel"/>
    <w:tmpl w:val="535A26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9B76E6"/>
    <w:multiLevelType w:val="hybridMultilevel"/>
    <w:tmpl w:val="1D409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5D128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4094D8E"/>
    <w:multiLevelType w:val="hybridMultilevel"/>
    <w:tmpl w:val="F52E8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A77AEE"/>
    <w:multiLevelType w:val="hybridMultilevel"/>
    <w:tmpl w:val="866A0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42168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A2C3EB3"/>
    <w:multiLevelType w:val="multilevel"/>
    <w:tmpl w:val="84B4631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7F3A1AB1"/>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5"/>
  </w:num>
  <w:num w:numId="2">
    <w:abstractNumId w:val="11"/>
  </w:num>
  <w:num w:numId="3">
    <w:abstractNumId w:val="14"/>
  </w:num>
  <w:num w:numId="4">
    <w:abstractNumId w:val="12"/>
  </w:num>
  <w:num w:numId="5">
    <w:abstractNumId w:val="19"/>
  </w:num>
  <w:num w:numId="6">
    <w:abstractNumId w:val="20"/>
  </w:num>
  <w:num w:numId="7">
    <w:abstractNumId w:val="16"/>
  </w:num>
  <w:num w:numId="8">
    <w:abstractNumId w:val="21"/>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3"/>
  </w:num>
  <w:num w:numId="20">
    <w:abstractNumId w:val="18"/>
  </w:num>
  <w:num w:numId="21">
    <w:abstractNumId w:val="10"/>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5EBC"/>
    <w:rsid w:val="0000651F"/>
    <w:rsid w:val="00010CAE"/>
    <w:rsid w:val="000140D6"/>
    <w:rsid w:val="00032596"/>
    <w:rsid w:val="0003263A"/>
    <w:rsid w:val="00037329"/>
    <w:rsid w:val="00040C35"/>
    <w:rsid w:val="000410F6"/>
    <w:rsid w:val="000503DC"/>
    <w:rsid w:val="00050EB2"/>
    <w:rsid w:val="0005168C"/>
    <w:rsid w:val="00054C59"/>
    <w:rsid w:val="00061AE2"/>
    <w:rsid w:val="00063DE9"/>
    <w:rsid w:val="0007021E"/>
    <w:rsid w:val="00071DF2"/>
    <w:rsid w:val="000739CB"/>
    <w:rsid w:val="00073E02"/>
    <w:rsid w:val="00074793"/>
    <w:rsid w:val="00074BB5"/>
    <w:rsid w:val="000804C7"/>
    <w:rsid w:val="000846DD"/>
    <w:rsid w:val="00086E91"/>
    <w:rsid w:val="000942F1"/>
    <w:rsid w:val="000A27FB"/>
    <w:rsid w:val="000A2E33"/>
    <w:rsid w:val="000A5711"/>
    <w:rsid w:val="000B3539"/>
    <w:rsid w:val="000C055B"/>
    <w:rsid w:val="000C0D2D"/>
    <w:rsid w:val="000C63D6"/>
    <w:rsid w:val="000D2B66"/>
    <w:rsid w:val="000D386B"/>
    <w:rsid w:val="000D6C48"/>
    <w:rsid w:val="000E2122"/>
    <w:rsid w:val="000E2E1E"/>
    <w:rsid w:val="000E39AA"/>
    <w:rsid w:val="000E7BDC"/>
    <w:rsid w:val="000F6B8A"/>
    <w:rsid w:val="000F6D2E"/>
    <w:rsid w:val="001032C6"/>
    <w:rsid w:val="00104ADF"/>
    <w:rsid w:val="00105D1C"/>
    <w:rsid w:val="00111F0E"/>
    <w:rsid w:val="0011235E"/>
    <w:rsid w:val="001231DC"/>
    <w:rsid w:val="00127E60"/>
    <w:rsid w:val="001359A4"/>
    <w:rsid w:val="001367C7"/>
    <w:rsid w:val="00141BCF"/>
    <w:rsid w:val="00143B87"/>
    <w:rsid w:val="00150382"/>
    <w:rsid w:val="00154B38"/>
    <w:rsid w:val="00166491"/>
    <w:rsid w:val="001668D7"/>
    <w:rsid w:val="00166D6C"/>
    <w:rsid w:val="00171F49"/>
    <w:rsid w:val="001747F4"/>
    <w:rsid w:val="00176737"/>
    <w:rsid w:val="00176D2D"/>
    <w:rsid w:val="001840B6"/>
    <w:rsid w:val="00184C99"/>
    <w:rsid w:val="0018646F"/>
    <w:rsid w:val="00194DF6"/>
    <w:rsid w:val="00195447"/>
    <w:rsid w:val="001A03A0"/>
    <w:rsid w:val="001A6FAD"/>
    <w:rsid w:val="001A7A61"/>
    <w:rsid w:val="001B61AB"/>
    <w:rsid w:val="001C5116"/>
    <w:rsid w:val="001D008E"/>
    <w:rsid w:val="001D7A03"/>
    <w:rsid w:val="001E03B4"/>
    <w:rsid w:val="001E33F9"/>
    <w:rsid w:val="002108A9"/>
    <w:rsid w:val="002110CA"/>
    <w:rsid w:val="0021539A"/>
    <w:rsid w:val="00216054"/>
    <w:rsid w:val="002165C7"/>
    <w:rsid w:val="00220A8A"/>
    <w:rsid w:val="00221C43"/>
    <w:rsid w:val="00225E86"/>
    <w:rsid w:val="00234162"/>
    <w:rsid w:val="00234743"/>
    <w:rsid w:val="002376AA"/>
    <w:rsid w:val="00244A17"/>
    <w:rsid w:val="00257990"/>
    <w:rsid w:val="00270907"/>
    <w:rsid w:val="0027337C"/>
    <w:rsid w:val="0027743D"/>
    <w:rsid w:val="00283885"/>
    <w:rsid w:val="0028416B"/>
    <w:rsid w:val="00291F00"/>
    <w:rsid w:val="002A7B28"/>
    <w:rsid w:val="002B1282"/>
    <w:rsid w:val="002C467D"/>
    <w:rsid w:val="002D0749"/>
    <w:rsid w:val="002E7D17"/>
    <w:rsid w:val="002F328E"/>
    <w:rsid w:val="00303FE9"/>
    <w:rsid w:val="003055A5"/>
    <w:rsid w:val="0031632A"/>
    <w:rsid w:val="003412AE"/>
    <w:rsid w:val="00343B5F"/>
    <w:rsid w:val="00345E82"/>
    <w:rsid w:val="00357035"/>
    <w:rsid w:val="003729B4"/>
    <w:rsid w:val="003862B7"/>
    <w:rsid w:val="00387D97"/>
    <w:rsid w:val="00390BD7"/>
    <w:rsid w:val="003938F4"/>
    <w:rsid w:val="003A0573"/>
    <w:rsid w:val="003A0C32"/>
    <w:rsid w:val="003A5D5F"/>
    <w:rsid w:val="003A6795"/>
    <w:rsid w:val="003C1D57"/>
    <w:rsid w:val="003C2C9A"/>
    <w:rsid w:val="003C3578"/>
    <w:rsid w:val="003D0F98"/>
    <w:rsid w:val="003D11FA"/>
    <w:rsid w:val="003E1CEF"/>
    <w:rsid w:val="003E2081"/>
    <w:rsid w:val="003E363C"/>
    <w:rsid w:val="003F456D"/>
    <w:rsid w:val="0041050B"/>
    <w:rsid w:val="004148D9"/>
    <w:rsid w:val="004158FC"/>
    <w:rsid w:val="004173DF"/>
    <w:rsid w:val="00421BAC"/>
    <w:rsid w:val="00431143"/>
    <w:rsid w:val="004318EC"/>
    <w:rsid w:val="00432524"/>
    <w:rsid w:val="00436C8B"/>
    <w:rsid w:val="004415A2"/>
    <w:rsid w:val="00445BF0"/>
    <w:rsid w:val="004660EF"/>
    <w:rsid w:val="004705EA"/>
    <w:rsid w:val="00480A98"/>
    <w:rsid w:val="00485D44"/>
    <w:rsid w:val="00491088"/>
    <w:rsid w:val="00493B9C"/>
    <w:rsid w:val="00496487"/>
    <w:rsid w:val="004A1A13"/>
    <w:rsid w:val="004B30B6"/>
    <w:rsid w:val="004B6CF8"/>
    <w:rsid w:val="004C0624"/>
    <w:rsid w:val="004C094E"/>
    <w:rsid w:val="004C6722"/>
    <w:rsid w:val="004C7D24"/>
    <w:rsid w:val="004E1AED"/>
    <w:rsid w:val="004E40DF"/>
    <w:rsid w:val="00503850"/>
    <w:rsid w:val="005045EC"/>
    <w:rsid w:val="00515767"/>
    <w:rsid w:val="00516534"/>
    <w:rsid w:val="00521A5E"/>
    <w:rsid w:val="00524EEB"/>
    <w:rsid w:val="0052727F"/>
    <w:rsid w:val="005309E0"/>
    <w:rsid w:val="00544AA5"/>
    <w:rsid w:val="00545D76"/>
    <w:rsid w:val="00546E9C"/>
    <w:rsid w:val="00553EA1"/>
    <w:rsid w:val="005677C7"/>
    <w:rsid w:val="00572C21"/>
    <w:rsid w:val="00581D55"/>
    <w:rsid w:val="005A6ECE"/>
    <w:rsid w:val="005B14C7"/>
    <w:rsid w:val="005B6596"/>
    <w:rsid w:val="005B75B5"/>
    <w:rsid w:val="005C12A5"/>
    <w:rsid w:val="005C6029"/>
    <w:rsid w:val="005E0581"/>
    <w:rsid w:val="005E2165"/>
    <w:rsid w:val="005F0795"/>
    <w:rsid w:val="00600299"/>
    <w:rsid w:val="00600877"/>
    <w:rsid w:val="00617FB4"/>
    <w:rsid w:val="00621596"/>
    <w:rsid w:val="006245BD"/>
    <w:rsid w:val="00624C48"/>
    <w:rsid w:val="00626B95"/>
    <w:rsid w:val="006349E5"/>
    <w:rsid w:val="00635623"/>
    <w:rsid w:val="0064173A"/>
    <w:rsid w:val="006417A2"/>
    <w:rsid w:val="00644324"/>
    <w:rsid w:val="00653C47"/>
    <w:rsid w:val="00655EBC"/>
    <w:rsid w:val="006643EF"/>
    <w:rsid w:val="00664472"/>
    <w:rsid w:val="00665167"/>
    <w:rsid w:val="00667A29"/>
    <w:rsid w:val="00680666"/>
    <w:rsid w:val="00680E30"/>
    <w:rsid w:val="00694A36"/>
    <w:rsid w:val="006A2804"/>
    <w:rsid w:val="006A6B65"/>
    <w:rsid w:val="006B1040"/>
    <w:rsid w:val="006B47EA"/>
    <w:rsid w:val="006B5CEC"/>
    <w:rsid w:val="006D282C"/>
    <w:rsid w:val="006F1555"/>
    <w:rsid w:val="006F2A8C"/>
    <w:rsid w:val="006F3E91"/>
    <w:rsid w:val="006F5FCB"/>
    <w:rsid w:val="006F6897"/>
    <w:rsid w:val="00705970"/>
    <w:rsid w:val="00712DEF"/>
    <w:rsid w:val="007145DE"/>
    <w:rsid w:val="00717B22"/>
    <w:rsid w:val="007275D8"/>
    <w:rsid w:val="00734DDF"/>
    <w:rsid w:val="0073630F"/>
    <w:rsid w:val="00737142"/>
    <w:rsid w:val="007424D4"/>
    <w:rsid w:val="00746D1F"/>
    <w:rsid w:val="0074731A"/>
    <w:rsid w:val="00770E08"/>
    <w:rsid w:val="00771250"/>
    <w:rsid w:val="0077375C"/>
    <w:rsid w:val="00775497"/>
    <w:rsid w:val="0078225E"/>
    <w:rsid w:val="00782541"/>
    <w:rsid w:val="007A11D7"/>
    <w:rsid w:val="007A227D"/>
    <w:rsid w:val="007B3A34"/>
    <w:rsid w:val="007B725D"/>
    <w:rsid w:val="007C5909"/>
    <w:rsid w:val="007D4E3D"/>
    <w:rsid w:val="007E2FF3"/>
    <w:rsid w:val="007E6F70"/>
    <w:rsid w:val="007F6BCB"/>
    <w:rsid w:val="00807019"/>
    <w:rsid w:val="00807808"/>
    <w:rsid w:val="008158DA"/>
    <w:rsid w:val="00816C53"/>
    <w:rsid w:val="008228B5"/>
    <w:rsid w:val="008407B5"/>
    <w:rsid w:val="00846C4E"/>
    <w:rsid w:val="008520DA"/>
    <w:rsid w:val="008562DF"/>
    <w:rsid w:val="008730F0"/>
    <w:rsid w:val="0087677E"/>
    <w:rsid w:val="00884D6D"/>
    <w:rsid w:val="008876AF"/>
    <w:rsid w:val="0089143E"/>
    <w:rsid w:val="008927F5"/>
    <w:rsid w:val="008A445E"/>
    <w:rsid w:val="008A55F3"/>
    <w:rsid w:val="008A7371"/>
    <w:rsid w:val="008C0C39"/>
    <w:rsid w:val="008C1ECA"/>
    <w:rsid w:val="008C3F81"/>
    <w:rsid w:val="008D19D8"/>
    <w:rsid w:val="008D318F"/>
    <w:rsid w:val="008D73A0"/>
    <w:rsid w:val="008E1F4C"/>
    <w:rsid w:val="008F1F87"/>
    <w:rsid w:val="0090090F"/>
    <w:rsid w:val="009019F0"/>
    <w:rsid w:val="00906E89"/>
    <w:rsid w:val="0092255D"/>
    <w:rsid w:val="0093262A"/>
    <w:rsid w:val="00937B57"/>
    <w:rsid w:val="00944F5A"/>
    <w:rsid w:val="00947FA8"/>
    <w:rsid w:val="00951E9B"/>
    <w:rsid w:val="0097498F"/>
    <w:rsid w:val="00975878"/>
    <w:rsid w:val="00977753"/>
    <w:rsid w:val="00994F2B"/>
    <w:rsid w:val="009B0768"/>
    <w:rsid w:val="009B261B"/>
    <w:rsid w:val="009B7720"/>
    <w:rsid w:val="009C5B0A"/>
    <w:rsid w:val="009D1FFC"/>
    <w:rsid w:val="009E2509"/>
    <w:rsid w:val="00A02199"/>
    <w:rsid w:val="00A04DA7"/>
    <w:rsid w:val="00A11C6C"/>
    <w:rsid w:val="00A11E55"/>
    <w:rsid w:val="00A1310C"/>
    <w:rsid w:val="00A1411C"/>
    <w:rsid w:val="00A32497"/>
    <w:rsid w:val="00A335A8"/>
    <w:rsid w:val="00A3783F"/>
    <w:rsid w:val="00A379E5"/>
    <w:rsid w:val="00A4334F"/>
    <w:rsid w:val="00A5122A"/>
    <w:rsid w:val="00A55379"/>
    <w:rsid w:val="00A62893"/>
    <w:rsid w:val="00A6523E"/>
    <w:rsid w:val="00A66A9D"/>
    <w:rsid w:val="00A66F77"/>
    <w:rsid w:val="00A67BE0"/>
    <w:rsid w:val="00A75486"/>
    <w:rsid w:val="00A7566B"/>
    <w:rsid w:val="00A8144B"/>
    <w:rsid w:val="00A82625"/>
    <w:rsid w:val="00A856F0"/>
    <w:rsid w:val="00A87921"/>
    <w:rsid w:val="00A95A39"/>
    <w:rsid w:val="00A97F7D"/>
    <w:rsid w:val="00AA26B3"/>
    <w:rsid w:val="00AA3F7C"/>
    <w:rsid w:val="00AA4DE6"/>
    <w:rsid w:val="00AA7907"/>
    <w:rsid w:val="00AB2C96"/>
    <w:rsid w:val="00AB53BF"/>
    <w:rsid w:val="00AB7CC9"/>
    <w:rsid w:val="00AC0378"/>
    <w:rsid w:val="00AC0AF9"/>
    <w:rsid w:val="00AC5910"/>
    <w:rsid w:val="00AD126F"/>
    <w:rsid w:val="00AE23CE"/>
    <w:rsid w:val="00AE4C13"/>
    <w:rsid w:val="00AF3576"/>
    <w:rsid w:val="00AF684D"/>
    <w:rsid w:val="00B03866"/>
    <w:rsid w:val="00B04203"/>
    <w:rsid w:val="00B15941"/>
    <w:rsid w:val="00B32A69"/>
    <w:rsid w:val="00B3424D"/>
    <w:rsid w:val="00B35420"/>
    <w:rsid w:val="00B43FF2"/>
    <w:rsid w:val="00B44667"/>
    <w:rsid w:val="00B44983"/>
    <w:rsid w:val="00B45AED"/>
    <w:rsid w:val="00B473AB"/>
    <w:rsid w:val="00B47CD7"/>
    <w:rsid w:val="00B54449"/>
    <w:rsid w:val="00B7025C"/>
    <w:rsid w:val="00B751B4"/>
    <w:rsid w:val="00B75433"/>
    <w:rsid w:val="00B76536"/>
    <w:rsid w:val="00B851E7"/>
    <w:rsid w:val="00BB07F7"/>
    <w:rsid w:val="00BC4073"/>
    <w:rsid w:val="00BC48DA"/>
    <w:rsid w:val="00BD2F1A"/>
    <w:rsid w:val="00BD3181"/>
    <w:rsid w:val="00BE68DE"/>
    <w:rsid w:val="00C176A9"/>
    <w:rsid w:val="00C27B9C"/>
    <w:rsid w:val="00C45A52"/>
    <w:rsid w:val="00C4736E"/>
    <w:rsid w:val="00C54E10"/>
    <w:rsid w:val="00C551B6"/>
    <w:rsid w:val="00C700AA"/>
    <w:rsid w:val="00C74344"/>
    <w:rsid w:val="00C83C42"/>
    <w:rsid w:val="00C92BD2"/>
    <w:rsid w:val="00CB01FC"/>
    <w:rsid w:val="00CB117B"/>
    <w:rsid w:val="00CC3276"/>
    <w:rsid w:val="00CD4500"/>
    <w:rsid w:val="00CE0242"/>
    <w:rsid w:val="00CE0A9E"/>
    <w:rsid w:val="00CF54F7"/>
    <w:rsid w:val="00D014CA"/>
    <w:rsid w:val="00D01C5D"/>
    <w:rsid w:val="00D01CC6"/>
    <w:rsid w:val="00D065EC"/>
    <w:rsid w:val="00D11193"/>
    <w:rsid w:val="00D1123D"/>
    <w:rsid w:val="00D154DA"/>
    <w:rsid w:val="00D20BAC"/>
    <w:rsid w:val="00D24453"/>
    <w:rsid w:val="00D30B43"/>
    <w:rsid w:val="00D32998"/>
    <w:rsid w:val="00D47A97"/>
    <w:rsid w:val="00D66BB1"/>
    <w:rsid w:val="00D6700B"/>
    <w:rsid w:val="00D674E1"/>
    <w:rsid w:val="00D838BD"/>
    <w:rsid w:val="00D91B07"/>
    <w:rsid w:val="00D93BBC"/>
    <w:rsid w:val="00DA7DD8"/>
    <w:rsid w:val="00DB28F8"/>
    <w:rsid w:val="00DB2E2F"/>
    <w:rsid w:val="00DB7054"/>
    <w:rsid w:val="00DC46ED"/>
    <w:rsid w:val="00DC5222"/>
    <w:rsid w:val="00DC7C84"/>
    <w:rsid w:val="00DC7E3E"/>
    <w:rsid w:val="00DE223A"/>
    <w:rsid w:val="00DE5A43"/>
    <w:rsid w:val="00DE79E3"/>
    <w:rsid w:val="00DF2D28"/>
    <w:rsid w:val="00E03ACB"/>
    <w:rsid w:val="00E12C80"/>
    <w:rsid w:val="00E22542"/>
    <w:rsid w:val="00E2465C"/>
    <w:rsid w:val="00E3046F"/>
    <w:rsid w:val="00E31375"/>
    <w:rsid w:val="00E31892"/>
    <w:rsid w:val="00E4411C"/>
    <w:rsid w:val="00E44D06"/>
    <w:rsid w:val="00E536AC"/>
    <w:rsid w:val="00E81250"/>
    <w:rsid w:val="00E8561F"/>
    <w:rsid w:val="00E87B0C"/>
    <w:rsid w:val="00E90ED3"/>
    <w:rsid w:val="00E91D45"/>
    <w:rsid w:val="00E952F9"/>
    <w:rsid w:val="00E9558A"/>
    <w:rsid w:val="00EA4F67"/>
    <w:rsid w:val="00EA7006"/>
    <w:rsid w:val="00EB3929"/>
    <w:rsid w:val="00EB6C90"/>
    <w:rsid w:val="00ED3C0A"/>
    <w:rsid w:val="00ED445A"/>
    <w:rsid w:val="00ED5C96"/>
    <w:rsid w:val="00ED6F21"/>
    <w:rsid w:val="00EE4E3C"/>
    <w:rsid w:val="00EF1BBC"/>
    <w:rsid w:val="00EF3D72"/>
    <w:rsid w:val="00EF4023"/>
    <w:rsid w:val="00EF4A99"/>
    <w:rsid w:val="00F02524"/>
    <w:rsid w:val="00F04D89"/>
    <w:rsid w:val="00F11671"/>
    <w:rsid w:val="00F14354"/>
    <w:rsid w:val="00F27180"/>
    <w:rsid w:val="00F30C1D"/>
    <w:rsid w:val="00F344B1"/>
    <w:rsid w:val="00F37FAE"/>
    <w:rsid w:val="00F412BA"/>
    <w:rsid w:val="00F41606"/>
    <w:rsid w:val="00F4287A"/>
    <w:rsid w:val="00F51469"/>
    <w:rsid w:val="00F5348B"/>
    <w:rsid w:val="00F54C80"/>
    <w:rsid w:val="00F56A78"/>
    <w:rsid w:val="00F56CDB"/>
    <w:rsid w:val="00F56F8B"/>
    <w:rsid w:val="00F60642"/>
    <w:rsid w:val="00F62BCF"/>
    <w:rsid w:val="00F6546A"/>
    <w:rsid w:val="00F7008F"/>
    <w:rsid w:val="00F76779"/>
    <w:rsid w:val="00F769BC"/>
    <w:rsid w:val="00F8513D"/>
    <w:rsid w:val="00F87182"/>
    <w:rsid w:val="00F9052B"/>
    <w:rsid w:val="00F9430A"/>
    <w:rsid w:val="00FA2377"/>
    <w:rsid w:val="00FA23C2"/>
    <w:rsid w:val="00FA6250"/>
    <w:rsid w:val="00FC3249"/>
    <w:rsid w:val="00FC6AC2"/>
    <w:rsid w:val="00FC739C"/>
    <w:rsid w:val="00FD767A"/>
    <w:rsid w:val="00FE30E7"/>
    <w:rsid w:val="00FF702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59BBB"/>
  <w15:docId w15:val="{B3515C8C-B90E-488D-8702-D50A0470A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1AED"/>
  </w:style>
  <w:style w:type="paragraph" w:styleId="Heading1">
    <w:name w:val="heading 1"/>
    <w:basedOn w:val="Normal"/>
    <w:next w:val="Normal"/>
    <w:link w:val="Heading1Char"/>
    <w:uiPriority w:val="9"/>
    <w:qFormat/>
    <w:rsid w:val="00A1310C"/>
    <w:pPr>
      <w:pBdr>
        <w:top w:val="single" w:sz="24" w:space="0" w:color="0673A5" w:themeColor="text2" w:themeShade="BF"/>
        <w:left w:val="single" w:sz="24" w:space="0" w:color="0673A5" w:themeColor="text2" w:themeShade="BF"/>
        <w:bottom w:val="single" w:sz="24" w:space="0" w:color="0673A5" w:themeColor="text2" w:themeShade="BF"/>
        <w:right w:val="single" w:sz="24" w:space="0" w:color="0673A5" w:themeColor="text2" w:themeShade="BF"/>
      </w:pBdr>
      <w:shd w:val="clear" w:color="auto" w:fill="0673A5" w:themeFill="text2" w:themeFillShade="BF"/>
      <w:spacing w:after="0"/>
      <w:outlineLvl w:val="0"/>
    </w:pPr>
    <w:rPr>
      <w:rFonts w:asciiTheme="majorHAnsi" w:eastAsiaTheme="majorEastAsia" w:hAnsiTheme="majorHAnsi" w:cstheme="majorBidi"/>
      <w:caps/>
      <w:color w:val="FFFFFF" w:themeColor="background1"/>
      <w:spacing w:val="15"/>
    </w:rPr>
  </w:style>
  <w:style w:type="paragraph" w:styleId="Heading2">
    <w:name w:val="heading 2"/>
    <w:basedOn w:val="Normal"/>
    <w:next w:val="Normal"/>
    <w:link w:val="Heading2Char"/>
    <w:uiPriority w:val="9"/>
    <w:unhideWhenUsed/>
    <w:qFormat/>
    <w:rsid w:val="00D47A97"/>
    <w:pPr>
      <w:pBdr>
        <w:top w:val="single" w:sz="24" w:space="0" w:color="C9ECFC" w:themeColor="text2" w:themeTint="33"/>
        <w:left w:val="single" w:sz="24" w:space="0" w:color="C9ECFC" w:themeColor="text2" w:themeTint="33"/>
        <w:bottom w:val="single" w:sz="24" w:space="0" w:color="C9ECFC" w:themeColor="text2" w:themeTint="33"/>
        <w:right w:val="single" w:sz="24" w:space="0" w:color="C9ECFC" w:themeColor="text2" w:themeTint="33"/>
      </w:pBdr>
      <w:shd w:val="clear" w:color="auto" w:fill="C9ECFC" w:themeFill="text2" w:themeFillTint="33"/>
      <w:spacing w:after="0"/>
      <w:outlineLvl w:val="1"/>
    </w:pPr>
    <w:rPr>
      <w:rFonts w:asciiTheme="majorHAnsi" w:eastAsiaTheme="majorEastAsia" w:hAnsiTheme="majorHAnsi" w:cstheme="majorBidi"/>
      <w:caps/>
      <w:spacing w:val="15"/>
    </w:rPr>
  </w:style>
  <w:style w:type="paragraph" w:styleId="Heading3">
    <w:name w:val="heading 3"/>
    <w:basedOn w:val="Normal"/>
    <w:next w:val="Normal"/>
    <w:link w:val="Heading3Char"/>
    <w:uiPriority w:val="9"/>
    <w:unhideWhenUsed/>
    <w:qFormat/>
    <w:rsid w:val="00D47A97"/>
    <w:pPr>
      <w:pBdr>
        <w:top w:val="single" w:sz="6" w:space="2" w:color="099BDD" w:themeColor="text2"/>
      </w:pBdr>
      <w:spacing w:before="300" w:after="0"/>
      <w:outlineLvl w:val="2"/>
    </w:pPr>
    <w:rPr>
      <w:rFonts w:asciiTheme="majorHAnsi" w:eastAsiaTheme="majorEastAsia" w:hAnsiTheme="majorHAnsi" w:cstheme="majorBidi"/>
      <w:caps/>
      <w:color w:val="044D6E" w:themeColor="text2" w:themeShade="80"/>
      <w:spacing w:val="15"/>
    </w:rPr>
  </w:style>
  <w:style w:type="paragraph" w:styleId="Heading4">
    <w:name w:val="heading 4"/>
    <w:basedOn w:val="Normal"/>
    <w:next w:val="Normal"/>
    <w:link w:val="Heading4Char"/>
    <w:uiPriority w:val="9"/>
    <w:semiHidden/>
    <w:unhideWhenUsed/>
    <w:qFormat/>
    <w:rsid w:val="00D47A97"/>
    <w:pPr>
      <w:pBdr>
        <w:top w:val="dotted" w:sz="6" w:space="2" w:color="099BDD" w:themeColor="text2"/>
      </w:pBdr>
      <w:spacing w:before="200" w:after="0"/>
      <w:outlineLvl w:val="3"/>
    </w:pPr>
    <w:rPr>
      <w:rFonts w:asciiTheme="majorHAnsi" w:eastAsiaTheme="majorEastAsia" w:hAnsiTheme="majorHAnsi" w:cstheme="majorBidi"/>
      <w:caps/>
      <w:color w:val="0673A5" w:themeColor="text2" w:themeShade="BF"/>
      <w:spacing w:val="10"/>
    </w:rPr>
  </w:style>
  <w:style w:type="paragraph" w:styleId="Heading5">
    <w:name w:val="heading 5"/>
    <w:basedOn w:val="Normal"/>
    <w:next w:val="Normal"/>
    <w:link w:val="Heading5Char"/>
    <w:uiPriority w:val="9"/>
    <w:semiHidden/>
    <w:unhideWhenUsed/>
    <w:qFormat/>
    <w:rsid w:val="00D47A97"/>
    <w:pPr>
      <w:pBdr>
        <w:bottom w:val="single" w:sz="6" w:space="1" w:color="099BDD" w:themeColor="text2"/>
      </w:pBdr>
      <w:spacing w:before="200" w:after="0"/>
      <w:outlineLvl w:val="4"/>
    </w:pPr>
    <w:rPr>
      <w:rFonts w:asciiTheme="majorHAnsi" w:eastAsiaTheme="majorEastAsia" w:hAnsiTheme="majorHAnsi" w:cstheme="majorBidi"/>
      <w:caps/>
      <w:color w:val="0673A5" w:themeColor="text2" w:themeShade="BF"/>
      <w:spacing w:val="10"/>
    </w:rPr>
  </w:style>
  <w:style w:type="paragraph" w:styleId="Heading6">
    <w:name w:val="heading 6"/>
    <w:basedOn w:val="Normal"/>
    <w:next w:val="Normal"/>
    <w:link w:val="Heading6Char"/>
    <w:uiPriority w:val="9"/>
    <w:semiHidden/>
    <w:unhideWhenUsed/>
    <w:qFormat/>
    <w:rsid w:val="00D47A97"/>
    <w:pPr>
      <w:pBdr>
        <w:bottom w:val="dotted" w:sz="6" w:space="1" w:color="099BDD" w:themeColor="text2"/>
      </w:pBdr>
      <w:spacing w:before="200" w:after="0"/>
      <w:outlineLvl w:val="5"/>
    </w:pPr>
    <w:rPr>
      <w:rFonts w:asciiTheme="majorHAnsi" w:eastAsiaTheme="majorEastAsia" w:hAnsiTheme="majorHAnsi" w:cstheme="majorBidi"/>
      <w:caps/>
      <w:color w:val="0673A5" w:themeColor="text2" w:themeShade="BF"/>
      <w:spacing w:val="10"/>
    </w:rPr>
  </w:style>
  <w:style w:type="paragraph" w:styleId="Heading7">
    <w:name w:val="heading 7"/>
    <w:basedOn w:val="Normal"/>
    <w:next w:val="Normal"/>
    <w:link w:val="Heading7Char"/>
    <w:uiPriority w:val="9"/>
    <w:semiHidden/>
    <w:unhideWhenUsed/>
    <w:qFormat/>
    <w:rsid w:val="00D47A97"/>
    <w:pPr>
      <w:spacing w:before="200" w:after="0"/>
      <w:outlineLvl w:val="6"/>
    </w:pPr>
    <w:rPr>
      <w:rFonts w:asciiTheme="majorHAnsi" w:eastAsiaTheme="majorEastAsia" w:hAnsiTheme="majorHAnsi" w:cstheme="majorBidi"/>
      <w:caps/>
      <w:color w:val="0673A5" w:themeColor="text2" w:themeShade="BF"/>
      <w:spacing w:val="10"/>
    </w:rPr>
  </w:style>
  <w:style w:type="paragraph" w:styleId="Heading8">
    <w:name w:val="heading 8"/>
    <w:basedOn w:val="Normal"/>
    <w:next w:val="Normal"/>
    <w:link w:val="Heading8Char"/>
    <w:uiPriority w:val="9"/>
    <w:semiHidden/>
    <w:unhideWhenUsed/>
    <w:qFormat/>
    <w:rsid w:val="00D47A97"/>
    <w:pPr>
      <w:spacing w:before="200" w:after="0"/>
      <w:outlineLvl w:val="7"/>
    </w:pPr>
    <w:rPr>
      <w:rFonts w:asciiTheme="majorHAnsi" w:eastAsiaTheme="majorEastAsia" w:hAnsiTheme="majorHAnsi" w:cstheme="majorBidi"/>
      <w:caps/>
      <w:spacing w:val="10"/>
      <w:szCs w:val="18"/>
    </w:rPr>
  </w:style>
  <w:style w:type="paragraph" w:styleId="Heading9">
    <w:name w:val="heading 9"/>
    <w:basedOn w:val="Normal"/>
    <w:next w:val="Normal"/>
    <w:link w:val="Heading9Char"/>
    <w:uiPriority w:val="9"/>
    <w:semiHidden/>
    <w:unhideWhenUsed/>
    <w:qFormat/>
    <w:rsid w:val="00D47A97"/>
    <w:pPr>
      <w:spacing w:before="200" w:after="0"/>
      <w:outlineLvl w:val="8"/>
    </w:pPr>
    <w:rPr>
      <w:rFonts w:asciiTheme="majorHAnsi" w:eastAsiaTheme="majorEastAsia" w:hAnsiTheme="majorHAnsi" w:cstheme="majorBidi"/>
      <w:i/>
      <w:iCs/>
      <w:caps/>
      <w:spacing w:val="1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10C"/>
    <w:rPr>
      <w:rFonts w:asciiTheme="majorHAnsi" w:eastAsiaTheme="majorEastAsia" w:hAnsiTheme="majorHAnsi" w:cstheme="majorBidi"/>
      <w:caps/>
      <w:color w:val="FFFFFF" w:themeColor="background1"/>
      <w:spacing w:val="15"/>
      <w:shd w:val="clear" w:color="auto" w:fill="0673A5" w:themeFill="text2" w:themeFillShade="BF"/>
    </w:rPr>
  </w:style>
  <w:style w:type="character" w:customStyle="1" w:styleId="Heading2Char">
    <w:name w:val="Heading 2 Char"/>
    <w:basedOn w:val="DefaultParagraphFont"/>
    <w:link w:val="Heading2"/>
    <w:uiPriority w:val="9"/>
    <w:rPr>
      <w:rFonts w:asciiTheme="majorHAnsi" w:eastAsiaTheme="majorEastAsia" w:hAnsiTheme="majorHAnsi" w:cstheme="majorBidi"/>
      <w:caps/>
      <w:spacing w:val="15"/>
      <w:shd w:val="clear" w:color="auto" w:fill="C9ECFC" w:themeFill="text2" w:themeFillTint="33"/>
    </w:rPr>
  </w:style>
  <w:style w:type="character" w:customStyle="1" w:styleId="Heading3Char">
    <w:name w:val="Heading 3 Char"/>
    <w:basedOn w:val="DefaultParagraphFont"/>
    <w:link w:val="Heading3"/>
    <w:uiPriority w:val="9"/>
    <w:rPr>
      <w:rFonts w:asciiTheme="majorHAnsi" w:eastAsiaTheme="majorEastAsia" w:hAnsiTheme="majorHAnsi" w:cstheme="majorBidi"/>
      <w:caps/>
      <w:color w:val="044D6E" w:themeColor="text2" w:themeShade="80"/>
      <w:spacing w:val="15"/>
    </w:rPr>
  </w:style>
  <w:style w:type="table" w:styleId="TableGrid">
    <w:name w:val="Table Grid"/>
    <w:basedOn w:val="TableNormal"/>
    <w:uiPriority w:val="1"/>
    <w:pPr>
      <w:spacing w:after="0" w:line="240" w:lineRule="auto"/>
    </w:p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paragraph" w:styleId="Title">
    <w:name w:val="Title"/>
    <w:basedOn w:val="Normal"/>
    <w:link w:val="TitleChar"/>
    <w:uiPriority w:val="1"/>
    <w:qFormat/>
    <w:rsid w:val="00A1310C"/>
    <w:pPr>
      <w:spacing w:after="0"/>
    </w:pPr>
    <w:rPr>
      <w:rFonts w:asciiTheme="majorHAnsi" w:eastAsiaTheme="majorEastAsia" w:hAnsiTheme="majorHAnsi" w:cstheme="majorBidi"/>
      <w:caps/>
      <w:color w:val="0673A5" w:themeColor="text2" w:themeShade="BF"/>
      <w:spacing w:val="10"/>
      <w:sz w:val="52"/>
      <w:szCs w:val="52"/>
    </w:rPr>
  </w:style>
  <w:style w:type="character" w:customStyle="1" w:styleId="TitleChar">
    <w:name w:val="Title Char"/>
    <w:basedOn w:val="DefaultParagraphFont"/>
    <w:link w:val="Title"/>
    <w:uiPriority w:val="1"/>
    <w:rsid w:val="00A1310C"/>
    <w:rPr>
      <w:rFonts w:asciiTheme="majorHAnsi" w:eastAsiaTheme="majorEastAsia" w:hAnsiTheme="majorHAnsi" w:cstheme="majorBidi"/>
      <w:caps/>
      <w:color w:val="0673A5" w:themeColor="text2" w:themeShade="BF"/>
      <w:spacing w:val="10"/>
      <w:sz w:val="52"/>
      <w:szCs w:val="52"/>
    </w:rPr>
  </w:style>
  <w:style w:type="paragraph" w:styleId="Subtitle">
    <w:name w:val="Subtitle"/>
    <w:basedOn w:val="Normal"/>
    <w:next w:val="Normal"/>
    <w:link w:val="SubtitleChar"/>
    <w:uiPriority w:val="11"/>
    <w:semiHidden/>
    <w:unhideWhenUsed/>
    <w:qFormat/>
    <w:rsid w:val="004E1AED"/>
    <w:pPr>
      <w:numPr>
        <w:ilvl w:val="1"/>
      </w:numPr>
    </w:pPr>
    <w:rPr>
      <w:color w:val="404040" w:themeColor="text1" w:themeTint="E6"/>
    </w:rPr>
  </w:style>
  <w:style w:type="character" w:customStyle="1" w:styleId="SubtitleChar">
    <w:name w:val="Subtitle Char"/>
    <w:basedOn w:val="DefaultParagraphFont"/>
    <w:link w:val="Subtitle"/>
    <w:uiPriority w:val="11"/>
    <w:semiHidden/>
    <w:rsid w:val="004E1AED"/>
    <w:rPr>
      <w:color w:val="404040" w:themeColor="text1" w:themeTint="E6"/>
    </w:rPr>
  </w:style>
  <w:style w:type="character" w:styleId="IntenseEmphasis">
    <w:name w:val="Intense Emphasis"/>
    <w:basedOn w:val="DefaultParagraphFont"/>
    <w:uiPriority w:val="21"/>
    <w:semiHidden/>
    <w:unhideWhenUsed/>
    <w:qFormat/>
    <w:rsid w:val="004E1AED"/>
    <w:rPr>
      <w:i/>
      <w:iCs/>
      <w:color w:val="806000" w:themeColor="accent1" w:themeShade="80"/>
    </w:rPr>
  </w:style>
  <w:style w:type="paragraph" w:styleId="IntenseQuote">
    <w:name w:val="Intense Quote"/>
    <w:basedOn w:val="Normal"/>
    <w:next w:val="Normal"/>
    <w:link w:val="IntenseQuoteChar"/>
    <w:uiPriority w:val="30"/>
    <w:semiHidden/>
    <w:unhideWhenUsed/>
    <w:qFormat/>
    <w:rsid w:val="004E1AED"/>
    <w:pPr>
      <w:pBdr>
        <w:top w:val="single" w:sz="4" w:space="10" w:color="806000" w:themeColor="accent1" w:themeShade="80"/>
        <w:bottom w:val="single" w:sz="4" w:space="10" w:color="806000" w:themeColor="accent1" w:themeShade="80"/>
      </w:pBdr>
      <w:spacing w:before="360" w:after="360"/>
      <w:ind w:left="864" w:right="864"/>
      <w:jc w:val="center"/>
    </w:pPr>
    <w:rPr>
      <w:i/>
      <w:iCs/>
      <w:color w:val="806000" w:themeColor="accent1" w:themeShade="80"/>
    </w:rPr>
  </w:style>
  <w:style w:type="character" w:customStyle="1" w:styleId="IntenseQuoteChar">
    <w:name w:val="Intense Quote Char"/>
    <w:basedOn w:val="DefaultParagraphFont"/>
    <w:link w:val="IntenseQuote"/>
    <w:uiPriority w:val="30"/>
    <w:semiHidden/>
    <w:rsid w:val="004E1AED"/>
    <w:rPr>
      <w:i/>
      <w:iCs/>
      <w:color w:val="806000" w:themeColor="accent1" w:themeShade="80"/>
    </w:rPr>
  </w:style>
  <w:style w:type="character" w:styleId="IntenseReference">
    <w:name w:val="Intense Reference"/>
    <w:basedOn w:val="DefaultParagraphFont"/>
    <w:uiPriority w:val="32"/>
    <w:semiHidden/>
    <w:unhideWhenUsed/>
    <w:qFormat/>
    <w:rsid w:val="004E1AED"/>
    <w:rPr>
      <w:b/>
      <w:bCs/>
      <w:caps w:val="0"/>
      <w:smallCaps/>
      <w:color w:val="806000" w:themeColor="accent1" w:themeShade="80"/>
      <w:spacing w:val="5"/>
    </w:rPr>
  </w:style>
  <w:style w:type="character" w:customStyle="1" w:styleId="Heading4Char">
    <w:name w:val="Heading 4 Char"/>
    <w:basedOn w:val="DefaultParagraphFont"/>
    <w:link w:val="Heading4"/>
    <w:uiPriority w:val="9"/>
    <w:rPr>
      <w:rFonts w:asciiTheme="majorHAnsi" w:eastAsiaTheme="majorEastAsia" w:hAnsiTheme="majorHAnsi" w:cstheme="majorBidi"/>
      <w:caps/>
      <w:color w:val="0673A5" w:themeColor="text2" w:themeShade="BF"/>
      <w:spacing w:val="10"/>
    </w:rPr>
  </w:style>
  <w:style w:type="character" w:customStyle="1" w:styleId="Heading5Char">
    <w:name w:val="Heading 5 Char"/>
    <w:basedOn w:val="DefaultParagraphFont"/>
    <w:link w:val="Heading5"/>
    <w:uiPriority w:val="9"/>
    <w:rPr>
      <w:rFonts w:asciiTheme="majorHAnsi" w:eastAsiaTheme="majorEastAsia" w:hAnsiTheme="majorHAnsi" w:cstheme="majorBidi"/>
      <w:caps/>
      <w:color w:val="0673A5" w:themeColor="text2" w:themeShade="BF"/>
      <w:spacing w:val="10"/>
    </w:rPr>
  </w:style>
  <w:style w:type="character" w:customStyle="1" w:styleId="Heading6Char">
    <w:name w:val="Heading 6 Char"/>
    <w:basedOn w:val="DefaultParagraphFont"/>
    <w:link w:val="Heading6"/>
    <w:uiPriority w:val="9"/>
    <w:rPr>
      <w:rFonts w:asciiTheme="majorHAnsi" w:eastAsiaTheme="majorEastAsia" w:hAnsiTheme="majorHAnsi" w:cstheme="majorBidi"/>
      <w:caps/>
      <w:color w:val="0673A5" w:themeColor="text2" w:themeShade="BF"/>
      <w:spacing w:val="10"/>
    </w:rPr>
  </w:style>
  <w:style w:type="character" w:customStyle="1" w:styleId="Heading7Char">
    <w:name w:val="Heading 7 Char"/>
    <w:basedOn w:val="DefaultParagraphFont"/>
    <w:link w:val="Heading7"/>
    <w:uiPriority w:val="9"/>
    <w:rPr>
      <w:rFonts w:asciiTheme="majorHAnsi" w:eastAsiaTheme="majorEastAsia" w:hAnsiTheme="majorHAnsi" w:cstheme="majorBidi"/>
      <w:caps/>
      <w:color w:val="0673A5" w:themeColor="text2" w:themeShade="BF"/>
      <w:spacing w:val="10"/>
    </w:rPr>
  </w:style>
  <w:style w:type="character" w:customStyle="1" w:styleId="Heading8Char">
    <w:name w:val="Heading 8 Char"/>
    <w:basedOn w:val="DefaultParagraphFont"/>
    <w:link w:val="Heading8"/>
    <w:uiPriority w:val="9"/>
    <w:semiHidden/>
    <w:rsid w:val="00D47A97"/>
    <w:rPr>
      <w:rFonts w:asciiTheme="majorHAnsi" w:eastAsiaTheme="majorEastAsia" w:hAnsiTheme="majorHAnsi" w:cstheme="majorBidi"/>
      <w:caps/>
      <w:spacing w:val="10"/>
      <w:szCs w:val="18"/>
    </w:rPr>
  </w:style>
  <w:style w:type="character" w:customStyle="1" w:styleId="Heading9Char">
    <w:name w:val="Heading 9 Char"/>
    <w:basedOn w:val="DefaultParagraphFont"/>
    <w:link w:val="Heading9"/>
    <w:uiPriority w:val="9"/>
    <w:semiHidden/>
    <w:rsid w:val="00D47A97"/>
    <w:rPr>
      <w:rFonts w:asciiTheme="majorHAnsi" w:eastAsiaTheme="majorEastAsia" w:hAnsiTheme="majorHAnsi" w:cstheme="majorBidi"/>
      <w:i/>
      <w:iCs/>
      <w:caps/>
      <w:spacing w:val="10"/>
      <w:szCs w:val="18"/>
    </w:rPr>
  </w:style>
  <w:style w:type="paragraph" w:styleId="Caption">
    <w:name w:val="caption"/>
    <w:basedOn w:val="Normal"/>
    <w:next w:val="Normal"/>
    <w:uiPriority w:val="35"/>
    <w:semiHidden/>
    <w:unhideWhenUsed/>
    <w:qFormat/>
    <w:rsid w:val="00D47A97"/>
    <w:rPr>
      <w:b/>
      <w:bCs/>
      <w:color w:val="0673A5" w:themeColor="text2" w:themeShade="BF"/>
      <w:szCs w:val="16"/>
    </w:rPr>
  </w:style>
  <w:style w:type="paragraph" w:styleId="TOCHeading">
    <w:name w:val="TOC Heading"/>
    <w:basedOn w:val="Heading1"/>
    <w:next w:val="Normal"/>
    <w:uiPriority w:val="39"/>
    <w:unhideWhenUsed/>
    <w:qFormat/>
    <w:pPr>
      <w:outlineLvl w:val="9"/>
    </w:pPr>
  </w:style>
  <w:style w:type="paragraph" w:styleId="BalloonText">
    <w:name w:val="Balloon Text"/>
    <w:basedOn w:val="Normal"/>
    <w:link w:val="BalloonTextChar"/>
    <w:uiPriority w:val="99"/>
    <w:semiHidden/>
    <w:unhideWhenUsed/>
    <w:rsid w:val="00D47A97"/>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D47A97"/>
    <w:rPr>
      <w:rFonts w:ascii="Segoe UI" w:hAnsi="Segoe UI" w:cs="Segoe UI"/>
      <w:szCs w:val="18"/>
    </w:rPr>
  </w:style>
  <w:style w:type="paragraph" w:styleId="BodyText3">
    <w:name w:val="Body Text 3"/>
    <w:basedOn w:val="Normal"/>
    <w:link w:val="BodyText3Char"/>
    <w:uiPriority w:val="99"/>
    <w:semiHidden/>
    <w:unhideWhenUsed/>
    <w:rsid w:val="00D47A97"/>
    <w:pPr>
      <w:spacing w:after="120"/>
    </w:pPr>
    <w:rPr>
      <w:szCs w:val="16"/>
    </w:rPr>
  </w:style>
  <w:style w:type="character" w:customStyle="1" w:styleId="BodyText3Char">
    <w:name w:val="Body Text 3 Char"/>
    <w:basedOn w:val="DefaultParagraphFont"/>
    <w:link w:val="BodyText3"/>
    <w:uiPriority w:val="99"/>
    <w:semiHidden/>
    <w:rsid w:val="00D47A97"/>
    <w:rPr>
      <w:szCs w:val="16"/>
    </w:rPr>
  </w:style>
  <w:style w:type="paragraph" w:styleId="BodyTextIndent3">
    <w:name w:val="Body Text Indent 3"/>
    <w:basedOn w:val="Normal"/>
    <w:link w:val="BodyTextIndent3Char"/>
    <w:uiPriority w:val="99"/>
    <w:semiHidden/>
    <w:unhideWhenUsed/>
    <w:rsid w:val="00D47A97"/>
    <w:pPr>
      <w:spacing w:after="120"/>
      <w:ind w:left="360"/>
    </w:pPr>
    <w:rPr>
      <w:szCs w:val="16"/>
    </w:rPr>
  </w:style>
  <w:style w:type="character" w:customStyle="1" w:styleId="BodyTextIndent3Char">
    <w:name w:val="Body Text Indent 3 Char"/>
    <w:basedOn w:val="DefaultParagraphFont"/>
    <w:link w:val="BodyTextIndent3"/>
    <w:uiPriority w:val="99"/>
    <w:semiHidden/>
    <w:rsid w:val="00D47A97"/>
    <w:rPr>
      <w:szCs w:val="16"/>
    </w:rPr>
  </w:style>
  <w:style w:type="character" w:styleId="CommentReference">
    <w:name w:val="annotation reference"/>
    <w:basedOn w:val="DefaultParagraphFont"/>
    <w:uiPriority w:val="99"/>
    <w:semiHidden/>
    <w:unhideWhenUsed/>
    <w:rsid w:val="00D47A97"/>
    <w:rPr>
      <w:sz w:val="22"/>
      <w:szCs w:val="16"/>
    </w:rPr>
  </w:style>
  <w:style w:type="paragraph" w:styleId="CommentText">
    <w:name w:val="annotation text"/>
    <w:basedOn w:val="Normal"/>
    <w:link w:val="CommentTextChar"/>
    <w:uiPriority w:val="99"/>
    <w:semiHidden/>
    <w:unhideWhenUsed/>
    <w:rsid w:val="00D47A97"/>
    <w:pPr>
      <w:spacing w:line="240" w:lineRule="auto"/>
    </w:pPr>
    <w:rPr>
      <w:szCs w:val="20"/>
    </w:rPr>
  </w:style>
  <w:style w:type="character" w:customStyle="1" w:styleId="CommentTextChar">
    <w:name w:val="Comment Text Char"/>
    <w:basedOn w:val="DefaultParagraphFont"/>
    <w:link w:val="CommentText"/>
    <w:uiPriority w:val="99"/>
    <w:semiHidden/>
    <w:rsid w:val="00D47A97"/>
    <w:rPr>
      <w:szCs w:val="20"/>
    </w:rPr>
  </w:style>
  <w:style w:type="paragraph" w:styleId="CommentSubject">
    <w:name w:val="annotation subject"/>
    <w:basedOn w:val="CommentText"/>
    <w:next w:val="CommentText"/>
    <w:link w:val="CommentSubjectChar"/>
    <w:uiPriority w:val="99"/>
    <w:semiHidden/>
    <w:unhideWhenUsed/>
    <w:rsid w:val="00D47A97"/>
    <w:rPr>
      <w:b/>
      <w:bCs/>
    </w:rPr>
  </w:style>
  <w:style w:type="character" w:customStyle="1" w:styleId="CommentSubjectChar">
    <w:name w:val="Comment Subject Char"/>
    <w:basedOn w:val="CommentTextChar"/>
    <w:link w:val="CommentSubject"/>
    <w:uiPriority w:val="99"/>
    <w:semiHidden/>
    <w:rsid w:val="00D47A97"/>
    <w:rPr>
      <w:b/>
      <w:bCs/>
      <w:szCs w:val="20"/>
    </w:rPr>
  </w:style>
  <w:style w:type="paragraph" w:styleId="DocumentMap">
    <w:name w:val="Document Map"/>
    <w:basedOn w:val="Normal"/>
    <w:link w:val="DocumentMapChar"/>
    <w:uiPriority w:val="99"/>
    <w:semiHidden/>
    <w:unhideWhenUsed/>
    <w:rsid w:val="00D47A97"/>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D47A97"/>
    <w:rPr>
      <w:rFonts w:ascii="Segoe UI" w:hAnsi="Segoe UI" w:cs="Segoe UI"/>
      <w:szCs w:val="16"/>
    </w:rPr>
  </w:style>
  <w:style w:type="paragraph" w:styleId="EndnoteText">
    <w:name w:val="endnote text"/>
    <w:basedOn w:val="Normal"/>
    <w:link w:val="EndnoteTextChar"/>
    <w:uiPriority w:val="99"/>
    <w:semiHidden/>
    <w:unhideWhenUsed/>
    <w:rsid w:val="00D47A97"/>
    <w:pPr>
      <w:spacing w:after="0" w:line="240" w:lineRule="auto"/>
    </w:pPr>
    <w:rPr>
      <w:szCs w:val="20"/>
    </w:rPr>
  </w:style>
  <w:style w:type="character" w:customStyle="1" w:styleId="EndnoteTextChar">
    <w:name w:val="Endnote Text Char"/>
    <w:basedOn w:val="DefaultParagraphFont"/>
    <w:link w:val="EndnoteText"/>
    <w:uiPriority w:val="99"/>
    <w:semiHidden/>
    <w:rsid w:val="00D47A97"/>
    <w:rPr>
      <w:szCs w:val="20"/>
    </w:rPr>
  </w:style>
  <w:style w:type="paragraph" w:styleId="EnvelopeReturn">
    <w:name w:val="envelope return"/>
    <w:basedOn w:val="Normal"/>
    <w:uiPriority w:val="99"/>
    <w:semiHidden/>
    <w:unhideWhenUsed/>
    <w:rsid w:val="00D47A97"/>
    <w:pPr>
      <w:spacing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D47A97"/>
    <w:pPr>
      <w:spacing w:after="0" w:line="240" w:lineRule="auto"/>
    </w:pPr>
    <w:rPr>
      <w:szCs w:val="20"/>
    </w:rPr>
  </w:style>
  <w:style w:type="character" w:customStyle="1" w:styleId="FootnoteTextChar">
    <w:name w:val="Footnote Text Char"/>
    <w:basedOn w:val="DefaultParagraphFont"/>
    <w:link w:val="FootnoteText"/>
    <w:uiPriority w:val="99"/>
    <w:semiHidden/>
    <w:rsid w:val="00D47A97"/>
    <w:rPr>
      <w:szCs w:val="20"/>
    </w:rPr>
  </w:style>
  <w:style w:type="character" w:styleId="HTMLCode">
    <w:name w:val="HTML Code"/>
    <w:basedOn w:val="DefaultParagraphFont"/>
    <w:uiPriority w:val="99"/>
    <w:semiHidden/>
    <w:unhideWhenUsed/>
    <w:rsid w:val="00D47A97"/>
    <w:rPr>
      <w:rFonts w:ascii="Consolas" w:hAnsi="Consolas"/>
      <w:sz w:val="22"/>
      <w:szCs w:val="20"/>
    </w:rPr>
  </w:style>
  <w:style w:type="character" w:styleId="HTMLKeyboard">
    <w:name w:val="HTML Keyboard"/>
    <w:basedOn w:val="DefaultParagraphFont"/>
    <w:uiPriority w:val="99"/>
    <w:semiHidden/>
    <w:unhideWhenUsed/>
    <w:rsid w:val="00D47A97"/>
    <w:rPr>
      <w:rFonts w:ascii="Consolas" w:hAnsi="Consolas"/>
      <w:sz w:val="22"/>
      <w:szCs w:val="20"/>
    </w:rPr>
  </w:style>
  <w:style w:type="paragraph" w:styleId="HTMLPreformatted">
    <w:name w:val="HTML Preformatted"/>
    <w:basedOn w:val="Normal"/>
    <w:link w:val="HTMLPreformattedChar"/>
    <w:uiPriority w:val="99"/>
    <w:semiHidden/>
    <w:unhideWhenUsed/>
    <w:rsid w:val="00D47A97"/>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D47A97"/>
    <w:rPr>
      <w:rFonts w:ascii="Consolas" w:hAnsi="Consolas"/>
      <w:szCs w:val="20"/>
    </w:rPr>
  </w:style>
  <w:style w:type="character" w:styleId="HTMLTypewriter">
    <w:name w:val="HTML Typewriter"/>
    <w:basedOn w:val="DefaultParagraphFont"/>
    <w:uiPriority w:val="99"/>
    <w:semiHidden/>
    <w:unhideWhenUsed/>
    <w:rsid w:val="00D47A97"/>
    <w:rPr>
      <w:rFonts w:ascii="Consolas" w:hAnsi="Consolas"/>
      <w:sz w:val="22"/>
      <w:szCs w:val="20"/>
    </w:rPr>
  </w:style>
  <w:style w:type="paragraph" w:styleId="MacroText">
    <w:name w:val="macro"/>
    <w:link w:val="MacroTextChar"/>
    <w:uiPriority w:val="99"/>
    <w:semiHidden/>
    <w:unhideWhenUsed/>
    <w:rsid w:val="00D47A9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D47A97"/>
    <w:rPr>
      <w:rFonts w:ascii="Consolas" w:hAnsi="Consolas"/>
      <w:szCs w:val="20"/>
    </w:rPr>
  </w:style>
  <w:style w:type="paragraph" w:styleId="PlainText">
    <w:name w:val="Plain Text"/>
    <w:basedOn w:val="Normal"/>
    <w:link w:val="PlainTextChar"/>
    <w:uiPriority w:val="99"/>
    <w:semiHidden/>
    <w:unhideWhenUsed/>
    <w:rsid w:val="00D47A97"/>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D47A97"/>
    <w:rPr>
      <w:rFonts w:ascii="Consolas" w:hAnsi="Consolas"/>
      <w:szCs w:val="21"/>
    </w:rPr>
  </w:style>
  <w:style w:type="paragraph" w:styleId="BlockText">
    <w:name w:val="Block Text"/>
    <w:basedOn w:val="Normal"/>
    <w:uiPriority w:val="99"/>
    <w:semiHidden/>
    <w:unhideWhenUsed/>
    <w:rsid w:val="00A1310C"/>
    <w:pPr>
      <w:pBdr>
        <w:top w:val="single" w:sz="2" w:space="10" w:color="806000" w:themeColor="accent1" w:themeShade="80" w:shadow="1"/>
        <w:left w:val="single" w:sz="2" w:space="10" w:color="806000" w:themeColor="accent1" w:themeShade="80" w:shadow="1"/>
        <w:bottom w:val="single" w:sz="2" w:space="10" w:color="806000" w:themeColor="accent1" w:themeShade="80" w:shadow="1"/>
        <w:right w:val="single" w:sz="2" w:space="10" w:color="806000" w:themeColor="accent1" w:themeShade="80" w:shadow="1"/>
      </w:pBdr>
      <w:ind w:left="1152" w:right="1152"/>
    </w:pPr>
    <w:rPr>
      <w:i/>
      <w:iCs/>
      <w:color w:val="806000" w:themeColor="accent1" w:themeShade="80"/>
    </w:rPr>
  </w:style>
  <w:style w:type="character" w:styleId="PlaceholderText">
    <w:name w:val="Placeholder Text"/>
    <w:basedOn w:val="DefaultParagraphFont"/>
    <w:uiPriority w:val="99"/>
    <w:semiHidden/>
    <w:rsid w:val="00A1310C"/>
    <w:rPr>
      <w:color w:val="3C3C3C" w:themeColor="background2" w:themeShade="40"/>
    </w:rPr>
  </w:style>
  <w:style w:type="paragraph" w:styleId="Header">
    <w:name w:val="header"/>
    <w:basedOn w:val="Normal"/>
    <w:link w:val="HeaderChar"/>
    <w:uiPriority w:val="99"/>
    <w:unhideWhenUsed/>
    <w:rsid w:val="004E1AED"/>
    <w:pPr>
      <w:spacing w:after="0" w:line="240" w:lineRule="auto"/>
    </w:pPr>
  </w:style>
  <w:style w:type="character" w:customStyle="1" w:styleId="HeaderChar">
    <w:name w:val="Header Char"/>
    <w:basedOn w:val="DefaultParagraphFont"/>
    <w:link w:val="Header"/>
    <w:uiPriority w:val="99"/>
    <w:rsid w:val="004E1AED"/>
  </w:style>
  <w:style w:type="paragraph" w:styleId="Footer">
    <w:name w:val="footer"/>
    <w:basedOn w:val="Normal"/>
    <w:link w:val="FooterChar"/>
    <w:uiPriority w:val="99"/>
    <w:unhideWhenUsed/>
    <w:rsid w:val="004E1AED"/>
    <w:pPr>
      <w:spacing w:after="0" w:line="240" w:lineRule="auto"/>
    </w:pPr>
  </w:style>
  <w:style w:type="character" w:customStyle="1" w:styleId="FooterChar">
    <w:name w:val="Footer Char"/>
    <w:basedOn w:val="DefaultParagraphFont"/>
    <w:link w:val="Footer"/>
    <w:uiPriority w:val="99"/>
    <w:rsid w:val="004E1AED"/>
  </w:style>
  <w:style w:type="paragraph" w:styleId="Bibliography">
    <w:name w:val="Bibliography"/>
    <w:basedOn w:val="Normal"/>
    <w:next w:val="Normal"/>
    <w:uiPriority w:val="37"/>
    <w:unhideWhenUsed/>
    <w:rsid w:val="00F76779"/>
  </w:style>
  <w:style w:type="paragraph" w:styleId="TOC1">
    <w:name w:val="toc 1"/>
    <w:basedOn w:val="Normal"/>
    <w:next w:val="Normal"/>
    <w:autoRedefine/>
    <w:uiPriority w:val="39"/>
    <w:unhideWhenUsed/>
    <w:rsid w:val="00F76779"/>
    <w:pPr>
      <w:spacing w:after="100"/>
    </w:pPr>
  </w:style>
  <w:style w:type="character" w:styleId="Hyperlink">
    <w:name w:val="Hyperlink"/>
    <w:basedOn w:val="DefaultParagraphFont"/>
    <w:uiPriority w:val="99"/>
    <w:unhideWhenUsed/>
    <w:rsid w:val="00F76779"/>
    <w:rPr>
      <w:color w:val="005DBA" w:themeColor="hyperlink"/>
      <w:u w:val="single"/>
    </w:rPr>
  </w:style>
  <w:style w:type="character" w:styleId="EndnoteReference">
    <w:name w:val="endnote reference"/>
    <w:basedOn w:val="DefaultParagraphFont"/>
    <w:uiPriority w:val="99"/>
    <w:semiHidden/>
    <w:unhideWhenUsed/>
    <w:rsid w:val="00F76779"/>
    <w:rPr>
      <w:vertAlign w:val="superscript"/>
    </w:rPr>
  </w:style>
  <w:style w:type="paragraph" w:styleId="TOC2">
    <w:name w:val="toc 2"/>
    <w:basedOn w:val="Normal"/>
    <w:next w:val="Normal"/>
    <w:autoRedefine/>
    <w:uiPriority w:val="39"/>
    <w:unhideWhenUsed/>
    <w:rsid w:val="005E2165"/>
    <w:pPr>
      <w:spacing w:after="100"/>
      <w:ind w:left="220"/>
    </w:pPr>
  </w:style>
  <w:style w:type="paragraph" w:styleId="ListParagraph">
    <w:name w:val="List Paragraph"/>
    <w:basedOn w:val="Normal"/>
    <w:uiPriority w:val="34"/>
    <w:qFormat/>
    <w:rsid w:val="004C06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0954">
      <w:bodyDiv w:val="1"/>
      <w:marLeft w:val="0"/>
      <w:marRight w:val="0"/>
      <w:marTop w:val="0"/>
      <w:marBottom w:val="0"/>
      <w:divBdr>
        <w:top w:val="none" w:sz="0" w:space="0" w:color="auto"/>
        <w:left w:val="none" w:sz="0" w:space="0" w:color="auto"/>
        <w:bottom w:val="none" w:sz="0" w:space="0" w:color="auto"/>
        <w:right w:val="none" w:sz="0" w:space="0" w:color="auto"/>
      </w:divBdr>
    </w:div>
    <w:div w:id="15162288">
      <w:bodyDiv w:val="1"/>
      <w:marLeft w:val="0"/>
      <w:marRight w:val="0"/>
      <w:marTop w:val="0"/>
      <w:marBottom w:val="0"/>
      <w:divBdr>
        <w:top w:val="none" w:sz="0" w:space="0" w:color="auto"/>
        <w:left w:val="none" w:sz="0" w:space="0" w:color="auto"/>
        <w:bottom w:val="none" w:sz="0" w:space="0" w:color="auto"/>
        <w:right w:val="none" w:sz="0" w:space="0" w:color="auto"/>
      </w:divBdr>
    </w:div>
    <w:div w:id="19211986">
      <w:bodyDiv w:val="1"/>
      <w:marLeft w:val="0"/>
      <w:marRight w:val="0"/>
      <w:marTop w:val="0"/>
      <w:marBottom w:val="0"/>
      <w:divBdr>
        <w:top w:val="none" w:sz="0" w:space="0" w:color="auto"/>
        <w:left w:val="none" w:sz="0" w:space="0" w:color="auto"/>
        <w:bottom w:val="none" w:sz="0" w:space="0" w:color="auto"/>
        <w:right w:val="none" w:sz="0" w:space="0" w:color="auto"/>
      </w:divBdr>
    </w:div>
    <w:div w:id="36128581">
      <w:bodyDiv w:val="1"/>
      <w:marLeft w:val="0"/>
      <w:marRight w:val="0"/>
      <w:marTop w:val="0"/>
      <w:marBottom w:val="0"/>
      <w:divBdr>
        <w:top w:val="none" w:sz="0" w:space="0" w:color="auto"/>
        <w:left w:val="none" w:sz="0" w:space="0" w:color="auto"/>
        <w:bottom w:val="none" w:sz="0" w:space="0" w:color="auto"/>
        <w:right w:val="none" w:sz="0" w:space="0" w:color="auto"/>
      </w:divBdr>
    </w:div>
    <w:div w:id="37097726">
      <w:bodyDiv w:val="1"/>
      <w:marLeft w:val="0"/>
      <w:marRight w:val="0"/>
      <w:marTop w:val="0"/>
      <w:marBottom w:val="0"/>
      <w:divBdr>
        <w:top w:val="none" w:sz="0" w:space="0" w:color="auto"/>
        <w:left w:val="none" w:sz="0" w:space="0" w:color="auto"/>
        <w:bottom w:val="none" w:sz="0" w:space="0" w:color="auto"/>
        <w:right w:val="none" w:sz="0" w:space="0" w:color="auto"/>
      </w:divBdr>
    </w:div>
    <w:div w:id="43337836">
      <w:bodyDiv w:val="1"/>
      <w:marLeft w:val="0"/>
      <w:marRight w:val="0"/>
      <w:marTop w:val="0"/>
      <w:marBottom w:val="0"/>
      <w:divBdr>
        <w:top w:val="none" w:sz="0" w:space="0" w:color="auto"/>
        <w:left w:val="none" w:sz="0" w:space="0" w:color="auto"/>
        <w:bottom w:val="none" w:sz="0" w:space="0" w:color="auto"/>
        <w:right w:val="none" w:sz="0" w:space="0" w:color="auto"/>
      </w:divBdr>
    </w:div>
    <w:div w:id="49697043">
      <w:bodyDiv w:val="1"/>
      <w:marLeft w:val="0"/>
      <w:marRight w:val="0"/>
      <w:marTop w:val="0"/>
      <w:marBottom w:val="0"/>
      <w:divBdr>
        <w:top w:val="none" w:sz="0" w:space="0" w:color="auto"/>
        <w:left w:val="none" w:sz="0" w:space="0" w:color="auto"/>
        <w:bottom w:val="none" w:sz="0" w:space="0" w:color="auto"/>
        <w:right w:val="none" w:sz="0" w:space="0" w:color="auto"/>
      </w:divBdr>
    </w:div>
    <w:div w:id="71970328">
      <w:bodyDiv w:val="1"/>
      <w:marLeft w:val="0"/>
      <w:marRight w:val="0"/>
      <w:marTop w:val="0"/>
      <w:marBottom w:val="0"/>
      <w:divBdr>
        <w:top w:val="none" w:sz="0" w:space="0" w:color="auto"/>
        <w:left w:val="none" w:sz="0" w:space="0" w:color="auto"/>
        <w:bottom w:val="none" w:sz="0" w:space="0" w:color="auto"/>
        <w:right w:val="none" w:sz="0" w:space="0" w:color="auto"/>
      </w:divBdr>
    </w:div>
    <w:div w:id="78330510">
      <w:bodyDiv w:val="1"/>
      <w:marLeft w:val="0"/>
      <w:marRight w:val="0"/>
      <w:marTop w:val="0"/>
      <w:marBottom w:val="0"/>
      <w:divBdr>
        <w:top w:val="none" w:sz="0" w:space="0" w:color="auto"/>
        <w:left w:val="none" w:sz="0" w:space="0" w:color="auto"/>
        <w:bottom w:val="none" w:sz="0" w:space="0" w:color="auto"/>
        <w:right w:val="none" w:sz="0" w:space="0" w:color="auto"/>
      </w:divBdr>
    </w:div>
    <w:div w:id="89130469">
      <w:bodyDiv w:val="1"/>
      <w:marLeft w:val="0"/>
      <w:marRight w:val="0"/>
      <w:marTop w:val="0"/>
      <w:marBottom w:val="0"/>
      <w:divBdr>
        <w:top w:val="none" w:sz="0" w:space="0" w:color="auto"/>
        <w:left w:val="none" w:sz="0" w:space="0" w:color="auto"/>
        <w:bottom w:val="none" w:sz="0" w:space="0" w:color="auto"/>
        <w:right w:val="none" w:sz="0" w:space="0" w:color="auto"/>
      </w:divBdr>
    </w:div>
    <w:div w:id="89860666">
      <w:bodyDiv w:val="1"/>
      <w:marLeft w:val="0"/>
      <w:marRight w:val="0"/>
      <w:marTop w:val="0"/>
      <w:marBottom w:val="0"/>
      <w:divBdr>
        <w:top w:val="none" w:sz="0" w:space="0" w:color="auto"/>
        <w:left w:val="none" w:sz="0" w:space="0" w:color="auto"/>
        <w:bottom w:val="none" w:sz="0" w:space="0" w:color="auto"/>
        <w:right w:val="none" w:sz="0" w:space="0" w:color="auto"/>
      </w:divBdr>
    </w:div>
    <w:div w:id="91823637">
      <w:bodyDiv w:val="1"/>
      <w:marLeft w:val="0"/>
      <w:marRight w:val="0"/>
      <w:marTop w:val="0"/>
      <w:marBottom w:val="0"/>
      <w:divBdr>
        <w:top w:val="none" w:sz="0" w:space="0" w:color="auto"/>
        <w:left w:val="none" w:sz="0" w:space="0" w:color="auto"/>
        <w:bottom w:val="none" w:sz="0" w:space="0" w:color="auto"/>
        <w:right w:val="none" w:sz="0" w:space="0" w:color="auto"/>
      </w:divBdr>
    </w:div>
    <w:div w:id="91826695">
      <w:bodyDiv w:val="1"/>
      <w:marLeft w:val="0"/>
      <w:marRight w:val="0"/>
      <w:marTop w:val="0"/>
      <w:marBottom w:val="0"/>
      <w:divBdr>
        <w:top w:val="none" w:sz="0" w:space="0" w:color="auto"/>
        <w:left w:val="none" w:sz="0" w:space="0" w:color="auto"/>
        <w:bottom w:val="none" w:sz="0" w:space="0" w:color="auto"/>
        <w:right w:val="none" w:sz="0" w:space="0" w:color="auto"/>
      </w:divBdr>
    </w:div>
    <w:div w:id="96993816">
      <w:bodyDiv w:val="1"/>
      <w:marLeft w:val="0"/>
      <w:marRight w:val="0"/>
      <w:marTop w:val="0"/>
      <w:marBottom w:val="0"/>
      <w:divBdr>
        <w:top w:val="none" w:sz="0" w:space="0" w:color="auto"/>
        <w:left w:val="none" w:sz="0" w:space="0" w:color="auto"/>
        <w:bottom w:val="none" w:sz="0" w:space="0" w:color="auto"/>
        <w:right w:val="none" w:sz="0" w:space="0" w:color="auto"/>
      </w:divBdr>
    </w:div>
    <w:div w:id="105010281">
      <w:bodyDiv w:val="1"/>
      <w:marLeft w:val="0"/>
      <w:marRight w:val="0"/>
      <w:marTop w:val="0"/>
      <w:marBottom w:val="0"/>
      <w:divBdr>
        <w:top w:val="none" w:sz="0" w:space="0" w:color="auto"/>
        <w:left w:val="none" w:sz="0" w:space="0" w:color="auto"/>
        <w:bottom w:val="none" w:sz="0" w:space="0" w:color="auto"/>
        <w:right w:val="none" w:sz="0" w:space="0" w:color="auto"/>
      </w:divBdr>
    </w:div>
    <w:div w:id="115148974">
      <w:bodyDiv w:val="1"/>
      <w:marLeft w:val="0"/>
      <w:marRight w:val="0"/>
      <w:marTop w:val="0"/>
      <w:marBottom w:val="0"/>
      <w:divBdr>
        <w:top w:val="none" w:sz="0" w:space="0" w:color="auto"/>
        <w:left w:val="none" w:sz="0" w:space="0" w:color="auto"/>
        <w:bottom w:val="none" w:sz="0" w:space="0" w:color="auto"/>
        <w:right w:val="none" w:sz="0" w:space="0" w:color="auto"/>
      </w:divBdr>
    </w:div>
    <w:div w:id="120222631">
      <w:bodyDiv w:val="1"/>
      <w:marLeft w:val="0"/>
      <w:marRight w:val="0"/>
      <w:marTop w:val="0"/>
      <w:marBottom w:val="0"/>
      <w:divBdr>
        <w:top w:val="none" w:sz="0" w:space="0" w:color="auto"/>
        <w:left w:val="none" w:sz="0" w:space="0" w:color="auto"/>
        <w:bottom w:val="none" w:sz="0" w:space="0" w:color="auto"/>
        <w:right w:val="none" w:sz="0" w:space="0" w:color="auto"/>
      </w:divBdr>
    </w:div>
    <w:div w:id="125709219">
      <w:bodyDiv w:val="1"/>
      <w:marLeft w:val="0"/>
      <w:marRight w:val="0"/>
      <w:marTop w:val="0"/>
      <w:marBottom w:val="0"/>
      <w:divBdr>
        <w:top w:val="none" w:sz="0" w:space="0" w:color="auto"/>
        <w:left w:val="none" w:sz="0" w:space="0" w:color="auto"/>
        <w:bottom w:val="none" w:sz="0" w:space="0" w:color="auto"/>
        <w:right w:val="none" w:sz="0" w:space="0" w:color="auto"/>
      </w:divBdr>
    </w:div>
    <w:div w:id="132913701">
      <w:bodyDiv w:val="1"/>
      <w:marLeft w:val="0"/>
      <w:marRight w:val="0"/>
      <w:marTop w:val="0"/>
      <w:marBottom w:val="0"/>
      <w:divBdr>
        <w:top w:val="none" w:sz="0" w:space="0" w:color="auto"/>
        <w:left w:val="none" w:sz="0" w:space="0" w:color="auto"/>
        <w:bottom w:val="none" w:sz="0" w:space="0" w:color="auto"/>
        <w:right w:val="none" w:sz="0" w:space="0" w:color="auto"/>
      </w:divBdr>
    </w:div>
    <w:div w:id="138619862">
      <w:bodyDiv w:val="1"/>
      <w:marLeft w:val="0"/>
      <w:marRight w:val="0"/>
      <w:marTop w:val="0"/>
      <w:marBottom w:val="0"/>
      <w:divBdr>
        <w:top w:val="none" w:sz="0" w:space="0" w:color="auto"/>
        <w:left w:val="none" w:sz="0" w:space="0" w:color="auto"/>
        <w:bottom w:val="none" w:sz="0" w:space="0" w:color="auto"/>
        <w:right w:val="none" w:sz="0" w:space="0" w:color="auto"/>
      </w:divBdr>
    </w:div>
    <w:div w:id="140393573">
      <w:bodyDiv w:val="1"/>
      <w:marLeft w:val="0"/>
      <w:marRight w:val="0"/>
      <w:marTop w:val="0"/>
      <w:marBottom w:val="0"/>
      <w:divBdr>
        <w:top w:val="none" w:sz="0" w:space="0" w:color="auto"/>
        <w:left w:val="none" w:sz="0" w:space="0" w:color="auto"/>
        <w:bottom w:val="none" w:sz="0" w:space="0" w:color="auto"/>
        <w:right w:val="none" w:sz="0" w:space="0" w:color="auto"/>
      </w:divBdr>
    </w:div>
    <w:div w:id="145703283">
      <w:bodyDiv w:val="1"/>
      <w:marLeft w:val="0"/>
      <w:marRight w:val="0"/>
      <w:marTop w:val="0"/>
      <w:marBottom w:val="0"/>
      <w:divBdr>
        <w:top w:val="none" w:sz="0" w:space="0" w:color="auto"/>
        <w:left w:val="none" w:sz="0" w:space="0" w:color="auto"/>
        <w:bottom w:val="none" w:sz="0" w:space="0" w:color="auto"/>
        <w:right w:val="none" w:sz="0" w:space="0" w:color="auto"/>
      </w:divBdr>
    </w:div>
    <w:div w:id="152912466">
      <w:bodyDiv w:val="1"/>
      <w:marLeft w:val="0"/>
      <w:marRight w:val="0"/>
      <w:marTop w:val="0"/>
      <w:marBottom w:val="0"/>
      <w:divBdr>
        <w:top w:val="none" w:sz="0" w:space="0" w:color="auto"/>
        <w:left w:val="none" w:sz="0" w:space="0" w:color="auto"/>
        <w:bottom w:val="none" w:sz="0" w:space="0" w:color="auto"/>
        <w:right w:val="none" w:sz="0" w:space="0" w:color="auto"/>
      </w:divBdr>
    </w:div>
    <w:div w:id="160432881">
      <w:bodyDiv w:val="1"/>
      <w:marLeft w:val="0"/>
      <w:marRight w:val="0"/>
      <w:marTop w:val="0"/>
      <w:marBottom w:val="0"/>
      <w:divBdr>
        <w:top w:val="none" w:sz="0" w:space="0" w:color="auto"/>
        <w:left w:val="none" w:sz="0" w:space="0" w:color="auto"/>
        <w:bottom w:val="none" w:sz="0" w:space="0" w:color="auto"/>
        <w:right w:val="none" w:sz="0" w:space="0" w:color="auto"/>
      </w:divBdr>
    </w:div>
    <w:div w:id="162672612">
      <w:bodyDiv w:val="1"/>
      <w:marLeft w:val="0"/>
      <w:marRight w:val="0"/>
      <w:marTop w:val="0"/>
      <w:marBottom w:val="0"/>
      <w:divBdr>
        <w:top w:val="none" w:sz="0" w:space="0" w:color="auto"/>
        <w:left w:val="none" w:sz="0" w:space="0" w:color="auto"/>
        <w:bottom w:val="none" w:sz="0" w:space="0" w:color="auto"/>
        <w:right w:val="none" w:sz="0" w:space="0" w:color="auto"/>
      </w:divBdr>
    </w:div>
    <w:div w:id="165871858">
      <w:bodyDiv w:val="1"/>
      <w:marLeft w:val="0"/>
      <w:marRight w:val="0"/>
      <w:marTop w:val="0"/>
      <w:marBottom w:val="0"/>
      <w:divBdr>
        <w:top w:val="none" w:sz="0" w:space="0" w:color="auto"/>
        <w:left w:val="none" w:sz="0" w:space="0" w:color="auto"/>
        <w:bottom w:val="none" w:sz="0" w:space="0" w:color="auto"/>
        <w:right w:val="none" w:sz="0" w:space="0" w:color="auto"/>
      </w:divBdr>
    </w:div>
    <w:div w:id="167259349">
      <w:bodyDiv w:val="1"/>
      <w:marLeft w:val="0"/>
      <w:marRight w:val="0"/>
      <w:marTop w:val="0"/>
      <w:marBottom w:val="0"/>
      <w:divBdr>
        <w:top w:val="none" w:sz="0" w:space="0" w:color="auto"/>
        <w:left w:val="none" w:sz="0" w:space="0" w:color="auto"/>
        <w:bottom w:val="none" w:sz="0" w:space="0" w:color="auto"/>
        <w:right w:val="none" w:sz="0" w:space="0" w:color="auto"/>
      </w:divBdr>
    </w:div>
    <w:div w:id="169876570">
      <w:bodyDiv w:val="1"/>
      <w:marLeft w:val="0"/>
      <w:marRight w:val="0"/>
      <w:marTop w:val="0"/>
      <w:marBottom w:val="0"/>
      <w:divBdr>
        <w:top w:val="none" w:sz="0" w:space="0" w:color="auto"/>
        <w:left w:val="none" w:sz="0" w:space="0" w:color="auto"/>
        <w:bottom w:val="none" w:sz="0" w:space="0" w:color="auto"/>
        <w:right w:val="none" w:sz="0" w:space="0" w:color="auto"/>
      </w:divBdr>
    </w:div>
    <w:div w:id="174854244">
      <w:bodyDiv w:val="1"/>
      <w:marLeft w:val="0"/>
      <w:marRight w:val="0"/>
      <w:marTop w:val="0"/>
      <w:marBottom w:val="0"/>
      <w:divBdr>
        <w:top w:val="none" w:sz="0" w:space="0" w:color="auto"/>
        <w:left w:val="none" w:sz="0" w:space="0" w:color="auto"/>
        <w:bottom w:val="none" w:sz="0" w:space="0" w:color="auto"/>
        <w:right w:val="none" w:sz="0" w:space="0" w:color="auto"/>
      </w:divBdr>
    </w:div>
    <w:div w:id="204299341">
      <w:bodyDiv w:val="1"/>
      <w:marLeft w:val="0"/>
      <w:marRight w:val="0"/>
      <w:marTop w:val="0"/>
      <w:marBottom w:val="0"/>
      <w:divBdr>
        <w:top w:val="none" w:sz="0" w:space="0" w:color="auto"/>
        <w:left w:val="none" w:sz="0" w:space="0" w:color="auto"/>
        <w:bottom w:val="none" w:sz="0" w:space="0" w:color="auto"/>
        <w:right w:val="none" w:sz="0" w:space="0" w:color="auto"/>
      </w:divBdr>
    </w:div>
    <w:div w:id="211424430">
      <w:bodyDiv w:val="1"/>
      <w:marLeft w:val="0"/>
      <w:marRight w:val="0"/>
      <w:marTop w:val="0"/>
      <w:marBottom w:val="0"/>
      <w:divBdr>
        <w:top w:val="none" w:sz="0" w:space="0" w:color="auto"/>
        <w:left w:val="none" w:sz="0" w:space="0" w:color="auto"/>
        <w:bottom w:val="none" w:sz="0" w:space="0" w:color="auto"/>
        <w:right w:val="none" w:sz="0" w:space="0" w:color="auto"/>
      </w:divBdr>
    </w:div>
    <w:div w:id="233198091">
      <w:bodyDiv w:val="1"/>
      <w:marLeft w:val="0"/>
      <w:marRight w:val="0"/>
      <w:marTop w:val="0"/>
      <w:marBottom w:val="0"/>
      <w:divBdr>
        <w:top w:val="none" w:sz="0" w:space="0" w:color="auto"/>
        <w:left w:val="none" w:sz="0" w:space="0" w:color="auto"/>
        <w:bottom w:val="none" w:sz="0" w:space="0" w:color="auto"/>
        <w:right w:val="none" w:sz="0" w:space="0" w:color="auto"/>
      </w:divBdr>
    </w:div>
    <w:div w:id="244846538">
      <w:bodyDiv w:val="1"/>
      <w:marLeft w:val="0"/>
      <w:marRight w:val="0"/>
      <w:marTop w:val="0"/>
      <w:marBottom w:val="0"/>
      <w:divBdr>
        <w:top w:val="none" w:sz="0" w:space="0" w:color="auto"/>
        <w:left w:val="none" w:sz="0" w:space="0" w:color="auto"/>
        <w:bottom w:val="none" w:sz="0" w:space="0" w:color="auto"/>
        <w:right w:val="none" w:sz="0" w:space="0" w:color="auto"/>
      </w:divBdr>
    </w:div>
    <w:div w:id="255795169">
      <w:bodyDiv w:val="1"/>
      <w:marLeft w:val="0"/>
      <w:marRight w:val="0"/>
      <w:marTop w:val="0"/>
      <w:marBottom w:val="0"/>
      <w:divBdr>
        <w:top w:val="none" w:sz="0" w:space="0" w:color="auto"/>
        <w:left w:val="none" w:sz="0" w:space="0" w:color="auto"/>
        <w:bottom w:val="none" w:sz="0" w:space="0" w:color="auto"/>
        <w:right w:val="none" w:sz="0" w:space="0" w:color="auto"/>
      </w:divBdr>
    </w:div>
    <w:div w:id="270432018">
      <w:bodyDiv w:val="1"/>
      <w:marLeft w:val="0"/>
      <w:marRight w:val="0"/>
      <w:marTop w:val="0"/>
      <w:marBottom w:val="0"/>
      <w:divBdr>
        <w:top w:val="none" w:sz="0" w:space="0" w:color="auto"/>
        <w:left w:val="none" w:sz="0" w:space="0" w:color="auto"/>
        <w:bottom w:val="none" w:sz="0" w:space="0" w:color="auto"/>
        <w:right w:val="none" w:sz="0" w:space="0" w:color="auto"/>
      </w:divBdr>
    </w:div>
    <w:div w:id="277179454">
      <w:bodyDiv w:val="1"/>
      <w:marLeft w:val="0"/>
      <w:marRight w:val="0"/>
      <w:marTop w:val="0"/>
      <w:marBottom w:val="0"/>
      <w:divBdr>
        <w:top w:val="none" w:sz="0" w:space="0" w:color="auto"/>
        <w:left w:val="none" w:sz="0" w:space="0" w:color="auto"/>
        <w:bottom w:val="none" w:sz="0" w:space="0" w:color="auto"/>
        <w:right w:val="none" w:sz="0" w:space="0" w:color="auto"/>
      </w:divBdr>
    </w:div>
    <w:div w:id="293414299">
      <w:bodyDiv w:val="1"/>
      <w:marLeft w:val="0"/>
      <w:marRight w:val="0"/>
      <w:marTop w:val="0"/>
      <w:marBottom w:val="0"/>
      <w:divBdr>
        <w:top w:val="none" w:sz="0" w:space="0" w:color="auto"/>
        <w:left w:val="none" w:sz="0" w:space="0" w:color="auto"/>
        <w:bottom w:val="none" w:sz="0" w:space="0" w:color="auto"/>
        <w:right w:val="none" w:sz="0" w:space="0" w:color="auto"/>
      </w:divBdr>
    </w:div>
    <w:div w:id="294919172">
      <w:bodyDiv w:val="1"/>
      <w:marLeft w:val="0"/>
      <w:marRight w:val="0"/>
      <w:marTop w:val="0"/>
      <w:marBottom w:val="0"/>
      <w:divBdr>
        <w:top w:val="none" w:sz="0" w:space="0" w:color="auto"/>
        <w:left w:val="none" w:sz="0" w:space="0" w:color="auto"/>
        <w:bottom w:val="none" w:sz="0" w:space="0" w:color="auto"/>
        <w:right w:val="none" w:sz="0" w:space="0" w:color="auto"/>
      </w:divBdr>
    </w:div>
    <w:div w:id="295841571">
      <w:bodyDiv w:val="1"/>
      <w:marLeft w:val="0"/>
      <w:marRight w:val="0"/>
      <w:marTop w:val="0"/>
      <w:marBottom w:val="0"/>
      <w:divBdr>
        <w:top w:val="none" w:sz="0" w:space="0" w:color="auto"/>
        <w:left w:val="none" w:sz="0" w:space="0" w:color="auto"/>
        <w:bottom w:val="none" w:sz="0" w:space="0" w:color="auto"/>
        <w:right w:val="none" w:sz="0" w:space="0" w:color="auto"/>
      </w:divBdr>
    </w:div>
    <w:div w:id="296226352">
      <w:bodyDiv w:val="1"/>
      <w:marLeft w:val="0"/>
      <w:marRight w:val="0"/>
      <w:marTop w:val="0"/>
      <w:marBottom w:val="0"/>
      <w:divBdr>
        <w:top w:val="none" w:sz="0" w:space="0" w:color="auto"/>
        <w:left w:val="none" w:sz="0" w:space="0" w:color="auto"/>
        <w:bottom w:val="none" w:sz="0" w:space="0" w:color="auto"/>
        <w:right w:val="none" w:sz="0" w:space="0" w:color="auto"/>
      </w:divBdr>
    </w:div>
    <w:div w:id="296254722">
      <w:bodyDiv w:val="1"/>
      <w:marLeft w:val="0"/>
      <w:marRight w:val="0"/>
      <w:marTop w:val="0"/>
      <w:marBottom w:val="0"/>
      <w:divBdr>
        <w:top w:val="none" w:sz="0" w:space="0" w:color="auto"/>
        <w:left w:val="none" w:sz="0" w:space="0" w:color="auto"/>
        <w:bottom w:val="none" w:sz="0" w:space="0" w:color="auto"/>
        <w:right w:val="none" w:sz="0" w:space="0" w:color="auto"/>
      </w:divBdr>
    </w:div>
    <w:div w:id="297299401">
      <w:bodyDiv w:val="1"/>
      <w:marLeft w:val="0"/>
      <w:marRight w:val="0"/>
      <w:marTop w:val="0"/>
      <w:marBottom w:val="0"/>
      <w:divBdr>
        <w:top w:val="none" w:sz="0" w:space="0" w:color="auto"/>
        <w:left w:val="none" w:sz="0" w:space="0" w:color="auto"/>
        <w:bottom w:val="none" w:sz="0" w:space="0" w:color="auto"/>
        <w:right w:val="none" w:sz="0" w:space="0" w:color="auto"/>
      </w:divBdr>
    </w:div>
    <w:div w:id="301229023">
      <w:bodyDiv w:val="1"/>
      <w:marLeft w:val="0"/>
      <w:marRight w:val="0"/>
      <w:marTop w:val="0"/>
      <w:marBottom w:val="0"/>
      <w:divBdr>
        <w:top w:val="none" w:sz="0" w:space="0" w:color="auto"/>
        <w:left w:val="none" w:sz="0" w:space="0" w:color="auto"/>
        <w:bottom w:val="none" w:sz="0" w:space="0" w:color="auto"/>
        <w:right w:val="none" w:sz="0" w:space="0" w:color="auto"/>
      </w:divBdr>
    </w:div>
    <w:div w:id="309482127">
      <w:bodyDiv w:val="1"/>
      <w:marLeft w:val="0"/>
      <w:marRight w:val="0"/>
      <w:marTop w:val="0"/>
      <w:marBottom w:val="0"/>
      <w:divBdr>
        <w:top w:val="none" w:sz="0" w:space="0" w:color="auto"/>
        <w:left w:val="none" w:sz="0" w:space="0" w:color="auto"/>
        <w:bottom w:val="none" w:sz="0" w:space="0" w:color="auto"/>
        <w:right w:val="none" w:sz="0" w:space="0" w:color="auto"/>
      </w:divBdr>
    </w:div>
    <w:div w:id="315376269">
      <w:bodyDiv w:val="1"/>
      <w:marLeft w:val="0"/>
      <w:marRight w:val="0"/>
      <w:marTop w:val="0"/>
      <w:marBottom w:val="0"/>
      <w:divBdr>
        <w:top w:val="none" w:sz="0" w:space="0" w:color="auto"/>
        <w:left w:val="none" w:sz="0" w:space="0" w:color="auto"/>
        <w:bottom w:val="none" w:sz="0" w:space="0" w:color="auto"/>
        <w:right w:val="none" w:sz="0" w:space="0" w:color="auto"/>
      </w:divBdr>
    </w:div>
    <w:div w:id="319426359">
      <w:bodyDiv w:val="1"/>
      <w:marLeft w:val="0"/>
      <w:marRight w:val="0"/>
      <w:marTop w:val="0"/>
      <w:marBottom w:val="0"/>
      <w:divBdr>
        <w:top w:val="none" w:sz="0" w:space="0" w:color="auto"/>
        <w:left w:val="none" w:sz="0" w:space="0" w:color="auto"/>
        <w:bottom w:val="none" w:sz="0" w:space="0" w:color="auto"/>
        <w:right w:val="none" w:sz="0" w:space="0" w:color="auto"/>
      </w:divBdr>
    </w:div>
    <w:div w:id="336925017">
      <w:bodyDiv w:val="1"/>
      <w:marLeft w:val="0"/>
      <w:marRight w:val="0"/>
      <w:marTop w:val="0"/>
      <w:marBottom w:val="0"/>
      <w:divBdr>
        <w:top w:val="none" w:sz="0" w:space="0" w:color="auto"/>
        <w:left w:val="none" w:sz="0" w:space="0" w:color="auto"/>
        <w:bottom w:val="none" w:sz="0" w:space="0" w:color="auto"/>
        <w:right w:val="none" w:sz="0" w:space="0" w:color="auto"/>
      </w:divBdr>
    </w:div>
    <w:div w:id="337732178">
      <w:bodyDiv w:val="1"/>
      <w:marLeft w:val="0"/>
      <w:marRight w:val="0"/>
      <w:marTop w:val="0"/>
      <w:marBottom w:val="0"/>
      <w:divBdr>
        <w:top w:val="none" w:sz="0" w:space="0" w:color="auto"/>
        <w:left w:val="none" w:sz="0" w:space="0" w:color="auto"/>
        <w:bottom w:val="none" w:sz="0" w:space="0" w:color="auto"/>
        <w:right w:val="none" w:sz="0" w:space="0" w:color="auto"/>
      </w:divBdr>
    </w:div>
    <w:div w:id="337778656">
      <w:bodyDiv w:val="1"/>
      <w:marLeft w:val="0"/>
      <w:marRight w:val="0"/>
      <w:marTop w:val="0"/>
      <w:marBottom w:val="0"/>
      <w:divBdr>
        <w:top w:val="none" w:sz="0" w:space="0" w:color="auto"/>
        <w:left w:val="none" w:sz="0" w:space="0" w:color="auto"/>
        <w:bottom w:val="none" w:sz="0" w:space="0" w:color="auto"/>
        <w:right w:val="none" w:sz="0" w:space="0" w:color="auto"/>
      </w:divBdr>
    </w:div>
    <w:div w:id="337928435">
      <w:bodyDiv w:val="1"/>
      <w:marLeft w:val="0"/>
      <w:marRight w:val="0"/>
      <w:marTop w:val="0"/>
      <w:marBottom w:val="0"/>
      <w:divBdr>
        <w:top w:val="none" w:sz="0" w:space="0" w:color="auto"/>
        <w:left w:val="none" w:sz="0" w:space="0" w:color="auto"/>
        <w:bottom w:val="none" w:sz="0" w:space="0" w:color="auto"/>
        <w:right w:val="none" w:sz="0" w:space="0" w:color="auto"/>
      </w:divBdr>
    </w:div>
    <w:div w:id="341857070">
      <w:bodyDiv w:val="1"/>
      <w:marLeft w:val="0"/>
      <w:marRight w:val="0"/>
      <w:marTop w:val="0"/>
      <w:marBottom w:val="0"/>
      <w:divBdr>
        <w:top w:val="none" w:sz="0" w:space="0" w:color="auto"/>
        <w:left w:val="none" w:sz="0" w:space="0" w:color="auto"/>
        <w:bottom w:val="none" w:sz="0" w:space="0" w:color="auto"/>
        <w:right w:val="none" w:sz="0" w:space="0" w:color="auto"/>
      </w:divBdr>
    </w:div>
    <w:div w:id="342903865">
      <w:bodyDiv w:val="1"/>
      <w:marLeft w:val="0"/>
      <w:marRight w:val="0"/>
      <w:marTop w:val="0"/>
      <w:marBottom w:val="0"/>
      <w:divBdr>
        <w:top w:val="none" w:sz="0" w:space="0" w:color="auto"/>
        <w:left w:val="none" w:sz="0" w:space="0" w:color="auto"/>
        <w:bottom w:val="none" w:sz="0" w:space="0" w:color="auto"/>
        <w:right w:val="none" w:sz="0" w:space="0" w:color="auto"/>
      </w:divBdr>
    </w:div>
    <w:div w:id="356001484">
      <w:bodyDiv w:val="1"/>
      <w:marLeft w:val="0"/>
      <w:marRight w:val="0"/>
      <w:marTop w:val="0"/>
      <w:marBottom w:val="0"/>
      <w:divBdr>
        <w:top w:val="none" w:sz="0" w:space="0" w:color="auto"/>
        <w:left w:val="none" w:sz="0" w:space="0" w:color="auto"/>
        <w:bottom w:val="none" w:sz="0" w:space="0" w:color="auto"/>
        <w:right w:val="none" w:sz="0" w:space="0" w:color="auto"/>
      </w:divBdr>
    </w:div>
    <w:div w:id="356005618">
      <w:bodyDiv w:val="1"/>
      <w:marLeft w:val="0"/>
      <w:marRight w:val="0"/>
      <w:marTop w:val="0"/>
      <w:marBottom w:val="0"/>
      <w:divBdr>
        <w:top w:val="none" w:sz="0" w:space="0" w:color="auto"/>
        <w:left w:val="none" w:sz="0" w:space="0" w:color="auto"/>
        <w:bottom w:val="none" w:sz="0" w:space="0" w:color="auto"/>
        <w:right w:val="none" w:sz="0" w:space="0" w:color="auto"/>
      </w:divBdr>
    </w:div>
    <w:div w:id="358048805">
      <w:bodyDiv w:val="1"/>
      <w:marLeft w:val="0"/>
      <w:marRight w:val="0"/>
      <w:marTop w:val="0"/>
      <w:marBottom w:val="0"/>
      <w:divBdr>
        <w:top w:val="none" w:sz="0" w:space="0" w:color="auto"/>
        <w:left w:val="none" w:sz="0" w:space="0" w:color="auto"/>
        <w:bottom w:val="none" w:sz="0" w:space="0" w:color="auto"/>
        <w:right w:val="none" w:sz="0" w:space="0" w:color="auto"/>
      </w:divBdr>
    </w:div>
    <w:div w:id="366418670">
      <w:bodyDiv w:val="1"/>
      <w:marLeft w:val="0"/>
      <w:marRight w:val="0"/>
      <w:marTop w:val="0"/>
      <w:marBottom w:val="0"/>
      <w:divBdr>
        <w:top w:val="none" w:sz="0" w:space="0" w:color="auto"/>
        <w:left w:val="none" w:sz="0" w:space="0" w:color="auto"/>
        <w:bottom w:val="none" w:sz="0" w:space="0" w:color="auto"/>
        <w:right w:val="none" w:sz="0" w:space="0" w:color="auto"/>
      </w:divBdr>
    </w:div>
    <w:div w:id="374503156">
      <w:bodyDiv w:val="1"/>
      <w:marLeft w:val="0"/>
      <w:marRight w:val="0"/>
      <w:marTop w:val="0"/>
      <w:marBottom w:val="0"/>
      <w:divBdr>
        <w:top w:val="none" w:sz="0" w:space="0" w:color="auto"/>
        <w:left w:val="none" w:sz="0" w:space="0" w:color="auto"/>
        <w:bottom w:val="none" w:sz="0" w:space="0" w:color="auto"/>
        <w:right w:val="none" w:sz="0" w:space="0" w:color="auto"/>
      </w:divBdr>
    </w:div>
    <w:div w:id="375080529">
      <w:bodyDiv w:val="1"/>
      <w:marLeft w:val="0"/>
      <w:marRight w:val="0"/>
      <w:marTop w:val="0"/>
      <w:marBottom w:val="0"/>
      <w:divBdr>
        <w:top w:val="none" w:sz="0" w:space="0" w:color="auto"/>
        <w:left w:val="none" w:sz="0" w:space="0" w:color="auto"/>
        <w:bottom w:val="none" w:sz="0" w:space="0" w:color="auto"/>
        <w:right w:val="none" w:sz="0" w:space="0" w:color="auto"/>
      </w:divBdr>
    </w:div>
    <w:div w:id="375812797">
      <w:bodyDiv w:val="1"/>
      <w:marLeft w:val="0"/>
      <w:marRight w:val="0"/>
      <w:marTop w:val="0"/>
      <w:marBottom w:val="0"/>
      <w:divBdr>
        <w:top w:val="none" w:sz="0" w:space="0" w:color="auto"/>
        <w:left w:val="none" w:sz="0" w:space="0" w:color="auto"/>
        <w:bottom w:val="none" w:sz="0" w:space="0" w:color="auto"/>
        <w:right w:val="none" w:sz="0" w:space="0" w:color="auto"/>
      </w:divBdr>
    </w:div>
    <w:div w:id="389422274">
      <w:bodyDiv w:val="1"/>
      <w:marLeft w:val="0"/>
      <w:marRight w:val="0"/>
      <w:marTop w:val="0"/>
      <w:marBottom w:val="0"/>
      <w:divBdr>
        <w:top w:val="none" w:sz="0" w:space="0" w:color="auto"/>
        <w:left w:val="none" w:sz="0" w:space="0" w:color="auto"/>
        <w:bottom w:val="none" w:sz="0" w:space="0" w:color="auto"/>
        <w:right w:val="none" w:sz="0" w:space="0" w:color="auto"/>
      </w:divBdr>
    </w:div>
    <w:div w:id="391001221">
      <w:bodyDiv w:val="1"/>
      <w:marLeft w:val="0"/>
      <w:marRight w:val="0"/>
      <w:marTop w:val="0"/>
      <w:marBottom w:val="0"/>
      <w:divBdr>
        <w:top w:val="none" w:sz="0" w:space="0" w:color="auto"/>
        <w:left w:val="none" w:sz="0" w:space="0" w:color="auto"/>
        <w:bottom w:val="none" w:sz="0" w:space="0" w:color="auto"/>
        <w:right w:val="none" w:sz="0" w:space="0" w:color="auto"/>
      </w:divBdr>
    </w:div>
    <w:div w:id="393892135">
      <w:bodyDiv w:val="1"/>
      <w:marLeft w:val="0"/>
      <w:marRight w:val="0"/>
      <w:marTop w:val="0"/>
      <w:marBottom w:val="0"/>
      <w:divBdr>
        <w:top w:val="none" w:sz="0" w:space="0" w:color="auto"/>
        <w:left w:val="none" w:sz="0" w:space="0" w:color="auto"/>
        <w:bottom w:val="none" w:sz="0" w:space="0" w:color="auto"/>
        <w:right w:val="none" w:sz="0" w:space="0" w:color="auto"/>
      </w:divBdr>
    </w:div>
    <w:div w:id="403987369">
      <w:bodyDiv w:val="1"/>
      <w:marLeft w:val="0"/>
      <w:marRight w:val="0"/>
      <w:marTop w:val="0"/>
      <w:marBottom w:val="0"/>
      <w:divBdr>
        <w:top w:val="none" w:sz="0" w:space="0" w:color="auto"/>
        <w:left w:val="none" w:sz="0" w:space="0" w:color="auto"/>
        <w:bottom w:val="none" w:sz="0" w:space="0" w:color="auto"/>
        <w:right w:val="none" w:sz="0" w:space="0" w:color="auto"/>
      </w:divBdr>
    </w:div>
    <w:div w:id="404300308">
      <w:bodyDiv w:val="1"/>
      <w:marLeft w:val="0"/>
      <w:marRight w:val="0"/>
      <w:marTop w:val="0"/>
      <w:marBottom w:val="0"/>
      <w:divBdr>
        <w:top w:val="none" w:sz="0" w:space="0" w:color="auto"/>
        <w:left w:val="none" w:sz="0" w:space="0" w:color="auto"/>
        <w:bottom w:val="none" w:sz="0" w:space="0" w:color="auto"/>
        <w:right w:val="none" w:sz="0" w:space="0" w:color="auto"/>
      </w:divBdr>
    </w:div>
    <w:div w:id="415133291">
      <w:bodyDiv w:val="1"/>
      <w:marLeft w:val="0"/>
      <w:marRight w:val="0"/>
      <w:marTop w:val="0"/>
      <w:marBottom w:val="0"/>
      <w:divBdr>
        <w:top w:val="none" w:sz="0" w:space="0" w:color="auto"/>
        <w:left w:val="none" w:sz="0" w:space="0" w:color="auto"/>
        <w:bottom w:val="none" w:sz="0" w:space="0" w:color="auto"/>
        <w:right w:val="none" w:sz="0" w:space="0" w:color="auto"/>
      </w:divBdr>
    </w:div>
    <w:div w:id="422653741">
      <w:bodyDiv w:val="1"/>
      <w:marLeft w:val="0"/>
      <w:marRight w:val="0"/>
      <w:marTop w:val="0"/>
      <w:marBottom w:val="0"/>
      <w:divBdr>
        <w:top w:val="none" w:sz="0" w:space="0" w:color="auto"/>
        <w:left w:val="none" w:sz="0" w:space="0" w:color="auto"/>
        <w:bottom w:val="none" w:sz="0" w:space="0" w:color="auto"/>
        <w:right w:val="none" w:sz="0" w:space="0" w:color="auto"/>
      </w:divBdr>
    </w:div>
    <w:div w:id="425733598">
      <w:bodyDiv w:val="1"/>
      <w:marLeft w:val="0"/>
      <w:marRight w:val="0"/>
      <w:marTop w:val="0"/>
      <w:marBottom w:val="0"/>
      <w:divBdr>
        <w:top w:val="none" w:sz="0" w:space="0" w:color="auto"/>
        <w:left w:val="none" w:sz="0" w:space="0" w:color="auto"/>
        <w:bottom w:val="none" w:sz="0" w:space="0" w:color="auto"/>
        <w:right w:val="none" w:sz="0" w:space="0" w:color="auto"/>
      </w:divBdr>
    </w:div>
    <w:div w:id="445194131">
      <w:bodyDiv w:val="1"/>
      <w:marLeft w:val="0"/>
      <w:marRight w:val="0"/>
      <w:marTop w:val="0"/>
      <w:marBottom w:val="0"/>
      <w:divBdr>
        <w:top w:val="none" w:sz="0" w:space="0" w:color="auto"/>
        <w:left w:val="none" w:sz="0" w:space="0" w:color="auto"/>
        <w:bottom w:val="none" w:sz="0" w:space="0" w:color="auto"/>
        <w:right w:val="none" w:sz="0" w:space="0" w:color="auto"/>
      </w:divBdr>
    </w:div>
    <w:div w:id="450133194">
      <w:bodyDiv w:val="1"/>
      <w:marLeft w:val="0"/>
      <w:marRight w:val="0"/>
      <w:marTop w:val="0"/>
      <w:marBottom w:val="0"/>
      <w:divBdr>
        <w:top w:val="none" w:sz="0" w:space="0" w:color="auto"/>
        <w:left w:val="none" w:sz="0" w:space="0" w:color="auto"/>
        <w:bottom w:val="none" w:sz="0" w:space="0" w:color="auto"/>
        <w:right w:val="none" w:sz="0" w:space="0" w:color="auto"/>
      </w:divBdr>
    </w:div>
    <w:div w:id="455373411">
      <w:bodyDiv w:val="1"/>
      <w:marLeft w:val="0"/>
      <w:marRight w:val="0"/>
      <w:marTop w:val="0"/>
      <w:marBottom w:val="0"/>
      <w:divBdr>
        <w:top w:val="none" w:sz="0" w:space="0" w:color="auto"/>
        <w:left w:val="none" w:sz="0" w:space="0" w:color="auto"/>
        <w:bottom w:val="none" w:sz="0" w:space="0" w:color="auto"/>
        <w:right w:val="none" w:sz="0" w:space="0" w:color="auto"/>
      </w:divBdr>
    </w:div>
    <w:div w:id="460003230">
      <w:bodyDiv w:val="1"/>
      <w:marLeft w:val="0"/>
      <w:marRight w:val="0"/>
      <w:marTop w:val="0"/>
      <w:marBottom w:val="0"/>
      <w:divBdr>
        <w:top w:val="none" w:sz="0" w:space="0" w:color="auto"/>
        <w:left w:val="none" w:sz="0" w:space="0" w:color="auto"/>
        <w:bottom w:val="none" w:sz="0" w:space="0" w:color="auto"/>
        <w:right w:val="none" w:sz="0" w:space="0" w:color="auto"/>
      </w:divBdr>
    </w:div>
    <w:div w:id="464928961">
      <w:bodyDiv w:val="1"/>
      <w:marLeft w:val="0"/>
      <w:marRight w:val="0"/>
      <w:marTop w:val="0"/>
      <w:marBottom w:val="0"/>
      <w:divBdr>
        <w:top w:val="none" w:sz="0" w:space="0" w:color="auto"/>
        <w:left w:val="none" w:sz="0" w:space="0" w:color="auto"/>
        <w:bottom w:val="none" w:sz="0" w:space="0" w:color="auto"/>
        <w:right w:val="none" w:sz="0" w:space="0" w:color="auto"/>
      </w:divBdr>
    </w:div>
    <w:div w:id="478613149">
      <w:bodyDiv w:val="1"/>
      <w:marLeft w:val="0"/>
      <w:marRight w:val="0"/>
      <w:marTop w:val="0"/>
      <w:marBottom w:val="0"/>
      <w:divBdr>
        <w:top w:val="none" w:sz="0" w:space="0" w:color="auto"/>
        <w:left w:val="none" w:sz="0" w:space="0" w:color="auto"/>
        <w:bottom w:val="none" w:sz="0" w:space="0" w:color="auto"/>
        <w:right w:val="none" w:sz="0" w:space="0" w:color="auto"/>
      </w:divBdr>
    </w:div>
    <w:div w:id="479272361">
      <w:bodyDiv w:val="1"/>
      <w:marLeft w:val="0"/>
      <w:marRight w:val="0"/>
      <w:marTop w:val="0"/>
      <w:marBottom w:val="0"/>
      <w:divBdr>
        <w:top w:val="none" w:sz="0" w:space="0" w:color="auto"/>
        <w:left w:val="none" w:sz="0" w:space="0" w:color="auto"/>
        <w:bottom w:val="none" w:sz="0" w:space="0" w:color="auto"/>
        <w:right w:val="none" w:sz="0" w:space="0" w:color="auto"/>
      </w:divBdr>
    </w:div>
    <w:div w:id="495417953">
      <w:bodyDiv w:val="1"/>
      <w:marLeft w:val="0"/>
      <w:marRight w:val="0"/>
      <w:marTop w:val="0"/>
      <w:marBottom w:val="0"/>
      <w:divBdr>
        <w:top w:val="none" w:sz="0" w:space="0" w:color="auto"/>
        <w:left w:val="none" w:sz="0" w:space="0" w:color="auto"/>
        <w:bottom w:val="none" w:sz="0" w:space="0" w:color="auto"/>
        <w:right w:val="none" w:sz="0" w:space="0" w:color="auto"/>
      </w:divBdr>
    </w:div>
    <w:div w:id="497036261">
      <w:bodyDiv w:val="1"/>
      <w:marLeft w:val="0"/>
      <w:marRight w:val="0"/>
      <w:marTop w:val="0"/>
      <w:marBottom w:val="0"/>
      <w:divBdr>
        <w:top w:val="none" w:sz="0" w:space="0" w:color="auto"/>
        <w:left w:val="none" w:sz="0" w:space="0" w:color="auto"/>
        <w:bottom w:val="none" w:sz="0" w:space="0" w:color="auto"/>
        <w:right w:val="none" w:sz="0" w:space="0" w:color="auto"/>
      </w:divBdr>
    </w:div>
    <w:div w:id="511796411">
      <w:bodyDiv w:val="1"/>
      <w:marLeft w:val="0"/>
      <w:marRight w:val="0"/>
      <w:marTop w:val="0"/>
      <w:marBottom w:val="0"/>
      <w:divBdr>
        <w:top w:val="none" w:sz="0" w:space="0" w:color="auto"/>
        <w:left w:val="none" w:sz="0" w:space="0" w:color="auto"/>
        <w:bottom w:val="none" w:sz="0" w:space="0" w:color="auto"/>
        <w:right w:val="none" w:sz="0" w:space="0" w:color="auto"/>
      </w:divBdr>
    </w:div>
    <w:div w:id="512767843">
      <w:bodyDiv w:val="1"/>
      <w:marLeft w:val="0"/>
      <w:marRight w:val="0"/>
      <w:marTop w:val="0"/>
      <w:marBottom w:val="0"/>
      <w:divBdr>
        <w:top w:val="none" w:sz="0" w:space="0" w:color="auto"/>
        <w:left w:val="none" w:sz="0" w:space="0" w:color="auto"/>
        <w:bottom w:val="none" w:sz="0" w:space="0" w:color="auto"/>
        <w:right w:val="none" w:sz="0" w:space="0" w:color="auto"/>
      </w:divBdr>
    </w:div>
    <w:div w:id="515850349">
      <w:bodyDiv w:val="1"/>
      <w:marLeft w:val="0"/>
      <w:marRight w:val="0"/>
      <w:marTop w:val="0"/>
      <w:marBottom w:val="0"/>
      <w:divBdr>
        <w:top w:val="none" w:sz="0" w:space="0" w:color="auto"/>
        <w:left w:val="none" w:sz="0" w:space="0" w:color="auto"/>
        <w:bottom w:val="none" w:sz="0" w:space="0" w:color="auto"/>
        <w:right w:val="none" w:sz="0" w:space="0" w:color="auto"/>
      </w:divBdr>
    </w:div>
    <w:div w:id="521283761">
      <w:bodyDiv w:val="1"/>
      <w:marLeft w:val="0"/>
      <w:marRight w:val="0"/>
      <w:marTop w:val="0"/>
      <w:marBottom w:val="0"/>
      <w:divBdr>
        <w:top w:val="none" w:sz="0" w:space="0" w:color="auto"/>
        <w:left w:val="none" w:sz="0" w:space="0" w:color="auto"/>
        <w:bottom w:val="none" w:sz="0" w:space="0" w:color="auto"/>
        <w:right w:val="none" w:sz="0" w:space="0" w:color="auto"/>
      </w:divBdr>
    </w:div>
    <w:div w:id="525564273">
      <w:bodyDiv w:val="1"/>
      <w:marLeft w:val="0"/>
      <w:marRight w:val="0"/>
      <w:marTop w:val="0"/>
      <w:marBottom w:val="0"/>
      <w:divBdr>
        <w:top w:val="none" w:sz="0" w:space="0" w:color="auto"/>
        <w:left w:val="none" w:sz="0" w:space="0" w:color="auto"/>
        <w:bottom w:val="none" w:sz="0" w:space="0" w:color="auto"/>
        <w:right w:val="none" w:sz="0" w:space="0" w:color="auto"/>
      </w:divBdr>
    </w:div>
    <w:div w:id="531308035">
      <w:bodyDiv w:val="1"/>
      <w:marLeft w:val="0"/>
      <w:marRight w:val="0"/>
      <w:marTop w:val="0"/>
      <w:marBottom w:val="0"/>
      <w:divBdr>
        <w:top w:val="none" w:sz="0" w:space="0" w:color="auto"/>
        <w:left w:val="none" w:sz="0" w:space="0" w:color="auto"/>
        <w:bottom w:val="none" w:sz="0" w:space="0" w:color="auto"/>
        <w:right w:val="none" w:sz="0" w:space="0" w:color="auto"/>
      </w:divBdr>
    </w:div>
    <w:div w:id="542599711">
      <w:bodyDiv w:val="1"/>
      <w:marLeft w:val="0"/>
      <w:marRight w:val="0"/>
      <w:marTop w:val="0"/>
      <w:marBottom w:val="0"/>
      <w:divBdr>
        <w:top w:val="none" w:sz="0" w:space="0" w:color="auto"/>
        <w:left w:val="none" w:sz="0" w:space="0" w:color="auto"/>
        <w:bottom w:val="none" w:sz="0" w:space="0" w:color="auto"/>
        <w:right w:val="none" w:sz="0" w:space="0" w:color="auto"/>
      </w:divBdr>
    </w:div>
    <w:div w:id="552424945">
      <w:bodyDiv w:val="1"/>
      <w:marLeft w:val="0"/>
      <w:marRight w:val="0"/>
      <w:marTop w:val="0"/>
      <w:marBottom w:val="0"/>
      <w:divBdr>
        <w:top w:val="none" w:sz="0" w:space="0" w:color="auto"/>
        <w:left w:val="none" w:sz="0" w:space="0" w:color="auto"/>
        <w:bottom w:val="none" w:sz="0" w:space="0" w:color="auto"/>
        <w:right w:val="none" w:sz="0" w:space="0" w:color="auto"/>
      </w:divBdr>
    </w:div>
    <w:div w:id="553275535">
      <w:bodyDiv w:val="1"/>
      <w:marLeft w:val="0"/>
      <w:marRight w:val="0"/>
      <w:marTop w:val="0"/>
      <w:marBottom w:val="0"/>
      <w:divBdr>
        <w:top w:val="none" w:sz="0" w:space="0" w:color="auto"/>
        <w:left w:val="none" w:sz="0" w:space="0" w:color="auto"/>
        <w:bottom w:val="none" w:sz="0" w:space="0" w:color="auto"/>
        <w:right w:val="none" w:sz="0" w:space="0" w:color="auto"/>
      </w:divBdr>
    </w:div>
    <w:div w:id="553857583">
      <w:bodyDiv w:val="1"/>
      <w:marLeft w:val="0"/>
      <w:marRight w:val="0"/>
      <w:marTop w:val="0"/>
      <w:marBottom w:val="0"/>
      <w:divBdr>
        <w:top w:val="none" w:sz="0" w:space="0" w:color="auto"/>
        <w:left w:val="none" w:sz="0" w:space="0" w:color="auto"/>
        <w:bottom w:val="none" w:sz="0" w:space="0" w:color="auto"/>
        <w:right w:val="none" w:sz="0" w:space="0" w:color="auto"/>
      </w:divBdr>
    </w:div>
    <w:div w:id="558367437">
      <w:bodyDiv w:val="1"/>
      <w:marLeft w:val="0"/>
      <w:marRight w:val="0"/>
      <w:marTop w:val="0"/>
      <w:marBottom w:val="0"/>
      <w:divBdr>
        <w:top w:val="none" w:sz="0" w:space="0" w:color="auto"/>
        <w:left w:val="none" w:sz="0" w:space="0" w:color="auto"/>
        <w:bottom w:val="none" w:sz="0" w:space="0" w:color="auto"/>
        <w:right w:val="none" w:sz="0" w:space="0" w:color="auto"/>
      </w:divBdr>
    </w:div>
    <w:div w:id="561864422">
      <w:bodyDiv w:val="1"/>
      <w:marLeft w:val="0"/>
      <w:marRight w:val="0"/>
      <w:marTop w:val="0"/>
      <w:marBottom w:val="0"/>
      <w:divBdr>
        <w:top w:val="none" w:sz="0" w:space="0" w:color="auto"/>
        <w:left w:val="none" w:sz="0" w:space="0" w:color="auto"/>
        <w:bottom w:val="none" w:sz="0" w:space="0" w:color="auto"/>
        <w:right w:val="none" w:sz="0" w:space="0" w:color="auto"/>
      </w:divBdr>
    </w:div>
    <w:div w:id="564223294">
      <w:bodyDiv w:val="1"/>
      <w:marLeft w:val="0"/>
      <w:marRight w:val="0"/>
      <w:marTop w:val="0"/>
      <w:marBottom w:val="0"/>
      <w:divBdr>
        <w:top w:val="none" w:sz="0" w:space="0" w:color="auto"/>
        <w:left w:val="none" w:sz="0" w:space="0" w:color="auto"/>
        <w:bottom w:val="none" w:sz="0" w:space="0" w:color="auto"/>
        <w:right w:val="none" w:sz="0" w:space="0" w:color="auto"/>
      </w:divBdr>
    </w:div>
    <w:div w:id="577785912">
      <w:bodyDiv w:val="1"/>
      <w:marLeft w:val="0"/>
      <w:marRight w:val="0"/>
      <w:marTop w:val="0"/>
      <w:marBottom w:val="0"/>
      <w:divBdr>
        <w:top w:val="none" w:sz="0" w:space="0" w:color="auto"/>
        <w:left w:val="none" w:sz="0" w:space="0" w:color="auto"/>
        <w:bottom w:val="none" w:sz="0" w:space="0" w:color="auto"/>
        <w:right w:val="none" w:sz="0" w:space="0" w:color="auto"/>
      </w:divBdr>
    </w:div>
    <w:div w:id="578054404">
      <w:bodyDiv w:val="1"/>
      <w:marLeft w:val="0"/>
      <w:marRight w:val="0"/>
      <w:marTop w:val="0"/>
      <w:marBottom w:val="0"/>
      <w:divBdr>
        <w:top w:val="none" w:sz="0" w:space="0" w:color="auto"/>
        <w:left w:val="none" w:sz="0" w:space="0" w:color="auto"/>
        <w:bottom w:val="none" w:sz="0" w:space="0" w:color="auto"/>
        <w:right w:val="none" w:sz="0" w:space="0" w:color="auto"/>
      </w:divBdr>
    </w:div>
    <w:div w:id="582495626">
      <w:bodyDiv w:val="1"/>
      <w:marLeft w:val="0"/>
      <w:marRight w:val="0"/>
      <w:marTop w:val="0"/>
      <w:marBottom w:val="0"/>
      <w:divBdr>
        <w:top w:val="none" w:sz="0" w:space="0" w:color="auto"/>
        <w:left w:val="none" w:sz="0" w:space="0" w:color="auto"/>
        <w:bottom w:val="none" w:sz="0" w:space="0" w:color="auto"/>
        <w:right w:val="none" w:sz="0" w:space="0" w:color="auto"/>
      </w:divBdr>
    </w:div>
    <w:div w:id="586579201">
      <w:bodyDiv w:val="1"/>
      <w:marLeft w:val="0"/>
      <w:marRight w:val="0"/>
      <w:marTop w:val="0"/>
      <w:marBottom w:val="0"/>
      <w:divBdr>
        <w:top w:val="none" w:sz="0" w:space="0" w:color="auto"/>
        <w:left w:val="none" w:sz="0" w:space="0" w:color="auto"/>
        <w:bottom w:val="none" w:sz="0" w:space="0" w:color="auto"/>
        <w:right w:val="none" w:sz="0" w:space="0" w:color="auto"/>
      </w:divBdr>
    </w:div>
    <w:div w:id="599684182">
      <w:bodyDiv w:val="1"/>
      <w:marLeft w:val="0"/>
      <w:marRight w:val="0"/>
      <w:marTop w:val="0"/>
      <w:marBottom w:val="0"/>
      <w:divBdr>
        <w:top w:val="none" w:sz="0" w:space="0" w:color="auto"/>
        <w:left w:val="none" w:sz="0" w:space="0" w:color="auto"/>
        <w:bottom w:val="none" w:sz="0" w:space="0" w:color="auto"/>
        <w:right w:val="none" w:sz="0" w:space="0" w:color="auto"/>
      </w:divBdr>
    </w:div>
    <w:div w:id="600141286">
      <w:bodyDiv w:val="1"/>
      <w:marLeft w:val="0"/>
      <w:marRight w:val="0"/>
      <w:marTop w:val="0"/>
      <w:marBottom w:val="0"/>
      <w:divBdr>
        <w:top w:val="none" w:sz="0" w:space="0" w:color="auto"/>
        <w:left w:val="none" w:sz="0" w:space="0" w:color="auto"/>
        <w:bottom w:val="none" w:sz="0" w:space="0" w:color="auto"/>
        <w:right w:val="none" w:sz="0" w:space="0" w:color="auto"/>
      </w:divBdr>
    </w:div>
    <w:div w:id="616104460">
      <w:bodyDiv w:val="1"/>
      <w:marLeft w:val="0"/>
      <w:marRight w:val="0"/>
      <w:marTop w:val="0"/>
      <w:marBottom w:val="0"/>
      <w:divBdr>
        <w:top w:val="none" w:sz="0" w:space="0" w:color="auto"/>
        <w:left w:val="none" w:sz="0" w:space="0" w:color="auto"/>
        <w:bottom w:val="none" w:sz="0" w:space="0" w:color="auto"/>
        <w:right w:val="none" w:sz="0" w:space="0" w:color="auto"/>
      </w:divBdr>
    </w:div>
    <w:div w:id="617571407">
      <w:bodyDiv w:val="1"/>
      <w:marLeft w:val="0"/>
      <w:marRight w:val="0"/>
      <w:marTop w:val="0"/>
      <w:marBottom w:val="0"/>
      <w:divBdr>
        <w:top w:val="none" w:sz="0" w:space="0" w:color="auto"/>
        <w:left w:val="none" w:sz="0" w:space="0" w:color="auto"/>
        <w:bottom w:val="none" w:sz="0" w:space="0" w:color="auto"/>
        <w:right w:val="none" w:sz="0" w:space="0" w:color="auto"/>
      </w:divBdr>
    </w:div>
    <w:div w:id="627127559">
      <w:bodyDiv w:val="1"/>
      <w:marLeft w:val="0"/>
      <w:marRight w:val="0"/>
      <w:marTop w:val="0"/>
      <w:marBottom w:val="0"/>
      <w:divBdr>
        <w:top w:val="none" w:sz="0" w:space="0" w:color="auto"/>
        <w:left w:val="none" w:sz="0" w:space="0" w:color="auto"/>
        <w:bottom w:val="none" w:sz="0" w:space="0" w:color="auto"/>
        <w:right w:val="none" w:sz="0" w:space="0" w:color="auto"/>
      </w:divBdr>
    </w:div>
    <w:div w:id="642393774">
      <w:bodyDiv w:val="1"/>
      <w:marLeft w:val="0"/>
      <w:marRight w:val="0"/>
      <w:marTop w:val="0"/>
      <w:marBottom w:val="0"/>
      <w:divBdr>
        <w:top w:val="none" w:sz="0" w:space="0" w:color="auto"/>
        <w:left w:val="none" w:sz="0" w:space="0" w:color="auto"/>
        <w:bottom w:val="none" w:sz="0" w:space="0" w:color="auto"/>
        <w:right w:val="none" w:sz="0" w:space="0" w:color="auto"/>
      </w:divBdr>
    </w:div>
    <w:div w:id="645280244">
      <w:bodyDiv w:val="1"/>
      <w:marLeft w:val="0"/>
      <w:marRight w:val="0"/>
      <w:marTop w:val="0"/>
      <w:marBottom w:val="0"/>
      <w:divBdr>
        <w:top w:val="none" w:sz="0" w:space="0" w:color="auto"/>
        <w:left w:val="none" w:sz="0" w:space="0" w:color="auto"/>
        <w:bottom w:val="none" w:sz="0" w:space="0" w:color="auto"/>
        <w:right w:val="none" w:sz="0" w:space="0" w:color="auto"/>
      </w:divBdr>
    </w:div>
    <w:div w:id="646663007">
      <w:bodyDiv w:val="1"/>
      <w:marLeft w:val="0"/>
      <w:marRight w:val="0"/>
      <w:marTop w:val="0"/>
      <w:marBottom w:val="0"/>
      <w:divBdr>
        <w:top w:val="none" w:sz="0" w:space="0" w:color="auto"/>
        <w:left w:val="none" w:sz="0" w:space="0" w:color="auto"/>
        <w:bottom w:val="none" w:sz="0" w:space="0" w:color="auto"/>
        <w:right w:val="none" w:sz="0" w:space="0" w:color="auto"/>
      </w:divBdr>
    </w:div>
    <w:div w:id="654645439">
      <w:bodyDiv w:val="1"/>
      <w:marLeft w:val="0"/>
      <w:marRight w:val="0"/>
      <w:marTop w:val="0"/>
      <w:marBottom w:val="0"/>
      <w:divBdr>
        <w:top w:val="none" w:sz="0" w:space="0" w:color="auto"/>
        <w:left w:val="none" w:sz="0" w:space="0" w:color="auto"/>
        <w:bottom w:val="none" w:sz="0" w:space="0" w:color="auto"/>
        <w:right w:val="none" w:sz="0" w:space="0" w:color="auto"/>
      </w:divBdr>
    </w:div>
    <w:div w:id="654728036">
      <w:bodyDiv w:val="1"/>
      <w:marLeft w:val="0"/>
      <w:marRight w:val="0"/>
      <w:marTop w:val="0"/>
      <w:marBottom w:val="0"/>
      <w:divBdr>
        <w:top w:val="none" w:sz="0" w:space="0" w:color="auto"/>
        <w:left w:val="none" w:sz="0" w:space="0" w:color="auto"/>
        <w:bottom w:val="none" w:sz="0" w:space="0" w:color="auto"/>
        <w:right w:val="none" w:sz="0" w:space="0" w:color="auto"/>
      </w:divBdr>
    </w:div>
    <w:div w:id="662860261">
      <w:bodyDiv w:val="1"/>
      <w:marLeft w:val="0"/>
      <w:marRight w:val="0"/>
      <w:marTop w:val="0"/>
      <w:marBottom w:val="0"/>
      <w:divBdr>
        <w:top w:val="none" w:sz="0" w:space="0" w:color="auto"/>
        <w:left w:val="none" w:sz="0" w:space="0" w:color="auto"/>
        <w:bottom w:val="none" w:sz="0" w:space="0" w:color="auto"/>
        <w:right w:val="none" w:sz="0" w:space="0" w:color="auto"/>
      </w:divBdr>
    </w:div>
    <w:div w:id="668296118">
      <w:bodyDiv w:val="1"/>
      <w:marLeft w:val="0"/>
      <w:marRight w:val="0"/>
      <w:marTop w:val="0"/>
      <w:marBottom w:val="0"/>
      <w:divBdr>
        <w:top w:val="none" w:sz="0" w:space="0" w:color="auto"/>
        <w:left w:val="none" w:sz="0" w:space="0" w:color="auto"/>
        <w:bottom w:val="none" w:sz="0" w:space="0" w:color="auto"/>
        <w:right w:val="none" w:sz="0" w:space="0" w:color="auto"/>
      </w:divBdr>
    </w:div>
    <w:div w:id="689571082">
      <w:bodyDiv w:val="1"/>
      <w:marLeft w:val="0"/>
      <w:marRight w:val="0"/>
      <w:marTop w:val="0"/>
      <w:marBottom w:val="0"/>
      <w:divBdr>
        <w:top w:val="none" w:sz="0" w:space="0" w:color="auto"/>
        <w:left w:val="none" w:sz="0" w:space="0" w:color="auto"/>
        <w:bottom w:val="none" w:sz="0" w:space="0" w:color="auto"/>
        <w:right w:val="none" w:sz="0" w:space="0" w:color="auto"/>
      </w:divBdr>
    </w:div>
    <w:div w:id="691148055">
      <w:bodyDiv w:val="1"/>
      <w:marLeft w:val="0"/>
      <w:marRight w:val="0"/>
      <w:marTop w:val="0"/>
      <w:marBottom w:val="0"/>
      <w:divBdr>
        <w:top w:val="none" w:sz="0" w:space="0" w:color="auto"/>
        <w:left w:val="none" w:sz="0" w:space="0" w:color="auto"/>
        <w:bottom w:val="none" w:sz="0" w:space="0" w:color="auto"/>
        <w:right w:val="none" w:sz="0" w:space="0" w:color="auto"/>
      </w:divBdr>
    </w:div>
    <w:div w:id="693923453">
      <w:bodyDiv w:val="1"/>
      <w:marLeft w:val="0"/>
      <w:marRight w:val="0"/>
      <w:marTop w:val="0"/>
      <w:marBottom w:val="0"/>
      <w:divBdr>
        <w:top w:val="none" w:sz="0" w:space="0" w:color="auto"/>
        <w:left w:val="none" w:sz="0" w:space="0" w:color="auto"/>
        <w:bottom w:val="none" w:sz="0" w:space="0" w:color="auto"/>
        <w:right w:val="none" w:sz="0" w:space="0" w:color="auto"/>
      </w:divBdr>
    </w:div>
    <w:div w:id="695888722">
      <w:bodyDiv w:val="1"/>
      <w:marLeft w:val="0"/>
      <w:marRight w:val="0"/>
      <w:marTop w:val="0"/>
      <w:marBottom w:val="0"/>
      <w:divBdr>
        <w:top w:val="none" w:sz="0" w:space="0" w:color="auto"/>
        <w:left w:val="none" w:sz="0" w:space="0" w:color="auto"/>
        <w:bottom w:val="none" w:sz="0" w:space="0" w:color="auto"/>
        <w:right w:val="none" w:sz="0" w:space="0" w:color="auto"/>
      </w:divBdr>
    </w:div>
    <w:div w:id="701248756">
      <w:bodyDiv w:val="1"/>
      <w:marLeft w:val="0"/>
      <w:marRight w:val="0"/>
      <w:marTop w:val="0"/>
      <w:marBottom w:val="0"/>
      <w:divBdr>
        <w:top w:val="none" w:sz="0" w:space="0" w:color="auto"/>
        <w:left w:val="none" w:sz="0" w:space="0" w:color="auto"/>
        <w:bottom w:val="none" w:sz="0" w:space="0" w:color="auto"/>
        <w:right w:val="none" w:sz="0" w:space="0" w:color="auto"/>
      </w:divBdr>
    </w:div>
    <w:div w:id="717363383">
      <w:bodyDiv w:val="1"/>
      <w:marLeft w:val="0"/>
      <w:marRight w:val="0"/>
      <w:marTop w:val="0"/>
      <w:marBottom w:val="0"/>
      <w:divBdr>
        <w:top w:val="none" w:sz="0" w:space="0" w:color="auto"/>
        <w:left w:val="none" w:sz="0" w:space="0" w:color="auto"/>
        <w:bottom w:val="none" w:sz="0" w:space="0" w:color="auto"/>
        <w:right w:val="none" w:sz="0" w:space="0" w:color="auto"/>
      </w:divBdr>
    </w:div>
    <w:div w:id="730154336">
      <w:bodyDiv w:val="1"/>
      <w:marLeft w:val="0"/>
      <w:marRight w:val="0"/>
      <w:marTop w:val="0"/>
      <w:marBottom w:val="0"/>
      <w:divBdr>
        <w:top w:val="none" w:sz="0" w:space="0" w:color="auto"/>
        <w:left w:val="none" w:sz="0" w:space="0" w:color="auto"/>
        <w:bottom w:val="none" w:sz="0" w:space="0" w:color="auto"/>
        <w:right w:val="none" w:sz="0" w:space="0" w:color="auto"/>
      </w:divBdr>
    </w:div>
    <w:div w:id="734202828">
      <w:bodyDiv w:val="1"/>
      <w:marLeft w:val="0"/>
      <w:marRight w:val="0"/>
      <w:marTop w:val="0"/>
      <w:marBottom w:val="0"/>
      <w:divBdr>
        <w:top w:val="none" w:sz="0" w:space="0" w:color="auto"/>
        <w:left w:val="none" w:sz="0" w:space="0" w:color="auto"/>
        <w:bottom w:val="none" w:sz="0" w:space="0" w:color="auto"/>
        <w:right w:val="none" w:sz="0" w:space="0" w:color="auto"/>
      </w:divBdr>
    </w:div>
    <w:div w:id="761606522">
      <w:bodyDiv w:val="1"/>
      <w:marLeft w:val="0"/>
      <w:marRight w:val="0"/>
      <w:marTop w:val="0"/>
      <w:marBottom w:val="0"/>
      <w:divBdr>
        <w:top w:val="none" w:sz="0" w:space="0" w:color="auto"/>
        <w:left w:val="none" w:sz="0" w:space="0" w:color="auto"/>
        <w:bottom w:val="none" w:sz="0" w:space="0" w:color="auto"/>
        <w:right w:val="none" w:sz="0" w:space="0" w:color="auto"/>
      </w:divBdr>
    </w:div>
    <w:div w:id="766730320">
      <w:bodyDiv w:val="1"/>
      <w:marLeft w:val="0"/>
      <w:marRight w:val="0"/>
      <w:marTop w:val="0"/>
      <w:marBottom w:val="0"/>
      <w:divBdr>
        <w:top w:val="none" w:sz="0" w:space="0" w:color="auto"/>
        <w:left w:val="none" w:sz="0" w:space="0" w:color="auto"/>
        <w:bottom w:val="none" w:sz="0" w:space="0" w:color="auto"/>
        <w:right w:val="none" w:sz="0" w:space="0" w:color="auto"/>
      </w:divBdr>
    </w:div>
    <w:div w:id="775098605">
      <w:bodyDiv w:val="1"/>
      <w:marLeft w:val="0"/>
      <w:marRight w:val="0"/>
      <w:marTop w:val="0"/>
      <w:marBottom w:val="0"/>
      <w:divBdr>
        <w:top w:val="none" w:sz="0" w:space="0" w:color="auto"/>
        <w:left w:val="none" w:sz="0" w:space="0" w:color="auto"/>
        <w:bottom w:val="none" w:sz="0" w:space="0" w:color="auto"/>
        <w:right w:val="none" w:sz="0" w:space="0" w:color="auto"/>
      </w:divBdr>
    </w:div>
    <w:div w:id="775561187">
      <w:bodyDiv w:val="1"/>
      <w:marLeft w:val="0"/>
      <w:marRight w:val="0"/>
      <w:marTop w:val="0"/>
      <w:marBottom w:val="0"/>
      <w:divBdr>
        <w:top w:val="none" w:sz="0" w:space="0" w:color="auto"/>
        <w:left w:val="none" w:sz="0" w:space="0" w:color="auto"/>
        <w:bottom w:val="none" w:sz="0" w:space="0" w:color="auto"/>
        <w:right w:val="none" w:sz="0" w:space="0" w:color="auto"/>
      </w:divBdr>
    </w:div>
    <w:div w:id="789514651">
      <w:bodyDiv w:val="1"/>
      <w:marLeft w:val="0"/>
      <w:marRight w:val="0"/>
      <w:marTop w:val="0"/>
      <w:marBottom w:val="0"/>
      <w:divBdr>
        <w:top w:val="none" w:sz="0" w:space="0" w:color="auto"/>
        <w:left w:val="none" w:sz="0" w:space="0" w:color="auto"/>
        <w:bottom w:val="none" w:sz="0" w:space="0" w:color="auto"/>
        <w:right w:val="none" w:sz="0" w:space="0" w:color="auto"/>
      </w:divBdr>
    </w:div>
    <w:div w:id="790784832">
      <w:bodyDiv w:val="1"/>
      <w:marLeft w:val="0"/>
      <w:marRight w:val="0"/>
      <w:marTop w:val="0"/>
      <w:marBottom w:val="0"/>
      <w:divBdr>
        <w:top w:val="none" w:sz="0" w:space="0" w:color="auto"/>
        <w:left w:val="none" w:sz="0" w:space="0" w:color="auto"/>
        <w:bottom w:val="none" w:sz="0" w:space="0" w:color="auto"/>
        <w:right w:val="none" w:sz="0" w:space="0" w:color="auto"/>
      </w:divBdr>
    </w:div>
    <w:div w:id="801315560">
      <w:bodyDiv w:val="1"/>
      <w:marLeft w:val="0"/>
      <w:marRight w:val="0"/>
      <w:marTop w:val="0"/>
      <w:marBottom w:val="0"/>
      <w:divBdr>
        <w:top w:val="none" w:sz="0" w:space="0" w:color="auto"/>
        <w:left w:val="none" w:sz="0" w:space="0" w:color="auto"/>
        <w:bottom w:val="none" w:sz="0" w:space="0" w:color="auto"/>
        <w:right w:val="none" w:sz="0" w:space="0" w:color="auto"/>
      </w:divBdr>
    </w:div>
    <w:div w:id="803278529">
      <w:bodyDiv w:val="1"/>
      <w:marLeft w:val="0"/>
      <w:marRight w:val="0"/>
      <w:marTop w:val="0"/>
      <w:marBottom w:val="0"/>
      <w:divBdr>
        <w:top w:val="none" w:sz="0" w:space="0" w:color="auto"/>
        <w:left w:val="none" w:sz="0" w:space="0" w:color="auto"/>
        <w:bottom w:val="none" w:sz="0" w:space="0" w:color="auto"/>
        <w:right w:val="none" w:sz="0" w:space="0" w:color="auto"/>
      </w:divBdr>
    </w:div>
    <w:div w:id="804856881">
      <w:bodyDiv w:val="1"/>
      <w:marLeft w:val="0"/>
      <w:marRight w:val="0"/>
      <w:marTop w:val="0"/>
      <w:marBottom w:val="0"/>
      <w:divBdr>
        <w:top w:val="none" w:sz="0" w:space="0" w:color="auto"/>
        <w:left w:val="none" w:sz="0" w:space="0" w:color="auto"/>
        <w:bottom w:val="none" w:sz="0" w:space="0" w:color="auto"/>
        <w:right w:val="none" w:sz="0" w:space="0" w:color="auto"/>
      </w:divBdr>
    </w:div>
    <w:div w:id="812674969">
      <w:bodyDiv w:val="1"/>
      <w:marLeft w:val="0"/>
      <w:marRight w:val="0"/>
      <w:marTop w:val="0"/>
      <w:marBottom w:val="0"/>
      <w:divBdr>
        <w:top w:val="none" w:sz="0" w:space="0" w:color="auto"/>
        <w:left w:val="none" w:sz="0" w:space="0" w:color="auto"/>
        <w:bottom w:val="none" w:sz="0" w:space="0" w:color="auto"/>
        <w:right w:val="none" w:sz="0" w:space="0" w:color="auto"/>
      </w:divBdr>
    </w:div>
    <w:div w:id="826820260">
      <w:bodyDiv w:val="1"/>
      <w:marLeft w:val="0"/>
      <w:marRight w:val="0"/>
      <w:marTop w:val="0"/>
      <w:marBottom w:val="0"/>
      <w:divBdr>
        <w:top w:val="none" w:sz="0" w:space="0" w:color="auto"/>
        <w:left w:val="none" w:sz="0" w:space="0" w:color="auto"/>
        <w:bottom w:val="none" w:sz="0" w:space="0" w:color="auto"/>
        <w:right w:val="none" w:sz="0" w:space="0" w:color="auto"/>
      </w:divBdr>
    </w:div>
    <w:div w:id="833884600">
      <w:bodyDiv w:val="1"/>
      <w:marLeft w:val="0"/>
      <w:marRight w:val="0"/>
      <w:marTop w:val="0"/>
      <w:marBottom w:val="0"/>
      <w:divBdr>
        <w:top w:val="none" w:sz="0" w:space="0" w:color="auto"/>
        <w:left w:val="none" w:sz="0" w:space="0" w:color="auto"/>
        <w:bottom w:val="none" w:sz="0" w:space="0" w:color="auto"/>
        <w:right w:val="none" w:sz="0" w:space="0" w:color="auto"/>
      </w:divBdr>
    </w:div>
    <w:div w:id="850686344">
      <w:bodyDiv w:val="1"/>
      <w:marLeft w:val="0"/>
      <w:marRight w:val="0"/>
      <w:marTop w:val="0"/>
      <w:marBottom w:val="0"/>
      <w:divBdr>
        <w:top w:val="none" w:sz="0" w:space="0" w:color="auto"/>
        <w:left w:val="none" w:sz="0" w:space="0" w:color="auto"/>
        <w:bottom w:val="none" w:sz="0" w:space="0" w:color="auto"/>
        <w:right w:val="none" w:sz="0" w:space="0" w:color="auto"/>
      </w:divBdr>
    </w:div>
    <w:div w:id="878975611">
      <w:bodyDiv w:val="1"/>
      <w:marLeft w:val="0"/>
      <w:marRight w:val="0"/>
      <w:marTop w:val="0"/>
      <w:marBottom w:val="0"/>
      <w:divBdr>
        <w:top w:val="none" w:sz="0" w:space="0" w:color="auto"/>
        <w:left w:val="none" w:sz="0" w:space="0" w:color="auto"/>
        <w:bottom w:val="none" w:sz="0" w:space="0" w:color="auto"/>
        <w:right w:val="none" w:sz="0" w:space="0" w:color="auto"/>
      </w:divBdr>
    </w:div>
    <w:div w:id="897204453">
      <w:bodyDiv w:val="1"/>
      <w:marLeft w:val="0"/>
      <w:marRight w:val="0"/>
      <w:marTop w:val="0"/>
      <w:marBottom w:val="0"/>
      <w:divBdr>
        <w:top w:val="none" w:sz="0" w:space="0" w:color="auto"/>
        <w:left w:val="none" w:sz="0" w:space="0" w:color="auto"/>
        <w:bottom w:val="none" w:sz="0" w:space="0" w:color="auto"/>
        <w:right w:val="none" w:sz="0" w:space="0" w:color="auto"/>
      </w:divBdr>
    </w:div>
    <w:div w:id="897712797">
      <w:bodyDiv w:val="1"/>
      <w:marLeft w:val="0"/>
      <w:marRight w:val="0"/>
      <w:marTop w:val="0"/>
      <w:marBottom w:val="0"/>
      <w:divBdr>
        <w:top w:val="none" w:sz="0" w:space="0" w:color="auto"/>
        <w:left w:val="none" w:sz="0" w:space="0" w:color="auto"/>
        <w:bottom w:val="none" w:sz="0" w:space="0" w:color="auto"/>
        <w:right w:val="none" w:sz="0" w:space="0" w:color="auto"/>
      </w:divBdr>
    </w:div>
    <w:div w:id="908346453">
      <w:bodyDiv w:val="1"/>
      <w:marLeft w:val="0"/>
      <w:marRight w:val="0"/>
      <w:marTop w:val="0"/>
      <w:marBottom w:val="0"/>
      <w:divBdr>
        <w:top w:val="none" w:sz="0" w:space="0" w:color="auto"/>
        <w:left w:val="none" w:sz="0" w:space="0" w:color="auto"/>
        <w:bottom w:val="none" w:sz="0" w:space="0" w:color="auto"/>
        <w:right w:val="none" w:sz="0" w:space="0" w:color="auto"/>
      </w:divBdr>
    </w:div>
    <w:div w:id="928344887">
      <w:bodyDiv w:val="1"/>
      <w:marLeft w:val="0"/>
      <w:marRight w:val="0"/>
      <w:marTop w:val="0"/>
      <w:marBottom w:val="0"/>
      <w:divBdr>
        <w:top w:val="none" w:sz="0" w:space="0" w:color="auto"/>
        <w:left w:val="none" w:sz="0" w:space="0" w:color="auto"/>
        <w:bottom w:val="none" w:sz="0" w:space="0" w:color="auto"/>
        <w:right w:val="none" w:sz="0" w:space="0" w:color="auto"/>
      </w:divBdr>
    </w:div>
    <w:div w:id="933826181">
      <w:bodyDiv w:val="1"/>
      <w:marLeft w:val="0"/>
      <w:marRight w:val="0"/>
      <w:marTop w:val="0"/>
      <w:marBottom w:val="0"/>
      <w:divBdr>
        <w:top w:val="none" w:sz="0" w:space="0" w:color="auto"/>
        <w:left w:val="none" w:sz="0" w:space="0" w:color="auto"/>
        <w:bottom w:val="none" w:sz="0" w:space="0" w:color="auto"/>
        <w:right w:val="none" w:sz="0" w:space="0" w:color="auto"/>
      </w:divBdr>
    </w:div>
    <w:div w:id="937712975">
      <w:bodyDiv w:val="1"/>
      <w:marLeft w:val="0"/>
      <w:marRight w:val="0"/>
      <w:marTop w:val="0"/>
      <w:marBottom w:val="0"/>
      <w:divBdr>
        <w:top w:val="none" w:sz="0" w:space="0" w:color="auto"/>
        <w:left w:val="none" w:sz="0" w:space="0" w:color="auto"/>
        <w:bottom w:val="none" w:sz="0" w:space="0" w:color="auto"/>
        <w:right w:val="none" w:sz="0" w:space="0" w:color="auto"/>
      </w:divBdr>
    </w:div>
    <w:div w:id="955599035">
      <w:bodyDiv w:val="1"/>
      <w:marLeft w:val="0"/>
      <w:marRight w:val="0"/>
      <w:marTop w:val="0"/>
      <w:marBottom w:val="0"/>
      <w:divBdr>
        <w:top w:val="none" w:sz="0" w:space="0" w:color="auto"/>
        <w:left w:val="none" w:sz="0" w:space="0" w:color="auto"/>
        <w:bottom w:val="none" w:sz="0" w:space="0" w:color="auto"/>
        <w:right w:val="none" w:sz="0" w:space="0" w:color="auto"/>
      </w:divBdr>
    </w:div>
    <w:div w:id="963077972">
      <w:bodyDiv w:val="1"/>
      <w:marLeft w:val="0"/>
      <w:marRight w:val="0"/>
      <w:marTop w:val="0"/>
      <w:marBottom w:val="0"/>
      <w:divBdr>
        <w:top w:val="none" w:sz="0" w:space="0" w:color="auto"/>
        <w:left w:val="none" w:sz="0" w:space="0" w:color="auto"/>
        <w:bottom w:val="none" w:sz="0" w:space="0" w:color="auto"/>
        <w:right w:val="none" w:sz="0" w:space="0" w:color="auto"/>
      </w:divBdr>
    </w:div>
    <w:div w:id="963122986">
      <w:bodyDiv w:val="1"/>
      <w:marLeft w:val="0"/>
      <w:marRight w:val="0"/>
      <w:marTop w:val="0"/>
      <w:marBottom w:val="0"/>
      <w:divBdr>
        <w:top w:val="none" w:sz="0" w:space="0" w:color="auto"/>
        <w:left w:val="none" w:sz="0" w:space="0" w:color="auto"/>
        <w:bottom w:val="none" w:sz="0" w:space="0" w:color="auto"/>
        <w:right w:val="none" w:sz="0" w:space="0" w:color="auto"/>
      </w:divBdr>
    </w:div>
    <w:div w:id="971592578">
      <w:bodyDiv w:val="1"/>
      <w:marLeft w:val="0"/>
      <w:marRight w:val="0"/>
      <w:marTop w:val="0"/>
      <w:marBottom w:val="0"/>
      <w:divBdr>
        <w:top w:val="none" w:sz="0" w:space="0" w:color="auto"/>
        <w:left w:val="none" w:sz="0" w:space="0" w:color="auto"/>
        <w:bottom w:val="none" w:sz="0" w:space="0" w:color="auto"/>
        <w:right w:val="none" w:sz="0" w:space="0" w:color="auto"/>
      </w:divBdr>
    </w:div>
    <w:div w:id="989794519">
      <w:bodyDiv w:val="1"/>
      <w:marLeft w:val="0"/>
      <w:marRight w:val="0"/>
      <w:marTop w:val="0"/>
      <w:marBottom w:val="0"/>
      <w:divBdr>
        <w:top w:val="none" w:sz="0" w:space="0" w:color="auto"/>
        <w:left w:val="none" w:sz="0" w:space="0" w:color="auto"/>
        <w:bottom w:val="none" w:sz="0" w:space="0" w:color="auto"/>
        <w:right w:val="none" w:sz="0" w:space="0" w:color="auto"/>
      </w:divBdr>
    </w:div>
    <w:div w:id="994645287">
      <w:bodyDiv w:val="1"/>
      <w:marLeft w:val="0"/>
      <w:marRight w:val="0"/>
      <w:marTop w:val="0"/>
      <w:marBottom w:val="0"/>
      <w:divBdr>
        <w:top w:val="none" w:sz="0" w:space="0" w:color="auto"/>
        <w:left w:val="none" w:sz="0" w:space="0" w:color="auto"/>
        <w:bottom w:val="none" w:sz="0" w:space="0" w:color="auto"/>
        <w:right w:val="none" w:sz="0" w:space="0" w:color="auto"/>
      </w:divBdr>
    </w:div>
    <w:div w:id="999771216">
      <w:bodyDiv w:val="1"/>
      <w:marLeft w:val="0"/>
      <w:marRight w:val="0"/>
      <w:marTop w:val="0"/>
      <w:marBottom w:val="0"/>
      <w:divBdr>
        <w:top w:val="none" w:sz="0" w:space="0" w:color="auto"/>
        <w:left w:val="none" w:sz="0" w:space="0" w:color="auto"/>
        <w:bottom w:val="none" w:sz="0" w:space="0" w:color="auto"/>
        <w:right w:val="none" w:sz="0" w:space="0" w:color="auto"/>
      </w:divBdr>
    </w:div>
    <w:div w:id="1012954454">
      <w:bodyDiv w:val="1"/>
      <w:marLeft w:val="0"/>
      <w:marRight w:val="0"/>
      <w:marTop w:val="0"/>
      <w:marBottom w:val="0"/>
      <w:divBdr>
        <w:top w:val="none" w:sz="0" w:space="0" w:color="auto"/>
        <w:left w:val="none" w:sz="0" w:space="0" w:color="auto"/>
        <w:bottom w:val="none" w:sz="0" w:space="0" w:color="auto"/>
        <w:right w:val="none" w:sz="0" w:space="0" w:color="auto"/>
      </w:divBdr>
    </w:div>
    <w:div w:id="1014572874">
      <w:bodyDiv w:val="1"/>
      <w:marLeft w:val="0"/>
      <w:marRight w:val="0"/>
      <w:marTop w:val="0"/>
      <w:marBottom w:val="0"/>
      <w:divBdr>
        <w:top w:val="none" w:sz="0" w:space="0" w:color="auto"/>
        <w:left w:val="none" w:sz="0" w:space="0" w:color="auto"/>
        <w:bottom w:val="none" w:sz="0" w:space="0" w:color="auto"/>
        <w:right w:val="none" w:sz="0" w:space="0" w:color="auto"/>
      </w:divBdr>
    </w:div>
    <w:div w:id="1036466326">
      <w:bodyDiv w:val="1"/>
      <w:marLeft w:val="0"/>
      <w:marRight w:val="0"/>
      <w:marTop w:val="0"/>
      <w:marBottom w:val="0"/>
      <w:divBdr>
        <w:top w:val="none" w:sz="0" w:space="0" w:color="auto"/>
        <w:left w:val="none" w:sz="0" w:space="0" w:color="auto"/>
        <w:bottom w:val="none" w:sz="0" w:space="0" w:color="auto"/>
        <w:right w:val="none" w:sz="0" w:space="0" w:color="auto"/>
      </w:divBdr>
    </w:div>
    <w:div w:id="1041780935">
      <w:bodyDiv w:val="1"/>
      <w:marLeft w:val="0"/>
      <w:marRight w:val="0"/>
      <w:marTop w:val="0"/>
      <w:marBottom w:val="0"/>
      <w:divBdr>
        <w:top w:val="none" w:sz="0" w:space="0" w:color="auto"/>
        <w:left w:val="none" w:sz="0" w:space="0" w:color="auto"/>
        <w:bottom w:val="none" w:sz="0" w:space="0" w:color="auto"/>
        <w:right w:val="none" w:sz="0" w:space="0" w:color="auto"/>
      </w:divBdr>
    </w:div>
    <w:div w:id="1044596025">
      <w:bodyDiv w:val="1"/>
      <w:marLeft w:val="0"/>
      <w:marRight w:val="0"/>
      <w:marTop w:val="0"/>
      <w:marBottom w:val="0"/>
      <w:divBdr>
        <w:top w:val="none" w:sz="0" w:space="0" w:color="auto"/>
        <w:left w:val="none" w:sz="0" w:space="0" w:color="auto"/>
        <w:bottom w:val="none" w:sz="0" w:space="0" w:color="auto"/>
        <w:right w:val="none" w:sz="0" w:space="0" w:color="auto"/>
      </w:divBdr>
    </w:div>
    <w:div w:id="1053164550">
      <w:bodyDiv w:val="1"/>
      <w:marLeft w:val="0"/>
      <w:marRight w:val="0"/>
      <w:marTop w:val="0"/>
      <w:marBottom w:val="0"/>
      <w:divBdr>
        <w:top w:val="none" w:sz="0" w:space="0" w:color="auto"/>
        <w:left w:val="none" w:sz="0" w:space="0" w:color="auto"/>
        <w:bottom w:val="none" w:sz="0" w:space="0" w:color="auto"/>
        <w:right w:val="none" w:sz="0" w:space="0" w:color="auto"/>
      </w:divBdr>
    </w:div>
    <w:div w:id="1053693950">
      <w:bodyDiv w:val="1"/>
      <w:marLeft w:val="0"/>
      <w:marRight w:val="0"/>
      <w:marTop w:val="0"/>
      <w:marBottom w:val="0"/>
      <w:divBdr>
        <w:top w:val="none" w:sz="0" w:space="0" w:color="auto"/>
        <w:left w:val="none" w:sz="0" w:space="0" w:color="auto"/>
        <w:bottom w:val="none" w:sz="0" w:space="0" w:color="auto"/>
        <w:right w:val="none" w:sz="0" w:space="0" w:color="auto"/>
      </w:divBdr>
    </w:div>
    <w:div w:id="1068261342">
      <w:bodyDiv w:val="1"/>
      <w:marLeft w:val="0"/>
      <w:marRight w:val="0"/>
      <w:marTop w:val="0"/>
      <w:marBottom w:val="0"/>
      <w:divBdr>
        <w:top w:val="none" w:sz="0" w:space="0" w:color="auto"/>
        <w:left w:val="none" w:sz="0" w:space="0" w:color="auto"/>
        <w:bottom w:val="none" w:sz="0" w:space="0" w:color="auto"/>
        <w:right w:val="none" w:sz="0" w:space="0" w:color="auto"/>
      </w:divBdr>
    </w:div>
    <w:div w:id="1093281890">
      <w:bodyDiv w:val="1"/>
      <w:marLeft w:val="0"/>
      <w:marRight w:val="0"/>
      <w:marTop w:val="0"/>
      <w:marBottom w:val="0"/>
      <w:divBdr>
        <w:top w:val="none" w:sz="0" w:space="0" w:color="auto"/>
        <w:left w:val="none" w:sz="0" w:space="0" w:color="auto"/>
        <w:bottom w:val="none" w:sz="0" w:space="0" w:color="auto"/>
        <w:right w:val="none" w:sz="0" w:space="0" w:color="auto"/>
      </w:divBdr>
    </w:div>
    <w:div w:id="1096904793">
      <w:bodyDiv w:val="1"/>
      <w:marLeft w:val="0"/>
      <w:marRight w:val="0"/>
      <w:marTop w:val="0"/>
      <w:marBottom w:val="0"/>
      <w:divBdr>
        <w:top w:val="none" w:sz="0" w:space="0" w:color="auto"/>
        <w:left w:val="none" w:sz="0" w:space="0" w:color="auto"/>
        <w:bottom w:val="none" w:sz="0" w:space="0" w:color="auto"/>
        <w:right w:val="none" w:sz="0" w:space="0" w:color="auto"/>
      </w:divBdr>
    </w:div>
    <w:div w:id="1115321684">
      <w:bodyDiv w:val="1"/>
      <w:marLeft w:val="0"/>
      <w:marRight w:val="0"/>
      <w:marTop w:val="0"/>
      <w:marBottom w:val="0"/>
      <w:divBdr>
        <w:top w:val="none" w:sz="0" w:space="0" w:color="auto"/>
        <w:left w:val="none" w:sz="0" w:space="0" w:color="auto"/>
        <w:bottom w:val="none" w:sz="0" w:space="0" w:color="auto"/>
        <w:right w:val="none" w:sz="0" w:space="0" w:color="auto"/>
      </w:divBdr>
    </w:div>
    <w:div w:id="1115490552">
      <w:bodyDiv w:val="1"/>
      <w:marLeft w:val="0"/>
      <w:marRight w:val="0"/>
      <w:marTop w:val="0"/>
      <w:marBottom w:val="0"/>
      <w:divBdr>
        <w:top w:val="none" w:sz="0" w:space="0" w:color="auto"/>
        <w:left w:val="none" w:sz="0" w:space="0" w:color="auto"/>
        <w:bottom w:val="none" w:sz="0" w:space="0" w:color="auto"/>
        <w:right w:val="none" w:sz="0" w:space="0" w:color="auto"/>
      </w:divBdr>
    </w:div>
    <w:div w:id="1125195444">
      <w:bodyDiv w:val="1"/>
      <w:marLeft w:val="0"/>
      <w:marRight w:val="0"/>
      <w:marTop w:val="0"/>
      <w:marBottom w:val="0"/>
      <w:divBdr>
        <w:top w:val="none" w:sz="0" w:space="0" w:color="auto"/>
        <w:left w:val="none" w:sz="0" w:space="0" w:color="auto"/>
        <w:bottom w:val="none" w:sz="0" w:space="0" w:color="auto"/>
        <w:right w:val="none" w:sz="0" w:space="0" w:color="auto"/>
      </w:divBdr>
    </w:div>
    <w:div w:id="1133793835">
      <w:bodyDiv w:val="1"/>
      <w:marLeft w:val="0"/>
      <w:marRight w:val="0"/>
      <w:marTop w:val="0"/>
      <w:marBottom w:val="0"/>
      <w:divBdr>
        <w:top w:val="none" w:sz="0" w:space="0" w:color="auto"/>
        <w:left w:val="none" w:sz="0" w:space="0" w:color="auto"/>
        <w:bottom w:val="none" w:sz="0" w:space="0" w:color="auto"/>
        <w:right w:val="none" w:sz="0" w:space="0" w:color="auto"/>
      </w:divBdr>
    </w:div>
    <w:div w:id="1142388321">
      <w:bodyDiv w:val="1"/>
      <w:marLeft w:val="0"/>
      <w:marRight w:val="0"/>
      <w:marTop w:val="0"/>
      <w:marBottom w:val="0"/>
      <w:divBdr>
        <w:top w:val="none" w:sz="0" w:space="0" w:color="auto"/>
        <w:left w:val="none" w:sz="0" w:space="0" w:color="auto"/>
        <w:bottom w:val="none" w:sz="0" w:space="0" w:color="auto"/>
        <w:right w:val="none" w:sz="0" w:space="0" w:color="auto"/>
      </w:divBdr>
    </w:div>
    <w:div w:id="1154758250">
      <w:bodyDiv w:val="1"/>
      <w:marLeft w:val="0"/>
      <w:marRight w:val="0"/>
      <w:marTop w:val="0"/>
      <w:marBottom w:val="0"/>
      <w:divBdr>
        <w:top w:val="none" w:sz="0" w:space="0" w:color="auto"/>
        <w:left w:val="none" w:sz="0" w:space="0" w:color="auto"/>
        <w:bottom w:val="none" w:sz="0" w:space="0" w:color="auto"/>
        <w:right w:val="none" w:sz="0" w:space="0" w:color="auto"/>
      </w:divBdr>
    </w:div>
    <w:div w:id="1159612949">
      <w:bodyDiv w:val="1"/>
      <w:marLeft w:val="0"/>
      <w:marRight w:val="0"/>
      <w:marTop w:val="0"/>
      <w:marBottom w:val="0"/>
      <w:divBdr>
        <w:top w:val="none" w:sz="0" w:space="0" w:color="auto"/>
        <w:left w:val="none" w:sz="0" w:space="0" w:color="auto"/>
        <w:bottom w:val="none" w:sz="0" w:space="0" w:color="auto"/>
        <w:right w:val="none" w:sz="0" w:space="0" w:color="auto"/>
      </w:divBdr>
    </w:div>
    <w:div w:id="1162090156">
      <w:bodyDiv w:val="1"/>
      <w:marLeft w:val="0"/>
      <w:marRight w:val="0"/>
      <w:marTop w:val="0"/>
      <w:marBottom w:val="0"/>
      <w:divBdr>
        <w:top w:val="none" w:sz="0" w:space="0" w:color="auto"/>
        <w:left w:val="none" w:sz="0" w:space="0" w:color="auto"/>
        <w:bottom w:val="none" w:sz="0" w:space="0" w:color="auto"/>
        <w:right w:val="none" w:sz="0" w:space="0" w:color="auto"/>
      </w:divBdr>
    </w:div>
    <w:div w:id="1162505407">
      <w:bodyDiv w:val="1"/>
      <w:marLeft w:val="0"/>
      <w:marRight w:val="0"/>
      <w:marTop w:val="0"/>
      <w:marBottom w:val="0"/>
      <w:divBdr>
        <w:top w:val="none" w:sz="0" w:space="0" w:color="auto"/>
        <w:left w:val="none" w:sz="0" w:space="0" w:color="auto"/>
        <w:bottom w:val="none" w:sz="0" w:space="0" w:color="auto"/>
        <w:right w:val="none" w:sz="0" w:space="0" w:color="auto"/>
      </w:divBdr>
    </w:div>
    <w:div w:id="1166357702">
      <w:bodyDiv w:val="1"/>
      <w:marLeft w:val="0"/>
      <w:marRight w:val="0"/>
      <w:marTop w:val="0"/>
      <w:marBottom w:val="0"/>
      <w:divBdr>
        <w:top w:val="none" w:sz="0" w:space="0" w:color="auto"/>
        <w:left w:val="none" w:sz="0" w:space="0" w:color="auto"/>
        <w:bottom w:val="none" w:sz="0" w:space="0" w:color="auto"/>
        <w:right w:val="none" w:sz="0" w:space="0" w:color="auto"/>
      </w:divBdr>
    </w:div>
    <w:div w:id="1168592105">
      <w:bodyDiv w:val="1"/>
      <w:marLeft w:val="0"/>
      <w:marRight w:val="0"/>
      <w:marTop w:val="0"/>
      <w:marBottom w:val="0"/>
      <w:divBdr>
        <w:top w:val="none" w:sz="0" w:space="0" w:color="auto"/>
        <w:left w:val="none" w:sz="0" w:space="0" w:color="auto"/>
        <w:bottom w:val="none" w:sz="0" w:space="0" w:color="auto"/>
        <w:right w:val="none" w:sz="0" w:space="0" w:color="auto"/>
      </w:divBdr>
    </w:div>
    <w:div w:id="1171723202">
      <w:bodyDiv w:val="1"/>
      <w:marLeft w:val="0"/>
      <w:marRight w:val="0"/>
      <w:marTop w:val="0"/>
      <w:marBottom w:val="0"/>
      <w:divBdr>
        <w:top w:val="none" w:sz="0" w:space="0" w:color="auto"/>
        <w:left w:val="none" w:sz="0" w:space="0" w:color="auto"/>
        <w:bottom w:val="none" w:sz="0" w:space="0" w:color="auto"/>
        <w:right w:val="none" w:sz="0" w:space="0" w:color="auto"/>
      </w:divBdr>
    </w:div>
    <w:div w:id="1176118543">
      <w:bodyDiv w:val="1"/>
      <w:marLeft w:val="0"/>
      <w:marRight w:val="0"/>
      <w:marTop w:val="0"/>
      <w:marBottom w:val="0"/>
      <w:divBdr>
        <w:top w:val="none" w:sz="0" w:space="0" w:color="auto"/>
        <w:left w:val="none" w:sz="0" w:space="0" w:color="auto"/>
        <w:bottom w:val="none" w:sz="0" w:space="0" w:color="auto"/>
        <w:right w:val="none" w:sz="0" w:space="0" w:color="auto"/>
      </w:divBdr>
    </w:div>
    <w:div w:id="1187131748">
      <w:bodyDiv w:val="1"/>
      <w:marLeft w:val="0"/>
      <w:marRight w:val="0"/>
      <w:marTop w:val="0"/>
      <w:marBottom w:val="0"/>
      <w:divBdr>
        <w:top w:val="none" w:sz="0" w:space="0" w:color="auto"/>
        <w:left w:val="none" w:sz="0" w:space="0" w:color="auto"/>
        <w:bottom w:val="none" w:sz="0" w:space="0" w:color="auto"/>
        <w:right w:val="none" w:sz="0" w:space="0" w:color="auto"/>
      </w:divBdr>
    </w:div>
    <w:div w:id="1193808078">
      <w:bodyDiv w:val="1"/>
      <w:marLeft w:val="0"/>
      <w:marRight w:val="0"/>
      <w:marTop w:val="0"/>
      <w:marBottom w:val="0"/>
      <w:divBdr>
        <w:top w:val="none" w:sz="0" w:space="0" w:color="auto"/>
        <w:left w:val="none" w:sz="0" w:space="0" w:color="auto"/>
        <w:bottom w:val="none" w:sz="0" w:space="0" w:color="auto"/>
        <w:right w:val="none" w:sz="0" w:space="0" w:color="auto"/>
      </w:divBdr>
    </w:div>
    <w:div w:id="1197545143">
      <w:bodyDiv w:val="1"/>
      <w:marLeft w:val="0"/>
      <w:marRight w:val="0"/>
      <w:marTop w:val="0"/>
      <w:marBottom w:val="0"/>
      <w:divBdr>
        <w:top w:val="none" w:sz="0" w:space="0" w:color="auto"/>
        <w:left w:val="none" w:sz="0" w:space="0" w:color="auto"/>
        <w:bottom w:val="none" w:sz="0" w:space="0" w:color="auto"/>
        <w:right w:val="none" w:sz="0" w:space="0" w:color="auto"/>
      </w:divBdr>
    </w:div>
    <w:div w:id="1200161927">
      <w:bodyDiv w:val="1"/>
      <w:marLeft w:val="0"/>
      <w:marRight w:val="0"/>
      <w:marTop w:val="0"/>
      <w:marBottom w:val="0"/>
      <w:divBdr>
        <w:top w:val="none" w:sz="0" w:space="0" w:color="auto"/>
        <w:left w:val="none" w:sz="0" w:space="0" w:color="auto"/>
        <w:bottom w:val="none" w:sz="0" w:space="0" w:color="auto"/>
        <w:right w:val="none" w:sz="0" w:space="0" w:color="auto"/>
      </w:divBdr>
    </w:div>
    <w:div w:id="1203250216">
      <w:bodyDiv w:val="1"/>
      <w:marLeft w:val="0"/>
      <w:marRight w:val="0"/>
      <w:marTop w:val="0"/>
      <w:marBottom w:val="0"/>
      <w:divBdr>
        <w:top w:val="none" w:sz="0" w:space="0" w:color="auto"/>
        <w:left w:val="none" w:sz="0" w:space="0" w:color="auto"/>
        <w:bottom w:val="none" w:sz="0" w:space="0" w:color="auto"/>
        <w:right w:val="none" w:sz="0" w:space="0" w:color="auto"/>
      </w:divBdr>
    </w:div>
    <w:div w:id="1220675121">
      <w:bodyDiv w:val="1"/>
      <w:marLeft w:val="0"/>
      <w:marRight w:val="0"/>
      <w:marTop w:val="0"/>
      <w:marBottom w:val="0"/>
      <w:divBdr>
        <w:top w:val="none" w:sz="0" w:space="0" w:color="auto"/>
        <w:left w:val="none" w:sz="0" w:space="0" w:color="auto"/>
        <w:bottom w:val="none" w:sz="0" w:space="0" w:color="auto"/>
        <w:right w:val="none" w:sz="0" w:space="0" w:color="auto"/>
      </w:divBdr>
    </w:div>
    <w:div w:id="1226456207">
      <w:bodyDiv w:val="1"/>
      <w:marLeft w:val="0"/>
      <w:marRight w:val="0"/>
      <w:marTop w:val="0"/>
      <w:marBottom w:val="0"/>
      <w:divBdr>
        <w:top w:val="none" w:sz="0" w:space="0" w:color="auto"/>
        <w:left w:val="none" w:sz="0" w:space="0" w:color="auto"/>
        <w:bottom w:val="none" w:sz="0" w:space="0" w:color="auto"/>
        <w:right w:val="none" w:sz="0" w:space="0" w:color="auto"/>
      </w:divBdr>
    </w:div>
    <w:div w:id="1230074728">
      <w:bodyDiv w:val="1"/>
      <w:marLeft w:val="0"/>
      <w:marRight w:val="0"/>
      <w:marTop w:val="0"/>
      <w:marBottom w:val="0"/>
      <w:divBdr>
        <w:top w:val="none" w:sz="0" w:space="0" w:color="auto"/>
        <w:left w:val="none" w:sz="0" w:space="0" w:color="auto"/>
        <w:bottom w:val="none" w:sz="0" w:space="0" w:color="auto"/>
        <w:right w:val="none" w:sz="0" w:space="0" w:color="auto"/>
      </w:divBdr>
    </w:div>
    <w:div w:id="1232278732">
      <w:bodyDiv w:val="1"/>
      <w:marLeft w:val="0"/>
      <w:marRight w:val="0"/>
      <w:marTop w:val="0"/>
      <w:marBottom w:val="0"/>
      <w:divBdr>
        <w:top w:val="none" w:sz="0" w:space="0" w:color="auto"/>
        <w:left w:val="none" w:sz="0" w:space="0" w:color="auto"/>
        <w:bottom w:val="none" w:sz="0" w:space="0" w:color="auto"/>
        <w:right w:val="none" w:sz="0" w:space="0" w:color="auto"/>
      </w:divBdr>
    </w:div>
    <w:div w:id="1249004712">
      <w:bodyDiv w:val="1"/>
      <w:marLeft w:val="0"/>
      <w:marRight w:val="0"/>
      <w:marTop w:val="0"/>
      <w:marBottom w:val="0"/>
      <w:divBdr>
        <w:top w:val="none" w:sz="0" w:space="0" w:color="auto"/>
        <w:left w:val="none" w:sz="0" w:space="0" w:color="auto"/>
        <w:bottom w:val="none" w:sz="0" w:space="0" w:color="auto"/>
        <w:right w:val="none" w:sz="0" w:space="0" w:color="auto"/>
      </w:divBdr>
    </w:div>
    <w:div w:id="1254048634">
      <w:bodyDiv w:val="1"/>
      <w:marLeft w:val="0"/>
      <w:marRight w:val="0"/>
      <w:marTop w:val="0"/>
      <w:marBottom w:val="0"/>
      <w:divBdr>
        <w:top w:val="none" w:sz="0" w:space="0" w:color="auto"/>
        <w:left w:val="none" w:sz="0" w:space="0" w:color="auto"/>
        <w:bottom w:val="none" w:sz="0" w:space="0" w:color="auto"/>
        <w:right w:val="none" w:sz="0" w:space="0" w:color="auto"/>
      </w:divBdr>
    </w:div>
    <w:div w:id="1259216343">
      <w:bodyDiv w:val="1"/>
      <w:marLeft w:val="0"/>
      <w:marRight w:val="0"/>
      <w:marTop w:val="0"/>
      <w:marBottom w:val="0"/>
      <w:divBdr>
        <w:top w:val="none" w:sz="0" w:space="0" w:color="auto"/>
        <w:left w:val="none" w:sz="0" w:space="0" w:color="auto"/>
        <w:bottom w:val="none" w:sz="0" w:space="0" w:color="auto"/>
        <w:right w:val="none" w:sz="0" w:space="0" w:color="auto"/>
      </w:divBdr>
    </w:div>
    <w:div w:id="1264151076">
      <w:bodyDiv w:val="1"/>
      <w:marLeft w:val="0"/>
      <w:marRight w:val="0"/>
      <w:marTop w:val="0"/>
      <w:marBottom w:val="0"/>
      <w:divBdr>
        <w:top w:val="none" w:sz="0" w:space="0" w:color="auto"/>
        <w:left w:val="none" w:sz="0" w:space="0" w:color="auto"/>
        <w:bottom w:val="none" w:sz="0" w:space="0" w:color="auto"/>
        <w:right w:val="none" w:sz="0" w:space="0" w:color="auto"/>
      </w:divBdr>
    </w:div>
    <w:div w:id="1274824671">
      <w:bodyDiv w:val="1"/>
      <w:marLeft w:val="0"/>
      <w:marRight w:val="0"/>
      <w:marTop w:val="0"/>
      <w:marBottom w:val="0"/>
      <w:divBdr>
        <w:top w:val="none" w:sz="0" w:space="0" w:color="auto"/>
        <w:left w:val="none" w:sz="0" w:space="0" w:color="auto"/>
        <w:bottom w:val="none" w:sz="0" w:space="0" w:color="auto"/>
        <w:right w:val="none" w:sz="0" w:space="0" w:color="auto"/>
      </w:divBdr>
    </w:div>
    <w:div w:id="1277251694">
      <w:bodyDiv w:val="1"/>
      <w:marLeft w:val="0"/>
      <w:marRight w:val="0"/>
      <w:marTop w:val="0"/>
      <w:marBottom w:val="0"/>
      <w:divBdr>
        <w:top w:val="none" w:sz="0" w:space="0" w:color="auto"/>
        <w:left w:val="none" w:sz="0" w:space="0" w:color="auto"/>
        <w:bottom w:val="none" w:sz="0" w:space="0" w:color="auto"/>
        <w:right w:val="none" w:sz="0" w:space="0" w:color="auto"/>
      </w:divBdr>
    </w:div>
    <w:div w:id="1279412887">
      <w:bodyDiv w:val="1"/>
      <w:marLeft w:val="0"/>
      <w:marRight w:val="0"/>
      <w:marTop w:val="0"/>
      <w:marBottom w:val="0"/>
      <w:divBdr>
        <w:top w:val="none" w:sz="0" w:space="0" w:color="auto"/>
        <w:left w:val="none" w:sz="0" w:space="0" w:color="auto"/>
        <w:bottom w:val="none" w:sz="0" w:space="0" w:color="auto"/>
        <w:right w:val="none" w:sz="0" w:space="0" w:color="auto"/>
      </w:divBdr>
    </w:div>
    <w:div w:id="1281913590">
      <w:bodyDiv w:val="1"/>
      <w:marLeft w:val="0"/>
      <w:marRight w:val="0"/>
      <w:marTop w:val="0"/>
      <w:marBottom w:val="0"/>
      <w:divBdr>
        <w:top w:val="none" w:sz="0" w:space="0" w:color="auto"/>
        <w:left w:val="none" w:sz="0" w:space="0" w:color="auto"/>
        <w:bottom w:val="none" w:sz="0" w:space="0" w:color="auto"/>
        <w:right w:val="none" w:sz="0" w:space="0" w:color="auto"/>
      </w:divBdr>
    </w:div>
    <w:div w:id="1283343050">
      <w:bodyDiv w:val="1"/>
      <w:marLeft w:val="0"/>
      <w:marRight w:val="0"/>
      <w:marTop w:val="0"/>
      <w:marBottom w:val="0"/>
      <w:divBdr>
        <w:top w:val="none" w:sz="0" w:space="0" w:color="auto"/>
        <w:left w:val="none" w:sz="0" w:space="0" w:color="auto"/>
        <w:bottom w:val="none" w:sz="0" w:space="0" w:color="auto"/>
        <w:right w:val="none" w:sz="0" w:space="0" w:color="auto"/>
      </w:divBdr>
    </w:div>
    <w:div w:id="1295482804">
      <w:bodyDiv w:val="1"/>
      <w:marLeft w:val="0"/>
      <w:marRight w:val="0"/>
      <w:marTop w:val="0"/>
      <w:marBottom w:val="0"/>
      <w:divBdr>
        <w:top w:val="none" w:sz="0" w:space="0" w:color="auto"/>
        <w:left w:val="none" w:sz="0" w:space="0" w:color="auto"/>
        <w:bottom w:val="none" w:sz="0" w:space="0" w:color="auto"/>
        <w:right w:val="none" w:sz="0" w:space="0" w:color="auto"/>
      </w:divBdr>
    </w:div>
    <w:div w:id="1303997496">
      <w:bodyDiv w:val="1"/>
      <w:marLeft w:val="0"/>
      <w:marRight w:val="0"/>
      <w:marTop w:val="0"/>
      <w:marBottom w:val="0"/>
      <w:divBdr>
        <w:top w:val="none" w:sz="0" w:space="0" w:color="auto"/>
        <w:left w:val="none" w:sz="0" w:space="0" w:color="auto"/>
        <w:bottom w:val="none" w:sz="0" w:space="0" w:color="auto"/>
        <w:right w:val="none" w:sz="0" w:space="0" w:color="auto"/>
      </w:divBdr>
    </w:div>
    <w:div w:id="1312247092">
      <w:bodyDiv w:val="1"/>
      <w:marLeft w:val="0"/>
      <w:marRight w:val="0"/>
      <w:marTop w:val="0"/>
      <w:marBottom w:val="0"/>
      <w:divBdr>
        <w:top w:val="none" w:sz="0" w:space="0" w:color="auto"/>
        <w:left w:val="none" w:sz="0" w:space="0" w:color="auto"/>
        <w:bottom w:val="none" w:sz="0" w:space="0" w:color="auto"/>
        <w:right w:val="none" w:sz="0" w:space="0" w:color="auto"/>
      </w:divBdr>
    </w:div>
    <w:div w:id="1317958551">
      <w:bodyDiv w:val="1"/>
      <w:marLeft w:val="0"/>
      <w:marRight w:val="0"/>
      <w:marTop w:val="0"/>
      <w:marBottom w:val="0"/>
      <w:divBdr>
        <w:top w:val="none" w:sz="0" w:space="0" w:color="auto"/>
        <w:left w:val="none" w:sz="0" w:space="0" w:color="auto"/>
        <w:bottom w:val="none" w:sz="0" w:space="0" w:color="auto"/>
        <w:right w:val="none" w:sz="0" w:space="0" w:color="auto"/>
      </w:divBdr>
    </w:div>
    <w:div w:id="1319111866">
      <w:bodyDiv w:val="1"/>
      <w:marLeft w:val="0"/>
      <w:marRight w:val="0"/>
      <w:marTop w:val="0"/>
      <w:marBottom w:val="0"/>
      <w:divBdr>
        <w:top w:val="none" w:sz="0" w:space="0" w:color="auto"/>
        <w:left w:val="none" w:sz="0" w:space="0" w:color="auto"/>
        <w:bottom w:val="none" w:sz="0" w:space="0" w:color="auto"/>
        <w:right w:val="none" w:sz="0" w:space="0" w:color="auto"/>
      </w:divBdr>
    </w:div>
    <w:div w:id="1325667964">
      <w:bodyDiv w:val="1"/>
      <w:marLeft w:val="0"/>
      <w:marRight w:val="0"/>
      <w:marTop w:val="0"/>
      <w:marBottom w:val="0"/>
      <w:divBdr>
        <w:top w:val="none" w:sz="0" w:space="0" w:color="auto"/>
        <w:left w:val="none" w:sz="0" w:space="0" w:color="auto"/>
        <w:bottom w:val="none" w:sz="0" w:space="0" w:color="auto"/>
        <w:right w:val="none" w:sz="0" w:space="0" w:color="auto"/>
      </w:divBdr>
    </w:div>
    <w:div w:id="1349021465">
      <w:bodyDiv w:val="1"/>
      <w:marLeft w:val="0"/>
      <w:marRight w:val="0"/>
      <w:marTop w:val="0"/>
      <w:marBottom w:val="0"/>
      <w:divBdr>
        <w:top w:val="none" w:sz="0" w:space="0" w:color="auto"/>
        <w:left w:val="none" w:sz="0" w:space="0" w:color="auto"/>
        <w:bottom w:val="none" w:sz="0" w:space="0" w:color="auto"/>
        <w:right w:val="none" w:sz="0" w:space="0" w:color="auto"/>
      </w:divBdr>
    </w:div>
    <w:div w:id="1349597748">
      <w:bodyDiv w:val="1"/>
      <w:marLeft w:val="0"/>
      <w:marRight w:val="0"/>
      <w:marTop w:val="0"/>
      <w:marBottom w:val="0"/>
      <w:divBdr>
        <w:top w:val="none" w:sz="0" w:space="0" w:color="auto"/>
        <w:left w:val="none" w:sz="0" w:space="0" w:color="auto"/>
        <w:bottom w:val="none" w:sz="0" w:space="0" w:color="auto"/>
        <w:right w:val="none" w:sz="0" w:space="0" w:color="auto"/>
      </w:divBdr>
    </w:div>
    <w:div w:id="1350717795">
      <w:bodyDiv w:val="1"/>
      <w:marLeft w:val="0"/>
      <w:marRight w:val="0"/>
      <w:marTop w:val="0"/>
      <w:marBottom w:val="0"/>
      <w:divBdr>
        <w:top w:val="none" w:sz="0" w:space="0" w:color="auto"/>
        <w:left w:val="none" w:sz="0" w:space="0" w:color="auto"/>
        <w:bottom w:val="none" w:sz="0" w:space="0" w:color="auto"/>
        <w:right w:val="none" w:sz="0" w:space="0" w:color="auto"/>
      </w:divBdr>
    </w:div>
    <w:div w:id="1353267787">
      <w:bodyDiv w:val="1"/>
      <w:marLeft w:val="0"/>
      <w:marRight w:val="0"/>
      <w:marTop w:val="0"/>
      <w:marBottom w:val="0"/>
      <w:divBdr>
        <w:top w:val="none" w:sz="0" w:space="0" w:color="auto"/>
        <w:left w:val="none" w:sz="0" w:space="0" w:color="auto"/>
        <w:bottom w:val="none" w:sz="0" w:space="0" w:color="auto"/>
        <w:right w:val="none" w:sz="0" w:space="0" w:color="auto"/>
      </w:divBdr>
    </w:div>
    <w:div w:id="1368675021">
      <w:bodyDiv w:val="1"/>
      <w:marLeft w:val="0"/>
      <w:marRight w:val="0"/>
      <w:marTop w:val="0"/>
      <w:marBottom w:val="0"/>
      <w:divBdr>
        <w:top w:val="none" w:sz="0" w:space="0" w:color="auto"/>
        <w:left w:val="none" w:sz="0" w:space="0" w:color="auto"/>
        <w:bottom w:val="none" w:sz="0" w:space="0" w:color="auto"/>
        <w:right w:val="none" w:sz="0" w:space="0" w:color="auto"/>
      </w:divBdr>
    </w:div>
    <w:div w:id="1372614845">
      <w:bodyDiv w:val="1"/>
      <w:marLeft w:val="0"/>
      <w:marRight w:val="0"/>
      <w:marTop w:val="0"/>
      <w:marBottom w:val="0"/>
      <w:divBdr>
        <w:top w:val="none" w:sz="0" w:space="0" w:color="auto"/>
        <w:left w:val="none" w:sz="0" w:space="0" w:color="auto"/>
        <w:bottom w:val="none" w:sz="0" w:space="0" w:color="auto"/>
        <w:right w:val="none" w:sz="0" w:space="0" w:color="auto"/>
      </w:divBdr>
    </w:div>
    <w:div w:id="1373723885">
      <w:bodyDiv w:val="1"/>
      <w:marLeft w:val="0"/>
      <w:marRight w:val="0"/>
      <w:marTop w:val="0"/>
      <w:marBottom w:val="0"/>
      <w:divBdr>
        <w:top w:val="none" w:sz="0" w:space="0" w:color="auto"/>
        <w:left w:val="none" w:sz="0" w:space="0" w:color="auto"/>
        <w:bottom w:val="none" w:sz="0" w:space="0" w:color="auto"/>
        <w:right w:val="none" w:sz="0" w:space="0" w:color="auto"/>
      </w:divBdr>
    </w:div>
    <w:div w:id="1380278046">
      <w:bodyDiv w:val="1"/>
      <w:marLeft w:val="0"/>
      <w:marRight w:val="0"/>
      <w:marTop w:val="0"/>
      <w:marBottom w:val="0"/>
      <w:divBdr>
        <w:top w:val="none" w:sz="0" w:space="0" w:color="auto"/>
        <w:left w:val="none" w:sz="0" w:space="0" w:color="auto"/>
        <w:bottom w:val="none" w:sz="0" w:space="0" w:color="auto"/>
        <w:right w:val="none" w:sz="0" w:space="0" w:color="auto"/>
      </w:divBdr>
    </w:div>
    <w:div w:id="1388144761">
      <w:bodyDiv w:val="1"/>
      <w:marLeft w:val="0"/>
      <w:marRight w:val="0"/>
      <w:marTop w:val="0"/>
      <w:marBottom w:val="0"/>
      <w:divBdr>
        <w:top w:val="none" w:sz="0" w:space="0" w:color="auto"/>
        <w:left w:val="none" w:sz="0" w:space="0" w:color="auto"/>
        <w:bottom w:val="none" w:sz="0" w:space="0" w:color="auto"/>
        <w:right w:val="none" w:sz="0" w:space="0" w:color="auto"/>
      </w:divBdr>
    </w:div>
    <w:div w:id="1400440023">
      <w:bodyDiv w:val="1"/>
      <w:marLeft w:val="0"/>
      <w:marRight w:val="0"/>
      <w:marTop w:val="0"/>
      <w:marBottom w:val="0"/>
      <w:divBdr>
        <w:top w:val="none" w:sz="0" w:space="0" w:color="auto"/>
        <w:left w:val="none" w:sz="0" w:space="0" w:color="auto"/>
        <w:bottom w:val="none" w:sz="0" w:space="0" w:color="auto"/>
        <w:right w:val="none" w:sz="0" w:space="0" w:color="auto"/>
      </w:divBdr>
    </w:div>
    <w:div w:id="1413771193">
      <w:bodyDiv w:val="1"/>
      <w:marLeft w:val="0"/>
      <w:marRight w:val="0"/>
      <w:marTop w:val="0"/>
      <w:marBottom w:val="0"/>
      <w:divBdr>
        <w:top w:val="none" w:sz="0" w:space="0" w:color="auto"/>
        <w:left w:val="none" w:sz="0" w:space="0" w:color="auto"/>
        <w:bottom w:val="none" w:sz="0" w:space="0" w:color="auto"/>
        <w:right w:val="none" w:sz="0" w:space="0" w:color="auto"/>
      </w:divBdr>
    </w:div>
    <w:div w:id="1419012731">
      <w:bodyDiv w:val="1"/>
      <w:marLeft w:val="0"/>
      <w:marRight w:val="0"/>
      <w:marTop w:val="0"/>
      <w:marBottom w:val="0"/>
      <w:divBdr>
        <w:top w:val="none" w:sz="0" w:space="0" w:color="auto"/>
        <w:left w:val="none" w:sz="0" w:space="0" w:color="auto"/>
        <w:bottom w:val="none" w:sz="0" w:space="0" w:color="auto"/>
        <w:right w:val="none" w:sz="0" w:space="0" w:color="auto"/>
      </w:divBdr>
    </w:div>
    <w:div w:id="1439568601">
      <w:bodyDiv w:val="1"/>
      <w:marLeft w:val="0"/>
      <w:marRight w:val="0"/>
      <w:marTop w:val="0"/>
      <w:marBottom w:val="0"/>
      <w:divBdr>
        <w:top w:val="none" w:sz="0" w:space="0" w:color="auto"/>
        <w:left w:val="none" w:sz="0" w:space="0" w:color="auto"/>
        <w:bottom w:val="none" w:sz="0" w:space="0" w:color="auto"/>
        <w:right w:val="none" w:sz="0" w:space="0" w:color="auto"/>
      </w:divBdr>
    </w:div>
    <w:div w:id="1440486562">
      <w:bodyDiv w:val="1"/>
      <w:marLeft w:val="0"/>
      <w:marRight w:val="0"/>
      <w:marTop w:val="0"/>
      <w:marBottom w:val="0"/>
      <w:divBdr>
        <w:top w:val="none" w:sz="0" w:space="0" w:color="auto"/>
        <w:left w:val="none" w:sz="0" w:space="0" w:color="auto"/>
        <w:bottom w:val="none" w:sz="0" w:space="0" w:color="auto"/>
        <w:right w:val="none" w:sz="0" w:space="0" w:color="auto"/>
      </w:divBdr>
    </w:div>
    <w:div w:id="1455707408">
      <w:bodyDiv w:val="1"/>
      <w:marLeft w:val="0"/>
      <w:marRight w:val="0"/>
      <w:marTop w:val="0"/>
      <w:marBottom w:val="0"/>
      <w:divBdr>
        <w:top w:val="none" w:sz="0" w:space="0" w:color="auto"/>
        <w:left w:val="none" w:sz="0" w:space="0" w:color="auto"/>
        <w:bottom w:val="none" w:sz="0" w:space="0" w:color="auto"/>
        <w:right w:val="none" w:sz="0" w:space="0" w:color="auto"/>
      </w:divBdr>
    </w:div>
    <w:div w:id="1460756709">
      <w:bodyDiv w:val="1"/>
      <w:marLeft w:val="0"/>
      <w:marRight w:val="0"/>
      <w:marTop w:val="0"/>
      <w:marBottom w:val="0"/>
      <w:divBdr>
        <w:top w:val="none" w:sz="0" w:space="0" w:color="auto"/>
        <w:left w:val="none" w:sz="0" w:space="0" w:color="auto"/>
        <w:bottom w:val="none" w:sz="0" w:space="0" w:color="auto"/>
        <w:right w:val="none" w:sz="0" w:space="0" w:color="auto"/>
      </w:divBdr>
    </w:div>
    <w:div w:id="1463960139">
      <w:bodyDiv w:val="1"/>
      <w:marLeft w:val="0"/>
      <w:marRight w:val="0"/>
      <w:marTop w:val="0"/>
      <w:marBottom w:val="0"/>
      <w:divBdr>
        <w:top w:val="none" w:sz="0" w:space="0" w:color="auto"/>
        <w:left w:val="none" w:sz="0" w:space="0" w:color="auto"/>
        <w:bottom w:val="none" w:sz="0" w:space="0" w:color="auto"/>
        <w:right w:val="none" w:sz="0" w:space="0" w:color="auto"/>
      </w:divBdr>
    </w:div>
    <w:div w:id="1473139543">
      <w:bodyDiv w:val="1"/>
      <w:marLeft w:val="0"/>
      <w:marRight w:val="0"/>
      <w:marTop w:val="0"/>
      <w:marBottom w:val="0"/>
      <w:divBdr>
        <w:top w:val="none" w:sz="0" w:space="0" w:color="auto"/>
        <w:left w:val="none" w:sz="0" w:space="0" w:color="auto"/>
        <w:bottom w:val="none" w:sz="0" w:space="0" w:color="auto"/>
        <w:right w:val="none" w:sz="0" w:space="0" w:color="auto"/>
      </w:divBdr>
    </w:div>
    <w:div w:id="1488865274">
      <w:bodyDiv w:val="1"/>
      <w:marLeft w:val="0"/>
      <w:marRight w:val="0"/>
      <w:marTop w:val="0"/>
      <w:marBottom w:val="0"/>
      <w:divBdr>
        <w:top w:val="none" w:sz="0" w:space="0" w:color="auto"/>
        <w:left w:val="none" w:sz="0" w:space="0" w:color="auto"/>
        <w:bottom w:val="none" w:sz="0" w:space="0" w:color="auto"/>
        <w:right w:val="none" w:sz="0" w:space="0" w:color="auto"/>
      </w:divBdr>
    </w:div>
    <w:div w:id="1492213491">
      <w:bodyDiv w:val="1"/>
      <w:marLeft w:val="0"/>
      <w:marRight w:val="0"/>
      <w:marTop w:val="0"/>
      <w:marBottom w:val="0"/>
      <w:divBdr>
        <w:top w:val="none" w:sz="0" w:space="0" w:color="auto"/>
        <w:left w:val="none" w:sz="0" w:space="0" w:color="auto"/>
        <w:bottom w:val="none" w:sz="0" w:space="0" w:color="auto"/>
        <w:right w:val="none" w:sz="0" w:space="0" w:color="auto"/>
      </w:divBdr>
    </w:div>
    <w:div w:id="1493984091">
      <w:bodyDiv w:val="1"/>
      <w:marLeft w:val="0"/>
      <w:marRight w:val="0"/>
      <w:marTop w:val="0"/>
      <w:marBottom w:val="0"/>
      <w:divBdr>
        <w:top w:val="none" w:sz="0" w:space="0" w:color="auto"/>
        <w:left w:val="none" w:sz="0" w:space="0" w:color="auto"/>
        <w:bottom w:val="none" w:sz="0" w:space="0" w:color="auto"/>
        <w:right w:val="none" w:sz="0" w:space="0" w:color="auto"/>
      </w:divBdr>
    </w:div>
    <w:div w:id="1498837642">
      <w:bodyDiv w:val="1"/>
      <w:marLeft w:val="0"/>
      <w:marRight w:val="0"/>
      <w:marTop w:val="0"/>
      <w:marBottom w:val="0"/>
      <w:divBdr>
        <w:top w:val="none" w:sz="0" w:space="0" w:color="auto"/>
        <w:left w:val="none" w:sz="0" w:space="0" w:color="auto"/>
        <w:bottom w:val="none" w:sz="0" w:space="0" w:color="auto"/>
        <w:right w:val="none" w:sz="0" w:space="0" w:color="auto"/>
      </w:divBdr>
    </w:div>
    <w:div w:id="1505894158">
      <w:bodyDiv w:val="1"/>
      <w:marLeft w:val="0"/>
      <w:marRight w:val="0"/>
      <w:marTop w:val="0"/>
      <w:marBottom w:val="0"/>
      <w:divBdr>
        <w:top w:val="none" w:sz="0" w:space="0" w:color="auto"/>
        <w:left w:val="none" w:sz="0" w:space="0" w:color="auto"/>
        <w:bottom w:val="none" w:sz="0" w:space="0" w:color="auto"/>
        <w:right w:val="none" w:sz="0" w:space="0" w:color="auto"/>
      </w:divBdr>
    </w:div>
    <w:div w:id="1513959829">
      <w:bodyDiv w:val="1"/>
      <w:marLeft w:val="0"/>
      <w:marRight w:val="0"/>
      <w:marTop w:val="0"/>
      <w:marBottom w:val="0"/>
      <w:divBdr>
        <w:top w:val="none" w:sz="0" w:space="0" w:color="auto"/>
        <w:left w:val="none" w:sz="0" w:space="0" w:color="auto"/>
        <w:bottom w:val="none" w:sz="0" w:space="0" w:color="auto"/>
        <w:right w:val="none" w:sz="0" w:space="0" w:color="auto"/>
      </w:divBdr>
    </w:div>
    <w:div w:id="1516731299">
      <w:bodyDiv w:val="1"/>
      <w:marLeft w:val="0"/>
      <w:marRight w:val="0"/>
      <w:marTop w:val="0"/>
      <w:marBottom w:val="0"/>
      <w:divBdr>
        <w:top w:val="none" w:sz="0" w:space="0" w:color="auto"/>
        <w:left w:val="none" w:sz="0" w:space="0" w:color="auto"/>
        <w:bottom w:val="none" w:sz="0" w:space="0" w:color="auto"/>
        <w:right w:val="none" w:sz="0" w:space="0" w:color="auto"/>
      </w:divBdr>
    </w:div>
    <w:div w:id="1521819056">
      <w:bodyDiv w:val="1"/>
      <w:marLeft w:val="0"/>
      <w:marRight w:val="0"/>
      <w:marTop w:val="0"/>
      <w:marBottom w:val="0"/>
      <w:divBdr>
        <w:top w:val="none" w:sz="0" w:space="0" w:color="auto"/>
        <w:left w:val="none" w:sz="0" w:space="0" w:color="auto"/>
        <w:bottom w:val="none" w:sz="0" w:space="0" w:color="auto"/>
        <w:right w:val="none" w:sz="0" w:space="0" w:color="auto"/>
      </w:divBdr>
    </w:div>
    <w:div w:id="1527593420">
      <w:bodyDiv w:val="1"/>
      <w:marLeft w:val="0"/>
      <w:marRight w:val="0"/>
      <w:marTop w:val="0"/>
      <w:marBottom w:val="0"/>
      <w:divBdr>
        <w:top w:val="none" w:sz="0" w:space="0" w:color="auto"/>
        <w:left w:val="none" w:sz="0" w:space="0" w:color="auto"/>
        <w:bottom w:val="none" w:sz="0" w:space="0" w:color="auto"/>
        <w:right w:val="none" w:sz="0" w:space="0" w:color="auto"/>
      </w:divBdr>
    </w:div>
    <w:div w:id="1553930964">
      <w:bodyDiv w:val="1"/>
      <w:marLeft w:val="0"/>
      <w:marRight w:val="0"/>
      <w:marTop w:val="0"/>
      <w:marBottom w:val="0"/>
      <w:divBdr>
        <w:top w:val="none" w:sz="0" w:space="0" w:color="auto"/>
        <w:left w:val="none" w:sz="0" w:space="0" w:color="auto"/>
        <w:bottom w:val="none" w:sz="0" w:space="0" w:color="auto"/>
        <w:right w:val="none" w:sz="0" w:space="0" w:color="auto"/>
      </w:divBdr>
    </w:div>
    <w:div w:id="1554149397">
      <w:bodyDiv w:val="1"/>
      <w:marLeft w:val="0"/>
      <w:marRight w:val="0"/>
      <w:marTop w:val="0"/>
      <w:marBottom w:val="0"/>
      <w:divBdr>
        <w:top w:val="none" w:sz="0" w:space="0" w:color="auto"/>
        <w:left w:val="none" w:sz="0" w:space="0" w:color="auto"/>
        <w:bottom w:val="none" w:sz="0" w:space="0" w:color="auto"/>
        <w:right w:val="none" w:sz="0" w:space="0" w:color="auto"/>
      </w:divBdr>
    </w:div>
    <w:div w:id="1560281238">
      <w:bodyDiv w:val="1"/>
      <w:marLeft w:val="0"/>
      <w:marRight w:val="0"/>
      <w:marTop w:val="0"/>
      <w:marBottom w:val="0"/>
      <w:divBdr>
        <w:top w:val="none" w:sz="0" w:space="0" w:color="auto"/>
        <w:left w:val="none" w:sz="0" w:space="0" w:color="auto"/>
        <w:bottom w:val="none" w:sz="0" w:space="0" w:color="auto"/>
        <w:right w:val="none" w:sz="0" w:space="0" w:color="auto"/>
      </w:divBdr>
    </w:div>
    <w:div w:id="1575092254">
      <w:bodyDiv w:val="1"/>
      <w:marLeft w:val="0"/>
      <w:marRight w:val="0"/>
      <w:marTop w:val="0"/>
      <w:marBottom w:val="0"/>
      <w:divBdr>
        <w:top w:val="none" w:sz="0" w:space="0" w:color="auto"/>
        <w:left w:val="none" w:sz="0" w:space="0" w:color="auto"/>
        <w:bottom w:val="none" w:sz="0" w:space="0" w:color="auto"/>
        <w:right w:val="none" w:sz="0" w:space="0" w:color="auto"/>
      </w:divBdr>
    </w:div>
    <w:div w:id="1581796184">
      <w:bodyDiv w:val="1"/>
      <w:marLeft w:val="0"/>
      <w:marRight w:val="0"/>
      <w:marTop w:val="0"/>
      <w:marBottom w:val="0"/>
      <w:divBdr>
        <w:top w:val="none" w:sz="0" w:space="0" w:color="auto"/>
        <w:left w:val="none" w:sz="0" w:space="0" w:color="auto"/>
        <w:bottom w:val="none" w:sz="0" w:space="0" w:color="auto"/>
        <w:right w:val="none" w:sz="0" w:space="0" w:color="auto"/>
      </w:divBdr>
    </w:div>
    <w:div w:id="1582250668">
      <w:bodyDiv w:val="1"/>
      <w:marLeft w:val="0"/>
      <w:marRight w:val="0"/>
      <w:marTop w:val="0"/>
      <w:marBottom w:val="0"/>
      <w:divBdr>
        <w:top w:val="none" w:sz="0" w:space="0" w:color="auto"/>
        <w:left w:val="none" w:sz="0" w:space="0" w:color="auto"/>
        <w:bottom w:val="none" w:sz="0" w:space="0" w:color="auto"/>
        <w:right w:val="none" w:sz="0" w:space="0" w:color="auto"/>
      </w:divBdr>
    </w:div>
    <w:div w:id="1582327791">
      <w:bodyDiv w:val="1"/>
      <w:marLeft w:val="0"/>
      <w:marRight w:val="0"/>
      <w:marTop w:val="0"/>
      <w:marBottom w:val="0"/>
      <w:divBdr>
        <w:top w:val="none" w:sz="0" w:space="0" w:color="auto"/>
        <w:left w:val="none" w:sz="0" w:space="0" w:color="auto"/>
        <w:bottom w:val="none" w:sz="0" w:space="0" w:color="auto"/>
        <w:right w:val="none" w:sz="0" w:space="0" w:color="auto"/>
      </w:divBdr>
    </w:div>
    <w:div w:id="1591696990">
      <w:bodyDiv w:val="1"/>
      <w:marLeft w:val="0"/>
      <w:marRight w:val="0"/>
      <w:marTop w:val="0"/>
      <w:marBottom w:val="0"/>
      <w:divBdr>
        <w:top w:val="none" w:sz="0" w:space="0" w:color="auto"/>
        <w:left w:val="none" w:sz="0" w:space="0" w:color="auto"/>
        <w:bottom w:val="none" w:sz="0" w:space="0" w:color="auto"/>
        <w:right w:val="none" w:sz="0" w:space="0" w:color="auto"/>
      </w:divBdr>
    </w:div>
    <w:div w:id="1601840186">
      <w:bodyDiv w:val="1"/>
      <w:marLeft w:val="0"/>
      <w:marRight w:val="0"/>
      <w:marTop w:val="0"/>
      <w:marBottom w:val="0"/>
      <w:divBdr>
        <w:top w:val="none" w:sz="0" w:space="0" w:color="auto"/>
        <w:left w:val="none" w:sz="0" w:space="0" w:color="auto"/>
        <w:bottom w:val="none" w:sz="0" w:space="0" w:color="auto"/>
        <w:right w:val="none" w:sz="0" w:space="0" w:color="auto"/>
      </w:divBdr>
    </w:div>
    <w:div w:id="1614169581">
      <w:bodyDiv w:val="1"/>
      <w:marLeft w:val="0"/>
      <w:marRight w:val="0"/>
      <w:marTop w:val="0"/>
      <w:marBottom w:val="0"/>
      <w:divBdr>
        <w:top w:val="none" w:sz="0" w:space="0" w:color="auto"/>
        <w:left w:val="none" w:sz="0" w:space="0" w:color="auto"/>
        <w:bottom w:val="none" w:sz="0" w:space="0" w:color="auto"/>
        <w:right w:val="none" w:sz="0" w:space="0" w:color="auto"/>
      </w:divBdr>
    </w:div>
    <w:div w:id="1626234181">
      <w:bodyDiv w:val="1"/>
      <w:marLeft w:val="0"/>
      <w:marRight w:val="0"/>
      <w:marTop w:val="0"/>
      <w:marBottom w:val="0"/>
      <w:divBdr>
        <w:top w:val="none" w:sz="0" w:space="0" w:color="auto"/>
        <w:left w:val="none" w:sz="0" w:space="0" w:color="auto"/>
        <w:bottom w:val="none" w:sz="0" w:space="0" w:color="auto"/>
        <w:right w:val="none" w:sz="0" w:space="0" w:color="auto"/>
      </w:divBdr>
    </w:div>
    <w:div w:id="1637680402">
      <w:bodyDiv w:val="1"/>
      <w:marLeft w:val="0"/>
      <w:marRight w:val="0"/>
      <w:marTop w:val="0"/>
      <w:marBottom w:val="0"/>
      <w:divBdr>
        <w:top w:val="none" w:sz="0" w:space="0" w:color="auto"/>
        <w:left w:val="none" w:sz="0" w:space="0" w:color="auto"/>
        <w:bottom w:val="none" w:sz="0" w:space="0" w:color="auto"/>
        <w:right w:val="none" w:sz="0" w:space="0" w:color="auto"/>
      </w:divBdr>
    </w:div>
    <w:div w:id="1647199626">
      <w:bodyDiv w:val="1"/>
      <w:marLeft w:val="0"/>
      <w:marRight w:val="0"/>
      <w:marTop w:val="0"/>
      <w:marBottom w:val="0"/>
      <w:divBdr>
        <w:top w:val="none" w:sz="0" w:space="0" w:color="auto"/>
        <w:left w:val="none" w:sz="0" w:space="0" w:color="auto"/>
        <w:bottom w:val="none" w:sz="0" w:space="0" w:color="auto"/>
        <w:right w:val="none" w:sz="0" w:space="0" w:color="auto"/>
      </w:divBdr>
    </w:div>
    <w:div w:id="1649287232">
      <w:bodyDiv w:val="1"/>
      <w:marLeft w:val="0"/>
      <w:marRight w:val="0"/>
      <w:marTop w:val="0"/>
      <w:marBottom w:val="0"/>
      <w:divBdr>
        <w:top w:val="none" w:sz="0" w:space="0" w:color="auto"/>
        <w:left w:val="none" w:sz="0" w:space="0" w:color="auto"/>
        <w:bottom w:val="none" w:sz="0" w:space="0" w:color="auto"/>
        <w:right w:val="none" w:sz="0" w:space="0" w:color="auto"/>
      </w:divBdr>
    </w:div>
    <w:div w:id="1669402179">
      <w:bodyDiv w:val="1"/>
      <w:marLeft w:val="0"/>
      <w:marRight w:val="0"/>
      <w:marTop w:val="0"/>
      <w:marBottom w:val="0"/>
      <w:divBdr>
        <w:top w:val="none" w:sz="0" w:space="0" w:color="auto"/>
        <w:left w:val="none" w:sz="0" w:space="0" w:color="auto"/>
        <w:bottom w:val="none" w:sz="0" w:space="0" w:color="auto"/>
        <w:right w:val="none" w:sz="0" w:space="0" w:color="auto"/>
      </w:divBdr>
    </w:div>
    <w:div w:id="1671634636">
      <w:bodyDiv w:val="1"/>
      <w:marLeft w:val="0"/>
      <w:marRight w:val="0"/>
      <w:marTop w:val="0"/>
      <w:marBottom w:val="0"/>
      <w:divBdr>
        <w:top w:val="none" w:sz="0" w:space="0" w:color="auto"/>
        <w:left w:val="none" w:sz="0" w:space="0" w:color="auto"/>
        <w:bottom w:val="none" w:sz="0" w:space="0" w:color="auto"/>
        <w:right w:val="none" w:sz="0" w:space="0" w:color="auto"/>
      </w:divBdr>
    </w:div>
    <w:div w:id="1672247376">
      <w:bodyDiv w:val="1"/>
      <w:marLeft w:val="0"/>
      <w:marRight w:val="0"/>
      <w:marTop w:val="0"/>
      <w:marBottom w:val="0"/>
      <w:divBdr>
        <w:top w:val="none" w:sz="0" w:space="0" w:color="auto"/>
        <w:left w:val="none" w:sz="0" w:space="0" w:color="auto"/>
        <w:bottom w:val="none" w:sz="0" w:space="0" w:color="auto"/>
        <w:right w:val="none" w:sz="0" w:space="0" w:color="auto"/>
      </w:divBdr>
    </w:div>
    <w:div w:id="1704289338">
      <w:bodyDiv w:val="1"/>
      <w:marLeft w:val="0"/>
      <w:marRight w:val="0"/>
      <w:marTop w:val="0"/>
      <w:marBottom w:val="0"/>
      <w:divBdr>
        <w:top w:val="none" w:sz="0" w:space="0" w:color="auto"/>
        <w:left w:val="none" w:sz="0" w:space="0" w:color="auto"/>
        <w:bottom w:val="none" w:sz="0" w:space="0" w:color="auto"/>
        <w:right w:val="none" w:sz="0" w:space="0" w:color="auto"/>
      </w:divBdr>
    </w:div>
    <w:div w:id="1705250024">
      <w:bodyDiv w:val="1"/>
      <w:marLeft w:val="0"/>
      <w:marRight w:val="0"/>
      <w:marTop w:val="0"/>
      <w:marBottom w:val="0"/>
      <w:divBdr>
        <w:top w:val="none" w:sz="0" w:space="0" w:color="auto"/>
        <w:left w:val="none" w:sz="0" w:space="0" w:color="auto"/>
        <w:bottom w:val="none" w:sz="0" w:space="0" w:color="auto"/>
        <w:right w:val="none" w:sz="0" w:space="0" w:color="auto"/>
      </w:divBdr>
    </w:div>
    <w:div w:id="1709984169">
      <w:bodyDiv w:val="1"/>
      <w:marLeft w:val="0"/>
      <w:marRight w:val="0"/>
      <w:marTop w:val="0"/>
      <w:marBottom w:val="0"/>
      <w:divBdr>
        <w:top w:val="none" w:sz="0" w:space="0" w:color="auto"/>
        <w:left w:val="none" w:sz="0" w:space="0" w:color="auto"/>
        <w:bottom w:val="none" w:sz="0" w:space="0" w:color="auto"/>
        <w:right w:val="none" w:sz="0" w:space="0" w:color="auto"/>
      </w:divBdr>
    </w:div>
    <w:div w:id="1727756513">
      <w:bodyDiv w:val="1"/>
      <w:marLeft w:val="0"/>
      <w:marRight w:val="0"/>
      <w:marTop w:val="0"/>
      <w:marBottom w:val="0"/>
      <w:divBdr>
        <w:top w:val="none" w:sz="0" w:space="0" w:color="auto"/>
        <w:left w:val="none" w:sz="0" w:space="0" w:color="auto"/>
        <w:bottom w:val="none" w:sz="0" w:space="0" w:color="auto"/>
        <w:right w:val="none" w:sz="0" w:space="0" w:color="auto"/>
      </w:divBdr>
    </w:div>
    <w:div w:id="1727991731">
      <w:bodyDiv w:val="1"/>
      <w:marLeft w:val="0"/>
      <w:marRight w:val="0"/>
      <w:marTop w:val="0"/>
      <w:marBottom w:val="0"/>
      <w:divBdr>
        <w:top w:val="none" w:sz="0" w:space="0" w:color="auto"/>
        <w:left w:val="none" w:sz="0" w:space="0" w:color="auto"/>
        <w:bottom w:val="none" w:sz="0" w:space="0" w:color="auto"/>
        <w:right w:val="none" w:sz="0" w:space="0" w:color="auto"/>
      </w:divBdr>
    </w:div>
    <w:div w:id="1735932632">
      <w:bodyDiv w:val="1"/>
      <w:marLeft w:val="0"/>
      <w:marRight w:val="0"/>
      <w:marTop w:val="0"/>
      <w:marBottom w:val="0"/>
      <w:divBdr>
        <w:top w:val="none" w:sz="0" w:space="0" w:color="auto"/>
        <w:left w:val="none" w:sz="0" w:space="0" w:color="auto"/>
        <w:bottom w:val="none" w:sz="0" w:space="0" w:color="auto"/>
        <w:right w:val="none" w:sz="0" w:space="0" w:color="auto"/>
      </w:divBdr>
    </w:div>
    <w:div w:id="1742630044">
      <w:bodyDiv w:val="1"/>
      <w:marLeft w:val="0"/>
      <w:marRight w:val="0"/>
      <w:marTop w:val="0"/>
      <w:marBottom w:val="0"/>
      <w:divBdr>
        <w:top w:val="none" w:sz="0" w:space="0" w:color="auto"/>
        <w:left w:val="none" w:sz="0" w:space="0" w:color="auto"/>
        <w:bottom w:val="none" w:sz="0" w:space="0" w:color="auto"/>
        <w:right w:val="none" w:sz="0" w:space="0" w:color="auto"/>
      </w:divBdr>
    </w:div>
    <w:div w:id="1743991308">
      <w:bodyDiv w:val="1"/>
      <w:marLeft w:val="0"/>
      <w:marRight w:val="0"/>
      <w:marTop w:val="0"/>
      <w:marBottom w:val="0"/>
      <w:divBdr>
        <w:top w:val="none" w:sz="0" w:space="0" w:color="auto"/>
        <w:left w:val="none" w:sz="0" w:space="0" w:color="auto"/>
        <w:bottom w:val="none" w:sz="0" w:space="0" w:color="auto"/>
        <w:right w:val="none" w:sz="0" w:space="0" w:color="auto"/>
      </w:divBdr>
    </w:div>
    <w:div w:id="1749419331">
      <w:bodyDiv w:val="1"/>
      <w:marLeft w:val="0"/>
      <w:marRight w:val="0"/>
      <w:marTop w:val="0"/>
      <w:marBottom w:val="0"/>
      <w:divBdr>
        <w:top w:val="none" w:sz="0" w:space="0" w:color="auto"/>
        <w:left w:val="none" w:sz="0" w:space="0" w:color="auto"/>
        <w:bottom w:val="none" w:sz="0" w:space="0" w:color="auto"/>
        <w:right w:val="none" w:sz="0" w:space="0" w:color="auto"/>
      </w:divBdr>
    </w:div>
    <w:div w:id="1755545181">
      <w:bodyDiv w:val="1"/>
      <w:marLeft w:val="0"/>
      <w:marRight w:val="0"/>
      <w:marTop w:val="0"/>
      <w:marBottom w:val="0"/>
      <w:divBdr>
        <w:top w:val="none" w:sz="0" w:space="0" w:color="auto"/>
        <w:left w:val="none" w:sz="0" w:space="0" w:color="auto"/>
        <w:bottom w:val="none" w:sz="0" w:space="0" w:color="auto"/>
        <w:right w:val="none" w:sz="0" w:space="0" w:color="auto"/>
      </w:divBdr>
    </w:div>
    <w:div w:id="1759787666">
      <w:bodyDiv w:val="1"/>
      <w:marLeft w:val="0"/>
      <w:marRight w:val="0"/>
      <w:marTop w:val="0"/>
      <w:marBottom w:val="0"/>
      <w:divBdr>
        <w:top w:val="none" w:sz="0" w:space="0" w:color="auto"/>
        <w:left w:val="none" w:sz="0" w:space="0" w:color="auto"/>
        <w:bottom w:val="none" w:sz="0" w:space="0" w:color="auto"/>
        <w:right w:val="none" w:sz="0" w:space="0" w:color="auto"/>
      </w:divBdr>
    </w:div>
    <w:div w:id="1762487122">
      <w:bodyDiv w:val="1"/>
      <w:marLeft w:val="0"/>
      <w:marRight w:val="0"/>
      <w:marTop w:val="0"/>
      <w:marBottom w:val="0"/>
      <w:divBdr>
        <w:top w:val="none" w:sz="0" w:space="0" w:color="auto"/>
        <w:left w:val="none" w:sz="0" w:space="0" w:color="auto"/>
        <w:bottom w:val="none" w:sz="0" w:space="0" w:color="auto"/>
        <w:right w:val="none" w:sz="0" w:space="0" w:color="auto"/>
      </w:divBdr>
    </w:div>
    <w:div w:id="1779909895">
      <w:bodyDiv w:val="1"/>
      <w:marLeft w:val="0"/>
      <w:marRight w:val="0"/>
      <w:marTop w:val="0"/>
      <w:marBottom w:val="0"/>
      <w:divBdr>
        <w:top w:val="none" w:sz="0" w:space="0" w:color="auto"/>
        <w:left w:val="none" w:sz="0" w:space="0" w:color="auto"/>
        <w:bottom w:val="none" w:sz="0" w:space="0" w:color="auto"/>
        <w:right w:val="none" w:sz="0" w:space="0" w:color="auto"/>
      </w:divBdr>
    </w:div>
    <w:div w:id="1790246990">
      <w:bodyDiv w:val="1"/>
      <w:marLeft w:val="0"/>
      <w:marRight w:val="0"/>
      <w:marTop w:val="0"/>
      <w:marBottom w:val="0"/>
      <w:divBdr>
        <w:top w:val="none" w:sz="0" w:space="0" w:color="auto"/>
        <w:left w:val="none" w:sz="0" w:space="0" w:color="auto"/>
        <w:bottom w:val="none" w:sz="0" w:space="0" w:color="auto"/>
        <w:right w:val="none" w:sz="0" w:space="0" w:color="auto"/>
      </w:divBdr>
    </w:div>
    <w:div w:id="1790472438">
      <w:bodyDiv w:val="1"/>
      <w:marLeft w:val="0"/>
      <w:marRight w:val="0"/>
      <w:marTop w:val="0"/>
      <w:marBottom w:val="0"/>
      <w:divBdr>
        <w:top w:val="none" w:sz="0" w:space="0" w:color="auto"/>
        <w:left w:val="none" w:sz="0" w:space="0" w:color="auto"/>
        <w:bottom w:val="none" w:sz="0" w:space="0" w:color="auto"/>
        <w:right w:val="none" w:sz="0" w:space="0" w:color="auto"/>
      </w:divBdr>
    </w:div>
    <w:div w:id="1794132267">
      <w:bodyDiv w:val="1"/>
      <w:marLeft w:val="0"/>
      <w:marRight w:val="0"/>
      <w:marTop w:val="0"/>
      <w:marBottom w:val="0"/>
      <w:divBdr>
        <w:top w:val="none" w:sz="0" w:space="0" w:color="auto"/>
        <w:left w:val="none" w:sz="0" w:space="0" w:color="auto"/>
        <w:bottom w:val="none" w:sz="0" w:space="0" w:color="auto"/>
        <w:right w:val="none" w:sz="0" w:space="0" w:color="auto"/>
      </w:divBdr>
    </w:div>
    <w:div w:id="1797724217">
      <w:bodyDiv w:val="1"/>
      <w:marLeft w:val="0"/>
      <w:marRight w:val="0"/>
      <w:marTop w:val="0"/>
      <w:marBottom w:val="0"/>
      <w:divBdr>
        <w:top w:val="none" w:sz="0" w:space="0" w:color="auto"/>
        <w:left w:val="none" w:sz="0" w:space="0" w:color="auto"/>
        <w:bottom w:val="none" w:sz="0" w:space="0" w:color="auto"/>
        <w:right w:val="none" w:sz="0" w:space="0" w:color="auto"/>
      </w:divBdr>
    </w:div>
    <w:div w:id="1800109117">
      <w:bodyDiv w:val="1"/>
      <w:marLeft w:val="0"/>
      <w:marRight w:val="0"/>
      <w:marTop w:val="0"/>
      <w:marBottom w:val="0"/>
      <w:divBdr>
        <w:top w:val="none" w:sz="0" w:space="0" w:color="auto"/>
        <w:left w:val="none" w:sz="0" w:space="0" w:color="auto"/>
        <w:bottom w:val="none" w:sz="0" w:space="0" w:color="auto"/>
        <w:right w:val="none" w:sz="0" w:space="0" w:color="auto"/>
      </w:divBdr>
    </w:div>
    <w:div w:id="1813667905">
      <w:bodyDiv w:val="1"/>
      <w:marLeft w:val="0"/>
      <w:marRight w:val="0"/>
      <w:marTop w:val="0"/>
      <w:marBottom w:val="0"/>
      <w:divBdr>
        <w:top w:val="none" w:sz="0" w:space="0" w:color="auto"/>
        <w:left w:val="none" w:sz="0" w:space="0" w:color="auto"/>
        <w:bottom w:val="none" w:sz="0" w:space="0" w:color="auto"/>
        <w:right w:val="none" w:sz="0" w:space="0" w:color="auto"/>
      </w:divBdr>
    </w:div>
    <w:div w:id="1815947039">
      <w:bodyDiv w:val="1"/>
      <w:marLeft w:val="0"/>
      <w:marRight w:val="0"/>
      <w:marTop w:val="0"/>
      <w:marBottom w:val="0"/>
      <w:divBdr>
        <w:top w:val="none" w:sz="0" w:space="0" w:color="auto"/>
        <w:left w:val="none" w:sz="0" w:space="0" w:color="auto"/>
        <w:bottom w:val="none" w:sz="0" w:space="0" w:color="auto"/>
        <w:right w:val="none" w:sz="0" w:space="0" w:color="auto"/>
      </w:divBdr>
    </w:div>
    <w:div w:id="1816295957">
      <w:bodyDiv w:val="1"/>
      <w:marLeft w:val="0"/>
      <w:marRight w:val="0"/>
      <w:marTop w:val="0"/>
      <w:marBottom w:val="0"/>
      <w:divBdr>
        <w:top w:val="none" w:sz="0" w:space="0" w:color="auto"/>
        <w:left w:val="none" w:sz="0" w:space="0" w:color="auto"/>
        <w:bottom w:val="none" w:sz="0" w:space="0" w:color="auto"/>
        <w:right w:val="none" w:sz="0" w:space="0" w:color="auto"/>
      </w:divBdr>
    </w:div>
    <w:div w:id="1825393710">
      <w:bodyDiv w:val="1"/>
      <w:marLeft w:val="0"/>
      <w:marRight w:val="0"/>
      <w:marTop w:val="0"/>
      <w:marBottom w:val="0"/>
      <w:divBdr>
        <w:top w:val="none" w:sz="0" w:space="0" w:color="auto"/>
        <w:left w:val="none" w:sz="0" w:space="0" w:color="auto"/>
        <w:bottom w:val="none" w:sz="0" w:space="0" w:color="auto"/>
        <w:right w:val="none" w:sz="0" w:space="0" w:color="auto"/>
      </w:divBdr>
    </w:div>
    <w:div w:id="1838962213">
      <w:bodyDiv w:val="1"/>
      <w:marLeft w:val="0"/>
      <w:marRight w:val="0"/>
      <w:marTop w:val="0"/>
      <w:marBottom w:val="0"/>
      <w:divBdr>
        <w:top w:val="none" w:sz="0" w:space="0" w:color="auto"/>
        <w:left w:val="none" w:sz="0" w:space="0" w:color="auto"/>
        <w:bottom w:val="none" w:sz="0" w:space="0" w:color="auto"/>
        <w:right w:val="none" w:sz="0" w:space="0" w:color="auto"/>
      </w:divBdr>
    </w:div>
    <w:div w:id="1842112936">
      <w:bodyDiv w:val="1"/>
      <w:marLeft w:val="0"/>
      <w:marRight w:val="0"/>
      <w:marTop w:val="0"/>
      <w:marBottom w:val="0"/>
      <w:divBdr>
        <w:top w:val="none" w:sz="0" w:space="0" w:color="auto"/>
        <w:left w:val="none" w:sz="0" w:space="0" w:color="auto"/>
        <w:bottom w:val="none" w:sz="0" w:space="0" w:color="auto"/>
        <w:right w:val="none" w:sz="0" w:space="0" w:color="auto"/>
      </w:divBdr>
    </w:div>
    <w:div w:id="1845512823">
      <w:bodyDiv w:val="1"/>
      <w:marLeft w:val="0"/>
      <w:marRight w:val="0"/>
      <w:marTop w:val="0"/>
      <w:marBottom w:val="0"/>
      <w:divBdr>
        <w:top w:val="none" w:sz="0" w:space="0" w:color="auto"/>
        <w:left w:val="none" w:sz="0" w:space="0" w:color="auto"/>
        <w:bottom w:val="none" w:sz="0" w:space="0" w:color="auto"/>
        <w:right w:val="none" w:sz="0" w:space="0" w:color="auto"/>
      </w:divBdr>
    </w:div>
    <w:div w:id="1858612803">
      <w:bodyDiv w:val="1"/>
      <w:marLeft w:val="0"/>
      <w:marRight w:val="0"/>
      <w:marTop w:val="0"/>
      <w:marBottom w:val="0"/>
      <w:divBdr>
        <w:top w:val="none" w:sz="0" w:space="0" w:color="auto"/>
        <w:left w:val="none" w:sz="0" w:space="0" w:color="auto"/>
        <w:bottom w:val="none" w:sz="0" w:space="0" w:color="auto"/>
        <w:right w:val="none" w:sz="0" w:space="0" w:color="auto"/>
      </w:divBdr>
    </w:div>
    <w:div w:id="1880705732">
      <w:bodyDiv w:val="1"/>
      <w:marLeft w:val="0"/>
      <w:marRight w:val="0"/>
      <w:marTop w:val="0"/>
      <w:marBottom w:val="0"/>
      <w:divBdr>
        <w:top w:val="none" w:sz="0" w:space="0" w:color="auto"/>
        <w:left w:val="none" w:sz="0" w:space="0" w:color="auto"/>
        <w:bottom w:val="none" w:sz="0" w:space="0" w:color="auto"/>
        <w:right w:val="none" w:sz="0" w:space="0" w:color="auto"/>
      </w:divBdr>
    </w:div>
    <w:div w:id="1885289969">
      <w:bodyDiv w:val="1"/>
      <w:marLeft w:val="0"/>
      <w:marRight w:val="0"/>
      <w:marTop w:val="0"/>
      <w:marBottom w:val="0"/>
      <w:divBdr>
        <w:top w:val="none" w:sz="0" w:space="0" w:color="auto"/>
        <w:left w:val="none" w:sz="0" w:space="0" w:color="auto"/>
        <w:bottom w:val="none" w:sz="0" w:space="0" w:color="auto"/>
        <w:right w:val="none" w:sz="0" w:space="0" w:color="auto"/>
      </w:divBdr>
    </w:div>
    <w:div w:id="1893155283">
      <w:bodyDiv w:val="1"/>
      <w:marLeft w:val="0"/>
      <w:marRight w:val="0"/>
      <w:marTop w:val="0"/>
      <w:marBottom w:val="0"/>
      <w:divBdr>
        <w:top w:val="none" w:sz="0" w:space="0" w:color="auto"/>
        <w:left w:val="none" w:sz="0" w:space="0" w:color="auto"/>
        <w:bottom w:val="none" w:sz="0" w:space="0" w:color="auto"/>
        <w:right w:val="none" w:sz="0" w:space="0" w:color="auto"/>
      </w:divBdr>
    </w:div>
    <w:div w:id="1898004694">
      <w:bodyDiv w:val="1"/>
      <w:marLeft w:val="0"/>
      <w:marRight w:val="0"/>
      <w:marTop w:val="0"/>
      <w:marBottom w:val="0"/>
      <w:divBdr>
        <w:top w:val="none" w:sz="0" w:space="0" w:color="auto"/>
        <w:left w:val="none" w:sz="0" w:space="0" w:color="auto"/>
        <w:bottom w:val="none" w:sz="0" w:space="0" w:color="auto"/>
        <w:right w:val="none" w:sz="0" w:space="0" w:color="auto"/>
      </w:divBdr>
    </w:div>
    <w:div w:id="1902445260">
      <w:bodyDiv w:val="1"/>
      <w:marLeft w:val="0"/>
      <w:marRight w:val="0"/>
      <w:marTop w:val="0"/>
      <w:marBottom w:val="0"/>
      <w:divBdr>
        <w:top w:val="none" w:sz="0" w:space="0" w:color="auto"/>
        <w:left w:val="none" w:sz="0" w:space="0" w:color="auto"/>
        <w:bottom w:val="none" w:sz="0" w:space="0" w:color="auto"/>
        <w:right w:val="none" w:sz="0" w:space="0" w:color="auto"/>
      </w:divBdr>
    </w:div>
    <w:div w:id="1914852946">
      <w:bodyDiv w:val="1"/>
      <w:marLeft w:val="0"/>
      <w:marRight w:val="0"/>
      <w:marTop w:val="0"/>
      <w:marBottom w:val="0"/>
      <w:divBdr>
        <w:top w:val="none" w:sz="0" w:space="0" w:color="auto"/>
        <w:left w:val="none" w:sz="0" w:space="0" w:color="auto"/>
        <w:bottom w:val="none" w:sz="0" w:space="0" w:color="auto"/>
        <w:right w:val="none" w:sz="0" w:space="0" w:color="auto"/>
      </w:divBdr>
    </w:div>
    <w:div w:id="1918049513">
      <w:bodyDiv w:val="1"/>
      <w:marLeft w:val="0"/>
      <w:marRight w:val="0"/>
      <w:marTop w:val="0"/>
      <w:marBottom w:val="0"/>
      <w:divBdr>
        <w:top w:val="none" w:sz="0" w:space="0" w:color="auto"/>
        <w:left w:val="none" w:sz="0" w:space="0" w:color="auto"/>
        <w:bottom w:val="none" w:sz="0" w:space="0" w:color="auto"/>
        <w:right w:val="none" w:sz="0" w:space="0" w:color="auto"/>
      </w:divBdr>
    </w:div>
    <w:div w:id="1921332855">
      <w:bodyDiv w:val="1"/>
      <w:marLeft w:val="0"/>
      <w:marRight w:val="0"/>
      <w:marTop w:val="0"/>
      <w:marBottom w:val="0"/>
      <w:divBdr>
        <w:top w:val="none" w:sz="0" w:space="0" w:color="auto"/>
        <w:left w:val="none" w:sz="0" w:space="0" w:color="auto"/>
        <w:bottom w:val="none" w:sz="0" w:space="0" w:color="auto"/>
        <w:right w:val="none" w:sz="0" w:space="0" w:color="auto"/>
      </w:divBdr>
    </w:div>
    <w:div w:id="1927036657">
      <w:bodyDiv w:val="1"/>
      <w:marLeft w:val="0"/>
      <w:marRight w:val="0"/>
      <w:marTop w:val="0"/>
      <w:marBottom w:val="0"/>
      <w:divBdr>
        <w:top w:val="none" w:sz="0" w:space="0" w:color="auto"/>
        <w:left w:val="none" w:sz="0" w:space="0" w:color="auto"/>
        <w:bottom w:val="none" w:sz="0" w:space="0" w:color="auto"/>
        <w:right w:val="none" w:sz="0" w:space="0" w:color="auto"/>
      </w:divBdr>
    </w:div>
    <w:div w:id="1961062414">
      <w:bodyDiv w:val="1"/>
      <w:marLeft w:val="0"/>
      <w:marRight w:val="0"/>
      <w:marTop w:val="0"/>
      <w:marBottom w:val="0"/>
      <w:divBdr>
        <w:top w:val="none" w:sz="0" w:space="0" w:color="auto"/>
        <w:left w:val="none" w:sz="0" w:space="0" w:color="auto"/>
        <w:bottom w:val="none" w:sz="0" w:space="0" w:color="auto"/>
        <w:right w:val="none" w:sz="0" w:space="0" w:color="auto"/>
      </w:divBdr>
    </w:div>
    <w:div w:id="1982803188">
      <w:bodyDiv w:val="1"/>
      <w:marLeft w:val="0"/>
      <w:marRight w:val="0"/>
      <w:marTop w:val="0"/>
      <w:marBottom w:val="0"/>
      <w:divBdr>
        <w:top w:val="none" w:sz="0" w:space="0" w:color="auto"/>
        <w:left w:val="none" w:sz="0" w:space="0" w:color="auto"/>
        <w:bottom w:val="none" w:sz="0" w:space="0" w:color="auto"/>
        <w:right w:val="none" w:sz="0" w:space="0" w:color="auto"/>
      </w:divBdr>
    </w:div>
    <w:div w:id="1986814698">
      <w:bodyDiv w:val="1"/>
      <w:marLeft w:val="0"/>
      <w:marRight w:val="0"/>
      <w:marTop w:val="0"/>
      <w:marBottom w:val="0"/>
      <w:divBdr>
        <w:top w:val="none" w:sz="0" w:space="0" w:color="auto"/>
        <w:left w:val="none" w:sz="0" w:space="0" w:color="auto"/>
        <w:bottom w:val="none" w:sz="0" w:space="0" w:color="auto"/>
        <w:right w:val="none" w:sz="0" w:space="0" w:color="auto"/>
      </w:divBdr>
    </w:div>
    <w:div w:id="2016884373">
      <w:bodyDiv w:val="1"/>
      <w:marLeft w:val="0"/>
      <w:marRight w:val="0"/>
      <w:marTop w:val="0"/>
      <w:marBottom w:val="0"/>
      <w:divBdr>
        <w:top w:val="none" w:sz="0" w:space="0" w:color="auto"/>
        <w:left w:val="none" w:sz="0" w:space="0" w:color="auto"/>
        <w:bottom w:val="none" w:sz="0" w:space="0" w:color="auto"/>
        <w:right w:val="none" w:sz="0" w:space="0" w:color="auto"/>
      </w:divBdr>
    </w:div>
    <w:div w:id="2020037635">
      <w:bodyDiv w:val="1"/>
      <w:marLeft w:val="0"/>
      <w:marRight w:val="0"/>
      <w:marTop w:val="0"/>
      <w:marBottom w:val="0"/>
      <w:divBdr>
        <w:top w:val="none" w:sz="0" w:space="0" w:color="auto"/>
        <w:left w:val="none" w:sz="0" w:space="0" w:color="auto"/>
        <w:bottom w:val="none" w:sz="0" w:space="0" w:color="auto"/>
        <w:right w:val="none" w:sz="0" w:space="0" w:color="auto"/>
      </w:divBdr>
    </w:div>
    <w:div w:id="2025278314">
      <w:bodyDiv w:val="1"/>
      <w:marLeft w:val="0"/>
      <w:marRight w:val="0"/>
      <w:marTop w:val="0"/>
      <w:marBottom w:val="0"/>
      <w:divBdr>
        <w:top w:val="none" w:sz="0" w:space="0" w:color="auto"/>
        <w:left w:val="none" w:sz="0" w:space="0" w:color="auto"/>
        <w:bottom w:val="none" w:sz="0" w:space="0" w:color="auto"/>
        <w:right w:val="none" w:sz="0" w:space="0" w:color="auto"/>
      </w:divBdr>
    </w:div>
    <w:div w:id="2027830140">
      <w:bodyDiv w:val="1"/>
      <w:marLeft w:val="0"/>
      <w:marRight w:val="0"/>
      <w:marTop w:val="0"/>
      <w:marBottom w:val="0"/>
      <w:divBdr>
        <w:top w:val="none" w:sz="0" w:space="0" w:color="auto"/>
        <w:left w:val="none" w:sz="0" w:space="0" w:color="auto"/>
        <w:bottom w:val="none" w:sz="0" w:space="0" w:color="auto"/>
        <w:right w:val="none" w:sz="0" w:space="0" w:color="auto"/>
      </w:divBdr>
    </w:div>
    <w:div w:id="2029602531">
      <w:bodyDiv w:val="1"/>
      <w:marLeft w:val="0"/>
      <w:marRight w:val="0"/>
      <w:marTop w:val="0"/>
      <w:marBottom w:val="0"/>
      <w:divBdr>
        <w:top w:val="none" w:sz="0" w:space="0" w:color="auto"/>
        <w:left w:val="none" w:sz="0" w:space="0" w:color="auto"/>
        <w:bottom w:val="none" w:sz="0" w:space="0" w:color="auto"/>
        <w:right w:val="none" w:sz="0" w:space="0" w:color="auto"/>
      </w:divBdr>
    </w:div>
    <w:div w:id="2049211810">
      <w:bodyDiv w:val="1"/>
      <w:marLeft w:val="0"/>
      <w:marRight w:val="0"/>
      <w:marTop w:val="0"/>
      <w:marBottom w:val="0"/>
      <w:divBdr>
        <w:top w:val="none" w:sz="0" w:space="0" w:color="auto"/>
        <w:left w:val="none" w:sz="0" w:space="0" w:color="auto"/>
        <w:bottom w:val="none" w:sz="0" w:space="0" w:color="auto"/>
        <w:right w:val="none" w:sz="0" w:space="0" w:color="auto"/>
      </w:divBdr>
    </w:div>
    <w:div w:id="2053923360">
      <w:bodyDiv w:val="1"/>
      <w:marLeft w:val="0"/>
      <w:marRight w:val="0"/>
      <w:marTop w:val="0"/>
      <w:marBottom w:val="0"/>
      <w:divBdr>
        <w:top w:val="none" w:sz="0" w:space="0" w:color="auto"/>
        <w:left w:val="none" w:sz="0" w:space="0" w:color="auto"/>
        <w:bottom w:val="none" w:sz="0" w:space="0" w:color="auto"/>
        <w:right w:val="none" w:sz="0" w:space="0" w:color="auto"/>
      </w:divBdr>
    </w:div>
    <w:div w:id="2057468169">
      <w:bodyDiv w:val="1"/>
      <w:marLeft w:val="0"/>
      <w:marRight w:val="0"/>
      <w:marTop w:val="0"/>
      <w:marBottom w:val="0"/>
      <w:divBdr>
        <w:top w:val="none" w:sz="0" w:space="0" w:color="auto"/>
        <w:left w:val="none" w:sz="0" w:space="0" w:color="auto"/>
        <w:bottom w:val="none" w:sz="0" w:space="0" w:color="auto"/>
        <w:right w:val="none" w:sz="0" w:space="0" w:color="auto"/>
      </w:divBdr>
    </w:div>
    <w:div w:id="2066903997">
      <w:bodyDiv w:val="1"/>
      <w:marLeft w:val="0"/>
      <w:marRight w:val="0"/>
      <w:marTop w:val="0"/>
      <w:marBottom w:val="0"/>
      <w:divBdr>
        <w:top w:val="none" w:sz="0" w:space="0" w:color="auto"/>
        <w:left w:val="none" w:sz="0" w:space="0" w:color="auto"/>
        <w:bottom w:val="none" w:sz="0" w:space="0" w:color="auto"/>
        <w:right w:val="none" w:sz="0" w:space="0" w:color="auto"/>
      </w:divBdr>
    </w:div>
    <w:div w:id="2077584480">
      <w:bodyDiv w:val="1"/>
      <w:marLeft w:val="0"/>
      <w:marRight w:val="0"/>
      <w:marTop w:val="0"/>
      <w:marBottom w:val="0"/>
      <w:divBdr>
        <w:top w:val="none" w:sz="0" w:space="0" w:color="auto"/>
        <w:left w:val="none" w:sz="0" w:space="0" w:color="auto"/>
        <w:bottom w:val="none" w:sz="0" w:space="0" w:color="auto"/>
        <w:right w:val="none" w:sz="0" w:space="0" w:color="auto"/>
      </w:divBdr>
    </w:div>
    <w:div w:id="2078285588">
      <w:bodyDiv w:val="1"/>
      <w:marLeft w:val="0"/>
      <w:marRight w:val="0"/>
      <w:marTop w:val="0"/>
      <w:marBottom w:val="0"/>
      <w:divBdr>
        <w:top w:val="none" w:sz="0" w:space="0" w:color="auto"/>
        <w:left w:val="none" w:sz="0" w:space="0" w:color="auto"/>
        <w:bottom w:val="none" w:sz="0" w:space="0" w:color="auto"/>
        <w:right w:val="none" w:sz="0" w:space="0" w:color="auto"/>
      </w:divBdr>
    </w:div>
    <w:div w:id="2084137435">
      <w:bodyDiv w:val="1"/>
      <w:marLeft w:val="0"/>
      <w:marRight w:val="0"/>
      <w:marTop w:val="0"/>
      <w:marBottom w:val="0"/>
      <w:divBdr>
        <w:top w:val="none" w:sz="0" w:space="0" w:color="auto"/>
        <w:left w:val="none" w:sz="0" w:space="0" w:color="auto"/>
        <w:bottom w:val="none" w:sz="0" w:space="0" w:color="auto"/>
        <w:right w:val="none" w:sz="0" w:space="0" w:color="auto"/>
      </w:divBdr>
    </w:div>
    <w:div w:id="2084404875">
      <w:bodyDiv w:val="1"/>
      <w:marLeft w:val="0"/>
      <w:marRight w:val="0"/>
      <w:marTop w:val="0"/>
      <w:marBottom w:val="0"/>
      <w:divBdr>
        <w:top w:val="none" w:sz="0" w:space="0" w:color="auto"/>
        <w:left w:val="none" w:sz="0" w:space="0" w:color="auto"/>
        <w:bottom w:val="none" w:sz="0" w:space="0" w:color="auto"/>
        <w:right w:val="none" w:sz="0" w:space="0" w:color="auto"/>
      </w:divBdr>
    </w:div>
    <w:div w:id="2086026532">
      <w:bodyDiv w:val="1"/>
      <w:marLeft w:val="0"/>
      <w:marRight w:val="0"/>
      <w:marTop w:val="0"/>
      <w:marBottom w:val="0"/>
      <w:divBdr>
        <w:top w:val="none" w:sz="0" w:space="0" w:color="auto"/>
        <w:left w:val="none" w:sz="0" w:space="0" w:color="auto"/>
        <w:bottom w:val="none" w:sz="0" w:space="0" w:color="auto"/>
        <w:right w:val="none" w:sz="0" w:space="0" w:color="auto"/>
      </w:divBdr>
    </w:div>
    <w:div w:id="2093383326">
      <w:bodyDiv w:val="1"/>
      <w:marLeft w:val="0"/>
      <w:marRight w:val="0"/>
      <w:marTop w:val="0"/>
      <w:marBottom w:val="0"/>
      <w:divBdr>
        <w:top w:val="none" w:sz="0" w:space="0" w:color="auto"/>
        <w:left w:val="none" w:sz="0" w:space="0" w:color="auto"/>
        <w:bottom w:val="none" w:sz="0" w:space="0" w:color="auto"/>
        <w:right w:val="none" w:sz="0" w:space="0" w:color="auto"/>
      </w:divBdr>
    </w:div>
    <w:div w:id="2101948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eader" Target="header1.xml"/><Relationship Id="rId30"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ked\AppData\Roaming\Microsoft\Templates\Banded%20design%20(blank).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7.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864570</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2012-11-01T04:53:00+00:00</AssetStart>
    <FriendlyTitle xmlns="4873beb7-5857-4685-be1f-d57550cc96cc" xsi:nil="true"/>
    <MarketSpecific xmlns="4873beb7-5857-4685-be1f-d57550cc96cc">false</MarketSpecific>
    <TPNamespace xmlns="4873beb7-5857-4685-be1f-d57550cc96cc" xsi:nil="true"/>
    <PublishStatusLookup xmlns="4873beb7-5857-4685-be1f-d57550cc96cc">
      <Value>1655138</Value>
    </PublishStatusLookup>
    <APAuthor xmlns="4873beb7-5857-4685-be1f-d57550cc96cc">
      <UserInfo>
        <DisplayName>MIDDLEEAST\v-keerth</DisplayName>
        <AccountId>2799</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TP103749966</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SelectedStyle="\HarvardAnglia2008OfficeOnline.xsl" StyleName="Harvard - Anglia" Version="2008">
  <b:Source>
    <b:Tag>Mik13</b:Tag>
    <b:SourceType>Book</b:SourceType>
    <b:Guid>{9B2C6DBA-D8E2-406D-9D4D-6699E34EA24A}</b:Guid>
    <b:Title>Principles of Modern Manufacturing</b:Title>
    <b:Year>2013</b:Year>
    <b:City>Hoboken, NJ</b:City>
    <b:Publisher>John Wiley &amp; Sons</b:Publisher>
    <b:Author>
      <b:Author>
        <b:NameList>
          <b:Person>
            <b:Last>Groover</b:Last>
            <b:First>M.P</b:First>
          </b:Person>
        </b:NameList>
      </b:Author>
    </b:Author>
    <b:Edition>Fifth</b:Edition>
    <b:RefOrder>1</b:RefOrder>
  </b:Source>
  <b:Source>
    <b:Tag>Ton15</b:Tag>
    <b:SourceType>InternetSite</b:SourceType>
    <b:Guid>{4580496A-F6B8-4FD8-8C29-87F4A75A9B1D}</b:Guid>
    <b:Title>Creative Mechanisms</b:Title>
    <b:Year>2015</b:Year>
    <b:Author>
      <b:Author>
        <b:NameList>
          <b:Person>
            <b:Last>Rogers</b:Last>
            <b:First>Tony</b:First>
          </b:Person>
        </b:NameList>
      </b:Author>
    </b:Author>
    <b:YearAccessed>2019</b:YearAccessed>
    <b:MonthAccessed>February</b:MonthAccessed>
    <b:DayAccessed>10</b:DayAccessed>
    <b:URL>https://www.creativemechanisms.com/blog/what-cause-injection-molding-defects-and-how-to-fix-them</b:URL>
    <b:RefOrder>7</b:RefOrder>
  </b:Source>
  <b:Source>
    <b:Tag>Rob19</b:Tag>
    <b:SourceType>InternetSite</b:SourceType>
    <b:Guid>{9CEF0823-E077-45BB-98C7-5811B7F909A2}</b:Guid>
    <b:Author>
      <b:Author>
        <b:NameList>
          <b:Person>
            <b:Last>Dray</b:Last>
            <b:First>Robert</b:First>
            <b:Middle>F</b:Middle>
          </b:Person>
        </b:NameList>
      </b:Author>
    </b:Author>
    <b:Title>rdray.com</b:Title>
    <b:Year>2019</b:Year>
    <b:YearAccessed>2019</b:YearAccessed>
    <b:MonthAccessed>February</b:MonthAccessed>
    <b:DayAccessed>10</b:DayAccessed>
    <b:URL>https://www.rdray.com/injection-molding-cost-cutting-strategies</b:URL>
    <b:RefOrder>9</b:RefOrder>
  </b:Source>
  <b:Source>
    <b:Tag>Unk17</b:Tag>
    <b:SourceType>InternetSite</b:SourceType>
    <b:Guid>{D5456B69-606F-48AD-B21D-8D1E037DBEA5}</b:Guid>
    <b:Title>Outdesign.co</b:Title>
    <b:Year>2017</b:Year>
    <b:Author>
      <b:Author>
        <b:NameList>
          <b:Person>
            <b:Last>Outdesign</b:Last>
          </b:Person>
        </b:NameList>
      </b:Author>
    </b:Author>
    <b:YearAccessed>2019</b:YearAccessed>
    <b:MonthAccessed>February</b:MonthAccessed>
    <b:DayAccessed>12</b:DayAccessed>
    <b:URL>https://www.outdesign.co/single-post/2017/11/16/Low-Volume-Cost-Effective-Alternatives-to-Injection-Molding</b:URL>
    <b:RefOrder>3</b:RefOrder>
  </b:Source>
  <b:Source>
    <b:Tag>Rog15</b:Tag>
    <b:SourceType>InternetSite</b:SourceType>
    <b:Guid>{CBF05308-354A-4674-B1B4-34744C0EE6ED}</b:Guid>
    <b:Author>
      <b:Author>
        <b:NameList>
          <b:Person>
            <b:Last>Rogers</b:Last>
            <b:First>Tony</b:First>
          </b:Person>
        </b:NameList>
      </b:Author>
    </b:Author>
    <b:Title>Creative Mechanisms</b:Title>
    <b:Year>2015</b:Year>
    <b:YearAccessed>2019</b:YearAccessed>
    <b:MonthAccessed>February</b:MonthAccessed>
    <b:DayAccessed>12</b:DayAccessed>
    <b:URL>https://www.creativemechanisms.com/blog/everything-you-need-to-know-about-abs-plastic</b:URL>
    <b:RefOrder>4</b:RefOrder>
  </b:Source>
  <b:Source>
    <b:Tag>CES19</b:Tag>
    <b:SourceType>Book</b:SourceType>
    <b:Guid>{13B180AF-EFA7-44B1-A00C-4E7F64BC2ACD}</b:Guid>
    <b:Title>CES EduPack</b:Title>
    <b:Year>2018</b:Year>
    <b:Author>
      <b:Author>
        <b:NameList>
          <b:Person>
            <b:Last>CES</b:Last>
          </b:Person>
        </b:NameList>
      </b:Author>
    </b:Author>
    <b:YearAccessed>2019</b:YearAccessed>
    <b:City>Swansea</b:City>
    <b:Publisher>CES</b:Publisher>
    <b:Edition>2018</b:Edition>
    <b:RefOrder>5</b:RefOrder>
  </b:Source>
  <b:Source>
    <b:Tag>Unk19</b:Tag>
    <b:SourceType>InternetSite</b:SourceType>
    <b:Guid>{1BC2EF2F-6CD5-4154-B27F-422A036404AC}</b:Guid>
    <b:Author>
      <b:Author>
        <b:NameList>
          <b:Person>
            <b:Last>Unknown</b:Last>
          </b:Person>
        </b:NameList>
      </b:Author>
    </b:Author>
    <b:Title>teststandard</b:Title>
    <b:Year>2019</b:Year>
    <b:YearAccessed>2019</b:YearAccessed>
    <b:MonthAccessed>February</b:MonthAccessed>
    <b:DayAccessed>20</b:DayAccessed>
    <b:URL>http://www.teststandard.com/data_sheets/ABS_Data_sheet.pdf</b:URL>
    <b:RefOrder>6</b:RefOrder>
  </b:Source>
  <b:Source>
    <b:Tag>Jil18</b:Tag>
    <b:SourceType>InternetSite</b:SourceType>
    <b:Guid>{5642FA6F-2551-414D-A3C9-5F3FC33683FE}</b:Guid>
    <b:Author>
      <b:Author>
        <b:NameList>
          <b:Person>
            <b:Last>Worth</b:Last>
            <b:First>Jill</b:First>
          </b:Person>
        </b:NameList>
      </b:Author>
    </b:Author>
    <b:Title>Rodon Group</b:Title>
    <b:Year>2018</b:Year>
    <b:YearAccessed>2019</b:YearAccessed>
    <b:MonthAccessed>February</b:MonthAccessed>
    <b:DayAccessed>20</b:DayAccessed>
    <b:URL>https://www.rodongroup.com/blog/6-major-advantages-of-plastic-injection-molding</b:URL>
    <b:RefOrder>2</b:RefOrder>
  </b:Source>
  <b:Source>
    <b:Tag>Jac17</b:Tag>
    <b:SourceType>InternetSite</b:SourceType>
    <b:Guid>{969DBBA3-D03D-4E9B-852A-EBC06670E65C}</b:Guid>
    <b:Author>
      <b:Author>
        <b:NameList>
          <b:Person>
            <b:Last>Schwartz</b:Last>
            <b:First>Jacob</b:First>
          </b:Person>
        </b:NameList>
      </b:Author>
    </b:Author>
    <b:Title>Revpart</b:Title>
    <b:Year>2017</b:Year>
    <b:YearAccessed>2019</b:YearAccessed>
    <b:MonthAccessed>February</b:MonthAccessed>
    <b:DayAccessed>15</b:DayAccessed>
    <b:URL>https://revpart.com/impact-of-tools-on-injection-molding/</b:URL>
    <b:RefOrder>10</b:RefOrder>
  </b:Source>
  <b:Source>
    <b:Tag>Unk191</b:Tag>
    <b:SourceType>InternetSite</b:SourceType>
    <b:Guid>{A9B4AE97-3A82-4A4E-9DFC-DC31A56B1D24}</b:Guid>
    <b:Author>
      <b:Author>
        <b:NameList>
          <b:Person>
            <b:Last>Unknown</b:Last>
          </b:Person>
        </b:NameList>
      </b:Author>
    </b:Author>
    <b:Title>Gplastics</b:Title>
    <b:Year>2019</b:Year>
    <b:YearAccessed>2019</b:YearAccessed>
    <b:MonthAccessed>February</b:MonthAccessed>
    <b:DayAccessed>15</b:DayAccessed>
    <b:URL>http://www.gplastics.com/pdf/polycarbonate.pdf</b:URL>
    <b:RefOrder>8</b:RefOrder>
  </b:Source>
</b:Sources>
</file>

<file path=customXml/itemProps1.xml><?xml version="1.0" encoding="utf-8"?>
<ds:datastoreItem xmlns:ds="http://schemas.openxmlformats.org/officeDocument/2006/customXml" ds:itemID="{FF740C13-C6A2-43D3-86C5-4CBB969C2CB1}">
  <ds:schemaRefs>
    <ds:schemaRef ds:uri="http://schemas.microsoft.com/sharepoint/v3/contenttype/forms"/>
  </ds:schemaRefs>
</ds:datastoreItem>
</file>

<file path=customXml/itemProps2.xml><?xml version="1.0" encoding="utf-8"?>
<ds:datastoreItem xmlns:ds="http://schemas.openxmlformats.org/officeDocument/2006/customXml" ds:itemID="{83AE4ADC-D632-40A7-A0C1-0481BB069C4F}">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88FF2527-3592-4DBF-9FD9-FEA06E5BF9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4E79DA-C87C-4B54-AC77-8DE32427B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Banded design (blank)</Template>
  <TotalTime>264</TotalTime>
  <Pages>20</Pages>
  <Words>2034</Words>
  <Characters>11599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Luke Davies</dc:creator>
  <cp:lastModifiedBy>Luke Davies (1707263)</cp:lastModifiedBy>
  <cp:revision>67</cp:revision>
  <dcterms:created xsi:type="dcterms:W3CDTF">2019-02-20T20:26:00Z</dcterms:created>
  <dcterms:modified xsi:type="dcterms:W3CDTF">2019-02-22T18:24:00Z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