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59C47" w14:textId="313EFBD3" w:rsidR="007D1266" w:rsidRPr="00290880" w:rsidRDefault="00B37438" w:rsidP="00FB24B9">
      <w:pPr>
        <w:spacing w:after="0" w:line="360" w:lineRule="auto"/>
        <w:jc w:val="both"/>
        <w:rPr>
          <w:rFonts w:ascii="Times New Roman" w:hAnsi="Times New Roman" w:cs="Times New Roman"/>
          <w:color w:val="000000" w:themeColor="text1"/>
          <w:sz w:val="24"/>
          <w:szCs w:val="24"/>
        </w:rPr>
      </w:pPr>
      <w:r w:rsidRPr="00230411">
        <w:rPr>
          <w:rFonts w:eastAsia="Times New Roman" w:cs="Times New Roman"/>
          <w:noProof/>
          <w:szCs w:val="24"/>
          <w:lang w:eastAsia="en-GB"/>
        </w:rPr>
        <w:drawing>
          <wp:inline distT="0" distB="0" distL="0" distR="0" wp14:anchorId="584F8F10" wp14:editId="7F30489A">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2FB3FA6C" w14:textId="77777777" w:rsidR="007D1266" w:rsidRDefault="007D1266" w:rsidP="00FB24B9">
      <w:pPr>
        <w:spacing w:after="0" w:line="360" w:lineRule="auto"/>
        <w:jc w:val="both"/>
        <w:rPr>
          <w:rFonts w:ascii="Times New Roman" w:hAnsi="Times New Roman" w:cs="Times New Roman"/>
          <w:color w:val="000000" w:themeColor="text1"/>
          <w:sz w:val="24"/>
          <w:szCs w:val="24"/>
        </w:rPr>
      </w:pPr>
    </w:p>
    <w:p w14:paraId="6EA29A54" w14:textId="77777777" w:rsidR="00766E9C" w:rsidRPr="009B4282" w:rsidRDefault="00766E9C" w:rsidP="00FB24B9">
      <w:pPr>
        <w:spacing w:after="0" w:line="360" w:lineRule="auto"/>
        <w:jc w:val="both"/>
        <w:rPr>
          <w:rFonts w:ascii="Times New Roman" w:hAnsi="Times New Roman" w:cs="Times New Roman"/>
          <w:color w:val="000000" w:themeColor="text1"/>
          <w:sz w:val="24"/>
          <w:szCs w:val="24"/>
        </w:rPr>
      </w:pPr>
    </w:p>
    <w:p w14:paraId="5D1141C4" w14:textId="77777777" w:rsidR="00AB61EC" w:rsidRPr="009B4282" w:rsidRDefault="00AB61EC" w:rsidP="009B4282">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Student Name: Madalina Nagy</w:t>
      </w:r>
    </w:p>
    <w:p w14:paraId="7A14F0A3" w14:textId="77777777" w:rsidR="00AB61EC" w:rsidRPr="009B4282" w:rsidRDefault="00AB61EC" w:rsidP="009B4282">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Student Number: 2019619</w:t>
      </w:r>
    </w:p>
    <w:p w14:paraId="1060A7C3" w14:textId="77777777" w:rsidR="00AB61EC" w:rsidRPr="009B4282" w:rsidRDefault="00AB61EC" w:rsidP="009B4282">
      <w:pPr>
        <w:spacing w:after="0" w:line="360" w:lineRule="auto"/>
        <w:rPr>
          <w:rFonts w:ascii="Times New Roman" w:eastAsia="Times New Roman" w:hAnsi="Times New Roman" w:cs="Times New Roman"/>
          <w:sz w:val="28"/>
          <w:szCs w:val="28"/>
          <w:lang w:eastAsia="en-GB"/>
        </w:rPr>
      </w:pPr>
    </w:p>
    <w:p w14:paraId="01B519AC" w14:textId="44DA9487" w:rsidR="00AB61EC" w:rsidRPr="009B4282" w:rsidRDefault="00AB61EC" w:rsidP="009B4282">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 xml:space="preserve">Module: Hotel Placement </w:t>
      </w:r>
      <w:r w:rsidR="00FD119A" w:rsidRPr="009B4282">
        <w:rPr>
          <w:rFonts w:ascii="Times New Roman" w:eastAsia="Times New Roman" w:hAnsi="Times New Roman" w:cs="Times New Roman"/>
          <w:sz w:val="28"/>
          <w:szCs w:val="28"/>
          <w:lang w:eastAsia="en-GB"/>
        </w:rPr>
        <w:t>Research Project</w:t>
      </w:r>
      <w:r w:rsidR="00B07E62" w:rsidRPr="009B4282">
        <w:rPr>
          <w:rFonts w:ascii="Times New Roman" w:eastAsia="Times New Roman" w:hAnsi="Times New Roman" w:cs="Times New Roman"/>
          <w:sz w:val="28"/>
          <w:szCs w:val="28"/>
          <w:lang w:eastAsia="en-GB"/>
        </w:rPr>
        <w:t xml:space="preserve"> (BM</w:t>
      </w:r>
      <w:r w:rsidR="002A6150" w:rsidRPr="009B4282">
        <w:rPr>
          <w:rFonts w:ascii="Times New Roman" w:eastAsia="Times New Roman" w:hAnsi="Times New Roman" w:cs="Times New Roman"/>
          <w:sz w:val="28"/>
          <w:szCs w:val="28"/>
          <w:lang w:eastAsia="en-GB"/>
        </w:rPr>
        <w:t>IH6008)</w:t>
      </w:r>
    </w:p>
    <w:p w14:paraId="1BA68C91" w14:textId="77777777" w:rsidR="00AB61EC" w:rsidRPr="009B4282" w:rsidRDefault="00AB61EC" w:rsidP="009B4282">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Programmes: BA (Hons) International Hotel Management</w:t>
      </w:r>
    </w:p>
    <w:p w14:paraId="1A74E060" w14:textId="5F6B492E" w:rsidR="007D1266" w:rsidRPr="009B4282" w:rsidRDefault="00AB61EC" w:rsidP="009B4282">
      <w:pPr>
        <w:spacing w:after="0" w:line="360" w:lineRule="auto"/>
        <w:jc w:val="both"/>
        <w:rPr>
          <w:rFonts w:ascii="Times New Roman" w:hAnsi="Times New Roman" w:cs="Times New Roman"/>
          <w:color w:val="000000" w:themeColor="text1"/>
          <w:sz w:val="28"/>
          <w:szCs w:val="28"/>
        </w:rPr>
      </w:pPr>
      <w:r w:rsidRPr="009B4282">
        <w:rPr>
          <w:rFonts w:ascii="Times New Roman" w:eastAsia="Times New Roman" w:hAnsi="Times New Roman" w:cs="Times New Roman"/>
          <w:sz w:val="28"/>
          <w:szCs w:val="28"/>
          <w:lang w:eastAsia="en-GB"/>
        </w:rPr>
        <w:tab/>
      </w:r>
      <w:r w:rsidRPr="009B4282">
        <w:rPr>
          <w:rFonts w:ascii="Times New Roman" w:eastAsia="Times New Roman" w:hAnsi="Times New Roman" w:cs="Times New Roman"/>
          <w:sz w:val="28"/>
          <w:szCs w:val="28"/>
          <w:lang w:eastAsia="en-GB"/>
        </w:rPr>
        <w:tab/>
        <w:t xml:space="preserve"> School of International Hotel Management</w:t>
      </w:r>
    </w:p>
    <w:p w14:paraId="5E336EF9" w14:textId="4AB1A1C0" w:rsidR="00AE71D2" w:rsidRPr="00215ACA" w:rsidRDefault="00EA0751" w:rsidP="009B4282">
      <w:pPr>
        <w:spacing w:after="0" w:line="360" w:lineRule="auto"/>
        <w:jc w:val="both"/>
        <w:rPr>
          <w:rFonts w:ascii="Times New Roman" w:hAnsi="Times New Roman" w:cs="Times New Roman"/>
          <w:b/>
          <w:color w:val="000000" w:themeColor="text1"/>
          <w:sz w:val="28"/>
          <w:szCs w:val="28"/>
        </w:rPr>
      </w:pPr>
      <w:r w:rsidRPr="00215ACA">
        <w:rPr>
          <w:rFonts w:ascii="Times New Roman" w:hAnsi="Times New Roman" w:cs="Times New Roman"/>
          <w:b/>
          <w:color w:val="000000" w:themeColor="text1"/>
          <w:sz w:val="28"/>
          <w:szCs w:val="28"/>
        </w:rPr>
        <w:t>Level 6</w:t>
      </w:r>
    </w:p>
    <w:p w14:paraId="0BFE5B9F" w14:textId="77777777" w:rsidR="00766E9C" w:rsidRPr="00290880" w:rsidRDefault="00766E9C" w:rsidP="00FB24B9">
      <w:pPr>
        <w:spacing w:after="0" w:line="360" w:lineRule="auto"/>
        <w:jc w:val="both"/>
        <w:rPr>
          <w:rFonts w:ascii="Times New Roman" w:hAnsi="Times New Roman" w:cs="Times New Roman"/>
          <w:b/>
          <w:color w:val="000000" w:themeColor="text1"/>
          <w:sz w:val="32"/>
          <w:szCs w:val="32"/>
        </w:rPr>
      </w:pPr>
    </w:p>
    <w:p w14:paraId="29955E25" w14:textId="3AEAD67E" w:rsidR="007D1266" w:rsidRPr="00290880" w:rsidRDefault="007D1266" w:rsidP="00FB24B9">
      <w:pPr>
        <w:spacing w:after="0" w:line="360" w:lineRule="auto"/>
        <w:jc w:val="both"/>
        <w:rPr>
          <w:rFonts w:ascii="Times New Roman" w:hAnsi="Times New Roman" w:cs="Times New Roman"/>
          <w:b/>
          <w:color w:val="000000" w:themeColor="text1"/>
          <w:sz w:val="32"/>
          <w:szCs w:val="32"/>
        </w:rPr>
      </w:pPr>
      <w:r w:rsidRPr="00290880">
        <w:rPr>
          <w:rFonts w:ascii="Times New Roman" w:hAnsi="Times New Roman" w:cs="Times New Roman"/>
          <w:b/>
          <w:color w:val="000000" w:themeColor="text1"/>
          <w:sz w:val="32"/>
          <w:szCs w:val="32"/>
        </w:rPr>
        <w:t xml:space="preserve">Part one: Project Proposal </w:t>
      </w:r>
    </w:p>
    <w:p w14:paraId="3B198142" w14:textId="6F1C35AB" w:rsidR="00AE71D2" w:rsidRDefault="00AE71D2" w:rsidP="00FB24B9">
      <w:pPr>
        <w:spacing w:after="0" w:line="360" w:lineRule="auto"/>
        <w:jc w:val="both"/>
        <w:rPr>
          <w:rFonts w:ascii="Times New Roman" w:hAnsi="Times New Roman" w:cs="Times New Roman"/>
          <w:b/>
          <w:bCs/>
          <w:color w:val="000000" w:themeColor="text1"/>
          <w:sz w:val="32"/>
          <w:szCs w:val="32"/>
          <w:u w:val="single"/>
        </w:rPr>
      </w:pPr>
    </w:p>
    <w:p w14:paraId="7F2F1276" w14:textId="77777777" w:rsidR="00766E9C" w:rsidRPr="00290880" w:rsidRDefault="00766E9C" w:rsidP="00FB24B9">
      <w:pPr>
        <w:spacing w:after="0" w:line="360" w:lineRule="auto"/>
        <w:jc w:val="both"/>
        <w:rPr>
          <w:rFonts w:ascii="Times New Roman" w:hAnsi="Times New Roman" w:cs="Times New Roman"/>
          <w:b/>
          <w:bCs/>
          <w:color w:val="000000" w:themeColor="text1"/>
          <w:sz w:val="32"/>
          <w:szCs w:val="32"/>
          <w:u w:val="single"/>
        </w:rPr>
      </w:pPr>
    </w:p>
    <w:p w14:paraId="3B2519B3" w14:textId="59B22E3F" w:rsidR="00423715" w:rsidRPr="00766E9C" w:rsidRDefault="007D1266" w:rsidP="007F2EA8">
      <w:pPr>
        <w:spacing w:after="0" w:line="360" w:lineRule="auto"/>
        <w:jc w:val="center"/>
        <w:rPr>
          <w:rFonts w:ascii="Times New Roman" w:hAnsi="Times New Roman" w:cs="Times New Roman"/>
          <w:b/>
          <w:color w:val="000000" w:themeColor="text1"/>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6E9C">
        <w:rPr>
          <w:rFonts w:ascii="Times New Roman" w:hAnsi="Times New Roman" w:cs="Times New Roman"/>
          <w:b/>
          <w:color w:val="000000" w:themeColor="text1"/>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Title: The Importance of Front Desk Department Management in the hotel administrative system for CARDIFF MARRIOTT HOTEL/WALES</w:t>
      </w:r>
    </w:p>
    <w:p w14:paraId="02478882" w14:textId="77777777" w:rsidR="007D1266" w:rsidRPr="00290880" w:rsidRDefault="007D1266" w:rsidP="00FB24B9">
      <w:pPr>
        <w:spacing w:after="0" w:line="360" w:lineRule="auto"/>
        <w:jc w:val="both"/>
        <w:rPr>
          <w:rFonts w:ascii="Times New Roman" w:hAnsi="Times New Roman" w:cs="Times New Roman"/>
          <w:color w:val="000000" w:themeColor="text1"/>
          <w:sz w:val="32"/>
          <w:szCs w:val="32"/>
          <w:u w:val="single"/>
        </w:rPr>
      </w:pPr>
    </w:p>
    <w:p w14:paraId="4BCBA542" w14:textId="77777777" w:rsidR="007D1266" w:rsidRPr="00290880" w:rsidRDefault="007D1266" w:rsidP="00FB24B9">
      <w:pPr>
        <w:spacing w:after="0" w:line="360" w:lineRule="auto"/>
        <w:jc w:val="both"/>
        <w:rPr>
          <w:rFonts w:ascii="Times New Roman" w:hAnsi="Times New Roman" w:cs="Times New Roman"/>
          <w:color w:val="000000" w:themeColor="text1"/>
          <w:sz w:val="24"/>
          <w:szCs w:val="24"/>
        </w:rPr>
      </w:pPr>
    </w:p>
    <w:p w14:paraId="4710C077" w14:textId="77777777" w:rsidR="007D1266" w:rsidRPr="00290880" w:rsidRDefault="007D1266" w:rsidP="00FB24B9">
      <w:pPr>
        <w:spacing w:after="0" w:line="360" w:lineRule="auto"/>
        <w:jc w:val="both"/>
        <w:rPr>
          <w:rFonts w:ascii="Times New Roman" w:hAnsi="Times New Roman" w:cs="Times New Roman"/>
          <w:color w:val="000000" w:themeColor="text1"/>
          <w:sz w:val="24"/>
          <w:szCs w:val="24"/>
        </w:rPr>
      </w:pPr>
    </w:p>
    <w:p w14:paraId="701274CF" w14:textId="77777777" w:rsidR="007D1266" w:rsidRPr="00290880" w:rsidRDefault="007D1266" w:rsidP="00FB24B9">
      <w:pPr>
        <w:spacing w:after="0" w:line="360" w:lineRule="auto"/>
        <w:jc w:val="both"/>
        <w:rPr>
          <w:rFonts w:ascii="Times New Roman" w:hAnsi="Times New Roman" w:cs="Times New Roman"/>
          <w:color w:val="000000" w:themeColor="text1"/>
          <w:sz w:val="24"/>
          <w:szCs w:val="24"/>
        </w:rPr>
      </w:pPr>
    </w:p>
    <w:p w14:paraId="299ACCF7" w14:textId="77777777" w:rsidR="007D1266" w:rsidRPr="00290880" w:rsidRDefault="007D1266" w:rsidP="00FB24B9">
      <w:pPr>
        <w:spacing w:after="0" w:line="360" w:lineRule="auto"/>
        <w:jc w:val="both"/>
        <w:rPr>
          <w:rFonts w:ascii="Times New Roman" w:hAnsi="Times New Roman" w:cs="Times New Roman"/>
          <w:color w:val="000000" w:themeColor="text1"/>
          <w:sz w:val="24"/>
          <w:szCs w:val="24"/>
        </w:rPr>
      </w:pPr>
    </w:p>
    <w:p w14:paraId="10415A02" w14:textId="34270F1C" w:rsidR="007D1266" w:rsidRPr="009B4282" w:rsidRDefault="00A8513C" w:rsidP="00766E9C">
      <w:pPr>
        <w:spacing w:after="0" w:line="360" w:lineRule="auto"/>
        <w:jc w:val="center"/>
        <w:rPr>
          <w:rFonts w:ascii="Times New Roman" w:hAnsi="Times New Roman" w:cs="Times New Roman"/>
          <w:color w:val="000000" w:themeColor="text1"/>
          <w:sz w:val="28"/>
          <w:szCs w:val="28"/>
        </w:rPr>
      </w:pPr>
      <w:r w:rsidRPr="009B4282">
        <w:rPr>
          <w:rFonts w:ascii="Times New Roman" w:hAnsi="Times New Roman" w:cs="Times New Roman"/>
          <w:color w:val="000000" w:themeColor="text1"/>
          <w:sz w:val="28"/>
          <w:szCs w:val="28"/>
        </w:rPr>
        <w:t xml:space="preserve">Lecturer: </w:t>
      </w:r>
      <w:r w:rsidR="001C65FE" w:rsidRPr="009B4282">
        <w:rPr>
          <w:rFonts w:ascii="Times New Roman" w:hAnsi="Times New Roman" w:cs="Times New Roman"/>
          <w:color w:val="000000" w:themeColor="text1"/>
          <w:sz w:val="28"/>
          <w:szCs w:val="28"/>
        </w:rPr>
        <w:t>Laurence Blake</w:t>
      </w:r>
    </w:p>
    <w:p w14:paraId="7DBAD816" w14:textId="77777777" w:rsidR="00F225C3" w:rsidRPr="00290880" w:rsidRDefault="00F225C3" w:rsidP="00FB24B9">
      <w:pPr>
        <w:spacing w:after="0" w:line="360" w:lineRule="auto"/>
        <w:jc w:val="both"/>
        <w:rPr>
          <w:rFonts w:ascii="Times New Roman" w:hAnsi="Times New Roman" w:cs="Times New Roman"/>
          <w:color w:val="000000" w:themeColor="text1"/>
          <w:sz w:val="24"/>
          <w:szCs w:val="24"/>
        </w:rPr>
      </w:pPr>
    </w:p>
    <w:p w14:paraId="39452FF2" w14:textId="77777777" w:rsidR="00AE71D2" w:rsidRPr="00290880" w:rsidRDefault="00AE71D2" w:rsidP="00FB24B9">
      <w:pPr>
        <w:pStyle w:val="NormalWeb"/>
        <w:spacing w:after="0" w:afterAutospacing="0" w:line="360" w:lineRule="auto"/>
        <w:jc w:val="both"/>
        <w:rPr>
          <w:color w:val="000000" w:themeColor="text1"/>
        </w:rPr>
      </w:pPr>
    </w:p>
    <w:sdt>
      <w:sdtPr>
        <w:rPr>
          <w:rFonts w:asciiTheme="minorHAnsi" w:eastAsiaTheme="minorHAnsi" w:hAnsiTheme="minorHAnsi" w:cstheme="minorBidi"/>
          <w:color w:val="auto"/>
          <w:kern w:val="2"/>
          <w:sz w:val="22"/>
          <w:szCs w:val="22"/>
          <w:lang w:val="en-IN"/>
          <w14:ligatures w14:val="standardContextual"/>
        </w:rPr>
        <w:id w:val="-1935118690"/>
        <w:docPartObj>
          <w:docPartGallery w:val="Table of Contents"/>
          <w:docPartUnique/>
        </w:docPartObj>
      </w:sdtPr>
      <w:sdtEndPr>
        <w:rPr>
          <w:b/>
          <w:bCs/>
          <w:noProof/>
        </w:rPr>
      </w:sdtEndPr>
      <w:sdtContent>
        <w:p w14:paraId="208370B7" w14:textId="5CE7DEA1" w:rsidR="00777C6D" w:rsidRDefault="00777C6D">
          <w:pPr>
            <w:pStyle w:val="TOCHeading"/>
            <w:rPr>
              <w:rFonts w:ascii="Times New Roman" w:hAnsi="Times New Roman" w:cs="Times New Roman"/>
              <w:b/>
              <w:bCs/>
              <w:color w:val="000000" w:themeColor="text1"/>
            </w:rPr>
          </w:pPr>
          <w:r w:rsidRPr="00777C6D">
            <w:rPr>
              <w:rFonts w:ascii="Times New Roman" w:hAnsi="Times New Roman" w:cs="Times New Roman"/>
              <w:b/>
              <w:bCs/>
              <w:color w:val="000000" w:themeColor="text1"/>
            </w:rPr>
            <w:t>Table of Contents</w:t>
          </w:r>
        </w:p>
        <w:p w14:paraId="4A656096" w14:textId="77777777" w:rsidR="00777C6D" w:rsidRPr="00777C6D" w:rsidRDefault="00777C6D" w:rsidP="00777C6D">
          <w:pPr>
            <w:rPr>
              <w:lang w:val="en-US"/>
            </w:rPr>
          </w:pPr>
        </w:p>
        <w:p w14:paraId="438CA2DD" w14:textId="6BF64E81" w:rsidR="00777C6D" w:rsidRPr="00777C6D" w:rsidRDefault="00777C6D" w:rsidP="0087531F">
          <w:pPr>
            <w:pStyle w:val="TOC1"/>
            <w:rPr>
              <w:noProof/>
            </w:rPr>
          </w:pPr>
          <w:r>
            <w:fldChar w:fldCharType="begin"/>
          </w:r>
          <w:r>
            <w:instrText xml:space="preserve"> TOC \o "1-3" \h \z \u </w:instrText>
          </w:r>
          <w:r>
            <w:fldChar w:fldCharType="separate"/>
          </w:r>
          <w:hyperlink w:anchor="_Toc138497262" w:history="1">
            <w:r w:rsidRPr="00777C6D">
              <w:rPr>
                <w:rStyle w:val="Hyperlink"/>
                <w:rFonts w:ascii="Times New Roman" w:hAnsi="Times New Roman" w:cs="Times New Roman"/>
                <w:noProof/>
                <w:sz w:val="24"/>
                <w:szCs w:val="24"/>
              </w:rPr>
              <w:t>Introduction</w:t>
            </w:r>
            <w:r w:rsidRPr="00777C6D">
              <w:rPr>
                <w:noProof/>
                <w:webHidden/>
              </w:rPr>
              <w:tab/>
            </w:r>
            <w:r w:rsidRPr="00777C6D">
              <w:rPr>
                <w:noProof/>
                <w:webHidden/>
              </w:rPr>
              <w:fldChar w:fldCharType="begin"/>
            </w:r>
            <w:r w:rsidRPr="00777C6D">
              <w:rPr>
                <w:noProof/>
                <w:webHidden/>
              </w:rPr>
              <w:instrText xml:space="preserve"> PAGEREF _Toc138497262 \h </w:instrText>
            </w:r>
            <w:r w:rsidRPr="00777C6D">
              <w:rPr>
                <w:noProof/>
                <w:webHidden/>
              </w:rPr>
            </w:r>
            <w:r w:rsidRPr="00777C6D">
              <w:rPr>
                <w:noProof/>
                <w:webHidden/>
              </w:rPr>
              <w:fldChar w:fldCharType="separate"/>
            </w:r>
            <w:r w:rsidRPr="00777C6D">
              <w:rPr>
                <w:noProof/>
                <w:webHidden/>
              </w:rPr>
              <w:t>3</w:t>
            </w:r>
            <w:r w:rsidRPr="00777C6D">
              <w:rPr>
                <w:noProof/>
                <w:webHidden/>
              </w:rPr>
              <w:fldChar w:fldCharType="end"/>
            </w:r>
          </w:hyperlink>
        </w:p>
        <w:p w14:paraId="0550C2EB" w14:textId="636CDD6C" w:rsidR="00777C6D" w:rsidRPr="00777C6D" w:rsidRDefault="00404479" w:rsidP="0087531F">
          <w:pPr>
            <w:pStyle w:val="TOC1"/>
            <w:rPr>
              <w:noProof/>
            </w:rPr>
          </w:pPr>
          <w:hyperlink w:anchor="_Toc138497263" w:history="1">
            <w:r w:rsidR="00777C6D" w:rsidRPr="00777C6D">
              <w:rPr>
                <w:rStyle w:val="Hyperlink"/>
                <w:rFonts w:ascii="Times New Roman" w:hAnsi="Times New Roman" w:cs="Times New Roman"/>
                <w:noProof/>
                <w:sz w:val="24"/>
                <w:szCs w:val="24"/>
              </w:rPr>
              <w:t>Project Statement/ Question</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_Toc138497263 \h </w:instrText>
            </w:r>
            <w:r w:rsidR="00777C6D" w:rsidRPr="00777C6D">
              <w:rPr>
                <w:noProof/>
                <w:webHidden/>
              </w:rPr>
            </w:r>
            <w:r w:rsidR="00777C6D" w:rsidRPr="00777C6D">
              <w:rPr>
                <w:noProof/>
                <w:webHidden/>
              </w:rPr>
              <w:fldChar w:fldCharType="separate"/>
            </w:r>
            <w:r w:rsidR="00777C6D" w:rsidRPr="00777C6D">
              <w:rPr>
                <w:noProof/>
                <w:webHidden/>
              </w:rPr>
              <w:t>3</w:t>
            </w:r>
            <w:r w:rsidR="00777C6D" w:rsidRPr="00777C6D">
              <w:rPr>
                <w:noProof/>
                <w:webHidden/>
              </w:rPr>
              <w:fldChar w:fldCharType="end"/>
            </w:r>
          </w:hyperlink>
        </w:p>
        <w:p w14:paraId="0652618E" w14:textId="6F59EFC5" w:rsidR="00777C6D" w:rsidRPr="00777C6D" w:rsidRDefault="00404479" w:rsidP="0087531F">
          <w:pPr>
            <w:pStyle w:val="TOC1"/>
            <w:rPr>
              <w:noProof/>
            </w:rPr>
          </w:pPr>
          <w:hyperlink w:anchor="_Toc138497264" w:history="1">
            <w:r w:rsidR="00777C6D" w:rsidRPr="00777C6D">
              <w:rPr>
                <w:rStyle w:val="Hyperlink"/>
                <w:rFonts w:ascii="Times New Roman" w:hAnsi="Times New Roman" w:cs="Times New Roman"/>
                <w:noProof/>
                <w:sz w:val="24"/>
                <w:szCs w:val="24"/>
              </w:rPr>
              <w:t>Aim and Objectives</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_Toc138497264 \h </w:instrText>
            </w:r>
            <w:r w:rsidR="00777C6D" w:rsidRPr="00777C6D">
              <w:rPr>
                <w:noProof/>
                <w:webHidden/>
              </w:rPr>
            </w:r>
            <w:r w:rsidR="00777C6D" w:rsidRPr="00777C6D">
              <w:rPr>
                <w:noProof/>
                <w:webHidden/>
              </w:rPr>
              <w:fldChar w:fldCharType="separate"/>
            </w:r>
            <w:r w:rsidR="00777C6D" w:rsidRPr="00777C6D">
              <w:rPr>
                <w:noProof/>
                <w:webHidden/>
              </w:rPr>
              <w:t>3</w:t>
            </w:r>
            <w:r w:rsidR="00777C6D" w:rsidRPr="00777C6D">
              <w:rPr>
                <w:noProof/>
                <w:webHidden/>
              </w:rPr>
              <w:fldChar w:fldCharType="end"/>
            </w:r>
          </w:hyperlink>
        </w:p>
        <w:p w14:paraId="21753032" w14:textId="7D84F526" w:rsidR="00777C6D" w:rsidRPr="00777C6D" w:rsidRDefault="00404479" w:rsidP="0087531F">
          <w:pPr>
            <w:pStyle w:val="TOC1"/>
            <w:rPr>
              <w:noProof/>
            </w:rPr>
          </w:pPr>
          <w:hyperlink w:anchor="_Toc138497265" w:history="1">
            <w:r w:rsidR="00777C6D">
              <w:rPr>
                <w:rStyle w:val="Hyperlink"/>
                <w:rFonts w:ascii="Times New Roman" w:hAnsi="Times New Roman" w:cs="Times New Roman"/>
                <w:noProof/>
                <w:sz w:val="24"/>
                <w:szCs w:val="24"/>
              </w:rPr>
              <w:t>The Rationale</w:t>
            </w:r>
            <w:r w:rsidR="00777C6D" w:rsidRPr="00777C6D">
              <w:rPr>
                <w:rStyle w:val="Hyperlink"/>
                <w:rFonts w:ascii="Times New Roman" w:hAnsi="Times New Roman" w:cs="Times New Roman"/>
                <w:noProof/>
                <w:sz w:val="24"/>
                <w:szCs w:val="24"/>
              </w:rPr>
              <w:t xml:space="preserve"> </w:t>
            </w:r>
            <w:r w:rsidR="00777C6D">
              <w:rPr>
                <w:rStyle w:val="Hyperlink"/>
                <w:rFonts w:ascii="Times New Roman" w:hAnsi="Times New Roman" w:cs="Times New Roman"/>
                <w:noProof/>
                <w:sz w:val="24"/>
                <w:szCs w:val="24"/>
              </w:rPr>
              <w:t>for</w:t>
            </w:r>
            <w:r w:rsidR="00777C6D" w:rsidRPr="00777C6D">
              <w:rPr>
                <w:rStyle w:val="Hyperlink"/>
                <w:rFonts w:ascii="Times New Roman" w:hAnsi="Times New Roman" w:cs="Times New Roman"/>
                <w:noProof/>
                <w:sz w:val="24"/>
                <w:szCs w:val="24"/>
              </w:rPr>
              <w:t xml:space="preserve"> Reasons</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_Toc138497265 \h </w:instrText>
            </w:r>
            <w:r w:rsidR="00777C6D" w:rsidRPr="00777C6D">
              <w:rPr>
                <w:noProof/>
                <w:webHidden/>
              </w:rPr>
            </w:r>
            <w:r w:rsidR="00777C6D" w:rsidRPr="00777C6D">
              <w:rPr>
                <w:noProof/>
                <w:webHidden/>
              </w:rPr>
              <w:fldChar w:fldCharType="separate"/>
            </w:r>
            <w:r w:rsidR="00777C6D" w:rsidRPr="00777C6D">
              <w:rPr>
                <w:noProof/>
                <w:webHidden/>
              </w:rPr>
              <w:t>4</w:t>
            </w:r>
            <w:r w:rsidR="00777C6D" w:rsidRPr="00777C6D">
              <w:rPr>
                <w:noProof/>
                <w:webHidden/>
              </w:rPr>
              <w:fldChar w:fldCharType="end"/>
            </w:r>
          </w:hyperlink>
        </w:p>
        <w:p w14:paraId="27C6BD11" w14:textId="055603D7" w:rsidR="00777C6D" w:rsidRPr="00777C6D" w:rsidRDefault="00404479" w:rsidP="0087531F">
          <w:pPr>
            <w:pStyle w:val="TOC1"/>
            <w:rPr>
              <w:noProof/>
            </w:rPr>
          </w:pPr>
          <w:hyperlink w:anchor="_Toc138497266" w:history="1">
            <w:r w:rsidR="00777C6D" w:rsidRPr="00777C6D">
              <w:rPr>
                <w:rStyle w:val="Hyperlink"/>
                <w:rFonts w:ascii="Times New Roman" w:hAnsi="Times New Roman" w:cs="Times New Roman"/>
                <w:noProof/>
                <w:sz w:val="24"/>
                <w:szCs w:val="24"/>
              </w:rPr>
              <w:t>Literature review</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_Toc138497266 \h </w:instrText>
            </w:r>
            <w:r w:rsidR="00777C6D" w:rsidRPr="00777C6D">
              <w:rPr>
                <w:noProof/>
                <w:webHidden/>
              </w:rPr>
            </w:r>
            <w:r w:rsidR="00777C6D" w:rsidRPr="00777C6D">
              <w:rPr>
                <w:noProof/>
                <w:webHidden/>
              </w:rPr>
              <w:fldChar w:fldCharType="separate"/>
            </w:r>
            <w:r w:rsidR="00777C6D" w:rsidRPr="00777C6D">
              <w:rPr>
                <w:noProof/>
                <w:webHidden/>
              </w:rPr>
              <w:t>4</w:t>
            </w:r>
            <w:r w:rsidR="00777C6D" w:rsidRPr="00777C6D">
              <w:rPr>
                <w:noProof/>
                <w:webHidden/>
              </w:rPr>
              <w:fldChar w:fldCharType="end"/>
            </w:r>
          </w:hyperlink>
        </w:p>
        <w:p w14:paraId="0E4FF2EC" w14:textId="78333691" w:rsidR="00777C6D" w:rsidRPr="00777C6D" w:rsidRDefault="00404479" w:rsidP="0087531F">
          <w:pPr>
            <w:pStyle w:val="TOC1"/>
            <w:rPr>
              <w:noProof/>
            </w:rPr>
          </w:pPr>
          <w:hyperlink w:anchor="_Toc138497267" w:history="1">
            <w:r w:rsidR="00777C6D" w:rsidRPr="00777C6D">
              <w:rPr>
                <w:rStyle w:val="Hyperlink"/>
                <w:rFonts w:ascii="Times New Roman" w:hAnsi="Times New Roman" w:cs="Times New Roman"/>
                <w:noProof/>
                <w:sz w:val="24"/>
                <w:szCs w:val="24"/>
              </w:rPr>
              <w:t>Project Methodology</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_Toc138497267 \h </w:instrText>
            </w:r>
            <w:r w:rsidR="00777C6D" w:rsidRPr="00777C6D">
              <w:rPr>
                <w:noProof/>
                <w:webHidden/>
              </w:rPr>
            </w:r>
            <w:r w:rsidR="00777C6D" w:rsidRPr="00777C6D">
              <w:rPr>
                <w:noProof/>
                <w:webHidden/>
              </w:rPr>
              <w:fldChar w:fldCharType="separate"/>
            </w:r>
            <w:r w:rsidR="00777C6D" w:rsidRPr="00777C6D">
              <w:rPr>
                <w:noProof/>
                <w:webHidden/>
              </w:rPr>
              <w:t>6</w:t>
            </w:r>
            <w:r w:rsidR="00777C6D" w:rsidRPr="00777C6D">
              <w:rPr>
                <w:noProof/>
                <w:webHidden/>
              </w:rPr>
              <w:fldChar w:fldCharType="end"/>
            </w:r>
          </w:hyperlink>
        </w:p>
        <w:p w14:paraId="2C26EEA0" w14:textId="119795E1" w:rsidR="00777C6D" w:rsidRPr="00777C6D" w:rsidRDefault="00404479" w:rsidP="0087531F">
          <w:pPr>
            <w:pStyle w:val="TOC1"/>
            <w:rPr>
              <w:noProof/>
            </w:rPr>
          </w:pPr>
          <w:hyperlink w:anchor="_Toc138497268" w:history="1">
            <w:r w:rsidR="00777C6D" w:rsidRPr="00777C6D">
              <w:rPr>
                <w:rStyle w:val="Hyperlink"/>
                <w:rFonts w:ascii="Times New Roman" w:hAnsi="Times New Roman" w:cs="Times New Roman"/>
                <w:noProof/>
                <w:sz w:val="24"/>
                <w:szCs w:val="24"/>
              </w:rPr>
              <w:t>Ethical Issues to Consider</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_Toc138497268 \h </w:instrText>
            </w:r>
            <w:r w:rsidR="00777C6D" w:rsidRPr="00777C6D">
              <w:rPr>
                <w:noProof/>
                <w:webHidden/>
              </w:rPr>
            </w:r>
            <w:r w:rsidR="00777C6D" w:rsidRPr="00777C6D">
              <w:rPr>
                <w:noProof/>
                <w:webHidden/>
              </w:rPr>
              <w:fldChar w:fldCharType="separate"/>
            </w:r>
            <w:r w:rsidR="00777C6D" w:rsidRPr="00777C6D">
              <w:rPr>
                <w:noProof/>
                <w:webHidden/>
              </w:rPr>
              <w:t>7</w:t>
            </w:r>
            <w:r w:rsidR="00777C6D" w:rsidRPr="00777C6D">
              <w:rPr>
                <w:noProof/>
                <w:webHidden/>
              </w:rPr>
              <w:fldChar w:fldCharType="end"/>
            </w:r>
          </w:hyperlink>
        </w:p>
        <w:p w14:paraId="6C9D2E03" w14:textId="2057B387" w:rsidR="00777C6D" w:rsidRPr="00777C6D" w:rsidRDefault="00404479" w:rsidP="0087531F">
          <w:pPr>
            <w:pStyle w:val="TOC1"/>
            <w:rPr>
              <w:noProof/>
            </w:rPr>
          </w:pPr>
          <w:hyperlink w:anchor="_Toc138497269" w:history="1">
            <w:r w:rsidR="00777C6D" w:rsidRPr="00777C6D">
              <w:rPr>
                <w:rStyle w:val="Hyperlink"/>
                <w:rFonts w:ascii="Times New Roman" w:hAnsi="Times New Roman" w:cs="Times New Roman"/>
                <w:noProof/>
                <w:sz w:val="24"/>
                <w:szCs w:val="24"/>
              </w:rPr>
              <w:t>Limitations</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_Toc138497269 \h </w:instrText>
            </w:r>
            <w:r w:rsidR="00777C6D" w:rsidRPr="00777C6D">
              <w:rPr>
                <w:noProof/>
                <w:webHidden/>
              </w:rPr>
            </w:r>
            <w:r w:rsidR="00777C6D" w:rsidRPr="00777C6D">
              <w:rPr>
                <w:noProof/>
                <w:webHidden/>
              </w:rPr>
              <w:fldChar w:fldCharType="separate"/>
            </w:r>
            <w:r w:rsidR="00777C6D" w:rsidRPr="00777C6D">
              <w:rPr>
                <w:noProof/>
                <w:webHidden/>
              </w:rPr>
              <w:t>7</w:t>
            </w:r>
            <w:r w:rsidR="00777C6D" w:rsidRPr="00777C6D">
              <w:rPr>
                <w:noProof/>
                <w:webHidden/>
              </w:rPr>
              <w:fldChar w:fldCharType="end"/>
            </w:r>
          </w:hyperlink>
        </w:p>
        <w:p w14:paraId="64FB2AA4" w14:textId="2CD0D37D" w:rsidR="00777C6D" w:rsidRPr="00777C6D" w:rsidRDefault="00404479" w:rsidP="0087531F">
          <w:pPr>
            <w:pStyle w:val="TOC1"/>
            <w:rPr>
              <w:noProof/>
            </w:rPr>
          </w:pPr>
          <w:hyperlink w:anchor="_Toc138497270" w:history="1">
            <w:r w:rsidR="00777C6D" w:rsidRPr="00777C6D">
              <w:rPr>
                <w:rStyle w:val="Hyperlink"/>
                <w:rFonts w:ascii="Times New Roman" w:hAnsi="Times New Roman" w:cs="Times New Roman"/>
                <w:noProof/>
                <w:sz w:val="24"/>
                <w:szCs w:val="24"/>
              </w:rPr>
              <w:t>Conclusion</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_Toc138497270 \h </w:instrText>
            </w:r>
            <w:r w:rsidR="00777C6D" w:rsidRPr="00777C6D">
              <w:rPr>
                <w:noProof/>
                <w:webHidden/>
              </w:rPr>
            </w:r>
            <w:r w:rsidR="00777C6D" w:rsidRPr="00777C6D">
              <w:rPr>
                <w:noProof/>
                <w:webHidden/>
              </w:rPr>
              <w:fldChar w:fldCharType="separate"/>
            </w:r>
            <w:r w:rsidR="00777C6D" w:rsidRPr="00777C6D">
              <w:rPr>
                <w:noProof/>
                <w:webHidden/>
              </w:rPr>
              <w:t>8</w:t>
            </w:r>
            <w:r w:rsidR="00777C6D" w:rsidRPr="00777C6D">
              <w:rPr>
                <w:noProof/>
                <w:webHidden/>
              </w:rPr>
              <w:fldChar w:fldCharType="end"/>
            </w:r>
          </w:hyperlink>
        </w:p>
        <w:p w14:paraId="129FB1AB" w14:textId="75C86EEE" w:rsidR="00777C6D" w:rsidRPr="00777C6D" w:rsidRDefault="00404479" w:rsidP="0087531F">
          <w:pPr>
            <w:pStyle w:val="TOC1"/>
            <w:rPr>
              <w:noProof/>
            </w:rPr>
          </w:pPr>
          <w:hyperlink w:anchor="_Toc138497271" w:history="1">
            <w:r w:rsidR="00777C6D" w:rsidRPr="00777C6D">
              <w:rPr>
                <w:rStyle w:val="Hyperlink"/>
                <w:rFonts w:ascii="Times New Roman" w:hAnsi="Times New Roman" w:cs="Times New Roman"/>
                <w:noProof/>
                <w:sz w:val="24"/>
                <w:szCs w:val="24"/>
              </w:rPr>
              <w:t>References</w:t>
            </w:r>
            <w:r w:rsidR="00777C6D" w:rsidRPr="00777C6D">
              <w:rPr>
                <w:noProof/>
                <w:webHidden/>
              </w:rPr>
              <w:tab/>
            </w:r>
            <w:r w:rsidR="00777C6D" w:rsidRPr="00777C6D">
              <w:rPr>
                <w:noProof/>
                <w:webHidden/>
              </w:rPr>
              <w:fldChar w:fldCharType="begin"/>
            </w:r>
            <w:r w:rsidR="00777C6D" w:rsidRPr="00777C6D">
              <w:rPr>
                <w:noProof/>
                <w:webHidden/>
              </w:rPr>
              <w:instrText xml:space="preserve"> PAGEREF _Toc138497271 \h </w:instrText>
            </w:r>
            <w:r w:rsidR="00777C6D" w:rsidRPr="00777C6D">
              <w:rPr>
                <w:noProof/>
                <w:webHidden/>
              </w:rPr>
            </w:r>
            <w:r w:rsidR="00777C6D" w:rsidRPr="00777C6D">
              <w:rPr>
                <w:noProof/>
                <w:webHidden/>
              </w:rPr>
              <w:fldChar w:fldCharType="separate"/>
            </w:r>
            <w:r w:rsidR="00777C6D" w:rsidRPr="00777C6D">
              <w:rPr>
                <w:noProof/>
                <w:webHidden/>
              </w:rPr>
              <w:t>9</w:t>
            </w:r>
            <w:r w:rsidR="00777C6D" w:rsidRPr="00777C6D">
              <w:rPr>
                <w:noProof/>
                <w:webHidden/>
              </w:rPr>
              <w:fldChar w:fldCharType="end"/>
            </w:r>
          </w:hyperlink>
        </w:p>
        <w:p w14:paraId="136FA9AB" w14:textId="23D1BD6D" w:rsidR="00777C6D" w:rsidRPr="00777C6D" w:rsidRDefault="00404479" w:rsidP="0087531F">
          <w:pPr>
            <w:pStyle w:val="TOC1"/>
            <w:rPr>
              <w:noProof/>
            </w:rPr>
          </w:pPr>
          <w:hyperlink w:anchor="_Toc138497272" w:history="1"/>
        </w:p>
        <w:p w14:paraId="6D87DC18" w14:textId="570B05BC" w:rsidR="00777C6D" w:rsidRDefault="00777C6D">
          <w:r>
            <w:rPr>
              <w:b/>
              <w:bCs/>
              <w:noProof/>
            </w:rPr>
            <w:fldChar w:fldCharType="end"/>
          </w:r>
        </w:p>
      </w:sdtContent>
    </w:sdt>
    <w:p w14:paraId="633463B2" w14:textId="77777777" w:rsidR="00AE71D2" w:rsidRPr="00290880" w:rsidRDefault="00AE71D2" w:rsidP="00FB24B9">
      <w:pPr>
        <w:pStyle w:val="NormalWeb"/>
        <w:spacing w:after="0" w:afterAutospacing="0" w:line="360" w:lineRule="auto"/>
        <w:jc w:val="both"/>
        <w:rPr>
          <w:color w:val="000000" w:themeColor="text1"/>
        </w:rPr>
      </w:pPr>
    </w:p>
    <w:p w14:paraId="4819672F" w14:textId="77777777" w:rsidR="00AE71D2" w:rsidRPr="00290880" w:rsidRDefault="00AE71D2" w:rsidP="00FB24B9">
      <w:pPr>
        <w:pStyle w:val="NormalWeb"/>
        <w:spacing w:after="0" w:afterAutospacing="0" w:line="360" w:lineRule="auto"/>
        <w:jc w:val="both"/>
        <w:rPr>
          <w:color w:val="000000" w:themeColor="text1"/>
        </w:rPr>
      </w:pPr>
    </w:p>
    <w:p w14:paraId="1DFBF620" w14:textId="77777777" w:rsidR="00AE71D2" w:rsidRPr="00290880" w:rsidRDefault="00AE71D2" w:rsidP="00FB24B9">
      <w:pPr>
        <w:pStyle w:val="NormalWeb"/>
        <w:spacing w:after="0" w:afterAutospacing="0" w:line="360" w:lineRule="auto"/>
        <w:jc w:val="both"/>
        <w:rPr>
          <w:color w:val="000000" w:themeColor="text1"/>
        </w:rPr>
      </w:pPr>
    </w:p>
    <w:p w14:paraId="097CFEDD" w14:textId="77777777" w:rsidR="00F1411C" w:rsidRPr="00290880" w:rsidRDefault="00F1411C" w:rsidP="00FB24B9">
      <w:pPr>
        <w:pStyle w:val="NormalWeb"/>
        <w:spacing w:after="0" w:afterAutospacing="0" w:line="360" w:lineRule="auto"/>
        <w:jc w:val="both"/>
        <w:rPr>
          <w:color w:val="000000" w:themeColor="text1"/>
        </w:rPr>
      </w:pPr>
    </w:p>
    <w:p w14:paraId="30D308E3" w14:textId="706FA1B8" w:rsidR="00FB24B9" w:rsidRPr="00290880" w:rsidRDefault="00F1411C" w:rsidP="00F225C3">
      <w:pPr>
        <w:pStyle w:val="Heading1"/>
        <w:rPr>
          <w:rFonts w:cs="Times New Roman"/>
          <w:b/>
          <w:bCs/>
        </w:rPr>
      </w:pPr>
      <w:bookmarkStart w:id="0" w:name="_Toc138497262"/>
      <w:r w:rsidRPr="00290880">
        <w:rPr>
          <w:rFonts w:cs="Times New Roman"/>
          <w:b/>
          <w:bCs/>
        </w:rPr>
        <w:lastRenderedPageBreak/>
        <w:t>Introduction</w:t>
      </w:r>
      <w:bookmarkEnd w:id="0"/>
      <w:r w:rsidRPr="00290880">
        <w:rPr>
          <w:rFonts w:cs="Times New Roman"/>
          <w:b/>
          <w:bCs/>
        </w:rPr>
        <w:t xml:space="preserve"> </w:t>
      </w:r>
    </w:p>
    <w:p w14:paraId="262BA33F" w14:textId="6E849041" w:rsidR="008A6ACC" w:rsidRDefault="008A6ACC" w:rsidP="00063C8C">
      <w:pPr>
        <w:pStyle w:val="Heading1"/>
        <w:spacing w:line="360" w:lineRule="auto"/>
        <w:jc w:val="both"/>
        <w:rPr>
          <w:rFonts w:eastAsiaTheme="minorHAnsi" w:cs="Times New Roman"/>
          <w:iCs/>
          <w:sz w:val="24"/>
          <w:szCs w:val="24"/>
        </w:rPr>
      </w:pPr>
      <w:bookmarkStart w:id="1" w:name="_Toc138497263"/>
      <w:r w:rsidRPr="008A6ACC">
        <w:rPr>
          <w:rFonts w:eastAsiaTheme="minorHAnsi" w:cs="Times New Roman"/>
          <w:iCs/>
          <w:sz w:val="24"/>
          <w:szCs w:val="24"/>
        </w:rPr>
        <w:t>The department in charge of the front desk is essential to the overall operation of a hotel's administrative system. It serves as the community's face and main location for the hotel including is in accountability of providing outstanding customer service, replying to inquiries and demands from tourists, and ensuring that operations are efficient across the building. The front desk staff is typically in charge of checking guest identification, conducting payments, and preserving guest information. The righ</w:t>
      </w:r>
      <w:r>
        <w:rPr>
          <w:rFonts w:eastAsiaTheme="minorHAnsi" w:cs="Times New Roman"/>
          <w:iCs/>
          <w:sz w:val="24"/>
          <w:szCs w:val="24"/>
        </w:rPr>
        <w:t xml:space="preserve">t </w:t>
      </w:r>
      <w:r w:rsidRPr="008A6ACC">
        <w:rPr>
          <w:rFonts w:eastAsiaTheme="minorHAnsi" w:cs="Times New Roman"/>
          <w:iCs/>
          <w:sz w:val="24"/>
          <w:szCs w:val="24"/>
        </w:rPr>
        <w:t>procedures and training must be in place to make sure a secure working environment for workers and customers, as well as to protect guests' privacy and stop fraudulent behaviour</w:t>
      </w:r>
      <w:r w:rsidR="004E2542" w:rsidRPr="004E2542">
        <w:rPr>
          <w:shd w:val="clear" w:color="auto" w:fill="FFFFFF"/>
        </w:rPr>
        <w:t xml:space="preserve"> </w:t>
      </w:r>
      <w:r w:rsidR="004E2542" w:rsidRPr="004E2542">
        <w:rPr>
          <w:sz w:val="24"/>
          <w:szCs w:val="24"/>
          <w:shd w:val="clear" w:color="auto" w:fill="FFFFFF"/>
        </w:rPr>
        <w:t>(Fernández-</w:t>
      </w:r>
      <w:proofErr w:type="spellStart"/>
      <w:r w:rsidR="004E2542" w:rsidRPr="004E2542">
        <w:rPr>
          <w:sz w:val="24"/>
          <w:szCs w:val="24"/>
          <w:shd w:val="clear" w:color="auto" w:fill="FFFFFF"/>
        </w:rPr>
        <w:t>Reino</w:t>
      </w:r>
      <w:proofErr w:type="spellEnd"/>
      <w:r w:rsidR="004E2542" w:rsidRPr="004E2542">
        <w:rPr>
          <w:sz w:val="24"/>
          <w:szCs w:val="24"/>
          <w:shd w:val="clear" w:color="auto" w:fill="FFFFFF"/>
        </w:rPr>
        <w:t xml:space="preserve"> et al.,2020)</w:t>
      </w:r>
      <w:r w:rsidRPr="004E2542">
        <w:rPr>
          <w:rFonts w:eastAsiaTheme="minorHAnsi" w:cs="Times New Roman"/>
          <w:iCs/>
          <w:sz w:val="24"/>
          <w:szCs w:val="24"/>
        </w:rPr>
        <w:t>.</w:t>
      </w:r>
    </w:p>
    <w:p w14:paraId="704E6D5B" w14:textId="2618F2E9" w:rsidR="007D1266" w:rsidRDefault="007D1266" w:rsidP="00FB24B9">
      <w:pPr>
        <w:pStyle w:val="Heading1"/>
        <w:rPr>
          <w:rFonts w:cs="Times New Roman"/>
          <w:b/>
          <w:bCs/>
        </w:rPr>
      </w:pPr>
      <w:r w:rsidRPr="00290880">
        <w:rPr>
          <w:rFonts w:cs="Times New Roman"/>
          <w:b/>
          <w:bCs/>
        </w:rPr>
        <w:t>Project Statement/ Question</w:t>
      </w:r>
      <w:bookmarkEnd w:id="1"/>
    </w:p>
    <w:p w14:paraId="296E23E6" w14:textId="77777777" w:rsidR="00F45BF4" w:rsidRPr="00F45BF4" w:rsidRDefault="00F45BF4" w:rsidP="00F45BF4"/>
    <w:p w14:paraId="67F05E8E" w14:textId="0FEC9F96" w:rsidR="00AE71D2" w:rsidRPr="00157DA9" w:rsidRDefault="00157DA9" w:rsidP="00914114">
      <w:pPr>
        <w:spacing w:after="0" w:line="360" w:lineRule="auto"/>
        <w:jc w:val="both"/>
        <w:rPr>
          <w:rFonts w:ascii="Times New Roman" w:hAnsi="Times New Roman" w:cs="Times New Roman"/>
          <w:color w:val="000000" w:themeColor="text1"/>
          <w:sz w:val="24"/>
          <w:szCs w:val="24"/>
        </w:rPr>
      </w:pPr>
      <w:r w:rsidRPr="00157DA9">
        <w:rPr>
          <w:rFonts w:ascii="Times New Roman" w:hAnsi="Times New Roman"/>
          <w:color w:val="000000" w:themeColor="text1"/>
          <w:sz w:val="24"/>
          <w:szCs w:val="24"/>
        </w:rPr>
        <w:t xml:space="preserve">The front desk is the hotel's main attraction and face, and it is in responsibility of making sure thing runs well and offering guests a great time. With the following points, the statement shows just how important it is for the front desk section of the Cardiff Marriott Hotel in Wales to have competent </w:t>
      </w:r>
      <w:r w:rsidR="00F45BF4" w:rsidRPr="00157DA9">
        <w:rPr>
          <w:rFonts w:ascii="Times New Roman" w:hAnsi="Times New Roman"/>
          <w:color w:val="000000" w:themeColor="text1"/>
          <w:sz w:val="24"/>
          <w:szCs w:val="24"/>
        </w:rPr>
        <w:t>management</w:t>
      </w:r>
      <w:r w:rsidR="00F45BF4" w:rsidRPr="00157DA9">
        <w:rPr>
          <w:rFonts w:ascii="Times New Roman" w:hAnsi="Times New Roman" w:cs="Times New Roman"/>
          <w:color w:val="000000" w:themeColor="text1"/>
          <w:sz w:val="24"/>
          <w:szCs w:val="24"/>
        </w:rPr>
        <w:t xml:space="preserve"> Satisfaction</w:t>
      </w:r>
      <w:r w:rsidR="00AE71D2" w:rsidRPr="00157DA9">
        <w:rPr>
          <w:rFonts w:ascii="Times New Roman" w:hAnsi="Times New Roman" w:cs="Times New Roman"/>
          <w:color w:val="000000" w:themeColor="text1"/>
          <w:sz w:val="24"/>
          <w:szCs w:val="24"/>
        </w:rPr>
        <w:t xml:space="preserve"> from Guests: The guest's experience at the front desk sets the tone for their stay, as it is frequently their first point of contact. </w:t>
      </w:r>
    </w:p>
    <w:p w14:paraId="3E7CC4BF" w14:textId="486AB549" w:rsidR="00AE71D2" w:rsidRPr="00290880" w:rsidRDefault="00AE71D2" w:rsidP="00914114">
      <w:pPr>
        <w:pStyle w:val="ListParagraph"/>
        <w:numPr>
          <w:ilvl w:val="0"/>
          <w:numId w:val="5"/>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Efficiency in the Workplace: Reservations, room assignments, billing, and other administrative tasks are handled by the front desk department. </w:t>
      </w:r>
    </w:p>
    <w:p w14:paraId="0AC9101B" w14:textId="4C299E13" w:rsidR="00AE71D2" w:rsidRPr="00290880" w:rsidRDefault="00AE71D2" w:rsidP="00FB24B9">
      <w:pPr>
        <w:pStyle w:val="ListParagraph"/>
        <w:numPr>
          <w:ilvl w:val="0"/>
          <w:numId w:val="5"/>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Generating Money:</w:t>
      </w:r>
      <w:r w:rsidR="00F225C3" w:rsidRPr="00290880">
        <w:rPr>
          <w:rFonts w:ascii="Times New Roman" w:hAnsi="Times New Roman"/>
          <w:color w:val="000000" w:themeColor="text1"/>
          <w:sz w:val="24"/>
          <w:szCs w:val="24"/>
        </w:rPr>
        <w:t xml:space="preserve"> </w:t>
      </w:r>
      <w:r w:rsidRPr="00290880">
        <w:rPr>
          <w:rFonts w:ascii="Times New Roman" w:hAnsi="Times New Roman"/>
          <w:color w:val="000000" w:themeColor="text1"/>
          <w:sz w:val="24"/>
          <w:szCs w:val="24"/>
        </w:rPr>
        <w:t>The ability of well-trained front desk staff to actively promote additional services and effectively convert inquiries into bookings results in increased revenue streams.</w:t>
      </w:r>
    </w:p>
    <w:p w14:paraId="470C1FFB" w14:textId="5FF0DA98" w:rsidR="00AE71D2" w:rsidRPr="00290880" w:rsidRDefault="00AE71D2" w:rsidP="00FB24B9">
      <w:pPr>
        <w:pStyle w:val="ListParagraph"/>
        <w:numPr>
          <w:ilvl w:val="0"/>
          <w:numId w:val="5"/>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Security and safety for guests: Guest safety and security are improved by trained front desk staff's ability to handle emergenc</w:t>
      </w:r>
      <w:r w:rsidR="002340EE">
        <w:rPr>
          <w:rFonts w:ascii="Times New Roman" w:hAnsi="Times New Roman"/>
          <w:color w:val="000000" w:themeColor="text1"/>
          <w:sz w:val="24"/>
          <w:szCs w:val="24"/>
        </w:rPr>
        <w:t>ie</w:t>
      </w:r>
      <w:r w:rsidRPr="00290880">
        <w:rPr>
          <w:rFonts w:ascii="Times New Roman" w:hAnsi="Times New Roman"/>
          <w:color w:val="000000" w:themeColor="text1"/>
          <w:sz w:val="24"/>
          <w:szCs w:val="24"/>
        </w:rPr>
        <w:t>s effectively.</w:t>
      </w:r>
    </w:p>
    <w:p w14:paraId="2C92CCD9" w14:textId="64AFDDBD" w:rsidR="00AE71D2" w:rsidRDefault="00AE71D2" w:rsidP="00DC3B1E">
      <w:pPr>
        <w:pStyle w:val="ListParagraph"/>
        <w:numPr>
          <w:ilvl w:val="0"/>
          <w:numId w:val="5"/>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Reputation and Brand Image: The hotel's overall brand image and reputation are significantly influenced by the front desk department. </w:t>
      </w:r>
    </w:p>
    <w:p w14:paraId="2581CB0E" w14:textId="77777777" w:rsidR="004F12E1" w:rsidRPr="00290880" w:rsidRDefault="004F12E1" w:rsidP="004F12E1">
      <w:pPr>
        <w:pStyle w:val="ListParagraph"/>
        <w:spacing w:line="360" w:lineRule="auto"/>
        <w:jc w:val="both"/>
        <w:rPr>
          <w:rFonts w:ascii="Times New Roman" w:hAnsi="Times New Roman"/>
          <w:color w:val="000000" w:themeColor="text1"/>
          <w:sz w:val="24"/>
          <w:szCs w:val="24"/>
        </w:rPr>
      </w:pPr>
    </w:p>
    <w:p w14:paraId="5C6F5EAA" w14:textId="4A25F0C7" w:rsidR="00AE71D2" w:rsidRPr="00290880" w:rsidRDefault="007D1266" w:rsidP="00FB24B9">
      <w:pPr>
        <w:pStyle w:val="Heading1"/>
        <w:rPr>
          <w:rFonts w:cs="Times New Roman"/>
          <w:b/>
          <w:bCs/>
        </w:rPr>
      </w:pPr>
      <w:bookmarkStart w:id="2" w:name="_Toc138497264"/>
      <w:r w:rsidRPr="00290880">
        <w:rPr>
          <w:rFonts w:cs="Times New Roman"/>
          <w:b/>
          <w:bCs/>
        </w:rPr>
        <w:t>Aim and Objectives</w:t>
      </w:r>
      <w:bookmarkEnd w:id="2"/>
    </w:p>
    <w:p w14:paraId="292785D5" w14:textId="3E87EDD4" w:rsidR="00716234" w:rsidRPr="00290880" w:rsidRDefault="00716234" w:rsidP="00FB24B9">
      <w:pPr>
        <w:pStyle w:val="NormalWeb"/>
        <w:spacing w:before="0" w:beforeAutospacing="0" w:after="0" w:afterAutospacing="0" w:line="360" w:lineRule="auto"/>
        <w:jc w:val="both"/>
        <w:rPr>
          <w:b/>
          <w:i/>
          <w:iCs/>
          <w:color w:val="000000" w:themeColor="text1"/>
        </w:rPr>
      </w:pPr>
      <w:r w:rsidRPr="00290880">
        <w:rPr>
          <w:b/>
          <w:i/>
          <w:iCs/>
          <w:color w:val="000000" w:themeColor="text1"/>
        </w:rPr>
        <w:t xml:space="preserve">Aim </w:t>
      </w:r>
    </w:p>
    <w:p w14:paraId="62FB7714" w14:textId="7F578E1B" w:rsidR="00F225C3" w:rsidRPr="004F12E1" w:rsidRDefault="00AE71D2" w:rsidP="004F12E1">
      <w:pPr>
        <w:pStyle w:val="NormalWeb"/>
        <w:spacing w:before="0" w:beforeAutospacing="0" w:after="0" w:afterAutospacing="0" w:line="360" w:lineRule="auto"/>
        <w:jc w:val="both"/>
        <w:rPr>
          <w:b/>
          <w:color w:val="000000" w:themeColor="text1"/>
        </w:rPr>
      </w:pPr>
      <w:r w:rsidRPr="00290880">
        <w:rPr>
          <w:bCs/>
          <w:color w:val="000000" w:themeColor="text1"/>
        </w:rPr>
        <w:t xml:space="preserve">The </w:t>
      </w:r>
      <w:r w:rsidR="008A6ACC" w:rsidRPr="00290880">
        <w:rPr>
          <w:bCs/>
          <w:color w:val="000000" w:themeColor="text1"/>
        </w:rPr>
        <w:t>persistence</w:t>
      </w:r>
      <w:r w:rsidRPr="00290880">
        <w:rPr>
          <w:bCs/>
          <w:color w:val="000000" w:themeColor="text1"/>
        </w:rPr>
        <w:t xml:space="preserve"> of this research is to determine the </w:t>
      </w:r>
      <w:r w:rsidR="008A6ACC" w:rsidRPr="00290880">
        <w:rPr>
          <w:bCs/>
          <w:color w:val="000000" w:themeColor="text1"/>
        </w:rPr>
        <w:t>influence</w:t>
      </w:r>
      <w:r w:rsidRPr="00290880">
        <w:rPr>
          <w:bCs/>
          <w:color w:val="000000" w:themeColor="text1"/>
        </w:rPr>
        <w:t xml:space="preserve"> on guest satisfaction, operational efficiency, revenue generation, guest safety, and the hotel's brand image and reputation of effective front desk department management on the Cardiff Marriott Hotel's administrative system in Wales.</w:t>
      </w:r>
    </w:p>
    <w:p w14:paraId="0638A14B" w14:textId="5DCED62D" w:rsidR="00AE71D2" w:rsidRPr="00290880" w:rsidRDefault="00AE71D2" w:rsidP="00FB24B9">
      <w:pPr>
        <w:pStyle w:val="NormalWeb"/>
        <w:spacing w:after="0" w:afterAutospacing="0" w:line="360" w:lineRule="auto"/>
        <w:jc w:val="both"/>
        <w:rPr>
          <w:b/>
          <w:i/>
          <w:iCs/>
          <w:color w:val="000000" w:themeColor="text1"/>
        </w:rPr>
      </w:pPr>
      <w:r w:rsidRPr="00290880">
        <w:rPr>
          <w:b/>
          <w:i/>
          <w:iCs/>
          <w:color w:val="000000" w:themeColor="text1"/>
        </w:rPr>
        <w:lastRenderedPageBreak/>
        <w:t xml:space="preserve">Objectives </w:t>
      </w:r>
    </w:p>
    <w:p w14:paraId="1277AB00" w14:textId="3A298B41" w:rsidR="00AE71D2" w:rsidRPr="00290880" w:rsidRDefault="00AE71D2" w:rsidP="00FB24B9">
      <w:pPr>
        <w:pStyle w:val="ListParagraph"/>
        <w:numPr>
          <w:ilvl w:val="0"/>
          <w:numId w:val="2"/>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To investigate the essential components of efficient department management at the front desk in the Cardiff Marriott Hotel. </w:t>
      </w:r>
    </w:p>
    <w:p w14:paraId="13E7EAFB" w14:textId="4DD0067C" w:rsidR="00AE71D2" w:rsidRPr="00290880" w:rsidRDefault="00AE71D2" w:rsidP="00FB24B9">
      <w:pPr>
        <w:pStyle w:val="ListParagraph"/>
        <w:numPr>
          <w:ilvl w:val="0"/>
          <w:numId w:val="2"/>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To determine how front desk management affects guest satisfaction in the Cardiff Marriott Hotel. </w:t>
      </w:r>
    </w:p>
    <w:p w14:paraId="788B6F51" w14:textId="4EBCF241" w:rsidR="00AE71D2" w:rsidRPr="00290880" w:rsidRDefault="00AE71D2" w:rsidP="00FB24B9">
      <w:pPr>
        <w:pStyle w:val="ListParagraph"/>
        <w:numPr>
          <w:ilvl w:val="0"/>
          <w:numId w:val="2"/>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To investigate the impact that management of the front desk department has on operational effectiveness at Cardiff Marriott Hotel. </w:t>
      </w:r>
    </w:p>
    <w:p w14:paraId="0AA46961" w14:textId="02B5A173" w:rsidR="00AE71D2" w:rsidRPr="00290880" w:rsidRDefault="00AE71D2" w:rsidP="00FB24B9">
      <w:pPr>
        <w:pStyle w:val="ListParagraph"/>
        <w:numPr>
          <w:ilvl w:val="0"/>
          <w:numId w:val="2"/>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To evaluate the connection between financial performance and management of the front desk department at Cardiff Marriott Hotel. </w:t>
      </w:r>
    </w:p>
    <w:p w14:paraId="5404272D" w14:textId="77777777" w:rsidR="00716234" w:rsidRPr="00290880" w:rsidRDefault="00716234" w:rsidP="00FB24B9">
      <w:pPr>
        <w:pStyle w:val="ListParagraph"/>
        <w:spacing w:line="360" w:lineRule="auto"/>
        <w:jc w:val="both"/>
        <w:rPr>
          <w:rFonts w:ascii="Times New Roman" w:hAnsi="Times New Roman"/>
          <w:color w:val="000000" w:themeColor="text1"/>
          <w:sz w:val="24"/>
          <w:szCs w:val="24"/>
        </w:rPr>
      </w:pPr>
    </w:p>
    <w:p w14:paraId="4E47D091" w14:textId="77640A9B" w:rsidR="007D1266" w:rsidRDefault="00777C6D" w:rsidP="00F225C3">
      <w:pPr>
        <w:pStyle w:val="Heading1"/>
        <w:spacing w:before="0"/>
        <w:rPr>
          <w:rFonts w:cs="Times New Roman"/>
          <w:b/>
          <w:bCs/>
        </w:rPr>
      </w:pPr>
      <w:bookmarkStart w:id="3" w:name="_Toc138497265"/>
      <w:r>
        <w:rPr>
          <w:rFonts w:cs="Times New Roman"/>
          <w:b/>
          <w:bCs/>
        </w:rPr>
        <w:t xml:space="preserve">The </w:t>
      </w:r>
      <w:r w:rsidR="007D1266" w:rsidRPr="00290880">
        <w:rPr>
          <w:rFonts w:cs="Times New Roman"/>
          <w:b/>
          <w:bCs/>
        </w:rPr>
        <w:t xml:space="preserve">Rationale </w:t>
      </w:r>
      <w:r>
        <w:rPr>
          <w:rFonts w:cs="Times New Roman"/>
          <w:b/>
          <w:bCs/>
        </w:rPr>
        <w:t xml:space="preserve">for </w:t>
      </w:r>
      <w:r w:rsidR="007D1266" w:rsidRPr="00290880">
        <w:rPr>
          <w:rFonts w:cs="Times New Roman"/>
          <w:b/>
          <w:bCs/>
        </w:rPr>
        <w:t>Reasons</w:t>
      </w:r>
      <w:bookmarkEnd w:id="3"/>
    </w:p>
    <w:p w14:paraId="633BA6C7" w14:textId="77777777" w:rsidR="00063C8C" w:rsidRPr="00063C8C" w:rsidRDefault="00063C8C" w:rsidP="00063C8C"/>
    <w:p w14:paraId="6EC5BD72" w14:textId="7DAB320C" w:rsidR="00B650A6" w:rsidRPr="00290880" w:rsidRDefault="00AE71D2" w:rsidP="00F225C3">
      <w:pPr>
        <w:pStyle w:val="NormalWeb"/>
        <w:numPr>
          <w:ilvl w:val="0"/>
          <w:numId w:val="6"/>
        </w:numPr>
        <w:spacing w:before="0" w:beforeAutospacing="0" w:after="0" w:afterAutospacing="0" w:line="360" w:lineRule="auto"/>
        <w:jc w:val="both"/>
        <w:rPr>
          <w:color w:val="000000" w:themeColor="text1"/>
        </w:rPr>
      </w:pPr>
      <w:r w:rsidRPr="00290880">
        <w:rPr>
          <w:color w:val="000000" w:themeColor="text1"/>
        </w:rPr>
        <w:t>Customer Service: The study aims to improve guest experiences and satisfaction by examining the significance of front desk management, resulting in positive reviews and repeat business.</w:t>
      </w:r>
    </w:p>
    <w:p w14:paraId="236FF800" w14:textId="5FCC5EC3" w:rsidR="00AE71D2" w:rsidRPr="00290880" w:rsidRDefault="000072C3" w:rsidP="00F225C3">
      <w:pPr>
        <w:pStyle w:val="NormalWeb"/>
        <w:numPr>
          <w:ilvl w:val="0"/>
          <w:numId w:val="6"/>
        </w:numPr>
        <w:spacing w:before="0" w:beforeAutospacing="0" w:after="0" w:afterAutospacing="0" w:line="360" w:lineRule="auto"/>
        <w:jc w:val="both"/>
        <w:rPr>
          <w:color w:val="000000" w:themeColor="text1"/>
        </w:rPr>
      </w:pPr>
      <w:r w:rsidRPr="00290880">
        <w:rPr>
          <w:color w:val="000000" w:themeColor="text1"/>
        </w:rPr>
        <w:t>Effectiveness</w:t>
      </w:r>
      <w:r w:rsidR="00AE71D2" w:rsidRPr="00290880">
        <w:rPr>
          <w:color w:val="000000" w:themeColor="text1"/>
        </w:rPr>
        <w:t xml:space="preserve"> in the </w:t>
      </w:r>
      <w:r w:rsidRPr="00290880">
        <w:rPr>
          <w:color w:val="000000" w:themeColor="text1"/>
        </w:rPr>
        <w:t>Work</w:t>
      </w:r>
      <w:r w:rsidR="00AE71D2" w:rsidRPr="00290880">
        <w:rPr>
          <w:color w:val="000000" w:themeColor="text1"/>
        </w:rPr>
        <w:t>: The goal of this study is to find ways to improve front desk management to make operations more productive and efficient.</w:t>
      </w:r>
    </w:p>
    <w:p w14:paraId="582743C8" w14:textId="55BE168C" w:rsidR="00AE71D2" w:rsidRPr="00290880" w:rsidRDefault="00AE71D2" w:rsidP="00F225C3">
      <w:pPr>
        <w:pStyle w:val="NormalWeb"/>
        <w:numPr>
          <w:ilvl w:val="0"/>
          <w:numId w:val="6"/>
        </w:numPr>
        <w:spacing w:before="0" w:beforeAutospacing="0" w:after="0" w:afterAutospacing="0" w:line="360" w:lineRule="auto"/>
        <w:jc w:val="both"/>
        <w:rPr>
          <w:color w:val="000000" w:themeColor="text1"/>
        </w:rPr>
      </w:pPr>
      <w:r w:rsidRPr="00290880">
        <w:rPr>
          <w:color w:val="000000" w:themeColor="text1"/>
        </w:rPr>
        <w:t>Generating Money:</w:t>
      </w:r>
      <w:r w:rsidR="00F225C3" w:rsidRPr="00290880">
        <w:rPr>
          <w:color w:val="000000" w:themeColor="text1"/>
        </w:rPr>
        <w:t xml:space="preserve"> </w:t>
      </w:r>
      <w:r w:rsidRPr="00290880">
        <w:rPr>
          <w:color w:val="000000" w:themeColor="text1"/>
        </w:rPr>
        <w:t>The study aims to identify revenue optimization opportunities and suggest revenue generation strategies by examining the significance of front desk management.</w:t>
      </w:r>
    </w:p>
    <w:p w14:paraId="257E45EC" w14:textId="7873CA74" w:rsidR="00B650A6" w:rsidRPr="00290880" w:rsidRDefault="00AE71D2" w:rsidP="00F225C3">
      <w:pPr>
        <w:pStyle w:val="NormalWeb"/>
        <w:numPr>
          <w:ilvl w:val="0"/>
          <w:numId w:val="6"/>
        </w:numPr>
        <w:spacing w:before="0" w:beforeAutospacing="0" w:after="0" w:afterAutospacing="0" w:line="360" w:lineRule="auto"/>
        <w:jc w:val="both"/>
        <w:rPr>
          <w:color w:val="000000" w:themeColor="text1"/>
        </w:rPr>
      </w:pPr>
      <w:r w:rsidRPr="00290880">
        <w:rPr>
          <w:color w:val="000000" w:themeColor="text1"/>
        </w:rPr>
        <w:t>Security and safety for guests: The study aims to improve guest safety and security measures by assessing front desk management's importance and contributing to a safe and secure environment for guests.</w:t>
      </w:r>
    </w:p>
    <w:p w14:paraId="4F754E60" w14:textId="4E35DD94" w:rsidR="00AE71D2" w:rsidRPr="00290880" w:rsidRDefault="00AE71D2" w:rsidP="00F225C3">
      <w:pPr>
        <w:pStyle w:val="NormalWeb"/>
        <w:numPr>
          <w:ilvl w:val="0"/>
          <w:numId w:val="6"/>
        </w:numPr>
        <w:spacing w:before="0" w:beforeAutospacing="0" w:after="0" w:afterAutospacing="0" w:line="360" w:lineRule="auto"/>
        <w:jc w:val="both"/>
        <w:rPr>
          <w:color w:val="000000" w:themeColor="text1"/>
        </w:rPr>
      </w:pPr>
      <w:r w:rsidRPr="00290880">
        <w:rPr>
          <w:color w:val="000000" w:themeColor="text1"/>
        </w:rPr>
        <w:t xml:space="preserve">Reputation and Brand Image: </w:t>
      </w:r>
      <w:r w:rsidR="008A6ACC">
        <w:rPr>
          <w:color w:val="000000" w:themeColor="text1"/>
        </w:rPr>
        <w:t>To</w:t>
      </w:r>
      <w:r w:rsidRPr="00290880">
        <w:rPr>
          <w:color w:val="000000" w:themeColor="text1"/>
        </w:rPr>
        <w:t xml:space="preserve"> draw attention to the significance of front desk </w:t>
      </w:r>
      <w:r w:rsidR="008A6ACC" w:rsidRPr="00290880">
        <w:rPr>
          <w:color w:val="000000" w:themeColor="text1"/>
        </w:rPr>
        <w:t>organization</w:t>
      </w:r>
      <w:r w:rsidRPr="00290880">
        <w:rPr>
          <w:color w:val="000000" w:themeColor="text1"/>
        </w:rPr>
        <w:t xml:space="preserve"> in establishing the hotel's brand image and reputation, fostering customer loyalty, and encouraging word-of-mouth referrals.</w:t>
      </w:r>
    </w:p>
    <w:p w14:paraId="51542C4B" w14:textId="77777777" w:rsidR="00AE71D2" w:rsidRPr="00290880" w:rsidRDefault="00AE71D2" w:rsidP="00F225C3">
      <w:pPr>
        <w:pStyle w:val="NormalWeb"/>
        <w:spacing w:before="0" w:beforeAutospacing="0" w:after="0" w:afterAutospacing="0" w:line="360" w:lineRule="auto"/>
        <w:jc w:val="both"/>
        <w:rPr>
          <w:b/>
          <w:bCs/>
          <w:color w:val="000000" w:themeColor="text1"/>
        </w:rPr>
      </w:pPr>
    </w:p>
    <w:p w14:paraId="34193154" w14:textId="78946E3F" w:rsidR="007D1266" w:rsidRDefault="00716234" w:rsidP="00FB24B9">
      <w:pPr>
        <w:pStyle w:val="Heading1"/>
        <w:rPr>
          <w:rFonts w:cs="Times New Roman"/>
          <w:b/>
          <w:bCs/>
        </w:rPr>
      </w:pPr>
      <w:bookmarkStart w:id="4" w:name="_Toc138497266"/>
      <w:r w:rsidRPr="00290880">
        <w:rPr>
          <w:rFonts w:cs="Times New Roman"/>
          <w:b/>
          <w:bCs/>
        </w:rPr>
        <w:t>L</w:t>
      </w:r>
      <w:r w:rsidR="007D1266" w:rsidRPr="00290880">
        <w:rPr>
          <w:rFonts w:cs="Times New Roman"/>
          <w:b/>
          <w:bCs/>
        </w:rPr>
        <w:t>iterature review</w:t>
      </w:r>
      <w:bookmarkEnd w:id="4"/>
    </w:p>
    <w:p w14:paraId="2F75F531" w14:textId="77777777" w:rsidR="00F50359" w:rsidRPr="00F50359" w:rsidRDefault="00F50359" w:rsidP="00F50359"/>
    <w:p w14:paraId="7DF91273" w14:textId="3C9D8BDC" w:rsidR="00716234" w:rsidRPr="00290880" w:rsidRDefault="00AE71D2" w:rsidP="00F225C3">
      <w:pPr>
        <w:spacing w:after="0" w:line="360" w:lineRule="auto"/>
        <w:jc w:val="both"/>
        <w:rPr>
          <w:rFonts w:ascii="Times New Roman" w:hAnsi="Times New Roman" w:cs="Times New Roman"/>
          <w:color w:val="000000" w:themeColor="text1"/>
          <w:sz w:val="24"/>
          <w:szCs w:val="24"/>
        </w:rPr>
      </w:pPr>
      <w:r w:rsidRPr="00290880">
        <w:rPr>
          <w:rFonts w:ascii="Times New Roman" w:hAnsi="Times New Roman" w:cs="Times New Roman"/>
          <w:color w:val="000000" w:themeColor="text1"/>
          <w:sz w:val="24"/>
          <w:szCs w:val="24"/>
        </w:rPr>
        <w:t xml:space="preserve">Hospitality is being used to increase productivity and care quality in more and more hotels. The study was carried out in </w:t>
      </w:r>
      <w:proofErr w:type="spellStart"/>
      <w:r w:rsidRPr="00290880">
        <w:rPr>
          <w:rFonts w:ascii="Times New Roman" w:hAnsi="Times New Roman" w:cs="Times New Roman"/>
          <w:color w:val="000000" w:themeColor="text1"/>
          <w:sz w:val="24"/>
          <w:szCs w:val="24"/>
        </w:rPr>
        <w:t>Sulaimaniah's</w:t>
      </w:r>
      <w:proofErr w:type="spellEnd"/>
      <w:r w:rsidRPr="00290880">
        <w:rPr>
          <w:rFonts w:ascii="Times New Roman" w:hAnsi="Times New Roman" w:cs="Times New Roman"/>
          <w:color w:val="000000" w:themeColor="text1"/>
          <w:sz w:val="24"/>
          <w:szCs w:val="24"/>
        </w:rPr>
        <w:t xml:space="preserve"> private hotels, specifically, in the hospitality sector. The study examined the perspective of change management in private hotels, specifically the hospitality </w:t>
      </w:r>
      <w:r w:rsidR="00BF3A40" w:rsidRPr="00290880">
        <w:rPr>
          <w:rFonts w:ascii="Times New Roman" w:hAnsi="Times New Roman" w:cs="Times New Roman"/>
          <w:color w:val="000000" w:themeColor="text1"/>
          <w:sz w:val="24"/>
          <w:szCs w:val="24"/>
        </w:rPr>
        <w:t>subdivision</w:t>
      </w:r>
      <w:r w:rsidRPr="00290880">
        <w:rPr>
          <w:rFonts w:ascii="Times New Roman" w:hAnsi="Times New Roman" w:cs="Times New Roman"/>
          <w:color w:val="000000" w:themeColor="text1"/>
          <w:sz w:val="24"/>
          <w:szCs w:val="24"/>
        </w:rPr>
        <w:t xml:space="preserve"> (Ali and Anwar, 2021). </w:t>
      </w:r>
      <w:r w:rsidR="00BF3A40" w:rsidRPr="00BF3A40">
        <w:rPr>
          <w:rFonts w:ascii="Times New Roman" w:hAnsi="Times New Roman" w:cs="Times New Roman"/>
          <w:color w:val="000000" w:themeColor="text1"/>
          <w:sz w:val="24"/>
          <w:szCs w:val="24"/>
        </w:rPr>
        <w:t xml:space="preserve">The COVID-19 pandemic's consequences for </w:t>
      </w:r>
      <w:r w:rsidR="00BF3A40" w:rsidRPr="00BF3A40">
        <w:rPr>
          <w:rFonts w:ascii="Times New Roman" w:hAnsi="Times New Roman" w:cs="Times New Roman"/>
          <w:color w:val="000000" w:themeColor="text1"/>
          <w:sz w:val="24"/>
          <w:szCs w:val="24"/>
        </w:rPr>
        <w:lastRenderedPageBreak/>
        <w:t xml:space="preserve">Macao's </w:t>
      </w:r>
      <w:r w:rsidRPr="00290880">
        <w:rPr>
          <w:rFonts w:ascii="Times New Roman" w:hAnsi="Times New Roman" w:cs="Times New Roman"/>
          <w:color w:val="000000" w:themeColor="text1"/>
          <w:sz w:val="24"/>
          <w:szCs w:val="24"/>
        </w:rPr>
        <w:t xml:space="preserve">hospitality sector exemplifies why the </w:t>
      </w:r>
      <w:r w:rsidR="00BF3A40" w:rsidRPr="00290880">
        <w:rPr>
          <w:rFonts w:ascii="Times New Roman" w:hAnsi="Times New Roman" w:cs="Times New Roman"/>
          <w:color w:val="000000" w:themeColor="text1"/>
          <w:sz w:val="24"/>
          <w:szCs w:val="24"/>
        </w:rPr>
        <w:t>urban</w:t>
      </w:r>
      <w:r w:rsidRPr="00290880">
        <w:rPr>
          <w:rFonts w:ascii="Times New Roman" w:hAnsi="Times New Roman" w:cs="Times New Roman"/>
          <w:color w:val="000000" w:themeColor="text1"/>
          <w:sz w:val="24"/>
          <w:szCs w:val="24"/>
        </w:rPr>
        <w:t xml:space="preserve"> can </w:t>
      </w:r>
      <w:r w:rsidR="00BF3A40" w:rsidRPr="00290880">
        <w:rPr>
          <w:rFonts w:ascii="Times New Roman" w:hAnsi="Times New Roman" w:cs="Times New Roman"/>
          <w:color w:val="000000" w:themeColor="text1"/>
          <w:sz w:val="24"/>
          <w:szCs w:val="24"/>
        </w:rPr>
        <w:t>advantage</w:t>
      </w:r>
      <w:r w:rsidRPr="00290880">
        <w:rPr>
          <w:rFonts w:ascii="Times New Roman" w:hAnsi="Times New Roman" w:cs="Times New Roman"/>
          <w:color w:val="000000" w:themeColor="text1"/>
          <w:sz w:val="24"/>
          <w:szCs w:val="24"/>
        </w:rPr>
        <w:t xml:space="preserve"> from the </w:t>
      </w:r>
      <w:r w:rsidR="00BF3A40" w:rsidRPr="00290880">
        <w:rPr>
          <w:rFonts w:ascii="Times New Roman" w:hAnsi="Times New Roman" w:cs="Times New Roman"/>
          <w:color w:val="000000" w:themeColor="text1"/>
          <w:sz w:val="24"/>
          <w:szCs w:val="24"/>
        </w:rPr>
        <w:t>teachings</w:t>
      </w:r>
      <w:r w:rsidRPr="00290880">
        <w:rPr>
          <w:rFonts w:ascii="Times New Roman" w:hAnsi="Times New Roman" w:cs="Times New Roman"/>
          <w:color w:val="000000" w:themeColor="text1"/>
          <w:sz w:val="24"/>
          <w:szCs w:val="24"/>
        </w:rPr>
        <w:t xml:space="preserve"> </w:t>
      </w:r>
      <w:r w:rsidR="00BF3A40" w:rsidRPr="00290880">
        <w:rPr>
          <w:rFonts w:ascii="Times New Roman" w:hAnsi="Times New Roman" w:cs="Times New Roman"/>
          <w:color w:val="000000" w:themeColor="text1"/>
          <w:sz w:val="24"/>
          <w:szCs w:val="24"/>
        </w:rPr>
        <w:t>cultured</w:t>
      </w:r>
      <w:r w:rsidRPr="00290880">
        <w:rPr>
          <w:rFonts w:ascii="Times New Roman" w:hAnsi="Times New Roman" w:cs="Times New Roman"/>
          <w:color w:val="000000" w:themeColor="text1"/>
          <w:sz w:val="24"/>
          <w:szCs w:val="24"/>
        </w:rPr>
        <w:t xml:space="preserve"> (Liu </w:t>
      </w:r>
      <w:r w:rsidRPr="00290880">
        <w:rPr>
          <w:rFonts w:ascii="Times New Roman" w:hAnsi="Times New Roman" w:cs="Times New Roman"/>
          <w:i/>
          <w:iCs/>
          <w:color w:val="000000" w:themeColor="text1"/>
          <w:sz w:val="24"/>
          <w:szCs w:val="24"/>
        </w:rPr>
        <w:t>et al.,</w:t>
      </w:r>
      <w:r w:rsidRPr="00290880">
        <w:rPr>
          <w:rFonts w:ascii="Times New Roman" w:hAnsi="Times New Roman" w:cs="Times New Roman"/>
          <w:color w:val="000000" w:themeColor="text1"/>
          <w:sz w:val="24"/>
          <w:szCs w:val="24"/>
        </w:rPr>
        <w:t xml:space="preserve"> 2021). This study investigates the relationship between leadership style and departmental hotel performance by focusing on transformational and transactional leadership practices (</w:t>
      </w:r>
      <w:proofErr w:type="spellStart"/>
      <w:r w:rsidRPr="00290880">
        <w:rPr>
          <w:rFonts w:ascii="Times New Roman" w:hAnsi="Times New Roman" w:cs="Times New Roman"/>
          <w:color w:val="000000" w:themeColor="text1"/>
          <w:sz w:val="24"/>
          <w:szCs w:val="24"/>
        </w:rPr>
        <w:t>Patiar</w:t>
      </w:r>
      <w:proofErr w:type="spellEnd"/>
      <w:r w:rsidRPr="00290880">
        <w:rPr>
          <w:rFonts w:ascii="Times New Roman" w:hAnsi="Times New Roman" w:cs="Times New Roman"/>
          <w:color w:val="000000" w:themeColor="text1"/>
          <w:sz w:val="24"/>
          <w:szCs w:val="24"/>
        </w:rPr>
        <w:t xml:space="preserve"> and Wang, 2020). </w:t>
      </w:r>
      <w:r w:rsidR="004F5C7B" w:rsidRPr="004F5C7B">
        <w:rPr>
          <w:rFonts w:ascii="Times New Roman" w:hAnsi="Times New Roman" w:cs="Times New Roman"/>
          <w:color w:val="000000" w:themeColor="text1"/>
          <w:sz w:val="24"/>
          <w:szCs w:val="24"/>
        </w:rPr>
        <w:t>Two hotels in Saint Petersburg are utilised as a case study in the field of hotel management which provides significant managerial insights on how different nations view hotel attributes significantly</w:t>
      </w:r>
      <w:r w:rsidR="004F5C7B">
        <w:rPr>
          <w:rFonts w:ascii="Times New Roman" w:hAnsi="Times New Roman" w:cs="Times New Roman"/>
          <w:color w:val="000000" w:themeColor="text1"/>
          <w:sz w:val="24"/>
          <w:szCs w:val="24"/>
        </w:rPr>
        <w:t xml:space="preserve"> </w:t>
      </w:r>
      <w:r w:rsidRPr="00290880">
        <w:rPr>
          <w:rFonts w:ascii="Times New Roman" w:hAnsi="Times New Roman" w:cs="Times New Roman"/>
          <w:color w:val="000000" w:themeColor="text1"/>
          <w:sz w:val="24"/>
          <w:szCs w:val="24"/>
        </w:rPr>
        <w:t xml:space="preserve">(Martin </w:t>
      </w:r>
      <w:r w:rsidRPr="00290880">
        <w:rPr>
          <w:rFonts w:ascii="Times New Roman" w:hAnsi="Times New Roman" w:cs="Times New Roman"/>
          <w:i/>
          <w:iCs/>
          <w:color w:val="000000" w:themeColor="text1"/>
          <w:sz w:val="24"/>
          <w:szCs w:val="24"/>
        </w:rPr>
        <w:t>et al.,</w:t>
      </w:r>
      <w:r w:rsidRPr="00290880">
        <w:rPr>
          <w:rFonts w:ascii="Times New Roman" w:hAnsi="Times New Roman" w:cs="Times New Roman"/>
          <w:color w:val="000000" w:themeColor="text1"/>
          <w:sz w:val="24"/>
          <w:szCs w:val="24"/>
        </w:rPr>
        <w:t xml:space="preserve"> 2020). </w:t>
      </w:r>
      <w:r w:rsidR="004F5C7B" w:rsidRPr="004F5C7B">
        <w:rPr>
          <w:rFonts w:ascii="Times New Roman" w:hAnsi="Times New Roman" w:cs="Times New Roman"/>
          <w:color w:val="000000" w:themeColor="text1"/>
          <w:sz w:val="24"/>
          <w:szCs w:val="24"/>
        </w:rPr>
        <w:t xml:space="preserve">The significance and guarantee of data intelligence and analytics in enhancing overall processes of decision-making </w:t>
      </w:r>
      <w:r w:rsidR="004F5C7B">
        <w:rPr>
          <w:rFonts w:ascii="Times New Roman" w:hAnsi="Times New Roman" w:cs="Times New Roman"/>
          <w:color w:val="000000" w:themeColor="text1"/>
          <w:sz w:val="24"/>
          <w:szCs w:val="24"/>
        </w:rPr>
        <w:t>are</w:t>
      </w:r>
      <w:r w:rsidR="004F5C7B" w:rsidRPr="004F5C7B">
        <w:rPr>
          <w:rFonts w:ascii="Times New Roman" w:hAnsi="Times New Roman" w:cs="Times New Roman"/>
          <w:color w:val="000000" w:themeColor="text1"/>
          <w:sz w:val="24"/>
          <w:szCs w:val="24"/>
        </w:rPr>
        <w:t xml:space="preserve"> looked at using the viewpoints of machine learning (AI), big data, and the human-AI interface. It explores how information intelligence and analytics enhance decision-making in the general public realm</w:t>
      </w:r>
      <w:r w:rsidR="004F5C7B">
        <w:rPr>
          <w:rFonts w:ascii="Times New Roman" w:hAnsi="Times New Roman" w:cs="Times New Roman"/>
          <w:color w:val="000000" w:themeColor="text1"/>
          <w:sz w:val="24"/>
          <w:szCs w:val="24"/>
        </w:rPr>
        <w:t xml:space="preserve"> </w:t>
      </w:r>
      <w:r w:rsidRPr="00290880">
        <w:rPr>
          <w:rFonts w:ascii="Times New Roman" w:hAnsi="Times New Roman" w:cs="Times New Roman"/>
          <w:color w:val="000000" w:themeColor="text1"/>
          <w:sz w:val="24"/>
          <w:szCs w:val="24"/>
        </w:rPr>
        <w:t xml:space="preserve">(Di </w:t>
      </w:r>
      <w:proofErr w:type="spellStart"/>
      <w:r w:rsidRPr="00290880">
        <w:rPr>
          <w:rFonts w:ascii="Times New Roman" w:hAnsi="Times New Roman" w:cs="Times New Roman"/>
          <w:color w:val="000000" w:themeColor="text1"/>
          <w:sz w:val="24"/>
          <w:szCs w:val="24"/>
        </w:rPr>
        <w:t>Vaio</w:t>
      </w:r>
      <w:proofErr w:type="spellEnd"/>
      <w:r w:rsidRPr="00290880">
        <w:rPr>
          <w:rFonts w:ascii="Times New Roman" w:hAnsi="Times New Roman" w:cs="Times New Roman"/>
          <w:color w:val="000000" w:themeColor="text1"/>
          <w:sz w:val="24"/>
          <w:szCs w:val="24"/>
        </w:rPr>
        <w:t xml:space="preserve"> et al., 2022). </w:t>
      </w:r>
      <w:r w:rsidR="004F5C7B">
        <w:rPr>
          <w:rFonts w:ascii="Times New Roman" w:hAnsi="Times New Roman" w:cs="Times New Roman"/>
          <w:color w:val="000000" w:themeColor="text1"/>
          <w:sz w:val="24"/>
          <w:szCs w:val="24"/>
        </w:rPr>
        <w:t xml:space="preserve">The </w:t>
      </w:r>
      <w:r w:rsidR="004F5C7B" w:rsidRPr="004F5C7B">
        <w:rPr>
          <w:rFonts w:ascii="Times New Roman" w:hAnsi="Times New Roman" w:cs="Times New Roman"/>
          <w:color w:val="000000" w:themeColor="text1"/>
          <w:sz w:val="24"/>
          <w:szCs w:val="24"/>
        </w:rPr>
        <w:t>quantitative results of impression management on employees' performance in conditions of service businesses. The review's hypothetical explanation for the better effects on subordinates is filled in under the social impact hypothesis</w:t>
      </w:r>
      <w:r w:rsidR="004F5C7B">
        <w:rPr>
          <w:rFonts w:ascii="Times New Roman" w:hAnsi="Times New Roman" w:cs="Times New Roman"/>
          <w:color w:val="000000" w:themeColor="text1"/>
          <w:sz w:val="24"/>
          <w:szCs w:val="24"/>
        </w:rPr>
        <w:t xml:space="preserve"> </w:t>
      </w:r>
      <w:r w:rsidRPr="00290880">
        <w:rPr>
          <w:rFonts w:ascii="Times New Roman" w:hAnsi="Times New Roman" w:cs="Times New Roman"/>
          <w:color w:val="000000" w:themeColor="text1"/>
          <w:sz w:val="24"/>
          <w:szCs w:val="24"/>
        </w:rPr>
        <w:t>(</w:t>
      </w:r>
      <w:proofErr w:type="spellStart"/>
      <w:r w:rsidRPr="00290880">
        <w:rPr>
          <w:rFonts w:ascii="Times New Roman" w:hAnsi="Times New Roman" w:cs="Times New Roman"/>
          <w:color w:val="000000" w:themeColor="text1"/>
          <w:sz w:val="24"/>
          <w:szCs w:val="24"/>
        </w:rPr>
        <w:t>Edeh</w:t>
      </w:r>
      <w:proofErr w:type="spellEnd"/>
      <w:r w:rsidRPr="00290880">
        <w:rPr>
          <w:rFonts w:ascii="Times New Roman" w:hAnsi="Times New Roman" w:cs="Times New Roman"/>
          <w:color w:val="000000" w:themeColor="text1"/>
          <w:sz w:val="24"/>
          <w:szCs w:val="24"/>
        </w:rPr>
        <w:t xml:space="preserve"> et al., 2023). </w:t>
      </w:r>
      <w:r w:rsidR="004F5C7B" w:rsidRPr="004F5C7B">
        <w:rPr>
          <w:rFonts w:ascii="Times New Roman" w:hAnsi="Times New Roman" w:cs="Times New Roman"/>
          <w:color w:val="000000" w:themeColor="text1"/>
          <w:sz w:val="24"/>
          <w:szCs w:val="24"/>
        </w:rPr>
        <w:t xml:space="preserve">The UK's government financial management's advantages and drawbacks </w:t>
      </w:r>
      <w:proofErr w:type="gramStart"/>
      <w:r w:rsidR="004F5C7B" w:rsidRPr="004F5C7B">
        <w:rPr>
          <w:rFonts w:ascii="Times New Roman" w:hAnsi="Times New Roman" w:cs="Times New Roman"/>
          <w:color w:val="000000" w:themeColor="text1"/>
          <w:sz w:val="24"/>
          <w:szCs w:val="24"/>
        </w:rPr>
        <w:t>with regard to</w:t>
      </w:r>
      <w:proofErr w:type="gramEnd"/>
      <w:r w:rsidR="004F5C7B" w:rsidRPr="004F5C7B">
        <w:rPr>
          <w:rFonts w:ascii="Times New Roman" w:hAnsi="Times New Roman" w:cs="Times New Roman"/>
          <w:color w:val="000000" w:themeColor="text1"/>
          <w:sz w:val="24"/>
          <w:szCs w:val="24"/>
        </w:rPr>
        <w:t xml:space="preserve"> the pandemic's nature and budgetary remedies </w:t>
      </w:r>
      <w:r w:rsidRPr="00290880">
        <w:rPr>
          <w:rFonts w:ascii="Times New Roman" w:hAnsi="Times New Roman" w:cs="Times New Roman"/>
          <w:color w:val="000000" w:themeColor="text1"/>
          <w:sz w:val="24"/>
          <w:szCs w:val="24"/>
        </w:rPr>
        <w:t xml:space="preserve">(Heald and Hodges, 2020). This study aims to investigate the </w:t>
      </w:r>
      <w:r w:rsidR="00113991" w:rsidRPr="00290880">
        <w:rPr>
          <w:rFonts w:ascii="Times New Roman" w:hAnsi="Times New Roman" w:cs="Times New Roman"/>
          <w:color w:val="000000" w:themeColor="text1"/>
          <w:sz w:val="24"/>
          <w:szCs w:val="24"/>
        </w:rPr>
        <w:t>fundamental</w:t>
      </w:r>
      <w:r w:rsidRPr="00290880">
        <w:rPr>
          <w:rFonts w:ascii="Times New Roman" w:hAnsi="Times New Roman" w:cs="Times New Roman"/>
          <w:color w:val="000000" w:themeColor="text1"/>
          <w:sz w:val="24"/>
          <w:szCs w:val="24"/>
        </w:rPr>
        <w:t xml:space="preserve"> </w:t>
      </w:r>
      <w:r w:rsidR="00113991" w:rsidRPr="00290880">
        <w:rPr>
          <w:rFonts w:ascii="Times New Roman" w:hAnsi="Times New Roman" w:cs="Times New Roman"/>
          <w:color w:val="000000" w:themeColor="text1"/>
          <w:sz w:val="24"/>
          <w:szCs w:val="24"/>
        </w:rPr>
        <w:t>devices</w:t>
      </w:r>
      <w:r w:rsidRPr="00290880">
        <w:rPr>
          <w:rFonts w:ascii="Times New Roman" w:hAnsi="Times New Roman" w:cs="Times New Roman"/>
          <w:color w:val="000000" w:themeColor="text1"/>
          <w:sz w:val="24"/>
          <w:szCs w:val="24"/>
        </w:rPr>
        <w:t xml:space="preserve"> </w:t>
      </w:r>
      <w:r w:rsidR="00113991">
        <w:rPr>
          <w:rFonts w:ascii="Times New Roman" w:hAnsi="Times New Roman" w:cs="Times New Roman"/>
          <w:color w:val="000000" w:themeColor="text1"/>
          <w:sz w:val="24"/>
          <w:szCs w:val="24"/>
        </w:rPr>
        <w:t>in</w:t>
      </w:r>
      <w:r w:rsidR="00113991" w:rsidRPr="00113991">
        <w:rPr>
          <w:rFonts w:ascii="Times New Roman" w:hAnsi="Times New Roman" w:cs="Times New Roman"/>
          <w:color w:val="000000" w:themeColor="text1"/>
          <w:sz w:val="24"/>
          <w:szCs w:val="24"/>
        </w:rPr>
        <w:t xml:space="preserve"> the presumed "black box" </w:t>
      </w:r>
      <w:r w:rsidRPr="00290880">
        <w:rPr>
          <w:rFonts w:ascii="Times New Roman" w:hAnsi="Times New Roman" w:cs="Times New Roman"/>
          <w:color w:val="000000" w:themeColor="text1"/>
          <w:sz w:val="24"/>
          <w:szCs w:val="24"/>
        </w:rPr>
        <w:t>link hospitality employees' well-being and job performance to high-performance work systems (HPWS) (</w:t>
      </w:r>
      <w:proofErr w:type="spellStart"/>
      <w:r w:rsidRPr="00290880">
        <w:rPr>
          <w:rFonts w:ascii="Times New Roman" w:hAnsi="Times New Roman" w:cs="Times New Roman"/>
          <w:color w:val="000000" w:themeColor="text1"/>
          <w:sz w:val="24"/>
          <w:szCs w:val="24"/>
        </w:rPr>
        <w:t>Dorta</w:t>
      </w:r>
      <w:proofErr w:type="spellEnd"/>
      <w:r w:rsidRPr="00290880">
        <w:rPr>
          <w:rFonts w:ascii="Times New Roman" w:hAnsi="Times New Roman" w:cs="Times New Roman"/>
          <w:color w:val="000000" w:themeColor="text1"/>
          <w:sz w:val="24"/>
          <w:szCs w:val="24"/>
        </w:rPr>
        <w:t xml:space="preserve">-Afonso </w:t>
      </w:r>
      <w:r w:rsidRPr="00290880">
        <w:rPr>
          <w:rFonts w:ascii="Times New Roman" w:hAnsi="Times New Roman" w:cs="Times New Roman"/>
          <w:i/>
          <w:iCs/>
          <w:color w:val="000000" w:themeColor="text1"/>
          <w:sz w:val="24"/>
          <w:szCs w:val="24"/>
        </w:rPr>
        <w:t>et al.,</w:t>
      </w:r>
      <w:r w:rsidRPr="00290880">
        <w:rPr>
          <w:rFonts w:ascii="Times New Roman" w:hAnsi="Times New Roman" w:cs="Times New Roman"/>
          <w:color w:val="000000" w:themeColor="text1"/>
          <w:sz w:val="24"/>
          <w:szCs w:val="24"/>
        </w:rPr>
        <w:t xml:space="preserve"> 2021).  </w:t>
      </w:r>
      <w:r w:rsidR="00113991" w:rsidRPr="00113991">
        <w:rPr>
          <w:rFonts w:ascii="Times New Roman" w:hAnsi="Times New Roman" w:cs="Times New Roman"/>
          <w:color w:val="000000" w:themeColor="text1"/>
          <w:sz w:val="24"/>
          <w:szCs w:val="24"/>
        </w:rPr>
        <w:t>As result of the COVID-19 outbreak, additional individuals are aware of how much the economy depends on low-wage employees</w:t>
      </w:r>
      <w:r w:rsidR="00113991">
        <w:rPr>
          <w:rFonts w:ascii="Times New Roman" w:hAnsi="Times New Roman" w:cs="Times New Roman"/>
          <w:color w:val="000000" w:themeColor="text1"/>
          <w:sz w:val="24"/>
          <w:szCs w:val="24"/>
        </w:rPr>
        <w:t xml:space="preserve"> </w:t>
      </w:r>
      <w:r w:rsidR="0085044A" w:rsidRPr="00290880">
        <w:rPr>
          <w:rFonts w:ascii="Times New Roman" w:hAnsi="Times New Roman" w:cs="Times New Roman"/>
          <w:color w:val="000000" w:themeColor="text1"/>
          <w:sz w:val="24"/>
          <w:szCs w:val="24"/>
        </w:rPr>
        <w:t>(</w:t>
      </w:r>
      <w:r w:rsidR="00302C61" w:rsidRPr="00290880">
        <w:rPr>
          <w:rFonts w:ascii="Times New Roman" w:hAnsi="Times New Roman" w:cs="Times New Roman"/>
          <w:color w:val="000000" w:themeColor="text1"/>
          <w:sz w:val="24"/>
          <w:szCs w:val="24"/>
        </w:rPr>
        <w:t>Fernandez et al., 2022</w:t>
      </w:r>
      <w:r w:rsidR="0085044A" w:rsidRPr="00290880">
        <w:rPr>
          <w:rFonts w:ascii="Times New Roman" w:hAnsi="Times New Roman" w:cs="Times New Roman"/>
          <w:color w:val="000000" w:themeColor="text1"/>
          <w:sz w:val="24"/>
          <w:szCs w:val="24"/>
        </w:rPr>
        <w:t>)</w:t>
      </w:r>
      <w:r w:rsidR="00302C61" w:rsidRPr="00290880">
        <w:rPr>
          <w:rFonts w:ascii="Times New Roman" w:hAnsi="Times New Roman" w:cs="Times New Roman"/>
          <w:color w:val="000000" w:themeColor="text1"/>
          <w:sz w:val="24"/>
          <w:szCs w:val="24"/>
        </w:rPr>
        <w:t xml:space="preserve">. </w:t>
      </w:r>
      <w:r w:rsidR="00385B87" w:rsidRPr="00290880">
        <w:rPr>
          <w:rFonts w:ascii="Times New Roman" w:hAnsi="Times New Roman" w:cs="Times New Roman"/>
          <w:color w:val="000000" w:themeColor="text1"/>
          <w:sz w:val="24"/>
          <w:szCs w:val="24"/>
        </w:rPr>
        <w:t xml:space="preserve">Seven major themes emerged from the thematic analysis: the brutality and dominance of metrics; a heavy workload; administration and accountability; constant change; projects for vanity; the academic silenced; mental health and the job (Erickson </w:t>
      </w:r>
      <w:r w:rsidR="00385B87" w:rsidRPr="00290880">
        <w:rPr>
          <w:rFonts w:ascii="Times New Roman" w:hAnsi="Times New Roman" w:cs="Times New Roman"/>
          <w:i/>
          <w:iCs/>
          <w:color w:val="000000" w:themeColor="text1"/>
          <w:sz w:val="24"/>
          <w:szCs w:val="24"/>
        </w:rPr>
        <w:t>et al.,</w:t>
      </w:r>
      <w:r w:rsidR="00385B87" w:rsidRPr="00290880">
        <w:rPr>
          <w:rFonts w:ascii="Times New Roman" w:hAnsi="Times New Roman" w:cs="Times New Roman"/>
          <w:color w:val="000000" w:themeColor="text1"/>
          <w:sz w:val="24"/>
          <w:szCs w:val="24"/>
        </w:rPr>
        <w:t xml:space="preserve"> 2021). Luxury hotel general managers play a crucial role in adapting to change and steering their organizations toward recovery during times of crisis and uncertainty (</w:t>
      </w:r>
      <w:proofErr w:type="spellStart"/>
      <w:r w:rsidR="00385B87" w:rsidRPr="00290880">
        <w:rPr>
          <w:rFonts w:ascii="Times New Roman" w:hAnsi="Times New Roman" w:cs="Times New Roman"/>
          <w:color w:val="000000" w:themeColor="text1"/>
          <w:sz w:val="24"/>
          <w:szCs w:val="24"/>
        </w:rPr>
        <w:t>Giousmpasoglou</w:t>
      </w:r>
      <w:proofErr w:type="spellEnd"/>
      <w:r w:rsidR="00385B87" w:rsidRPr="00290880">
        <w:rPr>
          <w:rFonts w:ascii="Times New Roman" w:hAnsi="Times New Roman" w:cs="Times New Roman"/>
          <w:color w:val="000000" w:themeColor="text1"/>
          <w:sz w:val="24"/>
          <w:szCs w:val="24"/>
        </w:rPr>
        <w:t xml:space="preserve"> </w:t>
      </w:r>
      <w:r w:rsidR="00385B87" w:rsidRPr="00290880">
        <w:rPr>
          <w:rFonts w:ascii="Times New Roman" w:hAnsi="Times New Roman" w:cs="Times New Roman"/>
          <w:i/>
          <w:iCs/>
          <w:color w:val="000000" w:themeColor="text1"/>
          <w:sz w:val="24"/>
          <w:szCs w:val="24"/>
        </w:rPr>
        <w:t>et al.,</w:t>
      </w:r>
      <w:r w:rsidR="00385B87" w:rsidRPr="00290880">
        <w:rPr>
          <w:rFonts w:ascii="Times New Roman" w:hAnsi="Times New Roman" w:cs="Times New Roman"/>
          <w:color w:val="000000" w:themeColor="text1"/>
          <w:sz w:val="24"/>
          <w:szCs w:val="24"/>
        </w:rPr>
        <w:t xml:space="preserve"> 2021). HRM rehearses influence authoritative execution through their impact on worker capabilities (</w:t>
      </w:r>
      <w:proofErr w:type="spellStart"/>
      <w:r w:rsidR="00385B87" w:rsidRPr="00290880">
        <w:rPr>
          <w:rFonts w:ascii="Times New Roman" w:hAnsi="Times New Roman" w:cs="Times New Roman"/>
          <w:color w:val="000000" w:themeColor="text1"/>
          <w:sz w:val="24"/>
          <w:szCs w:val="24"/>
        </w:rPr>
        <w:t>Otoo</w:t>
      </w:r>
      <w:proofErr w:type="spellEnd"/>
      <w:r w:rsidR="00385B87" w:rsidRPr="00290880">
        <w:rPr>
          <w:rFonts w:ascii="Times New Roman" w:hAnsi="Times New Roman" w:cs="Times New Roman"/>
          <w:color w:val="000000" w:themeColor="text1"/>
          <w:sz w:val="24"/>
          <w:szCs w:val="24"/>
        </w:rPr>
        <w:t xml:space="preserve">, 2019). </w:t>
      </w:r>
      <w:r w:rsidR="00113991" w:rsidRPr="00290880">
        <w:rPr>
          <w:rFonts w:ascii="Times New Roman" w:hAnsi="Times New Roman" w:cs="Times New Roman"/>
          <w:color w:val="000000" w:themeColor="text1"/>
          <w:sz w:val="24"/>
          <w:szCs w:val="24"/>
        </w:rPr>
        <w:t>Many</w:t>
      </w:r>
      <w:r w:rsidR="00385B87" w:rsidRPr="00290880">
        <w:rPr>
          <w:rFonts w:ascii="Times New Roman" w:hAnsi="Times New Roman" w:cs="Times New Roman"/>
          <w:color w:val="000000" w:themeColor="text1"/>
          <w:sz w:val="24"/>
          <w:szCs w:val="24"/>
        </w:rPr>
        <w:t xml:space="preserve"> </w:t>
      </w:r>
      <w:r w:rsidR="00113991" w:rsidRPr="00290880">
        <w:rPr>
          <w:rFonts w:ascii="Times New Roman" w:hAnsi="Times New Roman" w:cs="Times New Roman"/>
          <w:color w:val="000000" w:themeColor="text1"/>
          <w:sz w:val="24"/>
          <w:szCs w:val="24"/>
        </w:rPr>
        <w:t>commerce</w:t>
      </w:r>
      <w:r w:rsidR="00385B87" w:rsidRPr="00290880">
        <w:rPr>
          <w:rFonts w:ascii="Times New Roman" w:hAnsi="Times New Roman" w:cs="Times New Roman"/>
          <w:color w:val="000000" w:themeColor="text1"/>
          <w:sz w:val="24"/>
          <w:szCs w:val="24"/>
        </w:rPr>
        <w:t xml:space="preserve"> </w:t>
      </w:r>
      <w:r w:rsidR="00113991">
        <w:rPr>
          <w:rFonts w:ascii="Times New Roman" w:hAnsi="Times New Roman" w:cs="Times New Roman"/>
          <w:color w:val="000000" w:themeColor="text1"/>
          <w:sz w:val="24"/>
          <w:szCs w:val="24"/>
        </w:rPr>
        <w:t>uses</w:t>
      </w:r>
      <w:r w:rsidR="00385B87" w:rsidRPr="00290880">
        <w:rPr>
          <w:rFonts w:ascii="Times New Roman" w:hAnsi="Times New Roman" w:cs="Times New Roman"/>
          <w:color w:val="000000" w:themeColor="text1"/>
          <w:sz w:val="24"/>
          <w:szCs w:val="24"/>
        </w:rPr>
        <w:t xml:space="preserve"> </w:t>
      </w:r>
      <w:r w:rsidR="00113991" w:rsidRPr="00290880">
        <w:rPr>
          <w:rFonts w:ascii="Times New Roman" w:hAnsi="Times New Roman" w:cs="Times New Roman"/>
          <w:color w:val="000000" w:themeColor="text1"/>
          <w:sz w:val="24"/>
          <w:szCs w:val="24"/>
        </w:rPr>
        <w:t>ecological</w:t>
      </w:r>
      <w:r w:rsidR="00385B87" w:rsidRPr="00290880">
        <w:rPr>
          <w:rFonts w:ascii="Times New Roman" w:hAnsi="Times New Roman" w:cs="Times New Roman"/>
          <w:color w:val="000000" w:themeColor="text1"/>
          <w:sz w:val="24"/>
          <w:szCs w:val="24"/>
        </w:rPr>
        <w:t xml:space="preserve"> </w:t>
      </w:r>
      <w:r w:rsidR="00113991">
        <w:rPr>
          <w:rFonts w:ascii="Times New Roman" w:hAnsi="Times New Roman" w:cs="Times New Roman"/>
          <w:color w:val="000000" w:themeColor="text1"/>
          <w:sz w:val="24"/>
          <w:szCs w:val="24"/>
        </w:rPr>
        <w:t>machinery</w:t>
      </w:r>
      <w:r w:rsidR="00385B87" w:rsidRPr="00290880">
        <w:rPr>
          <w:rFonts w:ascii="Times New Roman" w:hAnsi="Times New Roman" w:cs="Times New Roman"/>
          <w:color w:val="000000" w:themeColor="text1"/>
          <w:sz w:val="24"/>
          <w:szCs w:val="24"/>
        </w:rPr>
        <w:t xml:space="preserve"> to improve their </w:t>
      </w:r>
      <w:r w:rsidR="00113991" w:rsidRPr="00290880">
        <w:rPr>
          <w:rFonts w:ascii="Times New Roman" w:hAnsi="Times New Roman" w:cs="Times New Roman"/>
          <w:color w:val="000000" w:themeColor="text1"/>
          <w:sz w:val="24"/>
          <w:szCs w:val="24"/>
        </w:rPr>
        <w:t>ecological</w:t>
      </w:r>
      <w:r w:rsidR="00385B87" w:rsidRPr="00290880">
        <w:rPr>
          <w:rFonts w:ascii="Times New Roman" w:hAnsi="Times New Roman" w:cs="Times New Roman"/>
          <w:color w:val="000000" w:themeColor="text1"/>
          <w:sz w:val="24"/>
          <w:szCs w:val="24"/>
        </w:rPr>
        <w:t xml:space="preserve"> </w:t>
      </w:r>
      <w:r w:rsidR="00113991" w:rsidRPr="00290880">
        <w:rPr>
          <w:rFonts w:ascii="Times New Roman" w:hAnsi="Times New Roman" w:cs="Times New Roman"/>
          <w:color w:val="000000" w:themeColor="text1"/>
          <w:sz w:val="24"/>
          <w:szCs w:val="24"/>
        </w:rPr>
        <w:t>presentation</w:t>
      </w:r>
      <w:r w:rsidR="00385B87" w:rsidRPr="00290880">
        <w:rPr>
          <w:rFonts w:ascii="Times New Roman" w:hAnsi="Times New Roman" w:cs="Times New Roman"/>
          <w:color w:val="000000" w:themeColor="text1"/>
          <w:sz w:val="24"/>
          <w:szCs w:val="24"/>
        </w:rPr>
        <w:t xml:space="preserve"> in response to the severe environmental issues facing our planet (Chan </w:t>
      </w:r>
      <w:r w:rsidR="00385B87" w:rsidRPr="00290880">
        <w:rPr>
          <w:rFonts w:ascii="Times New Roman" w:hAnsi="Times New Roman" w:cs="Times New Roman"/>
          <w:i/>
          <w:iCs/>
          <w:color w:val="000000" w:themeColor="text1"/>
          <w:sz w:val="24"/>
          <w:szCs w:val="24"/>
        </w:rPr>
        <w:t>et al.,</w:t>
      </w:r>
      <w:r w:rsidR="00385B87" w:rsidRPr="00290880">
        <w:rPr>
          <w:rFonts w:ascii="Times New Roman" w:hAnsi="Times New Roman" w:cs="Times New Roman"/>
          <w:color w:val="000000" w:themeColor="text1"/>
          <w:sz w:val="24"/>
          <w:szCs w:val="24"/>
        </w:rPr>
        <w:t xml:space="preserve"> 2020). In response to the </w:t>
      </w:r>
      <w:r w:rsidR="00113991" w:rsidRPr="00290880">
        <w:rPr>
          <w:rFonts w:ascii="Times New Roman" w:hAnsi="Times New Roman" w:cs="Times New Roman"/>
          <w:color w:val="000000" w:themeColor="text1"/>
          <w:sz w:val="24"/>
          <w:szCs w:val="24"/>
        </w:rPr>
        <w:t>fast</w:t>
      </w:r>
      <w:r w:rsidR="00385B87" w:rsidRPr="00290880">
        <w:rPr>
          <w:rFonts w:ascii="Times New Roman" w:hAnsi="Times New Roman" w:cs="Times New Roman"/>
          <w:color w:val="000000" w:themeColor="text1"/>
          <w:sz w:val="24"/>
          <w:szCs w:val="24"/>
        </w:rPr>
        <w:t xml:space="preserve"> </w:t>
      </w:r>
      <w:r w:rsidR="00113991" w:rsidRPr="00290880">
        <w:rPr>
          <w:rFonts w:ascii="Times New Roman" w:hAnsi="Times New Roman" w:cs="Times New Roman"/>
          <w:color w:val="000000" w:themeColor="text1"/>
          <w:sz w:val="24"/>
          <w:szCs w:val="24"/>
        </w:rPr>
        <w:t>well-being</w:t>
      </w:r>
      <w:r w:rsidR="00385B87" w:rsidRPr="00290880">
        <w:rPr>
          <w:rFonts w:ascii="Times New Roman" w:hAnsi="Times New Roman" w:cs="Times New Roman"/>
          <w:color w:val="000000" w:themeColor="text1"/>
          <w:sz w:val="24"/>
          <w:szCs w:val="24"/>
        </w:rPr>
        <w:t xml:space="preserve"> and </w:t>
      </w:r>
      <w:r w:rsidR="00113991" w:rsidRPr="00290880">
        <w:rPr>
          <w:rFonts w:ascii="Times New Roman" w:hAnsi="Times New Roman" w:cs="Times New Roman"/>
          <w:color w:val="000000" w:themeColor="text1"/>
          <w:sz w:val="24"/>
          <w:szCs w:val="24"/>
        </w:rPr>
        <w:t>monetary</w:t>
      </w:r>
      <w:r w:rsidR="00385B87" w:rsidRPr="00290880">
        <w:rPr>
          <w:rFonts w:ascii="Times New Roman" w:hAnsi="Times New Roman" w:cs="Times New Roman"/>
          <w:color w:val="000000" w:themeColor="text1"/>
          <w:sz w:val="24"/>
          <w:szCs w:val="24"/>
        </w:rPr>
        <w:t xml:space="preserve"> effects of COVID-19, the UK and Ireland supported incomes through job loss and job retention strategies (</w:t>
      </w:r>
      <w:r w:rsidR="00385B87" w:rsidRPr="00290880">
        <w:rPr>
          <w:rFonts w:ascii="Times New Roman" w:hAnsi="Times New Roman" w:cs="Times New Roman"/>
          <w:color w:val="000000" w:themeColor="text1"/>
          <w:sz w:val="24"/>
          <w:szCs w:val="24"/>
          <w:shd w:val="clear" w:color="auto" w:fill="FFFFFF"/>
        </w:rPr>
        <w:t xml:space="preserve">Hick, </w:t>
      </w:r>
      <w:proofErr w:type="gramStart"/>
      <w:r w:rsidR="00385B87" w:rsidRPr="00290880">
        <w:rPr>
          <w:rFonts w:ascii="Times New Roman" w:hAnsi="Times New Roman" w:cs="Times New Roman"/>
          <w:color w:val="000000" w:themeColor="text1"/>
          <w:sz w:val="24"/>
          <w:szCs w:val="24"/>
          <w:shd w:val="clear" w:color="auto" w:fill="FFFFFF"/>
        </w:rPr>
        <w:t>R.</w:t>
      </w:r>
      <w:proofErr w:type="gramEnd"/>
      <w:r w:rsidR="00385B87" w:rsidRPr="00290880">
        <w:rPr>
          <w:rFonts w:ascii="Times New Roman" w:hAnsi="Times New Roman" w:cs="Times New Roman"/>
          <w:color w:val="000000" w:themeColor="text1"/>
          <w:sz w:val="24"/>
          <w:szCs w:val="24"/>
          <w:shd w:val="clear" w:color="auto" w:fill="FFFFFF"/>
        </w:rPr>
        <w:t xml:space="preserve"> and Murphy, M.P., 2021</w:t>
      </w:r>
      <w:r w:rsidR="00385B87" w:rsidRPr="00290880">
        <w:rPr>
          <w:rFonts w:ascii="Times New Roman" w:hAnsi="Times New Roman" w:cs="Times New Roman"/>
          <w:color w:val="000000" w:themeColor="text1"/>
          <w:sz w:val="24"/>
          <w:szCs w:val="24"/>
        </w:rPr>
        <w:t>).</w:t>
      </w:r>
      <w:r w:rsidR="00113991" w:rsidRPr="00113991">
        <w:t xml:space="preserve"> </w:t>
      </w:r>
      <w:r w:rsidR="00113991" w:rsidRPr="00113991">
        <w:rPr>
          <w:rFonts w:ascii="Times New Roman" w:hAnsi="Times New Roman" w:cs="Times New Roman"/>
          <w:color w:val="000000" w:themeColor="text1"/>
          <w:sz w:val="24"/>
          <w:szCs w:val="24"/>
        </w:rPr>
        <w:t>After the COVID-19 pandemic's initial peak</w:t>
      </w:r>
      <w:r w:rsidR="00385B87" w:rsidRPr="00290880">
        <w:rPr>
          <w:rFonts w:ascii="Times New Roman" w:hAnsi="Times New Roman" w:cs="Times New Roman"/>
          <w:color w:val="000000" w:themeColor="text1"/>
          <w:sz w:val="24"/>
          <w:szCs w:val="24"/>
        </w:rPr>
        <w:t>, governments all over the world were confronted with daunting and frequently unprecedented challenges (</w:t>
      </w:r>
      <w:proofErr w:type="spellStart"/>
      <w:r w:rsidR="00385B87" w:rsidRPr="00290880">
        <w:rPr>
          <w:rFonts w:ascii="Times New Roman" w:hAnsi="Times New Roman" w:cs="Times New Roman"/>
          <w:color w:val="000000" w:themeColor="text1"/>
          <w:sz w:val="24"/>
          <w:szCs w:val="24"/>
        </w:rPr>
        <w:t>Boin</w:t>
      </w:r>
      <w:proofErr w:type="spellEnd"/>
      <w:r w:rsidR="00385B87" w:rsidRPr="00290880">
        <w:rPr>
          <w:rFonts w:ascii="Times New Roman" w:hAnsi="Times New Roman" w:cs="Times New Roman"/>
          <w:color w:val="000000" w:themeColor="text1"/>
          <w:sz w:val="24"/>
          <w:szCs w:val="24"/>
        </w:rPr>
        <w:t xml:space="preserve"> </w:t>
      </w:r>
      <w:r w:rsidR="00385B87" w:rsidRPr="00290880">
        <w:rPr>
          <w:rFonts w:ascii="Times New Roman" w:hAnsi="Times New Roman" w:cs="Times New Roman"/>
          <w:i/>
          <w:iCs/>
          <w:color w:val="000000" w:themeColor="text1"/>
          <w:sz w:val="24"/>
          <w:szCs w:val="24"/>
        </w:rPr>
        <w:t>et al.,</w:t>
      </w:r>
      <w:r w:rsidR="00385B87" w:rsidRPr="00290880">
        <w:rPr>
          <w:rFonts w:ascii="Times New Roman" w:hAnsi="Times New Roman" w:cs="Times New Roman"/>
          <w:color w:val="000000" w:themeColor="text1"/>
          <w:sz w:val="24"/>
          <w:szCs w:val="24"/>
        </w:rPr>
        <w:t xml:space="preserve"> 2020). </w:t>
      </w:r>
    </w:p>
    <w:p w14:paraId="26F7C58D" w14:textId="77777777" w:rsidR="00F225C3" w:rsidRPr="00290880" w:rsidRDefault="00F225C3" w:rsidP="00F225C3">
      <w:pPr>
        <w:spacing w:after="0" w:line="360" w:lineRule="auto"/>
        <w:jc w:val="both"/>
        <w:rPr>
          <w:rFonts w:ascii="Times New Roman" w:hAnsi="Times New Roman" w:cs="Times New Roman"/>
          <w:color w:val="000000" w:themeColor="text1"/>
          <w:sz w:val="24"/>
          <w:szCs w:val="24"/>
        </w:rPr>
      </w:pPr>
    </w:p>
    <w:p w14:paraId="7D68643D" w14:textId="77777777" w:rsidR="00F225C3" w:rsidRPr="00290880" w:rsidRDefault="00F225C3" w:rsidP="00F225C3">
      <w:pPr>
        <w:spacing w:after="0" w:line="360" w:lineRule="auto"/>
        <w:jc w:val="both"/>
        <w:rPr>
          <w:rFonts w:ascii="Times New Roman" w:hAnsi="Times New Roman" w:cs="Times New Roman"/>
          <w:color w:val="000000" w:themeColor="text1"/>
          <w:sz w:val="24"/>
          <w:szCs w:val="24"/>
        </w:rPr>
      </w:pPr>
    </w:p>
    <w:p w14:paraId="5D545B78" w14:textId="77777777" w:rsidR="00F225C3" w:rsidRPr="00290880" w:rsidRDefault="00F225C3" w:rsidP="00F225C3">
      <w:pPr>
        <w:spacing w:after="0" w:line="360" w:lineRule="auto"/>
        <w:jc w:val="both"/>
        <w:rPr>
          <w:rFonts w:ascii="Times New Roman" w:hAnsi="Times New Roman" w:cs="Times New Roman"/>
          <w:color w:val="000000" w:themeColor="text1"/>
          <w:sz w:val="24"/>
          <w:szCs w:val="24"/>
        </w:rPr>
      </w:pPr>
    </w:p>
    <w:p w14:paraId="45863783" w14:textId="248E30F6" w:rsidR="007D1266" w:rsidRPr="00290880" w:rsidRDefault="007D1266" w:rsidP="00FB24B9">
      <w:pPr>
        <w:pStyle w:val="Heading1"/>
        <w:rPr>
          <w:rFonts w:cs="Times New Roman"/>
          <w:b/>
          <w:bCs/>
        </w:rPr>
      </w:pPr>
      <w:bookmarkStart w:id="5" w:name="_Toc138497267"/>
      <w:r w:rsidRPr="00290880">
        <w:rPr>
          <w:rFonts w:cs="Times New Roman"/>
          <w:b/>
          <w:bCs/>
        </w:rPr>
        <w:lastRenderedPageBreak/>
        <w:t>Project Methodology</w:t>
      </w:r>
      <w:bookmarkEnd w:id="5"/>
    </w:p>
    <w:p w14:paraId="49BD078B" w14:textId="77777777" w:rsidR="00FB24B9" w:rsidRPr="00290880" w:rsidRDefault="00FB24B9" w:rsidP="00FB24B9">
      <w:pPr>
        <w:pStyle w:val="NormalWeb"/>
        <w:spacing w:before="0" w:beforeAutospacing="0" w:after="0" w:afterAutospacing="0" w:line="360" w:lineRule="auto"/>
        <w:jc w:val="both"/>
        <w:rPr>
          <w:b/>
          <w:i/>
          <w:iCs/>
          <w:color w:val="000000" w:themeColor="text1"/>
        </w:rPr>
      </w:pPr>
    </w:p>
    <w:p w14:paraId="5ECAB08E" w14:textId="205721EB" w:rsidR="00716234" w:rsidRPr="00290880" w:rsidRDefault="00AE71D2" w:rsidP="00FB24B9">
      <w:pPr>
        <w:pStyle w:val="NormalWeb"/>
        <w:spacing w:before="0" w:beforeAutospacing="0" w:after="0" w:afterAutospacing="0" w:line="360" w:lineRule="auto"/>
        <w:jc w:val="both"/>
        <w:rPr>
          <w:b/>
          <w:i/>
          <w:iCs/>
          <w:color w:val="000000" w:themeColor="text1"/>
        </w:rPr>
      </w:pPr>
      <w:r w:rsidRPr="00290880">
        <w:rPr>
          <w:b/>
          <w:i/>
          <w:iCs/>
          <w:color w:val="000000" w:themeColor="text1"/>
        </w:rPr>
        <w:t xml:space="preserve">Research Approach </w:t>
      </w:r>
    </w:p>
    <w:p w14:paraId="7DA3FB37" w14:textId="25B33C72" w:rsidR="00AE71D2" w:rsidRPr="00290880" w:rsidRDefault="00F225C3" w:rsidP="00FB24B9">
      <w:pPr>
        <w:pStyle w:val="NormalWeb"/>
        <w:spacing w:before="0" w:beforeAutospacing="0" w:after="0" w:afterAutospacing="0" w:line="360" w:lineRule="auto"/>
        <w:jc w:val="both"/>
        <w:rPr>
          <w:b/>
          <w:i/>
          <w:iCs/>
          <w:color w:val="000000" w:themeColor="text1"/>
        </w:rPr>
      </w:pPr>
      <w:r w:rsidRPr="00290880">
        <w:rPr>
          <w:bCs/>
          <w:color w:val="000000" w:themeColor="text1"/>
        </w:rPr>
        <w:t>Mixed</w:t>
      </w:r>
      <w:r w:rsidR="00AE71D2" w:rsidRPr="00290880">
        <w:rPr>
          <w:bCs/>
          <w:color w:val="000000" w:themeColor="text1"/>
        </w:rPr>
        <w:t xml:space="preserve"> Methods</w:t>
      </w:r>
      <w:r w:rsidRPr="00290880">
        <w:rPr>
          <w:bCs/>
          <w:color w:val="000000" w:themeColor="text1"/>
        </w:rPr>
        <w:t xml:space="preserve"> have been used to collect</w:t>
      </w:r>
      <w:r w:rsidR="00AE71D2" w:rsidRPr="00290880">
        <w:rPr>
          <w:bCs/>
          <w:color w:val="000000" w:themeColor="text1"/>
        </w:rPr>
        <w:t xml:space="preserve"> both quantitative and qualitative </w:t>
      </w:r>
      <w:r w:rsidRPr="00290880">
        <w:rPr>
          <w:bCs/>
          <w:color w:val="000000" w:themeColor="text1"/>
        </w:rPr>
        <w:t>data;</w:t>
      </w:r>
      <w:r w:rsidR="00AE71D2" w:rsidRPr="00290880">
        <w:rPr>
          <w:bCs/>
          <w:color w:val="000000" w:themeColor="text1"/>
        </w:rPr>
        <w:t xml:space="preserve"> this study can employ a mixed methods approach. At Cardiff Marriott Hotel, this method will provide a comprehensive comprehension of the significance of department management at the front desk. </w:t>
      </w:r>
    </w:p>
    <w:p w14:paraId="5C117B47" w14:textId="77777777" w:rsidR="00F225C3" w:rsidRPr="00290880" w:rsidRDefault="00F225C3" w:rsidP="00FB24B9">
      <w:pPr>
        <w:pStyle w:val="NormalWeb"/>
        <w:spacing w:before="0" w:beforeAutospacing="0" w:after="0" w:afterAutospacing="0" w:line="360" w:lineRule="auto"/>
        <w:jc w:val="both"/>
        <w:rPr>
          <w:bCs/>
          <w:color w:val="000000" w:themeColor="text1"/>
        </w:rPr>
      </w:pPr>
    </w:p>
    <w:p w14:paraId="386DA0BB" w14:textId="6339A908" w:rsidR="00AE71D2" w:rsidRPr="00290880" w:rsidRDefault="00F225C3" w:rsidP="00FB24B9">
      <w:pPr>
        <w:pStyle w:val="NormalWeb"/>
        <w:spacing w:before="0" w:beforeAutospacing="0" w:after="0" w:afterAutospacing="0" w:line="360" w:lineRule="auto"/>
        <w:jc w:val="both"/>
        <w:rPr>
          <w:b/>
          <w:i/>
          <w:iCs/>
          <w:color w:val="000000" w:themeColor="text1"/>
        </w:rPr>
      </w:pPr>
      <w:r w:rsidRPr="00290880">
        <w:rPr>
          <w:b/>
          <w:i/>
          <w:iCs/>
          <w:color w:val="000000" w:themeColor="text1"/>
        </w:rPr>
        <w:t>Data collection</w:t>
      </w:r>
    </w:p>
    <w:p w14:paraId="6DF33DAE" w14:textId="72A4CF4D" w:rsidR="00AE71D2" w:rsidRPr="00290880" w:rsidRDefault="00AE71D2" w:rsidP="00F225C3">
      <w:pPr>
        <w:pStyle w:val="NormalWeb"/>
        <w:numPr>
          <w:ilvl w:val="0"/>
          <w:numId w:val="7"/>
        </w:numPr>
        <w:spacing w:before="0" w:beforeAutospacing="0" w:after="0" w:afterAutospacing="0" w:line="360" w:lineRule="auto"/>
        <w:jc w:val="both"/>
        <w:rPr>
          <w:bCs/>
          <w:color w:val="000000" w:themeColor="text1"/>
        </w:rPr>
      </w:pPr>
      <w:r w:rsidRPr="00290880">
        <w:rPr>
          <w:bCs/>
          <w:color w:val="000000" w:themeColor="text1"/>
        </w:rPr>
        <w:t>Primary Data</w:t>
      </w:r>
      <w:r w:rsidR="00F225C3" w:rsidRPr="00290880">
        <w:rPr>
          <w:bCs/>
          <w:color w:val="000000" w:themeColor="text1"/>
        </w:rPr>
        <w:t xml:space="preserve"> is to gather the e</w:t>
      </w:r>
      <w:r w:rsidRPr="00290880">
        <w:rPr>
          <w:bCs/>
          <w:color w:val="000000" w:themeColor="text1"/>
        </w:rPr>
        <w:t xml:space="preserve">ssential information </w:t>
      </w:r>
      <w:r w:rsidR="00F225C3" w:rsidRPr="00290880">
        <w:rPr>
          <w:bCs/>
          <w:color w:val="000000" w:themeColor="text1"/>
        </w:rPr>
        <w:t xml:space="preserve">that </w:t>
      </w:r>
      <w:r w:rsidRPr="00290880">
        <w:rPr>
          <w:bCs/>
          <w:color w:val="000000" w:themeColor="text1"/>
        </w:rPr>
        <w:t xml:space="preserve">can be gathered through different strategies, including reviews, meetings, and perceptions. Guests can be surveyed about their experiences and levels of satisfaction with the front desk services. </w:t>
      </w:r>
    </w:p>
    <w:p w14:paraId="303B7F39" w14:textId="361689A6" w:rsidR="00AE71D2" w:rsidRPr="00290880" w:rsidRDefault="00AE71D2" w:rsidP="00F225C3">
      <w:pPr>
        <w:pStyle w:val="NormalWeb"/>
        <w:numPr>
          <w:ilvl w:val="0"/>
          <w:numId w:val="7"/>
        </w:numPr>
        <w:spacing w:before="0" w:beforeAutospacing="0" w:after="0" w:afterAutospacing="0" w:line="360" w:lineRule="auto"/>
        <w:jc w:val="both"/>
        <w:rPr>
          <w:bCs/>
          <w:color w:val="000000" w:themeColor="text1"/>
        </w:rPr>
      </w:pPr>
      <w:r w:rsidRPr="00290880">
        <w:rPr>
          <w:bCs/>
          <w:color w:val="000000" w:themeColor="text1"/>
        </w:rPr>
        <w:t>Secondary data can be gathered from both internal and external sources, such as industry publications, academic literature, and case studies, as well as hotel records and reports. The study's background and context will be provided by these data.</w:t>
      </w:r>
    </w:p>
    <w:p w14:paraId="758C6D18" w14:textId="77777777" w:rsidR="00AE71D2" w:rsidRPr="00290880" w:rsidRDefault="00AE71D2" w:rsidP="00FB24B9">
      <w:pPr>
        <w:pStyle w:val="NormalWeb"/>
        <w:spacing w:before="0" w:beforeAutospacing="0" w:after="0" w:afterAutospacing="0" w:line="360" w:lineRule="auto"/>
        <w:jc w:val="both"/>
        <w:rPr>
          <w:bCs/>
          <w:color w:val="000000" w:themeColor="text1"/>
        </w:rPr>
      </w:pPr>
    </w:p>
    <w:p w14:paraId="2742252F" w14:textId="1588DFCD" w:rsidR="00AE71D2" w:rsidRPr="00290880" w:rsidRDefault="00F225C3" w:rsidP="00FB24B9">
      <w:pPr>
        <w:pStyle w:val="NormalWeb"/>
        <w:spacing w:before="0" w:beforeAutospacing="0" w:after="0" w:afterAutospacing="0" w:line="360" w:lineRule="auto"/>
        <w:jc w:val="both"/>
        <w:rPr>
          <w:b/>
          <w:i/>
          <w:iCs/>
          <w:color w:val="000000" w:themeColor="text1"/>
        </w:rPr>
      </w:pPr>
      <w:r w:rsidRPr="00290880">
        <w:rPr>
          <w:b/>
          <w:i/>
          <w:iCs/>
          <w:color w:val="000000" w:themeColor="text1"/>
        </w:rPr>
        <w:t xml:space="preserve">Types of Data </w:t>
      </w:r>
    </w:p>
    <w:p w14:paraId="27FD89A1" w14:textId="3E775FC5" w:rsidR="00AE71D2" w:rsidRPr="00290880" w:rsidRDefault="00F225C3" w:rsidP="004F12E1">
      <w:pPr>
        <w:pStyle w:val="NormalWeb"/>
        <w:numPr>
          <w:ilvl w:val="0"/>
          <w:numId w:val="45"/>
        </w:numPr>
        <w:spacing w:before="0" w:beforeAutospacing="0" w:after="0" w:afterAutospacing="0" w:line="360" w:lineRule="auto"/>
        <w:jc w:val="both"/>
        <w:rPr>
          <w:bCs/>
          <w:color w:val="000000" w:themeColor="text1"/>
        </w:rPr>
      </w:pPr>
      <w:r w:rsidRPr="00290880">
        <w:rPr>
          <w:bCs/>
          <w:color w:val="000000" w:themeColor="text1"/>
        </w:rPr>
        <w:t>Quantitative data collection</w:t>
      </w:r>
      <w:r w:rsidR="00AE71D2" w:rsidRPr="00290880">
        <w:rPr>
          <w:bCs/>
          <w:color w:val="000000" w:themeColor="text1"/>
        </w:rPr>
        <w:t xml:space="preserve">: Structured surveys can be used to collect quantitative data to evaluate guest satisfaction, operational efficiency metrics, and revenue generation. Using </w:t>
      </w:r>
      <w:r w:rsidRPr="00290880">
        <w:rPr>
          <w:bCs/>
          <w:color w:val="000000" w:themeColor="text1"/>
        </w:rPr>
        <w:t>a questionnaire as a method of collection</w:t>
      </w:r>
      <w:r w:rsidR="004F12E1">
        <w:rPr>
          <w:bCs/>
          <w:color w:val="000000" w:themeColor="text1"/>
        </w:rPr>
        <w:t xml:space="preserve"> of data. </w:t>
      </w:r>
      <w:r w:rsidRPr="00290880">
        <w:rPr>
          <w:bCs/>
          <w:color w:val="000000" w:themeColor="text1"/>
        </w:rPr>
        <w:t xml:space="preserve"> </w:t>
      </w:r>
    </w:p>
    <w:p w14:paraId="1F6DE5C4" w14:textId="155ACC37" w:rsidR="00AE71D2" w:rsidRPr="00290880" w:rsidRDefault="00AE71D2" w:rsidP="004F12E1">
      <w:pPr>
        <w:pStyle w:val="NormalWeb"/>
        <w:numPr>
          <w:ilvl w:val="0"/>
          <w:numId w:val="45"/>
        </w:numPr>
        <w:spacing w:before="0" w:beforeAutospacing="0" w:after="0" w:afterAutospacing="0" w:line="360" w:lineRule="auto"/>
        <w:jc w:val="both"/>
        <w:rPr>
          <w:bCs/>
          <w:color w:val="000000" w:themeColor="text1"/>
        </w:rPr>
      </w:pPr>
      <w:r w:rsidRPr="00290880">
        <w:rPr>
          <w:bCs/>
          <w:color w:val="000000" w:themeColor="text1"/>
        </w:rPr>
        <w:t>Qualitative</w:t>
      </w:r>
      <w:r w:rsidR="00F225C3" w:rsidRPr="00290880">
        <w:rPr>
          <w:bCs/>
          <w:color w:val="000000" w:themeColor="text1"/>
        </w:rPr>
        <w:t xml:space="preserve"> Data Collection</w:t>
      </w:r>
      <w:r w:rsidRPr="00290880">
        <w:rPr>
          <w:bCs/>
          <w:color w:val="000000" w:themeColor="text1"/>
        </w:rPr>
        <w:t xml:space="preserve">: Semi-structured </w:t>
      </w:r>
      <w:r w:rsidR="004F12E1" w:rsidRPr="00290880">
        <w:rPr>
          <w:bCs/>
          <w:color w:val="000000" w:themeColor="text1"/>
        </w:rPr>
        <w:t>discussions</w:t>
      </w:r>
      <w:r w:rsidRPr="00290880">
        <w:rPr>
          <w:bCs/>
          <w:color w:val="000000" w:themeColor="text1"/>
        </w:rPr>
        <w:t xml:space="preserve"> with management and front desk staff can yield qualitative data. These interviews will shed light on the significance of front desk management, the difficulties encountered, and the strategies utilized. Thematic analysis can be used to look for common themes, opinions, and perspectives in qualitative data.</w:t>
      </w:r>
    </w:p>
    <w:p w14:paraId="5DBAE42D" w14:textId="77777777" w:rsidR="00F225C3" w:rsidRPr="00290880" w:rsidRDefault="00F225C3" w:rsidP="00FB24B9">
      <w:pPr>
        <w:pStyle w:val="NormalWeb"/>
        <w:spacing w:before="0" w:beforeAutospacing="0" w:after="0" w:afterAutospacing="0" w:line="360" w:lineRule="auto"/>
        <w:jc w:val="both"/>
        <w:rPr>
          <w:bCs/>
          <w:color w:val="000000" w:themeColor="text1"/>
        </w:rPr>
      </w:pPr>
    </w:p>
    <w:p w14:paraId="561450F1" w14:textId="25B2E8CB" w:rsidR="00AE71D2" w:rsidRPr="00290880" w:rsidRDefault="00F225C3" w:rsidP="00FB24B9">
      <w:pPr>
        <w:pStyle w:val="NormalWeb"/>
        <w:spacing w:before="0" w:beforeAutospacing="0" w:after="0" w:afterAutospacing="0" w:line="360" w:lineRule="auto"/>
        <w:jc w:val="both"/>
        <w:rPr>
          <w:b/>
          <w:i/>
          <w:iCs/>
          <w:color w:val="000000" w:themeColor="text1"/>
        </w:rPr>
      </w:pPr>
      <w:r w:rsidRPr="00290880">
        <w:rPr>
          <w:b/>
          <w:i/>
          <w:iCs/>
          <w:color w:val="000000" w:themeColor="text1"/>
        </w:rPr>
        <w:t xml:space="preserve">Research design </w:t>
      </w:r>
    </w:p>
    <w:p w14:paraId="05365D24" w14:textId="4B952E3E" w:rsidR="00AE71D2" w:rsidRPr="00290880" w:rsidRDefault="00F225C3" w:rsidP="00FB24B9">
      <w:pPr>
        <w:pStyle w:val="NormalWeb"/>
        <w:spacing w:before="0" w:beforeAutospacing="0" w:after="0" w:afterAutospacing="0" w:line="360" w:lineRule="auto"/>
        <w:jc w:val="both"/>
        <w:rPr>
          <w:bCs/>
          <w:color w:val="000000" w:themeColor="text1"/>
        </w:rPr>
      </w:pPr>
      <w:r w:rsidRPr="00290880">
        <w:rPr>
          <w:bCs/>
          <w:color w:val="000000" w:themeColor="text1"/>
        </w:rPr>
        <w:t>Case study:</w:t>
      </w:r>
      <w:r w:rsidR="00AE71D2" w:rsidRPr="00290880">
        <w:rPr>
          <w:bCs/>
          <w:color w:val="000000" w:themeColor="text1"/>
        </w:rPr>
        <w:t xml:space="preserve"> The Cardiff Marriott Hotel in </w:t>
      </w:r>
      <w:r w:rsidR="00303EEA" w:rsidRPr="00290880">
        <w:rPr>
          <w:bCs/>
          <w:color w:val="000000" w:themeColor="text1"/>
        </w:rPr>
        <w:t>Wales’s</w:t>
      </w:r>
      <w:r w:rsidR="00AE71D2" w:rsidRPr="00290880">
        <w:rPr>
          <w:bCs/>
          <w:color w:val="000000" w:themeColor="text1"/>
        </w:rPr>
        <w:t xml:space="preserve"> front desk department can be the focus of a case study design. The front desk department's management practices, guest experiences, and operational aspects can all be examined in depth thanks to this design.</w:t>
      </w:r>
    </w:p>
    <w:p w14:paraId="7A7876EB" w14:textId="77777777" w:rsidR="00F225C3" w:rsidRPr="00290880" w:rsidRDefault="00F225C3" w:rsidP="00FB24B9">
      <w:pPr>
        <w:pStyle w:val="NormalWeb"/>
        <w:spacing w:before="0" w:beforeAutospacing="0" w:after="0" w:afterAutospacing="0" w:line="360" w:lineRule="auto"/>
        <w:jc w:val="both"/>
        <w:rPr>
          <w:bCs/>
          <w:color w:val="000000" w:themeColor="text1"/>
        </w:rPr>
      </w:pPr>
    </w:p>
    <w:p w14:paraId="119FF1E4" w14:textId="3045A284" w:rsidR="00AE71D2" w:rsidRPr="00290880" w:rsidRDefault="00AE71D2" w:rsidP="00FB24B9">
      <w:pPr>
        <w:pStyle w:val="NormalWeb"/>
        <w:spacing w:before="0" w:beforeAutospacing="0" w:after="0" w:afterAutospacing="0" w:line="360" w:lineRule="auto"/>
        <w:jc w:val="both"/>
        <w:rPr>
          <w:b/>
          <w:i/>
          <w:iCs/>
          <w:color w:val="000000" w:themeColor="text1"/>
        </w:rPr>
      </w:pPr>
      <w:r w:rsidRPr="00290880">
        <w:rPr>
          <w:b/>
          <w:i/>
          <w:iCs/>
          <w:color w:val="000000" w:themeColor="text1"/>
        </w:rPr>
        <w:t>Selection of a Sample:</w:t>
      </w:r>
    </w:p>
    <w:p w14:paraId="7589DF93" w14:textId="3F7C5019" w:rsidR="00AE71D2" w:rsidRPr="00290880" w:rsidRDefault="00F225C3" w:rsidP="00F225C3">
      <w:pPr>
        <w:pStyle w:val="NormalWeb"/>
        <w:numPr>
          <w:ilvl w:val="0"/>
          <w:numId w:val="8"/>
        </w:numPr>
        <w:spacing w:before="0" w:beforeAutospacing="0" w:after="0" w:afterAutospacing="0" w:line="360" w:lineRule="auto"/>
        <w:jc w:val="both"/>
        <w:rPr>
          <w:bCs/>
          <w:color w:val="000000" w:themeColor="text1"/>
        </w:rPr>
      </w:pPr>
      <w:r w:rsidRPr="00290880">
        <w:rPr>
          <w:bCs/>
          <w:color w:val="000000" w:themeColor="text1"/>
        </w:rPr>
        <w:t>Guest as a sample</w:t>
      </w:r>
      <w:r w:rsidR="00AE71D2" w:rsidRPr="00290880">
        <w:rPr>
          <w:bCs/>
          <w:color w:val="000000" w:themeColor="text1"/>
        </w:rPr>
        <w:t>: Random sampling methods can be used to select a sample of guests to represent a variety of demographics and stay experiences. To get their feedback on the services provided by the front desk, surveys can be administered.</w:t>
      </w:r>
    </w:p>
    <w:p w14:paraId="1B9D0726" w14:textId="7B22706A" w:rsidR="00AE71D2" w:rsidRPr="00290880" w:rsidRDefault="00AE71D2" w:rsidP="00F225C3">
      <w:pPr>
        <w:pStyle w:val="NormalWeb"/>
        <w:numPr>
          <w:ilvl w:val="0"/>
          <w:numId w:val="8"/>
        </w:numPr>
        <w:spacing w:before="0" w:beforeAutospacing="0" w:after="0" w:afterAutospacing="0" w:line="360" w:lineRule="auto"/>
        <w:jc w:val="both"/>
        <w:rPr>
          <w:bCs/>
          <w:color w:val="000000" w:themeColor="text1"/>
        </w:rPr>
      </w:pPr>
      <w:r w:rsidRPr="00290880">
        <w:rPr>
          <w:bCs/>
          <w:color w:val="000000" w:themeColor="text1"/>
        </w:rPr>
        <w:lastRenderedPageBreak/>
        <w:t>Employee</w:t>
      </w:r>
      <w:r w:rsidR="00F225C3" w:rsidRPr="00290880">
        <w:rPr>
          <w:bCs/>
          <w:color w:val="000000" w:themeColor="text1"/>
        </w:rPr>
        <w:t xml:space="preserve">s as a </w:t>
      </w:r>
      <w:r w:rsidRPr="00290880">
        <w:rPr>
          <w:bCs/>
          <w:color w:val="000000" w:themeColor="text1"/>
        </w:rPr>
        <w:t>Sample: Interview participants can be selected intentionally from front desk staff and management. People who work in the front desk department and have a variety of responsibilities ought to be included in the sample.</w:t>
      </w:r>
    </w:p>
    <w:p w14:paraId="0839C2F2" w14:textId="77777777" w:rsidR="00FB24B9" w:rsidRPr="00290880" w:rsidRDefault="00FB24B9" w:rsidP="00FB24B9">
      <w:pPr>
        <w:pStyle w:val="NormalWeb"/>
        <w:spacing w:before="0" w:beforeAutospacing="0" w:after="0" w:afterAutospacing="0" w:line="360" w:lineRule="auto"/>
        <w:jc w:val="both"/>
        <w:rPr>
          <w:bCs/>
          <w:color w:val="000000" w:themeColor="text1"/>
        </w:rPr>
      </w:pPr>
    </w:p>
    <w:p w14:paraId="7227F0A7" w14:textId="7AAC7581" w:rsidR="00AE71D2" w:rsidRPr="00290880" w:rsidRDefault="00F225C3" w:rsidP="00FB24B9">
      <w:pPr>
        <w:pStyle w:val="NormalWeb"/>
        <w:spacing w:before="0" w:beforeAutospacing="0" w:after="0" w:afterAutospacing="0" w:line="360" w:lineRule="auto"/>
        <w:jc w:val="both"/>
        <w:rPr>
          <w:b/>
          <w:i/>
          <w:iCs/>
          <w:color w:val="000000" w:themeColor="text1"/>
        </w:rPr>
      </w:pPr>
      <w:r w:rsidRPr="00290880">
        <w:rPr>
          <w:b/>
          <w:i/>
          <w:iCs/>
          <w:color w:val="000000" w:themeColor="text1"/>
        </w:rPr>
        <w:t xml:space="preserve">Data analysis </w:t>
      </w:r>
    </w:p>
    <w:p w14:paraId="48AD6EEF" w14:textId="1E6097D9" w:rsidR="00AE71D2" w:rsidRPr="00290880" w:rsidRDefault="00F225C3" w:rsidP="00F225C3">
      <w:pPr>
        <w:pStyle w:val="NormalWeb"/>
        <w:numPr>
          <w:ilvl w:val="0"/>
          <w:numId w:val="9"/>
        </w:numPr>
        <w:spacing w:before="0" w:beforeAutospacing="0" w:after="0" w:afterAutospacing="0" w:line="360" w:lineRule="auto"/>
        <w:jc w:val="both"/>
        <w:rPr>
          <w:bCs/>
          <w:color w:val="000000" w:themeColor="text1"/>
        </w:rPr>
      </w:pPr>
      <w:r w:rsidRPr="00290880">
        <w:rPr>
          <w:bCs/>
          <w:color w:val="000000" w:themeColor="text1"/>
        </w:rPr>
        <w:t>Quantitative analysis</w:t>
      </w:r>
      <w:r w:rsidR="00AE71D2" w:rsidRPr="00290880">
        <w:rPr>
          <w:bCs/>
          <w:color w:val="000000" w:themeColor="text1"/>
        </w:rPr>
        <w:t xml:space="preserve">: </w:t>
      </w:r>
      <w:r w:rsidRPr="00290880">
        <w:rPr>
          <w:bCs/>
          <w:color w:val="000000" w:themeColor="text1"/>
        </w:rPr>
        <w:t>Statistical</w:t>
      </w:r>
      <w:r w:rsidR="00AE71D2" w:rsidRPr="00290880">
        <w:rPr>
          <w:bCs/>
          <w:color w:val="000000" w:themeColor="text1"/>
        </w:rPr>
        <w:t xml:space="preserve"> analysis</w:t>
      </w:r>
      <w:r w:rsidRPr="00290880">
        <w:rPr>
          <w:bCs/>
          <w:color w:val="000000" w:themeColor="text1"/>
        </w:rPr>
        <w:t xml:space="preserve"> through a questionnaire with </w:t>
      </w:r>
      <w:r w:rsidR="00AE71D2" w:rsidRPr="00290880">
        <w:rPr>
          <w:bCs/>
          <w:color w:val="000000" w:themeColor="text1"/>
        </w:rPr>
        <w:t>relevant graphs and charts can be calculated from quantitative survey data.</w:t>
      </w:r>
    </w:p>
    <w:p w14:paraId="68BDB29B" w14:textId="10CCC9D7" w:rsidR="00AE71D2" w:rsidRPr="00290880" w:rsidRDefault="00AE71D2" w:rsidP="00F225C3">
      <w:pPr>
        <w:pStyle w:val="NormalWeb"/>
        <w:numPr>
          <w:ilvl w:val="0"/>
          <w:numId w:val="9"/>
        </w:numPr>
        <w:spacing w:before="0" w:beforeAutospacing="0" w:after="0" w:afterAutospacing="0" w:line="360" w:lineRule="auto"/>
        <w:jc w:val="both"/>
        <w:rPr>
          <w:bCs/>
          <w:color w:val="000000" w:themeColor="text1"/>
        </w:rPr>
      </w:pPr>
      <w:r w:rsidRPr="00290880">
        <w:rPr>
          <w:bCs/>
          <w:color w:val="000000" w:themeColor="text1"/>
        </w:rPr>
        <w:t>Qualitative Research: Thematic analysis can be used to examine qualitative interview data. Key insights and findings can be extracted from transcripts by coding them and identifying themes.</w:t>
      </w:r>
    </w:p>
    <w:p w14:paraId="1AAC7DC6" w14:textId="77777777" w:rsidR="00FB24B9" w:rsidRPr="00290880" w:rsidRDefault="00FB24B9" w:rsidP="00FB24B9">
      <w:pPr>
        <w:pStyle w:val="NormalWeb"/>
        <w:spacing w:before="0" w:beforeAutospacing="0" w:after="0" w:afterAutospacing="0" w:line="360" w:lineRule="auto"/>
        <w:jc w:val="both"/>
        <w:rPr>
          <w:bCs/>
          <w:color w:val="000000" w:themeColor="text1"/>
        </w:rPr>
      </w:pPr>
    </w:p>
    <w:p w14:paraId="5079E0B0" w14:textId="7AAE158D" w:rsidR="00AE71D2" w:rsidRDefault="00AE71D2" w:rsidP="00290880">
      <w:pPr>
        <w:pStyle w:val="Heading1"/>
        <w:rPr>
          <w:b/>
          <w:bCs/>
        </w:rPr>
      </w:pPr>
      <w:bookmarkStart w:id="6" w:name="_Toc138497268"/>
      <w:r w:rsidRPr="00290880">
        <w:rPr>
          <w:b/>
          <w:bCs/>
        </w:rPr>
        <w:t>Ethical Issues to Consider</w:t>
      </w:r>
      <w:bookmarkEnd w:id="6"/>
    </w:p>
    <w:p w14:paraId="37B8160F" w14:textId="77777777" w:rsidR="009E59C8" w:rsidRPr="009E59C8" w:rsidRDefault="009E59C8" w:rsidP="009E59C8"/>
    <w:p w14:paraId="17AFB9F0" w14:textId="0C35D526" w:rsidR="00F225C3" w:rsidRPr="00290880" w:rsidRDefault="00F225C3" w:rsidP="00F225C3">
      <w:pPr>
        <w:pStyle w:val="ListParagraph"/>
        <w:numPr>
          <w:ilvl w:val="0"/>
          <w:numId w:val="10"/>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Consent in Context: It is necessary to obtain informed consent from every participant in the research. </w:t>
      </w:r>
    </w:p>
    <w:p w14:paraId="4B7CDDA4" w14:textId="77777777" w:rsidR="00F225C3" w:rsidRPr="00290880" w:rsidRDefault="00F225C3" w:rsidP="00F225C3">
      <w:pPr>
        <w:pStyle w:val="ListParagraph"/>
        <w:numPr>
          <w:ilvl w:val="0"/>
          <w:numId w:val="10"/>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Anonymity and Confidentiality: Throughout the research process, participants' privacy and confidentiality should be protected.</w:t>
      </w:r>
    </w:p>
    <w:p w14:paraId="239AC8FF" w14:textId="77777777" w:rsidR="00F225C3" w:rsidRPr="00290880" w:rsidRDefault="00F225C3" w:rsidP="00F225C3">
      <w:pPr>
        <w:pStyle w:val="ListParagraph"/>
        <w:numPr>
          <w:ilvl w:val="0"/>
          <w:numId w:val="10"/>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Dignity and the rights of participants are respected: Respect for participants' rights as research subjects should be upheld, and they should be treated with dignity</w:t>
      </w:r>
    </w:p>
    <w:p w14:paraId="63DC5B84" w14:textId="73B5E18D" w:rsidR="00F225C3" w:rsidRPr="00290880" w:rsidRDefault="00F225C3" w:rsidP="00F225C3">
      <w:pPr>
        <w:pStyle w:val="ListParagraph"/>
        <w:numPr>
          <w:ilvl w:val="0"/>
          <w:numId w:val="10"/>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Minimization of Damage: Participants' potential harm or discomfort should be minimized by researchers.</w:t>
      </w:r>
    </w:p>
    <w:p w14:paraId="182C5EFE" w14:textId="77777777" w:rsidR="00F225C3" w:rsidRPr="00290880" w:rsidRDefault="00F225C3" w:rsidP="00FB24B9">
      <w:pPr>
        <w:pStyle w:val="NormalWeb"/>
        <w:spacing w:before="0" w:beforeAutospacing="0" w:after="0" w:afterAutospacing="0" w:line="360" w:lineRule="auto"/>
        <w:jc w:val="both"/>
        <w:rPr>
          <w:bCs/>
          <w:color w:val="000000" w:themeColor="text1"/>
        </w:rPr>
      </w:pPr>
    </w:p>
    <w:p w14:paraId="76DA0FF7" w14:textId="74343A04" w:rsidR="00AE71D2" w:rsidRDefault="00AE71D2" w:rsidP="00290880">
      <w:pPr>
        <w:pStyle w:val="Heading1"/>
        <w:rPr>
          <w:b/>
          <w:bCs/>
        </w:rPr>
      </w:pPr>
      <w:bookmarkStart w:id="7" w:name="_Toc138497269"/>
      <w:r w:rsidRPr="00290880">
        <w:rPr>
          <w:b/>
          <w:bCs/>
        </w:rPr>
        <w:t>Limitations</w:t>
      </w:r>
      <w:bookmarkEnd w:id="7"/>
    </w:p>
    <w:p w14:paraId="18156EDE" w14:textId="77777777" w:rsidR="00B96DBF" w:rsidRPr="00B96DBF" w:rsidRDefault="00B96DBF" w:rsidP="00B96DBF"/>
    <w:p w14:paraId="3BE82193" w14:textId="48049AB5" w:rsidR="00F225C3" w:rsidRPr="00290880" w:rsidRDefault="00AB0D3B" w:rsidP="00F225C3">
      <w:pPr>
        <w:pStyle w:val="ListParagraph"/>
        <w:numPr>
          <w:ilvl w:val="0"/>
          <w:numId w:val="11"/>
        </w:numPr>
        <w:spacing w:line="360" w:lineRule="auto"/>
        <w:jc w:val="both"/>
        <w:rPr>
          <w:rFonts w:ascii="Times New Roman" w:hAnsi="Times New Roman"/>
          <w:color w:val="000000" w:themeColor="text1"/>
          <w:sz w:val="24"/>
          <w:szCs w:val="24"/>
        </w:rPr>
      </w:pPr>
      <w:r w:rsidRPr="00AB0D3B">
        <w:rPr>
          <w:rFonts w:ascii="Times New Roman" w:hAnsi="Times New Roman"/>
          <w:color w:val="000000" w:themeColor="text1"/>
          <w:sz w:val="24"/>
          <w:szCs w:val="24"/>
        </w:rPr>
        <w:t xml:space="preserve">Because the Cardiff Marriott Hotel in Wales may be a case in point, the results of the research might not be instantly applicable to other properties or localities. </w:t>
      </w:r>
      <w:r w:rsidR="00F225C3" w:rsidRPr="00290880">
        <w:rPr>
          <w:rFonts w:ascii="Times New Roman" w:hAnsi="Times New Roman"/>
          <w:color w:val="000000" w:themeColor="text1"/>
          <w:sz w:val="24"/>
          <w:szCs w:val="24"/>
        </w:rPr>
        <w:t xml:space="preserve">The size and representativeness of the sample may have an impact on the study's results. </w:t>
      </w:r>
    </w:p>
    <w:p w14:paraId="535CE07D" w14:textId="3AA973FC" w:rsidR="00F225C3" w:rsidRPr="00290880" w:rsidRDefault="00F225C3" w:rsidP="00F225C3">
      <w:pPr>
        <w:pStyle w:val="ListParagraph"/>
        <w:numPr>
          <w:ilvl w:val="0"/>
          <w:numId w:val="11"/>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Self-reported data are subjective and susceptible to biases like recall bias or social desirability bias. </w:t>
      </w:r>
    </w:p>
    <w:p w14:paraId="30555A3F" w14:textId="0342AB70" w:rsidR="00F225C3" w:rsidRPr="00B96DBF" w:rsidRDefault="00F225C3" w:rsidP="00FB24B9">
      <w:pPr>
        <w:pStyle w:val="ListParagraph"/>
        <w:numPr>
          <w:ilvl w:val="0"/>
          <w:numId w:val="11"/>
        </w:numPr>
        <w:spacing w:line="360" w:lineRule="auto"/>
        <w:jc w:val="both"/>
        <w:rPr>
          <w:rFonts w:ascii="Times New Roman" w:hAnsi="Times New Roman"/>
          <w:color w:val="000000" w:themeColor="text1"/>
          <w:sz w:val="24"/>
          <w:szCs w:val="24"/>
        </w:rPr>
      </w:pPr>
      <w:r w:rsidRPr="00290880">
        <w:rPr>
          <w:rFonts w:ascii="Times New Roman" w:hAnsi="Times New Roman"/>
          <w:color w:val="000000" w:themeColor="text1"/>
          <w:sz w:val="24"/>
          <w:szCs w:val="24"/>
        </w:rPr>
        <w:t xml:space="preserve">It is possible for participants, particularly front desk staff, to provide responses that are more in line with responses that are socially desirable than their actual experiences or practices. </w:t>
      </w:r>
    </w:p>
    <w:p w14:paraId="7160DFB5" w14:textId="39F13C9D" w:rsidR="00FB24B9" w:rsidRDefault="00FB24B9" w:rsidP="00290880">
      <w:pPr>
        <w:pStyle w:val="Heading1"/>
        <w:rPr>
          <w:b/>
          <w:bCs/>
        </w:rPr>
      </w:pPr>
      <w:bookmarkStart w:id="8" w:name="_Toc138497270"/>
      <w:r w:rsidRPr="00290880">
        <w:rPr>
          <w:b/>
          <w:bCs/>
        </w:rPr>
        <w:lastRenderedPageBreak/>
        <w:t>Conclusion</w:t>
      </w:r>
      <w:bookmarkEnd w:id="8"/>
      <w:r w:rsidRPr="00290880">
        <w:rPr>
          <w:b/>
          <w:bCs/>
        </w:rPr>
        <w:t xml:space="preserve"> </w:t>
      </w:r>
    </w:p>
    <w:p w14:paraId="33499A9A" w14:textId="77777777" w:rsidR="00B96DBF" w:rsidRPr="00B96DBF" w:rsidRDefault="00B96DBF" w:rsidP="00B96DBF"/>
    <w:p w14:paraId="255A9470" w14:textId="539A44BF" w:rsidR="00FB24B9" w:rsidRPr="00290880" w:rsidRDefault="00F225C3" w:rsidP="00FB24B9">
      <w:pPr>
        <w:spacing w:after="0" w:line="360" w:lineRule="auto"/>
        <w:jc w:val="both"/>
        <w:rPr>
          <w:rFonts w:ascii="Times New Roman" w:hAnsi="Times New Roman" w:cs="Times New Roman"/>
          <w:color w:val="000000" w:themeColor="text1"/>
          <w:sz w:val="24"/>
          <w:szCs w:val="24"/>
        </w:rPr>
      </w:pPr>
      <w:r w:rsidRPr="00290880">
        <w:rPr>
          <w:rFonts w:ascii="Times New Roman" w:hAnsi="Times New Roman" w:cs="Times New Roman"/>
          <w:color w:val="000000" w:themeColor="text1"/>
          <w:sz w:val="24"/>
          <w:szCs w:val="24"/>
        </w:rPr>
        <w:t>T</w:t>
      </w:r>
      <w:r w:rsidR="00FB24B9" w:rsidRPr="00290880">
        <w:rPr>
          <w:rFonts w:ascii="Times New Roman" w:hAnsi="Times New Roman" w:cs="Times New Roman"/>
          <w:color w:val="000000" w:themeColor="text1"/>
          <w:sz w:val="24"/>
          <w:szCs w:val="24"/>
        </w:rPr>
        <w:t>he Cardiff Marriott Hotel in Wales relies heavily on the efficient management of the front desk department. It has a direct impact on the hotel's overall brand image and reputation, guest safety, revenue generation, and guest satisfaction. The hotel can enhance guest experiences, improve operational performance, and maintain a competitive edge in the hospitality industry by prioritizing effective front desk management.</w:t>
      </w:r>
      <w:r w:rsidRPr="00290880">
        <w:rPr>
          <w:rFonts w:ascii="Times New Roman" w:hAnsi="Times New Roman" w:cs="Times New Roman"/>
          <w:color w:val="000000" w:themeColor="text1"/>
          <w:sz w:val="24"/>
          <w:szCs w:val="24"/>
        </w:rPr>
        <w:t xml:space="preserve"> Therefore, there is great significance of the front desk department in the hotel under study. </w:t>
      </w:r>
    </w:p>
    <w:p w14:paraId="76120ED1"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072E3F15"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14E931D1"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2802553C"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3C9FC1E1"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6F316D6B"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5E5CB123"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356DE21C"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2A6BE426"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42B0B892"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3C7EE236"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56418CF6"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7190EDDC"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64590849"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79E30A10"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7DC511EC"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14C1178F"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08AEE268" w14:textId="6C5663BC" w:rsidR="00290880" w:rsidRPr="00404479" w:rsidRDefault="009222E9" w:rsidP="00FB24B9">
      <w:pPr>
        <w:spacing w:after="0" w:line="360" w:lineRule="auto"/>
        <w:jc w:val="both"/>
        <w:rPr>
          <w:rFonts w:ascii="Times New Roman" w:hAnsi="Times New Roman" w:cs="Times New Roman"/>
          <w:b/>
          <w:bCs/>
          <w:color w:val="000000" w:themeColor="text1"/>
          <w:sz w:val="24"/>
          <w:szCs w:val="24"/>
        </w:rPr>
      </w:pPr>
      <w:r w:rsidRPr="00404479">
        <w:rPr>
          <w:rFonts w:ascii="Times New Roman" w:hAnsi="Times New Roman" w:cs="Times New Roman"/>
          <w:b/>
          <w:bCs/>
          <w:color w:val="000000" w:themeColor="text1"/>
          <w:sz w:val="24"/>
          <w:szCs w:val="24"/>
        </w:rPr>
        <w:t>Word count: 1.539</w:t>
      </w:r>
    </w:p>
    <w:p w14:paraId="30D02A02"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37659DDD"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713AFD57"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08A35A6E"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50AD5FA3"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37A2D58E" w14:textId="77777777" w:rsidR="00290880" w:rsidRPr="00290880" w:rsidRDefault="00290880" w:rsidP="00FB24B9">
      <w:pPr>
        <w:spacing w:after="0" w:line="360" w:lineRule="auto"/>
        <w:jc w:val="both"/>
        <w:rPr>
          <w:rFonts w:ascii="Times New Roman" w:hAnsi="Times New Roman" w:cs="Times New Roman"/>
          <w:b/>
          <w:bCs/>
          <w:color w:val="000000" w:themeColor="text1"/>
          <w:sz w:val="24"/>
          <w:szCs w:val="24"/>
        </w:rPr>
      </w:pPr>
    </w:p>
    <w:p w14:paraId="0F146461" w14:textId="77777777" w:rsidR="00FB24B9" w:rsidRPr="00290880" w:rsidRDefault="00FB24B9" w:rsidP="00FB24B9">
      <w:pPr>
        <w:spacing w:after="0" w:line="360" w:lineRule="auto"/>
        <w:jc w:val="both"/>
        <w:rPr>
          <w:rFonts w:ascii="Times New Roman" w:hAnsi="Times New Roman" w:cs="Times New Roman"/>
          <w:b/>
          <w:bCs/>
          <w:color w:val="000000" w:themeColor="text1"/>
          <w:sz w:val="24"/>
          <w:szCs w:val="24"/>
        </w:rPr>
      </w:pPr>
    </w:p>
    <w:p w14:paraId="64EE75FE" w14:textId="39B50F49" w:rsidR="00716234" w:rsidRDefault="00023124" w:rsidP="00290880">
      <w:pPr>
        <w:pStyle w:val="Heading1"/>
        <w:rPr>
          <w:b/>
          <w:bCs/>
        </w:rPr>
      </w:pPr>
      <w:bookmarkStart w:id="9" w:name="_Toc138497271"/>
      <w:r w:rsidRPr="00290880">
        <w:rPr>
          <w:b/>
          <w:bCs/>
        </w:rPr>
        <w:lastRenderedPageBreak/>
        <w:t>References</w:t>
      </w:r>
      <w:bookmarkEnd w:id="9"/>
      <w:r w:rsidRPr="00290880">
        <w:rPr>
          <w:b/>
          <w:bCs/>
        </w:rPr>
        <w:t xml:space="preserve"> </w:t>
      </w:r>
    </w:p>
    <w:p w14:paraId="58B89DD3" w14:textId="77777777" w:rsidR="00B96DBF" w:rsidRPr="00B96DBF" w:rsidRDefault="00B96DBF" w:rsidP="00B96DBF"/>
    <w:p w14:paraId="2FD8CE89" w14:textId="67C79D26" w:rsidR="00B96DBF" w:rsidRDefault="004E2542" w:rsidP="00B96DBF">
      <w:pPr>
        <w:pStyle w:val="NormalWeb"/>
        <w:numPr>
          <w:ilvl w:val="0"/>
          <w:numId w:val="46"/>
        </w:numPr>
        <w:spacing w:before="0" w:beforeAutospacing="0" w:after="0" w:afterAutospacing="0" w:line="360" w:lineRule="auto"/>
        <w:jc w:val="both"/>
        <w:rPr>
          <w:color w:val="000000" w:themeColor="text1"/>
          <w:shd w:val="clear" w:color="auto" w:fill="FFFFFF"/>
        </w:rPr>
      </w:pPr>
      <w:r w:rsidRPr="00290880">
        <w:rPr>
          <w:color w:val="000000" w:themeColor="text1"/>
          <w:shd w:val="clear" w:color="auto" w:fill="FFFFFF"/>
        </w:rPr>
        <w:t>Ali, B.J. and Anwar, G., 2021. The mediation role of change management in employee development. </w:t>
      </w:r>
      <w:r w:rsidRPr="00290880">
        <w:rPr>
          <w:i/>
          <w:iCs/>
          <w:color w:val="000000" w:themeColor="text1"/>
          <w:shd w:val="clear" w:color="auto" w:fill="FFFFFF"/>
        </w:rPr>
        <w:t xml:space="preserve">Ali, BJ, &amp; Anwar, </w:t>
      </w:r>
      <w:r w:rsidR="00B92415" w:rsidRPr="00290880">
        <w:rPr>
          <w:i/>
          <w:iCs/>
          <w:color w:val="000000" w:themeColor="text1"/>
          <w:shd w:val="clear" w:color="auto" w:fill="FFFFFF"/>
        </w:rPr>
        <w:t>G. (</w:t>
      </w:r>
      <w:r w:rsidRPr="00290880">
        <w:rPr>
          <w:i/>
          <w:iCs/>
          <w:color w:val="000000" w:themeColor="text1"/>
          <w:shd w:val="clear" w:color="auto" w:fill="FFFFFF"/>
        </w:rPr>
        <w:t>2021). The Mediation Role of Change Management in Employee Development. International Journal of English Literature and Social Sciences</w:t>
      </w:r>
      <w:r w:rsidRPr="00290880">
        <w:rPr>
          <w:color w:val="000000" w:themeColor="text1"/>
          <w:shd w:val="clear" w:color="auto" w:fill="FFFFFF"/>
        </w:rPr>
        <w:t>, </w:t>
      </w:r>
      <w:r w:rsidRPr="00290880">
        <w:rPr>
          <w:i/>
          <w:iCs/>
          <w:color w:val="000000" w:themeColor="text1"/>
          <w:shd w:val="clear" w:color="auto" w:fill="FFFFFF"/>
        </w:rPr>
        <w:t>6</w:t>
      </w:r>
      <w:r w:rsidRPr="00290880">
        <w:rPr>
          <w:color w:val="000000" w:themeColor="text1"/>
          <w:shd w:val="clear" w:color="auto" w:fill="FFFFFF"/>
        </w:rPr>
        <w:t>(2), pp.361-374.</w:t>
      </w:r>
    </w:p>
    <w:p w14:paraId="2C6317CD" w14:textId="77777777" w:rsidR="00B96DBF" w:rsidRDefault="004E2542" w:rsidP="00B96DBF">
      <w:pPr>
        <w:pStyle w:val="NormalWeb"/>
        <w:numPr>
          <w:ilvl w:val="0"/>
          <w:numId w:val="46"/>
        </w:numPr>
        <w:spacing w:before="0" w:beforeAutospacing="0" w:after="0" w:afterAutospacing="0" w:line="360" w:lineRule="auto"/>
        <w:jc w:val="both"/>
        <w:rPr>
          <w:color w:val="000000" w:themeColor="text1"/>
          <w:shd w:val="clear" w:color="auto" w:fill="FFFFFF"/>
        </w:rPr>
      </w:pPr>
      <w:proofErr w:type="spellStart"/>
      <w:r w:rsidRPr="00B96DBF">
        <w:rPr>
          <w:color w:val="000000" w:themeColor="text1"/>
          <w:shd w:val="clear" w:color="auto" w:fill="FFFFFF"/>
        </w:rPr>
        <w:t>Boin</w:t>
      </w:r>
      <w:proofErr w:type="spellEnd"/>
      <w:r w:rsidRPr="00B96DBF">
        <w:rPr>
          <w:color w:val="000000" w:themeColor="text1"/>
          <w:shd w:val="clear" w:color="auto" w:fill="FFFFFF"/>
        </w:rPr>
        <w:t xml:space="preserve">, A., Lodge, M. and </w:t>
      </w:r>
      <w:proofErr w:type="spellStart"/>
      <w:r w:rsidRPr="00B96DBF">
        <w:rPr>
          <w:color w:val="000000" w:themeColor="text1"/>
          <w:shd w:val="clear" w:color="auto" w:fill="FFFFFF"/>
        </w:rPr>
        <w:t>Luesink</w:t>
      </w:r>
      <w:proofErr w:type="spellEnd"/>
      <w:r w:rsidRPr="00B96DBF">
        <w:rPr>
          <w:color w:val="000000" w:themeColor="text1"/>
          <w:shd w:val="clear" w:color="auto" w:fill="FFFFFF"/>
        </w:rPr>
        <w:t>, M., 2020. Learning from the COVID-19 crisis: an initial analysis of national responses. </w:t>
      </w:r>
      <w:r w:rsidRPr="00B96DBF">
        <w:rPr>
          <w:i/>
          <w:iCs/>
          <w:color w:val="000000" w:themeColor="text1"/>
          <w:shd w:val="clear" w:color="auto" w:fill="FFFFFF"/>
        </w:rPr>
        <w:t>Policy Design and Practice</w:t>
      </w:r>
      <w:r w:rsidRPr="00B96DBF">
        <w:rPr>
          <w:color w:val="000000" w:themeColor="text1"/>
          <w:shd w:val="clear" w:color="auto" w:fill="FFFFFF"/>
        </w:rPr>
        <w:t>, </w:t>
      </w:r>
      <w:r w:rsidRPr="00B96DBF">
        <w:rPr>
          <w:i/>
          <w:iCs/>
          <w:color w:val="000000" w:themeColor="text1"/>
          <w:shd w:val="clear" w:color="auto" w:fill="FFFFFF"/>
        </w:rPr>
        <w:t>3</w:t>
      </w:r>
      <w:r w:rsidRPr="00B96DBF">
        <w:rPr>
          <w:color w:val="000000" w:themeColor="text1"/>
          <w:shd w:val="clear" w:color="auto" w:fill="FFFFFF"/>
        </w:rPr>
        <w:t>(3), pp.189-204.</w:t>
      </w:r>
    </w:p>
    <w:p w14:paraId="5732CB27" w14:textId="77777777" w:rsidR="00B96DBF" w:rsidRDefault="004E2542" w:rsidP="00B96DBF">
      <w:pPr>
        <w:pStyle w:val="NormalWeb"/>
        <w:numPr>
          <w:ilvl w:val="0"/>
          <w:numId w:val="46"/>
        </w:numPr>
        <w:spacing w:before="0" w:beforeAutospacing="0" w:after="0" w:afterAutospacing="0" w:line="360" w:lineRule="auto"/>
        <w:jc w:val="both"/>
        <w:rPr>
          <w:color w:val="000000" w:themeColor="text1"/>
          <w:shd w:val="clear" w:color="auto" w:fill="FFFFFF"/>
        </w:rPr>
      </w:pPr>
      <w:r w:rsidRPr="00B96DBF">
        <w:rPr>
          <w:color w:val="000000" w:themeColor="text1"/>
          <w:shd w:val="clear" w:color="auto" w:fill="FFFFFF"/>
        </w:rPr>
        <w:t xml:space="preserve">Chan, E.S., </w:t>
      </w:r>
      <w:proofErr w:type="spellStart"/>
      <w:r w:rsidRPr="00B96DBF">
        <w:rPr>
          <w:color w:val="000000" w:themeColor="text1"/>
          <w:shd w:val="clear" w:color="auto" w:fill="FFFFFF"/>
        </w:rPr>
        <w:t>Okumus</w:t>
      </w:r>
      <w:proofErr w:type="spellEnd"/>
      <w:r w:rsidRPr="00B96DBF">
        <w:rPr>
          <w:color w:val="000000" w:themeColor="text1"/>
          <w:shd w:val="clear" w:color="auto" w:fill="FFFFFF"/>
        </w:rPr>
        <w:t>, F. and Chan, W., 2020. What hinders hotels’ adoption of environmental technologies: A quantitative study. </w:t>
      </w:r>
      <w:r w:rsidRPr="00B96DBF">
        <w:rPr>
          <w:i/>
          <w:iCs/>
          <w:color w:val="000000" w:themeColor="text1"/>
          <w:shd w:val="clear" w:color="auto" w:fill="FFFFFF"/>
        </w:rPr>
        <w:t>International Journal of Hospitality Management</w:t>
      </w:r>
      <w:r w:rsidRPr="00B96DBF">
        <w:rPr>
          <w:color w:val="000000" w:themeColor="text1"/>
          <w:shd w:val="clear" w:color="auto" w:fill="FFFFFF"/>
        </w:rPr>
        <w:t>, </w:t>
      </w:r>
      <w:r w:rsidRPr="00B96DBF">
        <w:rPr>
          <w:i/>
          <w:iCs/>
          <w:color w:val="000000" w:themeColor="text1"/>
          <w:shd w:val="clear" w:color="auto" w:fill="FFFFFF"/>
        </w:rPr>
        <w:t>84</w:t>
      </w:r>
      <w:r w:rsidRPr="00B96DBF">
        <w:rPr>
          <w:color w:val="000000" w:themeColor="text1"/>
          <w:shd w:val="clear" w:color="auto" w:fill="FFFFFF"/>
        </w:rPr>
        <w:t>, p.102324.</w:t>
      </w:r>
    </w:p>
    <w:p w14:paraId="745CF169" w14:textId="77777777" w:rsidR="00B96DBF" w:rsidRDefault="004E2542" w:rsidP="00B96DBF">
      <w:pPr>
        <w:pStyle w:val="NormalWeb"/>
        <w:numPr>
          <w:ilvl w:val="0"/>
          <w:numId w:val="46"/>
        </w:numPr>
        <w:spacing w:before="0" w:beforeAutospacing="0" w:after="0" w:afterAutospacing="0" w:line="360" w:lineRule="auto"/>
        <w:jc w:val="both"/>
        <w:rPr>
          <w:color w:val="000000" w:themeColor="text1"/>
          <w:shd w:val="clear" w:color="auto" w:fill="FFFFFF"/>
        </w:rPr>
      </w:pPr>
      <w:r w:rsidRPr="00B96DBF">
        <w:rPr>
          <w:color w:val="000000" w:themeColor="text1"/>
          <w:shd w:val="clear" w:color="auto" w:fill="FFFFFF"/>
        </w:rPr>
        <w:t xml:space="preserve">Di </w:t>
      </w:r>
      <w:proofErr w:type="spellStart"/>
      <w:r w:rsidRPr="00B96DBF">
        <w:rPr>
          <w:color w:val="000000" w:themeColor="text1"/>
          <w:shd w:val="clear" w:color="auto" w:fill="FFFFFF"/>
        </w:rPr>
        <w:t>Vaio</w:t>
      </w:r>
      <w:proofErr w:type="spellEnd"/>
      <w:r w:rsidRPr="00B96DBF">
        <w:rPr>
          <w:color w:val="000000" w:themeColor="text1"/>
          <w:shd w:val="clear" w:color="auto" w:fill="FFFFFF"/>
        </w:rPr>
        <w:t xml:space="preserve">, A., Hassan, R. and </w:t>
      </w:r>
      <w:proofErr w:type="spellStart"/>
      <w:r w:rsidRPr="00B96DBF">
        <w:rPr>
          <w:color w:val="000000" w:themeColor="text1"/>
          <w:shd w:val="clear" w:color="auto" w:fill="FFFFFF"/>
        </w:rPr>
        <w:t>Alavoine</w:t>
      </w:r>
      <w:proofErr w:type="spellEnd"/>
      <w:r w:rsidRPr="00B96DBF">
        <w:rPr>
          <w:color w:val="000000" w:themeColor="text1"/>
          <w:shd w:val="clear" w:color="auto" w:fill="FFFFFF"/>
        </w:rPr>
        <w:t>, C., 2022. Data intelligence and analytics: A bibliometric analysis of human–Artificial intelligence in public sector decision-making effectiveness. </w:t>
      </w:r>
      <w:r w:rsidRPr="00B96DBF">
        <w:rPr>
          <w:i/>
          <w:iCs/>
          <w:color w:val="000000" w:themeColor="text1"/>
          <w:shd w:val="clear" w:color="auto" w:fill="FFFFFF"/>
        </w:rPr>
        <w:t>Technological Forecasting and Social Change</w:t>
      </w:r>
      <w:r w:rsidRPr="00B96DBF">
        <w:rPr>
          <w:color w:val="000000" w:themeColor="text1"/>
          <w:shd w:val="clear" w:color="auto" w:fill="FFFFFF"/>
        </w:rPr>
        <w:t>, </w:t>
      </w:r>
      <w:r w:rsidRPr="00B96DBF">
        <w:rPr>
          <w:i/>
          <w:iCs/>
          <w:color w:val="000000" w:themeColor="text1"/>
          <w:shd w:val="clear" w:color="auto" w:fill="FFFFFF"/>
        </w:rPr>
        <w:t>174</w:t>
      </w:r>
      <w:r w:rsidRPr="00B96DBF">
        <w:rPr>
          <w:color w:val="000000" w:themeColor="text1"/>
          <w:shd w:val="clear" w:color="auto" w:fill="FFFFFF"/>
        </w:rPr>
        <w:t>, p.121201.</w:t>
      </w:r>
    </w:p>
    <w:p w14:paraId="580707D6" w14:textId="77777777" w:rsidR="00B96DBF" w:rsidRDefault="004E2542" w:rsidP="00B96DBF">
      <w:pPr>
        <w:pStyle w:val="NormalWeb"/>
        <w:numPr>
          <w:ilvl w:val="0"/>
          <w:numId w:val="46"/>
        </w:numPr>
        <w:spacing w:before="0" w:beforeAutospacing="0" w:after="0" w:afterAutospacing="0" w:line="360" w:lineRule="auto"/>
        <w:jc w:val="both"/>
        <w:rPr>
          <w:color w:val="000000" w:themeColor="text1"/>
          <w:shd w:val="clear" w:color="auto" w:fill="FFFFFF"/>
        </w:rPr>
      </w:pPr>
      <w:proofErr w:type="spellStart"/>
      <w:r w:rsidRPr="00B96DBF">
        <w:rPr>
          <w:color w:val="000000" w:themeColor="text1"/>
          <w:shd w:val="clear" w:color="auto" w:fill="FFFFFF"/>
        </w:rPr>
        <w:t>Dorta</w:t>
      </w:r>
      <w:proofErr w:type="spellEnd"/>
      <w:r w:rsidRPr="00B96DBF">
        <w:rPr>
          <w:color w:val="000000" w:themeColor="text1"/>
          <w:shd w:val="clear" w:color="auto" w:fill="FFFFFF"/>
        </w:rPr>
        <w:t>-Afonso, D., González-de-la-Rosa, M., García-Rodríguez, F.J. and Romero-Domínguez, L., 2021. Effects of high-performance work systems (HPWS) on hospitality employees’ outcomes through their organizational commitment, motivation, and job satisfaction. </w:t>
      </w:r>
      <w:r w:rsidRPr="00B96DBF">
        <w:rPr>
          <w:i/>
          <w:iCs/>
          <w:color w:val="000000" w:themeColor="text1"/>
          <w:shd w:val="clear" w:color="auto" w:fill="FFFFFF"/>
        </w:rPr>
        <w:t>Sustainability</w:t>
      </w:r>
      <w:r w:rsidRPr="00B96DBF">
        <w:rPr>
          <w:color w:val="000000" w:themeColor="text1"/>
          <w:shd w:val="clear" w:color="auto" w:fill="FFFFFF"/>
        </w:rPr>
        <w:t>, </w:t>
      </w:r>
      <w:r w:rsidRPr="00B96DBF">
        <w:rPr>
          <w:i/>
          <w:iCs/>
          <w:color w:val="000000" w:themeColor="text1"/>
          <w:shd w:val="clear" w:color="auto" w:fill="FFFFFF"/>
        </w:rPr>
        <w:t>13</w:t>
      </w:r>
      <w:r w:rsidRPr="00B96DBF">
        <w:rPr>
          <w:color w:val="000000" w:themeColor="text1"/>
          <w:shd w:val="clear" w:color="auto" w:fill="FFFFFF"/>
        </w:rPr>
        <w:t>(6), p.3226.</w:t>
      </w:r>
    </w:p>
    <w:p w14:paraId="278C2777" w14:textId="77777777" w:rsidR="00B96DBF" w:rsidRDefault="004E2542" w:rsidP="00B96DBF">
      <w:pPr>
        <w:pStyle w:val="NormalWeb"/>
        <w:numPr>
          <w:ilvl w:val="0"/>
          <w:numId w:val="46"/>
        </w:numPr>
        <w:spacing w:before="0" w:beforeAutospacing="0" w:after="0" w:afterAutospacing="0" w:line="360" w:lineRule="auto"/>
        <w:jc w:val="both"/>
        <w:rPr>
          <w:color w:val="000000" w:themeColor="text1"/>
          <w:shd w:val="clear" w:color="auto" w:fill="FFFFFF"/>
        </w:rPr>
      </w:pPr>
      <w:proofErr w:type="spellStart"/>
      <w:r w:rsidRPr="00B96DBF">
        <w:rPr>
          <w:color w:val="000000" w:themeColor="text1"/>
          <w:shd w:val="clear" w:color="auto" w:fill="FFFFFF"/>
        </w:rPr>
        <w:t>Edeh</w:t>
      </w:r>
      <w:proofErr w:type="spellEnd"/>
      <w:r w:rsidRPr="00B96DBF">
        <w:rPr>
          <w:color w:val="000000" w:themeColor="text1"/>
          <w:shd w:val="clear" w:color="auto" w:fill="FFFFFF"/>
        </w:rPr>
        <w:t xml:space="preserve">, F.O., Zayed, N.M., Darwish, S., </w:t>
      </w:r>
      <w:proofErr w:type="spellStart"/>
      <w:r w:rsidRPr="00B96DBF">
        <w:rPr>
          <w:color w:val="000000" w:themeColor="text1"/>
          <w:shd w:val="clear" w:color="auto" w:fill="FFFFFF"/>
        </w:rPr>
        <w:t>Nitsenko</w:t>
      </w:r>
      <w:proofErr w:type="spellEnd"/>
      <w:r w:rsidRPr="00B96DBF">
        <w:rPr>
          <w:color w:val="000000" w:themeColor="text1"/>
          <w:shd w:val="clear" w:color="auto" w:fill="FFFFFF"/>
        </w:rPr>
        <w:t xml:space="preserve">, V., </w:t>
      </w:r>
      <w:proofErr w:type="spellStart"/>
      <w:r w:rsidRPr="00B96DBF">
        <w:rPr>
          <w:color w:val="000000" w:themeColor="text1"/>
          <w:shd w:val="clear" w:color="auto" w:fill="FFFFFF"/>
        </w:rPr>
        <w:t>Hanechko</w:t>
      </w:r>
      <w:proofErr w:type="spellEnd"/>
      <w:r w:rsidRPr="00B96DBF">
        <w:rPr>
          <w:color w:val="000000" w:themeColor="text1"/>
          <w:shd w:val="clear" w:color="auto" w:fill="FFFFFF"/>
        </w:rPr>
        <w:t>, I. and Islam, K.A., 2023. Impression management and employee contextual performance in service organizations (enterprises). </w:t>
      </w:r>
      <w:r w:rsidRPr="00B96DBF">
        <w:rPr>
          <w:i/>
          <w:iCs/>
          <w:color w:val="000000" w:themeColor="text1"/>
          <w:shd w:val="clear" w:color="auto" w:fill="FFFFFF"/>
        </w:rPr>
        <w:t>Emerging Science Journal</w:t>
      </w:r>
      <w:r w:rsidRPr="00B96DBF">
        <w:rPr>
          <w:color w:val="000000" w:themeColor="text1"/>
          <w:shd w:val="clear" w:color="auto" w:fill="FFFFFF"/>
        </w:rPr>
        <w:t>, </w:t>
      </w:r>
      <w:r w:rsidRPr="00B96DBF">
        <w:rPr>
          <w:i/>
          <w:iCs/>
          <w:color w:val="000000" w:themeColor="text1"/>
          <w:shd w:val="clear" w:color="auto" w:fill="FFFFFF"/>
        </w:rPr>
        <w:t>7</w:t>
      </w:r>
      <w:r w:rsidRPr="00B96DBF">
        <w:rPr>
          <w:color w:val="000000" w:themeColor="text1"/>
          <w:shd w:val="clear" w:color="auto" w:fill="FFFFFF"/>
        </w:rPr>
        <w:t>(2), pp.366-384.</w:t>
      </w:r>
    </w:p>
    <w:p w14:paraId="7B4849BE" w14:textId="77777777" w:rsidR="00B96DBF" w:rsidRDefault="004E2542" w:rsidP="00B96DBF">
      <w:pPr>
        <w:pStyle w:val="NormalWeb"/>
        <w:numPr>
          <w:ilvl w:val="0"/>
          <w:numId w:val="46"/>
        </w:numPr>
        <w:spacing w:before="0" w:beforeAutospacing="0" w:after="0" w:afterAutospacing="0" w:line="360" w:lineRule="auto"/>
        <w:jc w:val="both"/>
        <w:rPr>
          <w:color w:val="000000" w:themeColor="text1"/>
          <w:shd w:val="clear" w:color="auto" w:fill="FFFFFF"/>
        </w:rPr>
      </w:pPr>
      <w:r w:rsidRPr="00B96DBF">
        <w:rPr>
          <w:color w:val="000000" w:themeColor="text1"/>
          <w:shd w:val="clear" w:color="auto" w:fill="FFFFFF"/>
        </w:rPr>
        <w:t xml:space="preserve">Erickson, M., Hanna, P. and Walker, C., 2021. The UK higher education senior management survey: a </w:t>
      </w:r>
      <w:proofErr w:type="spellStart"/>
      <w:r w:rsidRPr="00B96DBF">
        <w:rPr>
          <w:color w:val="000000" w:themeColor="text1"/>
          <w:shd w:val="clear" w:color="auto" w:fill="FFFFFF"/>
        </w:rPr>
        <w:t>statactivist</w:t>
      </w:r>
      <w:proofErr w:type="spellEnd"/>
      <w:r w:rsidRPr="00B96DBF">
        <w:rPr>
          <w:color w:val="000000" w:themeColor="text1"/>
          <w:shd w:val="clear" w:color="auto" w:fill="FFFFFF"/>
        </w:rPr>
        <w:t xml:space="preserve"> response to managerial governance. </w:t>
      </w:r>
      <w:r w:rsidRPr="00B96DBF">
        <w:rPr>
          <w:i/>
          <w:iCs/>
          <w:color w:val="000000" w:themeColor="text1"/>
          <w:shd w:val="clear" w:color="auto" w:fill="FFFFFF"/>
        </w:rPr>
        <w:t>Studies in Higher Education</w:t>
      </w:r>
      <w:r w:rsidRPr="00B96DBF">
        <w:rPr>
          <w:color w:val="000000" w:themeColor="text1"/>
          <w:shd w:val="clear" w:color="auto" w:fill="FFFFFF"/>
        </w:rPr>
        <w:t>, </w:t>
      </w:r>
      <w:r w:rsidRPr="00B96DBF">
        <w:rPr>
          <w:i/>
          <w:iCs/>
          <w:color w:val="000000" w:themeColor="text1"/>
          <w:shd w:val="clear" w:color="auto" w:fill="FFFFFF"/>
        </w:rPr>
        <w:t>46</w:t>
      </w:r>
      <w:r w:rsidRPr="00B96DBF">
        <w:rPr>
          <w:color w:val="000000" w:themeColor="text1"/>
          <w:shd w:val="clear" w:color="auto" w:fill="FFFFFF"/>
        </w:rPr>
        <w:t>(11), pp.2134-2151.</w:t>
      </w:r>
    </w:p>
    <w:p w14:paraId="3298BB94" w14:textId="77777777" w:rsidR="00107FF7" w:rsidRDefault="004E2542" w:rsidP="00107FF7">
      <w:pPr>
        <w:pStyle w:val="NormalWeb"/>
        <w:numPr>
          <w:ilvl w:val="0"/>
          <w:numId w:val="46"/>
        </w:numPr>
        <w:spacing w:before="0" w:beforeAutospacing="0" w:after="0" w:afterAutospacing="0" w:line="360" w:lineRule="auto"/>
        <w:jc w:val="both"/>
        <w:rPr>
          <w:color w:val="000000" w:themeColor="text1"/>
          <w:shd w:val="clear" w:color="auto" w:fill="FFFFFF"/>
        </w:rPr>
      </w:pPr>
      <w:r w:rsidRPr="00B96DBF">
        <w:rPr>
          <w:color w:val="000000" w:themeColor="text1"/>
          <w:shd w:val="clear" w:color="auto" w:fill="FFFFFF"/>
        </w:rPr>
        <w:t>Fernández-</w:t>
      </w:r>
      <w:proofErr w:type="spellStart"/>
      <w:r w:rsidRPr="00B96DBF">
        <w:rPr>
          <w:color w:val="000000" w:themeColor="text1"/>
          <w:shd w:val="clear" w:color="auto" w:fill="FFFFFF"/>
        </w:rPr>
        <w:t>Reino</w:t>
      </w:r>
      <w:proofErr w:type="spellEnd"/>
      <w:r w:rsidRPr="00B96DBF">
        <w:rPr>
          <w:color w:val="000000" w:themeColor="text1"/>
          <w:shd w:val="clear" w:color="auto" w:fill="FFFFFF"/>
        </w:rPr>
        <w:t>, M., Sumption, M. and Vargas-Silva, C., 2020. From low-skilled to key workers: the implications of emergencies for immigration policy. </w:t>
      </w:r>
      <w:r w:rsidRPr="00B96DBF">
        <w:rPr>
          <w:i/>
          <w:iCs/>
          <w:color w:val="000000" w:themeColor="text1"/>
          <w:shd w:val="clear" w:color="auto" w:fill="FFFFFF"/>
        </w:rPr>
        <w:t>Oxford Review of Economic Policy</w:t>
      </w:r>
      <w:r w:rsidRPr="00B96DBF">
        <w:rPr>
          <w:color w:val="000000" w:themeColor="text1"/>
          <w:shd w:val="clear" w:color="auto" w:fill="FFFFFF"/>
        </w:rPr>
        <w:t>.</w:t>
      </w:r>
    </w:p>
    <w:p w14:paraId="207AE91F" w14:textId="77777777" w:rsidR="00107FF7" w:rsidRDefault="004E2542" w:rsidP="00107FF7">
      <w:pPr>
        <w:pStyle w:val="NormalWeb"/>
        <w:numPr>
          <w:ilvl w:val="0"/>
          <w:numId w:val="46"/>
        </w:numPr>
        <w:spacing w:before="0" w:beforeAutospacing="0" w:after="0" w:afterAutospacing="0" w:line="360" w:lineRule="auto"/>
        <w:jc w:val="both"/>
        <w:rPr>
          <w:color w:val="000000" w:themeColor="text1"/>
          <w:shd w:val="clear" w:color="auto" w:fill="FFFFFF"/>
        </w:rPr>
      </w:pPr>
      <w:proofErr w:type="spellStart"/>
      <w:r w:rsidRPr="00107FF7">
        <w:rPr>
          <w:color w:val="000000" w:themeColor="text1"/>
          <w:shd w:val="clear" w:color="auto" w:fill="FFFFFF"/>
        </w:rPr>
        <w:t>Giousmpasoglou</w:t>
      </w:r>
      <w:proofErr w:type="spellEnd"/>
      <w:r w:rsidRPr="00107FF7">
        <w:rPr>
          <w:color w:val="000000" w:themeColor="text1"/>
          <w:shd w:val="clear" w:color="auto" w:fill="FFFFFF"/>
        </w:rPr>
        <w:t xml:space="preserve">, C., </w:t>
      </w:r>
      <w:proofErr w:type="spellStart"/>
      <w:r w:rsidRPr="00107FF7">
        <w:rPr>
          <w:color w:val="000000" w:themeColor="text1"/>
          <w:shd w:val="clear" w:color="auto" w:fill="FFFFFF"/>
        </w:rPr>
        <w:t>Marinakou</w:t>
      </w:r>
      <w:proofErr w:type="spellEnd"/>
      <w:r w:rsidRPr="00107FF7">
        <w:rPr>
          <w:color w:val="000000" w:themeColor="text1"/>
          <w:shd w:val="clear" w:color="auto" w:fill="FFFFFF"/>
        </w:rPr>
        <w:t xml:space="preserve">, E. and </w:t>
      </w:r>
      <w:proofErr w:type="spellStart"/>
      <w:r w:rsidRPr="00107FF7">
        <w:rPr>
          <w:color w:val="000000" w:themeColor="text1"/>
          <w:shd w:val="clear" w:color="auto" w:fill="FFFFFF"/>
        </w:rPr>
        <w:t>Zopiatis</w:t>
      </w:r>
      <w:proofErr w:type="spellEnd"/>
      <w:r w:rsidRPr="00107FF7">
        <w:rPr>
          <w:color w:val="000000" w:themeColor="text1"/>
          <w:shd w:val="clear" w:color="auto" w:fill="FFFFFF"/>
        </w:rPr>
        <w:t>, A., 2021. Hospitality managers in turbulent times: the COVID-19 crisis. </w:t>
      </w:r>
      <w:r w:rsidRPr="00107FF7">
        <w:rPr>
          <w:i/>
          <w:iCs/>
          <w:color w:val="000000" w:themeColor="text1"/>
          <w:shd w:val="clear" w:color="auto" w:fill="FFFFFF"/>
        </w:rPr>
        <w:t>International Journal of Contemporary Hospitality Management</w:t>
      </w:r>
      <w:r w:rsidRPr="00107FF7">
        <w:rPr>
          <w:color w:val="000000" w:themeColor="text1"/>
          <w:shd w:val="clear" w:color="auto" w:fill="FFFFFF"/>
        </w:rPr>
        <w:t>, </w:t>
      </w:r>
      <w:r w:rsidRPr="00107FF7">
        <w:rPr>
          <w:i/>
          <w:iCs/>
          <w:color w:val="000000" w:themeColor="text1"/>
          <w:shd w:val="clear" w:color="auto" w:fill="FFFFFF"/>
        </w:rPr>
        <w:t>33</w:t>
      </w:r>
      <w:r w:rsidRPr="00107FF7">
        <w:rPr>
          <w:color w:val="000000" w:themeColor="text1"/>
          <w:shd w:val="clear" w:color="auto" w:fill="FFFFFF"/>
        </w:rPr>
        <w:t>(4), pp.1297-1318.</w:t>
      </w:r>
    </w:p>
    <w:p w14:paraId="53BD1C5B" w14:textId="77777777" w:rsidR="00107FF7" w:rsidRDefault="004E2542" w:rsidP="00107FF7">
      <w:pPr>
        <w:pStyle w:val="NormalWeb"/>
        <w:numPr>
          <w:ilvl w:val="0"/>
          <w:numId w:val="46"/>
        </w:numPr>
        <w:spacing w:before="0" w:beforeAutospacing="0" w:after="0" w:afterAutospacing="0" w:line="360" w:lineRule="auto"/>
        <w:jc w:val="both"/>
        <w:rPr>
          <w:color w:val="000000" w:themeColor="text1"/>
          <w:shd w:val="clear" w:color="auto" w:fill="FFFFFF"/>
        </w:rPr>
      </w:pPr>
      <w:r w:rsidRPr="00107FF7">
        <w:rPr>
          <w:color w:val="000000" w:themeColor="text1"/>
          <w:shd w:val="clear" w:color="auto" w:fill="FFFFFF"/>
        </w:rPr>
        <w:t xml:space="preserve">Heald, D. and Hodges, R., 2020. The accounting, </w:t>
      </w:r>
      <w:proofErr w:type="gramStart"/>
      <w:r w:rsidRPr="00107FF7">
        <w:rPr>
          <w:color w:val="000000" w:themeColor="text1"/>
          <w:shd w:val="clear" w:color="auto" w:fill="FFFFFF"/>
        </w:rPr>
        <w:t>budgeting</w:t>
      </w:r>
      <w:proofErr w:type="gramEnd"/>
      <w:r w:rsidRPr="00107FF7">
        <w:rPr>
          <w:color w:val="000000" w:themeColor="text1"/>
          <w:shd w:val="clear" w:color="auto" w:fill="FFFFFF"/>
        </w:rPr>
        <w:t xml:space="preserve"> and fiscal impact of COVID-19 on the United Kingdom. </w:t>
      </w:r>
      <w:r w:rsidRPr="00107FF7">
        <w:rPr>
          <w:i/>
          <w:iCs/>
          <w:color w:val="000000" w:themeColor="text1"/>
          <w:shd w:val="clear" w:color="auto" w:fill="FFFFFF"/>
        </w:rPr>
        <w:t>Journal of Public Budgeting, Accounting &amp; Financial Management</w:t>
      </w:r>
      <w:r w:rsidRPr="00107FF7">
        <w:rPr>
          <w:color w:val="000000" w:themeColor="text1"/>
          <w:shd w:val="clear" w:color="auto" w:fill="FFFFFF"/>
        </w:rPr>
        <w:t>, </w:t>
      </w:r>
      <w:r w:rsidRPr="00107FF7">
        <w:rPr>
          <w:i/>
          <w:iCs/>
          <w:color w:val="000000" w:themeColor="text1"/>
          <w:shd w:val="clear" w:color="auto" w:fill="FFFFFF"/>
        </w:rPr>
        <w:t>32</w:t>
      </w:r>
      <w:r w:rsidRPr="00107FF7">
        <w:rPr>
          <w:color w:val="000000" w:themeColor="text1"/>
          <w:shd w:val="clear" w:color="auto" w:fill="FFFFFF"/>
        </w:rPr>
        <w:t>(5), pp.785-795.</w:t>
      </w:r>
    </w:p>
    <w:p w14:paraId="6166EE39" w14:textId="77777777" w:rsidR="00107FF7" w:rsidRDefault="004E2542" w:rsidP="00107FF7">
      <w:pPr>
        <w:pStyle w:val="NormalWeb"/>
        <w:numPr>
          <w:ilvl w:val="0"/>
          <w:numId w:val="46"/>
        </w:numPr>
        <w:spacing w:before="0" w:beforeAutospacing="0" w:after="0" w:afterAutospacing="0" w:line="360" w:lineRule="auto"/>
        <w:jc w:val="both"/>
        <w:rPr>
          <w:color w:val="000000" w:themeColor="text1"/>
          <w:shd w:val="clear" w:color="auto" w:fill="FFFFFF"/>
        </w:rPr>
      </w:pPr>
      <w:r w:rsidRPr="00107FF7">
        <w:rPr>
          <w:color w:val="000000" w:themeColor="text1"/>
          <w:shd w:val="clear" w:color="auto" w:fill="FFFFFF"/>
        </w:rPr>
        <w:lastRenderedPageBreak/>
        <w:t xml:space="preserve">Hick, </w:t>
      </w:r>
      <w:proofErr w:type="gramStart"/>
      <w:r w:rsidRPr="00107FF7">
        <w:rPr>
          <w:color w:val="000000" w:themeColor="text1"/>
          <w:shd w:val="clear" w:color="auto" w:fill="FFFFFF"/>
        </w:rPr>
        <w:t>R.</w:t>
      </w:r>
      <w:proofErr w:type="gramEnd"/>
      <w:r w:rsidRPr="00107FF7">
        <w:rPr>
          <w:color w:val="000000" w:themeColor="text1"/>
          <w:shd w:val="clear" w:color="auto" w:fill="FFFFFF"/>
        </w:rPr>
        <w:t xml:space="preserve"> and Murphy, M.P., 2021. Common </w:t>
      </w:r>
      <w:proofErr w:type="spellStart"/>
      <w:r w:rsidRPr="00107FF7">
        <w:rPr>
          <w:color w:val="000000" w:themeColor="text1"/>
          <w:shd w:val="clear" w:color="auto" w:fill="FFFFFF"/>
        </w:rPr>
        <w:t>shock</w:t>
      </w:r>
      <w:proofErr w:type="spellEnd"/>
      <w:r w:rsidRPr="00107FF7">
        <w:rPr>
          <w:color w:val="000000" w:themeColor="text1"/>
          <w:shd w:val="clear" w:color="auto" w:fill="FFFFFF"/>
        </w:rPr>
        <w:t>, different paths? Comparing social policy responses to COVID‐19 in the UK and Ireland. </w:t>
      </w:r>
      <w:r w:rsidRPr="00107FF7">
        <w:rPr>
          <w:i/>
          <w:iCs/>
          <w:color w:val="000000" w:themeColor="text1"/>
          <w:shd w:val="clear" w:color="auto" w:fill="FFFFFF"/>
        </w:rPr>
        <w:t>Social Policy &amp; Administration</w:t>
      </w:r>
      <w:r w:rsidRPr="00107FF7">
        <w:rPr>
          <w:color w:val="000000" w:themeColor="text1"/>
          <w:shd w:val="clear" w:color="auto" w:fill="FFFFFF"/>
        </w:rPr>
        <w:t>, </w:t>
      </w:r>
      <w:r w:rsidRPr="00107FF7">
        <w:rPr>
          <w:i/>
          <w:iCs/>
          <w:color w:val="000000" w:themeColor="text1"/>
          <w:shd w:val="clear" w:color="auto" w:fill="FFFFFF"/>
        </w:rPr>
        <w:t>55</w:t>
      </w:r>
      <w:r w:rsidRPr="00107FF7">
        <w:rPr>
          <w:color w:val="000000" w:themeColor="text1"/>
          <w:shd w:val="clear" w:color="auto" w:fill="FFFFFF"/>
        </w:rPr>
        <w:t>(2), pp.312-325.</w:t>
      </w:r>
    </w:p>
    <w:p w14:paraId="431B9C82" w14:textId="77777777" w:rsidR="00B92415" w:rsidRDefault="004E2542" w:rsidP="00B92415">
      <w:pPr>
        <w:pStyle w:val="NormalWeb"/>
        <w:numPr>
          <w:ilvl w:val="0"/>
          <w:numId w:val="46"/>
        </w:numPr>
        <w:spacing w:before="0" w:beforeAutospacing="0" w:after="0" w:afterAutospacing="0" w:line="360" w:lineRule="auto"/>
        <w:jc w:val="both"/>
        <w:rPr>
          <w:color w:val="000000" w:themeColor="text1"/>
          <w:shd w:val="clear" w:color="auto" w:fill="FFFFFF"/>
        </w:rPr>
      </w:pPr>
      <w:r w:rsidRPr="00107FF7">
        <w:rPr>
          <w:color w:val="000000" w:themeColor="text1"/>
          <w:shd w:val="clear" w:color="auto" w:fill="FFFFFF"/>
        </w:rPr>
        <w:t xml:space="preserve">Liu, M.T., Wang, S., McCartney, </w:t>
      </w:r>
      <w:proofErr w:type="gramStart"/>
      <w:r w:rsidRPr="00107FF7">
        <w:rPr>
          <w:color w:val="000000" w:themeColor="text1"/>
          <w:shd w:val="clear" w:color="auto" w:fill="FFFFFF"/>
        </w:rPr>
        <w:t>G.</w:t>
      </w:r>
      <w:proofErr w:type="gramEnd"/>
      <w:r w:rsidRPr="00107FF7">
        <w:rPr>
          <w:color w:val="000000" w:themeColor="text1"/>
          <w:shd w:val="clear" w:color="auto" w:fill="FFFFFF"/>
        </w:rPr>
        <w:t xml:space="preserve"> and Wong, I.A., 2021. Taking a break is for accomplishing a longer journey: hospitality industry in Macao under the COVID-19 pandemic. </w:t>
      </w:r>
      <w:r w:rsidRPr="00107FF7">
        <w:rPr>
          <w:i/>
          <w:iCs/>
          <w:color w:val="000000" w:themeColor="text1"/>
          <w:shd w:val="clear" w:color="auto" w:fill="FFFFFF"/>
        </w:rPr>
        <w:t>International Journal of Contemporary Hospitality Management</w:t>
      </w:r>
      <w:r w:rsidRPr="00107FF7">
        <w:rPr>
          <w:color w:val="000000" w:themeColor="text1"/>
          <w:shd w:val="clear" w:color="auto" w:fill="FFFFFF"/>
        </w:rPr>
        <w:t>.</w:t>
      </w:r>
    </w:p>
    <w:p w14:paraId="1FCFDE81" w14:textId="77777777" w:rsidR="00B92415" w:rsidRDefault="004E2542" w:rsidP="00B92415">
      <w:pPr>
        <w:pStyle w:val="NormalWeb"/>
        <w:numPr>
          <w:ilvl w:val="0"/>
          <w:numId w:val="46"/>
        </w:numPr>
        <w:spacing w:before="0" w:beforeAutospacing="0" w:after="0" w:afterAutospacing="0" w:line="360" w:lineRule="auto"/>
        <w:jc w:val="both"/>
        <w:rPr>
          <w:color w:val="000000" w:themeColor="text1"/>
          <w:shd w:val="clear" w:color="auto" w:fill="FFFFFF"/>
        </w:rPr>
      </w:pPr>
      <w:r w:rsidRPr="00B92415">
        <w:rPr>
          <w:color w:val="000000" w:themeColor="text1"/>
          <w:shd w:val="clear" w:color="auto" w:fill="FFFFFF"/>
        </w:rPr>
        <w:t xml:space="preserve">Martín, J.C., </w:t>
      </w:r>
      <w:proofErr w:type="spellStart"/>
      <w:r w:rsidRPr="00B92415">
        <w:rPr>
          <w:color w:val="000000" w:themeColor="text1"/>
          <w:shd w:val="clear" w:color="auto" w:fill="FFFFFF"/>
        </w:rPr>
        <w:t>Rudchenko</w:t>
      </w:r>
      <w:proofErr w:type="spellEnd"/>
      <w:r w:rsidRPr="00B92415">
        <w:rPr>
          <w:color w:val="000000" w:themeColor="text1"/>
          <w:shd w:val="clear" w:color="auto" w:fill="FFFFFF"/>
        </w:rPr>
        <w:t>, V. and Sánchez-</w:t>
      </w:r>
      <w:proofErr w:type="spellStart"/>
      <w:r w:rsidRPr="00B92415">
        <w:rPr>
          <w:color w:val="000000" w:themeColor="text1"/>
          <w:shd w:val="clear" w:color="auto" w:fill="FFFFFF"/>
        </w:rPr>
        <w:t>Rebull</w:t>
      </w:r>
      <w:proofErr w:type="spellEnd"/>
      <w:r w:rsidRPr="00B92415">
        <w:rPr>
          <w:color w:val="000000" w:themeColor="text1"/>
          <w:shd w:val="clear" w:color="auto" w:fill="FFFFFF"/>
        </w:rPr>
        <w:t>, M.V., 2020. The role of nationality and hotel class on guests’ satisfaction. A fuzzy-TOPSIS approach was applied in Saint Petersburg. </w:t>
      </w:r>
      <w:r w:rsidRPr="00B92415">
        <w:rPr>
          <w:i/>
          <w:iCs/>
          <w:color w:val="000000" w:themeColor="text1"/>
          <w:shd w:val="clear" w:color="auto" w:fill="FFFFFF"/>
        </w:rPr>
        <w:t>Administrative Sciences</w:t>
      </w:r>
      <w:r w:rsidRPr="00B92415">
        <w:rPr>
          <w:color w:val="000000" w:themeColor="text1"/>
          <w:shd w:val="clear" w:color="auto" w:fill="FFFFFF"/>
        </w:rPr>
        <w:t>, </w:t>
      </w:r>
      <w:r w:rsidRPr="00B92415">
        <w:rPr>
          <w:i/>
          <w:iCs/>
          <w:color w:val="000000" w:themeColor="text1"/>
          <w:shd w:val="clear" w:color="auto" w:fill="FFFFFF"/>
        </w:rPr>
        <w:t>10</w:t>
      </w:r>
      <w:r w:rsidRPr="00B92415">
        <w:rPr>
          <w:color w:val="000000" w:themeColor="text1"/>
          <w:shd w:val="clear" w:color="auto" w:fill="FFFFFF"/>
        </w:rPr>
        <w:t>(3), p.68.</w:t>
      </w:r>
    </w:p>
    <w:p w14:paraId="030EE93A" w14:textId="77777777" w:rsidR="00B92415" w:rsidRDefault="004E2542" w:rsidP="00B92415">
      <w:pPr>
        <w:pStyle w:val="NormalWeb"/>
        <w:numPr>
          <w:ilvl w:val="0"/>
          <w:numId w:val="46"/>
        </w:numPr>
        <w:spacing w:before="0" w:beforeAutospacing="0" w:after="0" w:afterAutospacing="0" w:line="360" w:lineRule="auto"/>
        <w:jc w:val="both"/>
        <w:rPr>
          <w:color w:val="000000" w:themeColor="text1"/>
          <w:shd w:val="clear" w:color="auto" w:fill="FFFFFF"/>
        </w:rPr>
      </w:pPr>
      <w:proofErr w:type="spellStart"/>
      <w:r w:rsidRPr="00B92415">
        <w:rPr>
          <w:color w:val="000000" w:themeColor="text1"/>
          <w:shd w:val="clear" w:color="auto" w:fill="FFFFFF"/>
        </w:rPr>
        <w:t>Otoo</w:t>
      </w:r>
      <w:proofErr w:type="spellEnd"/>
      <w:r w:rsidRPr="00B92415">
        <w:rPr>
          <w:color w:val="000000" w:themeColor="text1"/>
          <w:shd w:val="clear" w:color="auto" w:fill="FFFFFF"/>
        </w:rPr>
        <w:t>, F.N.K., 2019. Human resource management (HRM) practices and organizational performance: The mediating role of employee competencies. </w:t>
      </w:r>
      <w:r w:rsidRPr="00B92415">
        <w:rPr>
          <w:i/>
          <w:iCs/>
          <w:color w:val="000000" w:themeColor="text1"/>
          <w:shd w:val="clear" w:color="auto" w:fill="FFFFFF"/>
        </w:rPr>
        <w:t>Employee Relations: The International Journal</w:t>
      </w:r>
      <w:r w:rsidRPr="00B92415">
        <w:rPr>
          <w:color w:val="000000" w:themeColor="text1"/>
          <w:shd w:val="clear" w:color="auto" w:fill="FFFFFF"/>
        </w:rPr>
        <w:t>.</w:t>
      </w:r>
    </w:p>
    <w:p w14:paraId="4748C6AB" w14:textId="2BD770CB" w:rsidR="004E2542" w:rsidRPr="00B92415" w:rsidRDefault="004E2542" w:rsidP="00B92415">
      <w:pPr>
        <w:pStyle w:val="NormalWeb"/>
        <w:numPr>
          <w:ilvl w:val="0"/>
          <w:numId w:val="46"/>
        </w:numPr>
        <w:spacing w:before="0" w:beforeAutospacing="0" w:after="0" w:afterAutospacing="0" w:line="360" w:lineRule="auto"/>
        <w:jc w:val="both"/>
        <w:rPr>
          <w:color w:val="000000" w:themeColor="text1"/>
          <w:shd w:val="clear" w:color="auto" w:fill="FFFFFF"/>
        </w:rPr>
      </w:pPr>
      <w:proofErr w:type="spellStart"/>
      <w:r w:rsidRPr="00B92415">
        <w:rPr>
          <w:color w:val="000000" w:themeColor="text1"/>
          <w:shd w:val="clear" w:color="auto" w:fill="FFFFFF"/>
        </w:rPr>
        <w:t>Patiar</w:t>
      </w:r>
      <w:proofErr w:type="spellEnd"/>
      <w:r w:rsidRPr="00B92415">
        <w:rPr>
          <w:color w:val="000000" w:themeColor="text1"/>
          <w:shd w:val="clear" w:color="auto" w:fill="FFFFFF"/>
        </w:rPr>
        <w:t>, A. and Wang, Y., 2020. Managers' leadership, compensation and benefits, and departments’ performance: Evidence from upscale hotels in Australia. </w:t>
      </w:r>
      <w:r w:rsidRPr="00B92415">
        <w:rPr>
          <w:i/>
          <w:iCs/>
          <w:color w:val="000000" w:themeColor="text1"/>
          <w:shd w:val="clear" w:color="auto" w:fill="FFFFFF"/>
        </w:rPr>
        <w:t>Journal of Hospitality and Tourism Management</w:t>
      </w:r>
      <w:r w:rsidRPr="00B92415">
        <w:rPr>
          <w:color w:val="000000" w:themeColor="text1"/>
          <w:shd w:val="clear" w:color="auto" w:fill="FFFFFF"/>
        </w:rPr>
        <w:t>, </w:t>
      </w:r>
      <w:r w:rsidRPr="00B92415">
        <w:rPr>
          <w:i/>
          <w:iCs/>
          <w:color w:val="000000" w:themeColor="text1"/>
          <w:shd w:val="clear" w:color="auto" w:fill="FFFFFF"/>
        </w:rPr>
        <w:t>42</w:t>
      </w:r>
      <w:r w:rsidRPr="00B92415">
        <w:rPr>
          <w:color w:val="000000" w:themeColor="text1"/>
          <w:shd w:val="clear" w:color="auto" w:fill="FFFFFF"/>
        </w:rPr>
        <w:t xml:space="preserve">, pp.29-39. </w:t>
      </w:r>
    </w:p>
    <w:p w14:paraId="28813E7B" w14:textId="77777777" w:rsidR="00716234" w:rsidRPr="00290880" w:rsidRDefault="00716234" w:rsidP="00FB24B9">
      <w:pPr>
        <w:pStyle w:val="NormalWeb"/>
        <w:spacing w:after="0" w:afterAutospacing="0" w:line="360" w:lineRule="auto"/>
        <w:jc w:val="both"/>
        <w:rPr>
          <w:b/>
          <w:bCs/>
          <w:color w:val="000000" w:themeColor="text1"/>
        </w:rPr>
      </w:pPr>
    </w:p>
    <w:p w14:paraId="13204B5B" w14:textId="77777777" w:rsidR="00716234" w:rsidRPr="00290880" w:rsidRDefault="00716234" w:rsidP="00FB24B9">
      <w:pPr>
        <w:pStyle w:val="NormalWeb"/>
        <w:spacing w:after="0" w:afterAutospacing="0" w:line="360" w:lineRule="auto"/>
        <w:jc w:val="both"/>
        <w:rPr>
          <w:b/>
          <w:bCs/>
          <w:color w:val="000000" w:themeColor="text1"/>
        </w:rPr>
      </w:pPr>
    </w:p>
    <w:p w14:paraId="2FC5A833" w14:textId="77777777" w:rsidR="00716234" w:rsidRPr="00290880" w:rsidRDefault="00716234" w:rsidP="00FB24B9">
      <w:pPr>
        <w:pStyle w:val="NormalWeb"/>
        <w:spacing w:after="0" w:afterAutospacing="0" w:line="360" w:lineRule="auto"/>
        <w:jc w:val="both"/>
        <w:rPr>
          <w:b/>
          <w:bCs/>
          <w:color w:val="000000" w:themeColor="text1"/>
        </w:rPr>
      </w:pPr>
    </w:p>
    <w:p w14:paraId="41884C32" w14:textId="77777777" w:rsidR="00716234" w:rsidRPr="00290880" w:rsidRDefault="00716234" w:rsidP="00FB24B9">
      <w:pPr>
        <w:pStyle w:val="NormalWeb"/>
        <w:spacing w:after="0" w:afterAutospacing="0" w:line="360" w:lineRule="auto"/>
        <w:jc w:val="both"/>
        <w:rPr>
          <w:b/>
          <w:bCs/>
          <w:color w:val="000000" w:themeColor="text1"/>
        </w:rPr>
      </w:pPr>
    </w:p>
    <w:p w14:paraId="245BE219" w14:textId="77777777" w:rsidR="00716234" w:rsidRPr="00290880" w:rsidRDefault="00716234" w:rsidP="00FB24B9">
      <w:pPr>
        <w:pStyle w:val="NormalWeb"/>
        <w:spacing w:after="0" w:afterAutospacing="0" w:line="360" w:lineRule="auto"/>
        <w:jc w:val="both"/>
        <w:rPr>
          <w:b/>
          <w:bCs/>
          <w:color w:val="000000" w:themeColor="text1"/>
        </w:rPr>
      </w:pPr>
    </w:p>
    <w:p w14:paraId="66475F18" w14:textId="77777777" w:rsidR="00716234" w:rsidRPr="00290880" w:rsidRDefault="00716234" w:rsidP="00FB24B9">
      <w:pPr>
        <w:pStyle w:val="NormalWeb"/>
        <w:spacing w:after="0" w:afterAutospacing="0" w:line="360" w:lineRule="auto"/>
        <w:jc w:val="both"/>
        <w:rPr>
          <w:b/>
          <w:bCs/>
          <w:color w:val="000000" w:themeColor="text1"/>
        </w:rPr>
      </w:pPr>
    </w:p>
    <w:p w14:paraId="45561107" w14:textId="77777777" w:rsidR="00716234" w:rsidRPr="00290880" w:rsidRDefault="00716234" w:rsidP="00FB24B9">
      <w:pPr>
        <w:pStyle w:val="NormalWeb"/>
        <w:spacing w:after="0" w:afterAutospacing="0" w:line="360" w:lineRule="auto"/>
        <w:jc w:val="both"/>
        <w:rPr>
          <w:b/>
          <w:bCs/>
          <w:color w:val="000000" w:themeColor="text1"/>
        </w:rPr>
      </w:pPr>
    </w:p>
    <w:p w14:paraId="2C0D0A03" w14:textId="77777777" w:rsidR="00716234" w:rsidRPr="00290880" w:rsidRDefault="00716234" w:rsidP="00FB24B9">
      <w:pPr>
        <w:pStyle w:val="NormalWeb"/>
        <w:spacing w:after="0" w:afterAutospacing="0" w:line="360" w:lineRule="auto"/>
        <w:jc w:val="both"/>
        <w:rPr>
          <w:b/>
          <w:bCs/>
          <w:color w:val="000000" w:themeColor="text1"/>
        </w:rPr>
      </w:pPr>
    </w:p>
    <w:p w14:paraId="14117BF7" w14:textId="77777777" w:rsidR="00716234" w:rsidRPr="00290880" w:rsidRDefault="00716234" w:rsidP="00FB24B9">
      <w:pPr>
        <w:pStyle w:val="NormalWeb"/>
        <w:spacing w:after="0" w:afterAutospacing="0" w:line="360" w:lineRule="auto"/>
        <w:jc w:val="both"/>
        <w:rPr>
          <w:b/>
          <w:bCs/>
          <w:color w:val="000000" w:themeColor="text1"/>
        </w:rPr>
      </w:pPr>
    </w:p>
    <w:p w14:paraId="4CB706D6" w14:textId="77777777" w:rsidR="00716234" w:rsidRPr="00290880" w:rsidRDefault="00716234" w:rsidP="00FB24B9">
      <w:pPr>
        <w:pStyle w:val="NormalWeb"/>
        <w:spacing w:after="0" w:afterAutospacing="0" w:line="360" w:lineRule="auto"/>
        <w:jc w:val="both"/>
        <w:rPr>
          <w:b/>
          <w:bCs/>
          <w:color w:val="000000" w:themeColor="text1"/>
        </w:rPr>
      </w:pPr>
    </w:p>
    <w:p w14:paraId="3C2B185C" w14:textId="77777777" w:rsidR="00716234" w:rsidRPr="00290880" w:rsidRDefault="00716234" w:rsidP="00FB24B9">
      <w:pPr>
        <w:pStyle w:val="NormalWeb"/>
        <w:spacing w:after="0" w:afterAutospacing="0" w:line="360" w:lineRule="auto"/>
        <w:jc w:val="both"/>
        <w:rPr>
          <w:b/>
          <w:bCs/>
          <w:color w:val="000000" w:themeColor="text1"/>
        </w:rPr>
      </w:pPr>
    </w:p>
    <w:sectPr w:rsidR="00716234" w:rsidRPr="00290880" w:rsidSect="007F367C">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87678" w14:textId="77777777" w:rsidR="00EC3DAD" w:rsidRDefault="00EC3DAD" w:rsidP="00B52894">
      <w:pPr>
        <w:spacing w:after="0" w:line="240" w:lineRule="auto"/>
      </w:pPr>
      <w:r>
        <w:separator/>
      </w:r>
    </w:p>
  </w:endnote>
  <w:endnote w:type="continuationSeparator" w:id="0">
    <w:p w14:paraId="2B0A1EDC" w14:textId="77777777" w:rsidR="00EC3DAD" w:rsidRDefault="00EC3DAD" w:rsidP="00B52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9122363"/>
      <w:docPartObj>
        <w:docPartGallery w:val="Page Numbers (Bottom of Page)"/>
        <w:docPartUnique/>
      </w:docPartObj>
    </w:sdtPr>
    <w:sdtEndPr>
      <w:rPr>
        <w:color w:val="7F7F7F" w:themeColor="background1" w:themeShade="7F"/>
        <w:spacing w:val="60"/>
      </w:rPr>
    </w:sdtEndPr>
    <w:sdtContent>
      <w:p w14:paraId="50E7C764" w14:textId="6005CCF7" w:rsidR="005050DA" w:rsidRDefault="005050D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91BC7C8" w14:textId="77777777" w:rsidR="005050DA" w:rsidRDefault="00505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927C7" w14:textId="77777777" w:rsidR="00EC3DAD" w:rsidRDefault="00EC3DAD" w:rsidP="00B52894">
      <w:pPr>
        <w:spacing w:after="0" w:line="240" w:lineRule="auto"/>
      </w:pPr>
      <w:r>
        <w:separator/>
      </w:r>
    </w:p>
  </w:footnote>
  <w:footnote w:type="continuationSeparator" w:id="0">
    <w:p w14:paraId="238C2333" w14:textId="77777777" w:rsidR="00EC3DAD" w:rsidRDefault="00EC3DAD" w:rsidP="00B528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759C"/>
    <w:multiLevelType w:val="hybridMultilevel"/>
    <w:tmpl w:val="7688E3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915150"/>
    <w:multiLevelType w:val="hybridMultilevel"/>
    <w:tmpl w:val="62167C40"/>
    <w:lvl w:ilvl="0" w:tplc="92149078">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9C332BE"/>
    <w:multiLevelType w:val="hybridMultilevel"/>
    <w:tmpl w:val="38E04B3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A355213"/>
    <w:multiLevelType w:val="hybridMultilevel"/>
    <w:tmpl w:val="C296A620"/>
    <w:lvl w:ilvl="0" w:tplc="92149078">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1CC7EB3"/>
    <w:multiLevelType w:val="hybridMultilevel"/>
    <w:tmpl w:val="E3248F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845661"/>
    <w:multiLevelType w:val="hybridMultilevel"/>
    <w:tmpl w:val="21BED760"/>
    <w:lvl w:ilvl="0" w:tplc="92149078">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7D2A81"/>
    <w:multiLevelType w:val="hybridMultilevel"/>
    <w:tmpl w:val="B73636BC"/>
    <w:lvl w:ilvl="0" w:tplc="92149078">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19B7274"/>
    <w:multiLevelType w:val="hybridMultilevel"/>
    <w:tmpl w:val="3194426C"/>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225A1F27"/>
    <w:multiLevelType w:val="hybridMultilevel"/>
    <w:tmpl w:val="89F85386"/>
    <w:lvl w:ilvl="0" w:tplc="92149078">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F91189"/>
    <w:multiLevelType w:val="hybridMultilevel"/>
    <w:tmpl w:val="D6C60A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2F940A73"/>
    <w:multiLevelType w:val="hybridMultilevel"/>
    <w:tmpl w:val="CEB6C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0745EC"/>
    <w:multiLevelType w:val="hybridMultilevel"/>
    <w:tmpl w:val="2F2870A2"/>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05A36AE"/>
    <w:multiLevelType w:val="hybridMultilevel"/>
    <w:tmpl w:val="B1FC8E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0629FE"/>
    <w:multiLevelType w:val="hybridMultilevel"/>
    <w:tmpl w:val="4C9A2080"/>
    <w:lvl w:ilvl="0" w:tplc="92149078">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863E54"/>
    <w:multiLevelType w:val="hybridMultilevel"/>
    <w:tmpl w:val="AF74A1CE"/>
    <w:lvl w:ilvl="0" w:tplc="92149078">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8747575"/>
    <w:multiLevelType w:val="hybridMultilevel"/>
    <w:tmpl w:val="DB501C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2C821D7"/>
    <w:multiLevelType w:val="hybridMultilevel"/>
    <w:tmpl w:val="DCE619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73CF2A02"/>
    <w:multiLevelType w:val="hybridMultilevel"/>
    <w:tmpl w:val="85DE1644"/>
    <w:lvl w:ilvl="0" w:tplc="92149078">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76904BE8"/>
    <w:multiLevelType w:val="hybridMultilevel"/>
    <w:tmpl w:val="6DF01A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9789305">
    <w:abstractNumId w:val="9"/>
  </w:num>
  <w:num w:numId="2" w16cid:durableId="320501520">
    <w:abstractNumId w:val="43"/>
  </w:num>
  <w:num w:numId="3" w16cid:durableId="387725127">
    <w:abstractNumId w:val="18"/>
  </w:num>
  <w:num w:numId="4" w16cid:durableId="86654823">
    <w:abstractNumId w:val="3"/>
  </w:num>
  <w:num w:numId="5" w16cid:durableId="1219781767">
    <w:abstractNumId w:val="27"/>
  </w:num>
  <w:num w:numId="6" w16cid:durableId="2052880168">
    <w:abstractNumId w:val="1"/>
  </w:num>
  <w:num w:numId="7" w16cid:durableId="643848368">
    <w:abstractNumId w:val="8"/>
  </w:num>
  <w:num w:numId="8" w16cid:durableId="606697622">
    <w:abstractNumId w:val="42"/>
  </w:num>
  <w:num w:numId="9" w16cid:durableId="71856732">
    <w:abstractNumId w:val="5"/>
  </w:num>
  <w:num w:numId="10" w16cid:durableId="258829195">
    <w:abstractNumId w:val="41"/>
  </w:num>
  <w:num w:numId="11" w16cid:durableId="1227954723">
    <w:abstractNumId w:val="35"/>
  </w:num>
  <w:num w:numId="12" w16cid:durableId="910775364">
    <w:abstractNumId w:val="23"/>
  </w:num>
  <w:num w:numId="13" w16cid:durableId="1844125756">
    <w:abstractNumId w:val="33"/>
  </w:num>
  <w:num w:numId="14" w16cid:durableId="1581718866">
    <w:abstractNumId w:val="11"/>
  </w:num>
  <w:num w:numId="15" w16cid:durableId="393429542">
    <w:abstractNumId w:val="40"/>
  </w:num>
  <w:num w:numId="16" w16cid:durableId="194861409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95278203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107070330">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47263078">
    <w:abstractNumId w:val="12"/>
  </w:num>
  <w:num w:numId="20" w16cid:durableId="1545018812">
    <w:abstractNumId w:val="20"/>
  </w:num>
  <w:num w:numId="21" w16cid:durableId="1908421862">
    <w:abstractNumId w:val="21"/>
  </w:num>
  <w:num w:numId="22" w16cid:durableId="198327117">
    <w:abstractNumId w:val="38"/>
  </w:num>
  <w:num w:numId="23" w16cid:durableId="747387906">
    <w:abstractNumId w:val="34"/>
  </w:num>
  <w:num w:numId="24" w16cid:durableId="1782604720">
    <w:abstractNumId w:val="37"/>
  </w:num>
  <w:num w:numId="25" w16cid:durableId="875771190">
    <w:abstractNumId w:val="6"/>
  </w:num>
  <w:num w:numId="26" w16cid:durableId="564610579">
    <w:abstractNumId w:val="14"/>
  </w:num>
  <w:num w:numId="27" w16cid:durableId="252279980">
    <w:abstractNumId w:val="19"/>
  </w:num>
  <w:num w:numId="28" w16cid:durableId="617031230">
    <w:abstractNumId w:val="24"/>
  </w:num>
  <w:num w:numId="29" w16cid:durableId="1622808374">
    <w:abstractNumId w:val="26"/>
  </w:num>
  <w:num w:numId="30" w16cid:durableId="539510703">
    <w:abstractNumId w:val="39"/>
  </w:num>
  <w:num w:numId="31" w16cid:durableId="1153183522">
    <w:abstractNumId w:val="13"/>
  </w:num>
  <w:num w:numId="32" w16cid:durableId="1954970309">
    <w:abstractNumId w:val="28"/>
  </w:num>
  <w:num w:numId="33" w16cid:durableId="840315894">
    <w:abstractNumId w:val="32"/>
  </w:num>
  <w:num w:numId="34" w16cid:durableId="839849041">
    <w:abstractNumId w:val="7"/>
  </w:num>
  <w:num w:numId="35" w16cid:durableId="345909477">
    <w:abstractNumId w:val="22"/>
  </w:num>
  <w:num w:numId="36" w16cid:durableId="404956893">
    <w:abstractNumId w:val="25"/>
  </w:num>
  <w:num w:numId="37" w16cid:durableId="359671399">
    <w:abstractNumId w:val="44"/>
  </w:num>
  <w:num w:numId="38" w16cid:durableId="2050641095">
    <w:abstractNumId w:val="31"/>
  </w:num>
  <w:num w:numId="39" w16cid:durableId="695539492">
    <w:abstractNumId w:val="15"/>
  </w:num>
  <w:num w:numId="40" w16cid:durableId="1882207002">
    <w:abstractNumId w:val="0"/>
  </w:num>
  <w:num w:numId="41" w16cid:durableId="811098557">
    <w:abstractNumId w:val="4"/>
  </w:num>
  <w:num w:numId="42" w16cid:durableId="1770537447">
    <w:abstractNumId w:val="17"/>
  </w:num>
  <w:num w:numId="43" w16cid:durableId="2051301479">
    <w:abstractNumId w:val="36"/>
  </w:num>
  <w:num w:numId="44" w16cid:durableId="710761828">
    <w:abstractNumId w:val="2"/>
  </w:num>
  <w:num w:numId="45" w16cid:durableId="1818297537">
    <w:abstractNumId w:val="10"/>
  </w:num>
  <w:num w:numId="46" w16cid:durableId="152320564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S0MDY2MTKxNLe0NDNW0lEKTi0uzszPAykwrAUALaYpCiwAAAA="/>
  </w:docVars>
  <w:rsids>
    <w:rsidRoot w:val="00575641"/>
    <w:rsid w:val="000072C3"/>
    <w:rsid w:val="00023124"/>
    <w:rsid w:val="00063C8C"/>
    <w:rsid w:val="00107FF7"/>
    <w:rsid w:val="00113991"/>
    <w:rsid w:val="00157DA9"/>
    <w:rsid w:val="00183B47"/>
    <w:rsid w:val="001954A0"/>
    <w:rsid w:val="001C65FE"/>
    <w:rsid w:val="00215ACA"/>
    <w:rsid w:val="002340EE"/>
    <w:rsid w:val="00290880"/>
    <w:rsid w:val="002A6150"/>
    <w:rsid w:val="002F504B"/>
    <w:rsid w:val="002F58A3"/>
    <w:rsid w:val="00302C61"/>
    <w:rsid w:val="00303EEA"/>
    <w:rsid w:val="00385B87"/>
    <w:rsid w:val="003D46D5"/>
    <w:rsid w:val="00400678"/>
    <w:rsid w:val="00404479"/>
    <w:rsid w:val="00423715"/>
    <w:rsid w:val="00425EBC"/>
    <w:rsid w:val="00486905"/>
    <w:rsid w:val="004C78E9"/>
    <w:rsid w:val="004E2542"/>
    <w:rsid w:val="004F12E1"/>
    <w:rsid w:val="004F5C7B"/>
    <w:rsid w:val="005050DA"/>
    <w:rsid w:val="00547800"/>
    <w:rsid w:val="00575641"/>
    <w:rsid w:val="006869CD"/>
    <w:rsid w:val="006F2F68"/>
    <w:rsid w:val="0070327D"/>
    <w:rsid w:val="007106BE"/>
    <w:rsid w:val="00716234"/>
    <w:rsid w:val="00766E9C"/>
    <w:rsid w:val="00777C6D"/>
    <w:rsid w:val="007D1266"/>
    <w:rsid w:val="007F2EA8"/>
    <w:rsid w:val="007F367C"/>
    <w:rsid w:val="0085044A"/>
    <w:rsid w:val="0087531F"/>
    <w:rsid w:val="00897AC7"/>
    <w:rsid w:val="008A6ACC"/>
    <w:rsid w:val="008E348A"/>
    <w:rsid w:val="008F5288"/>
    <w:rsid w:val="00914114"/>
    <w:rsid w:val="009222E9"/>
    <w:rsid w:val="009B4282"/>
    <w:rsid w:val="009D7BB2"/>
    <w:rsid w:val="009E59C8"/>
    <w:rsid w:val="00A8513C"/>
    <w:rsid w:val="00AB0D3B"/>
    <w:rsid w:val="00AB61EC"/>
    <w:rsid w:val="00AE71D2"/>
    <w:rsid w:val="00B07E62"/>
    <w:rsid w:val="00B37438"/>
    <w:rsid w:val="00B52894"/>
    <w:rsid w:val="00B650A6"/>
    <w:rsid w:val="00B92415"/>
    <w:rsid w:val="00B95657"/>
    <w:rsid w:val="00B96DBF"/>
    <w:rsid w:val="00BF3A40"/>
    <w:rsid w:val="00C41624"/>
    <w:rsid w:val="00D9258C"/>
    <w:rsid w:val="00EA0751"/>
    <w:rsid w:val="00EC20DC"/>
    <w:rsid w:val="00EC3DAD"/>
    <w:rsid w:val="00EC49C8"/>
    <w:rsid w:val="00F1411C"/>
    <w:rsid w:val="00F225C3"/>
    <w:rsid w:val="00F45BF4"/>
    <w:rsid w:val="00F50359"/>
    <w:rsid w:val="00FB24B9"/>
    <w:rsid w:val="00FD11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7820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16234"/>
    <w:pPr>
      <w:keepNext/>
      <w:keepLines/>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D9258C"/>
    <w:pPr>
      <w:keepNext/>
      <w:keepLines/>
      <w:widowControl w:val="0"/>
      <w:autoSpaceDE w:val="0"/>
      <w:autoSpaceDN w:val="0"/>
      <w:spacing w:before="40" w:after="0" w:line="360" w:lineRule="auto"/>
      <w:jc w:val="both"/>
      <w:outlineLvl w:val="1"/>
    </w:pPr>
    <w:rPr>
      <w:rFonts w:ascii="Times New Roman" w:eastAsiaTheme="majorEastAsia" w:hAnsi="Times New Roman" w:cstheme="majorBidi"/>
      <w:color w:val="000000" w:themeColor="text1"/>
      <w:kern w:val="0"/>
      <w:sz w:val="28"/>
      <w:szCs w:val="26"/>
      <w:lang w:val="en-US"/>
      <w14:ligatures w14:val="none"/>
    </w:rPr>
  </w:style>
  <w:style w:type="paragraph" w:styleId="Heading4">
    <w:name w:val="heading 4"/>
    <w:basedOn w:val="Normal"/>
    <w:next w:val="Normal"/>
    <w:link w:val="Heading4Char"/>
    <w:uiPriority w:val="99"/>
    <w:qFormat/>
    <w:rsid w:val="00AE71D2"/>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258C"/>
    <w:rPr>
      <w:rFonts w:ascii="Times New Roman" w:eastAsiaTheme="majorEastAsia" w:hAnsi="Times New Roman" w:cstheme="majorBidi"/>
      <w:color w:val="000000" w:themeColor="text1"/>
      <w:kern w:val="0"/>
      <w:sz w:val="28"/>
      <w:szCs w:val="26"/>
      <w:lang w:val="en-US"/>
      <w14:ligatures w14:val="none"/>
    </w:rPr>
  </w:style>
  <w:style w:type="paragraph" w:styleId="NormalWeb">
    <w:name w:val="Normal (Web)"/>
    <w:basedOn w:val="Normal"/>
    <w:uiPriority w:val="99"/>
    <w:unhideWhenUsed/>
    <w:rsid w:val="007D1266"/>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B52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894"/>
  </w:style>
  <w:style w:type="paragraph" w:styleId="Footer">
    <w:name w:val="footer"/>
    <w:basedOn w:val="Normal"/>
    <w:link w:val="FooterChar"/>
    <w:uiPriority w:val="99"/>
    <w:unhideWhenUsed/>
    <w:rsid w:val="00B52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894"/>
  </w:style>
  <w:style w:type="character" w:customStyle="1" w:styleId="Heading4Char">
    <w:name w:val="Heading 4 Char"/>
    <w:basedOn w:val="DefaultParagraphFont"/>
    <w:link w:val="Heading4"/>
    <w:uiPriority w:val="99"/>
    <w:rsid w:val="00AE71D2"/>
    <w:rPr>
      <w:rFonts w:ascii="Times New Roman" w:eastAsia="Times New Roman" w:hAnsi="Times New Roman" w:cs="Times New Roman"/>
      <w:b/>
      <w:bCs/>
      <w:kern w:val="0"/>
      <w:sz w:val="28"/>
      <w:szCs w:val="28"/>
      <w:lang w:val="en-GB"/>
      <w14:ligatures w14:val="none"/>
    </w:rPr>
  </w:style>
  <w:style w:type="paragraph" w:styleId="ListParagraph">
    <w:name w:val="List Paragraph"/>
    <w:basedOn w:val="Normal"/>
    <w:uiPriority w:val="34"/>
    <w:qFormat/>
    <w:rsid w:val="00AE71D2"/>
    <w:pPr>
      <w:spacing w:after="0" w:line="240" w:lineRule="auto"/>
      <w:ind w:left="720"/>
      <w:contextualSpacing/>
    </w:pPr>
    <w:rPr>
      <w:rFonts w:ascii="Calibri" w:eastAsia="Calibri" w:hAnsi="Calibri" w:cs="Times New Roman"/>
      <w:kern w:val="0"/>
      <w:lang w:val="en-GB"/>
      <w14:ligatures w14:val="none"/>
    </w:rPr>
  </w:style>
  <w:style w:type="character" w:customStyle="1" w:styleId="Heading1Char">
    <w:name w:val="Heading 1 Char"/>
    <w:basedOn w:val="DefaultParagraphFont"/>
    <w:link w:val="Heading1"/>
    <w:uiPriority w:val="99"/>
    <w:rsid w:val="00716234"/>
    <w:rPr>
      <w:rFonts w:ascii="Times New Roman" w:eastAsiaTheme="majorEastAsia" w:hAnsi="Times New Roman" w:cstheme="majorBidi"/>
      <w:color w:val="000000" w:themeColor="text1"/>
      <w:sz w:val="32"/>
      <w:szCs w:val="32"/>
    </w:rPr>
  </w:style>
  <w:style w:type="paragraph" w:styleId="BodyText2">
    <w:name w:val="Body Text 2"/>
    <w:basedOn w:val="Normal"/>
    <w:link w:val="BodyText2Char"/>
    <w:uiPriority w:val="99"/>
    <w:rsid w:val="00290880"/>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290880"/>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290880"/>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290880"/>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290880"/>
    <w:rPr>
      <w:rFonts w:ascii="Tahoma" w:eastAsia="Times New Roman" w:hAnsi="Tahoma" w:cs="Tahoma"/>
      <w:kern w:val="0"/>
      <w:sz w:val="16"/>
      <w:szCs w:val="16"/>
      <w:lang w:val="en-GB"/>
      <w14:ligatures w14:val="none"/>
    </w:rPr>
  </w:style>
  <w:style w:type="character" w:styleId="Hyperlink">
    <w:name w:val="Hyperlink"/>
    <w:uiPriority w:val="99"/>
    <w:rsid w:val="00290880"/>
    <w:rPr>
      <w:color w:val="0000FF"/>
      <w:u w:val="single"/>
    </w:rPr>
  </w:style>
  <w:style w:type="table" w:styleId="TableGrid">
    <w:name w:val="Table Grid"/>
    <w:basedOn w:val="TableNormal"/>
    <w:rsid w:val="00290880"/>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90880"/>
    <w:rPr>
      <w:color w:val="800080"/>
      <w:u w:val="single"/>
    </w:rPr>
  </w:style>
  <w:style w:type="character" w:customStyle="1" w:styleId="Hyperlink1">
    <w:name w:val="Hyperlink1"/>
    <w:uiPriority w:val="99"/>
    <w:rsid w:val="00290880"/>
    <w:rPr>
      <w:color w:val="535353"/>
      <w:u w:val="single"/>
      <w:effect w:val="none"/>
    </w:rPr>
  </w:style>
  <w:style w:type="paragraph" w:customStyle="1" w:styleId="NormalWeb1">
    <w:name w:val="Normal (Web)1"/>
    <w:basedOn w:val="Normal"/>
    <w:uiPriority w:val="99"/>
    <w:rsid w:val="00290880"/>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290880"/>
  </w:style>
  <w:style w:type="character" w:styleId="CommentReference">
    <w:name w:val="annotation reference"/>
    <w:uiPriority w:val="99"/>
    <w:semiHidden/>
    <w:unhideWhenUsed/>
    <w:rsid w:val="00290880"/>
    <w:rPr>
      <w:sz w:val="16"/>
      <w:szCs w:val="16"/>
    </w:rPr>
  </w:style>
  <w:style w:type="paragraph" w:styleId="CommentText">
    <w:name w:val="annotation text"/>
    <w:basedOn w:val="Normal"/>
    <w:link w:val="CommentTextChar"/>
    <w:uiPriority w:val="99"/>
    <w:semiHidden/>
    <w:unhideWhenUsed/>
    <w:rsid w:val="00290880"/>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290880"/>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290880"/>
    <w:rPr>
      <w:b/>
      <w:bCs/>
    </w:rPr>
  </w:style>
  <w:style w:type="character" w:customStyle="1" w:styleId="CommentSubjectChar">
    <w:name w:val="Comment Subject Char"/>
    <w:basedOn w:val="CommentTextChar"/>
    <w:link w:val="CommentSubject"/>
    <w:uiPriority w:val="99"/>
    <w:semiHidden/>
    <w:rsid w:val="00290880"/>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290880"/>
    <w:rPr>
      <w:b/>
      <w:bCs/>
    </w:rPr>
  </w:style>
  <w:style w:type="character" w:customStyle="1" w:styleId="UnresolvedMention1">
    <w:name w:val="Unresolved Mention1"/>
    <w:basedOn w:val="DefaultParagraphFont"/>
    <w:uiPriority w:val="99"/>
    <w:semiHidden/>
    <w:unhideWhenUsed/>
    <w:rsid w:val="00290880"/>
    <w:rPr>
      <w:color w:val="605E5C"/>
      <w:shd w:val="clear" w:color="auto" w:fill="E1DFDD"/>
    </w:rPr>
  </w:style>
  <w:style w:type="paragraph" w:styleId="TOCHeading">
    <w:name w:val="TOC Heading"/>
    <w:basedOn w:val="Heading1"/>
    <w:next w:val="Normal"/>
    <w:uiPriority w:val="39"/>
    <w:unhideWhenUsed/>
    <w:qFormat/>
    <w:rsid w:val="00777C6D"/>
    <w:pPr>
      <w:outlineLvl w:val="9"/>
    </w:pPr>
    <w:rPr>
      <w:rFonts w:asciiTheme="majorHAnsi" w:hAnsiTheme="majorHAnsi"/>
      <w:color w:val="2F5496" w:themeColor="accent1" w:themeShade="BF"/>
      <w:kern w:val="0"/>
      <w:lang w:val="en-US"/>
      <w14:ligatures w14:val="none"/>
    </w:rPr>
  </w:style>
  <w:style w:type="paragraph" w:styleId="TOC1">
    <w:name w:val="toc 1"/>
    <w:basedOn w:val="Normal"/>
    <w:next w:val="Normal"/>
    <w:autoRedefine/>
    <w:uiPriority w:val="39"/>
    <w:unhideWhenUsed/>
    <w:rsid w:val="0087531F"/>
    <w:pPr>
      <w:tabs>
        <w:tab w:val="right" w:leader="dot" w:pos="9016"/>
      </w:tabs>
      <w:spacing w:after="100" w:line="48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57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ECA2E-5448-4C55-92AB-53474DC52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2320</Words>
  <Characters>13230</Characters>
  <Application>Microsoft Office Word</Application>
  <DocSecurity>0</DocSecurity>
  <Lines>110</Lines>
  <Paragraphs>31</Paragraphs>
  <ScaleCrop>false</ScaleCrop>
  <Company/>
  <LinksUpToDate>false</LinksUpToDate>
  <CharactersWithSpaces>15519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2023-06-26T20:21:00Z</dcterms:created>
  <dcterms:modified xsi:type="dcterms:W3CDTF">2023-06-26T21:49:00Z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378626079d7e01f425f20ba6c0392ee7d618a05421709d7e08de7e1fcf737e6a</vt:lpwstr>
  </property>
</Properties>
</file>