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00334" w14:textId="77777777" w:rsidR="002568F3" w:rsidRPr="001C4D77" w:rsidRDefault="00D474C8" w:rsidP="00D474C8">
      <w:pPr>
        <w:jc w:val="center"/>
        <w:rPr>
          <w:b/>
          <w:u w:val="single"/>
        </w:rPr>
      </w:pPr>
      <w:r w:rsidRPr="001C4D77">
        <w:rPr>
          <w:b/>
          <w:u w:val="single"/>
        </w:rPr>
        <w:t>Understanding Resourcing and Talent Planning</w:t>
      </w:r>
    </w:p>
    <w:p w14:paraId="5E07ABFE" w14:textId="77777777" w:rsidR="00D474C8" w:rsidRPr="00AF02F4" w:rsidRDefault="00D474C8" w:rsidP="00D474C8">
      <w:pPr>
        <w:rPr>
          <w:rFonts w:ascii="Times New Roman" w:hAnsi="Times New Roman"/>
        </w:rPr>
      </w:pPr>
      <w:r w:rsidRPr="00AF02F4">
        <w:rPr>
          <w:rFonts w:ascii="Times New Roman" w:hAnsi="Times New Roman"/>
          <w:b/>
          <w:u w:val="single"/>
        </w:rPr>
        <w:t>Question 1</w:t>
      </w:r>
      <w:r w:rsidRPr="00AF02F4">
        <w:rPr>
          <w:rFonts w:ascii="Times New Roman" w:hAnsi="Times New Roman"/>
        </w:rPr>
        <w:t>:</w:t>
      </w:r>
      <w:r w:rsidR="001C4D77" w:rsidRPr="00AF02F4">
        <w:rPr>
          <w:rFonts w:ascii="Times New Roman" w:hAnsi="Times New Roman"/>
        </w:rPr>
        <w:t xml:space="preserve"> An employee is emigrating and asks you if the labour market trends of their destination country are the same as in the UK. Describe the key contemporary trends in both the UK labour market and in the labour market of any other country (of your choice).</w:t>
      </w:r>
    </w:p>
    <w:p w14:paraId="611DAB10" w14:textId="3329D8B7" w:rsidR="00410E2F" w:rsidRDefault="00C4029A" w:rsidP="00C4029A">
      <w:pPr>
        <w:shd w:val="clear" w:color="auto" w:fill="FFFFFF"/>
        <w:textAlignment w:val="baseline"/>
        <w:rPr>
          <w:rStyle w:val="apple-converted-space"/>
          <w:rFonts w:ascii="Times New Roman" w:hAnsi="Times New Roman"/>
          <w:color w:val="111111"/>
        </w:rPr>
      </w:pPr>
      <w:r w:rsidRPr="00AF02F4">
        <w:rPr>
          <w:rFonts w:ascii="Times New Roman" w:hAnsi="Times New Roman"/>
        </w:rPr>
        <w:tab/>
        <w:t xml:space="preserve">A labour market </w:t>
      </w:r>
      <w:r w:rsidRPr="00AF02F4">
        <w:rPr>
          <w:rFonts w:ascii="Times New Roman" w:hAnsi="Times New Roman"/>
          <w:b/>
        </w:rPr>
        <w:t>“</w:t>
      </w:r>
      <w:r w:rsidRPr="00AF02F4">
        <w:rPr>
          <w:rFonts w:ascii="Times New Roman" w:hAnsi="Times New Roman"/>
          <w:b/>
          <w:color w:val="525252"/>
          <w:shd w:val="clear" w:color="auto" w:fill="FFFFFF"/>
        </w:rPr>
        <w:t>refers to the supply and demand for</w:t>
      </w:r>
      <w:r w:rsidRPr="00AF02F4">
        <w:rPr>
          <w:rStyle w:val="apple-converted-space"/>
          <w:rFonts w:ascii="Times New Roman" w:hAnsi="Times New Roman"/>
          <w:b/>
          <w:color w:val="525252"/>
          <w:shd w:val="clear" w:color="auto" w:fill="FFFFFF"/>
        </w:rPr>
        <w:t> </w:t>
      </w:r>
      <w:r w:rsidRPr="00AF02F4">
        <w:rPr>
          <w:rFonts w:ascii="Times New Roman" w:hAnsi="Times New Roman"/>
          <w:b/>
          <w:color w:val="525252"/>
          <w:shd w:val="clear" w:color="auto" w:fill="FFFFFF"/>
        </w:rPr>
        <w:t>labour</w:t>
      </w:r>
      <w:r w:rsidRPr="00AF02F4">
        <w:rPr>
          <w:rStyle w:val="apple-converted-space"/>
          <w:rFonts w:ascii="Times New Roman" w:hAnsi="Times New Roman"/>
          <w:b/>
          <w:color w:val="525252"/>
          <w:shd w:val="clear" w:color="auto" w:fill="FFFFFF"/>
        </w:rPr>
        <w:t> </w:t>
      </w:r>
      <w:r w:rsidRPr="00AF02F4">
        <w:rPr>
          <w:rFonts w:ascii="Times New Roman" w:hAnsi="Times New Roman"/>
          <w:b/>
          <w:color w:val="525252"/>
          <w:shd w:val="clear" w:color="auto" w:fill="FFFFFF"/>
        </w:rPr>
        <w:t>in which employees provide the supply and employers the demand. It is a major component of any economy and is intricately tied in with</w:t>
      </w:r>
      <w:r w:rsidRPr="00AF02F4">
        <w:rPr>
          <w:rStyle w:val="apple-converted-space"/>
          <w:rFonts w:ascii="Times New Roman" w:hAnsi="Times New Roman"/>
          <w:b/>
          <w:color w:val="525252"/>
          <w:shd w:val="clear" w:color="auto" w:fill="FFFFFF"/>
        </w:rPr>
        <w:t> </w:t>
      </w:r>
      <w:r w:rsidRPr="00AF02F4">
        <w:rPr>
          <w:rFonts w:ascii="Times New Roman" w:hAnsi="Times New Roman"/>
          <w:b/>
          <w:color w:val="525252"/>
          <w:shd w:val="clear" w:color="auto" w:fill="FFFFFF"/>
        </w:rPr>
        <w:t>markets</w:t>
      </w:r>
      <w:r w:rsidRPr="00AF02F4">
        <w:rPr>
          <w:rStyle w:val="apple-converted-space"/>
          <w:rFonts w:ascii="Times New Roman" w:hAnsi="Times New Roman"/>
          <w:b/>
          <w:color w:val="525252"/>
          <w:shd w:val="clear" w:color="auto" w:fill="FFFFFF"/>
        </w:rPr>
        <w:t> </w:t>
      </w:r>
      <w:r w:rsidRPr="00AF02F4">
        <w:rPr>
          <w:rFonts w:ascii="Times New Roman" w:hAnsi="Times New Roman"/>
          <w:b/>
          <w:color w:val="525252"/>
          <w:shd w:val="clear" w:color="auto" w:fill="FFFFFF"/>
        </w:rPr>
        <w:t>for capital, goods and services.”</w:t>
      </w:r>
      <w:r w:rsidRPr="00AF02F4">
        <w:rPr>
          <w:rStyle w:val="apple-converted-space"/>
          <w:rFonts w:ascii="Times New Roman" w:hAnsi="Times New Roman"/>
          <w:color w:val="111111"/>
        </w:rPr>
        <w:t xml:space="preserve"> Kenton, April 2020.</w:t>
      </w:r>
      <w:r w:rsidR="001B2A1E" w:rsidRPr="00AF02F4">
        <w:rPr>
          <w:rStyle w:val="apple-converted-space"/>
          <w:rFonts w:ascii="Times New Roman" w:hAnsi="Times New Roman"/>
          <w:color w:val="111111"/>
        </w:rPr>
        <w:t xml:space="preserve"> New Zealand has a tight labour market, in that its unem</w:t>
      </w:r>
      <w:r w:rsidR="0025777A" w:rsidRPr="00AF02F4">
        <w:rPr>
          <w:rStyle w:val="apple-converted-space"/>
          <w:rFonts w:ascii="Times New Roman" w:hAnsi="Times New Roman"/>
          <w:color w:val="111111"/>
        </w:rPr>
        <w:t>ployment rate is low at</w:t>
      </w:r>
      <w:r w:rsidR="00213D6A" w:rsidRPr="00AF02F4">
        <w:rPr>
          <w:rStyle w:val="apple-converted-space"/>
          <w:rFonts w:ascii="Times New Roman" w:hAnsi="Times New Roman"/>
          <w:color w:val="111111"/>
        </w:rPr>
        <w:t xml:space="preserve"> 4.2% as of May 2020. There has been a 0.2% increase</w:t>
      </w:r>
      <w:r w:rsidR="005E0219" w:rsidRPr="00AF02F4">
        <w:rPr>
          <w:rStyle w:val="apple-converted-space"/>
          <w:rFonts w:ascii="Times New Roman" w:hAnsi="Times New Roman"/>
          <w:color w:val="111111"/>
        </w:rPr>
        <w:t xml:space="preserve"> in unemployment</w:t>
      </w:r>
      <w:r w:rsidR="00213D6A" w:rsidRPr="00AF02F4">
        <w:rPr>
          <w:rStyle w:val="apple-converted-space"/>
          <w:rFonts w:ascii="Times New Roman" w:hAnsi="Times New Roman"/>
          <w:color w:val="111111"/>
        </w:rPr>
        <w:t xml:space="preserve"> </w:t>
      </w:r>
      <w:r w:rsidR="005E0219" w:rsidRPr="00AF02F4">
        <w:rPr>
          <w:rStyle w:val="apple-converted-space"/>
          <w:rFonts w:ascii="Times New Roman" w:hAnsi="Times New Roman"/>
          <w:color w:val="111111"/>
        </w:rPr>
        <w:t xml:space="preserve">overall </w:t>
      </w:r>
      <w:r w:rsidR="00213D6A" w:rsidRPr="00AF02F4">
        <w:rPr>
          <w:rStyle w:val="apple-converted-space"/>
          <w:rFonts w:ascii="Times New Roman" w:hAnsi="Times New Roman"/>
          <w:color w:val="111111"/>
        </w:rPr>
        <w:t xml:space="preserve">due to lockdown restrictions from the </w:t>
      </w:r>
      <w:proofErr w:type="spellStart"/>
      <w:r w:rsidR="00213D6A" w:rsidRPr="00AF02F4">
        <w:rPr>
          <w:rStyle w:val="apple-converted-space"/>
          <w:rFonts w:ascii="Times New Roman" w:hAnsi="Times New Roman"/>
          <w:color w:val="111111"/>
        </w:rPr>
        <w:t>Covid</w:t>
      </w:r>
      <w:proofErr w:type="spellEnd"/>
      <w:r w:rsidR="00213D6A" w:rsidRPr="00AF02F4">
        <w:rPr>
          <w:rStyle w:val="apple-converted-space"/>
          <w:rFonts w:ascii="Times New Roman" w:hAnsi="Times New Roman"/>
          <w:color w:val="111111"/>
        </w:rPr>
        <w:t xml:space="preserve"> 19 pandemic</w:t>
      </w:r>
      <w:r w:rsidR="005E0219" w:rsidRPr="00AF02F4">
        <w:rPr>
          <w:rStyle w:val="apple-converted-space"/>
          <w:rFonts w:ascii="Times New Roman" w:hAnsi="Times New Roman"/>
          <w:color w:val="111111"/>
        </w:rPr>
        <w:t xml:space="preserve">. The unemployment rate for men rose to 4.1% from 3.8% and for women the rate stayed the same at 4.3%. The increase in unemployment of 0.2% means an extra 5000 men are now unemployed. The employment rate rose to 67.5% during this first quarter of 2020 and the filled jobs rate rose by 1.9% (anon, Stats NZ 2020).  </w:t>
      </w:r>
      <w:r w:rsidR="00467E90" w:rsidRPr="00AF02F4">
        <w:rPr>
          <w:rStyle w:val="apple-converted-space"/>
          <w:rFonts w:ascii="Times New Roman" w:hAnsi="Times New Roman"/>
          <w:color w:val="111111"/>
        </w:rPr>
        <w:t xml:space="preserve">Before the </w:t>
      </w:r>
      <w:proofErr w:type="spellStart"/>
      <w:r w:rsidR="00467E90" w:rsidRPr="00AF02F4">
        <w:rPr>
          <w:rStyle w:val="apple-converted-space"/>
          <w:rFonts w:ascii="Times New Roman" w:hAnsi="Times New Roman"/>
          <w:color w:val="111111"/>
        </w:rPr>
        <w:t>Covid</w:t>
      </w:r>
      <w:proofErr w:type="spellEnd"/>
      <w:r w:rsidR="00467E90" w:rsidRPr="00AF02F4">
        <w:rPr>
          <w:rStyle w:val="apple-converted-space"/>
          <w:rFonts w:ascii="Times New Roman" w:hAnsi="Times New Roman"/>
          <w:color w:val="111111"/>
        </w:rPr>
        <w:t xml:space="preserve"> 19 pandemic, the economy and jobs market were both forecast to continue to grow by 1.8% annually. This would mean New Zealand w</w:t>
      </w:r>
      <w:r w:rsidR="005349C2" w:rsidRPr="00AF02F4">
        <w:rPr>
          <w:rStyle w:val="apple-converted-space"/>
          <w:rFonts w:ascii="Times New Roman" w:hAnsi="Times New Roman"/>
          <w:color w:val="111111"/>
        </w:rPr>
        <w:t>ould</w:t>
      </w:r>
      <w:r w:rsidR="00467E90" w:rsidRPr="00AF02F4">
        <w:rPr>
          <w:rStyle w:val="apple-converted-space"/>
          <w:rFonts w:ascii="Times New Roman" w:hAnsi="Times New Roman"/>
          <w:color w:val="111111"/>
        </w:rPr>
        <w:t xml:space="preserve"> continue to need around 47,000 extra workers a year to fulfil</w:t>
      </w:r>
      <w:r w:rsidR="005349C2" w:rsidRPr="00AF02F4">
        <w:rPr>
          <w:rStyle w:val="apple-converted-space"/>
          <w:rFonts w:ascii="Times New Roman" w:hAnsi="Times New Roman"/>
          <w:color w:val="111111"/>
        </w:rPr>
        <w:t xml:space="preserve"> the job vacancies</w:t>
      </w:r>
      <w:r w:rsidR="00AF02F4" w:rsidRPr="00AF02F4">
        <w:rPr>
          <w:rStyle w:val="apple-converted-space"/>
          <w:rFonts w:ascii="Times New Roman" w:hAnsi="Times New Roman"/>
          <w:color w:val="111111"/>
        </w:rPr>
        <w:t>.</w:t>
      </w:r>
      <w:r w:rsidR="005349C2" w:rsidRPr="00AF02F4">
        <w:rPr>
          <w:rStyle w:val="apple-converted-space"/>
          <w:rFonts w:ascii="Times New Roman" w:hAnsi="Times New Roman"/>
          <w:color w:val="111111"/>
        </w:rPr>
        <w:t xml:space="preserve"> </w:t>
      </w:r>
      <w:r w:rsidR="00AF02F4" w:rsidRPr="00AF02F4">
        <w:rPr>
          <w:rStyle w:val="apple-converted-space"/>
          <w:rFonts w:ascii="Times New Roman" w:hAnsi="Times New Roman"/>
          <w:color w:val="111111"/>
        </w:rPr>
        <w:t>“</w:t>
      </w:r>
      <w:r w:rsidR="00AF02F4" w:rsidRPr="00AF02F4">
        <w:rPr>
          <w:rFonts w:ascii="Times New Roman" w:hAnsi="Times New Roman"/>
          <w:b/>
          <w:bCs/>
          <w:color w:val="555555"/>
          <w:szCs w:val="22"/>
          <w:shd w:val="clear" w:color="auto" w:fill="FFFFFF"/>
        </w:rPr>
        <w:t>The majority of these jobs will be in highly skilled occupations, and it’s expected most will have to be filled by people coming to New Zealand from overseas.”</w:t>
      </w:r>
      <w:r w:rsidR="00AF02F4" w:rsidRPr="00AF02F4">
        <w:rPr>
          <w:rStyle w:val="apple-converted-space"/>
          <w:rFonts w:ascii="Times New Roman" w:hAnsi="Times New Roman"/>
          <w:b/>
          <w:bCs/>
          <w:color w:val="111111"/>
          <w:szCs w:val="22"/>
        </w:rPr>
        <w:t xml:space="preserve"> </w:t>
      </w:r>
      <w:r w:rsidR="00AF02F4" w:rsidRPr="00AF02F4">
        <w:rPr>
          <w:rStyle w:val="apple-converted-space"/>
          <w:rFonts w:ascii="Times New Roman" w:hAnsi="Times New Roman"/>
          <w:color w:val="111111"/>
        </w:rPr>
        <w:t>(</w:t>
      </w:r>
      <w:r w:rsidR="00A04BAE">
        <w:rPr>
          <w:rStyle w:val="apple-converted-space"/>
          <w:rFonts w:ascii="Times New Roman" w:hAnsi="Times New Roman"/>
          <w:color w:val="111111"/>
        </w:rPr>
        <w:t>A</w:t>
      </w:r>
      <w:r w:rsidR="00AF02F4" w:rsidRPr="00AF02F4">
        <w:rPr>
          <w:rStyle w:val="apple-converted-space"/>
          <w:rFonts w:ascii="Times New Roman" w:hAnsi="Times New Roman"/>
          <w:color w:val="111111"/>
        </w:rPr>
        <w:t xml:space="preserve">non, Govt.nz, 2017). </w:t>
      </w:r>
    </w:p>
    <w:p w14:paraId="675E21C3" w14:textId="084055D7" w:rsidR="00C4029A" w:rsidRDefault="0025777A" w:rsidP="00410E2F">
      <w:pPr>
        <w:shd w:val="clear" w:color="auto" w:fill="FFFFFF"/>
        <w:ind w:firstLine="720"/>
        <w:textAlignment w:val="baseline"/>
        <w:rPr>
          <w:rStyle w:val="apple-converted-space"/>
          <w:rFonts w:ascii="Times New Roman" w:hAnsi="Times New Roman"/>
          <w:color w:val="111111"/>
        </w:rPr>
      </w:pPr>
      <w:r w:rsidRPr="00AF02F4">
        <w:rPr>
          <w:rStyle w:val="apple-converted-space"/>
          <w:rFonts w:ascii="Times New Roman" w:hAnsi="Times New Roman"/>
          <w:color w:val="111111"/>
        </w:rPr>
        <w:t xml:space="preserve">There </w:t>
      </w:r>
      <w:r w:rsidR="00C25896">
        <w:rPr>
          <w:rStyle w:val="apple-converted-space"/>
          <w:rFonts w:ascii="Times New Roman" w:hAnsi="Times New Roman"/>
          <w:color w:val="111111"/>
        </w:rPr>
        <w:t>are</w:t>
      </w:r>
      <w:r w:rsidRPr="00AF02F4">
        <w:rPr>
          <w:rStyle w:val="apple-converted-space"/>
          <w:rFonts w:ascii="Times New Roman" w:hAnsi="Times New Roman"/>
          <w:color w:val="111111"/>
        </w:rPr>
        <w:t xml:space="preserve"> significant skill shortages within New Zealand especially in </w:t>
      </w:r>
      <w:r w:rsidR="00410E2F">
        <w:rPr>
          <w:rStyle w:val="apple-converted-space"/>
          <w:rFonts w:ascii="Times New Roman" w:hAnsi="Times New Roman"/>
          <w:color w:val="111111"/>
        </w:rPr>
        <w:t>highly skilled occupations such as business and systems analysts and programmers, architects, ICT managers, planners and surveyors, sales managers and legal professionals to name a few</w:t>
      </w:r>
      <w:r w:rsidRPr="00AF02F4">
        <w:rPr>
          <w:rStyle w:val="apple-converted-space"/>
          <w:rFonts w:ascii="Times New Roman" w:hAnsi="Times New Roman"/>
          <w:color w:val="111111"/>
        </w:rPr>
        <w:t>.</w:t>
      </w:r>
      <w:r w:rsidR="00410E2F">
        <w:rPr>
          <w:rStyle w:val="apple-converted-space"/>
          <w:rFonts w:ascii="Times New Roman" w:hAnsi="Times New Roman"/>
          <w:color w:val="111111"/>
        </w:rPr>
        <w:t xml:space="preserve"> Trade skills are also in </w:t>
      </w:r>
      <w:r w:rsidR="006669CD">
        <w:rPr>
          <w:rStyle w:val="apple-converted-space"/>
          <w:rFonts w:ascii="Times New Roman" w:hAnsi="Times New Roman"/>
          <w:color w:val="111111"/>
        </w:rPr>
        <w:t xml:space="preserve">high </w:t>
      </w:r>
      <w:r w:rsidR="00410E2F">
        <w:rPr>
          <w:rStyle w:val="apple-converted-space"/>
          <w:rFonts w:ascii="Times New Roman" w:hAnsi="Times New Roman"/>
          <w:color w:val="111111"/>
        </w:rPr>
        <w:t xml:space="preserve">demand </w:t>
      </w:r>
      <w:r w:rsidR="006669CD">
        <w:rPr>
          <w:rStyle w:val="apple-converted-space"/>
          <w:rFonts w:ascii="Times New Roman" w:hAnsi="Times New Roman"/>
          <w:color w:val="111111"/>
        </w:rPr>
        <w:t>such as</w:t>
      </w:r>
      <w:r w:rsidR="00410E2F">
        <w:rPr>
          <w:rStyle w:val="apple-converted-space"/>
          <w:rFonts w:ascii="Times New Roman" w:hAnsi="Times New Roman"/>
          <w:color w:val="111111"/>
        </w:rPr>
        <w:t xml:space="preserve"> plasterers and tilers, electricians, shearers, plumbers and fabrication engineering.</w:t>
      </w:r>
      <w:r w:rsidRPr="00AF02F4">
        <w:rPr>
          <w:rStyle w:val="apple-converted-space"/>
          <w:rFonts w:ascii="Times New Roman" w:hAnsi="Times New Roman"/>
          <w:color w:val="111111"/>
        </w:rPr>
        <w:t xml:space="preserve"> </w:t>
      </w:r>
      <w:r w:rsidR="006669CD" w:rsidRPr="00AF02F4">
        <w:rPr>
          <w:rStyle w:val="apple-converted-space"/>
          <w:rFonts w:ascii="Times New Roman" w:hAnsi="Times New Roman"/>
          <w:color w:val="111111"/>
        </w:rPr>
        <w:t xml:space="preserve">(anon, Govt.nz, 2017). </w:t>
      </w:r>
      <w:r w:rsidRPr="00AF02F4">
        <w:rPr>
          <w:rStyle w:val="apple-converted-space"/>
          <w:rFonts w:ascii="Times New Roman" w:hAnsi="Times New Roman"/>
          <w:color w:val="111111"/>
        </w:rPr>
        <w:t>This issue has meant that employers are having to offer attractive packages to employees in order to attract and retain its skilled labour.</w:t>
      </w:r>
      <w:r w:rsidR="006669CD">
        <w:rPr>
          <w:rStyle w:val="apple-converted-space"/>
          <w:rFonts w:ascii="Times New Roman" w:hAnsi="Times New Roman"/>
          <w:color w:val="111111"/>
        </w:rPr>
        <w:t xml:space="preserve"> New Zealand </w:t>
      </w:r>
      <w:r w:rsidRPr="00AF02F4">
        <w:rPr>
          <w:rStyle w:val="apple-converted-space"/>
          <w:rFonts w:ascii="Times New Roman" w:hAnsi="Times New Roman"/>
          <w:color w:val="111111"/>
        </w:rPr>
        <w:t xml:space="preserve">is </w:t>
      </w:r>
      <w:r w:rsidR="006669CD">
        <w:rPr>
          <w:rStyle w:val="apple-converted-space"/>
          <w:rFonts w:ascii="Times New Roman" w:hAnsi="Times New Roman"/>
          <w:color w:val="111111"/>
        </w:rPr>
        <w:t>having to</w:t>
      </w:r>
      <w:r w:rsidRPr="00AF02F4">
        <w:rPr>
          <w:rStyle w:val="apple-converted-space"/>
          <w:rFonts w:ascii="Times New Roman" w:hAnsi="Times New Roman"/>
          <w:color w:val="111111"/>
        </w:rPr>
        <w:t xml:space="preserve"> look outside </w:t>
      </w:r>
      <w:r w:rsidR="006669CD">
        <w:rPr>
          <w:rStyle w:val="apple-converted-space"/>
          <w:rFonts w:ascii="Times New Roman" w:hAnsi="Times New Roman"/>
          <w:color w:val="111111"/>
        </w:rPr>
        <w:t xml:space="preserve">its borders </w:t>
      </w:r>
      <w:r w:rsidRPr="00AF02F4">
        <w:rPr>
          <w:rStyle w:val="apple-converted-space"/>
          <w:rFonts w:ascii="Times New Roman" w:hAnsi="Times New Roman"/>
          <w:color w:val="111111"/>
        </w:rPr>
        <w:t>for skilled migrant workers</w:t>
      </w:r>
      <w:r w:rsidR="006669CD">
        <w:rPr>
          <w:rStyle w:val="apple-converted-space"/>
          <w:rFonts w:ascii="Times New Roman" w:hAnsi="Times New Roman"/>
          <w:color w:val="111111"/>
        </w:rPr>
        <w:t xml:space="preserve"> to fill vacancies</w:t>
      </w:r>
      <w:r w:rsidRPr="00AF02F4">
        <w:rPr>
          <w:rStyle w:val="apple-converted-space"/>
          <w:rFonts w:ascii="Times New Roman" w:hAnsi="Times New Roman"/>
          <w:color w:val="111111"/>
        </w:rPr>
        <w:t xml:space="preserve">.  </w:t>
      </w:r>
    </w:p>
    <w:p w14:paraId="196479D1" w14:textId="28338691" w:rsidR="002F3055" w:rsidRDefault="00687648" w:rsidP="006C4C40">
      <w:pPr>
        <w:shd w:val="clear" w:color="auto" w:fill="FFFFFF"/>
        <w:ind w:firstLine="720"/>
        <w:textAlignment w:val="baseline"/>
        <w:rPr>
          <w:rFonts w:cs="Arial"/>
          <w:color w:val="2C3E50"/>
          <w:sz w:val="23"/>
          <w:szCs w:val="23"/>
          <w:shd w:val="clear" w:color="auto" w:fill="FFFFFF"/>
        </w:rPr>
      </w:pPr>
      <w:r>
        <w:rPr>
          <w:rStyle w:val="apple-converted-space"/>
          <w:rFonts w:ascii="Times New Roman" w:hAnsi="Times New Roman"/>
          <w:color w:val="111111"/>
        </w:rPr>
        <w:t>The labour market in the UK was reported as being relatively tight in 2019</w:t>
      </w:r>
      <w:r w:rsidR="00A04BAE">
        <w:rPr>
          <w:rStyle w:val="apple-converted-space"/>
          <w:rFonts w:ascii="Times New Roman" w:hAnsi="Times New Roman"/>
          <w:color w:val="111111"/>
        </w:rPr>
        <w:t>. The unemployment rate was low at 3.8%</w:t>
      </w:r>
      <w:r w:rsidR="00687794">
        <w:rPr>
          <w:rStyle w:val="apple-converted-space"/>
          <w:rFonts w:ascii="Times New Roman" w:hAnsi="Times New Roman"/>
          <w:color w:val="111111"/>
        </w:rPr>
        <w:t xml:space="preserve"> (1.28 million people) </w:t>
      </w:r>
      <w:r w:rsidR="00A04BAE">
        <w:rPr>
          <w:rStyle w:val="apple-converted-space"/>
          <w:rFonts w:ascii="Times New Roman" w:hAnsi="Times New Roman"/>
          <w:color w:val="111111"/>
        </w:rPr>
        <w:t xml:space="preserve">and </w:t>
      </w:r>
      <w:r w:rsidR="00AE76C4">
        <w:rPr>
          <w:rStyle w:val="apple-converted-space"/>
          <w:rFonts w:ascii="Times New Roman" w:hAnsi="Times New Roman"/>
          <w:color w:val="111111"/>
        </w:rPr>
        <w:t xml:space="preserve">the employment rate for people was a record high at 76.3% </w:t>
      </w:r>
      <w:r w:rsidR="00AE76C4">
        <w:rPr>
          <w:rFonts w:cs="Arial"/>
          <w:color w:val="2C3E50"/>
          <w:sz w:val="23"/>
          <w:szCs w:val="23"/>
          <w:shd w:val="clear" w:color="auto" w:fill="FFFFFF"/>
        </w:rPr>
        <w:t>(www.ons.gov.uk, n.d.)</w:t>
      </w:r>
      <w:r w:rsidR="00A04BAE">
        <w:rPr>
          <w:rStyle w:val="apple-converted-space"/>
          <w:rFonts w:ascii="Times New Roman" w:hAnsi="Times New Roman"/>
          <w:color w:val="111111"/>
        </w:rPr>
        <w:t>.</w:t>
      </w:r>
      <w:r w:rsidR="00AE76C4">
        <w:rPr>
          <w:rStyle w:val="apple-converted-space"/>
          <w:rFonts w:ascii="Times New Roman" w:hAnsi="Times New Roman"/>
          <w:color w:val="111111"/>
        </w:rPr>
        <w:t xml:space="preserve"> This is quite surprising as the UK experienced great uncertainty during 2019 relating to Brexit, </w:t>
      </w:r>
      <w:r w:rsidR="007D77DB">
        <w:rPr>
          <w:rStyle w:val="apple-converted-space"/>
          <w:rFonts w:ascii="Times New Roman" w:hAnsi="Times New Roman"/>
          <w:color w:val="111111"/>
        </w:rPr>
        <w:t xml:space="preserve">changing </w:t>
      </w:r>
      <w:r w:rsidR="00AE76C4">
        <w:rPr>
          <w:rStyle w:val="apple-converted-space"/>
          <w:rFonts w:ascii="Times New Roman" w:hAnsi="Times New Roman"/>
          <w:color w:val="111111"/>
        </w:rPr>
        <w:t>political party leaders and a late general election. Th</w:t>
      </w:r>
      <w:r w:rsidR="007D77DB">
        <w:rPr>
          <w:rStyle w:val="apple-converted-space"/>
          <w:rFonts w:ascii="Times New Roman" w:hAnsi="Times New Roman"/>
          <w:color w:val="111111"/>
        </w:rPr>
        <w:t xml:space="preserve">is did </w:t>
      </w:r>
      <w:r w:rsidR="00420B1D">
        <w:rPr>
          <w:rStyle w:val="apple-converted-space"/>
          <w:rFonts w:ascii="Times New Roman" w:hAnsi="Times New Roman"/>
          <w:color w:val="111111"/>
        </w:rPr>
        <w:t>affect</w:t>
      </w:r>
      <w:r w:rsidR="007D77DB">
        <w:rPr>
          <w:rStyle w:val="apple-converted-space"/>
          <w:rFonts w:ascii="Times New Roman" w:hAnsi="Times New Roman"/>
          <w:color w:val="111111"/>
        </w:rPr>
        <w:t xml:space="preserve"> the</w:t>
      </w:r>
      <w:r w:rsidR="00687794">
        <w:rPr>
          <w:rStyle w:val="apple-converted-space"/>
          <w:rFonts w:ascii="Times New Roman" w:hAnsi="Times New Roman"/>
          <w:color w:val="111111"/>
        </w:rPr>
        <w:t xml:space="preserve"> </w:t>
      </w:r>
      <w:r w:rsidR="007D77DB">
        <w:rPr>
          <w:rStyle w:val="apple-converted-space"/>
          <w:rFonts w:ascii="Times New Roman" w:hAnsi="Times New Roman"/>
          <w:color w:val="111111"/>
        </w:rPr>
        <w:t>e</w:t>
      </w:r>
      <w:r w:rsidR="007D77DB">
        <w:rPr>
          <w:rStyle w:val="apple-converted-space"/>
          <w:rFonts w:ascii="Times New Roman" w:hAnsi="Times New Roman"/>
          <w:color w:val="111111"/>
          <w:szCs w:val="22"/>
        </w:rPr>
        <w:t xml:space="preserve">mployment growth causing it to slow in 2019 compared to previous years. </w:t>
      </w:r>
      <w:r w:rsidR="00420B1D">
        <w:rPr>
          <w:rStyle w:val="apple-converted-space"/>
          <w:rFonts w:ascii="Times New Roman" w:hAnsi="Times New Roman"/>
          <w:color w:val="111111"/>
          <w:szCs w:val="22"/>
        </w:rPr>
        <w:t xml:space="preserve">There are opportunities for both sexes to work in the UK with 235,000 women becoming employed in October 2019 compared with 74,000 men. </w:t>
      </w:r>
      <w:r w:rsidR="00687794">
        <w:rPr>
          <w:rStyle w:val="apple-converted-space"/>
          <w:rFonts w:ascii="Times New Roman" w:hAnsi="Times New Roman"/>
          <w:color w:val="111111"/>
          <w:szCs w:val="22"/>
        </w:rPr>
        <w:t>Self-employment in the UK saw a record high in 2019 with 4.96 Million people employed this way. Between 2009 and 2017 self-employment more than doubled in people aged 65 years and older, meaning people are economically active for longer</w:t>
      </w:r>
      <w:r w:rsidR="002F3055">
        <w:rPr>
          <w:rStyle w:val="apple-converted-space"/>
          <w:rFonts w:ascii="Times New Roman" w:hAnsi="Times New Roman"/>
          <w:color w:val="111111"/>
          <w:szCs w:val="22"/>
        </w:rPr>
        <w:t xml:space="preserve"> </w:t>
      </w:r>
      <w:r w:rsidR="002F3055">
        <w:rPr>
          <w:rFonts w:cs="Arial"/>
          <w:color w:val="2C3E50"/>
          <w:sz w:val="23"/>
          <w:szCs w:val="23"/>
          <w:shd w:val="clear" w:color="auto" w:fill="FFFFFF"/>
        </w:rPr>
        <w:t>(www.ons.gov.uk, n.d.)</w:t>
      </w:r>
      <w:r w:rsidR="006C4C40">
        <w:rPr>
          <w:rFonts w:cs="Arial"/>
          <w:color w:val="2C3E50"/>
          <w:sz w:val="23"/>
          <w:szCs w:val="23"/>
          <w:shd w:val="clear" w:color="auto" w:fill="FFFFFF"/>
        </w:rPr>
        <w:t xml:space="preserve">. </w:t>
      </w:r>
      <w:r w:rsidR="002F3055">
        <w:rPr>
          <w:rStyle w:val="apple-converted-space"/>
          <w:rFonts w:ascii="Times New Roman" w:hAnsi="Times New Roman"/>
          <w:color w:val="111111"/>
          <w:szCs w:val="22"/>
        </w:rPr>
        <w:t>The biggest industry employer in the UK is wholesale and retail with approximately 4.9</w:t>
      </w:r>
      <w:r w:rsidR="006C4C40">
        <w:rPr>
          <w:rStyle w:val="apple-converted-space"/>
          <w:rFonts w:ascii="Times New Roman" w:hAnsi="Times New Roman"/>
          <w:color w:val="111111"/>
          <w:szCs w:val="22"/>
        </w:rPr>
        <w:t xml:space="preserve"> m</w:t>
      </w:r>
      <w:r w:rsidR="002F3055">
        <w:rPr>
          <w:rStyle w:val="apple-converted-space"/>
          <w:rFonts w:ascii="Times New Roman" w:hAnsi="Times New Roman"/>
          <w:color w:val="111111"/>
          <w:szCs w:val="22"/>
        </w:rPr>
        <w:t>illion</w:t>
      </w:r>
      <w:r w:rsidR="006C4C40">
        <w:rPr>
          <w:rStyle w:val="apple-converted-space"/>
          <w:rFonts w:ascii="Times New Roman" w:hAnsi="Times New Roman"/>
          <w:color w:val="111111"/>
          <w:szCs w:val="22"/>
        </w:rPr>
        <w:t xml:space="preserve"> jobs</w:t>
      </w:r>
      <w:r w:rsidR="002F3055">
        <w:rPr>
          <w:rStyle w:val="apple-converted-space"/>
          <w:rFonts w:ascii="Times New Roman" w:hAnsi="Times New Roman"/>
          <w:color w:val="111111"/>
          <w:szCs w:val="22"/>
        </w:rPr>
        <w:t xml:space="preserve"> followed by Human health and social work </w:t>
      </w:r>
      <w:r w:rsidR="006C4C40">
        <w:rPr>
          <w:rStyle w:val="apple-converted-space"/>
          <w:rFonts w:ascii="Times New Roman" w:hAnsi="Times New Roman"/>
          <w:color w:val="111111"/>
          <w:szCs w:val="22"/>
        </w:rPr>
        <w:t xml:space="preserve">with almost 4.5 million jobs </w:t>
      </w:r>
      <w:r w:rsidR="006C4C40">
        <w:rPr>
          <w:rFonts w:cs="Arial"/>
          <w:color w:val="2C3E50"/>
          <w:sz w:val="23"/>
          <w:szCs w:val="23"/>
          <w:shd w:val="clear" w:color="auto" w:fill="FFFFFF"/>
        </w:rPr>
        <w:t xml:space="preserve">(Statista, n.d.). </w:t>
      </w:r>
    </w:p>
    <w:p w14:paraId="5BBE34B0" w14:textId="3E55802E" w:rsidR="006C4C40" w:rsidRDefault="006C4C40" w:rsidP="006C4C40">
      <w:pPr>
        <w:shd w:val="clear" w:color="auto" w:fill="FFFFFF"/>
        <w:textAlignment w:val="baseline"/>
        <w:rPr>
          <w:rFonts w:ascii="Times New Roman" w:hAnsi="Times New Roman"/>
          <w:b/>
          <w:bCs/>
        </w:rPr>
      </w:pPr>
      <w:r>
        <w:rPr>
          <w:rFonts w:cs="Arial"/>
          <w:color w:val="2C3E50"/>
          <w:sz w:val="23"/>
          <w:szCs w:val="23"/>
          <w:shd w:val="clear" w:color="auto" w:fill="FFFFFF"/>
        </w:rPr>
        <w:tab/>
      </w:r>
      <w:r>
        <w:rPr>
          <w:rFonts w:ascii="Times New Roman" w:hAnsi="Times New Roman"/>
          <w:szCs w:val="22"/>
          <w:shd w:val="clear" w:color="auto" w:fill="FFFFFF"/>
        </w:rPr>
        <w:t xml:space="preserve">There is currently a global pandemic ripping through countries and communities. The majority of the world is on lockdown and the effects of this pandemic are yet to be analysed and fully seen. </w:t>
      </w:r>
      <w:r w:rsidR="00067434">
        <w:rPr>
          <w:rFonts w:ascii="Times New Roman" w:hAnsi="Times New Roman"/>
          <w:szCs w:val="22"/>
          <w:shd w:val="clear" w:color="auto" w:fill="FFFFFF"/>
        </w:rPr>
        <w:t xml:space="preserve">Currently in the UK, </w:t>
      </w:r>
      <w:r w:rsidR="00067434" w:rsidRPr="00067434">
        <w:rPr>
          <w:rFonts w:ascii="Times New Roman" w:hAnsi="Times New Roman"/>
          <w:b/>
          <w:bCs/>
          <w:szCs w:val="22"/>
          <w:shd w:val="clear" w:color="auto" w:fill="FFFFFF"/>
        </w:rPr>
        <w:t>“</w:t>
      </w:r>
      <w:r w:rsidR="00067434" w:rsidRPr="00067434">
        <w:rPr>
          <w:rFonts w:ascii="Times New Roman" w:hAnsi="Times New Roman"/>
          <w:b/>
          <w:bCs/>
        </w:rPr>
        <w:t>According to the Bank of England (BoE)’s Decision Maker Panel (DMP) Survey, businesses expect their sales to be around 45% lower than normal in 2020 Q2 and business investment 50% lower relative to a pre-COVID baseline. This is consistent with the results from an ONS business survey carried out between 6-19 April that showed 58% of businesses that were still in operation had seen their turnover decrease from pre-crisis levels. Of this group, around two-fifths of businesses experienced a decline in turnover in excess of 50%</w:t>
      </w:r>
      <w:r w:rsidR="00067434">
        <w:rPr>
          <w:rFonts w:ascii="Times New Roman" w:hAnsi="Times New Roman"/>
          <w:b/>
          <w:bCs/>
        </w:rPr>
        <w:t>.”</w:t>
      </w:r>
      <w:r w:rsidR="00422324">
        <w:rPr>
          <w:rFonts w:ascii="Times New Roman" w:hAnsi="Times New Roman"/>
          <w:b/>
          <w:bCs/>
        </w:rPr>
        <w:t xml:space="preserve"> </w:t>
      </w:r>
      <w:r w:rsidR="00422324" w:rsidRPr="00422324">
        <w:rPr>
          <w:rFonts w:ascii="Times New Roman" w:hAnsi="Times New Roman"/>
        </w:rPr>
        <w:t>(Anon, PWC, 2020).</w:t>
      </w:r>
    </w:p>
    <w:p w14:paraId="21847EAD" w14:textId="0D1BD1CE" w:rsidR="0037309E" w:rsidRPr="0037309E" w:rsidRDefault="0037309E" w:rsidP="006C4C40">
      <w:pPr>
        <w:shd w:val="clear" w:color="auto" w:fill="FFFFFF"/>
        <w:textAlignment w:val="baseline"/>
        <w:rPr>
          <w:rFonts w:ascii="Times New Roman" w:hAnsi="Times New Roman"/>
          <w:szCs w:val="22"/>
          <w:shd w:val="clear" w:color="auto" w:fill="FFFFFF"/>
        </w:rPr>
      </w:pPr>
      <w:r>
        <w:rPr>
          <w:rFonts w:ascii="Times New Roman" w:hAnsi="Times New Roman"/>
        </w:rPr>
        <w:lastRenderedPageBreak/>
        <w:t xml:space="preserve">We will surely see a lot of changes in the next few months, some that many last for a very long time to come. </w:t>
      </w:r>
    </w:p>
    <w:p w14:paraId="5CE43FD9" w14:textId="292E9695" w:rsidR="006C4C40" w:rsidRPr="00067434" w:rsidRDefault="006C4C40" w:rsidP="006C4C40">
      <w:pPr>
        <w:shd w:val="clear" w:color="auto" w:fill="FFFFFF"/>
        <w:textAlignment w:val="baseline"/>
        <w:rPr>
          <w:rStyle w:val="apple-converted-space"/>
          <w:rFonts w:ascii="Times New Roman" w:hAnsi="Times New Roman"/>
          <w:color w:val="111111"/>
          <w:szCs w:val="22"/>
        </w:rPr>
      </w:pPr>
    </w:p>
    <w:p w14:paraId="761F19B7" w14:textId="77777777" w:rsidR="00BD639B" w:rsidRPr="00067434" w:rsidRDefault="00BD639B" w:rsidP="00410E2F">
      <w:pPr>
        <w:shd w:val="clear" w:color="auto" w:fill="FFFFFF"/>
        <w:ind w:firstLine="720"/>
        <w:textAlignment w:val="baseline"/>
        <w:rPr>
          <w:rStyle w:val="apple-converted-space"/>
          <w:rFonts w:ascii="Times New Roman" w:hAnsi="Times New Roman"/>
          <w:color w:val="111111"/>
        </w:rPr>
      </w:pPr>
    </w:p>
    <w:p w14:paraId="214224A9" w14:textId="77777777" w:rsidR="00C4029A" w:rsidRPr="00AF02F4" w:rsidRDefault="00C4029A" w:rsidP="00C4029A">
      <w:pPr>
        <w:shd w:val="clear" w:color="auto" w:fill="FFFFFF"/>
        <w:textAlignment w:val="baseline"/>
        <w:rPr>
          <w:rStyle w:val="apple-converted-space"/>
          <w:rFonts w:ascii="Times New Roman" w:hAnsi="Times New Roman"/>
          <w:color w:val="111111"/>
        </w:rPr>
      </w:pPr>
    </w:p>
    <w:p w14:paraId="6E1C23E0" w14:textId="19C412CD" w:rsidR="00C4029A" w:rsidRDefault="00C4029A" w:rsidP="00C4029A">
      <w:pPr>
        <w:shd w:val="clear" w:color="auto" w:fill="FFFFFF"/>
        <w:textAlignment w:val="baseline"/>
        <w:rPr>
          <w:rStyle w:val="apple-converted-space"/>
          <w:rFonts w:cs="Arial"/>
          <w:color w:val="111111"/>
        </w:rPr>
      </w:pPr>
    </w:p>
    <w:p w14:paraId="489932C6" w14:textId="77777777" w:rsidR="00C4029A" w:rsidRDefault="00C4029A" w:rsidP="00C4029A">
      <w:pPr>
        <w:shd w:val="clear" w:color="auto" w:fill="FFFFFF"/>
        <w:textAlignment w:val="baseline"/>
        <w:rPr>
          <w:rStyle w:val="apple-converted-space"/>
          <w:rFonts w:cs="Arial"/>
          <w:color w:val="111111"/>
        </w:rPr>
      </w:pPr>
    </w:p>
    <w:p w14:paraId="383DB89C" w14:textId="77777777" w:rsidR="00C4029A" w:rsidRPr="00C4029A" w:rsidRDefault="00C4029A" w:rsidP="00C4029A">
      <w:pPr>
        <w:shd w:val="clear" w:color="auto" w:fill="FFFFFF"/>
        <w:textAlignment w:val="baseline"/>
        <w:rPr>
          <w:rFonts w:eastAsia="Times New Roman" w:cs="Arial"/>
          <w:color w:val="111111"/>
          <w:kern w:val="0"/>
          <w:sz w:val="24"/>
          <w:lang w:eastAsia="en-GB"/>
        </w:rPr>
      </w:pPr>
      <w:r>
        <w:rPr>
          <w:rStyle w:val="apple-converted-space"/>
          <w:rFonts w:cs="Arial"/>
          <w:color w:val="111111"/>
        </w:rPr>
        <w:t>Will Kenton,</w:t>
      </w:r>
      <w:r w:rsidRPr="00C4029A">
        <w:rPr>
          <w:rFonts w:eastAsia="Times New Roman" w:cs="Arial"/>
          <w:color w:val="111111"/>
          <w:kern w:val="0"/>
          <w:sz w:val="24"/>
          <w:lang w:eastAsia="en-GB"/>
        </w:rPr>
        <w:t> Updated Apr 20, 2020,</w:t>
      </w:r>
      <w:r>
        <w:rPr>
          <w:rFonts w:eastAsia="Times New Roman" w:cs="Arial"/>
          <w:color w:val="111111"/>
          <w:kern w:val="0"/>
          <w:sz w:val="24"/>
          <w:lang w:eastAsia="en-GB"/>
        </w:rPr>
        <w:t xml:space="preserve"> viewed 14</w:t>
      </w:r>
      <w:r w:rsidRPr="00C4029A">
        <w:rPr>
          <w:rFonts w:eastAsia="Times New Roman" w:cs="Arial"/>
          <w:color w:val="111111"/>
          <w:kern w:val="0"/>
          <w:sz w:val="24"/>
          <w:vertAlign w:val="superscript"/>
          <w:lang w:eastAsia="en-GB"/>
        </w:rPr>
        <w:t>th</w:t>
      </w:r>
      <w:r>
        <w:rPr>
          <w:rFonts w:eastAsia="Times New Roman" w:cs="Arial"/>
          <w:color w:val="111111"/>
          <w:kern w:val="0"/>
          <w:sz w:val="24"/>
          <w:lang w:eastAsia="en-GB"/>
        </w:rPr>
        <w:t xml:space="preserve"> May 2020,</w:t>
      </w:r>
      <w:r w:rsidRPr="00C4029A">
        <w:rPr>
          <w:rFonts w:eastAsia="Times New Roman" w:cs="Arial"/>
          <w:color w:val="111111"/>
          <w:kern w:val="0"/>
          <w:sz w:val="24"/>
          <w:lang w:eastAsia="en-GB"/>
        </w:rPr>
        <w:t>&lt;</w:t>
      </w:r>
      <w:r w:rsidRPr="00C4029A">
        <w:rPr>
          <w:rFonts w:cs="Arial"/>
        </w:rPr>
        <w:t xml:space="preserve"> </w:t>
      </w:r>
      <w:r w:rsidRPr="00C4029A">
        <w:rPr>
          <w:rFonts w:eastAsia="Times New Roman" w:cs="Arial"/>
          <w:color w:val="111111"/>
          <w:kern w:val="0"/>
          <w:sz w:val="24"/>
          <w:lang w:eastAsia="en-GB"/>
        </w:rPr>
        <w:t>https://www.investopedia.com/terms/l/labor-market.asp&gt;</w:t>
      </w:r>
    </w:p>
    <w:p w14:paraId="32E01AFB" w14:textId="2777E4E8" w:rsidR="001C4D77" w:rsidRDefault="00F169FE" w:rsidP="00D474C8">
      <w:pPr>
        <w:rPr>
          <w:color w:val="0000FF"/>
          <w:u w:val="single"/>
        </w:rPr>
      </w:pPr>
      <w:r>
        <w:t>By Anon, Stats NZ, 2020, Labour market statistics: March 2020 Quarter, viewed 15</w:t>
      </w:r>
      <w:r w:rsidRPr="00F169FE">
        <w:rPr>
          <w:vertAlign w:val="superscript"/>
        </w:rPr>
        <w:t>th</w:t>
      </w:r>
      <w:r>
        <w:t xml:space="preserve"> May 2020 &lt;</w:t>
      </w:r>
      <w:hyperlink r:id="rId6" w:history="1">
        <w:r w:rsidRPr="00C6702B">
          <w:rPr>
            <w:rStyle w:val="Hyperlink"/>
          </w:rPr>
          <w:t>https://www.stats.govt.nz/information-releases/labour-market-statistics-march-2020-quarter</w:t>
        </w:r>
      </w:hyperlink>
      <w:r>
        <w:rPr>
          <w:color w:val="0000FF"/>
          <w:u w:val="single"/>
        </w:rPr>
        <w:t>&gt;</w:t>
      </w:r>
    </w:p>
    <w:p w14:paraId="3D95526D" w14:textId="38AEC6F5" w:rsidR="00AE76C4" w:rsidRDefault="00AE76C4" w:rsidP="00D474C8">
      <w:pPr>
        <w:rPr>
          <w:color w:val="0000FF"/>
          <w:u w:val="single"/>
        </w:rPr>
      </w:pPr>
      <w:r w:rsidRPr="00AE76C4">
        <w:rPr>
          <w:rFonts w:ascii="Calibri" w:hAnsi="Calibri" w:cs="Calibri"/>
          <w:color w:val="2C3E50"/>
          <w:sz w:val="27"/>
          <w:szCs w:val="27"/>
          <w:shd w:val="clear" w:color="auto" w:fill="FEF1C4"/>
        </w:rPr>
        <w:t>www.ons.gov.uk. (n.d.). </w:t>
      </w:r>
      <w:r w:rsidRPr="00AE76C4">
        <w:rPr>
          <w:rFonts w:ascii="Calibri" w:hAnsi="Calibri" w:cs="Calibri"/>
          <w:i/>
          <w:iCs/>
          <w:color w:val="2C3E50"/>
          <w:sz w:val="27"/>
          <w:szCs w:val="27"/>
          <w:shd w:val="clear" w:color="auto" w:fill="FEF1C4"/>
        </w:rPr>
        <w:t>Labour market overview, UK - Office for National Statistics</w:t>
      </w:r>
      <w:r w:rsidRPr="00AE76C4">
        <w:rPr>
          <w:rFonts w:ascii="Calibri" w:hAnsi="Calibri" w:cs="Calibri"/>
          <w:color w:val="2C3E50"/>
          <w:sz w:val="27"/>
          <w:szCs w:val="27"/>
          <w:shd w:val="clear" w:color="auto" w:fill="FEF1C4"/>
        </w:rPr>
        <w:t>. [online] Available at: https://www.ons.gov.uk/employmentandlabourmarket/peopleinwork/employmentandemployeetypes/bulletins/uklabourmarket/january2020.</w:t>
      </w:r>
    </w:p>
    <w:p w14:paraId="79A35AA0" w14:textId="2A7019ED" w:rsidR="00ED4C69" w:rsidRDefault="00ED4C69" w:rsidP="00D474C8">
      <w:pPr>
        <w:rPr>
          <w:color w:val="0000FF"/>
          <w:u w:val="single"/>
        </w:rPr>
      </w:pPr>
      <w:r w:rsidRPr="00ED4C69">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Anon, Govt.nz, 2017, Key industries</w:t>
      </w:r>
      <w: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Work in New Zealand, viewed 15</w:t>
      </w:r>
      <w:r w:rsidRPr="00ED4C69">
        <w:rPr>
          <w:bCs/>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2020, &lt;</w:t>
      </w:r>
      <w:hyperlink r:id="rId7" w:history="1">
        <w:r w:rsidRPr="00C6702B">
          <w:rPr>
            <w:rStyle w:val="Hyperlink"/>
          </w:rPr>
          <w:t>https://www.newzealandnow.govt.nz/work-in-nz/nz-jobs-industries</w:t>
        </w:r>
      </w:hyperlink>
      <w:r>
        <w:rPr>
          <w:color w:val="0000FF"/>
          <w:u w:val="single"/>
        </w:rPr>
        <w:t>&gt;</w:t>
      </w:r>
    </w:p>
    <w:p w14:paraId="299F5411" w14:textId="5D0F756E" w:rsidR="006C4C40" w:rsidRDefault="006C4C40" w:rsidP="00D474C8">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Statista. (n.d.). </w:t>
      </w:r>
      <w:r>
        <w:rPr>
          <w:rFonts w:ascii="Calibri" w:hAnsi="Calibri" w:cs="Calibri"/>
          <w:i/>
          <w:iCs/>
          <w:color w:val="2C3E50"/>
          <w:sz w:val="27"/>
          <w:szCs w:val="27"/>
          <w:shd w:val="clear" w:color="auto" w:fill="FEF1C4"/>
        </w:rPr>
        <w:t>UK jobs by industry 2019</w:t>
      </w:r>
      <w:r>
        <w:rPr>
          <w:rFonts w:ascii="Calibri" w:hAnsi="Calibri" w:cs="Calibri"/>
          <w:color w:val="2C3E50"/>
          <w:sz w:val="27"/>
          <w:szCs w:val="27"/>
          <w:shd w:val="clear" w:color="auto" w:fill="FEF1C4"/>
        </w:rPr>
        <w:t>. [online] Available at: https://www.statista.com/statistics/284123/workforce-jobs-in-the-united-kingdom-uk-by-industry/ [Accessed 18 May 2020].</w:t>
      </w:r>
    </w:p>
    <w:p w14:paraId="3518DD52" w14:textId="11E9B961" w:rsidR="00067434" w:rsidRDefault="00067434" w:rsidP="00D474C8">
      <w:r>
        <w:t xml:space="preserve">By </w:t>
      </w:r>
      <w:r w:rsidR="0037309E">
        <w:t xml:space="preserve">Anon, PWC, COVID-19 Economic Update, May 2020, </w:t>
      </w:r>
      <w:hyperlink r:id="rId8" w:history="1">
        <w:r w:rsidR="0037309E" w:rsidRPr="00AA4E4D">
          <w:rPr>
            <w:rStyle w:val="Hyperlink"/>
          </w:rPr>
          <w:t>https://www.pwc.co.uk/premium/covid-19/uk-economic-update-covid-19.pdf</w:t>
        </w:r>
      </w:hyperlink>
      <w:r>
        <w:t xml:space="preserve"> </w:t>
      </w:r>
    </w:p>
    <w:p w14:paraId="4E797C5A" w14:textId="25A478CA" w:rsidR="00864AE2" w:rsidRDefault="00864AE2" w:rsidP="00D474C8"/>
    <w:p w14:paraId="31BAAD08" w14:textId="618CE8F7" w:rsidR="00864AE2" w:rsidRDefault="00864AE2" w:rsidP="00D474C8"/>
    <w:p w14:paraId="75D23C7F" w14:textId="1D67BC24" w:rsidR="00864AE2" w:rsidRDefault="00864AE2" w:rsidP="00D474C8"/>
    <w:p w14:paraId="2FA9690D" w14:textId="112FE580" w:rsidR="00864AE2" w:rsidRDefault="00864AE2" w:rsidP="00D474C8"/>
    <w:p w14:paraId="758427CE" w14:textId="256FA2EB" w:rsidR="00864AE2" w:rsidRDefault="00864AE2" w:rsidP="00D474C8"/>
    <w:p w14:paraId="46C9CE36" w14:textId="77777777" w:rsidR="00843F28" w:rsidRDefault="00843F28" w:rsidP="00D474C8"/>
    <w:p w14:paraId="678702C4" w14:textId="418202DA" w:rsidR="00864AE2" w:rsidRDefault="00864AE2" w:rsidP="00D474C8"/>
    <w:p w14:paraId="19E92F73" w14:textId="21CE14EA" w:rsidR="00864AE2" w:rsidRDefault="00864AE2" w:rsidP="00D474C8"/>
    <w:p w14:paraId="7A050914" w14:textId="384BF4EF" w:rsidR="00864AE2" w:rsidRPr="00D74D35" w:rsidRDefault="00864AE2" w:rsidP="00D474C8">
      <w:pPr>
        <w:rPr>
          <w:b/>
          <w:bCs/>
          <w:u w:val="single"/>
        </w:rPr>
      </w:pPr>
      <w:r w:rsidRPr="00D74D35">
        <w:rPr>
          <w:b/>
          <w:bCs/>
          <w:u w:val="single"/>
        </w:rPr>
        <w:lastRenderedPageBreak/>
        <w:t>Question 2:</w:t>
      </w:r>
    </w:p>
    <w:p w14:paraId="55004D9D" w14:textId="42502D72" w:rsidR="00864AE2" w:rsidRPr="00D74D35" w:rsidRDefault="00864AE2" w:rsidP="00D474C8">
      <w:pPr>
        <w:rPr>
          <w:b/>
          <w:bCs/>
        </w:rPr>
      </w:pPr>
      <w:r w:rsidRPr="00D74D35">
        <w:rPr>
          <w:b/>
          <w:bCs/>
        </w:rPr>
        <w:t>A New HR assistant asks you to explain the following aspects of workforce planning:</w:t>
      </w:r>
    </w:p>
    <w:p w14:paraId="00DE5CA7" w14:textId="6487E05D" w:rsidR="00864AE2" w:rsidRPr="00D74D35" w:rsidRDefault="00864AE2" w:rsidP="00864AE2">
      <w:pPr>
        <w:pStyle w:val="ListParagraph"/>
        <w:numPr>
          <w:ilvl w:val="0"/>
          <w:numId w:val="1"/>
        </w:num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4D35">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principles</w:t>
      </w:r>
      <w:r w:rsidR="00755AE9" w:rsidRPr="00D74D35">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workforce planning</w:t>
      </w:r>
    </w:p>
    <w:p w14:paraId="4BB744BF" w14:textId="076F1043" w:rsidR="00755AE9" w:rsidRPr="00D74D35" w:rsidRDefault="00755AE9" w:rsidP="00864AE2">
      <w:pPr>
        <w:pStyle w:val="ListParagraph"/>
        <w:numPr>
          <w:ilvl w:val="0"/>
          <w:numId w:val="1"/>
        </w:num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4D35">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Tools used in workforce planning</w:t>
      </w:r>
    </w:p>
    <w:p w14:paraId="4ACF8CC4" w14:textId="2F5C5F45" w:rsidR="00755AE9" w:rsidRDefault="00755AE9" w:rsidP="00864AE2">
      <w:pPr>
        <w:pStyle w:val="ListParagraph"/>
        <w:numPr>
          <w:ilvl w:val="0"/>
          <w:numId w:val="1"/>
        </w:numPr>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4D35">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to develop a basic people plan, including succession planning.</w:t>
      </w:r>
    </w:p>
    <w:p w14:paraId="05BFB808" w14:textId="46B56266" w:rsidR="00D74D35" w:rsidRDefault="00D74D35" w:rsidP="00D74D35">
      <w:pP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3BAAE1" w14:textId="03C4D3B3" w:rsidR="00DD066F" w:rsidRDefault="00D74D35" w:rsidP="0005078A">
      <w:pPr>
        <w:ind w:left="360"/>
        <w:rPr>
          <w:rFonts w:cs="Arial"/>
          <w:szCs w:val="22"/>
          <w:shd w:val="clear" w:color="auto" w:fill="FFFFFF"/>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Workforce planning refers to </w:t>
      </w:r>
      <w:r w:rsidRPr="009A2C14">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activities carried out by a company to consider the specific employees and skills that it will need in the future, and to put in place strategies to ensure that it can meet these requirements – which may well involve turning to the labour market for more people. It involves ensuring that the company will have ‘the right people, with the right skills, in the r</w:t>
      </w:r>
      <w:r w:rsidR="009A2C14" w:rsidRPr="009A2C14">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9A2C14">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ght place</w:t>
      </w:r>
      <w:r w:rsidR="009A2C14" w:rsidRPr="009A2C14">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the right time’ to fulfil the company’s strategic objectives.”</w:t>
      </w:r>
      <w:r w:rsidR="009A2C14" w:rsidRPr="009A2C14">
        <w:rPr>
          <w:rFonts w:cs="Arial"/>
          <w:color w:val="2C3E50"/>
          <w:sz w:val="23"/>
          <w:szCs w:val="23"/>
          <w:shd w:val="clear" w:color="auto" w:fill="FFFFFF"/>
        </w:rPr>
        <w:t xml:space="preserve"> </w:t>
      </w:r>
      <w:r w:rsidR="009A2C14" w:rsidRPr="0024098F">
        <w:rPr>
          <w:rFonts w:cs="Arial"/>
          <w:sz w:val="23"/>
          <w:szCs w:val="23"/>
          <w:shd w:val="clear" w:color="auto" w:fill="FFFFFF"/>
        </w:rPr>
        <w:t>(Taylor and Woodhams,</w:t>
      </w:r>
      <w:r w:rsidR="009245F1">
        <w:rPr>
          <w:rFonts w:cs="Arial"/>
          <w:sz w:val="23"/>
          <w:szCs w:val="23"/>
          <w:shd w:val="clear" w:color="auto" w:fill="FFFFFF"/>
        </w:rPr>
        <w:t xml:space="preserve"> </w:t>
      </w:r>
      <w:r w:rsidR="009A2C14" w:rsidRPr="0024098F">
        <w:rPr>
          <w:rFonts w:cs="Arial"/>
          <w:sz w:val="23"/>
          <w:szCs w:val="23"/>
          <w:shd w:val="clear" w:color="auto" w:fill="FFFFFF"/>
        </w:rPr>
        <w:t>P57, 2016).</w:t>
      </w:r>
      <w:r w:rsidR="0024098F" w:rsidRPr="0024098F">
        <w:rPr>
          <w:rFonts w:cs="Arial"/>
          <w:sz w:val="23"/>
          <w:szCs w:val="23"/>
          <w:shd w:val="clear" w:color="auto" w:fill="FFFFFF"/>
        </w:rPr>
        <w:t xml:space="preserve"> </w:t>
      </w:r>
      <w:r w:rsidR="0024098F" w:rsidRPr="0024098F">
        <w:rPr>
          <w:rFonts w:cs="Arial"/>
          <w:szCs w:val="22"/>
          <w:shd w:val="clear" w:color="auto" w:fill="FFFFFF"/>
        </w:rPr>
        <w:t>The</w:t>
      </w:r>
      <w:r w:rsidR="0024098F">
        <w:rPr>
          <w:rFonts w:cs="Arial"/>
          <w:szCs w:val="22"/>
          <w:shd w:val="clear" w:color="auto" w:fill="FFFFFF"/>
        </w:rPr>
        <w:t xml:space="preserve"> four stages to workforce planning are forecasting the organisations future demand for skills</w:t>
      </w:r>
      <w:r w:rsidR="0005078A">
        <w:rPr>
          <w:rFonts w:cs="Arial"/>
          <w:szCs w:val="22"/>
          <w:shd w:val="clear" w:color="auto" w:fill="FFFFFF"/>
        </w:rPr>
        <w:t xml:space="preserve"> then </w:t>
      </w:r>
      <w:r w:rsidR="00795E4C">
        <w:rPr>
          <w:rFonts w:cs="Arial"/>
          <w:szCs w:val="22"/>
          <w:shd w:val="clear" w:color="auto" w:fill="FFFFFF"/>
        </w:rPr>
        <w:t xml:space="preserve">looking </w:t>
      </w:r>
      <w:r w:rsidR="0005078A">
        <w:rPr>
          <w:rFonts w:cs="Arial"/>
          <w:szCs w:val="22"/>
          <w:shd w:val="clear" w:color="auto" w:fill="FFFFFF"/>
        </w:rPr>
        <w:t>at</w:t>
      </w:r>
      <w:r w:rsidR="0024098F">
        <w:rPr>
          <w:rFonts w:cs="Arial"/>
          <w:szCs w:val="22"/>
          <w:shd w:val="clear" w:color="auto" w:fill="FFFFFF"/>
        </w:rPr>
        <w:t xml:space="preserve"> what skills the organisation will have in the future, identifying any gap between demand and skills supply and making plans to fill the skills gap, if there is one. </w:t>
      </w:r>
    </w:p>
    <w:p w14:paraId="60F7F252" w14:textId="18670571" w:rsidR="0005078A" w:rsidRDefault="00C05A37" w:rsidP="00DD066F">
      <w:pPr>
        <w:ind w:left="360" w:firstLine="360"/>
        <w:rPr>
          <w:rFonts w:cs="Arial"/>
          <w:sz w:val="23"/>
          <w:szCs w:val="23"/>
          <w:shd w:val="clear" w:color="auto" w:fill="FFFFFF"/>
        </w:rPr>
      </w:pPr>
      <w:r>
        <w:rPr>
          <w:rFonts w:cs="Arial"/>
          <w:szCs w:val="22"/>
          <w:shd w:val="clear" w:color="auto" w:fill="FFFFFF"/>
        </w:rPr>
        <w:t xml:space="preserve">To understand </w:t>
      </w:r>
      <w:r w:rsidR="00795E4C">
        <w:rPr>
          <w:rFonts w:cs="Arial"/>
          <w:szCs w:val="22"/>
          <w:shd w:val="clear" w:color="auto" w:fill="FFFFFF"/>
        </w:rPr>
        <w:t>what future skills are needed, you will need t</w:t>
      </w:r>
      <w:r>
        <w:rPr>
          <w:rFonts w:cs="Arial"/>
          <w:szCs w:val="22"/>
          <w:shd w:val="clear" w:color="auto" w:fill="FFFFFF"/>
        </w:rPr>
        <w:t>o plan for</w:t>
      </w:r>
      <w:r w:rsidR="00795E4C">
        <w:rPr>
          <w:rFonts w:cs="Arial"/>
          <w:szCs w:val="22"/>
          <w:shd w:val="clear" w:color="auto" w:fill="FFFFFF"/>
        </w:rPr>
        <w:t xml:space="preserve"> the</w:t>
      </w:r>
      <w:r w:rsidR="00DD066F">
        <w:rPr>
          <w:rFonts w:cs="Arial"/>
          <w:szCs w:val="22"/>
          <w:shd w:val="clear" w:color="auto" w:fill="FFFFFF"/>
        </w:rPr>
        <w:t xml:space="preserve"> tasks the organisation will be doing and how these will be broken down into individual job roles. You will need to look at the potential types of contracts needed, whether part time, full time or even seasonal and what skills are needed for each role. You can use systematic techniques to review past trends to give you an idea of what skills </w:t>
      </w:r>
      <w:r w:rsidR="008F7858">
        <w:rPr>
          <w:rFonts w:cs="Arial"/>
          <w:szCs w:val="22"/>
          <w:shd w:val="clear" w:color="auto" w:fill="FFFFFF"/>
        </w:rPr>
        <w:t xml:space="preserve">will be </w:t>
      </w:r>
      <w:r w:rsidR="00DD066F">
        <w:rPr>
          <w:rFonts w:cs="Arial"/>
          <w:szCs w:val="22"/>
          <w:shd w:val="clear" w:color="auto" w:fill="FFFFFF"/>
        </w:rPr>
        <w:t>needed. Managerial judgement is also a technique you can adopt, which use</w:t>
      </w:r>
      <w:r w:rsidR="007428C5">
        <w:rPr>
          <w:rFonts w:cs="Arial"/>
          <w:szCs w:val="22"/>
          <w:shd w:val="clear" w:color="auto" w:fill="FFFFFF"/>
        </w:rPr>
        <w:t xml:space="preserve">s the knowledge and experience of senior staff of the specific company, the industry and the external environment. </w:t>
      </w:r>
      <w:bookmarkStart w:id="0" w:name="_Hlk40955203"/>
      <w:r w:rsidR="007428C5">
        <w:rPr>
          <w:rFonts w:cs="Arial"/>
          <w:szCs w:val="22"/>
          <w:shd w:val="clear" w:color="auto" w:fill="FFFFFF"/>
        </w:rPr>
        <w:t>(</w:t>
      </w:r>
      <w:r w:rsidR="007428C5" w:rsidRPr="0024098F">
        <w:rPr>
          <w:rFonts w:cs="Arial"/>
          <w:sz w:val="23"/>
          <w:szCs w:val="23"/>
          <w:shd w:val="clear" w:color="auto" w:fill="FFFFFF"/>
        </w:rPr>
        <w:t>Taylor and Woodhams,</w:t>
      </w:r>
      <w:r w:rsidR="007428C5">
        <w:rPr>
          <w:rFonts w:cs="Arial"/>
          <w:sz w:val="23"/>
          <w:szCs w:val="23"/>
          <w:shd w:val="clear" w:color="auto" w:fill="FFFFFF"/>
        </w:rPr>
        <w:t xml:space="preserve"> </w:t>
      </w:r>
      <w:r w:rsidR="007428C5" w:rsidRPr="0024098F">
        <w:rPr>
          <w:rFonts w:cs="Arial"/>
          <w:sz w:val="23"/>
          <w:szCs w:val="23"/>
          <w:shd w:val="clear" w:color="auto" w:fill="FFFFFF"/>
        </w:rPr>
        <w:t>P5</w:t>
      </w:r>
      <w:r w:rsidR="007428C5">
        <w:rPr>
          <w:rFonts w:cs="Arial"/>
          <w:sz w:val="23"/>
          <w:szCs w:val="23"/>
          <w:shd w:val="clear" w:color="auto" w:fill="FFFFFF"/>
        </w:rPr>
        <w:t>8</w:t>
      </w:r>
      <w:r w:rsidR="007428C5" w:rsidRPr="0024098F">
        <w:rPr>
          <w:rFonts w:cs="Arial"/>
          <w:sz w:val="23"/>
          <w:szCs w:val="23"/>
          <w:shd w:val="clear" w:color="auto" w:fill="FFFFFF"/>
        </w:rPr>
        <w:t>, 2016</w:t>
      </w:r>
      <w:bookmarkEnd w:id="0"/>
      <w:r w:rsidR="007428C5" w:rsidRPr="0024098F">
        <w:rPr>
          <w:rFonts w:cs="Arial"/>
          <w:sz w:val="23"/>
          <w:szCs w:val="23"/>
          <w:shd w:val="clear" w:color="auto" w:fill="FFFFFF"/>
        </w:rPr>
        <w:t>).</w:t>
      </w:r>
      <w:r w:rsidR="007428C5">
        <w:rPr>
          <w:rFonts w:cs="Arial"/>
          <w:sz w:val="23"/>
          <w:szCs w:val="23"/>
          <w:shd w:val="clear" w:color="auto" w:fill="FFFFFF"/>
        </w:rPr>
        <w:t xml:space="preserve"> Some companies work out their skills, labour need based on costs. They work out their future budget and this determines how many staff they can afford to hire.</w:t>
      </w:r>
      <w:r w:rsidR="008F7858">
        <w:rPr>
          <w:rFonts w:cs="Arial"/>
          <w:sz w:val="23"/>
          <w:szCs w:val="23"/>
          <w:shd w:val="clear" w:color="auto" w:fill="FFFFFF"/>
        </w:rPr>
        <w:t xml:space="preserve"> Industry such as retail will increase their employee numbers dramatically at Christmas and this is usually based on their budget along with forecasted increase in footfall in to store. </w:t>
      </w:r>
    </w:p>
    <w:p w14:paraId="22B9C55B" w14:textId="67114EA0" w:rsidR="007428C5" w:rsidRDefault="007428C5" w:rsidP="00DD066F">
      <w:pPr>
        <w:ind w:left="360" w:firstLine="360"/>
        <w:rPr>
          <w:rFonts w:cs="Arial"/>
          <w:sz w:val="23"/>
          <w:szCs w:val="23"/>
          <w:shd w:val="clear" w:color="auto" w:fill="FFFFFF"/>
        </w:rPr>
      </w:pPr>
      <w:r>
        <w:rPr>
          <w:rFonts w:cs="Arial"/>
          <w:sz w:val="23"/>
          <w:szCs w:val="23"/>
          <w:shd w:val="clear" w:color="auto" w:fill="FFFFFF"/>
        </w:rPr>
        <w:t xml:space="preserve">Analysing the current state of an organisation’s workforce is critical in workforce planning. It involves </w:t>
      </w:r>
      <w:r w:rsidR="008F7858">
        <w:rPr>
          <w:rFonts w:cs="Arial"/>
          <w:sz w:val="23"/>
          <w:szCs w:val="23"/>
          <w:shd w:val="clear" w:color="auto" w:fill="FFFFFF"/>
        </w:rPr>
        <w:t>collating data</w:t>
      </w:r>
      <w:r>
        <w:rPr>
          <w:rFonts w:cs="Arial"/>
          <w:sz w:val="23"/>
          <w:szCs w:val="23"/>
          <w:shd w:val="clear" w:color="auto" w:fill="FFFFFF"/>
        </w:rPr>
        <w:t xml:space="preserve"> about the skills your workforce already has and how these will change and develop overtime. We need to understand who we have in</w:t>
      </w:r>
      <w:r w:rsidR="008F7858">
        <w:rPr>
          <w:rFonts w:cs="Arial"/>
          <w:sz w:val="23"/>
          <w:szCs w:val="23"/>
          <w:shd w:val="clear" w:color="auto" w:fill="FFFFFF"/>
        </w:rPr>
        <w:t xml:space="preserve"> </w:t>
      </w:r>
      <w:r w:rsidR="00CC6103">
        <w:rPr>
          <w:rFonts w:cs="Arial"/>
          <w:sz w:val="23"/>
          <w:szCs w:val="23"/>
          <w:shd w:val="clear" w:color="auto" w:fill="FFFFFF"/>
        </w:rPr>
        <w:t>place right now</w:t>
      </w:r>
      <w:r w:rsidR="008F7858">
        <w:rPr>
          <w:rFonts w:cs="Arial"/>
          <w:sz w:val="23"/>
          <w:szCs w:val="23"/>
          <w:shd w:val="clear" w:color="auto" w:fill="FFFFFF"/>
        </w:rPr>
        <w:t xml:space="preserve"> and</w:t>
      </w:r>
      <w:r w:rsidR="00CC6103">
        <w:rPr>
          <w:rFonts w:cs="Arial"/>
          <w:sz w:val="23"/>
          <w:szCs w:val="23"/>
          <w:shd w:val="clear" w:color="auto" w:fill="FFFFFF"/>
        </w:rPr>
        <w:t xml:space="preserve"> how they are developing which means we will be able to forecast more accurately. (Al </w:t>
      </w:r>
      <w:proofErr w:type="spellStart"/>
      <w:r w:rsidR="00CC6103">
        <w:rPr>
          <w:rFonts w:cs="Arial"/>
          <w:sz w:val="23"/>
          <w:szCs w:val="23"/>
          <w:shd w:val="clear" w:color="auto" w:fill="FFFFFF"/>
        </w:rPr>
        <w:t>Adamsen</w:t>
      </w:r>
      <w:proofErr w:type="spellEnd"/>
      <w:r w:rsidR="00CC6103">
        <w:rPr>
          <w:rFonts w:cs="Arial"/>
          <w:sz w:val="23"/>
          <w:szCs w:val="23"/>
          <w:shd w:val="clear" w:color="auto" w:fill="FFFFFF"/>
        </w:rPr>
        <w:t>, 2019). We can assess employee</w:t>
      </w:r>
      <w:r w:rsidR="009245F1">
        <w:rPr>
          <w:rFonts w:cs="Arial"/>
          <w:sz w:val="23"/>
          <w:szCs w:val="23"/>
          <w:shd w:val="clear" w:color="auto" w:fill="FFFFFF"/>
        </w:rPr>
        <w:t>’</w:t>
      </w:r>
      <w:r w:rsidR="00CC6103">
        <w:rPr>
          <w:rFonts w:cs="Arial"/>
          <w:sz w:val="23"/>
          <w:szCs w:val="23"/>
          <w:shd w:val="clear" w:color="auto" w:fill="FFFFFF"/>
        </w:rPr>
        <w:t>s skills by looking at person specifications for their current job roles, internal training records</w:t>
      </w:r>
      <w:r w:rsidR="008F7858">
        <w:rPr>
          <w:rFonts w:cs="Arial"/>
          <w:sz w:val="23"/>
          <w:szCs w:val="23"/>
          <w:shd w:val="clear" w:color="auto" w:fill="FFFFFF"/>
        </w:rPr>
        <w:t xml:space="preserve">, </w:t>
      </w:r>
      <w:r w:rsidR="00CC6103">
        <w:rPr>
          <w:rFonts w:cs="Arial"/>
          <w:sz w:val="23"/>
          <w:szCs w:val="23"/>
          <w:shd w:val="clear" w:color="auto" w:fill="FFFFFF"/>
        </w:rPr>
        <w:t>appraisals</w:t>
      </w:r>
      <w:r w:rsidR="008F7858">
        <w:rPr>
          <w:rFonts w:cs="Arial"/>
          <w:sz w:val="23"/>
          <w:szCs w:val="23"/>
          <w:shd w:val="clear" w:color="auto" w:fill="FFFFFF"/>
        </w:rPr>
        <w:t>, questionnaires and one to one conversation’s with management</w:t>
      </w:r>
      <w:r w:rsidR="00CC6103">
        <w:rPr>
          <w:rFonts w:cs="Arial"/>
          <w:sz w:val="23"/>
          <w:szCs w:val="23"/>
          <w:shd w:val="clear" w:color="auto" w:fill="FFFFFF"/>
        </w:rPr>
        <w:t>.</w:t>
      </w:r>
      <w:r w:rsidR="00F502EB">
        <w:rPr>
          <w:rFonts w:cs="Arial"/>
          <w:sz w:val="23"/>
          <w:szCs w:val="23"/>
          <w:shd w:val="clear" w:color="auto" w:fill="FFFFFF"/>
        </w:rPr>
        <w:t xml:space="preserve"> We will also need to think about promotions which will take place internally, along with lateral moves.</w:t>
      </w:r>
      <w:r w:rsidR="00CC6103">
        <w:rPr>
          <w:rFonts w:cs="Arial"/>
          <w:sz w:val="23"/>
          <w:szCs w:val="23"/>
          <w:shd w:val="clear" w:color="auto" w:fill="FFFFFF"/>
        </w:rPr>
        <w:t xml:space="preserve"> </w:t>
      </w:r>
      <w:r w:rsidR="00F502EB">
        <w:rPr>
          <w:rFonts w:cs="Arial"/>
          <w:sz w:val="23"/>
          <w:szCs w:val="23"/>
          <w:shd w:val="clear" w:color="auto" w:fill="FFFFFF"/>
        </w:rPr>
        <w:t>We will need to look at trends in employee turnover, how many people resign, how many people are due to retire etc</w:t>
      </w:r>
      <w:r w:rsidR="008F7858">
        <w:rPr>
          <w:rFonts w:cs="Arial"/>
          <w:sz w:val="23"/>
          <w:szCs w:val="23"/>
          <w:shd w:val="clear" w:color="auto" w:fill="FFFFFF"/>
        </w:rPr>
        <w:t xml:space="preserve"> for the period we are forecasting for.</w:t>
      </w:r>
    </w:p>
    <w:p w14:paraId="776141EE" w14:textId="26640203" w:rsidR="007C1254" w:rsidRDefault="00C05A37" w:rsidP="00DD066F">
      <w:pPr>
        <w:ind w:left="360" w:firstLine="360"/>
        <w:rPr>
          <w:rFonts w:cs="Arial"/>
          <w:sz w:val="23"/>
          <w:szCs w:val="23"/>
          <w:shd w:val="clear" w:color="auto" w:fill="FFFFFF"/>
        </w:rPr>
      </w:pPr>
      <w:r>
        <w:rPr>
          <w:rFonts w:cs="Arial"/>
          <w:sz w:val="23"/>
          <w:szCs w:val="23"/>
          <w:shd w:val="clear" w:color="auto" w:fill="FFFFFF"/>
        </w:rPr>
        <w:t>To address the skills gap w</w:t>
      </w:r>
      <w:r w:rsidR="007C1254">
        <w:rPr>
          <w:rFonts w:cs="Arial"/>
          <w:sz w:val="23"/>
          <w:szCs w:val="23"/>
          <w:shd w:val="clear" w:color="auto" w:fill="FFFFFF"/>
        </w:rPr>
        <w:t>e can carry out a skills audit</w:t>
      </w:r>
      <w:r>
        <w:rPr>
          <w:rFonts w:cs="Arial"/>
          <w:sz w:val="23"/>
          <w:szCs w:val="23"/>
          <w:shd w:val="clear" w:color="auto" w:fill="FFFFFF"/>
        </w:rPr>
        <w:t xml:space="preserve"> of the current workforce by asking</w:t>
      </w:r>
      <w:r w:rsidR="00A10B87">
        <w:rPr>
          <w:rFonts w:cs="Arial"/>
          <w:sz w:val="23"/>
          <w:szCs w:val="23"/>
          <w:shd w:val="clear" w:color="auto" w:fill="FFFFFF"/>
        </w:rPr>
        <w:t xml:space="preserve"> line manager</w:t>
      </w:r>
      <w:r>
        <w:rPr>
          <w:rFonts w:cs="Arial"/>
          <w:sz w:val="23"/>
          <w:szCs w:val="23"/>
          <w:shd w:val="clear" w:color="auto" w:fill="FFFFFF"/>
        </w:rPr>
        <w:t>s</w:t>
      </w:r>
      <w:r w:rsidR="00A10B87">
        <w:rPr>
          <w:rFonts w:cs="Arial"/>
          <w:sz w:val="23"/>
          <w:szCs w:val="23"/>
          <w:shd w:val="clear" w:color="auto" w:fill="FFFFFF"/>
        </w:rPr>
        <w:t xml:space="preserve"> to assess them using an audit form and then summarise the skills currently available within the workforce and what extra is needed in the future. </w:t>
      </w:r>
    </w:p>
    <w:p w14:paraId="0CF0EC59" w14:textId="313A0F8B" w:rsidR="00315772" w:rsidRPr="00C05A37" w:rsidRDefault="00C05A37" w:rsidP="00C05A37">
      <w:pPr>
        <w:ind w:left="360" w:firstLine="360"/>
        <w:rPr>
          <w:rFonts w:cs="Arial"/>
          <w:sz w:val="23"/>
          <w:szCs w:val="23"/>
          <w:shd w:val="clear" w:color="auto" w:fill="FFFFFF"/>
        </w:rPr>
      </w:pPr>
      <w:r>
        <w:rPr>
          <w:rFonts w:cs="Arial"/>
          <w:sz w:val="23"/>
          <w:szCs w:val="23"/>
          <w:shd w:val="clear" w:color="auto" w:fill="FFFFFF"/>
        </w:rPr>
        <w:lastRenderedPageBreak/>
        <w:t xml:space="preserve">We can address the skills shortage by </w:t>
      </w:r>
      <w:r w:rsidR="00982B1B">
        <w:rPr>
          <w:rFonts w:cs="Arial"/>
          <w:sz w:val="23"/>
          <w:szCs w:val="23"/>
          <w:shd w:val="clear" w:color="auto" w:fill="FFFFFF"/>
        </w:rPr>
        <w:t>streamlin</w:t>
      </w:r>
      <w:r>
        <w:rPr>
          <w:rFonts w:cs="Arial"/>
          <w:sz w:val="23"/>
          <w:szCs w:val="23"/>
          <w:shd w:val="clear" w:color="auto" w:fill="FFFFFF"/>
        </w:rPr>
        <w:t>ing</w:t>
      </w:r>
      <w:r w:rsidR="00982B1B">
        <w:rPr>
          <w:rFonts w:cs="Arial"/>
          <w:sz w:val="23"/>
          <w:szCs w:val="23"/>
          <w:shd w:val="clear" w:color="auto" w:fill="FFFFFF"/>
        </w:rPr>
        <w:t xml:space="preserve"> some processes within the organisation to free up some of the current workforce. We can upskill staff to enable them to take on some of the new tasks</w:t>
      </w:r>
      <w:r>
        <w:rPr>
          <w:rFonts w:cs="Arial"/>
          <w:sz w:val="23"/>
          <w:szCs w:val="23"/>
          <w:shd w:val="clear" w:color="auto" w:fill="FFFFFF"/>
        </w:rPr>
        <w:t xml:space="preserve"> or w</w:t>
      </w:r>
      <w:r w:rsidR="00982B1B">
        <w:rPr>
          <w:rFonts w:cs="Arial"/>
          <w:sz w:val="23"/>
          <w:szCs w:val="23"/>
          <w:shd w:val="clear" w:color="auto" w:fill="FFFFFF"/>
        </w:rPr>
        <w:t>e can temporarily move some of the workforce about, extend their roles or job share in order to fulfil the tasks.</w:t>
      </w:r>
      <w:r w:rsidR="00AB1F09">
        <w:rPr>
          <w:rFonts w:cs="Arial"/>
          <w:sz w:val="23"/>
          <w:szCs w:val="23"/>
          <w:shd w:val="clear" w:color="auto" w:fill="FFFFFF"/>
        </w:rPr>
        <w:t xml:space="preserve"> An organisation can also look to outsource particular tasks which may be a cheaper option. </w:t>
      </w:r>
      <w:r w:rsidR="005F5100">
        <w:rPr>
          <w:rFonts w:cs="Arial"/>
          <w:sz w:val="23"/>
          <w:szCs w:val="23"/>
          <w:shd w:val="clear" w:color="auto" w:fill="FFFFFF"/>
        </w:rPr>
        <w:t xml:space="preserve">You base your people plan around your findings from completing a workforce plan. The two are intrinsically linked and are based on </w:t>
      </w:r>
      <w:r w:rsidR="00C8712B">
        <w:rPr>
          <w:rFonts w:cs="Arial"/>
          <w:sz w:val="23"/>
          <w:szCs w:val="23"/>
          <w:shd w:val="clear" w:color="auto" w:fill="FFFFFF"/>
        </w:rPr>
        <w:t>overall staff considerations.</w:t>
      </w:r>
    </w:p>
    <w:p w14:paraId="0C9C46A5" w14:textId="4DDAE8CD" w:rsidR="00EE06E4" w:rsidRPr="00EE06E4" w:rsidRDefault="00AB1F09" w:rsidP="00EE06E4">
      <w:pPr>
        <w:ind w:left="360"/>
        <w:rPr>
          <w:rFonts w:cs="Arial"/>
          <w:color w:val="2C3E50"/>
          <w:szCs w:val="22"/>
          <w:shd w:val="clear" w:color="auto" w:fill="FFFFFF"/>
        </w:rPr>
      </w:pPr>
      <w:r w:rsidRPr="00C05A37">
        <w:rPr>
          <w:rFonts w:cs="Arial"/>
          <w:b/>
          <w:bCs/>
          <w:color w:val="58595B"/>
          <w:szCs w:val="22"/>
          <w:shd w:val="clear" w:color="auto" w:fill="FFFFFF"/>
        </w:rPr>
        <w:t xml:space="preserve"> </w:t>
      </w:r>
      <w:r w:rsidR="00B9733A" w:rsidRPr="00C05A37">
        <w:rPr>
          <w:rFonts w:cs="Arial"/>
          <w:b/>
          <w:bCs/>
          <w:color w:val="58595B"/>
          <w:szCs w:val="22"/>
          <w:shd w:val="clear" w:color="auto" w:fill="FFFFFF"/>
        </w:rPr>
        <w:t>“Succession planning focuses on identifying and growing talent to fill leadership and business-critical positions in the future. In the face of skills shortages, succession planning has gained popularity, and is now carried out in both large and smaller organisations.”</w:t>
      </w:r>
      <w:r w:rsidR="00B9733A" w:rsidRPr="00C05A37">
        <w:rPr>
          <w:rFonts w:cs="Arial"/>
          <w:color w:val="2C3E50"/>
          <w:szCs w:val="22"/>
          <w:shd w:val="clear" w:color="auto" w:fill="FFFFFF"/>
        </w:rPr>
        <w:t xml:space="preserve">  (CIPD, 2018)</w:t>
      </w:r>
      <w:r w:rsidR="00EE06E4">
        <w:rPr>
          <w:rFonts w:cs="Arial"/>
          <w:color w:val="2C3E50"/>
          <w:szCs w:val="22"/>
          <w:shd w:val="clear" w:color="auto" w:fill="FFFFFF"/>
        </w:rPr>
        <w:t xml:space="preserve"> </w:t>
      </w:r>
      <w:r w:rsidR="00EE06E4">
        <w:rPr>
          <w:rFonts w:cs="Arial"/>
          <w:color w:val="000000" w:themeColor="text1"/>
          <w:szCs w:val="22"/>
          <w:shd w:val="clear" w:color="auto" w:fill="FFFFFF"/>
        </w:rPr>
        <w:t>Succession planning is about making sure that an organisation has the necessary skills, knowledge and ability within its workforce to back fill roles if and when they become vacant. An organisation needs this to be able to cover sickness, holidays, dismissal and resignations. Succession planning used to be done just for senior management to ensure a smooth transition when a director or senor manager left but is now adopted for the whole workforce to ensure flexibility</w:t>
      </w:r>
      <w:r w:rsidR="005F5100">
        <w:rPr>
          <w:rFonts w:cs="Arial"/>
          <w:color w:val="000000" w:themeColor="text1"/>
          <w:szCs w:val="22"/>
          <w:shd w:val="clear" w:color="auto" w:fill="FFFFFF"/>
        </w:rPr>
        <w:t xml:space="preserve"> and pools of talent. Key to this is knowing your workforce and what aspirations individuals have within the organisation. Appraisals are a good way to get this information, then having good managers who organise development plans for their team members and focus on increasing their team’s skill levels. Employee’s can go to external and internal training courses, complete on the job training, shadowing and step into a role temporarily when others are on holiday. </w:t>
      </w:r>
    </w:p>
    <w:p w14:paraId="7166A818" w14:textId="0A4B8607" w:rsidR="0024098F" w:rsidRDefault="0024098F" w:rsidP="00D74D35">
      <w:pPr>
        <w:ind w:left="360"/>
        <w:rPr>
          <w:rFonts w:cs="Arial"/>
          <w:color w:val="2C3E50"/>
          <w:sz w:val="23"/>
          <w:szCs w:val="23"/>
          <w:shd w:val="clear" w:color="auto" w:fill="FFFFFF"/>
        </w:rPr>
      </w:pPr>
    </w:p>
    <w:p w14:paraId="0E6174EA" w14:textId="1A36F202" w:rsidR="0024098F" w:rsidRDefault="0024098F" w:rsidP="00D74D35">
      <w:pPr>
        <w:ind w:left="360"/>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Taylor, S. and Woodhams, C. (2016). </w:t>
      </w:r>
      <w:r>
        <w:rPr>
          <w:rFonts w:ascii="Calibri" w:hAnsi="Calibri" w:cs="Calibri"/>
          <w:i/>
          <w:iCs/>
          <w:color w:val="2C3E50"/>
          <w:sz w:val="27"/>
          <w:szCs w:val="27"/>
          <w:shd w:val="clear" w:color="auto" w:fill="FEF1C4"/>
        </w:rPr>
        <w:t>Human resource management : people and organisations.</w:t>
      </w:r>
      <w:r>
        <w:rPr>
          <w:rFonts w:ascii="Calibri" w:hAnsi="Calibri" w:cs="Calibri"/>
          <w:color w:val="2C3E50"/>
          <w:sz w:val="27"/>
          <w:szCs w:val="27"/>
          <w:shd w:val="clear" w:color="auto" w:fill="FEF1C4"/>
        </w:rPr>
        <w:t> London: Chartered Institute Of Personnel And Development.</w:t>
      </w:r>
    </w:p>
    <w:p w14:paraId="48EEF48B" w14:textId="28B1473A" w:rsidR="00CC6103" w:rsidRPr="009A2C14" w:rsidRDefault="00CC6103" w:rsidP="00D74D35">
      <w:pPr>
        <w:ind w:left="360"/>
        <w:rPr>
          <w:b/>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color w:val="2C3E50"/>
          <w:sz w:val="27"/>
          <w:szCs w:val="27"/>
          <w:shd w:val="clear" w:color="auto" w:fill="FEF1C4"/>
        </w:rPr>
        <w:t>in (2019). </w:t>
      </w:r>
      <w:proofErr w:type="spellStart"/>
      <w:r>
        <w:rPr>
          <w:rFonts w:ascii="Calibri" w:hAnsi="Calibri" w:cs="Calibri"/>
          <w:i/>
          <w:iCs/>
          <w:color w:val="2C3E50"/>
          <w:sz w:val="27"/>
          <w:szCs w:val="27"/>
          <w:shd w:val="clear" w:color="auto" w:fill="FEF1C4"/>
        </w:rPr>
        <w:t>myHRfuture</w:t>
      </w:r>
      <w:proofErr w:type="spellEnd"/>
      <w:r>
        <w:rPr>
          <w:rFonts w:ascii="Calibri" w:hAnsi="Calibri" w:cs="Calibri"/>
          <w:color w:val="2C3E50"/>
          <w:sz w:val="27"/>
          <w:szCs w:val="27"/>
          <w:shd w:val="clear" w:color="auto" w:fill="FEF1C4"/>
        </w:rPr>
        <w:t xml:space="preserve">. [online] </w:t>
      </w:r>
      <w:proofErr w:type="spellStart"/>
      <w:r>
        <w:rPr>
          <w:rFonts w:ascii="Calibri" w:hAnsi="Calibri" w:cs="Calibri"/>
          <w:color w:val="2C3E50"/>
          <w:sz w:val="27"/>
          <w:szCs w:val="27"/>
          <w:shd w:val="clear" w:color="auto" w:fill="FEF1C4"/>
        </w:rPr>
        <w:t>myHRfuture</w:t>
      </w:r>
      <w:proofErr w:type="spellEnd"/>
      <w:r>
        <w:rPr>
          <w:rFonts w:ascii="Calibri" w:hAnsi="Calibri" w:cs="Calibri"/>
          <w:color w:val="2C3E50"/>
          <w:sz w:val="27"/>
          <w:szCs w:val="27"/>
          <w:shd w:val="clear" w:color="auto" w:fill="FEF1C4"/>
        </w:rPr>
        <w:t>. Viewed May 2020. Available at: https://www.myhrfuture.com/blog/2019/2/19/four-steps-of-effective-workforce-planning.</w:t>
      </w:r>
    </w:p>
    <w:p w14:paraId="38E7F674" w14:textId="33BB981B" w:rsidR="00D74D35" w:rsidRPr="00D74D35" w:rsidRDefault="00B9733A" w:rsidP="00D74D35">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color w:val="2C3E50"/>
          <w:sz w:val="27"/>
          <w:szCs w:val="27"/>
          <w:shd w:val="clear" w:color="auto" w:fill="FEF1C4"/>
        </w:rPr>
        <w:t>CIPD. (2018). </w:t>
      </w:r>
      <w:r>
        <w:rPr>
          <w:rFonts w:ascii="Calibri" w:hAnsi="Calibri" w:cs="Calibri"/>
          <w:i/>
          <w:iCs/>
          <w:color w:val="2C3E50"/>
          <w:sz w:val="27"/>
          <w:szCs w:val="27"/>
          <w:shd w:val="clear" w:color="auto" w:fill="FEF1C4"/>
        </w:rPr>
        <w:t>Succession Planning | Factsheets | CIPD</w:t>
      </w:r>
      <w:r>
        <w:rPr>
          <w:rFonts w:ascii="Calibri" w:hAnsi="Calibri" w:cs="Calibri"/>
          <w:color w:val="2C3E50"/>
          <w:sz w:val="27"/>
          <w:szCs w:val="27"/>
          <w:shd w:val="clear" w:color="auto" w:fill="FEF1C4"/>
        </w:rPr>
        <w:t>. [online]</w:t>
      </w:r>
      <w:r w:rsidR="00F53DCB">
        <w:rPr>
          <w:rFonts w:ascii="Calibri" w:hAnsi="Calibri" w:cs="Calibri"/>
          <w:color w:val="2C3E50"/>
          <w:sz w:val="27"/>
          <w:szCs w:val="27"/>
          <w:shd w:val="clear" w:color="auto" w:fill="FEF1C4"/>
        </w:rPr>
        <w:t>, viewed May 2020,</w:t>
      </w:r>
      <w:r>
        <w:rPr>
          <w:rFonts w:ascii="Calibri" w:hAnsi="Calibri" w:cs="Calibri"/>
          <w:color w:val="2C3E50"/>
          <w:sz w:val="27"/>
          <w:szCs w:val="27"/>
          <w:shd w:val="clear" w:color="auto" w:fill="FEF1C4"/>
        </w:rPr>
        <w:t xml:space="preserve"> Available at: https://www.cipd.co.uk/knowledge/strategy/resourcing/succession-planning-factsheet.</w:t>
      </w:r>
    </w:p>
    <w:p w14:paraId="35E28E81" w14:textId="3BC1DA42" w:rsidR="00755AE9" w:rsidRDefault="00755AE9" w:rsidP="00755AE9">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DEF6B6" w14:textId="02AB6AB4" w:rsidR="00B9733A" w:rsidRDefault="00B9733A" w:rsidP="00755AE9">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2932EB" w14:textId="18930557" w:rsidR="00B9733A" w:rsidRDefault="00B9733A" w:rsidP="00755AE9">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40AC44" w14:textId="5B1D9D35" w:rsidR="00B9733A" w:rsidRDefault="00B9733A" w:rsidP="00755AE9">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24DD03" w14:textId="133F7F01" w:rsidR="00B9733A" w:rsidRDefault="00B9733A" w:rsidP="00755AE9">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11ACAC" w14:textId="6CA0B61F" w:rsidR="00B9733A" w:rsidRPr="00DB1269" w:rsidRDefault="00DB1269" w:rsidP="00DB1269">
      <w:pPr>
        <w:rPr>
          <w:b/>
          <w:bCs/>
        </w:rPr>
      </w:pPr>
      <w:r w:rsidRPr="00DB1269">
        <w:rPr>
          <w:b/>
          <w:bCs/>
        </w:rPr>
        <w:lastRenderedPageBreak/>
        <w:t>3. Your Director 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w:t>
      </w:r>
    </w:p>
    <w:p w14:paraId="04FE22EE" w14:textId="6BB8B011" w:rsidR="00056D50" w:rsidRPr="00346768" w:rsidRDefault="002D3A00" w:rsidP="00346768">
      <w:pPr>
        <w:ind w:firstLine="720"/>
        <w:rPr>
          <w:b/>
          <w:bCs/>
          <w:i/>
          <w:iCs/>
          <w:spacing w:val="5"/>
        </w:rPr>
      </w:pPr>
      <w:r w:rsidRPr="00056D50">
        <w:rPr>
          <w:rStyle w:val="BookTitle"/>
        </w:rPr>
        <w:t xml:space="preserve">“Talent management was once solely associated with recruitment but has in recent years evolved into a common and essential management practice, covering many areas such as organisational capability, workforce and succession planning, individual performance and development.” </w:t>
      </w:r>
      <w:r w:rsidRPr="00056D50">
        <w:rPr>
          <w:rStyle w:val="BookTitle"/>
          <w:b w:val="0"/>
          <w:bCs w:val="0"/>
        </w:rPr>
        <w:t>(CIPD, Talent, 2018)</w:t>
      </w:r>
      <w:r w:rsidR="00346768">
        <w:rPr>
          <w:rStyle w:val="BookTitle"/>
        </w:rPr>
        <w:t xml:space="preserve"> </w:t>
      </w:r>
      <w:r w:rsidR="00056D50">
        <w:rPr>
          <w:shd w:val="clear" w:color="auto" w:fill="F7F6F6"/>
        </w:rPr>
        <w:t>Adopting a strategic approach to talent management that suits the business means that the organisation will get the best from its people and puts managing talent high on the Companies agenda. To attract the right talent the organisation will need a clearly defined and communicated corporate strategy and detailed workforce plan. The workforce plan is produced by analysing the current workforce and capability to determine the workforce needed</w:t>
      </w:r>
      <w:r w:rsidR="004623EF">
        <w:rPr>
          <w:shd w:val="clear" w:color="auto" w:fill="F7F6F6"/>
        </w:rPr>
        <w:t xml:space="preserve">. (CIPD, Talent, 2018) When the skills gap has been identified, we then need to fill it. Looking to attract outside resource, we can use a range of different options. </w:t>
      </w:r>
    </w:p>
    <w:p w14:paraId="66D47A20" w14:textId="6741CDA8" w:rsidR="004623EF" w:rsidRPr="00E656AE" w:rsidRDefault="004623EF" w:rsidP="004623EF">
      <w:pPr>
        <w:rPr>
          <w:rFonts w:cs="Arial"/>
          <w:szCs w:val="22"/>
          <w:shd w:val="clear" w:color="auto" w:fill="FFFFFF"/>
        </w:rPr>
      </w:pPr>
      <w:r>
        <w:rPr>
          <w:shd w:val="clear" w:color="auto" w:fill="F7F6F6"/>
        </w:rPr>
        <w:tab/>
        <w:t xml:space="preserve">We need to investigate what our competitors in the labour market are offering potential employees. We need to analyse the bonuses of their approach and how we will make ourselves stand out from the crowd, especially in a tight labour market. </w:t>
      </w:r>
      <w:r w:rsidR="0027354C">
        <w:rPr>
          <w:shd w:val="clear" w:color="auto" w:fill="F7F6F6"/>
        </w:rPr>
        <w:t>The organisation needs to have a clear strategy on how it wishes to position itself in the labour market</w:t>
      </w:r>
      <w:r w:rsidR="00C23D47">
        <w:rPr>
          <w:shd w:val="clear" w:color="auto" w:fill="F7F6F6"/>
        </w:rPr>
        <w:t xml:space="preserve">. There are a few approaches to organisational positioning, based on either reward or culture. Reward refers to the amount of money the employer is willing to pay, whereas culture is about the extent to which employees are treated ethically and respected. </w:t>
      </w:r>
      <w:r w:rsidR="00C23D47" w:rsidRPr="00E656AE">
        <w:rPr>
          <w:rFonts w:cs="Arial"/>
          <w:szCs w:val="22"/>
          <w:shd w:val="clear" w:color="auto" w:fill="FFFFFF"/>
        </w:rPr>
        <w:t>(Taylor and Woodhams, P61, 2016) The organisation</w:t>
      </w:r>
      <w:r w:rsidR="001714C7" w:rsidRPr="00E656AE">
        <w:rPr>
          <w:rFonts w:cs="Arial"/>
          <w:szCs w:val="22"/>
          <w:shd w:val="clear" w:color="auto" w:fill="FFFFFF"/>
        </w:rPr>
        <w:t>’s</w:t>
      </w:r>
      <w:r w:rsidR="00C23D47" w:rsidRPr="00E656AE">
        <w:rPr>
          <w:rFonts w:cs="Arial"/>
          <w:szCs w:val="22"/>
          <w:shd w:val="clear" w:color="auto" w:fill="FFFFFF"/>
        </w:rPr>
        <w:t xml:space="preserve"> positions are ‘employer of cash’ meaning employees are treated quite poorly with an expectation to work longer hours</w:t>
      </w:r>
      <w:r w:rsidR="001714C7" w:rsidRPr="00E656AE">
        <w:rPr>
          <w:rFonts w:cs="Arial"/>
          <w:szCs w:val="22"/>
          <w:shd w:val="clear" w:color="auto" w:fill="FFFFFF"/>
        </w:rPr>
        <w:t xml:space="preserve"> </w:t>
      </w:r>
      <w:r w:rsidR="00C23D47" w:rsidRPr="00E656AE">
        <w:rPr>
          <w:rFonts w:cs="Arial"/>
          <w:szCs w:val="22"/>
          <w:shd w:val="clear" w:color="auto" w:fill="FFFFFF"/>
        </w:rPr>
        <w:t xml:space="preserve">but compensates them with higher wages. </w:t>
      </w:r>
      <w:r w:rsidR="001714C7" w:rsidRPr="00E656AE">
        <w:rPr>
          <w:rFonts w:cs="Arial"/>
          <w:szCs w:val="22"/>
          <w:shd w:val="clear" w:color="auto" w:fill="FFFFFF"/>
        </w:rPr>
        <w:t>An ‘employer of churn’ which pay’s poorly and treats employee’s harshly which leads to high staff turnover and can only really work in a loose labour market where staff can be easily replaced.</w:t>
      </w:r>
      <w:r w:rsidR="0072116C" w:rsidRPr="00E656AE">
        <w:rPr>
          <w:rFonts w:cs="Arial"/>
          <w:szCs w:val="22"/>
          <w:shd w:val="clear" w:color="auto" w:fill="FFFFFF"/>
        </w:rPr>
        <w:t xml:space="preserve"> Low skilled individuals are often targeted due to their lack of options for employment elsewhere.</w:t>
      </w:r>
      <w:r w:rsidR="001714C7" w:rsidRPr="00E656AE">
        <w:rPr>
          <w:rFonts w:cs="Arial"/>
          <w:szCs w:val="22"/>
          <w:shd w:val="clear" w:color="auto" w:fill="FFFFFF"/>
        </w:rPr>
        <w:t xml:space="preserve"> An ‘employer of values’ cannot often afford to pay higher than market average wages but is committed to treating employees well. This approach is usually used in the charity and public sector</w:t>
      </w:r>
      <w:r w:rsidR="00E367C8">
        <w:rPr>
          <w:rFonts w:cs="Arial"/>
          <w:szCs w:val="22"/>
          <w:shd w:val="clear" w:color="auto" w:fill="FFFFFF"/>
        </w:rPr>
        <w:t xml:space="preserve"> positions</w:t>
      </w:r>
      <w:r w:rsidR="001714C7" w:rsidRPr="00E656AE">
        <w:rPr>
          <w:rFonts w:cs="Arial"/>
          <w:szCs w:val="22"/>
          <w:shd w:val="clear" w:color="auto" w:fill="FFFFFF"/>
        </w:rPr>
        <w:t>.</w:t>
      </w:r>
      <w:r w:rsidR="0072116C" w:rsidRPr="00E656AE">
        <w:rPr>
          <w:rFonts w:cs="Arial"/>
          <w:szCs w:val="22"/>
          <w:shd w:val="clear" w:color="auto" w:fill="FFFFFF"/>
        </w:rPr>
        <w:t xml:space="preserve"> The optimal strategic aim i</w:t>
      </w:r>
      <w:r w:rsidR="00267695">
        <w:rPr>
          <w:rFonts w:cs="Arial"/>
          <w:szCs w:val="22"/>
          <w:shd w:val="clear" w:color="auto" w:fill="FFFFFF"/>
        </w:rPr>
        <w:t>s</w:t>
      </w:r>
      <w:r w:rsidR="0072116C" w:rsidRPr="00E656AE">
        <w:rPr>
          <w:rFonts w:cs="Arial"/>
          <w:szCs w:val="22"/>
          <w:shd w:val="clear" w:color="auto" w:fill="FFFFFF"/>
        </w:rPr>
        <w:t xml:space="preserve"> to be an ‘employer of choice’ (Taylor and Woodhams, P61, 2016). This means the organisation pays well and treats its employees well meaning that even in a tight labour market it will attract talent, so this is how we need to position our organisation in the labour </w:t>
      </w:r>
      <w:r w:rsidR="00E367C8" w:rsidRPr="00E656AE">
        <w:rPr>
          <w:rFonts w:cs="Arial"/>
          <w:szCs w:val="22"/>
          <w:shd w:val="clear" w:color="auto" w:fill="FFFFFF"/>
        </w:rPr>
        <w:t>market,</w:t>
      </w:r>
      <w:r w:rsidR="0072116C" w:rsidRPr="00E656AE">
        <w:rPr>
          <w:rFonts w:cs="Arial"/>
          <w:szCs w:val="22"/>
          <w:shd w:val="clear" w:color="auto" w:fill="FFFFFF"/>
        </w:rPr>
        <w:t xml:space="preserve"> so we attract and retain the talented people we need. </w:t>
      </w:r>
    </w:p>
    <w:p w14:paraId="3DEDDE9F" w14:textId="3B51ECBB" w:rsidR="0072116C" w:rsidRDefault="0072116C" w:rsidP="004623EF">
      <w:pPr>
        <w:rPr>
          <w:rFonts w:cs="Arial"/>
          <w:szCs w:val="22"/>
          <w:shd w:val="clear" w:color="auto" w:fill="FFFFFF"/>
        </w:rPr>
      </w:pPr>
      <w:r w:rsidRPr="00E656AE">
        <w:rPr>
          <w:rFonts w:cs="Arial"/>
          <w:szCs w:val="22"/>
          <w:shd w:val="clear" w:color="auto" w:fill="FFFFFF"/>
        </w:rPr>
        <w:tab/>
        <w:t xml:space="preserve">We need to develop Employer Branding to present our organisation at its best to the labour market. Employer branding is </w:t>
      </w:r>
      <w:r w:rsidRPr="00E656AE">
        <w:rPr>
          <w:rFonts w:cs="Arial"/>
          <w:color w:val="222222"/>
          <w:szCs w:val="22"/>
          <w:shd w:val="clear" w:color="auto" w:fill="FFFFFF"/>
        </w:rPr>
        <w:t>"</w:t>
      </w:r>
      <w:r w:rsidR="00CC793E" w:rsidRPr="00E656AE">
        <w:rPr>
          <w:rFonts w:cs="Arial"/>
          <w:b/>
          <w:bCs/>
          <w:color w:val="3A3B41"/>
          <w:szCs w:val="22"/>
          <w:shd w:val="clear" w:color="auto" w:fill="FFFFFF"/>
        </w:rPr>
        <w:t>the process of managing and influencing your reputation as an employer among job seekers, employees and key stakeholders.  It encompasses everything you do to position your organi</w:t>
      </w:r>
      <w:r w:rsidR="00E367C8">
        <w:rPr>
          <w:rFonts w:cs="Arial"/>
          <w:b/>
          <w:bCs/>
          <w:color w:val="3A3B41"/>
          <w:szCs w:val="22"/>
          <w:shd w:val="clear" w:color="auto" w:fill="FFFFFF"/>
        </w:rPr>
        <w:t>z</w:t>
      </w:r>
      <w:r w:rsidR="00CC793E" w:rsidRPr="00E656AE">
        <w:rPr>
          <w:rFonts w:cs="Arial"/>
          <w:b/>
          <w:bCs/>
          <w:color w:val="3A3B41"/>
          <w:szCs w:val="22"/>
          <w:shd w:val="clear" w:color="auto" w:fill="FFFFFF"/>
        </w:rPr>
        <w:t xml:space="preserve">ation as an employer of choice.” </w:t>
      </w:r>
      <w:r w:rsidR="00CC793E" w:rsidRPr="00E656AE">
        <w:rPr>
          <w:rFonts w:cs="Arial"/>
          <w:color w:val="2C3E50"/>
          <w:szCs w:val="22"/>
          <w:shd w:val="clear" w:color="auto" w:fill="FFFFFF"/>
        </w:rPr>
        <w:t>(Builtin.com, 2019)</w:t>
      </w:r>
      <w:r w:rsidR="00E656AE" w:rsidRPr="00E656AE">
        <w:rPr>
          <w:rFonts w:cs="Arial"/>
          <w:szCs w:val="22"/>
          <w:shd w:val="clear" w:color="auto" w:fill="FFFFFF"/>
        </w:rPr>
        <w:t xml:space="preserve"> </w:t>
      </w:r>
      <w:r w:rsidR="00E656AE">
        <w:rPr>
          <w:rFonts w:cs="Arial"/>
          <w:szCs w:val="22"/>
          <w:shd w:val="clear" w:color="auto" w:fill="FFFFFF"/>
        </w:rPr>
        <w:t xml:space="preserve">The brand message must reflect the reality of working for the organisation or will result in loss of reputation and an increase in staff turnover. </w:t>
      </w:r>
    </w:p>
    <w:p w14:paraId="03CE940F" w14:textId="329271E1" w:rsidR="00BE0DD0" w:rsidRDefault="00BE0DD0" w:rsidP="004623EF">
      <w:pPr>
        <w:rPr>
          <w:rFonts w:cs="Arial"/>
          <w:szCs w:val="22"/>
          <w:shd w:val="clear" w:color="auto" w:fill="FFFFFF"/>
        </w:rPr>
      </w:pPr>
      <w:r>
        <w:rPr>
          <w:rFonts w:cs="Arial"/>
          <w:szCs w:val="22"/>
          <w:shd w:val="clear" w:color="auto" w:fill="FFFFFF"/>
        </w:rPr>
        <w:t xml:space="preserve">We need to develop a job description based on the tasks that make up the job, the area of responsibility and the performance criteria needed. We will use this to draw up the job advert. A person specification will be attached to this which will focus on the human attributes we want to attract for the role. Where we advertise the job will be based on the </w:t>
      </w:r>
      <w:r>
        <w:rPr>
          <w:rFonts w:cs="Arial"/>
          <w:szCs w:val="22"/>
          <w:shd w:val="clear" w:color="auto" w:fill="FFFFFF"/>
        </w:rPr>
        <w:lastRenderedPageBreak/>
        <w:t xml:space="preserve">type of skill needed. There are a range of options, word of mouth, newspapers, online, radio, job centres, employment agencies and education centres. </w:t>
      </w:r>
    </w:p>
    <w:p w14:paraId="37279F67" w14:textId="04C25BD4" w:rsidR="0085318D" w:rsidRPr="00021D3F" w:rsidRDefault="0085318D" w:rsidP="00021D3F">
      <w:pPr>
        <w:pStyle w:val="Heading3"/>
        <w:shd w:val="clear" w:color="auto" w:fill="FFFFFF"/>
        <w:rPr>
          <w:rFonts w:ascii="Arial" w:hAnsi="Arial" w:cs="Arial"/>
          <w:color w:val="000000" w:themeColor="text1"/>
          <w:sz w:val="22"/>
          <w:szCs w:val="22"/>
          <w:shd w:val="clear" w:color="auto" w:fill="FFFFFF"/>
        </w:rPr>
      </w:pPr>
      <w:r w:rsidRPr="00021D3F">
        <w:rPr>
          <w:rFonts w:ascii="Arial" w:hAnsi="Arial" w:cs="Arial"/>
          <w:sz w:val="22"/>
          <w:szCs w:val="22"/>
          <w:shd w:val="clear" w:color="auto" w:fill="FFFFFF"/>
        </w:rPr>
        <w:t>We need to then hold interviews, which can be face to face, over the phone, an online application process or an assessment centre. Depending on the number of people we need to recruit will determine which approach is best. A strong induction process is needed to retain the talent recruited, ensuring the employer brand is strong, friendly and inviting and is an honest reflection of the organisation. Once we have attracted and recruited the talented people we need, we then need to retain this talent</w:t>
      </w:r>
      <w:r w:rsidRPr="00021D3F">
        <w:rPr>
          <w:rFonts w:ascii="Arial" w:hAnsi="Arial" w:cs="Arial"/>
          <w:b/>
          <w:bCs/>
          <w:sz w:val="22"/>
          <w:szCs w:val="22"/>
          <w:shd w:val="clear" w:color="auto" w:fill="FFFFFF"/>
        </w:rPr>
        <w:t xml:space="preserve">.  </w:t>
      </w:r>
      <w:r w:rsidR="00727A85" w:rsidRPr="00021D3F">
        <w:rPr>
          <w:rFonts w:ascii="Arial" w:hAnsi="Arial" w:cs="Arial"/>
          <w:b/>
          <w:bCs/>
          <w:sz w:val="22"/>
          <w:szCs w:val="22"/>
          <w:shd w:val="clear" w:color="auto" w:fill="FFFFFF"/>
        </w:rPr>
        <w:t>“</w:t>
      </w:r>
      <w:r w:rsidRPr="00021D3F">
        <w:rPr>
          <w:rFonts w:ascii="Arial" w:hAnsi="Arial" w:cs="Arial"/>
          <w:b/>
          <w:bCs/>
          <w:color w:val="000000"/>
          <w:sz w:val="22"/>
          <w:szCs w:val="22"/>
        </w:rPr>
        <w:t>A strategic approach to employee retention requires a deep understanding of the needs of the individuals in your organisation. The objective is to align people management and talent practices to the achievement of a high engagement culture that will in turn lead to the organisation achieving its objectives.</w:t>
      </w:r>
      <w:r w:rsidR="00727A85" w:rsidRPr="00021D3F">
        <w:rPr>
          <w:rFonts w:ascii="Arial" w:hAnsi="Arial" w:cs="Arial"/>
          <w:b/>
          <w:bCs/>
          <w:color w:val="000000"/>
          <w:sz w:val="22"/>
          <w:szCs w:val="22"/>
        </w:rPr>
        <w:t>”</w:t>
      </w:r>
      <w:r w:rsidRPr="00021D3F">
        <w:rPr>
          <w:rFonts w:ascii="Arial" w:hAnsi="Arial" w:cs="Arial"/>
          <w:color w:val="2C3E50"/>
          <w:sz w:val="22"/>
          <w:szCs w:val="22"/>
          <w:shd w:val="clear" w:color="auto" w:fill="FFFFFF"/>
        </w:rPr>
        <w:t> (Londonleadershipacademy.nhs.uk, 2017)</w:t>
      </w:r>
      <w:r w:rsidR="00727A85" w:rsidRPr="00021D3F">
        <w:rPr>
          <w:rFonts w:ascii="Arial" w:hAnsi="Arial" w:cs="Arial"/>
          <w:color w:val="2C3E50"/>
          <w:sz w:val="22"/>
          <w:szCs w:val="22"/>
          <w:shd w:val="clear" w:color="auto" w:fill="FFFFFF"/>
        </w:rPr>
        <w:t xml:space="preserve"> </w:t>
      </w:r>
      <w:r w:rsidR="00727A85" w:rsidRPr="00021D3F">
        <w:rPr>
          <w:rFonts w:ascii="Arial" w:hAnsi="Arial" w:cs="Arial"/>
          <w:color w:val="000000" w:themeColor="text1"/>
          <w:sz w:val="22"/>
          <w:szCs w:val="22"/>
          <w:shd w:val="clear" w:color="auto" w:fill="FFFFFF"/>
        </w:rPr>
        <w:t>We need to find out what it is our employees want from their working life within our organisation and try to give them incentives to flourish.</w:t>
      </w:r>
      <w:r w:rsidR="00422DDE" w:rsidRPr="00021D3F">
        <w:rPr>
          <w:rFonts w:ascii="Arial" w:hAnsi="Arial" w:cs="Arial"/>
          <w:color w:val="000000" w:themeColor="text1"/>
          <w:sz w:val="22"/>
          <w:szCs w:val="22"/>
          <w:shd w:val="clear" w:color="auto" w:fill="FFFFFF"/>
        </w:rPr>
        <w:t xml:space="preserve"> Employee will have different wants and needs such as a </w:t>
      </w:r>
      <w:r w:rsidR="00727A85" w:rsidRPr="00021D3F">
        <w:rPr>
          <w:rFonts w:ascii="Arial" w:hAnsi="Arial" w:cs="Arial"/>
          <w:color w:val="000000" w:themeColor="text1"/>
          <w:sz w:val="22"/>
          <w:szCs w:val="22"/>
          <w:shd w:val="clear" w:color="auto" w:fill="FFFFFF"/>
        </w:rPr>
        <w:t>good work life balance, higher w</w:t>
      </w:r>
      <w:r w:rsidR="00422DDE" w:rsidRPr="00021D3F">
        <w:rPr>
          <w:rFonts w:ascii="Arial" w:hAnsi="Arial" w:cs="Arial"/>
          <w:color w:val="000000" w:themeColor="text1"/>
          <w:sz w:val="22"/>
          <w:szCs w:val="22"/>
          <w:shd w:val="clear" w:color="auto" w:fill="FFFFFF"/>
        </w:rPr>
        <w:t>ages, development opportunities etc. We need to ensure we are paying a good wage for an individual’s skill level, ensure we have a bonus, performance reward scheme and ensure we offer a good work life balance, how much paid holiday leave employees are entitled to</w:t>
      </w:r>
      <w:r w:rsidR="00A92F09">
        <w:rPr>
          <w:rFonts w:ascii="Arial" w:hAnsi="Arial" w:cs="Arial"/>
          <w:color w:val="000000" w:themeColor="text1"/>
          <w:sz w:val="22"/>
          <w:szCs w:val="22"/>
          <w:shd w:val="clear" w:color="auto" w:fill="FFFFFF"/>
        </w:rPr>
        <w:t xml:space="preserve"> and offer flexible working where possible. </w:t>
      </w:r>
      <w:r w:rsidR="00422DDE" w:rsidRPr="00021D3F">
        <w:rPr>
          <w:rFonts w:ascii="Arial" w:hAnsi="Arial" w:cs="Arial"/>
          <w:color w:val="000000" w:themeColor="text1"/>
          <w:sz w:val="22"/>
          <w:szCs w:val="22"/>
          <w:shd w:val="clear" w:color="auto" w:fill="FFFFFF"/>
        </w:rPr>
        <w:t xml:space="preserve">Within their roles, employees need to have a good working relationship with management and have open communication. </w:t>
      </w:r>
      <w:r w:rsidR="00793E2B">
        <w:rPr>
          <w:rFonts w:ascii="Arial" w:hAnsi="Arial" w:cs="Arial"/>
          <w:color w:val="000000" w:themeColor="text1"/>
          <w:sz w:val="22"/>
          <w:szCs w:val="22"/>
          <w:shd w:val="clear" w:color="auto" w:fill="FFFFFF"/>
        </w:rPr>
        <w:t>It is said that employees leave managers, not companies, with research from Hogan assessments showing that 75% of employees consider their direct boss to be “the worst part of their job.”</w:t>
      </w:r>
      <w:r w:rsidR="00B20FD1" w:rsidRPr="00021D3F">
        <w:rPr>
          <w:rFonts w:ascii="Arial" w:hAnsi="Arial" w:cs="Arial"/>
          <w:color w:val="2C3E50"/>
          <w:sz w:val="22"/>
          <w:szCs w:val="22"/>
          <w:shd w:val="clear" w:color="auto" w:fill="FFFFFF"/>
        </w:rPr>
        <w:t xml:space="preserve"> (Get Lighthouse, 2017)</w:t>
      </w:r>
      <w:r w:rsidR="00793E2B">
        <w:rPr>
          <w:rFonts w:ascii="Arial" w:hAnsi="Arial" w:cs="Arial"/>
          <w:color w:val="2C3E50"/>
          <w:sz w:val="22"/>
          <w:szCs w:val="22"/>
          <w:shd w:val="clear" w:color="auto" w:fill="FFFFFF"/>
        </w:rPr>
        <w:t xml:space="preserve"> </w:t>
      </w:r>
      <w:r w:rsidR="00793E2B">
        <w:rPr>
          <w:rFonts w:ascii="Arial" w:hAnsi="Arial" w:cs="Arial"/>
          <w:color w:val="000000" w:themeColor="text1"/>
          <w:sz w:val="22"/>
          <w:szCs w:val="22"/>
          <w:shd w:val="clear" w:color="auto" w:fill="FFFFFF"/>
        </w:rPr>
        <w:t>We need to ensure this is not the case in our organisation by having</w:t>
      </w:r>
      <w:r w:rsidR="00021D3F" w:rsidRPr="00021D3F">
        <w:rPr>
          <w:rFonts w:ascii="Arial" w:hAnsi="Arial" w:cs="Arial"/>
          <w:color w:val="2C3E50"/>
          <w:sz w:val="22"/>
          <w:szCs w:val="22"/>
          <w:shd w:val="clear" w:color="auto" w:fill="FFFFFF"/>
        </w:rPr>
        <w:t xml:space="preserve"> </w:t>
      </w:r>
      <w:r w:rsidR="00793E2B">
        <w:rPr>
          <w:rFonts w:ascii="Arial" w:hAnsi="Arial" w:cs="Arial"/>
          <w:color w:val="000000" w:themeColor="text1"/>
          <w:sz w:val="22"/>
          <w:szCs w:val="22"/>
          <w:shd w:val="clear" w:color="auto" w:fill="FFFFFF"/>
        </w:rPr>
        <w:t>a</w:t>
      </w:r>
      <w:r w:rsidR="00422DDE" w:rsidRPr="00021D3F">
        <w:rPr>
          <w:rFonts w:ascii="Arial" w:hAnsi="Arial" w:cs="Arial"/>
          <w:color w:val="000000" w:themeColor="text1"/>
          <w:sz w:val="22"/>
          <w:szCs w:val="22"/>
          <w:shd w:val="clear" w:color="auto" w:fill="FFFFFF"/>
        </w:rPr>
        <w:t>ppraisals</w:t>
      </w:r>
      <w:r w:rsidR="00793E2B">
        <w:rPr>
          <w:rFonts w:ascii="Arial" w:hAnsi="Arial" w:cs="Arial"/>
          <w:color w:val="000000" w:themeColor="text1"/>
          <w:sz w:val="22"/>
          <w:szCs w:val="22"/>
          <w:shd w:val="clear" w:color="auto" w:fill="FFFFFF"/>
        </w:rPr>
        <w:t xml:space="preserve"> </w:t>
      </w:r>
      <w:r w:rsidR="00422DDE" w:rsidRPr="00021D3F">
        <w:rPr>
          <w:rFonts w:ascii="Arial" w:hAnsi="Arial" w:cs="Arial"/>
          <w:color w:val="000000" w:themeColor="text1"/>
          <w:sz w:val="22"/>
          <w:szCs w:val="22"/>
          <w:shd w:val="clear" w:color="auto" w:fill="FFFFFF"/>
        </w:rPr>
        <w:t>completed regularly to ensure any issues, or development needs are addressed.</w:t>
      </w:r>
      <w:r w:rsidR="00B20FD1" w:rsidRPr="00021D3F">
        <w:rPr>
          <w:rFonts w:ascii="Arial" w:hAnsi="Arial" w:cs="Arial"/>
          <w:color w:val="000000" w:themeColor="text1"/>
          <w:sz w:val="22"/>
          <w:szCs w:val="22"/>
          <w:shd w:val="clear" w:color="auto" w:fill="FFFFFF"/>
        </w:rPr>
        <w:t xml:space="preserve"> Employees need constructive feedback and praise to feel valued within the organisation. </w:t>
      </w:r>
    </w:p>
    <w:p w14:paraId="30DDD561" w14:textId="0D8A1A0F" w:rsidR="00751412" w:rsidRPr="00056D50" w:rsidRDefault="00751412" w:rsidP="00FA0CDC">
      <w:pPr>
        <w:ind w:firstLine="720"/>
        <w:rPr>
          <w:rFonts w:cs="Arial"/>
        </w:rPr>
      </w:pPr>
    </w:p>
    <w:p w14:paraId="3D008FE9" w14:textId="16BE77C6" w:rsidR="00B9733A" w:rsidRDefault="00B20FD1" w:rsidP="00755AE9">
      <w:pPr>
        <w:rPr>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libri" w:hAnsi="Calibri" w:cs="Calibri"/>
          <w:color w:val="2C3E50"/>
          <w:sz w:val="27"/>
          <w:szCs w:val="27"/>
          <w:shd w:val="clear" w:color="auto" w:fill="FEF1C4"/>
        </w:rPr>
        <w:t>Get Lighthouse. (2017). </w:t>
      </w:r>
      <w:r>
        <w:rPr>
          <w:rFonts w:ascii="Calibri" w:hAnsi="Calibri" w:cs="Calibri"/>
          <w:i/>
          <w:iCs/>
          <w:color w:val="2C3E50"/>
          <w:sz w:val="27"/>
          <w:szCs w:val="27"/>
          <w:shd w:val="clear" w:color="auto" w:fill="FEF1C4"/>
        </w:rPr>
        <w:t>Why Employees Leave Managers, not Companies (and what to do about it)</w:t>
      </w:r>
      <w:r>
        <w:rPr>
          <w:rFonts w:ascii="Calibri" w:hAnsi="Calibri" w:cs="Calibri"/>
          <w:color w:val="2C3E50"/>
          <w:sz w:val="27"/>
          <w:szCs w:val="27"/>
          <w:shd w:val="clear" w:color="auto" w:fill="FEF1C4"/>
        </w:rPr>
        <w:t>. [online] Viewed May 2020, Available at: https://getlighthouse.com/blog/why-employees-leave-managers-not-companies/.</w:t>
      </w:r>
    </w:p>
    <w:p w14:paraId="16C62A24" w14:textId="42906F00" w:rsidR="00B9733A" w:rsidRDefault="002D3A00" w:rsidP="00755AE9">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Talent (2018). </w:t>
      </w:r>
      <w:r>
        <w:rPr>
          <w:rFonts w:ascii="Calibri" w:hAnsi="Calibri" w:cs="Calibri"/>
          <w:i/>
          <w:iCs/>
          <w:color w:val="2C3E50"/>
          <w:sz w:val="27"/>
          <w:szCs w:val="27"/>
          <w:shd w:val="clear" w:color="auto" w:fill="FEF1C4"/>
        </w:rPr>
        <w:t>Talent Management Overview | Factsheets | CIPD</w:t>
      </w:r>
      <w:r>
        <w:rPr>
          <w:rFonts w:ascii="Calibri" w:hAnsi="Calibri" w:cs="Calibri"/>
          <w:color w:val="2C3E50"/>
          <w:sz w:val="27"/>
          <w:szCs w:val="27"/>
          <w:shd w:val="clear" w:color="auto" w:fill="FEF1C4"/>
        </w:rPr>
        <w:t xml:space="preserve">. [online] CIPD. Viewed May 2020, Available at: </w:t>
      </w:r>
      <w:hyperlink r:id="rId9" w:history="1">
        <w:r w:rsidR="00CC793E" w:rsidRPr="00450FFE">
          <w:rPr>
            <w:rStyle w:val="Hyperlink"/>
            <w:rFonts w:ascii="Calibri" w:hAnsi="Calibri" w:cs="Calibri"/>
            <w:sz w:val="27"/>
            <w:szCs w:val="27"/>
            <w:shd w:val="clear" w:color="auto" w:fill="FEF1C4"/>
          </w:rPr>
          <w:t>https://www.cipd.co.uk/knowledge/strategy/resourcing/talent-factsheet</w:t>
        </w:r>
      </w:hyperlink>
      <w:r>
        <w:rPr>
          <w:rFonts w:ascii="Calibri" w:hAnsi="Calibri" w:cs="Calibri"/>
          <w:color w:val="2C3E50"/>
          <w:sz w:val="27"/>
          <w:szCs w:val="27"/>
          <w:shd w:val="clear" w:color="auto" w:fill="FEF1C4"/>
        </w:rPr>
        <w:t>.</w:t>
      </w:r>
    </w:p>
    <w:p w14:paraId="0DC2F00C" w14:textId="7B738690" w:rsidR="00CC793E" w:rsidRDefault="00CC793E" w:rsidP="00755AE9">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Builtin.com. (2019). </w:t>
      </w:r>
      <w:r>
        <w:rPr>
          <w:rFonts w:ascii="Calibri" w:hAnsi="Calibri" w:cs="Calibri"/>
          <w:i/>
          <w:iCs/>
          <w:color w:val="2C3E50"/>
          <w:sz w:val="27"/>
          <w:szCs w:val="27"/>
          <w:shd w:val="clear" w:color="auto" w:fill="FEF1C4"/>
        </w:rPr>
        <w:t>Employer Branding: Definition, Benefits and Strategies | Built In</w:t>
      </w:r>
      <w:r>
        <w:rPr>
          <w:rFonts w:ascii="Calibri" w:hAnsi="Calibri" w:cs="Calibri"/>
          <w:color w:val="2C3E50"/>
          <w:sz w:val="27"/>
          <w:szCs w:val="27"/>
          <w:shd w:val="clear" w:color="auto" w:fill="FEF1C4"/>
        </w:rPr>
        <w:t xml:space="preserve">. [online] Viewed May 2020, Available at: </w:t>
      </w:r>
      <w:hyperlink r:id="rId10" w:history="1">
        <w:r w:rsidR="0085318D" w:rsidRPr="007F7C3D">
          <w:rPr>
            <w:rStyle w:val="Hyperlink"/>
            <w:rFonts w:ascii="Calibri" w:hAnsi="Calibri" w:cs="Calibri"/>
            <w:sz w:val="27"/>
            <w:szCs w:val="27"/>
            <w:shd w:val="clear" w:color="auto" w:fill="FEF1C4"/>
          </w:rPr>
          <w:t>https://builtin.com/employer-branding</w:t>
        </w:r>
      </w:hyperlink>
      <w:r>
        <w:rPr>
          <w:rFonts w:ascii="Calibri" w:hAnsi="Calibri" w:cs="Calibri"/>
          <w:color w:val="2C3E50"/>
          <w:sz w:val="27"/>
          <w:szCs w:val="27"/>
          <w:shd w:val="clear" w:color="auto" w:fill="FEF1C4"/>
        </w:rPr>
        <w:t>.</w:t>
      </w:r>
    </w:p>
    <w:p w14:paraId="4D60C850" w14:textId="122B5B59" w:rsidR="00177B94" w:rsidRDefault="0085318D" w:rsidP="00755AE9">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Londonleadershipacademy.nhs.uk. (2017). </w:t>
      </w:r>
      <w:r>
        <w:rPr>
          <w:rFonts w:ascii="Calibri" w:hAnsi="Calibri" w:cs="Calibri"/>
          <w:i/>
          <w:iCs/>
          <w:color w:val="2C3E50"/>
          <w:sz w:val="27"/>
          <w:szCs w:val="27"/>
          <w:shd w:val="clear" w:color="auto" w:fill="FEF1C4"/>
        </w:rPr>
        <w:t>Retaining Talent | London Leadership Academy</w:t>
      </w:r>
      <w:r>
        <w:rPr>
          <w:rFonts w:ascii="Calibri" w:hAnsi="Calibri" w:cs="Calibri"/>
          <w:color w:val="2C3E50"/>
          <w:sz w:val="27"/>
          <w:szCs w:val="27"/>
          <w:shd w:val="clear" w:color="auto" w:fill="FEF1C4"/>
        </w:rPr>
        <w:t xml:space="preserve">. [online] Viewed May 2020. Available at: </w:t>
      </w:r>
      <w:hyperlink r:id="rId11" w:history="1">
        <w:r w:rsidR="00177B94" w:rsidRPr="007F7C3D">
          <w:rPr>
            <w:rStyle w:val="Hyperlink"/>
            <w:rFonts w:ascii="Calibri" w:hAnsi="Calibri" w:cs="Calibri"/>
            <w:sz w:val="27"/>
            <w:szCs w:val="27"/>
            <w:shd w:val="clear" w:color="auto" w:fill="FEF1C4"/>
          </w:rPr>
          <w:t>https://www.londonleadershipacademy.nhs.uk/talent-management/retaining-talent</w:t>
        </w:r>
      </w:hyperlink>
    </w:p>
    <w:p w14:paraId="6F716EA2" w14:textId="4DA879A0" w:rsidR="00843F28" w:rsidRPr="00177B94" w:rsidRDefault="00843F28" w:rsidP="00755AE9">
      <w:pPr>
        <w:rPr>
          <w:rFonts w:ascii="Calibri" w:hAnsi="Calibri" w:cs="Calibri"/>
          <w:color w:val="2C3E50"/>
          <w:sz w:val="27"/>
          <w:szCs w:val="27"/>
          <w:shd w:val="clear" w:color="auto" w:fill="FEF1C4"/>
        </w:rPr>
      </w:pPr>
    </w:p>
    <w:sectPr w:rsidR="00843F28" w:rsidRPr="00177B94" w:rsidSect="002568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C50F31"/>
    <w:multiLevelType w:val="hybridMultilevel"/>
    <w:tmpl w:val="D9121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4C8"/>
    <w:rsid w:val="00021D3F"/>
    <w:rsid w:val="0005078A"/>
    <w:rsid w:val="00056D50"/>
    <w:rsid w:val="00067434"/>
    <w:rsid w:val="001714C7"/>
    <w:rsid w:val="00177B94"/>
    <w:rsid w:val="001B2A1E"/>
    <w:rsid w:val="001C4D77"/>
    <w:rsid w:val="00213D6A"/>
    <w:rsid w:val="0024098F"/>
    <w:rsid w:val="002568F3"/>
    <w:rsid w:val="0025777A"/>
    <w:rsid w:val="00267695"/>
    <w:rsid w:val="0027354C"/>
    <w:rsid w:val="002D3A00"/>
    <w:rsid w:val="002F3055"/>
    <w:rsid w:val="00312E96"/>
    <w:rsid w:val="00315772"/>
    <w:rsid w:val="00346768"/>
    <w:rsid w:val="0037309E"/>
    <w:rsid w:val="00410E2F"/>
    <w:rsid w:val="00420B1D"/>
    <w:rsid w:val="00422324"/>
    <w:rsid w:val="00422DDE"/>
    <w:rsid w:val="004623EF"/>
    <w:rsid w:val="00467E90"/>
    <w:rsid w:val="005165F1"/>
    <w:rsid w:val="005349C2"/>
    <w:rsid w:val="005E0219"/>
    <w:rsid w:val="005F5100"/>
    <w:rsid w:val="006669CD"/>
    <w:rsid w:val="00687648"/>
    <w:rsid w:val="00687794"/>
    <w:rsid w:val="006C4C40"/>
    <w:rsid w:val="0072116C"/>
    <w:rsid w:val="00727A85"/>
    <w:rsid w:val="007428C5"/>
    <w:rsid w:val="00751412"/>
    <w:rsid w:val="00755AE9"/>
    <w:rsid w:val="00775C98"/>
    <w:rsid w:val="00793E2B"/>
    <w:rsid w:val="00795E4C"/>
    <w:rsid w:val="007B062F"/>
    <w:rsid w:val="007C1254"/>
    <w:rsid w:val="007D77DB"/>
    <w:rsid w:val="00843F28"/>
    <w:rsid w:val="00852CAA"/>
    <w:rsid w:val="0085318D"/>
    <w:rsid w:val="00864AE2"/>
    <w:rsid w:val="008F7858"/>
    <w:rsid w:val="009245F1"/>
    <w:rsid w:val="00982B1B"/>
    <w:rsid w:val="009A2C14"/>
    <w:rsid w:val="009F0BE4"/>
    <w:rsid w:val="00A00D1A"/>
    <w:rsid w:val="00A04BAE"/>
    <w:rsid w:val="00A1079C"/>
    <w:rsid w:val="00A10B87"/>
    <w:rsid w:val="00A92F09"/>
    <w:rsid w:val="00AB1F09"/>
    <w:rsid w:val="00AE76C4"/>
    <w:rsid w:val="00AF02F4"/>
    <w:rsid w:val="00B20FD1"/>
    <w:rsid w:val="00B210E7"/>
    <w:rsid w:val="00B22515"/>
    <w:rsid w:val="00B9733A"/>
    <w:rsid w:val="00BD639B"/>
    <w:rsid w:val="00BE0DD0"/>
    <w:rsid w:val="00C05A37"/>
    <w:rsid w:val="00C23D47"/>
    <w:rsid w:val="00C25896"/>
    <w:rsid w:val="00C4029A"/>
    <w:rsid w:val="00C47B02"/>
    <w:rsid w:val="00C8712B"/>
    <w:rsid w:val="00CA7DD6"/>
    <w:rsid w:val="00CC6103"/>
    <w:rsid w:val="00CC793E"/>
    <w:rsid w:val="00D474C8"/>
    <w:rsid w:val="00D74D35"/>
    <w:rsid w:val="00DB1269"/>
    <w:rsid w:val="00DD066F"/>
    <w:rsid w:val="00E074F1"/>
    <w:rsid w:val="00E367C8"/>
    <w:rsid w:val="00E656AE"/>
    <w:rsid w:val="00ED0497"/>
    <w:rsid w:val="00ED4C69"/>
    <w:rsid w:val="00EE06E4"/>
    <w:rsid w:val="00F169FE"/>
    <w:rsid w:val="00F307D8"/>
    <w:rsid w:val="00F40BC1"/>
    <w:rsid w:val="00F502EB"/>
    <w:rsid w:val="00F53DCB"/>
    <w:rsid w:val="00FA0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8A60"/>
  <w15:docId w15:val="{E09A2D90-63E8-4913-8A03-6448691AC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imes New Roman"/>
        <w:kern w:val="24"/>
        <w:sz w:val="22"/>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8F3"/>
  </w:style>
  <w:style w:type="paragraph" w:styleId="Heading3">
    <w:name w:val="heading 3"/>
    <w:basedOn w:val="Normal"/>
    <w:next w:val="Normal"/>
    <w:link w:val="Heading3Char"/>
    <w:uiPriority w:val="9"/>
    <w:unhideWhenUsed/>
    <w:qFormat/>
    <w:rsid w:val="00B20FD1"/>
    <w:pPr>
      <w:keepNext/>
      <w:keepLines/>
      <w:spacing w:before="40" w:after="0"/>
      <w:outlineLvl w:val="2"/>
    </w:pPr>
    <w:rPr>
      <w:rFonts w:asciiTheme="majorHAnsi" w:eastAsiaTheme="majorEastAsia" w:hAnsiTheme="majorHAnsi" w:cstheme="majorBidi"/>
      <w:color w:val="243F6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4029A"/>
  </w:style>
  <w:style w:type="character" w:customStyle="1" w:styleId="bylinetooltip">
    <w:name w:val="byline__tooltip"/>
    <w:basedOn w:val="DefaultParagraphFont"/>
    <w:rsid w:val="00C4029A"/>
  </w:style>
  <w:style w:type="character" w:styleId="Hyperlink">
    <w:name w:val="Hyperlink"/>
    <w:basedOn w:val="DefaultParagraphFont"/>
    <w:uiPriority w:val="99"/>
    <w:unhideWhenUsed/>
    <w:rsid w:val="00C4029A"/>
    <w:rPr>
      <w:color w:val="0000FF"/>
      <w:u w:val="single"/>
    </w:rPr>
  </w:style>
  <w:style w:type="character" w:styleId="UnresolvedMention">
    <w:name w:val="Unresolved Mention"/>
    <w:basedOn w:val="DefaultParagraphFont"/>
    <w:uiPriority w:val="99"/>
    <w:semiHidden/>
    <w:unhideWhenUsed/>
    <w:rsid w:val="00F169FE"/>
    <w:rPr>
      <w:color w:val="605E5C"/>
      <w:shd w:val="clear" w:color="auto" w:fill="E1DFDD"/>
    </w:rPr>
  </w:style>
  <w:style w:type="paragraph" w:styleId="ListParagraph">
    <w:name w:val="List Paragraph"/>
    <w:basedOn w:val="Normal"/>
    <w:uiPriority w:val="34"/>
    <w:qFormat/>
    <w:rsid w:val="00864AE2"/>
    <w:pPr>
      <w:ind w:left="720"/>
      <w:contextualSpacing/>
    </w:pPr>
  </w:style>
  <w:style w:type="paragraph" w:styleId="NoSpacing">
    <w:name w:val="No Spacing"/>
    <w:uiPriority w:val="1"/>
    <w:qFormat/>
    <w:rsid w:val="00DB1269"/>
    <w:pPr>
      <w:spacing w:after="0" w:line="240" w:lineRule="auto"/>
    </w:pPr>
  </w:style>
  <w:style w:type="character" w:styleId="BookTitle">
    <w:name w:val="Book Title"/>
    <w:basedOn w:val="DefaultParagraphFont"/>
    <w:uiPriority w:val="33"/>
    <w:qFormat/>
    <w:rsid w:val="00056D50"/>
    <w:rPr>
      <w:b/>
      <w:bCs/>
      <w:i/>
      <w:iCs/>
      <w:spacing w:val="5"/>
    </w:rPr>
  </w:style>
  <w:style w:type="character" w:customStyle="1" w:styleId="Heading3Char">
    <w:name w:val="Heading 3 Char"/>
    <w:basedOn w:val="DefaultParagraphFont"/>
    <w:link w:val="Heading3"/>
    <w:uiPriority w:val="9"/>
    <w:rsid w:val="00B20FD1"/>
    <w:rPr>
      <w:rFonts w:asciiTheme="majorHAnsi" w:eastAsiaTheme="majorEastAsia" w:hAnsiTheme="majorHAnsi" w:cstheme="majorBidi"/>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828665">
      <w:bodyDiv w:val="1"/>
      <w:marLeft w:val="0"/>
      <w:marRight w:val="0"/>
      <w:marTop w:val="0"/>
      <w:marBottom w:val="0"/>
      <w:divBdr>
        <w:top w:val="none" w:sz="0" w:space="0" w:color="auto"/>
        <w:left w:val="none" w:sz="0" w:space="0" w:color="auto"/>
        <w:bottom w:val="none" w:sz="0" w:space="0" w:color="auto"/>
        <w:right w:val="none" w:sz="0" w:space="0" w:color="auto"/>
      </w:divBdr>
    </w:div>
    <w:div w:id="1086076573">
      <w:bodyDiv w:val="1"/>
      <w:marLeft w:val="0"/>
      <w:marRight w:val="0"/>
      <w:marTop w:val="0"/>
      <w:marBottom w:val="0"/>
      <w:divBdr>
        <w:top w:val="none" w:sz="0" w:space="0" w:color="auto"/>
        <w:left w:val="none" w:sz="0" w:space="0" w:color="auto"/>
        <w:bottom w:val="none" w:sz="0" w:space="0" w:color="auto"/>
        <w:right w:val="none" w:sz="0" w:space="0" w:color="auto"/>
      </w:divBdr>
      <w:divsChild>
        <w:div w:id="789788232">
          <w:marLeft w:val="0"/>
          <w:marRight w:val="0"/>
          <w:marTop w:val="0"/>
          <w:marBottom w:val="0"/>
          <w:divBdr>
            <w:top w:val="none" w:sz="0" w:space="0" w:color="auto"/>
            <w:left w:val="none" w:sz="0" w:space="0" w:color="auto"/>
            <w:bottom w:val="none" w:sz="0" w:space="0" w:color="auto"/>
            <w:right w:val="none" w:sz="0" w:space="0" w:color="auto"/>
          </w:divBdr>
        </w:div>
        <w:div w:id="1985693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wc.co.uk/premium/covid-19/uk-economic-update-covid-19.pdf"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hyperlink" Target="https://www.newzealandnow.govt.nz/work-in-nz/nz-jobs-industries" TargetMode="Externa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stats.govt.nz/information-releases/labour-market-statistics-march-2020-quarter" TargetMode="External" /><Relationship Id="rId11" Type="http://schemas.openxmlformats.org/officeDocument/2006/relationships/hyperlink" Target="https://www.londonleadershipacademy.nhs.uk/talent-management/retaining-talent" TargetMode="External" /><Relationship Id="rId5" Type="http://schemas.openxmlformats.org/officeDocument/2006/relationships/webSettings" Target="webSettings.xml" /><Relationship Id="rId10" Type="http://schemas.openxmlformats.org/officeDocument/2006/relationships/hyperlink" Target="https://builtin.com/employer-branding" TargetMode="External" /><Relationship Id="rId4" Type="http://schemas.openxmlformats.org/officeDocument/2006/relationships/settings" Target="settings.xml" /><Relationship Id="rId9" Type="http://schemas.openxmlformats.org/officeDocument/2006/relationships/hyperlink" Target="https://www.cipd.co.uk/knowledge/strategy/resourcing/talent-factshe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4239A-9EB6-468F-A43F-A454834F41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2628</Words>
  <Characters>14984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dc:creator>
  <cp:lastModifiedBy>isabelle Solomon</cp:lastModifiedBy>
  <cp:revision>5</cp:revision>
  <dcterms:created xsi:type="dcterms:W3CDTF">2020-05-23T12:04:00Z</dcterms:created>
  <dcterms:modified xsi:type="dcterms:W3CDTF">2020-05-23T12:05:00Z</dcterms:modified>
</cp:coreProperties>
</file>