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55F" w:rsidRPr="00F16638" w:rsidRDefault="00004270" w:rsidP="00474F62">
      <w:pPr>
        <w:jc w:val="center"/>
        <w:rPr>
          <w:sz w:val="28"/>
          <w:u w:val="single"/>
        </w:rPr>
      </w:pPr>
      <w:bookmarkStart w:id="0" w:name="_GoBack"/>
      <w:bookmarkEnd w:id="0"/>
      <w:r w:rsidRPr="00F16638">
        <w:rPr>
          <w:sz w:val="28"/>
          <w:u w:val="single"/>
        </w:rPr>
        <w:t>Adroddiad</w:t>
      </w:r>
    </w:p>
    <w:p w:rsidR="00FE055F" w:rsidRDefault="00004270" w:rsidP="00FE055F">
      <w:pPr>
        <w:jc w:val="center"/>
        <w:rPr>
          <w:sz w:val="28"/>
          <w:u w:val="single"/>
        </w:rPr>
      </w:pPr>
      <w:r>
        <w:rPr>
          <w:sz w:val="28"/>
          <w:u w:val="single"/>
        </w:rPr>
        <w:t>Anffyddiaeth mewn Crefydd</w:t>
      </w:r>
    </w:p>
    <w:p w:rsidR="007961A5" w:rsidRPr="004B789A" w:rsidRDefault="007961A5" w:rsidP="007961A5">
      <w:pPr>
        <w:rPr>
          <w:sz w:val="28"/>
          <w:szCs w:val="28"/>
          <w:u w:val="single"/>
        </w:rPr>
      </w:pPr>
      <w:r w:rsidRPr="004B789A">
        <w:rPr>
          <w:sz w:val="28"/>
          <w:szCs w:val="28"/>
          <w:u w:val="single"/>
        </w:rPr>
        <w:t xml:space="preserve">Cynnwys </w:t>
      </w:r>
    </w:p>
    <w:p w:rsidR="004953D3" w:rsidRPr="004953D3" w:rsidRDefault="002165AD" w:rsidP="00F77CCA">
      <w:pPr>
        <w:ind w:firstLine="360"/>
        <w:rPr>
          <w:b/>
          <w:sz w:val="24"/>
          <w:szCs w:val="28"/>
        </w:rPr>
      </w:pPr>
      <w:r>
        <w:rPr>
          <w:b/>
          <w:sz w:val="24"/>
          <w:szCs w:val="28"/>
        </w:rPr>
        <w:t>Crynodeb</w:t>
      </w:r>
      <w:r w:rsidR="004953D3">
        <w:rPr>
          <w:b/>
          <w:sz w:val="24"/>
          <w:szCs w:val="28"/>
        </w:rPr>
        <w:t>……………………………………</w:t>
      </w:r>
      <w:r w:rsidR="00F77CCA">
        <w:rPr>
          <w:b/>
          <w:sz w:val="24"/>
          <w:szCs w:val="28"/>
        </w:rPr>
        <w:t>……</w:t>
      </w:r>
      <w:r w:rsidR="004953D3">
        <w:rPr>
          <w:b/>
          <w:sz w:val="24"/>
          <w:szCs w:val="28"/>
        </w:rPr>
        <w:t>…………………………………………………………</w:t>
      </w:r>
      <w:r>
        <w:rPr>
          <w:b/>
          <w:sz w:val="24"/>
          <w:szCs w:val="28"/>
        </w:rPr>
        <w:t>.</w:t>
      </w:r>
      <w:r w:rsidR="004953D3">
        <w:rPr>
          <w:b/>
          <w:sz w:val="24"/>
          <w:szCs w:val="28"/>
        </w:rPr>
        <w:t>…tudalen 2</w:t>
      </w:r>
    </w:p>
    <w:p w:rsidR="006D29A5" w:rsidRPr="006D29A5" w:rsidRDefault="006D29A5" w:rsidP="004953D3">
      <w:pPr>
        <w:numPr>
          <w:ilvl w:val="0"/>
          <w:numId w:val="10"/>
        </w:numPr>
        <w:rPr>
          <w:b/>
          <w:sz w:val="24"/>
          <w:lang w:val="cy-GB"/>
        </w:rPr>
      </w:pPr>
      <w:r w:rsidRPr="006D29A5">
        <w:rPr>
          <w:b/>
          <w:sz w:val="24"/>
          <w:lang w:val="cy-GB"/>
        </w:rPr>
        <w:t>Cyflwyniad</w:t>
      </w:r>
      <w:r w:rsidR="004953D3">
        <w:rPr>
          <w:b/>
          <w:sz w:val="24"/>
          <w:lang w:val="cy-GB"/>
        </w:rPr>
        <w:t>.................................................................................................tudalen 3</w:t>
      </w:r>
    </w:p>
    <w:p w:rsidR="006D29A5" w:rsidRPr="006D29A5" w:rsidRDefault="006D29A5" w:rsidP="004953D3">
      <w:pPr>
        <w:numPr>
          <w:ilvl w:val="0"/>
          <w:numId w:val="10"/>
        </w:numPr>
        <w:rPr>
          <w:b/>
          <w:sz w:val="24"/>
          <w:lang w:val="cy-GB"/>
        </w:rPr>
      </w:pPr>
      <w:r w:rsidRPr="006D29A5">
        <w:rPr>
          <w:b/>
          <w:sz w:val="24"/>
          <w:lang w:val="cy-GB"/>
        </w:rPr>
        <w:t>Diffiniadau o beth mae Anffyddiaeth a Chrefydd yn ei olygu</w:t>
      </w:r>
      <w:r w:rsidR="004953D3">
        <w:rPr>
          <w:b/>
          <w:sz w:val="24"/>
          <w:lang w:val="cy-GB"/>
        </w:rPr>
        <w:t>......................tudalen 3</w:t>
      </w:r>
    </w:p>
    <w:p w:rsidR="006D29A5" w:rsidRPr="00F77CCA" w:rsidRDefault="006D29A5" w:rsidP="004953D3">
      <w:pPr>
        <w:rPr>
          <w:sz w:val="24"/>
          <w:lang w:val="cy-GB"/>
        </w:rPr>
      </w:pPr>
      <w:r w:rsidRPr="00F77CCA">
        <w:rPr>
          <w:sz w:val="24"/>
          <w:lang w:val="cy-GB"/>
        </w:rPr>
        <w:t>2.1 Beth yw Anffyddiaeth?</w:t>
      </w:r>
      <w:r w:rsidR="004953D3" w:rsidRPr="00F77CCA">
        <w:rPr>
          <w:sz w:val="24"/>
          <w:lang w:val="cy-GB"/>
        </w:rPr>
        <w:t>......................................................................</w:t>
      </w:r>
      <w:r w:rsidR="004861CE">
        <w:rPr>
          <w:sz w:val="24"/>
          <w:lang w:val="cy-GB"/>
        </w:rPr>
        <w:t>.......</w:t>
      </w:r>
      <w:r w:rsidR="004953D3" w:rsidRPr="00F77CCA">
        <w:rPr>
          <w:sz w:val="24"/>
          <w:lang w:val="cy-GB"/>
        </w:rPr>
        <w:t>..............tudalen 3</w:t>
      </w:r>
    </w:p>
    <w:p w:rsidR="006D29A5" w:rsidRPr="00F77CCA" w:rsidRDefault="006D29A5" w:rsidP="004953D3">
      <w:pPr>
        <w:rPr>
          <w:sz w:val="24"/>
          <w:lang w:val="cy-GB"/>
        </w:rPr>
      </w:pPr>
      <w:r w:rsidRPr="00F77CCA">
        <w:rPr>
          <w:sz w:val="24"/>
          <w:lang w:val="cy-GB"/>
        </w:rPr>
        <w:t>2.1.1 Anffyddiaeth negyddol a cadarnhaol</w:t>
      </w:r>
      <w:r w:rsidR="004953D3" w:rsidRPr="00F77CCA">
        <w:rPr>
          <w:sz w:val="24"/>
          <w:lang w:val="cy-GB"/>
        </w:rPr>
        <w:t>..................................................</w:t>
      </w:r>
      <w:r w:rsidR="00F77CCA">
        <w:rPr>
          <w:sz w:val="24"/>
          <w:lang w:val="cy-GB"/>
        </w:rPr>
        <w:t>......</w:t>
      </w:r>
      <w:r w:rsidR="004953D3" w:rsidRPr="00F77CCA">
        <w:rPr>
          <w:sz w:val="24"/>
          <w:lang w:val="cy-GB"/>
        </w:rPr>
        <w:t>..........tudalen 3</w:t>
      </w:r>
    </w:p>
    <w:p w:rsidR="006D29A5" w:rsidRPr="00F77CCA" w:rsidRDefault="006D29A5" w:rsidP="004953D3">
      <w:pPr>
        <w:rPr>
          <w:sz w:val="24"/>
          <w:lang w:val="cy-GB"/>
        </w:rPr>
      </w:pPr>
      <w:r w:rsidRPr="00F77CCA">
        <w:rPr>
          <w:sz w:val="24"/>
          <w:lang w:val="cy-GB"/>
        </w:rPr>
        <w:t>2.1.2 Anffyddiaeth leol a byd-eang</w:t>
      </w:r>
      <w:r w:rsidR="004953D3" w:rsidRPr="00F77CCA">
        <w:rPr>
          <w:sz w:val="24"/>
          <w:lang w:val="cy-GB"/>
        </w:rPr>
        <w:t>................................................................</w:t>
      </w:r>
      <w:r w:rsidR="00F77CCA">
        <w:rPr>
          <w:sz w:val="24"/>
          <w:lang w:val="cy-GB"/>
        </w:rPr>
        <w:t>......</w:t>
      </w:r>
      <w:r w:rsidR="004953D3" w:rsidRPr="00F77CCA">
        <w:rPr>
          <w:sz w:val="24"/>
          <w:lang w:val="cy-GB"/>
        </w:rPr>
        <w:t>........tudalen 3</w:t>
      </w:r>
    </w:p>
    <w:p w:rsidR="006D29A5" w:rsidRPr="00F77CCA" w:rsidRDefault="006D29A5" w:rsidP="004953D3">
      <w:pPr>
        <w:rPr>
          <w:sz w:val="24"/>
          <w:lang w:val="cy-GB"/>
        </w:rPr>
      </w:pPr>
      <w:r w:rsidRPr="00F77CCA">
        <w:rPr>
          <w:sz w:val="24"/>
          <w:lang w:val="cy-GB"/>
        </w:rPr>
        <w:t>2.2 Beth yw Crefydd?</w:t>
      </w:r>
      <w:r w:rsidR="004953D3" w:rsidRPr="00F77CCA">
        <w:rPr>
          <w:sz w:val="24"/>
          <w:lang w:val="cy-GB"/>
        </w:rPr>
        <w:t>.....................................................................................</w:t>
      </w:r>
      <w:r w:rsidR="00F77CCA">
        <w:rPr>
          <w:sz w:val="24"/>
          <w:lang w:val="cy-GB"/>
        </w:rPr>
        <w:t>.......</w:t>
      </w:r>
      <w:r w:rsidR="004953D3" w:rsidRPr="00F77CCA">
        <w:rPr>
          <w:sz w:val="24"/>
          <w:lang w:val="cy-GB"/>
        </w:rPr>
        <w:t>.......tudalen 4</w:t>
      </w:r>
    </w:p>
    <w:p w:rsidR="006D29A5" w:rsidRPr="00823449" w:rsidRDefault="00823449" w:rsidP="00823449">
      <w:pPr>
        <w:rPr>
          <w:sz w:val="24"/>
          <w:lang w:val="cy-GB"/>
        </w:rPr>
      </w:pPr>
      <w:r>
        <w:rPr>
          <w:sz w:val="24"/>
          <w:lang w:val="cy-GB"/>
        </w:rPr>
        <w:t xml:space="preserve">2.2.1 </w:t>
      </w:r>
      <w:r w:rsidR="002536F2" w:rsidRPr="00823449">
        <w:rPr>
          <w:sz w:val="24"/>
          <w:lang w:val="cy-GB"/>
        </w:rPr>
        <w:t>Gwahanol d</w:t>
      </w:r>
      <w:r w:rsidR="00BA2AAF">
        <w:rPr>
          <w:sz w:val="24"/>
          <w:lang w:val="cy-GB"/>
        </w:rPr>
        <w:t>d</w:t>
      </w:r>
      <w:r w:rsidR="002536F2" w:rsidRPr="00823449">
        <w:rPr>
          <w:sz w:val="24"/>
          <w:lang w:val="cy-GB"/>
        </w:rPr>
        <w:t>iffiniadau o grefydd</w:t>
      </w:r>
      <w:r w:rsidR="004953D3" w:rsidRPr="00823449">
        <w:rPr>
          <w:sz w:val="24"/>
          <w:lang w:val="cy-GB"/>
        </w:rPr>
        <w:t>........................................................</w:t>
      </w:r>
      <w:r w:rsidR="00F77CCA" w:rsidRPr="00823449">
        <w:rPr>
          <w:sz w:val="24"/>
          <w:lang w:val="cy-GB"/>
        </w:rPr>
        <w:t>...</w:t>
      </w:r>
      <w:r w:rsidR="004953D3" w:rsidRPr="00823449">
        <w:rPr>
          <w:sz w:val="24"/>
          <w:lang w:val="cy-GB"/>
        </w:rPr>
        <w:t>............tudalen 4</w:t>
      </w:r>
    </w:p>
    <w:p w:rsidR="006D29A5" w:rsidRPr="00F77CCA" w:rsidRDefault="00F77CCA" w:rsidP="00F77CCA">
      <w:pPr>
        <w:rPr>
          <w:sz w:val="24"/>
          <w:lang w:val="cy-GB"/>
        </w:rPr>
      </w:pPr>
      <w:r>
        <w:rPr>
          <w:sz w:val="24"/>
          <w:lang w:val="cy-GB"/>
        </w:rPr>
        <w:t xml:space="preserve">2.2.2 </w:t>
      </w:r>
      <w:r w:rsidR="006D29A5" w:rsidRPr="00F77CCA">
        <w:rPr>
          <w:sz w:val="24"/>
          <w:lang w:val="cy-GB"/>
        </w:rPr>
        <w:t>Diffiniad crefydd yn ôl Durkheim</w:t>
      </w:r>
      <w:r w:rsidR="004953D3" w:rsidRPr="00F77CCA">
        <w:rPr>
          <w:sz w:val="24"/>
          <w:lang w:val="cy-GB"/>
        </w:rPr>
        <w:t>...............................................................</w:t>
      </w:r>
      <w:r>
        <w:rPr>
          <w:sz w:val="24"/>
          <w:lang w:val="cy-GB"/>
        </w:rPr>
        <w:t>.......</w:t>
      </w:r>
      <w:r w:rsidR="004953D3" w:rsidRPr="00F77CCA">
        <w:rPr>
          <w:sz w:val="24"/>
          <w:lang w:val="cy-GB"/>
        </w:rPr>
        <w:t xml:space="preserve">..tudalen </w:t>
      </w:r>
      <w:r w:rsidRPr="00F77CCA">
        <w:rPr>
          <w:sz w:val="24"/>
          <w:lang w:val="cy-GB"/>
        </w:rPr>
        <w:t>4</w:t>
      </w:r>
    </w:p>
    <w:p w:rsidR="006D29A5" w:rsidRPr="006D29A5" w:rsidRDefault="00F77CCA" w:rsidP="00F77CCA">
      <w:pPr>
        <w:ind w:firstLine="720"/>
        <w:rPr>
          <w:b/>
          <w:sz w:val="24"/>
          <w:lang w:val="cy-GB"/>
        </w:rPr>
      </w:pPr>
      <w:r>
        <w:rPr>
          <w:b/>
          <w:sz w:val="24"/>
          <w:lang w:val="cy-GB"/>
        </w:rPr>
        <w:t xml:space="preserve">3. </w:t>
      </w:r>
      <w:r w:rsidR="006D29A5" w:rsidRPr="006D29A5">
        <w:rPr>
          <w:b/>
          <w:sz w:val="24"/>
          <w:lang w:val="cy-GB"/>
        </w:rPr>
        <w:t>Bwdhaeth fel crefydd Anffydd</w:t>
      </w:r>
      <w:r w:rsidR="00C84A59">
        <w:rPr>
          <w:b/>
          <w:sz w:val="24"/>
          <w:lang w:val="cy-GB"/>
        </w:rPr>
        <w:t>iwr</w:t>
      </w:r>
      <w:r w:rsidR="006D29A5" w:rsidRPr="006D29A5">
        <w:rPr>
          <w:b/>
          <w:sz w:val="24"/>
          <w:lang w:val="cy-GB"/>
        </w:rPr>
        <w:t xml:space="preserve"> dadleuon dros ac yn erbyn</w:t>
      </w:r>
      <w:r w:rsidR="004953D3">
        <w:rPr>
          <w:b/>
          <w:sz w:val="24"/>
          <w:lang w:val="cy-GB"/>
        </w:rPr>
        <w:t>............</w:t>
      </w:r>
      <w:r w:rsidR="001B65DB">
        <w:rPr>
          <w:b/>
          <w:sz w:val="24"/>
          <w:lang w:val="cy-GB"/>
        </w:rPr>
        <w:t>.</w:t>
      </w:r>
      <w:r w:rsidR="004953D3">
        <w:rPr>
          <w:b/>
          <w:sz w:val="24"/>
          <w:lang w:val="cy-GB"/>
        </w:rPr>
        <w:t>....tudalen 5</w:t>
      </w:r>
    </w:p>
    <w:p w:rsidR="006D29A5" w:rsidRPr="00F77CCA" w:rsidRDefault="006D29A5" w:rsidP="004953D3">
      <w:pPr>
        <w:rPr>
          <w:sz w:val="24"/>
          <w:lang w:val="cy-GB"/>
        </w:rPr>
      </w:pPr>
      <w:r w:rsidRPr="00F77CCA">
        <w:rPr>
          <w:sz w:val="24"/>
          <w:lang w:val="cy-GB"/>
        </w:rPr>
        <w:t>3.1 Bwdhaeth heb Duw</w:t>
      </w:r>
      <w:r w:rsidR="004953D3" w:rsidRPr="00F77CCA">
        <w:rPr>
          <w:sz w:val="24"/>
          <w:lang w:val="cy-GB"/>
        </w:rPr>
        <w:t>.....................</w:t>
      </w:r>
      <w:r w:rsidR="00F77CCA">
        <w:rPr>
          <w:sz w:val="24"/>
          <w:lang w:val="cy-GB"/>
        </w:rPr>
        <w:t>.......</w:t>
      </w:r>
      <w:r w:rsidR="004953D3" w:rsidRPr="00F77CCA">
        <w:rPr>
          <w:sz w:val="24"/>
          <w:lang w:val="cy-GB"/>
        </w:rPr>
        <w:t>....................................................................tudalen 5</w:t>
      </w:r>
    </w:p>
    <w:p w:rsidR="006D29A5" w:rsidRPr="00F77CCA" w:rsidRDefault="006D29A5" w:rsidP="004953D3">
      <w:pPr>
        <w:rPr>
          <w:sz w:val="24"/>
        </w:rPr>
      </w:pPr>
      <w:r w:rsidRPr="00F77CCA">
        <w:rPr>
          <w:sz w:val="24"/>
        </w:rPr>
        <w:t>3.2 Bwdhaeth Mahayana</w:t>
      </w:r>
      <w:r w:rsidR="004953D3" w:rsidRPr="00F77CCA">
        <w:rPr>
          <w:sz w:val="24"/>
        </w:rPr>
        <w:t>…………………</w:t>
      </w:r>
      <w:r w:rsidR="00F77CCA">
        <w:rPr>
          <w:sz w:val="24"/>
        </w:rPr>
        <w:t>…</w:t>
      </w:r>
      <w:r w:rsidR="004953D3" w:rsidRPr="00F77CCA">
        <w:rPr>
          <w:sz w:val="24"/>
        </w:rPr>
        <w:t>………………………………………………</w:t>
      </w:r>
      <w:r w:rsidR="00985AC0">
        <w:rPr>
          <w:sz w:val="24"/>
        </w:rPr>
        <w:t>..</w:t>
      </w:r>
      <w:r w:rsidR="004953D3" w:rsidRPr="00F77CCA">
        <w:rPr>
          <w:sz w:val="24"/>
        </w:rPr>
        <w:t>……………</w:t>
      </w:r>
      <w:r w:rsidR="009C4AA4" w:rsidRPr="00F77CCA">
        <w:rPr>
          <w:sz w:val="24"/>
        </w:rPr>
        <w:t>..</w:t>
      </w:r>
      <w:r w:rsidR="004953D3" w:rsidRPr="00F77CCA">
        <w:rPr>
          <w:sz w:val="24"/>
        </w:rPr>
        <w:t xml:space="preserve">…..tudalen </w:t>
      </w:r>
      <w:r w:rsidR="002E5484" w:rsidRPr="00F77CCA">
        <w:rPr>
          <w:sz w:val="24"/>
        </w:rPr>
        <w:t>5</w:t>
      </w:r>
    </w:p>
    <w:p w:rsidR="006D29A5" w:rsidRPr="006D29A5" w:rsidRDefault="006D29A5" w:rsidP="00F77CCA">
      <w:pPr>
        <w:ind w:firstLine="720"/>
        <w:rPr>
          <w:b/>
          <w:sz w:val="24"/>
          <w:lang w:val="cy-GB"/>
        </w:rPr>
      </w:pPr>
      <w:r w:rsidRPr="006D29A5">
        <w:rPr>
          <w:b/>
          <w:sz w:val="24"/>
          <w:lang w:val="cy-GB"/>
        </w:rPr>
        <w:t>4. Y syniad o Anffyddwyr Cristnogol / Iddewig: a yw hyn yn bosibl?</w:t>
      </w:r>
      <w:r w:rsidR="004953D3">
        <w:rPr>
          <w:b/>
          <w:sz w:val="24"/>
          <w:lang w:val="cy-GB"/>
        </w:rPr>
        <w:t>.</w:t>
      </w:r>
      <w:r w:rsidR="00F77CCA">
        <w:rPr>
          <w:b/>
          <w:sz w:val="24"/>
          <w:lang w:val="cy-GB"/>
        </w:rPr>
        <w:t>.</w:t>
      </w:r>
      <w:r w:rsidR="004953D3">
        <w:rPr>
          <w:b/>
          <w:sz w:val="24"/>
          <w:lang w:val="cy-GB"/>
        </w:rPr>
        <w:t xml:space="preserve">.........tudalen </w:t>
      </w:r>
      <w:r w:rsidR="002E5484">
        <w:rPr>
          <w:b/>
          <w:sz w:val="24"/>
          <w:lang w:val="cy-GB"/>
        </w:rPr>
        <w:t>5</w:t>
      </w:r>
    </w:p>
    <w:p w:rsidR="006D29A5" w:rsidRPr="00F77CCA" w:rsidRDefault="006D29A5" w:rsidP="004953D3">
      <w:pPr>
        <w:rPr>
          <w:sz w:val="24"/>
          <w:lang w:val="cy-GB"/>
        </w:rPr>
      </w:pPr>
      <w:r w:rsidRPr="00F77CCA">
        <w:rPr>
          <w:sz w:val="24"/>
          <w:lang w:val="cy-GB"/>
        </w:rPr>
        <w:t>4.1 A yw'n bosibl i Gristnogaeth fod yn anffyddi</w:t>
      </w:r>
      <w:r w:rsidR="00C32CCD">
        <w:rPr>
          <w:sz w:val="24"/>
          <w:lang w:val="cy-GB"/>
        </w:rPr>
        <w:t>wr</w:t>
      </w:r>
      <w:r w:rsidRPr="00F77CCA">
        <w:rPr>
          <w:sz w:val="24"/>
          <w:lang w:val="cy-GB"/>
        </w:rPr>
        <w:t>?</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6</w:t>
      </w:r>
    </w:p>
    <w:p w:rsidR="006D29A5" w:rsidRPr="00F77CCA" w:rsidRDefault="006D29A5" w:rsidP="004953D3">
      <w:pPr>
        <w:rPr>
          <w:sz w:val="24"/>
          <w:lang w:val="cy-GB"/>
        </w:rPr>
      </w:pPr>
      <w:r w:rsidRPr="00F77CCA">
        <w:rPr>
          <w:sz w:val="24"/>
          <w:lang w:val="cy-GB"/>
        </w:rPr>
        <w:t>4.1.1 Anffyddiaeth Cristnogaeth</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6</w:t>
      </w:r>
    </w:p>
    <w:p w:rsidR="006D29A5" w:rsidRPr="00F77CCA" w:rsidRDefault="006D29A5" w:rsidP="004953D3">
      <w:pPr>
        <w:rPr>
          <w:sz w:val="24"/>
          <w:lang w:val="cy-GB"/>
        </w:rPr>
      </w:pPr>
      <w:r w:rsidRPr="00F77CCA">
        <w:rPr>
          <w:sz w:val="24"/>
          <w:lang w:val="cy-GB"/>
        </w:rPr>
        <w:t>4.1.2 Gwrthod Cristnogaeth Anffyddiaeth</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6</w:t>
      </w:r>
    </w:p>
    <w:p w:rsidR="006D29A5" w:rsidRPr="00F77CCA" w:rsidRDefault="006D29A5" w:rsidP="004953D3">
      <w:pPr>
        <w:rPr>
          <w:sz w:val="24"/>
          <w:lang w:val="cy-GB"/>
        </w:rPr>
      </w:pPr>
      <w:r w:rsidRPr="00F77CCA">
        <w:rPr>
          <w:sz w:val="24"/>
          <w:lang w:val="cy-GB"/>
        </w:rPr>
        <w:t>4.2 A yw'n bosibl i Iddewiaeth fod yn anffyddig?</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6</w:t>
      </w:r>
    </w:p>
    <w:p w:rsidR="006D29A5" w:rsidRPr="00F77CCA" w:rsidRDefault="006D29A5" w:rsidP="004953D3">
      <w:pPr>
        <w:rPr>
          <w:sz w:val="24"/>
          <w:lang w:val="cy-GB"/>
        </w:rPr>
      </w:pPr>
      <w:r w:rsidRPr="00F77CCA">
        <w:rPr>
          <w:sz w:val="24"/>
          <w:lang w:val="cy-GB"/>
        </w:rPr>
        <w:t>4.2.1 Anffyddiaeth Iddewig</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6</w:t>
      </w:r>
    </w:p>
    <w:p w:rsidR="006D29A5" w:rsidRPr="00F77CCA" w:rsidRDefault="006D29A5" w:rsidP="004953D3">
      <w:pPr>
        <w:rPr>
          <w:sz w:val="24"/>
          <w:lang w:val="cy-GB"/>
        </w:rPr>
      </w:pPr>
      <w:r w:rsidRPr="00F77CCA">
        <w:rPr>
          <w:sz w:val="24"/>
          <w:lang w:val="cy-GB"/>
        </w:rPr>
        <w:t>4.2.2 Deml Iddewig Diwygiedig</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7</w:t>
      </w:r>
    </w:p>
    <w:p w:rsidR="006D29A5" w:rsidRPr="00F77CCA" w:rsidRDefault="006D29A5" w:rsidP="004953D3">
      <w:pPr>
        <w:rPr>
          <w:sz w:val="24"/>
          <w:lang w:val="cy-GB"/>
        </w:rPr>
      </w:pPr>
      <w:r w:rsidRPr="00F77CCA">
        <w:rPr>
          <w:sz w:val="24"/>
          <w:lang w:val="cy-GB"/>
        </w:rPr>
        <w:t>4.2.3 Gwrthod Anffyddiaeth Iddewig</w:t>
      </w:r>
      <w:r w:rsidR="004953D3" w:rsidRPr="00F77CCA">
        <w:rPr>
          <w:sz w:val="24"/>
          <w:lang w:val="cy-GB"/>
        </w:rPr>
        <w:t>...................................</w:t>
      </w:r>
      <w:r w:rsidR="00F77CCA">
        <w:rPr>
          <w:sz w:val="24"/>
          <w:lang w:val="cy-GB"/>
        </w:rPr>
        <w:t>.......</w:t>
      </w:r>
      <w:r w:rsidR="004953D3" w:rsidRPr="00F77CCA">
        <w:rPr>
          <w:sz w:val="24"/>
          <w:lang w:val="cy-GB"/>
        </w:rPr>
        <w:t xml:space="preserve">.................................tudalen </w:t>
      </w:r>
      <w:r w:rsidR="008A3AB7" w:rsidRPr="00F77CCA">
        <w:rPr>
          <w:sz w:val="24"/>
          <w:lang w:val="cy-GB"/>
        </w:rPr>
        <w:t>7</w:t>
      </w:r>
    </w:p>
    <w:p w:rsidR="006D29A5" w:rsidRPr="006D29A5" w:rsidRDefault="006D29A5" w:rsidP="00F77CCA">
      <w:pPr>
        <w:ind w:firstLine="720"/>
        <w:rPr>
          <w:b/>
          <w:sz w:val="24"/>
          <w:lang w:val="cy-GB"/>
        </w:rPr>
      </w:pPr>
      <w:r w:rsidRPr="006D29A5">
        <w:rPr>
          <w:b/>
          <w:sz w:val="24"/>
          <w:lang w:val="cy-GB"/>
        </w:rPr>
        <w:t>5. Syniad Anffyddiwr newydd ar grefydd</w:t>
      </w:r>
      <w:r w:rsidR="004953D3">
        <w:rPr>
          <w:b/>
          <w:sz w:val="24"/>
          <w:lang w:val="cy-GB"/>
        </w:rPr>
        <w:t>...........................................</w:t>
      </w:r>
      <w:r w:rsidR="008A3AB7">
        <w:rPr>
          <w:b/>
          <w:sz w:val="24"/>
          <w:lang w:val="cy-GB"/>
        </w:rPr>
        <w:t>.</w:t>
      </w:r>
      <w:r w:rsidR="004953D3">
        <w:rPr>
          <w:b/>
          <w:sz w:val="24"/>
          <w:lang w:val="cy-GB"/>
        </w:rPr>
        <w:t>........tudalen</w:t>
      </w:r>
      <w:r w:rsidR="008A3AB7">
        <w:rPr>
          <w:b/>
          <w:sz w:val="24"/>
          <w:lang w:val="cy-GB"/>
        </w:rPr>
        <w:t xml:space="preserve"> 7</w:t>
      </w:r>
    </w:p>
    <w:p w:rsidR="006D29A5" w:rsidRPr="00F77CCA" w:rsidRDefault="006D29A5" w:rsidP="004953D3">
      <w:pPr>
        <w:rPr>
          <w:sz w:val="24"/>
          <w:lang w:val="cy-GB"/>
        </w:rPr>
      </w:pPr>
      <w:r w:rsidRPr="00F77CCA">
        <w:rPr>
          <w:sz w:val="24"/>
          <w:lang w:val="cy-GB"/>
        </w:rPr>
        <w:t>5.1 ‘The Four Horsemen’</w:t>
      </w:r>
      <w:r w:rsidR="004953D3" w:rsidRPr="00F77CCA">
        <w:rPr>
          <w:sz w:val="24"/>
          <w:lang w:val="cy-GB"/>
        </w:rPr>
        <w:t>......................................................</w:t>
      </w:r>
      <w:r w:rsidR="00F77CCA">
        <w:rPr>
          <w:sz w:val="24"/>
          <w:lang w:val="cy-GB"/>
        </w:rPr>
        <w:t>.......</w:t>
      </w:r>
      <w:r w:rsidR="004953D3" w:rsidRPr="00F77CCA">
        <w:rPr>
          <w:sz w:val="24"/>
          <w:lang w:val="cy-GB"/>
        </w:rPr>
        <w:t>.............................</w:t>
      </w:r>
      <w:r w:rsidR="008A3AB7" w:rsidRPr="00F77CCA">
        <w:rPr>
          <w:sz w:val="24"/>
          <w:lang w:val="cy-GB"/>
        </w:rPr>
        <w:t>...</w:t>
      </w:r>
      <w:r w:rsidR="004953D3" w:rsidRPr="00F77CCA">
        <w:rPr>
          <w:sz w:val="24"/>
          <w:lang w:val="cy-GB"/>
        </w:rPr>
        <w:t>.tudalen</w:t>
      </w:r>
      <w:r w:rsidR="008A3AB7" w:rsidRPr="00F77CCA">
        <w:rPr>
          <w:sz w:val="24"/>
          <w:lang w:val="cy-GB"/>
        </w:rPr>
        <w:t xml:space="preserve"> 8</w:t>
      </w:r>
    </w:p>
    <w:p w:rsidR="006D29A5" w:rsidRDefault="006D29A5" w:rsidP="00F77CCA">
      <w:pPr>
        <w:ind w:firstLine="720"/>
        <w:rPr>
          <w:b/>
          <w:sz w:val="24"/>
          <w:lang w:val="cy-GB"/>
        </w:rPr>
      </w:pPr>
      <w:r w:rsidRPr="006D29A5">
        <w:rPr>
          <w:b/>
          <w:sz w:val="24"/>
          <w:lang w:val="cy-GB"/>
        </w:rPr>
        <w:t>6. Casgliad</w:t>
      </w:r>
      <w:r w:rsidR="004953D3">
        <w:rPr>
          <w:b/>
          <w:sz w:val="24"/>
          <w:lang w:val="cy-GB"/>
        </w:rPr>
        <w:t>...............</w:t>
      </w:r>
      <w:r w:rsidR="00F77CCA">
        <w:rPr>
          <w:b/>
          <w:sz w:val="24"/>
          <w:lang w:val="cy-GB"/>
        </w:rPr>
        <w:t>.</w:t>
      </w:r>
      <w:r w:rsidR="004953D3">
        <w:rPr>
          <w:b/>
          <w:sz w:val="24"/>
          <w:lang w:val="cy-GB"/>
        </w:rPr>
        <w:t>..................................................................................tudalen</w:t>
      </w:r>
      <w:r w:rsidR="008A3AB7">
        <w:rPr>
          <w:b/>
          <w:sz w:val="24"/>
          <w:lang w:val="cy-GB"/>
        </w:rPr>
        <w:t xml:space="preserve"> </w:t>
      </w:r>
      <w:r w:rsidR="009C4AA4">
        <w:rPr>
          <w:b/>
          <w:sz w:val="24"/>
          <w:lang w:val="cy-GB"/>
        </w:rPr>
        <w:t>8</w:t>
      </w:r>
    </w:p>
    <w:p w:rsidR="004953D3" w:rsidRPr="006D29A5" w:rsidRDefault="004953D3" w:rsidP="00F77CCA">
      <w:pPr>
        <w:ind w:firstLine="720"/>
        <w:rPr>
          <w:b/>
          <w:sz w:val="24"/>
          <w:lang w:val="cy-GB"/>
        </w:rPr>
      </w:pPr>
      <w:r>
        <w:rPr>
          <w:b/>
          <w:sz w:val="24"/>
          <w:lang w:val="cy-GB"/>
        </w:rPr>
        <w:t>Llyfryddiaeth.........................................................................................tudalen</w:t>
      </w:r>
      <w:r w:rsidR="009C4AA4">
        <w:rPr>
          <w:b/>
          <w:sz w:val="24"/>
          <w:lang w:val="cy-GB"/>
        </w:rPr>
        <w:t xml:space="preserve"> 9</w:t>
      </w:r>
      <w:r w:rsidR="00F92ABB">
        <w:rPr>
          <w:b/>
          <w:sz w:val="24"/>
          <w:lang w:val="cy-GB"/>
        </w:rPr>
        <w:t>-10</w:t>
      </w:r>
    </w:p>
    <w:p w:rsidR="007961A5" w:rsidRDefault="007961A5" w:rsidP="00DA43E4">
      <w:pPr>
        <w:rPr>
          <w:sz w:val="24"/>
        </w:rPr>
      </w:pPr>
    </w:p>
    <w:p w:rsidR="00F77CCA" w:rsidRDefault="00F77CCA" w:rsidP="00F77CCA">
      <w:pPr>
        <w:rPr>
          <w:sz w:val="28"/>
          <w:u w:val="single"/>
        </w:rPr>
      </w:pPr>
    </w:p>
    <w:p w:rsidR="007961A5" w:rsidRPr="00B808E6" w:rsidRDefault="002165AD" w:rsidP="00374EF4">
      <w:pPr>
        <w:jc w:val="center"/>
        <w:rPr>
          <w:b/>
          <w:sz w:val="28"/>
          <w:u w:val="single"/>
        </w:rPr>
      </w:pPr>
      <w:r>
        <w:rPr>
          <w:b/>
          <w:sz w:val="28"/>
          <w:u w:val="single"/>
        </w:rPr>
        <w:lastRenderedPageBreak/>
        <w:t>Crynodeb</w:t>
      </w:r>
    </w:p>
    <w:p w:rsidR="007961A5" w:rsidRPr="00DE4E94" w:rsidRDefault="007548E5" w:rsidP="00DE4E94">
      <w:pPr>
        <w:rPr>
          <w:sz w:val="24"/>
        </w:rPr>
      </w:pPr>
      <w:r w:rsidRPr="007548E5">
        <w:rPr>
          <w:sz w:val="24"/>
        </w:rPr>
        <w:t>Mae'n amlwg bod anffyddiaeth yn dod yn fwy poblogaidd heddiw ac rwy'n credu ei fod yn bwysig gallu gwerthuso a all pobl fod yn grefyddol yn ogystal ag anffyddiwr.</w:t>
      </w:r>
      <w:r w:rsidR="008E2E9E">
        <w:rPr>
          <w:sz w:val="24"/>
        </w:rPr>
        <w:t xml:space="preserve"> </w:t>
      </w:r>
      <w:r w:rsidR="00374EF4" w:rsidRPr="00374EF4">
        <w:rPr>
          <w:sz w:val="24"/>
        </w:rPr>
        <w:t>Pwrpas yr adroddiad hwn yw asesu a gwerthuso a yw'n bosibl bod crefydd yn grefydd anffydd</w:t>
      </w:r>
      <w:r w:rsidR="00DE4E94">
        <w:rPr>
          <w:sz w:val="24"/>
        </w:rPr>
        <w:t>iwr.</w:t>
      </w:r>
      <w:r w:rsidR="00374EF4" w:rsidRPr="00374EF4">
        <w:rPr>
          <w:sz w:val="24"/>
        </w:rPr>
        <w:t xml:space="preserve"> Byddaf yn diffinio'r hyn y mae crefydd ac anffyddiaeth yn ei olygu'n benodol, yn ogystal ag edrych ac asesu a yw Bwdhaeth yn grefydd anff</w:t>
      </w:r>
      <w:r w:rsidR="00DE4E94">
        <w:rPr>
          <w:sz w:val="24"/>
        </w:rPr>
        <w:t>yddiwr</w:t>
      </w:r>
      <w:r w:rsidR="00374EF4" w:rsidRPr="00374EF4">
        <w:rPr>
          <w:sz w:val="24"/>
        </w:rPr>
        <w:t>. Yn ogystal, byddaf yn edrych a yw'n bosibl bod Cristnogaeth ac Iddewiaeth hefyd yn grefyddau anffyddig.</w:t>
      </w:r>
      <w:r w:rsidR="00674603">
        <w:rPr>
          <w:sz w:val="24"/>
        </w:rPr>
        <w:t xml:space="preserve"> </w:t>
      </w:r>
      <w:r w:rsidR="00DE4E94" w:rsidRPr="00DE4E94">
        <w:rPr>
          <w:sz w:val="24"/>
        </w:rPr>
        <w:t>Yn y diwedd fe ddes i gasgliad i weld a yw'n bosibl i grefyddau megis Bwdhaeth fod yn grefydd anffydd</w:t>
      </w:r>
      <w:r w:rsidR="00DE4E94">
        <w:rPr>
          <w:sz w:val="24"/>
        </w:rPr>
        <w:t>iwr</w:t>
      </w:r>
      <w:r w:rsidR="00DE4E94" w:rsidRPr="00DE4E94">
        <w:rPr>
          <w:sz w:val="24"/>
        </w:rPr>
        <w:t>.</w:t>
      </w: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7961A5" w:rsidRDefault="007961A5" w:rsidP="00FE055F">
      <w:pPr>
        <w:jc w:val="center"/>
        <w:rPr>
          <w:sz w:val="28"/>
          <w:u w:val="single"/>
        </w:rPr>
      </w:pPr>
    </w:p>
    <w:p w:rsidR="006D29A5" w:rsidRDefault="006D29A5" w:rsidP="00FE055F">
      <w:pPr>
        <w:jc w:val="center"/>
        <w:rPr>
          <w:sz w:val="28"/>
          <w:u w:val="single"/>
        </w:rPr>
      </w:pPr>
    </w:p>
    <w:p w:rsidR="006D29A5" w:rsidRDefault="006D29A5" w:rsidP="00FE055F">
      <w:pPr>
        <w:jc w:val="center"/>
        <w:rPr>
          <w:sz w:val="28"/>
          <w:u w:val="single"/>
        </w:rPr>
      </w:pPr>
    </w:p>
    <w:p w:rsidR="006D29A5" w:rsidRDefault="006D29A5" w:rsidP="00FE055F">
      <w:pPr>
        <w:jc w:val="center"/>
        <w:rPr>
          <w:sz w:val="28"/>
          <w:u w:val="single"/>
        </w:rPr>
      </w:pPr>
    </w:p>
    <w:p w:rsidR="006D29A5" w:rsidRDefault="006D29A5" w:rsidP="00FE055F">
      <w:pPr>
        <w:jc w:val="center"/>
        <w:rPr>
          <w:sz w:val="28"/>
          <w:u w:val="single"/>
        </w:rPr>
      </w:pPr>
    </w:p>
    <w:p w:rsidR="007961A5" w:rsidRDefault="007961A5" w:rsidP="00FE055F">
      <w:pPr>
        <w:jc w:val="center"/>
        <w:rPr>
          <w:sz w:val="28"/>
          <w:u w:val="single"/>
        </w:rPr>
      </w:pPr>
    </w:p>
    <w:p w:rsidR="006D29A5" w:rsidRDefault="006D29A5" w:rsidP="00FE055F">
      <w:pPr>
        <w:jc w:val="center"/>
        <w:rPr>
          <w:sz w:val="28"/>
          <w:u w:val="single"/>
        </w:rPr>
      </w:pPr>
    </w:p>
    <w:p w:rsidR="006D29A5" w:rsidRDefault="006D29A5" w:rsidP="00FE055F">
      <w:pPr>
        <w:jc w:val="center"/>
        <w:rPr>
          <w:sz w:val="28"/>
          <w:u w:val="single"/>
        </w:rPr>
      </w:pPr>
    </w:p>
    <w:p w:rsidR="006D29A5" w:rsidRDefault="006D29A5" w:rsidP="00FE055F">
      <w:pPr>
        <w:jc w:val="center"/>
        <w:rPr>
          <w:sz w:val="28"/>
          <w:u w:val="single"/>
        </w:rPr>
      </w:pPr>
    </w:p>
    <w:p w:rsidR="006D4D7B" w:rsidRDefault="006D4D7B" w:rsidP="006D4D7B">
      <w:pPr>
        <w:rPr>
          <w:sz w:val="28"/>
          <w:u w:val="single"/>
        </w:rPr>
      </w:pPr>
      <w:bookmarkStart w:id="1" w:name="_Hlk533001914"/>
    </w:p>
    <w:p w:rsidR="00277672" w:rsidRDefault="00277672" w:rsidP="006D4D7B">
      <w:pPr>
        <w:rPr>
          <w:sz w:val="28"/>
          <w:u w:val="single"/>
        </w:rPr>
      </w:pPr>
    </w:p>
    <w:p w:rsidR="00C84A59" w:rsidRDefault="00C84A59" w:rsidP="006D4D7B">
      <w:pPr>
        <w:rPr>
          <w:sz w:val="28"/>
          <w:u w:val="single"/>
        </w:rPr>
      </w:pPr>
    </w:p>
    <w:p w:rsidR="00082D98" w:rsidRPr="006D4D7B" w:rsidRDefault="00082D98" w:rsidP="006D4D7B">
      <w:pPr>
        <w:pStyle w:val="ListParagraph"/>
        <w:numPr>
          <w:ilvl w:val="0"/>
          <w:numId w:val="26"/>
        </w:numPr>
        <w:rPr>
          <w:b/>
          <w:sz w:val="24"/>
          <w:lang w:val="cy-GB"/>
        </w:rPr>
      </w:pPr>
      <w:r w:rsidRPr="006D4D7B">
        <w:rPr>
          <w:b/>
          <w:sz w:val="24"/>
          <w:lang w:val="cy-GB"/>
        </w:rPr>
        <w:lastRenderedPageBreak/>
        <w:t>Cyflwyniad</w:t>
      </w:r>
    </w:p>
    <w:p w:rsidR="0069691C" w:rsidRPr="0069691C" w:rsidRDefault="0065530E" w:rsidP="0069691C">
      <w:pPr>
        <w:rPr>
          <w:sz w:val="24"/>
          <w:lang w:val="cy-GB"/>
        </w:rPr>
      </w:pPr>
      <w:r w:rsidRPr="0065530E">
        <w:rPr>
          <w:sz w:val="24"/>
          <w:lang w:val="cy-GB"/>
        </w:rPr>
        <w:t xml:space="preserve">Mae'n amlwg bod anffyddiaeth yn dod yn fwyfwy poblogaidd heddiw. Cefnogir y dystiolaeth hon gan Gyfrifiad 2011, lle nododd 29,267 o bobl eu </w:t>
      </w:r>
      <w:r w:rsidR="00762E79">
        <w:rPr>
          <w:sz w:val="24"/>
          <w:lang w:val="cy-GB"/>
        </w:rPr>
        <w:t>h</w:t>
      </w:r>
      <w:r w:rsidR="009B022E">
        <w:rPr>
          <w:sz w:val="24"/>
          <w:lang w:val="cy-GB"/>
        </w:rPr>
        <w:t xml:space="preserve">adnabod fel </w:t>
      </w:r>
      <w:r w:rsidRPr="0065530E">
        <w:rPr>
          <w:sz w:val="24"/>
          <w:lang w:val="cy-GB"/>
        </w:rPr>
        <w:t>anffyddiwr yn y DU.</w:t>
      </w:r>
      <w:r w:rsidR="0017011A">
        <w:rPr>
          <w:rStyle w:val="FootnoteReference"/>
          <w:sz w:val="24"/>
          <w:lang w:val="cy-GB"/>
        </w:rPr>
        <w:footnoteReference w:id="1"/>
      </w:r>
      <w:r w:rsidR="0017011A">
        <w:rPr>
          <w:sz w:val="24"/>
          <w:lang w:val="cy-GB"/>
        </w:rPr>
        <w:t xml:space="preserve"> </w:t>
      </w:r>
      <w:r w:rsidR="0017011A" w:rsidRPr="009B022E">
        <w:rPr>
          <w:sz w:val="24"/>
          <w:lang w:val="cy-GB"/>
        </w:rPr>
        <w:t xml:space="preserve"> </w:t>
      </w:r>
      <w:r w:rsidR="009B022E" w:rsidRPr="009B022E">
        <w:rPr>
          <w:sz w:val="24"/>
          <w:lang w:val="cy-GB"/>
        </w:rPr>
        <w:t xml:space="preserve">Dros y blynyddoedd, mae'n amlwg bod nifer yr anffyddwyr yn cynyddu a bod nifer y bobl sy'n dynodi heb unrhyw grefydd hefyd. Fy nod yw </w:t>
      </w:r>
      <w:r w:rsidR="00037B03">
        <w:rPr>
          <w:sz w:val="24"/>
          <w:lang w:val="cy-GB"/>
        </w:rPr>
        <w:t xml:space="preserve">diffinio beth yw crefydd yn ogystal </w:t>
      </w:r>
      <w:r w:rsidR="00762E79">
        <w:rPr>
          <w:rFonts w:cstheme="minorHAnsi"/>
          <w:sz w:val="24"/>
          <w:lang w:val="cy-GB"/>
        </w:rPr>
        <w:t>ag</w:t>
      </w:r>
      <w:r w:rsidR="00762E79">
        <w:rPr>
          <w:sz w:val="24"/>
          <w:lang w:val="cy-GB"/>
        </w:rPr>
        <w:t xml:space="preserve"> </w:t>
      </w:r>
      <w:r w:rsidR="00037B03">
        <w:rPr>
          <w:sz w:val="24"/>
          <w:lang w:val="cy-GB"/>
        </w:rPr>
        <w:t xml:space="preserve">anffyddiaeth. Hefyd rwy’n bwriadu </w:t>
      </w:r>
      <w:r w:rsidR="009B022E" w:rsidRPr="009B022E">
        <w:rPr>
          <w:sz w:val="24"/>
          <w:lang w:val="cy-GB"/>
        </w:rPr>
        <w:t>sefydlu p'un a yw Bwdhaeth yn grefydd anffyddaidd yn ogystal ag os yw hi'n bosibl bod Cristnogion ac Iddewon hefyd yn anffyddwyr</w:t>
      </w:r>
      <w:r w:rsidR="009B022E">
        <w:rPr>
          <w:sz w:val="24"/>
          <w:lang w:val="cy-GB"/>
        </w:rPr>
        <w:t>.</w:t>
      </w:r>
      <w:r w:rsidR="00037B03">
        <w:rPr>
          <w:sz w:val="24"/>
          <w:lang w:val="cy-GB"/>
        </w:rPr>
        <w:t xml:space="preserve"> </w:t>
      </w:r>
      <w:r w:rsidR="00037B03" w:rsidRPr="00037B03">
        <w:rPr>
          <w:sz w:val="24"/>
          <w:lang w:val="cy-GB"/>
        </w:rPr>
        <w:t>Yn olaf, byddaf yn edrych ar bersbectif yr anffydd</w:t>
      </w:r>
      <w:r w:rsidR="00762E79">
        <w:rPr>
          <w:sz w:val="24"/>
          <w:lang w:val="cy-GB"/>
        </w:rPr>
        <w:t>iwr</w:t>
      </w:r>
      <w:r w:rsidR="00037B03" w:rsidRPr="00037B03">
        <w:rPr>
          <w:sz w:val="24"/>
          <w:lang w:val="cy-GB"/>
        </w:rPr>
        <w:t xml:space="preserve"> newydd o grefydd.</w:t>
      </w:r>
      <w:r w:rsidR="009B022E">
        <w:rPr>
          <w:sz w:val="24"/>
          <w:lang w:val="cy-GB"/>
        </w:rPr>
        <w:t xml:space="preserve"> </w:t>
      </w:r>
      <w:r w:rsidR="00B06A86" w:rsidRPr="009B022E">
        <w:rPr>
          <w:sz w:val="24"/>
        </w:rPr>
        <w:t>Mae dadl gynyddol yn ei chael hi'n bosibl i grefyddau fod yn anffyddiwr hefyd</w:t>
      </w:r>
      <w:r w:rsidR="00126314">
        <w:rPr>
          <w:sz w:val="24"/>
        </w:rPr>
        <w:t xml:space="preserve">. </w:t>
      </w:r>
    </w:p>
    <w:p w:rsidR="00082D98" w:rsidRPr="006D29A5" w:rsidRDefault="00082D98" w:rsidP="006D29A5">
      <w:pPr>
        <w:pStyle w:val="ListParagraph"/>
        <w:numPr>
          <w:ilvl w:val="0"/>
          <w:numId w:val="22"/>
        </w:numPr>
        <w:rPr>
          <w:b/>
          <w:sz w:val="24"/>
          <w:lang w:val="cy-GB"/>
        </w:rPr>
      </w:pPr>
      <w:bookmarkStart w:id="2" w:name="_Hlk532729359"/>
      <w:r w:rsidRPr="006D29A5">
        <w:rPr>
          <w:b/>
          <w:sz w:val="24"/>
          <w:lang w:val="cy-GB"/>
        </w:rPr>
        <w:t>Diffiniadau o beth mae Anffyddiaeth a Chrefydd yn ei olygu</w:t>
      </w:r>
    </w:p>
    <w:bookmarkEnd w:id="2"/>
    <w:p w:rsidR="006C229E" w:rsidRPr="00D9469C" w:rsidRDefault="00320571" w:rsidP="00082D98">
      <w:pPr>
        <w:rPr>
          <w:sz w:val="24"/>
          <w:lang w:val="cy-GB"/>
        </w:rPr>
      </w:pPr>
      <w:r w:rsidRPr="00D9469C">
        <w:rPr>
          <w:sz w:val="24"/>
          <w:lang w:val="cy-GB"/>
        </w:rPr>
        <w:t>2</w:t>
      </w:r>
      <w:r w:rsidR="006C229E" w:rsidRPr="00D9469C">
        <w:rPr>
          <w:sz w:val="24"/>
          <w:lang w:val="cy-GB"/>
        </w:rPr>
        <w:t>.1 Beth yw Anffyddiaeth?</w:t>
      </w:r>
    </w:p>
    <w:p w:rsidR="00B06A86" w:rsidRDefault="00893832" w:rsidP="00082D98">
      <w:pPr>
        <w:rPr>
          <w:sz w:val="24"/>
          <w:lang w:val="cy-GB"/>
        </w:rPr>
      </w:pPr>
      <w:r>
        <w:rPr>
          <w:sz w:val="24"/>
          <w:lang w:val="cy-GB"/>
        </w:rPr>
        <w:t xml:space="preserve">Anffyddiaeth </w:t>
      </w:r>
      <w:r w:rsidRPr="00893832">
        <w:rPr>
          <w:sz w:val="24"/>
          <w:lang w:val="cy-GB"/>
        </w:rPr>
        <w:t xml:space="preserve">yw'r gred nad oes unrhyw ddewiniaeth nac unrhyw fath o realiti </w:t>
      </w:r>
      <w:r w:rsidR="00762E79">
        <w:rPr>
          <w:sz w:val="24"/>
          <w:lang w:val="cy-GB"/>
        </w:rPr>
        <w:t>t</w:t>
      </w:r>
      <w:r w:rsidRPr="00893832">
        <w:rPr>
          <w:sz w:val="24"/>
          <w:lang w:val="cy-GB"/>
        </w:rPr>
        <w:t>ros</w:t>
      </w:r>
      <w:r>
        <w:rPr>
          <w:sz w:val="24"/>
          <w:lang w:val="cy-GB"/>
        </w:rPr>
        <w:t>gynnol.</w:t>
      </w:r>
      <w:r w:rsidRPr="00893832">
        <w:rPr>
          <w:sz w:val="24"/>
          <w:lang w:val="cy-GB"/>
        </w:rPr>
        <w:t xml:space="preserve"> Mae'n cyferbynnu â'r agnostig sy'n dweud nad oes digon o dystiolaeth ar y naill ffordd neu'r llall. Bydd llawer o anffyddwyr yn honni nad yw'r anffyddiwr yn 'gred' - hyd yn oed ei fod yn groes i 'gred'.</w:t>
      </w:r>
      <w:r w:rsidR="009667F1">
        <w:rPr>
          <w:rStyle w:val="FootnoteReference"/>
          <w:sz w:val="24"/>
          <w:lang w:val="cy-GB"/>
        </w:rPr>
        <w:footnoteReference w:id="2"/>
      </w:r>
      <w:r w:rsidR="00C1717B">
        <w:rPr>
          <w:sz w:val="24"/>
          <w:lang w:val="cy-GB"/>
        </w:rPr>
        <w:t xml:space="preserve"> </w:t>
      </w:r>
      <w:r w:rsidR="00340E2B" w:rsidRPr="00340E2B">
        <w:rPr>
          <w:sz w:val="24"/>
        </w:rPr>
        <w:t>Mae'r gair '</w:t>
      </w:r>
      <w:r w:rsidR="0022484A">
        <w:rPr>
          <w:sz w:val="24"/>
        </w:rPr>
        <w:t>anffyddiaeth</w:t>
      </w:r>
      <w:r w:rsidR="00340E2B" w:rsidRPr="00340E2B">
        <w:rPr>
          <w:sz w:val="24"/>
        </w:rPr>
        <w:t>' tan yn eithaf diweddar wedi cael ei ddefnyddio'n bennaf fel sarhad. Ond mae hefyd yn nodi na ddylai 'anffyddiaeth' fod yn gyfystyr â 'di-gred', ac mae hyn yn ei dro yn golygu bod yna fwy nag un ffordd i beidio â chredu yn Nuw.</w:t>
      </w:r>
      <w:r w:rsidR="00340E2B">
        <w:rPr>
          <w:rStyle w:val="FootnoteReference"/>
          <w:sz w:val="24"/>
        </w:rPr>
        <w:footnoteReference w:id="3"/>
      </w:r>
    </w:p>
    <w:p w:rsidR="00C1717B" w:rsidRPr="00D9469C" w:rsidRDefault="004B17FE" w:rsidP="00082D98">
      <w:pPr>
        <w:rPr>
          <w:sz w:val="24"/>
          <w:lang w:val="cy-GB"/>
        </w:rPr>
      </w:pPr>
      <w:r w:rsidRPr="00D9469C">
        <w:rPr>
          <w:sz w:val="24"/>
          <w:lang w:val="cy-GB"/>
        </w:rPr>
        <w:t>2.1.1</w:t>
      </w:r>
      <w:r w:rsidR="006C4D1B" w:rsidRPr="00D9469C">
        <w:rPr>
          <w:sz w:val="24"/>
          <w:lang w:val="cy-GB"/>
        </w:rPr>
        <w:t xml:space="preserve"> </w:t>
      </w:r>
      <w:r w:rsidR="00E94681" w:rsidRPr="00D9469C">
        <w:rPr>
          <w:sz w:val="24"/>
          <w:lang w:val="cy-GB"/>
        </w:rPr>
        <w:t>Anffyd</w:t>
      </w:r>
      <w:r w:rsidR="00762E79">
        <w:rPr>
          <w:sz w:val="24"/>
          <w:lang w:val="cy-GB"/>
        </w:rPr>
        <w:t>d</w:t>
      </w:r>
      <w:r w:rsidR="00E94681" w:rsidRPr="00D9469C">
        <w:rPr>
          <w:sz w:val="24"/>
          <w:lang w:val="cy-GB"/>
        </w:rPr>
        <w:t xml:space="preserve">iaeth negyddol a cadarnhaol </w:t>
      </w:r>
    </w:p>
    <w:p w:rsidR="004B17FE" w:rsidRDefault="004B17FE" w:rsidP="004B17FE">
      <w:pPr>
        <w:rPr>
          <w:sz w:val="24"/>
          <w:lang w:val="cy-GB"/>
        </w:rPr>
      </w:pPr>
      <w:r>
        <w:rPr>
          <w:sz w:val="24"/>
          <w:lang w:val="cy-GB"/>
        </w:rPr>
        <w:t xml:space="preserve">Mae yna dau </w:t>
      </w:r>
      <w:r w:rsidR="00762E79">
        <w:rPr>
          <w:sz w:val="24"/>
          <w:lang w:val="cy-GB"/>
        </w:rPr>
        <w:t>f</w:t>
      </w:r>
      <w:r>
        <w:rPr>
          <w:sz w:val="24"/>
          <w:lang w:val="cy-GB"/>
        </w:rPr>
        <w:t>ath o anffyddiaeth yn ôl Michael Martin. Yr un gyntaf yw</w:t>
      </w:r>
      <w:r w:rsidRPr="004B17FE">
        <w:rPr>
          <w:sz w:val="24"/>
          <w:lang w:val="cy-GB"/>
        </w:rPr>
        <w:t xml:space="preserve"> Negyddol (Ddeifiol)</w:t>
      </w:r>
      <w:r>
        <w:rPr>
          <w:sz w:val="24"/>
          <w:lang w:val="cy-GB"/>
        </w:rPr>
        <w:t xml:space="preserve">, sydd yn golygu </w:t>
      </w:r>
      <w:r w:rsidRPr="004B17FE">
        <w:rPr>
          <w:sz w:val="24"/>
          <w:lang w:val="cy-GB"/>
        </w:rPr>
        <w:t>mae angen i rywun heb gred yn Nuw [pwy] fod yn rhywun sy'n credu nad yw Duw yn bodoli</w:t>
      </w:r>
      <w:r>
        <w:rPr>
          <w:sz w:val="24"/>
          <w:lang w:val="cy-GB"/>
        </w:rPr>
        <w:t xml:space="preserve">. Yr ail </w:t>
      </w:r>
      <w:r w:rsidR="00762E79">
        <w:rPr>
          <w:sz w:val="24"/>
          <w:lang w:val="cy-GB"/>
        </w:rPr>
        <w:t>f</w:t>
      </w:r>
      <w:r>
        <w:rPr>
          <w:sz w:val="24"/>
          <w:lang w:val="cy-GB"/>
        </w:rPr>
        <w:t xml:space="preserve">ath o anffyddiaeth yw </w:t>
      </w:r>
      <w:r w:rsidRPr="004B17FE">
        <w:rPr>
          <w:sz w:val="24"/>
          <w:lang w:val="cy-GB"/>
        </w:rPr>
        <w:t>Cadarnhaol (Egnïol)</w:t>
      </w:r>
      <w:r>
        <w:rPr>
          <w:sz w:val="24"/>
          <w:lang w:val="cy-GB"/>
        </w:rPr>
        <w:t xml:space="preserve">, sydd yn golygu </w:t>
      </w:r>
      <w:r w:rsidRPr="004B17FE">
        <w:rPr>
          <w:sz w:val="24"/>
          <w:lang w:val="cy-GB"/>
        </w:rPr>
        <w:t>nid yw anffyddiwr yn unig yn un nad oes ganddo gred yn bodoli Duw na duwiau ond mae'n un sy'n credu nad oes Duw na duwiau.</w:t>
      </w:r>
      <w:r>
        <w:rPr>
          <w:rStyle w:val="FootnoteReference"/>
          <w:sz w:val="24"/>
          <w:lang w:val="cy-GB"/>
        </w:rPr>
        <w:footnoteReference w:id="4"/>
      </w:r>
      <w:r w:rsidR="0022484A">
        <w:rPr>
          <w:sz w:val="24"/>
          <w:lang w:val="cy-GB"/>
        </w:rPr>
        <w:t xml:space="preserve"> </w:t>
      </w:r>
    </w:p>
    <w:p w:rsidR="003D193D" w:rsidRPr="00D9469C" w:rsidRDefault="003D193D" w:rsidP="004B17FE">
      <w:pPr>
        <w:rPr>
          <w:sz w:val="24"/>
          <w:lang w:val="cy-GB"/>
        </w:rPr>
      </w:pPr>
      <w:r w:rsidRPr="00D9469C">
        <w:rPr>
          <w:sz w:val="24"/>
          <w:lang w:val="cy-GB"/>
        </w:rPr>
        <w:t>2.1.2</w:t>
      </w:r>
      <w:r w:rsidR="00CF6EAE" w:rsidRPr="00D9469C">
        <w:rPr>
          <w:sz w:val="24"/>
          <w:lang w:val="cy-GB"/>
        </w:rPr>
        <w:t xml:space="preserve"> Anffyddiaeth leol </w:t>
      </w:r>
      <w:r w:rsidR="00E94681" w:rsidRPr="00D9469C">
        <w:rPr>
          <w:sz w:val="24"/>
          <w:lang w:val="cy-GB"/>
        </w:rPr>
        <w:t>a byd-eang</w:t>
      </w:r>
    </w:p>
    <w:p w:rsidR="003D193D" w:rsidRPr="003D193D" w:rsidRDefault="003D193D" w:rsidP="004B17FE">
      <w:pPr>
        <w:rPr>
          <w:sz w:val="24"/>
          <w:lang w:val="cy-GB"/>
        </w:rPr>
      </w:pPr>
      <w:r>
        <w:rPr>
          <w:sz w:val="24"/>
          <w:lang w:val="cy-GB"/>
        </w:rPr>
        <w:t xml:space="preserve">Yn ôl Jeanine Diller, mae gwahaniaeth rhwng anffyddiaeth leol ac anffyddiaeth </w:t>
      </w:r>
      <w:r w:rsidR="00762E79">
        <w:rPr>
          <w:sz w:val="24"/>
          <w:lang w:val="cy-GB"/>
        </w:rPr>
        <w:t>f</w:t>
      </w:r>
      <w:r>
        <w:rPr>
          <w:sz w:val="24"/>
          <w:lang w:val="cy-GB"/>
        </w:rPr>
        <w:t>yd-eang</w:t>
      </w:r>
      <w:r w:rsidR="00986885">
        <w:rPr>
          <w:sz w:val="24"/>
          <w:lang w:val="cy-GB"/>
        </w:rPr>
        <w:t>. Mae</w:t>
      </w:r>
      <w:r w:rsidRPr="003D193D">
        <w:rPr>
          <w:sz w:val="24"/>
          <w:lang w:val="cy-GB"/>
        </w:rPr>
        <w:t xml:space="preserve"> anffyddiaeth leol </w:t>
      </w:r>
      <w:r w:rsidR="00986885">
        <w:rPr>
          <w:sz w:val="24"/>
          <w:lang w:val="cy-GB"/>
        </w:rPr>
        <w:t>yn</w:t>
      </w:r>
      <w:r w:rsidRPr="003D193D">
        <w:rPr>
          <w:sz w:val="24"/>
          <w:lang w:val="cy-GB"/>
        </w:rPr>
        <w:t xml:space="preserve"> golygu gwrthod cenhedlu penodol o dduwiau neu Dduw</w:t>
      </w:r>
      <w:r w:rsidR="00986885">
        <w:rPr>
          <w:sz w:val="24"/>
          <w:lang w:val="cy-GB"/>
        </w:rPr>
        <w:t xml:space="preserve">, ond ar y llaw arall mae anffyddiaeth </w:t>
      </w:r>
      <w:r w:rsidR="00762E79">
        <w:rPr>
          <w:sz w:val="24"/>
          <w:lang w:val="cy-GB"/>
        </w:rPr>
        <w:t>f</w:t>
      </w:r>
      <w:r w:rsidR="00986885">
        <w:rPr>
          <w:sz w:val="24"/>
          <w:lang w:val="cy-GB"/>
        </w:rPr>
        <w:t>yd-eang yn golygu</w:t>
      </w:r>
      <w:r w:rsidRPr="003D193D">
        <w:rPr>
          <w:sz w:val="24"/>
          <w:lang w:val="cy-GB"/>
        </w:rPr>
        <w:t xml:space="preserve"> gwrthod pob duw neu Dduw. Mae Diller yn honni bod theis</w:t>
      </w:r>
      <w:r w:rsidR="00F11DC7">
        <w:rPr>
          <w:sz w:val="24"/>
          <w:lang w:val="cy-GB"/>
        </w:rPr>
        <w:t>tiaeth</w:t>
      </w:r>
      <w:r w:rsidRPr="003D193D">
        <w:rPr>
          <w:sz w:val="24"/>
          <w:lang w:val="cy-GB"/>
        </w:rPr>
        <w:t xml:space="preserve"> fyd-eang yn ansefydlog, gan fod gwahanol grefyddau yn meddu ar wahanol gred</w:t>
      </w:r>
      <w:r w:rsidR="00762E79">
        <w:rPr>
          <w:sz w:val="24"/>
          <w:lang w:val="cy-GB"/>
        </w:rPr>
        <w:t>oau</w:t>
      </w:r>
      <w:r w:rsidRPr="003D193D">
        <w:rPr>
          <w:sz w:val="24"/>
          <w:lang w:val="cy-GB"/>
        </w:rPr>
        <w:t xml:space="preserve"> o Dduw, rhai yn fwy cyfyngedig nag eraill. Mae dealltwriaeth Cristnogaeth o Dduw fel y Drindod (neu hyd yn oed Dduw ar ffurf dyn) yn anghydnaws â chysyniad Undodaidd ac anthropomorffig Islam o Dduw.</w:t>
      </w:r>
      <w:r w:rsidR="00762E79">
        <w:rPr>
          <w:sz w:val="24"/>
          <w:lang w:val="cy-GB"/>
        </w:rPr>
        <w:t xml:space="preserve"> P</w:t>
      </w:r>
      <w:r w:rsidRPr="003D193D">
        <w:rPr>
          <w:sz w:val="24"/>
          <w:lang w:val="cy-GB"/>
        </w:rPr>
        <w:t>e bai wedi'i ddeall fel gwir gyffredinol pob crefydd yn hytrach na beichiogiad o Dduw, yn gweithredu fel y peth agosaf i theis</w:t>
      </w:r>
      <w:r w:rsidR="00F11DC7">
        <w:rPr>
          <w:sz w:val="24"/>
          <w:lang w:val="cy-GB"/>
        </w:rPr>
        <w:t xml:space="preserve">tiaeth </w:t>
      </w:r>
      <w:r w:rsidR="00762E79">
        <w:rPr>
          <w:sz w:val="24"/>
          <w:lang w:val="cy-GB"/>
        </w:rPr>
        <w:t>f</w:t>
      </w:r>
      <w:r w:rsidRPr="003D193D">
        <w:rPr>
          <w:sz w:val="24"/>
          <w:lang w:val="cy-GB"/>
        </w:rPr>
        <w:t>yd-eang - ar ffurf, o leiaf, ond nid yn ei gynnwys. Os yw un yn theist</w:t>
      </w:r>
      <w:r w:rsidR="00F11DC7">
        <w:rPr>
          <w:sz w:val="24"/>
          <w:lang w:val="cy-GB"/>
        </w:rPr>
        <w:t>iad</w:t>
      </w:r>
      <w:r w:rsidRPr="003D193D">
        <w:rPr>
          <w:sz w:val="24"/>
          <w:lang w:val="cy-GB"/>
        </w:rPr>
        <w:t xml:space="preserve">, gall un yn unig fod yn </w:t>
      </w:r>
      <w:r w:rsidRPr="003D193D">
        <w:rPr>
          <w:sz w:val="24"/>
          <w:lang w:val="cy-GB"/>
        </w:rPr>
        <w:lastRenderedPageBreak/>
        <w:t>theist</w:t>
      </w:r>
      <w:r w:rsidR="00F11DC7">
        <w:rPr>
          <w:sz w:val="24"/>
          <w:lang w:val="cy-GB"/>
        </w:rPr>
        <w:t>iad</w:t>
      </w:r>
      <w:r w:rsidRPr="003D193D">
        <w:rPr>
          <w:sz w:val="24"/>
          <w:lang w:val="cy-GB"/>
        </w:rPr>
        <w:t xml:space="preserve"> l</w:t>
      </w:r>
      <w:r w:rsidR="00762E79">
        <w:rPr>
          <w:sz w:val="24"/>
          <w:lang w:val="cy-GB"/>
        </w:rPr>
        <w:t>l</w:t>
      </w:r>
      <w:r w:rsidRPr="003D193D">
        <w:rPr>
          <w:sz w:val="24"/>
          <w:lang w:val="cy-GB"/>
        </w:rPr>
        <w:t>eol oni bai bod y ddealltwriaeth o theis</w:t>
      </w:r>
      <w:r w:rsidR="00F11DC7">
        <w:rPr>
          <w:sz w:val="24"/>
          <w:lang w:val="cy-GB"/>
        </w:rPr>
        <w:t>tiaeth</w:t>
      </w:r>
      <w:r w:rsidRPr="003D193D">
        <w:rPr>
          <w:sz w:val="24"/>
          <w:lang w:val="cy-GB"/>
        </w:rPr>
        <w:t xml:space="preserve"> yn cael ei wanhau i raddau helaeth y bydd yn rhy ddiystyr i fod yn ddefnydd adeiladol.</w:t>
      </w:r>
      <w:r w:rsidR="00FB363B">
        <w:rPr>
          <w:rStyle w:val="FootnoteReference"/>
          <w:sz w:val="24"/>
          <w:lang w:val="cy-GB"/>
        </w:rPr>
        <w:footnoteReference w:id="5"/>
      </w:r>
    </w:p>
    <w:p w:rsidR="006C229E" w:rsidRPr="00D9469C" w:rsidRDefault="00320571" w:rsidP="00082D98">
      <w:pPr>
        <w:rPr>
          <w:sz w:val="24"/>
          <w:lang w:val="cy-GB"/>
        </w:rPr>
      </w:pPr>
      <w:r w:rsidRPr="00D9469C">
        <w:rPr>
          <w:sz w:val="24"/>
          <w:lang w:val="cy-GB"/>
        </w:rPr>
        <w:t>2</w:t>
      </w:r>
      <w:r w:rsidR="006C229E" w:rsidRPr="00D9469C">
        <w:rPr>
          <w:sz w:val="24"/>
          <w:lang w:val="cy-GB"/>
        </w:rPr>
        <w:t xml:space="preserve">.2 Beth yw Crefydd? </w:t>
      </w:r>
    </w:p>
    <w:p w:rsidR="00A160CC" w:rsidRDefault="00505091" w:rsidP="00082D98">
      <w:pPr>
        <w:rPr>
          <w:sz w:val="24"/>
          <w:lang w:val="cy-GB"/>
        </w:rPr>
      </w:pPr>
      <w:r w:rsidRPr="00505091">
        <w:rPr>
          <w:sz w:val="24"/>
          <w:lang w:val="cy-GB"/>
        </w:rPr>
        <w:t>Mae yna lawer o wahanol ddiffiniadau o grefydd y gellir eu dehongli mewn sawl ffordd.</w:t>
      </w:r>
      <w:r w:rsidR="008C248F">
        <w:rPr>
          <w:sz w:val="24"/>
          <w:lang w:val="cy-GB"/>
        </w:rPr>
        <w:t xml:space="preserve"> </w:t>
      </w:r>
      <w:r w:rsidR="008C248F" w:rsidRPr="008C248F">
        <w:rPr>
          <w:sz w:val="24"/>
          <w:lang w:val="cy-GB"/>
        </w:rPr>
        <w:t>Mae'r gymdeithas yn newid o hyd ac oherwydd hyn, mae'r diffiniad o grefydd bob amser yn newid hefyd. Drwy gydol y degawdau mae cynnydd y Crefyddau Cynhenid yn ogystal â Mudiadau Crefyddol Newydd sydd wedi sbarduno dadleuon ar y diffiniad o grefydd, a sut mae pobl yn dehongli beth yw crefydd. Mae yna lawer o ddadleuon ysgolheigaidd</w:t>
      </w:r>
      <w:r w:rsidR="00350B38">
        <w:rPr>
          <w:sz w:val="24"/>
          <w:lang w:val="cy-GB"/>
        </w:rPr>
        <w:t xml:space="preserve"> </w:t>
      </w:r>
      <w:r w:rsidR="00350B38" w:rsidRPr="00350B38">
        <w:rPr>
          <w:sz w:val="24"/>
          <w:lang w:val="cy-GB"/>
        </w:rPr>
        <w:t>gan ei fod yn gysyniad cymhleth iawn</w:t>
      </w:r>
      <w:r w:rsidR="008C248F" w:rsidRPr="008C248F">
        <w:rPr>
          <w:sz w:val="24"/>
          <w:lang w:val="cy-GB"/>
        </w:rPr>
        <w:t>.</w:t>
      </w:r>
      <w:r w:rsidR="00876BFE">
        <w:rPr>
          <w:sz w:val="24"/>
          <w:lang w:val="cy-GB"/>
        </w:rPr>
        <w:t xml:space="preserve"> </w:t>
      </w:r>
    </w:p>
    <w:p w:rsidR="00867533" w:rsidRPr="00D9469C" w:rsidRDefault="00867533" w:rsidP="00082D98">
      <w:pPr>
        <w:rPr>
          <w:sz w:val="24"/>
          <w:lang w:val="cy-GB"/>
        </w:rPr>
      </w:pPr>
      <w:r w:rsidRPr="00D9469C">
        <w:rPr>
          <w:sz w:val="24"/>
          <w:lang w:val="cy-GB"/>
        </w:rPr>
        <w:t xml:space="preserve">2.2.1 </w:t>
      </w:r>
      <w:r w:rsidR="002536F2" w:rsidRPr="00D9469C">
        <w:rPr>
          <w:sz w:val="24"/>
          <w:lang w:val="cy-GB"/>
        </w:rPr>
        <w:t>Gwahanol d</w:t>
      </w:r>
      <w:r w:rsidR="00762E79">
        <w:rPr>
          <w:sz w:val="24"/>
          <w:lang w:val="cy-GB"/>
        </w:rPr>
        <w:t>d</w:t>
      </w:r>
      <w:r w:rsidR="002536F2" w:rsidRPr="00D9469C">
        <w:rPr>
          <w:sz w:val="24"/>
          <w:lang w:val="cy-GB"/>
        </w:rPr>
        <w:t>iffiniadau o grefydd</w:t>
      </w:r>
    </w:p>
    <w:p w:rsidR="00505091" w:rsidRPr="00867533" w:rsidRDefault="00867533" w:rsidP="00082D98">
      <w:pPr>
        <w:rPr>
          <w:sz w:val="24"/>
        </w:rPr>
      </w:pPr>
      <w:r w:rsidRPr="00867533">
        <w:rPr>
          <w:sz w:val="24"/>
          <w:lang w:val="cy-GB"/>
        </w:rPr>
        <w:t>Nid oes un diffiniad unedig o grefydd yn ein cymdeithas a ledled y byd.</w:t>
      </w:r>
      <w:r>
        <w:rPr>
          <w:sz w:val="24"/>
        </w:rPr>
        <w:t xml:space="preserve"> </w:t>
      </w:r>
      <w:r w:rsidR="00876BFE" w:rsidRPr="00876BFE">
        <w:rPr>
          <w:sz w:val="24"/>
        </w:rPr>
        <w:t>Mae crefydd yn un peth i'r anthropolegydd, un arall i'r cymdeithasegwr, un arall i'r seicolegydd, un arall i'r Marcsaidd, un arall i'r</w:t>
      </w:r>
      <w:r w:rsidR="00BA2AAF">
        <w:rPr>
          <w:sz w:val="24"/>
        </w:rPr>
        <w:t xml:space="preserve"> cyfriniwr</w:t>
      </w:r>
      <w:r w:rsidR="00876BFE" w:rsidRPr="00876BFE">
        <w:rPr>
          <w:sz w:val="24"/>
        </w:rPr>
        <w:t xml:space="preserve">, un arall i'r Bwdhaidd </w:t>
      </w:r>
      <w:r w:rsidR="00BA2AAF">
        <w:rPr>
          <w:sz w:val="24"/>
        </w:rPr>
        <w:t xml:space="preserve">Zen </w:t>
      </w:r>
      <w:r w:rsidR="00876BFE" w:rsidRPr="00876BFE">
        <w:rPr>
          <w:sz w:val="24"/>
        </w:rPr>
        <w:t>ac eto arall i'r Iddew neu Gristnogol. O ganlyniad, mae amrywiaeth fawr o ddamcaniaethau crefyddol o natur crefydd. O ganlyniad, nid oes diffiniad cyffredinol o grefydd, ac yn eithaf posibl na fydd byth yn digwydd.</w:t>
      </w:r>
      <w:r w:rsidR="00876BFE">
        <w:rPr>
          <w:rStyle w:val="FootnoteReference"/>
          <w:sz w:val="24"/>
        </w:rPr>
        <w:footnoteReference w:id="6"/>
      </w:r>
    </w:p>
    <w:p w:rsidR="00A800B6" w:rsidRPr="00D9469C" w:rsidRDefault="00A800B6" w:rsidP="00082D98">
      <w:pPr>
        <w:rPr>
          <w:sz w:val="24"/>
          <w:lang w:val="cy-GB"/>
        </w:rPr>
      </w:pPr>
      <w:r w:rsidRPr="00D9469C">
        <w:rPr>
          <w:sz w:val="24"/>
          <w:lang w:val="cy-GB"/>
        </w:rPr>
        <w:t>2.2.</w:t>
      </w:r>
      <w:r w:rsidR="00867533" w:rsidRPr="00D9469C">
        <w:rPr>
          <w:sz w:val="24"/>
          <w:lang w:val="cy-GB"/>
        </w:rPr>
        <w:t>2</w:t>
      </w:r>
      <w:r w:rsidRPr="00D9469C">
        <w:rPr>
          <w:sz w:val="24"/>
          <w:lang w:val="cy-GB"/>
        </w:rPr>
        <w:t xml:space="preserve"> Diffiniad crefydd yn ôl Durkheim </w:t>
      </w:r>
    </w:p>
    <w:p w:rsidR="00505091" w:rsidRDefault="00505091" w:rsidP="00082D98">
      <w:pPr>
        <w:rPr>
          <w:sz w:val="24"/>
          <w:lang w:val="cy-GB"/>
        </w:rPr>
      </w:pPr>
      <w:r w:rsidRPr="00505091">
        <w:rPr>
          <w:sz w:val="24"/>
          <w:lang w:val="cy-GB"/>
        </w:rPr>
        <w:t>Mae diffiniad Durkheim o grefydd yn grefydd yn system unedig o gredoau ac arferion sy'n berthynol i bethau cysegredig, hynny yw, pethau wedi'u gwahanu a'u gwahardd - credoau ac arferion sy'n uno mewn un gymuned foesol sengl o'r enw Eglwys, pawb sy'n cadw at</w:t>
      </w:r>
      <w:r w:rsidR="00BA2AAF">
        <w:rPr>
          <w:sz w:val="24"/>
          <w:lang w:val="cy-GB"/>
        </w:rPr>
        <w:t>yn</w:t>
      </w:r>
      <w:r w:rsidRPr="00505091">
        <w:rPr>
          <w:sz w:val="24"/>
          <w:lang w:val="cy-GB"/>
        </w:rPr>
        <w:t xml:space="preserve"> nhw</w:t>
      </w:r>
      <w:r>
        <w:rPr>
          <w:sz w:val="24"/>
          <w:lang w:val="cy-GB"/>
        </w:rPr>
        <w:t>.</w:t>
      </w:r>
      <w:r w:rsidR="00536444">
        <w:rPr>
          <w:rStyle w:val="FootnoteReference"/>
          <w:sz w:val="24"/>
          <w:lang w:val="cy-GB"/>
        </w:rPr>
        <w:footnoteReference w:id="7"/>
      </w:r>
      <w:r>
        <w:rPr>
          <w:sz w:val="24"/>
          <w:lang w:val="cy-GB"/>
        </w:rPr>
        <w:t xml:space="preserve"> </w:t>
      </w:r>
      <w:r w:rsidRPr="00505091">
        <w:rPr>
          <w:sz w:val="24"/>
          <w:lang w:val="cy-GB"/>
        </w:rPr>
        <w:t>Cred Durkheim fod crefydd yn cyfuno pedair elfen: credoau, arferion, yr Eglwys sanctaidd ac Eglwys. Mae credoau yn set o gynrychioliadau ar y cyd mewn cymdeithas; arferion yn cael eu deddfu mewn cymdeithas i ddathlu ac atgyfnerthu credoau; y sanctaidd yw'r mater sy'n ymwneud â chredoau ac arferion crefyddol; yr Eglwys yw'r sefydliad sy'n strwythuro crefydd yn gymdeithasol.</w:t>
      </w:r>
      <w:r>
        <w:rPr>
          <w:rStyle w:val="FootnoteReference"/>
          <w:sz w:val="24"/>
          <w:lang w:val="cy-GB"/>
        </w:rPr>
        <w:footnoteReference w:id="8"/>
      </w:r>
      <w:r w:rsidR="0011600E">
        <w:rPr>
          <w:sz w:val="24"/>
          <w:lang w:val="cy-GB"/>
        </w:rPr>
        <w:t xml:space="preserve"> </w:t>
      </w:r>
      <w:r w:rsidR="0011600E" w:rsidRPr="0011600E">
        <w:rPr>
          <w:sz w:val="24"/>
          <w:lang w:val="cy-GB"/>
        </w:rPr>
        <w:t xml:space="preserve">Yn </w:t>
      </w:r>
      <w:r w:rsidR="0011600E">
        <w:rPr>
          <w:sz w:val="24"/>
          <w:lang w:val="cy-GB"/>
        </w:rPr>
        <w:t xml:space="preserve">ei lyfr </w:t>
      </w:r>
      <w:r w:rsidR="0011600E">
        <w:rPr>
          <w:i/>
          <w:sz w:val="24"/>
          <w:lang w:val="cy-GB"/>
        </w:rPr>
        <w:t>Elementary Forms</w:t>
      </w:r>
      <w:r w:rsidR="0011600E" w:rsidRPr="0011600E">
        <w:rPr>
          <w:sz w:val="24"/>
          <w:lang w:val="cy-GB"/>
        </w:rPr>
        <w:t>, mae Durkheim yn dangos nad yw pob un o bryderon crefyddol eu hunain â'r gorucha</w:t>
      </w:r>
      <w:r w:rsidR="00BA2AAF">
        <w:rPr>
          <w:sz w:val="24"/>
          <w:lang w:val="cy-GB"/>
        </w:rPr>
        <w:t>fi</w:t>
      </w:r>
      <w:r w:rsidR="0011600E" w:rsidRPr="0011600E">
        <w:rPr>
          <w:sz w:val="24"/>
          <w:lang w:val="cy-GB"/>
        </w:rPr>
        <w:t>aeth; yn unol â hynny, ni all yr un nodwedd fod yn hanfodol i ffenomenau crefyddol.</w:t>
      </w:r>
      <w:r w:rsidR="0011600E">
        <w:rPr>
          <w:rStyle w:val="FootnoteReference"/>
          <w:sz w:val="24"/>
          <w:lang w:val="cy-GB"/>
        </w:rPr>
        <w:footnoteReference w:id="9"/>
      </w:r>
    </w:p>
    <w:p w:rsidR="004953D3" w:rsidRDefault="004953D3" w:rsidP="00082D98">
      <w:pPr>
        <w:rPr>
          <w:sz w:val="24"/>
          <w:lang w:val="cy-GB"/>
        </w:rPr>
      </w:pPr>
    </w:p>
    <w:p w:rsidR="004953D3" w:rsidRDefault="004953D3" w:rsidP="00082D98">
      <w:pPr>
        <w:rPr>
          <w:sz w:val="24"/>
          <w:lang w:val="cy-GB"/>
        </w:rPr>
      </w:pPr>
    </w:p>
    <w:p w:rsidR="00FE6BB6" w:rsidRDefault="00FE6BB6" w:rsidP="00082D98">
      <w:pPr>
        <w:rPr>
          <w:sz w:val="24"/>
          <w:lang w:val="cy-GB"/>
        </w:rPr>
      </w:pPr>
    </w:p>
    <w:p w:rsidR="00037B03" w:rsidRPr="006D29A5" w:rsidRDefault="00082D98" w:rsidP="006D29A5">
      <w:pPr>
        <w:pStyle w:val="ListParagraph"/>
        <w:numPr>
          <w:ilvl w:val="0"/>
          <w:numId w:val="20"/>
        </w:numPr>
        <w:rPr>
          <w:b/>
          <w:sz w:val="24"/>
          <w:lang w:val="cy-GB"/>
        </w:rPr>
      </w:pPr>
      <w:r w:rsidRPr="006D29A5">
        <w:rPr>
          <w:b/>
          <w:sz w:val="24"/>
          <w:lang w:val="cy-GB"/>
        </w:rPr>
        <w:lastRenderedPageBreak/>
        <w:t>Bwdhaeth fel crefydd Anffydd</w:t>
      </w:r>
      <w:r w:rsidR="00BA2AAF">
        <w:rPr>
          <w:b/>
          <w:sz w:val="24"/>
          <w:lang w:val="cy-GB"/>
        </w:rPr>
        <w:t>iwr</w:t>
      </w:r>
      <w:r w:rsidR="00A10BA9" w:rsidRPr="006D29A5">
        <w:rPr>
          <w:b/>
          <w:sz w:val="24"/>
          <w:lang w:val="cy-GB"/>
        </w:rPr>
        <w:t>:</w:t>
      </w:r>
      <w:r w:rsidRPr="006D29A5">
        <w:rPr>
          <w:b/>
          <w:sz w:val="24"/>
          <w:lang w:val="cy-GB"/>
        </w:rPr>
        <w:t xml:space="preserve"> dadleuon dros ac yn e</w:t>
      </w:r>
      <w:r w:rsidR="00037B03" w:rsidRPr="006D29A5">
        <w:rPr>
          <w:b/>
          <w:sz w:val="24"/>
          <w:lang w:val="cy-GB"/>
        </w:rPr>
        <w:t>rbyn</w:t>
      </w:r>
    </w:p>
    <w:p w:rsidR="00DE3B7C" w:rsidRPr="00D9469C" w:rsidRDefault="00DE3B7C" w:rsidP="0011600E">
      <w:pPr>
        <w:rPr>
          <w:sz w:val="24"/>
          <w:lang w:val="cy-GB"/>
        </w:rPr>
      </w:pPr>
      <w:r w:rsidRPr="00D9469C">
        <w:rPr>
          <w:sz w:val="24"/>
          <w:lang w:val="cy-GB"/>
        </w:rPr>
        <w:t>3.1 Bwdhaeth heb D</w:t>
      </w:r>
      <w:r w:rsidR="00BA2AAF">
        <w:rPr>
          <w:sz w:val="24"/>
          <w:lang w:val="cy-GB"/>
        </w:rPr>
        <w:t>d</w:t>
      </w:r>
      <w:r w:rsidRPr="00D9469C">
        <w:rPr>
          <w:sz w:val="24"/>
          <w:lang w:val="cy-GB"/>
        </w:rPr>
        <w:t xml:space="preserve">uw </w:t>
      </w:r>
    </w:p>
    <w:p w:rsidR="00986981" w:rsidRPr="00986981" w:rsidRDefault="002D07EA" w:rsidP="00986981">
      <w:pPr>
        <w:rPr>
          <w:sz w:val="24"/>
          <w:lang w:val="cy-GB"/>
        </w:rPr>
      </w:pPr>
      <w:r w:rsidRPr="002D07EA">
        <w:rPr>
          <w:sz w:val="24"/>
          <w:lang w:val="cy-GB"/>
        </w:rPr>
        <w:t xml:space="preserve">Mae llawer o </w:t>
      </w:r>
      <w:r w:rsidR="00BA2AAF">
        <w:rPr>
          <w:sz w:val="24"/>
          <w:lang w:val="cy-GB"/>
        </w:rPr>
        <w:t>F</w:t>
      </w:r>
      <w:r w:rsidRPr="002D07EA">
        <w:rPr>
          <w:sz w:val="24"/>
          <w:lang w:val="cy-GB"/>
        </w:rPr>
        <w:t>wdhaidd, o leiaf yn y Gorllewin, yn gweld eu traddodiad fel anffydd</w:t>
      </w:r>
      <w:r w:rsidR="006A2E0E">
        <w:rPr>
          <w:sz w:val="24"/>
          <w:lang w:val="cy-GB"/>
        </w:rPr>
        <w:t>wyr</w:t>
      </w:r>
      <w:r w:rsidRPr="002D07EA">
        <w:rPr>
          <w:sz w:val="24"/>
          <w:lang w:val="cy-GB"/>
        </w:rPr>
        <w:t xml:space="preserve"> ac yn ei alw'n grefydd anffyddi</w:t>
      </w:r>
      <w:r w:rsidR="00BA2AAF">
        <w:rPr>
          <w:sz w:val="24"/>
          <w:lang w:val="cy-GB"/>
        </w:rPr>
        <w:t>wr</w:t>
      </w:r>
      <w:r w:rsidRPr="002D07EA">
        <w:rPr>
          <w:sz w:val="24"/>
          <w:lang w:val="cy-GB"/>
        </w:rPr>
        <w:t>.</w:t>
      </w:r>
      <w:r>
        <w:rPr>
          <w:rStyle w:val="FootnoteReference"/>
          <w:sz w:val="24"/>
          <w:lang w:val="cy-GB"/>
        </w:rPr>
        <w:footnoteReference w:id="10"/>
      </w:r>
      <w:r w:rsidR="00986981">
        <w:rPr>
          <w:sz w:val="24"/>
          <w:lang w:val="cy-GB"/>
        </w:rPr>
        <w:t xml:space="preserve"> </w:t>
      </w:r>
      <w:r w:rsidR="00986981" w:rsidRPr="00986981">
        <w:rPr>
          <w:sz w:val="24"/>
          <w:lang w:val="cy-GB"/>
        </w:rPr>
        <w:t>Mae Duw yn ddianghenraid mewn Bwdhaeth, gan fod hwn yn grefydd ac athroniaeth ymarferol sy'n pwysleisio canlyniadau ymarferol dros ffydd mewn credoau neu ddelweddau. Am y rheswm hwn, mae Bwdhaeth yn cael ei alw'n fwy cywir yn anhysbys yn hytrach nag anffydd</w:t>
      </w:r>
      <w:r w:rsidR="00BA2AAF">
        <w:rPr>
          <w:sz w:val="24"/>
          <w:lang w:val="cy-GB"/>
        </w:rPr>
        <w:t>iwr</w:t>
      </w:r>
      <w:r w:rsidR="00986981" w:rsidRPr="00986981">
        <w:rPr>
          <w:sz w:val="24"/>
          <w:lang w:val="cy-GB"/>
        </w:rPr>
        <w:t>. Yn ogystal, dywedodd y Bwdha nad oedd yn dduw, ond yr oedd yn "ddymchwel" i realiti yn y pen draw. Eto, ledled Asia, mae'n gyffredin dod o hyd i bobl sy'n gweddïo i'r Bwdha.</w:t>
      </w:r>
    </w:p>
    <w:p w:rsidR="002D07EA" w:rsidRPr="002D07EA" w:rsidRDefault="00986981" w:rsidP="00986981">
      <w:pPr>
        <w:rPr>
          <w:sz w:val="24"/>
          <w:lang w:val="cy-GB"/>
        </w:rPr>
      </w:pPr>
      <w:r w:rsidRPr="00986981">
        <w:rPr>
          <w:sz w:val="24"/>
          <w:lang w:val="cy-GB"/>
        </w:rPr>
        <w:t xml:space="preserve">Nid cred yn unig mewn duwiau sy'n amherthnasol i Fwdhaeth. Mae credoau o unrhyw fath yn chwarae rôl wahanol mewn Bwdhaeth nag mewn llawer o grefyddau eraill. Mae Bwdhaeth yn llwybr i "ddeffro," neu ddod yn </w:t>
      </w:r>
      <w:r w:rsidR="00BA2AAF">
        <w:rPr>
          <w:sz w:val="24"/>
          <w:lang w:val="cy-GB"/>
        </w:rPr>
        <w:t>g</w:t>
      </w:r>
      <w:r w:rsidRPr="00986981">
        <w:rPr>
          <w:sz w:val="24"/>
          <w:lang w:val="cy-GB"/>
        </w:rPr>
        <w:t>oleuo, i realiti nad yw'r rhan fwyaf ohonom yn ei ystyried yn ymwybodol.</w:t>
      </w:r>
      <w:r>
        <w:rPr>
          <w:rStyle w:val="FootnoteReference"/>
          <w:sz w:val="24"/>
          <w:lang w:val="cy-GB"/>
        </w:rPr>
        <w:footnoteReference w:id="11"/>
      </w:r>
    </w:p>
    <w:p w:rsidR="00DE3B7C" w:rsidRPr="00D9469C" w:rsidRDefault="00DE3B7C" w:rsidP="0011600E">
      <w:pPr>
        <w:rPr>
          <w:sz w:val="24"/>
        </w:rPr>
      </w:pPr>
      <w:r w:rsidRPr="00D9469C">
        <w:rPr>
          <w:sz w:val="24"/>
        </w:rPr>
        <w:t>3.2 Bwdhaeth Mahayana</w:t>
      </w:r>
    </w:p>
    <w:p w:rsidR="00413670" w:rsidRPr="00A12B77" w:rsidRDefault="00AB7772" w:rsidP="0011600E">
      <w:pPr>
        <w:rPr>
          <w:sz w:val="24"/>
          <w:lang w:val="cy-GB"/>
        </w:rPr>
      </w:pPr>
      <w:r w:rsidRPr="00AB7772">
        <w:rPr>
          <w:sz w:val="24"/>
          <w:lang w:val="cy-GB"/>
        </w:rPr>
        <w:t>Mae tystiolaeth bod bodau goruwchnaturiol yn bodoli mewn gwirionedd ym Mwdhaeth Mahayana, a bod y rhai sy'n ceisio cyflawni goleuni yn ceisio eu cymorth yn weithredol. Mae Bwdhaeth Mahayana yn gymwys fel crefydd theistig; mae hefyd yn dangos bod elfennau theistig arwyddocaol yn bresennol yn ogystal â Bwdhaeth  Ysgol Bwdhaeth. Yn Fwdhaeth ysgolheigaidd, mae'r Bwdha yn cael ei ddisgrifio'n glir fel bod yn rym a phwerau goruwchnaturiol; y Bwdha hefyd yw'r unig un sy'n gallu cyhoeddi gwir Fwdhaeth i eraill. Er y gallai un nodi amrywiad yn ganolog credoau mewn bodau uwch-ddynol yn nhri chyfnod Bwdhaeth, serch hynny, mae'n amlwg bod y gred mewn bodau uwch-ddynol yn bresennol trwy gydol crefydd Fwdhaidd.  O gofio ei phwyslais ar ymarfer yn hytrach na'i gred a'i natur hanfodistig yn ei hanfod, mae mewn rhyw ffordd yn agosach at ysbrydol</w:t>
      </w:r>
      <w:r w:rsidR="00C32CCD">
        <w:rPr>
          <w:sz w:val="24"/>
          <w:lang w:val="cy-GB"/>
        </w:rPr>
        <w:t>iaeth</w:t>
      </w:r>
      <w:r w:rsidRPr="00AB7772">
        <w:rPr>
          <w:sz w:val="24"/>
          <w:lang w:val="cy-GB"/>
        </w:rPr>
        <w:t xml:space="preserve"> amgen nag i grefydd y byd. </w:t>
      </w:r>
      <w:r w:rsidR="00413670">
        <w:rPr>
          <w:rStyle w:val="FootnoteReference"/>
          <w:sz w:val="24"/>
          <w:lang w:val="cy-GB"/>
        </w:rPr>
        <w:footnoteReference w:id="12"/>
      </w:r>
    </w:p>
    <w:p w:rsidR="00082D98" w:rsidRDefault="00082D98" w:rsidP="0069691C">
      <w:pPr>
        <w:ind w:firstLine="720"/>
        <w:rPr>
          <w:b/>
          <w:sz w:val="24"/>
          <w:lang w:val="cy-GB"/>
        </w:rPr>
      </w:pPr>
      <w:r w:rsidRPr="00082D98">
        <w:rPr>
          <w:b/>
          <w:sz w:val="24"/>
          <w:lang w:val="cy-GB"/>
        </w:rPr>
        <w:t xml:space="preserve">4. </w:t>
      </w:r>
      <w:bookmarkStart w:id="4" w:name="_Hlk532729437"/>
      <w:r w:rsidRPr="00082D98">
        <w:rPr>
          <w:b/>
          <w:sz w:val="24"/>
          <w:lang w:val="cy-GB"/>
        </w:rPr>
        <w:t xml:space="preserve">Y syniad o </w:t>
      </w:r>
      <w:r w:rsidRPr="00CA68A5">
        <w:rPr>
          <w:b/>
          <w:sz w:val="24"/>
          <w:lang w:val="cy-GB"/>
        </w:rPr>
        <w:t>A</w:t>
      </w:r>
      <w:r w:rsidRPr="00082D98">
        <w:rPr>
          <w:b/>
          <w:sz w:val="24"/>
          <w:lang w:val="cy-GB"/>
        </w:rPr>
        <w:t>nffyddwyr Cristnogol / Iddewig: a yw hyn yn bosibl?</w:t>
      </w:r>
    </w:p>
    <w:bookmarkEnd w:id="4"/>
    <w:p w:rsidR="00BB5AD2" w:rsidRDefault="00B43E35" w:rsidP="00082D98">
      <w:pPr>
        <w:rPr>
          <w:sz w:val="24"/>
          <w:lang w:val="cy-GB"/>
        </w:rPr>
      </w:pPr>
      <w:r w:rsidRPr="00B43E35">
        <w:rPr>
          <w:sz w:val="24"/>
          <w:lang w:val="cy-GB"/>
        </w:rPr>
        <w:t>Fy nod yw asesu a gwerthuso a yw'n bosibl bod Cristnogion ac Iddewon hefyd yn anffyddydd</w:t>
      </w:r>
      <w:r w:rsidR="00C32CCD">
        <w:rPr>
          <w:sz w:val="24"/>
          <w:lang w:val="cy-GB"/>
        </w:rPr>
        <w:t xml:space="preserve">wyr </w:t>
      </w:r>
      <w:r w:rsidRPr="00B43E35">
        <w:rPr>
          <w:sz w:val="24"/>
          <w:lang w:val="cy-GB"/>
        </w:rPr>
        <w:t>yn y byd modern.</w:t>
      </w:r>
      <w:r>
        <w:rPr>
          <w:sz w:val="24"/>
          <w:lang w:val="cy-GB"/>
        </w:rPr>
        <w:t xml:space="preserve"> </w:t>
      </w:r>
      <w:r w:rsidRPr="00B43E35">
        <w:rPr>
          <w:sz w:val="24"/>
          <w:lang w:val="cy-GB"/>
        </w:rPr>
        <w:t>Mae'n amlwg ein bod yn gweld Cristnogaeth ac Iddewiaeth fel crefyddau monotheist</w:t>
      </w:r>
      <w:r w:rsidR="00C32CCD">
        <w:rPr>
          <w:sz w:val="24"/>
          <w:lang w:val="cy-GB"/>
        </w:rPr>
        <w:t xml:space="preserve"> </w:t>
      </w:r>
      <w:r w:rsidRPr="00B43E35">
        <w:rPr>
          <w:sz w:val="24"/>
          <w:lang w:val="cy-GB"/>
        </w:rPr>
        <w:t>sy'n credu mewn un Duw. Felly, mae'n sefyllfa anodd iawn i'w hasesu.</w:t>
      </w:r>
    </w:p>
    <w:p w:rsidR="004953D3" w:rsidRDefault="004953D3" w:rsidP="00082D98">
      <w:pPr>
        <w:rPr>
          <w:sz w:val="24"/>
          <w:lang w:val="cy-GB"/>
        </w:rPr>
      </w:pPr>
    </w:p>
    <w:p w:rsidR="00360551" w:rsidRDefault="00360551" w:rsidP="00082D98">
      <w:pPr>
        <w:rPr>
          <w:sz w:val="24"/>
          <w:lang w:val="cy-GB"/>
        </w:rPr>
      </w:pPr>
    </w:p>
    <w:p w:rsidR="00360551" w:rsidRDefault="00360551" w:rsidP="00082D98">
      <w:pPr>
        <w:rPr>
          <w:sz w:val="24"/>
          <w:lang w:val="cy-GB"/>
        </w:rPr>
      </w:pPr>
    </w:p>
    <w:p w:rsidR="004953D3" w:rsidRPr="00BB5AD2" w:rsidRDefault="004953D3" w:rsidP="00082D98">
      <w:pPr>
        <w:rPr>
          <w:sz w:val="24"/>
          <w:lang w:val="cy-GB"/>
        </w:rPr>
      </w:pPr>
    </w:p>
    <w:p w:rsidR="0060367F" w:rsidRPr="00D9469C" w:rsidRDefault="0060367F" w:rsidP="00082D98">
      <w:pPr>
        <w:rPr>
          <w:sz w:val="24"/>
          <w:lang w:val="cy-GB"/>
        </w:rPr>
      </w:pPr>
      <w:r w:rsidRPr="00D9469C">
        <w:rPr>
          <w:sz w:val="24"/>
          <w:lang w:val="cy-GB"/>
        </w:rPr>
        <w:lastRenderedPageBreak/>
        <w:t xml:space="preserve">4.1 </w:t>
      </w:r>
      <w:r w:rsidR="00BB5AD2" w:rsidRPr="00D9469C">
        <w:rPr>
          <w:sz w:val="24"/>
          <w:lang w:val="cy-GB"/>
        </w:rPr>
        <w:t>A yw'n bosibl i Gristnogaeth fod yn anffyddi</w:t>
      </w:r>
      <w:r w:rsidR="00C32CCD">
        <w:rPr>
          <w:sz w:val="24"/>
          <w:lang w:val="cy-GB"/>
        </w:rPr>
        <w:t>wr</w:t>
      </w:r>
      <w:r w:rsidR="00BB5AD2" w:rsidRPr="00D9469C">
        <w:rPr>
          <w:sz w:val="24"/>
          <w:lang w:val="cy-GB"/>
        </w:rPr>
        <w:t>?</w:t>
      </w:r>
    </w:p>
    <w:p w:rsidR="009A0306" w:rsidRPr="00D9469C" w:rsidRDefault="009A0306" w:rsidP="00082D98">
      <w:pPr>
        <w:rPr>
          <w:sz w:val="24"/>
          <w:lang w:val="cy-GB"/>
        </w:rPr>
      </w:pPr>
      <w:r w:rsidRPr="00D9469C">
        <w:rPr>
          <w:sz w:val="24"/>
          <w:lang w:val="cy-GB"/>
        </w:rPr>
        <w:t>4.1.1</w:t>
      </w:r>
      <w:r w:rsidR="00F35A52" w:rsidRPr="00D9469C">
        <w:rPr>
          <w:sz w:val="24"/>
          <w:lang w:val="cy-GB"/>
        </w:rPr>
        <w:t xml:space="preserve"> Anffyddiaeth Cristnogaeth </w:t>
      </w:r>
    </w:p>
    <w:p w:rsidR="00413670" w:rsidRDefault="006A2E0E" w:rsidP="00D83365">
      <w:pPr>
        <w:rPr>
          <w:sz w:val="24"/>
          <w:lang w:val="cy-GB"/>
        </w:rPr>
      </w:pPr>
      <w:r>
        <w:rPr>
          <w:sz w:val="24"/>
          <w:lang w:val="cy-GB"/>
        </w:rPr>
        <w:t>M</w:t>
      </w:r>
      <w:r w:rsidR="00D83365" w:rsidRPr="00D83365">
        <w:rPr>
          <w:sz w:val="24"/>
          <w:lang w:val="cy-GB"/>
        </w:rPr>
        <w:t>ae Cristnogaeth hefyd yn grefydd a sefydlwyd ar gred mewn un duw creadur.</w:t>
      </w:r>
      <w:r w:rsidR="00D83365">
        <w:rPr>
          <w:sz w:val="24"/>
          <w:lang w:val="cy-GB"/>
        </w:rPr>
        <w:t xml:space="preserve"> </w:t>
      </w:r>
      <w:r w:rsidR="00D83365" w:rsidRPr="00D83365">
        <w:rPr>
          <w:sz w:val="24"/>
          <w:lang w:val="cy-GB"/>
        </w:rPr>
        <w:t>Nid yw anffyddiaeth yn cael ei wrthod yn unig, ond fe'i hystyrir fel pechod.</w:t>
      </w:r>
      <w:r w:rsidR="00D83365">
        <w:rPr>
          <w:sz w:val="24"/>
          <w:lang w:val="cy-GB"/>
        </w:rPr>
        <w:t xml:space="preserve"> </w:t>
      </w:r>
      <w:r w:rsidR="00D83365" w:rsidRPr="00D83365">
        <w:rPr>
          <w:sz w:val="24"/>
          <w:lang w:val="cy-GB"/>
        </w:rPr>
        <w:t>Fodd bynnag, mae yna ychydig o bobl sy'n ystyried eu hunain yn Gristnogion er eu bod wedi gwrthod credu yn bodoli unrhyw dduwiau, gan gynnwys y duw creadigol Cristnogol. Maent yn dadlau eu bod yn anffyddwyr Cristnogol yn yr un ffordd ag y mae rhai Iddewon hefyd yn anffyddwyr: maen nhw'n Gristnogol am resymau diwylliannol yn bennaf, ond maent yn parhau i gynnal rhai arsylwadau crefyddol - heb gyfeiriadau at unrhyw dduwiau.</w:t>
      </w:r>
      <w:r w:rsidR="00F139BF">
        <w:rPr>
          <w:rStyle w:val="FootnoteReference"/>
          <w:sz w:val="24"/>
          <w:lang w:val="cy-GB"/>
        </w:rPr>
        <w:footnoteReference w:id="13"/>
      </w:r>
    </w:p>
    <w:p w:rsidR="00151CDD" w:rsidRDefault="00151CDD" w:rsidP="00D83365">
      <w:pPr>
        <w:rPr>
          <w:sz w:val="24"/>
          <w:lang w:val="cy-GB"/>
        </w:rPr>
      </w:pPr>
      <w:r w:rsidRPr="00151CDD">
        <w:rPr>
          <w:sz w:val="24"/>
          <w:lang w:val="cy-GB"/>
        </w:rPr>
        <w:t xml:space="preserve">Arhosodd yr ymadrodd Atebydd </w:t>
      </w:r>
      <w:r w:rsidR="00C32CCD">
        <w:rPr>
          <w:sz w:val="24"/>
          <w:lang w:val="cy-GB"/>
        </w:rPr>
        <w:t>C</w:t>
      </w:r>
      <w:r w:rsidRPr="00151CDD">
        <w:rPr>
          <w:sz w:val="24"/>
          <w:lang w:val="cy-GB"/>
        </w:rPr>
        <w:t>ristnogol gyda mi oherwydd ymddengys fod disgrifiad mor dda o'r holl bobl rwy'n gwybod pwy sy'n gwerthfawrogi treftadaeth ddiwylliannol Cristnogaeth - ei iaith, celf, cerddoriaeth, cwmpawd moesol,</w:t>
      </w:r>
      <w:r>
        <w:rPr>
          <w:sz w:val="24"/>
          <w:lang w:val="cy-GB"/>
        </w:rPr>
        <w:t xml:space="preserve"> </w:t>
      </w:r>
      <w:r w:rsidRPr="00151CDD">
        <w:rPr>
          <w:sz w:val="24"/>
          <w:lang w:val="cy-GB"/>
        </w:rPr>
        <w:t>synnwyr o dr</w:t>
      </w:r>
      <w:r w:rsidR="00C32CCD">
        <w:rPr>
          <w:sz w:val="24"/>
          <w:lang w:val="cy-GB"/>
        </w:rPr>
        <w:t>o</w:t>
      </w:r>
      <w:r w:rsidRPr="00151CDD">
        <w:rPr>
          <w:sz w:val="24"/>
          <w:lang w:val="cy-GB"/>
        </w:rPr>
        <w:t>sgynnol - heb gredu yn wir mewn Duw.</w:t>
      </w:r>
      <w:r>
        <w:rPr>
          <w:rStyle w:val="FootnoteReference"/>
          <w:sz w:val="24"/>
          <w:lang w:val="cy-GB"/>
        </w:rPr>
        <w:footnoteReference w:id="14"/>
      </w:r>
    </w:p>
    <w:p w:rsidR="009A0306" w:rsidRPr="00D9469C" w:rsidRDefault="009A0306" w:rsidP="00D83365">
      <w:pPr>
        <w:rPr>
          <w:sz w:val="24"/>
          <w:lang w:val="cy-GB"/>
        </w:rPr>
      </w:pPr>
      <w:r w:rsidRPr="00D9469C">
        <w:rPr>
          <w:sz w:val="24"/>
          <w:lang w:val="cy-GB"/>
        </w:rPr>
        <w:t>4.1.2</w:t>
      </w:r>
      <w:r w:rsidR="00F35A52" w:rsidRPr="00D9469C">
        <w:rPr>
          <w:sz w:val="24"/>
          <w:lang w:val="cy-GB"/>
        </w:rPr>
        <w:t xml:space="preserve"> Gwrthod Cristnogaeth Anffyddiaeth </w:t>
      </w:r>
    </w:p>
    <w:p w:rsidR="002D07EA" w:rsidRPr="002D07EA" w:rsidRDefault="002D07EA" w:rsidP="00D83365">
      <w:pPr>
        <w:rPr>
          <w:sz w:val="24"/>
          <w:lang w:val="cy-GB"/>
        </w:rPr>
      </w:pPr>
      <w:r w:rsidRPr="002D07EA">
        <w:rPr>
          <w:sz w:val="24"/>
          <w:lang w:val="cy-GB"/>
        </w:rPr>
        <w:t>Roedd Auguste Comte yn dymuno sefydlu</w:t>
      </w:r>
      <w:r w:rsidR="00C32CCD">
        <w:rPr>
          <w:sz w:val="24"/>
          <w:lang w:val="cy-GB"/>
        </w:rPr>
        <w:t>’r</w:t>
      </w:r>
      <w:r w:rsidRPr="002D07EA">
        <w:rPr>
          <w:sz w:val="24"/>
          <w:lang w:val="cy-GB"/>
        </w:rPr>
        <w:t xml:space="preserve"> Eglwys A</w:t>
      </w:r>
      <w:r w:rsidR="00666344">
        <w:rPr>
          <w:sz w:val="24"/>
          <w:lang w:val="cy-GB"/>
        </w:rPr>
        <w:t>nffyddiaeth</w:t>
      </w:r>
      <w:r w:rsidRPr="002D07EA">
        <w:rPr>
          <w:sz w:val="24"/>
          <w:lang w:val="cy-GB"/>
        </w:rPr>
        <w:t xml:space="preserve"> a fyddai'n defnyddio model crefyddol. Er na chymerodd i ffwrdd, mae diddordeb cynyddol heddiw a chymryd rhan yn y ffurfiau addoli Sul o eglwysi anffydd</w:t>
      </w:r>
      <w:r w:rsidR="00C32CCD">
        <w:rPr>
          <w:sz w:val="24"/>
          <w:lang w:val="cy-GB"/>
        </w:rPr>
        <w:t xml:space="preserve">iaeth, </w:t>
      </w:r>
      <w:r w:rsidRPr="002D07EA">
        <w:rPr>
          <w:sz w:val="24"/>
          <w:lang w:val="cy-GB"/>
        </w:rPr>
        <w:t>mudiad a ddechreuodd yn y DU, ond mae bellach yn UDA ac mewn mannau eraill</w:t>
      </w:r>
      <w:r w:rsidR="00C32CCD">
        <w:rPr>
          <w:sz w:val="24"/>
          <w:lang w:val="cy-GB"/>
        </w:rPr>
        <w:t xml:space="preserve">. </w:t>
      </w:r>
      <w:r w:rsidRPr="002D07EA">
        <w:rPr>
          <w:sz w:val="24"/>
          <w:lang w:val="cy-GB"/>
        </w:rPr>
        <w:t xml:space="preserve">Nid ydym, felly , gwelwch gyferbyniad miniog rhwng, ar yr un llaw, atheistiaid, ac ar y llaw arall, pobl grefyddol - mae'n fwy o </w:t>
      </w:r>
      <w:r w:rsidR="00C32CCD">
        <w:rPr>
          <w:sz w:val="24"/>
          <w:lang w:val="cy-GB"/>
        </w:rPr>
        <w:t>g</w:t>
      </w:r>
      <w:r w:rsidRPr="002D07EA">
        <w:rPr>
          <w:sz w:val="24"/>
          <w:lang w:val="cy-GB"/>
        </w:rPr>
        <w:t>ontinwwm.</w:t>
      </w:r>
      <w:r>
        <w:rPr>
          <w:rStyle w:val="FootnoteReference"/>
          <w:sz w:val="24"/>
          <w:lang w:val="cy-GB"/>
        </w:rPr>
        <w:footnoteReference w:id="15"/>
      </w:r>
    </w:p>
    <w:p w:rsidR="0060367F" w:rsidRPr="00D9469C" w:rsidRDefault="0060367F" w:rsidP="00082D98">
      <w:pPr>
        <w:rPr>
          <w:sz w:val="24"/>
          <w:lang w:val="cy-GB"/>
        </w:rPr>
      </w:pPr>
      <w:r w:rsidRPr="00D9469C">
        <w:rPr>
          <w:sz w:val="24"/>
          <w:lang w:val="cy-GB"/>
        </w:rPr>
        <w:t xml:space="preserve">4.2 </w:t>
      </w:r>
      <w:r w:rsidR="00BB5AD2" w:rsidRPr="00D9469C">
        <w:rPr>
          <w:sz w:val="24"/>
          <w:lang w:val="cy-GB"/>
        </w:rPr>
        <w:t>A yw'n bosibl i Iddewiaeth fod yn anffyddig?</w:t>
      </w:r>
    </w:p>
    <w:p w:rsidR="009A0306" w:rsidRPr="00D9469C" w:rsidRDefault="009A0306" w:rsidP="00082D98">
      <w:pPr>
        <w:rPr>
          <w:sz w:val="24"/>
          <w:lang w:val="cy-GB"/>
        </w:rPr>
      </w:pPr>
      <w:r w:rsidRPr="00D9469C">
        <w:rPr>
          <w:sz w:val="24"/>
          <w:lang w:val="cy-GB"/>
        </w:rPr>
        <w:t>4.2.1</w:t>
      </w:r>
      <w:r w:rsidR="00F35A52" w:rsidRPr="00D9469C">
        <w:rPr>
          <w:sz w:val="24"/>
          <w:lang w:val="cy-GB"/>
        </w:rPr>
        <w:t xml:space="preserve"> Anffyddiaeth Iddewig </w:t>
      </w:r>
    </w:p>
    <w:p w:rsidR="008A3AB7" w:rsidRDefault="0060367F" w:rsidP="0060367F">
      <w:pPr>
        <w:rPr>
          <w:sz w:val="24"/>
          <w:lang w:val="cy-GB"/>
        </w:rPr>
      </w:pPr>
      <w:r w:rsidRPr="0060367F">
        <w:rPr>
          <w:sz w:val="24"/>
          <w:lang w:val="cy-GB"/>
        </w:rPr>
        <w:t>Mae Iddewiaeth yn grefydd a sefydlwyd ar gred mewn un duw creadur; mae'n un o'r ffurfiau hynaf a chynharaf o</w:t>
      </w:r>
      <w:r w:rsidR="00FF0FB8">
        <w:rPr>
          <w:sz w:val="24"/>
          <w:lang w:val="cy-GB"/>
        </w:rPr>
        <w:t xml:space="preserve"> undduwiaeth.</w:t>
      </w:r>
      <w:r w:rsidRPr="0060367F">
        <w:rPr>
          <w:sz w:val="24"/>
          <w:lang w:val="cy-GB"/>
        </w:rPr>
        <w:t xml:space="preserve"> Fodd bynnag, mae yna Iddewon sydd wedi gwrthod cred yn y duw h</w:t>
      </w:r>
      <w:r w:rsidR="00C32CCD">
        <w:rPr>
          <w:sz w:val="24"/>
          <w:lang w:val="cy-GB"/>
        </w:rPr>
        <w:t>w</w:t>
      </w:r>
      <w:r w:rsidRPr="0060367F">
        <w:rPr>
          <w:sz w:val="24"/>
          <w:lang w:val="cy-GB"/>
        </w:rPr>
        <w:t xml:space="preserve">n </w:t>
      </w:r>
      <w:r w:rsidR="00C32CCD">
        <w:rPr>
          <w:sz w:val="24"/>
          <w:lang w:val="cy-GB"/>
        </w:rPr>
        <w:t>wrth</w:t>
      </w:r>
      <w:r w:rsidRPr="0060367F">
        <w:rPr>
          <w:sz w:val="24"/>
          <w:lang w:val="cy-GB"/>
        </w:rPr>
        <w:t xml:space="preserve"> </w:t>
      </w:r>
      <w:r w:rsidR="00C32CCD">
        <w:rPr>
          <w:sz w:val="24"/>
          <w:lang w:val="cy-GB"/>
        </w:rPr>
        <w:t>g</w:t>
      </w:r>
      <w:r w:rsidRPr="0060367F">
        <w:rPr>
          <w:sz w:val="24"/>
          <w:lang w:val="cy-GB"/>
        </w:rPr>
        <w:t>adw'r nodweddion Iddewiaeth â phosib. Mewn rhai achosion, mae pobl wedi cadw ychydig iawn ac yn galw eu hunain yn Iddewon am resymau ethnig.</w:t>
      </w:r>
      <w:r>
        <w:rPr>
          <w:sz w:val="24"/>
          <w:lang w:val="cy-GB"/>
        </w:rPr>
        <w:t xml:space="preserve"> </w:t>
      </w:r>
      <w:r w:rsidRPr="0060367F">
        <w:rPr>
          <w:sz w:val="24"/>
          <w:lang w:val="cy-GB"/>
        </w:rPr>
        <w:t>Mae eraill yn cadw llawer iawn o draddodiadau Iddewig ac yn galw eu hunain yn Iddewon nid yn unig o safbwynt diwylliannol, ond hefyd o safbwynt crefyddol. Maent yn ystyried eu hunain bob tro mor grefyddol â'r Iddewon a barhaodd i gredu yn Nuw.</w:t>
      </w:r>
      <w:r>
        <w:rPr>
          <w:rStyle w:val="FootnoteReference"/>
          <w:sz w:val="24"/>
          <w:lang w:val="cy-GB"/>
        </w:rPr>
        <w:footnoteReference w:id="16"/>
      </w:r>
      <w:r w:rsidR="00AE700D">
        <w:rPr>
          <w:sz w:val="24"/>
          <w:lang w:val="cy-GB"/>
        </w:rPr>
        <w:t xml:space="preserve"> </w:t>
      </w:r>
      <w:r w:rsidR="001357BE" w:rsidRPr="001357BE">
        <w:rPr>
          <w:sz w:val="24"/>
          <w:lang w:val="cy-GB"/>
        </w:rPr>
        <w:t>Gellir ystyried Iddewiaeth fel diwylliant yn hytrach na chrefydd gyda'n cymdeithas seciwlar gynyddol boblogaidd.</w:t>
      </w:r>
    </w:p>
    <w:p w:rsidR="00360551" w:rsidRDefault="00360551" w:rsidP="0060367F">
      <w:pPr>
        <w:rPr>
          <w:sz w:val="24"/>
          <w:lang w:val="cy-GB"/>
        </w:rPr>
      </w:pPr>
    </w:p>
    <w:p w:rsidR="00360551" w:rsidRDefault="00360551" w:rsidP="0060367F">
      <w:pPr>
        <w:rPr>
          <w:sz w:val="24"/>
          <w:lang w:val="cy-GB"/>
        </w:rPr>
      </w:pPr>
    </w:p>
    <w:p w:rsidR="0040465E" w:rsidRPr="00D9469C" w:rsidRDefault="0040465E" w:rsidP="0060367F">
      <w:pPr>
        <w:rPr>
          <w:sz w:val="24"/>
          <w:lang w:val="cy-GB"/>
        </w:rPr>
      </w:pPr>
      <w:r w:rsidRPr="00D9469C">
        <w:rPr>
          <w:sz w:val="24"/>
          <w:lang w:val="cy-GB"/>
        </w:rPr>
        <w:lastRenderedPageBreak/>
        <w:t>4.2.2 Deml Iddewig D</w:t>
      </w:r>
      <w:r w:rsidR="00C32CCD">
        <w:rPr>
          <w:sz w:val="24"/>
          <w:lang w:val="cy-GB"/>
        </w:rPr>
        <w:t>d</w:t>
      </w:r>
      <w:r w:rsidRPr="00D9469C">
        <w:rPr>
          <w:sz w:val="24"/>
          <w:lang w:val="cy-GB"/>
        </w:rPr>
        <w:t xml:space="preserve">iwygiedig </w:t>
      </w:r>
    </w:p>
    <w:p w:rsidR="00FD551D" w:rsidRPr="00090EA6" w:rsidRDefault="00610642" w:rsidP="0060367F">
      <w:pPr>
        <w:rPr>
          <w:sz w:val="24"/>
          <w:lang w:val="cy-GB"/>
        </w:rPr>
      </w:pPr>
      <w:r w:rsidRPr="00610642">
        <w:rPr>
          <w:sz w:val="24"/>
          <w:lang w:val="cy-GB"/>
        </w:rPr>
        <w:t xml:space="preserve">Yn 1963, gosodwyd gwin a nifer fechan o bobl leyg i ymgorffori </w:t>
      </w:r>
      <w:r w:rsidR="00C32CCD">
        <w:rPr>
          <w:sz w:val="24"/>
          <w:lang w:val="cy-GB"/>
        </w:rPr>
        <w:t>t</w:t>
      </w:r>
      <w:r w:rsidRPr="00610642">
        <w:rPr>
          <w:sz w:val="24"/>
          <w:lang w:val="cy-GB"/>
        </w:rPr>
        <w:t xml:space="preserve">eml Iddewig Diwygio newydd mewn Detroit maestrefol. Maen nhw wedi sefydlu'r gynulleidfa Iddewig </w:t>
      </w:r>
      <w:r w:rsidR="008720B4">
        <w:rPr>
          <w:sz w:val="24"/>
          <w:lang w:val="cy-GB"/>
        </w:rPr>
        <w:t>di-</w:t>
      </w:r>
      <w:r w:rsidRPr="00610642">
        <w:rPr>
          <w:sz w:val="24"/>
          <w:lang w:val="cy-GB"/>
        </w:rPr>
        <w:t>theist</w:t>
      </w:r>
      <w:r w:rsidR="008720B4">
        <w:rPr>
          <w:sz w:val="24"/>
          <w:lang w:val="cy-GB"/>
        </w:rPr>
        <w:t xml:space="preserve">ig </w:t>
      </w:r>
      <w:r w:rsidRPr="00610642">
        <w:rPr>
          <w:sz w:val="24"/>
          <w:lang w:val="cy-GB"/>
        </w:rPr>
        <w:t>gyntaf yn y byd.</w:t>
      </w:r>
      <w:r>
        <w:rPr>
          <w:sz w:val="24"/>
          <w:lang w:val="cy-GB"/>
        </w:rPr>
        <w:t xml:space="preserve"> N</w:t>
      </w:r>
      <w:r w:rsidRPr="00610642">
        <w:rPr>
          <w:sz w:val="24"/>
          <w:lang w:val="cy-GB"/>
        </w:rPr>
        <w:t xml:space="preserve">id oedd neb erioed wedi ceisio gwneud defodau a seremonïau priodol yn gysylltiedig </w:t>
      </w:r>
      <w:r w:rsidR="00C32CCD">
        <w:rPr>
          <w:sz w:val="24"/>
          <w:lang w:val="cy-GB"/>
        </w:rPr>
        <w:t>ag</w:t>
      </w:r>
      <w:r w:rsidRPr="00610642">
        <w:rPr>
          <w:sz w:val="24"/>
          <w:lang w:val="cy-GB"/>
        </w:rPr>
        <w:t xml:space="preserve"> agweddau crefyddol bywyd Iddewig yn flaenorol a'u haddasu i anghenion pobl nad ydynt yn credu. Aethant ati i ailddechrau gwyliau'r Iddewiaeth, seremonïau beicio bywyd ac arferion tebyg eraill mewn mowld newydd </w:t>
      </w:r>
      <w:r w:rsidR="008720B4">
        <w:rPr>
          <w:sz w:val="24"/>
          <w:lang w:val="cy-GB"/>
        </w:rPr>
        <w:t>di</w:t>
      </w:r>
      <w:r w:rsidRPr="00610642">
        <w:rPr>
          <w:sz w:val="24"/>
          <w:lang w:val="cy-GB"/>
        </w:rPr>
        <w:t>-theistig.</w:t>
      </w:r>
      <w:r>
        <w:rPr>
          <w:sz w:val="24"/>
          <w:lang w:val="cy-GB"/>
        </w:rPr>
        <w:t xml:space="preserve"> </w:t>
      </w:r>
      <w:r w:rsidRPr="00610642">
        <w:rPr>
          <w:sz w:val="24"/>
          <w:lang w:val="cy-GB"/>
        </w:rPr>
        <w:t xml:space="preserve">Yn 1965, cafodd Wine ei broffilio gan </w:t>
      </w:r>
      <w:r w:rsidRPr="00C32CCD">
        <w:rPr>
          <w:i/>
          <w:sz w:val="24"/>
          <w:lang w:val="cy-GB"/>
        </w:rPr>
        <w:t>Time Magazine</w:t>
      </w:r>
      <w:r w:rsidRPr="00610642">
        <w:rPr>
          <w:sz w:val="24"/>
          <w:lang w:val="cy-GB"/>
        </w:rPr>
        <w:t xml:space="preserve"> a enillodd ef, "The Atheist Rabbi." Roedd stigma'r gair</w:t>
      </w:r>
      <w:r w:rsidR="00C32CCD">
        <w:rPr>
          <w:sz w:val="24"/>
          <w:lang w:val="cy-GB"/>
        </w:rPr>
        <w:t xml:space="preserve"> anffyddiaeth</w:t>
      </w:r>
      <w:r w:rsidRPr="00610642">
        <w:rPr>
          <w:sz w:val="24"/>
          <w:lang w:val="cy-GB"/>
        </w:rPr>
        <w:t xml:space="preserve"> hyd yn oed yn gryfach yn y dyddiau hynny nag sydd bellach.</w:t>
      </w:r>
      <w:r w:rsidR="00C32CCD">
        <w:rPr>
          <w:sz w:val="24"/>
          <w:lang w:val="cy-GB"/>
        </w:rPr>
        <w:t xml:space="preserve"> </w:t>
      </w:r>
      <w:r w:rsidR="00090EA6" w:rsidRPr="00090EA6">
        <w:rPr>
          <w:sz w:val="24"/>
          <w:lang w:val="cy-GB"/>
        </w:rPr>
        <w:t>Fel Iddewon, roeddent yn credu bod hunaniaeth Iddewig wedi'i gwreiddio yn y profiad hanesyddol Iddewig, nid mewn unrhyw un o'i systemau credo (niferus ac anghyson) yn aml. Roeddent hefyd yn credu bod diwylliant Iddewig yn gynnyrch o ddychymyg dynol ac y dylai ymadroddion Iddewiaeth ddiwallu anghenion dynol. Fel bodau dynol, roeddent yn credu mai pobl i ben eu hunain i gymryd cyfrifoldeb am ddyfodol ein byd.</w:t>
      </w:r>
      <w:r w:rsidR="00AC086F">
        <w:rPr>
          <w:rStyle w:val="FootnoteReference"/>
          <w:sz w:val="24"/>
          <w:lang w:val="cy-GB"/>
        </w:rPr>
        <w:footnoteReference w:id="17"/>
      </w:r>
    </w:p>
    <w:p w:rsidR="009A0306" w:rsidRPr="00D9469C" w:rsidRDefault="009A0306" w:rsidP="0060367F">
      <w:pPr>
        <w:rPr>
          <w:sz w:val="24"/>
          <w:lang w:val="cy-GB"/>
        </w:rPr>
      </w:pPr>
      <w:r w:rsidRPr="00D9469C">
        <w:rPr>
          <w:sz w:val="24"/>
          <w:lang w:val="cy-GB"/>
        </w:rPr>
        <w:t>4.2.</w:t>
      </w:r>
      <w:r w:rsidR="0040465E" w:rsidRPr="00D9469C">
        <w:rPr>
          <w:sz w:val="24"/>
          <w:lang w:val="cy-GB"/>
        </w:rPr>
        <w:t xml:space="preserve">3 </w:t>
      </w:r>
      <w:r w:rsidR="00F35A52" w:rsidRPr="00D9469C">
        <w:rPr>
          <w:sz w:val="24"/>
          <w:lang w:val="cy-GB"/>
        </w:rPr>
        <w:t xml:space="preserve">Gwrthod Anffyddiaeth Iddewig </w:t>
      </w:r>
    </w:p>
    <w:p w:rsidR="00F35A52" w:rsidRPr="00E015E7" w:rsidRDefault="00E015E7" w:rsidP="0060367F">
      <w:pPr>
        <w:rPr>
          <w:sz w:val="24"/>
        </w:rPr>
      </w:pPr>
      <w:r w:rsidRPr="00E015E7">
        <w:rPr>
          <w:sz w:val="24"/>
        </w:rPr>
        <w:t>Mae'n amlwg bod Iddewiaeth fel crefydd yn grefydd monotheist; crefydd sydd â chred mewn un Duw.</w:t>
      </w:r>
      <w:r w:rsidRPr="00E015E7">
        <w:t xml:space="preserve"> </w:t>
      </w:r>
      <w:r w:rsidRPr="00E015E7">
        <w:rPr>
          <w:sz w:val="24"/>
        </w:rPr>
        <w:t xml:space="preserve">Fodd bynnag, nid yw Duw nid yn unig yn </w:t>
      </w:r>
      <w:r w:rsidR="00C32CCD">
        <w:rPr>
          <w:sz w:val="24"/>
        </w:rPr>
        <w:t>creawdwr</w:t>
      </w:r>
      <w:r>
        <w:rPr>
          <w:sz w:val="24"/>
        </w:rPr>
        <w:t>,</w:t>
      </w:r>
      <w:r w:rsidR="00195C3C" w:rsidRPr="00195C3C">
        <w:rPr>
          <w:sz w:val="24"/>
        </w:rPr>
        <w:t xml:space="preserve"> mae Duw yn grefftwr, rhyfelwr, rheolwr, tad, canllaw a bug</w:t>
      </w:r>
      <w:r w:rsidR="00C32CCD">
        <w:rPr>
          <w:sz w:val="24"/>
        </w:rPr>
        <w:t>ai</w:t>
      </w:r>
      <w:r w:rsidR="00195C3C" w:rsidRPr="00195C3C">
        <w:rPr>
          <w:sz w:val="24"/>
        </w:rPr>
        <w:t xml:space="preserve">l ac mae gwahaniaeth clir rhwng Ef a dynoliaeth. Mae'n </w:t>
      </w:r>
      <w:r w:rsidR="00B850DE">
        <w:rPr>
          <w:sz w:val="24"/>
        </w:rPr>
        <w:t>f</w:t>
      </w:r>
      <w:r w:rsidR="00195C3C" w:rsidRPr="00195C3C">
        <w:rPr>
          <w:sz w:val="24"/>
        </w:rPr>
        <w:t>awreddog, anweledig ac anfarwol, yn rheoli'r cenhedloedd ac ni all y nefoedd ei gynnwys. (2 Chr. 6:18). Mae Duw yn cael ei ategu gan ddiffygioldeb dros ei fod yn ymddwyn yn bersonol mewn hanes ac yn galw am gyfiawnder a thosturi tuag at y rhai sydd mewn angen.</w:t>
      </w:r>
      <w:r w:rsidR="00195C3C">
        <w:rPr>
          <w:rStyle w:val="FootnoteReference"/>
          <w:sz w:val="24"/>
        </w:rPr>
        <w:footnoteReference w:id="18"/>
      </w:r>
      <w:r>
        <w:rPr>
          <w:sz w:val="24"/>
        </w:rPr>
        <w:t xml:space="preserve"> </w:t>
      </w:r>
      <w:r w:rsidR="00C470DE" w:rsidRPr="00C470DE">
        <w:rPr>
          <w:sz w:val="24"/>
        </w:rPr>
        <w:t>Felly, i Iddew sy'n dilyn Iddewiaeth fel crefydd yn ogystal â diwylliannol, mae'n amhosibl i Iddewiaeth fod yn grefydd anff</w:t>
      </w:r>
      <w:r w:rsidR="00B850DE">
        <w:rPr>
          <w:sz w:val="24"/>
        </w:rPr>
        <w:t>yddwyr</w:t>
      </w:r>
      <w:r w:rsidR="00C470DE" w:rsidRPr="00C470DE">
        <w:rPr>
          <w:sz w:val="24"/>
        </w:rPr>
        <w:t xml:space="preserve"> gyda chred Duw, y cr</w:t>
      </w:r>
      <w:r w:rsidR="00B850DE">
        <w:rPr>
          <w:sz w:val="24"/>
        </w:rPr>
        <w:t>eadur</w:t>
      </w:r>
      <w:r w:rsidR="00C470DE" w:rsidRPr="00C470DE">
        <w:rPr>
          <w:sz w:val="24"/>
        </w:rPr>
        <w:t>.</w:t>
      </w:r>
    </w:p>
    <w:p w:rsidR="00082D98" w:rsidRDefault="00082D98" w:rsidP="0069691C">
      <w:pPr>
        <w:ind w:firstLine="720"/>
        <w:rPr>
          <w:b/>
          <w:sz w:val="24"/>
          <w:lang w:val="cy-GB"/>
        </w:rPr>
      </w:pPr>
      <w:r w:rsidRPr="00082D98">
        <w:rPr>
          <w:b/>
          <w:sz w:val="24"/>
          <w:lang w:val="cy-GB"/>
        </w:rPr>
        <w:t xml:space="preserve">5. </w:t>
      </w:r>
      <w:bookmarkStart w:id="6" w:name="_Hlk532729450"/>
      <w:r w:rsidRPr="00082D98">
        <w:rPr>
          <w:b/>
          <w:sz w:val="24"/>
          <w:lang w:val="cy-GB"/>
        </w:rPr>
        <w:t xml:space="preserve">Syniad </w:t>
      </w:r>
      <w:r w:rsidRPr="00CA68A5">
        <w:rPr>
          <w:b/>
          <w:sz w:val="24"/>
          <w:lang w:val="cy-GB"/>
        </w:rPr>
        <w:t>A</w:t>
      </w:r>
      <w:r w:rsidRPr="00082D98">
        <w:rPr>
          <w:b/>
          <w:sz w:val="24"/>
          <w:lang w:val="cy-GB"/>
        </w:rPr>
        <w:t>nffydd</w:t>
      </w:r>
      <w:r w:rsidRPr="00CA68A5">
        <w:rPr>
          <w:b/>
          <w:sz w:val="24"/>
          <w:lang w:val="cy-GB"/>
        </w:rPr>
        <w:t>iwr</w:t>
      </w:r>
      <w:r w:rsidR="00B75ABB">
        <w:rPr>
          <w:b/>
          <w:sz w:val="24"/>
          <w:lang w:val="cy-GB"/>
        </w:rPr>
        <w:t xml:space="preserve"> newydd</w:t>
      </w:r>
      <w:r w:rsidRPr="00082D98">
        <w:rPr>
          <w:b/>
          <w:sz w:val="24"/>
          <w:lang w:val="cy-GB"/>
        </w:rPr>
        <w:t xml:space="preserve"> ar grefydd</w:t>
      </w:r>
      <w:bookmarkEnd w:id="6"/>
    </w:p>
    <w:p w:rsidR="00AC086F" w:rsidRDefault="009A0A48" w:rsidP="00082D98">
      <w:pPr>
        <w:rPr>
          <w:sz w:val="24"/>
          <w:lang w:val="cy-GB"/>
        </w:rPr>
      </w:pPr>
      <w:r>
        <w:rPr>
          <w:sz w:val="24"/>
          <w:lang w:val="cy-GB"/>
        </w:rPr>
        <w:t xml:space="preserve">Mae’r term anffyddiwr newydd wedi datblygu ac </w:t>
      </w:r>
      <w:r w:rsidR="00A06828">
        <w:rPr>
          <w:sz w:val="24"/>
          <w:lang w:val="cy-GB"/>
        </w:rPr>
        <w:t xml:space="preserve">esblygu ers i Gary Wolf ei defnyddio’n gyntaf yn ei erthygl, </w:t>
      </w:r>
      <w:r w:rsidR="00666344">
        <w:rPr>
          <w:sz w:val="24"/>
          <w:lang w:val="cy-GB"/>
        </w:rPr>
        <w:t>“T</w:t>
      </w:r>
      <w:r w:rsidR="00A06828">
        <w:rPr>
          <w:sz w:val="24"/>
          <w:lang w:val="cy-GB"/>
        </w:rPr>
        <w:t xml:space="preserve">he </w:t>
      </w:r>
      <w:r w:rsidR="00666344">
        <w:rPr>
          <w:sz w:val="24"/>
          <w:lang w:val="cy-GB"/>
        </w:rPr>
        <w:t>C</w:t>
      </w:r>
      <w:r w:rsidR="00A06828">
        <w:rPr>
          <w:sz w:val="24"/>
          <w:lang w:val="cy-GB"/>
        </w:rPr>
        <w:t>hurch of the non-believers’ ysgrifennwyd yn 2006.</w:t>
      </w:r>
      <w:r w:rsidR="00A06828">
        <w:rPr>
          <w:rStyle w:val="FootnoteReference"/>
          <w:sz w:val="24"/>
          <w:lang w:val="cy-GB"/>
        </w:rPr>
        <w:footnoteReference w:id="19"/>
      </w:r>
      <w:r w:rsidR="00D5139D">
        <w:rPr>
          <w:sz w:val="24"/>
          <w:lang w:val="cy-GB"/>
        </w:rPr>
        <w:t xml:space="preserve"> </w:t>
      </w:r>
      <w:r w:rsidR="00D5139D" w:rsidRPr="00D5139D">
        <w:rPr>
          <w:sz w:val="24"/>
        </w:rPr>
        <w:br/>
      </w:r>
      <w:r w:rsidR="00300241" w:rsidRPr="00300241">
        <w:rPr>
          <w:sz w:val="24"/>
          <w:lang w:val="cy-GB"/>
        </w:rPr>
        <w:t xml:space="preserve">Fel anffyddwyr, maen nhw'n credu nad oes unrhyw dduwiau: nid oesau neu rymoedd goruchafiaeth sydd â phŵer dros y byd naturiol heb eu hunain yn destun pŵer bodau neu rymoedd eraill. Fel naturiolwyr, maen nhw'n credu nad oes endidau achosol ond naturiol sy'n meddu ar bwerau achosol dim ond naturiol. </w:t>
      </w:r>
      <w:r w:rsidR="00B850DE">
        <w:rPr>
          <w:sz w:val="24"/>
          <w:lang w:val="cy-GB"/>
        </w:rPr>
        <w:t>M</w:t>
      </w:r>
      <w:r w:rsidR="00300241" w:rsidRPr="00300241">
        <w:rPr>
          <w:sz w:val="24"/>
          <w:lang w:val="cy-GB"/>
        </w:rPr>
        <w:t xml:space="preserve">aen nhw'n gwrthod pob math o </w:t>
      </w:r>
      <w:r w:rsidR="00300241">
        <w:rPr>
          <w:sz w:val="24"/>
          <w:lang w:val="cy-GB"/>
        </w:rPr>
        <w:t>grefydd</w:t>
      </w:r>
      <w:r w:rsidR="00300241" w:rsidRPr="00300241">
        <w:rPr>
          <w:sz w:val="24"/>
          <w:lang w:val="cy-GB"/>
        </w:rPr>
        <w:t xml:space="preserve">, yn aml yn ymwneud â hwy i gyd yn </w:t>
      </w:r>
      <w:r w:rsidR="00B850DE">
        <w:rPr>
          <w:sz w:val="24"/>
          <w:lang w:val="cy-GB"/>
        </w:rPr>
        <w:t>golygon</w:t>
      </w:r>
      <w:r w:rsidR="00300241" w:rsidRPr="00300241">
        <w:rPr>
          <w:sz w:val="24"/>
          <w:lang w:val="cy-GB"/>
        </w:rPr>
        <w:t xml:space="preserve"> cymdeithasol.</w:t>
      </w:r>
      <w:r w:rsidR="00300241">
        <w:rPr>
          <w:rStyle w:val="FootnoteReference"/>
          <w:sz w:val="24"/>
          <w:lang w:val="cy-GB"/>
        </w:rPr>
        <w:footnoteReference w:id="20"/>
      </w:r>
    </w:p>
    <w:p w:rsidR="00360551" w:rsidRDefault="00360551" w:rsidP="00082D98">
      <w:pPr>
        <w:rPr>
          <w:sz w:val="24"/>
          <w:lang w:val="cy-GB"/>
        </w:rPr>
      </w:pPr>
    </w:p>
    <w:p w:rsidR="00360551" w:rsidRPr="00AC086F" w:rsidRDefault="00360551" w:rsidP="00082D98">
      <w:pPr>
        <w:rPr>
          <w:sz w:val="24"/>
          <w:lang w:val="cy-GB"/>
        </w:rPr>
      </w:pPr>
    </w:p>
    <w:p w:rsidR="008A3AB7" w:rsidRPr="00D9469C" w:rsidRDefault="00D5139D" w:rsidP="00082D98">
      <w:pPr>
        <w:rPr>
          <w:sz w:val="24"/>
          <w:lang w:val="cy-GB"/>
        </w:rPr>
      </w:pPr>
      <w:r w:rsidRPr="00D9469C">
        <w:rPr>
          <w:sz w:val="24"/>
          <w:lang w:val="cy-GB"/>
        </w:rPr>
        <w:lastRenderedPageBreak/>
        <w:t xml:space="preserve">5.1 </w:t>
      </w:r>
      <w:r w:rsidR="0064528F" w:rsidRPr="00D9469C">
        <w:rPr>
          <w:sz w:val="24"/>
          <w:lang w:val="cy-GB"/>
        </w:rPr>
        <w:t xml:space="preserve">‘The Four Horsemen’ </w:t>
      </w:r>
    </w:p>
    <w:p w:rsidR="0064528F" w:rsidRPr="0064528F" w:rsidRDefault="0064528F" w:rsidP="00082D98">
      <w:pPr>
        <w:rPr>
          <w:sz w:val="24"/>
          <w:lang w:val="cy-GB"/>
        </w:rPr>
      </w:pPr>
      <w:r w:rsidRPr="0064528F">
        <w:rPr>
          <w:sz w:val="24"/>
        </w:rPr>
        <w:t xml:space="preserve">Yr </w:t>
      </w:r>
      <w:r w:rsidR="00B850DE">
        <w:rPr>
          <w:sz w:val="24"/>
        </w:rPr>
        <w:t>A</w:t>
      </w:r>
      <w:r w:rsidRPr="0064528F">
        <w:rPr>
          <w:sz w:val="24"/>
        </w:rPr>
        <w:t>nffydd</w:t>
      </w:r>
      <w:r w:rsidR="00B850DE">
        <w:rPr>
          <w:sz w:val="24"/>
        </w:rPr>
        <w:t xml:space="preserve">wyr </w:t>
      </w:r>
      <w:r w:rsidR="000D3ACF">
        <w:rPr>
          <w:sz w:val="24"/>
        </w:rPr>
        <w:t>N</w:t>
      </w:r>
      <w:r w:rsidRPr="0064528F">
        <w:rPr>
          <w:sz w:val="24"/>
        </w:rPr>
        <w:t>ewydd mwyaf dylanwadol yw Richard Dawkins, Daniel Dennett, Christopher Hitchens a Sam Harris. Mae'r Anffydd</w:t>
      </w:r>
      <w:r w:rsidR="00B850DE">
        <w:rPr>
          <w:sz w:val="24"/>
        </w:rPr>
        <w:t>wyr</w:t>
      </w:r>
      <w:r w:rsidRPr="0064528F">
        <w:rPr>
          <w:sz w:val="24"/>
        </w:rPr>
        <w:t xml:space="preserve"> Newydd wedi bod yn hynod lwyddiannus wrth boblogi anffyddiaeth fel dewis arall i gred </w:t>
      </w:r>
      <w:r w:rsidR="000D3ACF">
        <w:rPr>
          <w:sz w:val="24"/>
        </w:rPr>
        <w:t>g</w:t>
      </w:r>
      <w:r w:rsidRPr="0064528F">
        <w:rPr>
          <w:sz w:val="24"/>
        </w:rPr>
        <w:t>refyddol.</w:t>
      </w:r>
      <w:r w:rsidRPr="0064528F">
        <w:rPr>
          <w:sz w:val="24"/>
          <w:vertAlign w:val="superscript"/>
        </w:rPr>
        <w:footnoteReference w:id="21"/>
      </w:r>
      <w:r w:rsidR="001E4BE1">
        <w:rPr>
          <w:sz w:val="24"/>
        </w:rPr>
        <w:t xml:space="preserve"> </w:t>
      </w:r>
      <w:r w:rsidR="00037B03" w:rsidRPr="00037B03">
        <w:rPr>
          <w:sz w:val="24"/>
        </w:rPr>
        <w:t>Mae anffydd</w:t>
      </w:r>
      <w:r w:rsidR="000D3ACF">
        <w:rPr>
          <w:sz w:val="24"/>
        </w:rPr>
        <w:t>wyr</w:t>
      </w:r>
      <w:r w:rsidR="00037B03" w:rsidRPr="00037B03">
        <w:rPr>
          <w:sz w:val="24"/>
        </w:rPr>
        <w:t xml:space="preserve"> newydd yn gwrthod pob agwedd ar grefydd yn ein cymdeithas.</w:t>
      </w:r>
      <w:r w:rsidR="0022484A">
        <w:rPr>
          <w:sz w:val="24"/>
        </w:rPr>
        <w:t xml:space="preserve"> </w:t>
      </w:r>
      <w:r w:rsidR="00FE6BB6" w:rsidRPr="00FE6BB6">
        <w:rPr>
          <w:sz w:val="24"/>
        </w:rPr>
        <w:t>Mae damcaniaethau esblygiadol yr Anffydd</w:t>
      </w:r>
      <w:r w:rsidR="000D3ACF">
        <w:rPr>
          <w:sz w:val="24"/>
        </w:rPr>
        <w:t>wyr</w:t>
      </w:r>
      <w:r w:rsidR="00FE6BB6" w:rsidRPr="00FE6BB6">
        <w:rPr>
          <w:sz w:val="24"/>
        </w:rPr>
        <w:t xml:space="preserve"> Newydd yn trin crefydd yn llym fel cred, heb gyfrifo natur gymdeithasol arfer crefyddol. Hyd yn oed wrth ei drin fel cred, mae'r ymagwedd yn gyfyngedig iawn oherwydd ei fod yn cyfyngu'r dadansoddiad i ryw fersiwn o Dybiaeth Dduw (hynny yw, ymgais i esbonio natur a tharddiad y cosmos), heb fawr o ystyriaeth am y pryderon a'r cwestiynau a godwyd gan </w:t>
      </w:r>
      <w:r w:rsidR="000D3ACF">
        <w:rPr>
          <w:sz w:val="24"/>
        </w:rPr>
        <w:t>anffyddiaeth.</w:t>
      </w:r>
      <w:r w:rsidR="00FE6BB6">
        <w:rPr>
          <w:rStyle w:val="FootnoteReference"/>
          <w:sz w:val="24"/>
        </w:rPr>
        <w:footnoteReference w:id="22"/>
      </w:r>
    </w:p>
    <w:p w:rsidR="00170F07" w:rsidRDefault="00082D98" w:rsidP="0069691C">
      <w:pPr>
        <w:ind w:firstLine="720"/>
        <w:rPr>
          <w:b/>
          <w:sz w:val="24"/>
          <w:lang w:val="cy-GB"/>
        </w:rPr>
      </w:pPr>
      <w:r w:rsidRPr="00082D98">
        <w:rPr>
          <w:b/>
          <w:sz w:val="24"/>
          <w:lang w:val="cy-GB"/>
        </w:rPr>
        <w:t>6. Casgliad</w:t>
      </w:r>
      <w:r w:rsidR="00885C4C">
        <w:rPr>
          <w:b/>
          <w:sz w:val="24"/>
          <w:lang w:val="cy-GB"/>
        </w:rPr>
        <w:t xml:space="preserve"> </w:t>
      </w:r>
    </w:p>
    <w:p w:rsidR="00067C21" w:rsidRPr="00067C21" w:rsidRDefault="008B2B51" w:rsidP="00067C21">
      <w:pPr>
        <w:rPr>
          <w:sz w:val="24"/>
        </w:rPr>
      </w:pPr>
      <w:r>
        <w:rPr>
          <w:sz w:val="24"/>
        </w:rPr>
        <w:t xml:space="preserve">Mae’n amlwg bod anffyddiaeth yn dod yn fwy poblogaidd yn ein cymdeithas </w:t>
      </w:r>
      <w:r w:rsidRPr="008B2B51">
        <w:rPr>
          <w:sz w:val="24"/>
        </w:rPr>
        <w:t>fel y dangosir gan Gyfrifiad 2011.</w:t>
      </w:r>
      <w:r>
        <w:rPr>
          <w:sz w:val="24"/>
        </w:rPr>
        <w:t xml:space="preserve"> </w:t>
      </w:r>
      <w:r w:rsidR="00DC7CAC" w:rsidRPr="00DC7CAC">
        <w:rPr>
          <w:sz w:val="24"/>
        </w:rPr>
        <w:t>Hefyd, mae yna lawer o wahanol fathau o a</w:t>
      </w:r>
      <w:r w:rsidR="000D3ACF">
        <w:rPr>
          <w:sz w:val="24"/>
        </w:rPr>
        <w:t>nffyddiaeth, sef</w:t>
      </w:r>
      <w:r w:rsidR="00DC7CAC" w:rsidRPr="00DC7CAC">
        <w:rPr>
          <w:sz w:val="24"/>
        </w:rPr>
        <w:t xml:space="preserve"> anffyddiaeth gadarnhaol at anffyddiaeth leol. Yn ogystal, mae'n amlwg bod yna lawer o wahanol ddiffiniadau o grefydd ac nid oes unrhyw un diffiniad unedig.</w:t>
      </w:r>
      <w:r w:rsidR="00E0582A">
        <w:rPr>
          <w:sz w:val="24"/>
        </w:rPr>
        <w:t xml:space="preserve"> </w:t>
      </w:r>
      <w:r w:rsidR="00E0582A" w:rsidRPr="00E0582A">
        <w:rPr>
          <w:sz w:val="24"/>
        </w:rPr>
        <w:t>Trwy arfarnu os yw Bwdhaeth yn grefydd anffyddi</w:t>
      </w:r>
      <w:r w:rsidR="000D3ACF">
        <w:rPr>
          <w:sz w:val="24"/>
        </w:rPr>
        <w:t>wr</w:t>
      </w:r>
      <w:r w:rsidR="00E0582A" w:rsidRPr="00E0582A">
        <w:rPr>
          <w:sz w:val="24"/>
        </w:rPr>
        <w:t xml:space="preserve">, mae'n amlwg bod dehongliadau gwahanol o </w:t>
      </w:r>
      <w:r w:rsidR="000D3ACF">
        <w:rPr>
          <w:sz w:val="24"/>
        </w:rPr>
        <w:t>F</w:t>
      </w:r>
      <w:r w:rsidR="00E0582A" w:rsidRPr="00E0582A">
        <w:rPr>
          <w:sz w:val="24"/>
        </w:rPr>
        <w:t>wdhaeth yn grefydd anffyddi</w:t>
      </w:r>
      <w:r w:rsidR="000D3ACF">
        <w:rPr>
          <w:sz w:val="24"/>
        </w:rPr>
        <w:t>aeth</w:t>
      </w:r>
      <w:r w:rsidR="00E0582A" w:rsidRPr="00E0582A">
        <w:rPr>
          <w:sz w:val="24"/>
        </w:rPr>
        <w:t xml:space="preserve"> </w:t>
      </w:r>
      <w:r w:rsidR="00E0582A">
        <w:rPr>
          <w:sz w:val="24"/>
        </w:rPr>
        <w:t xml:space="preserve">neu ddim. </w:t>
      </w:r>
      <w:r w:rsidR="00067C21" w:rsidRPr="00067C21">
        <w:rPr>
          <w:sz w:val="24"/>
        </w:rPr>
        <w:t>Mae'n amlwg, ar un llaw, fod Bwdhaeth yn canolbwyntio ar yr hunan ac nid yw'n gweld y Bwdha yn dduw nac yn oruchafiaeth, ond ar y llaw arall mae Bwdhaeth Mahayana yn gangen theistig o Fwdhaeth sy'n credu bod y Bwdha yn bŵer uwch.</w:t>
      </w:r>
      <w:r w:rsidR="00067C21">
        <w:rPr>
          <w:sz w:val="24"/>
        </w:rPr>
        <w:t xml:space="preserve"> </w:t>
      </w:r>
      <w:r w:rsidR="00067C21" w:rsidRPr="00067C21">
        <w:rPr>
          <w:sz w:val="24"/>
          <w:lang w:val="cy-GB"/>
        </w:rPr>
        <w:t>Hefyd mae yna lawer o wahanol ddadleuon i gloi a all Cristnogaeth ac Iddewiaeth fod yn grefyddau anff</w:t>
      </w:r>
      <w:r w:rsidR="000D3ACF">
        <w:rPr>
          <w:sz w:val="24"/>
          <w:lang w:val="cy-GB"/>
        </w:rPr>
        <w:t>yddwyr</w:t>
      </w:r>
      <w:r w:rsidR="00067C21" w:rsidRPr="00067C21">
        <w:rPr>
          <w:sz w:val="24"/>
          <w:lang w:val="cy-GB"/>
        </w:rPr>
        <w:t>. Mae'n dibynnu a ydych chi'n gweld Cristnogaeth ac Iddewiaeth yn grefyddol neu'n ddiwylliannol.</w:t>
      </w:r>
    </w:p>
    <w:bookmarkEnd w:id="1"/>
    <w:p w:rsidR="006B47F1" w:rsidRPr="0079106E" w:rsidRDefault="006B47F1" w:rsidP="00082D98">
      <w:pPr>
        <w:rPr>
          <w:sz w:val="24"/>
        </w:rPr>
      </w:pPr>
    </w:p>
    <w:p w:rsidR="000B5E77" w:rsidRDefault="00C05599" w:rsidP="00FE055F">
      <w:pPr>
        <w:rPr>
          <w:sz w:val="24"/>
          <w:u w:val="single"/>
        </w:rPr>
      </w:pPr>
      <w:r w:rsidRPr="00C05599">
        <w:rPr>
          <w:sz w:val="24"/>
          <w:u w:val="single"/>
        </w:rPr>
        <w:t xml:space="preserve"> </w:t>
      </w:r>
    </w:p>
    <w:p w:rsidR="0017011A" w:rsidRDefault="0017011A" w:rsidP="00FE055F">
      <w:pPr>
        <w:rPr>
          <w:sz w:val="24"/>
          <w:u w:val="single"/>
        </w:rPr>
      </w:pPr>
    </w:p>
    <w:p w:rsidR="0017011A" w:rsidRDefault="0017011A" w:rsidP="00FE055F">
      <w:pPr>
        <w:rPr>
          <w:sz w:val="24"/>
          <w:u w:val="single"/>
        </w:rPr>
      </w:pPr>
    </w:p>
    <w:p w:rsidR="0017011A" w:rsidRDefault="0017011A" w:rsidP="00FE055F">
      <w:pPr>
        <w:rPr>
          <w:sz w:val="24"/>
          <w:u w:val="single"/>
        </w:rPr>
      </w:pPr>
    </w:p>
    <w:p w:rsidR="0017011A" w:rsidRDefault="0017011A" w:rsidP="00FE055F">
      <w:pPr>
        <w:rPr>
          <w:sz w:val="24"/>
          <w:u w:val="single"/>
        </w:rPr>
      </w:pPr>
    </w:p>
    <w:p w:rsidR="0017011A" w:rsidRDefault="0017011A" w:rsidP="00FE055F">
      <w:pPr>
        <w:rPr>
          <w:sz w:val="24"/>
          <w:u w:val="single"/>
        </w:rPr>
      </w:pPr>
    </w:p>
    <w:p w:rsidR="0017011A" w:rsidRDefault="0017011A" w:rsidP="00FE055F">
      <w:pPr>
        <w:rPr>
          <w:sz w:val="24"/>
          <w:u w:val="single"/>
        </w:rPr>
      </w:pPr>
    </w:p>
    <w:p w:rsidR="00C84A59" w:rsidRDefault="00C84A59" w:rsidP="00B808E6">
      <w:pPr>
        <w:jc w:val="center"/>
        <w:rPr>
          <w:sz w:val="24"/>
          <w:u w:val="single"/>
        </w:rPr>
      </w:pPr>
    </w:p>
    <w:p w:rsidR="00C84A59" w:rsidRDefault="00C84A59" w:rsidP="00B808E6">
      <w:pPr>
        <w:jc w:val="center"/>
        <w:rPr>
          <w:b/>
          <w:sz w:val="28"/>
          <w:szCs w:val="24"/>
          <w:u w:val="single"/>
        </w:rPr>
      </w:pPr>
    </w:p>
    <w:p w:rsidR="00FF38C8" w:rsidRPr="00360551" w:rsidRDefault="00FF38C8" w:rsidP="00B808E6">
      <w:pPr>
        <w:jc w:val="center"/>
        <w:rPr>
          <w:b/>
          <w:sz w:val="28"/>
          <w:szCs w:val="24"/>
          <w:u w:val="single"/>
        </w:rPr>
      </w:pPr>
      <w:r w:rsidRPr="00360551">
        <w:rPr>
          <w:b/>
          <w:sz w:val="28"/>
          <w:szCs w:val="24"/>
          <w:u w:val="single"/>
        </w:rPr>
        <w:lastRenderedPageBreak/>
        <w:t>Llyfryddiaeth</w:t>
      </w:r>
    </w:p>
    <w:p w:rsidR="00BD7DCC" w:rsidRPr="00360551" w:rsidRDefault="00BD7DCC" w:rsidP="009C1876">
      <w:pPr>
        <w:rPr>
          <w:bCs/>
          <w:sz w:val="24"/>
          <w:szCs w:val="24"/>
        </w:rPr>
      </w:pPr>
      <w:r w:rsidRPr="00360551">
        <w:rPr>
          <w:sz w:val="24"/>
          <w:szCs w:val="24"/>
        </w:rPr>
        <w:t>Cline, Austine, “</w:t>
      </w:r>
      <w:r w:rsidRPr="00360551">
        <w:rPr>
          <w:bCs/>
          <w:sz w:val="24"/>
          <w:szCs w:val="24"/>
        </w:rPr>
        <w:t xml:space="preserve">Are there any Atheistic Religions?” </w:t>
      </w:r>
      <w:hyperlink r:id="rId8" w:history="1">
        <w:r w:rsidRPr="00360551">
          <w:rPr>
            <w:rStyle w:val="Hyperlink"/>
            <w:bCs/>
            <w:sz w:val="24"/>
            <w:szCs w:val="24"/>
            <w:u w:val="none"/>
          </w:rPr>
          <w:t>https://www.thoughtco.com/are-there-any-atheistic-religions-248415</w:t>
        </w:r>
      </w:hyperlink>
      <w:r w:rsidRPr="00360551">
        <w:rPr>
          <w:bCs/>
          <w:sz w:val="24"/>
          <w:szCs w:val="24"/>
        </w:rPr>
        <w:t xml:space="preserve"> (Dyddiad Mynediad: 17/12/2018)</w:t>
      </w:r>
    </w:p>
    <w:p w:rsidR="00BD7DCC" w:rsidRPr="00360551" w:rsidRDefault="00BD7DCC" w:rsidP="00815C9D">
      <w:pPr>
        <w:rPr>
          <w:sz w:val="24"/>
          <w:szCs w:val="24"/>
        </w:rPr>
      </w:pPr>
      <w:r w:rsidRPr="00360551">
        <w:rPr>
          <w:sz w:val="24"/>
          <w:szCs w:val="24"/>
        </w:rPr>
        <w:t xml:space="preserve">Cotter, Christopher R., Quadrio, Philip Andrew, a Tuckett. Jonathan, </w:t>
      </w:r>
      <w:r w:rsidRPr="00360551">
        <w:rPr>
          <w:i/>
          <w:sz w:val="24"/>
          <w:szCs w:val="24"/>
        </w:rPr>
        <w:t>New Atheism: Critical Perspectives and Contemporary Debates</w:t>
      </w:r>
      <w:r w:rsidRPr="00360551">
        <w:rPr>
          <w:sz w:val="24"/>
          <w:szCs w:val="24"/>
        </w:rPr>
        <w:t xml:space="preserve"> (Springer, 2017)</w:t>
      </w:r>
    </w:p>
    <w:p w:rsidR="00BD7DCC" w:rsidRPr="00360551" w:rsidRDefault="00BD7DCC" w:rsidP="00B26F28">
      <w:pPr>
        <w:rPr>
          <w:sz w:val="24"/>
          <w:szCs w:val="24"/>
        </w:rPr>
      </w:pPr>
      <w:r w:rsidRPr="00360551">
        <w:rPr>
          <w:sz w:val="24"/>
          <w:szCs w:val="24"/>
        </w:rPr>
        <w:t>Crawford, Robert G.,</w:t>
      </w:r>
      <w:r w:rsidRPr="00360551">
        <w:rPr>
          <w:i/>
          <w:sz w:val="24"/>
          <w:szCs w:val="24"/>
        </w:rPr>
        <w:t xml:space="preserve">What is Religion? </w:t>
      </w:r>
      <w:r w:rsidRPr="00360551">
        <w:rPr>
          <w:sz w:val="24"/>
          <w:szCs w:val="24"/>
        </w:rPr>
        <w:t>(Taylor &amp; Francis Ltd, 2002).</w:t>
      </w:r>
    </w:p>
    <w:p w:rsidR="00BD7DCC" w:rsidRPr="00360551" w:rsidRDefault="00BD7DCC" w:rsidP="00B26F28">
      <w:pPr>
        <w:rPr>
          <w:sz w:val="24"/>
          <w:szCs w:val="24"/>
        </w:rPr>
      </w:pPr>
      <w:r w:rsidRPr="00360551">
        <w:rPr>
          <w:sz w:val="24"/>
          <w:szCs w:val="24"/>
        </w:rPr>
        <w:t xml:space="preserve">Davie, Grace, </w:t>
      </w:r>
      <w:r w:rsidRPr="00360551">
        <w:rPr>
          <w:i/>
          <w:sz w:val="24"/>
          <w:szCs w:val="24"/>
        </w:rPr>
        <w:t>Religion in Britain: A Persistent Paradox,</w:t>
      </w:r>
      <w:r w:rsidRPr="00360551">
        <w:rPr>
          <w:sz w:val="24"/>
          <w:szCs w:val="24"/>
        </w:rPr>
        <w:t xml:space="preserve"> (Wiley-Blackwell: Sussex, 2014)</w:t>
      </w:r>
    </w:p>
    <w:p w:rsidR="00BD7DCC" w:rsidRPr="00360551" w:rsidRDefault="00BD7DCC" w:rsidP="00B26F28">
      <w:pPr>
        <w:rPr>
          <w:sz w:val="24"/>
          <w:szCs w:val="24"/>
        </w:rPr>
      </w:pPr>
      <w:r w:rsidRPr="00360551">
        <w:rPr>
          <w:sz w:val="24"/>
          <w:szCs w:val="24"/>
        </w:rPr>
        <w:t xml:space="preserve">Hedges, Paul, </w:t>
      </w:r>
      <w:r w:rsidRPr="00360551">
        <w:rPr>
          <w:i/>
          <w:sz w:val="24"/>
          <w:szCs w:val="24"/>
        </w:rPr>
        <w:t xml:space="preserve">Towards Better Disagreement: Religion and Atheism in Dialogue </w:t>
      </w:r>
      <w:r w:rsidRPr="00360551">
        <w:rPr>
          <w:sz w:val="24"/>
          <w:szCs w:val="24"/>
        </w:rPr>
        <w:t>(Jessica Kingsley Publishers, 2006).</w:t>
      </w:r>
    </w:p>
    <w:p w:rsidR="002E6826" w:rsidRPr="00360551" w:rsidRDefault="002E6826" w:rsidP="00B26F28">
      <w:pPr>
        <w:rPr>
          <w:sz w:val="24"/>
          <w:szCs w:val="24"/>
        </w:rPr>
      </w:pPr>
      <w:r w:rsidRPr="00360551">
        <w:rPr>
          <w:sz w:val="24"/>
          <w:szCs w:val="24"/>
        </w:rPr>
        <w:t xml:space="preserve">Ledrew, Stephen, “The Evolution of Atheism: The Politics of a Modern Movement”, </w:t>
      </w:r>
      <w:hyperlink r:id="rId9" w:history="1">
        <w:r w:rsidRPr="00360551">
          <w:rPr>
            <w:rStyle w:val="Hyperlink"/>
            <w:sz w:val="24"/>
            <w:szCs w:val="24"/>
          </w:rPr>
          <w:t>http://www.oxfordscholarship.com.ezproxy.uwtsd.ac.uk/view/10.1093/acprof:oso/9780190225179.001.0001/acprof-9780190225179</w:t>
        </w:r>
      </w:hyperlink>
      <w:r w:rsidRPr="00360551">
        <w:rPr>
          <w:sz w:val="24"/>
          <w:szCs w:val="24"/>
        </w:rPr>
        <w:t xml:space="preserve"> (Dyddiad Mynediad: 20/12/2018)</w:t>
      </w:r>
    </w:p>
    <w:p w:rsidR="00BD7DCC" w:rsidRPr="00360551" w:rsidRDefault="00BD7DCC" w:rsidP="00BD7DCC">
      <w:pPr>
        <w:rPr>
          <w:sz w:val="24"/>
          <w:szCs w:val="24"/>
        </w:rPr>
      </w:pPr>
      <w:r w:rsidRPr="00360551">
        <w:rPr>
          <w:sz w:val="24"/>
          <w:szCs w:val="24"/>
        </w:rPr>
        <w:t>Malin, Shoaib Ahmed,  “Defining Atheism and the burden if proof” &lt;</w:t>
      </w:r>
      <w:hyperlink r:id="rId10" w:history="1">
        <w:r w:rsidRPr="00360551">
          <w:rPr>
            <w:rStyle w:val="Hyperlink"/>
            <w:sz w:val="24"/>
            <w:szCs w:val="24"/>
            <w:u w:val="none"/>
          </w:rPr>
          <w:t>https://www-cambridge-org.ezproxy.uwtsd.ac.uk/core/journals/philosophy/article/defining-atheism-and-the-burden-of-proof/DD148DAD681AF7CD8B772FF7651ED8FF/core-reader</w:t>
        </w:r>
      </w:hyperlink>
      <w:r w:rsidRPr="00360551">
        <w:rPr>
          <w:sz w:val="24"/>
          <w:szCs w:val="24"/>
        </w:rPr>
        <w:t xml:space="preserve">&gt; (Dyddiad Mynediad: 15/12/2018) </w:t>
      </w:r>
    </w:p>
    <w:p w:rsidR="00BD7DCC" w:rsidRPr="00360551" w:rsidRDefault="00BD7DCC" w:rsidP="00B26F28">
      <w:pPr>
        <w:rPr>
          <w:sz w:val="24"/>
          <w:szCs w:val="24"/>
        </w:rPr>
      </w:pPr>
      <w:r w:rsidRPr="00360551">
        <w:rPr>
          <w:sz w:val="24"/>
          <w:szCs w:val="24"/>
        </w:rPr>
        <w:t xml:space="preserve">Martin, Michael, </w:t>
      </w:r>
      <w:r w:rsidRPr="00360551">
        <w:rPr>
          <w:i/>
          <w:sz w:val="24"/>
          <w:szCs w:val="24"/>
        </w:rPr>
        <w:t xml:space="preserve">The Cambridge Companion to Atheism </w:t>
      </w:r>
      <w:r w:rsidRPr="00360551">
        <w:rPr>
          <w:sz w:val="24"/>
          <w:szCs w:val="24"/>
        </w:rPr>
        <w:t>(Cambridge University Press; 1 edition). Shoaib Ahmed Malin, “Defining Atheism and the burden if proof” &lt;</w:t>
      </w:r>
      <w:hyperlink r:id="rId11" w:history="1">
        <w:r w:rsidRPr="00360551">
          <w:rPr>
            <w:rStyle w:val="Hyperlink"/>
            <w:sz w:val="24"/>
            <w:szCs w:val="24"/>
            <w:u w:val="none"/>
          </w:rPr>
          <w:t>https://www-cambridge-org.ezproxy.uwtsd.ac.uk/core/journals/philosophy/article/defining-atheism-and-the-burden-of-proof/DD148DAD681AF7CD8B772FF7651ED8FF/core-reader</w:t>
        </w:r>
      </w:hyperlink>
      <w:r w:rsidRPr="00360551">
        <w:rPr>
          <w:sz w:val="24"/>
          <w:szCs w:val="24"/>
        </w:rPr>
        <w:t xml:space="preserve">&gt; (Dyddiad Mynediad: 15/12/2018) </w:t>
      </w:r>
    </w:p>
    <w:p w:rsidR="00BD7DCC" w:rsidRPr="00360551" w:rsidRDefault="00BD7DCC" w:rsidP="009C1876">
      <w:pPr>
        <w:rPr>
          <w:sz w:val="24"/>
          <w:szCs w:val="24"/>
        </w:rPr>
      </w:pPr>
      <w:r w:rsidRPr="00360551">
        <w:rPr>
          <w:sz w:val="24"/>
          <w:szCs w:val="24"/>
        </w:rPr>
        <w:t xml:space="preserve">Mountford, Brian, </w:t>
      </w:r>
      <w:r w:rsidRPr="00360551">
        <w:rPr>
          <w:i/>
          <w:sz w:val="24"/>
          <w:szCs w:val="24"/>
        </w:rPr>
        <w:t xml:space="preserve">Christian Atheist: Belonging without Believing, </w:t>
      </w:r>
      <w:r w:rsidRPr="00360551">
        <w:rPr>
          <w:sz w:val="24"/>
          <w:szCs w:val="24"/>
        </w:rPr>
        <w:t>(O Books; Reprint edition, 2011)</w:t>
      </w:r>
    </w:p>
    <w:p w:rsidR="00BD7DCC" w:rsidRPr="00360551" w:rsidRDefault="00BD7DCC" w:rsidP="00B26F28">
      <w:pPr>
        <w:rPr>
          <w:sz w:val="24"/>
          <w:szCs w:val="24"/>
        </w:rPr>
      </w:pPr>
      <w:r w:rsidRPr="00360551">
        <w:rPr>
          <w:sz w:val="24"/>
          <w:szCs w:val="24"/>
        </w:rPr>
        <w:t>O’Brien, Barbara, “</w:t>
      </w:r>
      <w:r w:rsidRPr="00360551">
        <w:rPr>
          <w:bCs/>
          <w:sz w:val="24"/>
          <w:szCs w:val="24"/>
        </w:rPr>
        <w:t>Atheism and Devotion in Buddhism” &lt;</w:t>
      </w:r>
      <w:hyperlink r:id="rId12" w:history="1">
        <w:r w:rsidRPr="00360551">
          <w:rPr>
            <w:rStyle w:val="Hyperlink"/>
            <w:bCs/>
            <w:sz w:val="24"/>
            <w:szCs w:val="24"/>
            <w:u w:val="none"/>
          </w:rPr>
          <w:t>https://www.thoughtco.com/atheism-and-devotion-in-buddhism-449718</w:t>
        </w:r>
      </w:hyperlink>
      <w:r w:rsidRPr="00360551">
        <w:rPr>
          <w:bCs/>
          <w:sz w:val="24"/>
          <w:szCs w:val="24"/>
        </w:rPr>
        <w:t xml:space="preserve">&gt; (Dyddiad Mynediad: 16/12/2018) </w:t>
      </w:r>
    </w:p>
    <w:p w:rsidR="00BD7DCC" w:rsidRPr="00360551" w:rsidRDefault="00BD7DCC" w:rsidP="00B26F28">
      <w:pPr>
        <w:rPr>
          <w:sz w:val="24"/>
          <w:szCs w:val="24"/>
        </w:rPr>
      </w:pPr>
      <w:r w:rsidRPr="00360551">
        <w:rPr>
          <w:sz w:val="24"/>
          <w:szCs w:val="24"/>
        </w:rPr>
        <w:t xml:space="preserve">Office for National Statistics, “Religion Data from the 2011 Census”, </w:t>
      </w:r>
      <w:hyperlink r:id="rId13" w:history="1">
        <w:r w:rsidRPr="00360551">
          <w:rPr>
            <w:rStyle w:val="Hyperlink"/>
            <w:sz w:val="24"/>
            <w:szCs w:val="24"/>
            <w:u w:val="none"/>
          </w:rPr>
          <w:t>https://webarchive.nationalarchives.gov.uk/20160105213246/http://www.ons.gov.uk/ons/rel/census/2011-census/key-statistics-for-local-authorities-in-england-and-wales/sty-what-is-your-religion.html</w:t>
        </w:r>
      </w:hyperlink>
      <w:r w:rsidRPr="00360551">
        <w:rPr>
          <w:sz w:val="24"/>
          <w:szCs w:val="24"/>
        </w:rPr>
        <w:t xml:space="preserve"> (Dyddiad Mynediad: 19/12/2018) </w:t>
      </w:r>
    </w:p>
    <w:p w:rsidR="00BD7DCC" w:rsidRPr="00360551" w:rsidRDefault="00BD7DCC" w:rsidP="00B26F28">
      <w:pPr>
        <w:rPr>
          <w:sz w:val="24"/>
          <w:szCs w:val="24"/>
        </w:rPr>
      </w:pPr>
      <w:r w:rsidRPr="00360551">
        <w:rPr>
          <w:sz w:val="24"/>
          <w:szCs w:val="24"/>
        </w:rPr>
        <w:t>Orru, Marco a Wang, Amy, “Durkheim, Religion, and Buddhism”, </w:t>
      </w:r>
      <w:r w:rsidRPr="00360551">
        <w:rPr>
          <w:i/>
          <w:iCs/>
          <w:sz w:val="24"/>
          <w:szCs w:val="24"/>
        </w:rPr>
        <w:t>Journal for the Scientific Study of Religion, </w:t>
      </w:r>
      <w:r w:rsidRPr="00360551">
        <w:rPr>
          <w:iCs/>
          <w:sz w:val="24"/>
          <w:szCs w:val="24"/>
        </w:rPr>
        <w:t>(</w:t>
      </w:r>
      <w:r w:rsidRPr="00360551">
        <w:rPr>
          <w:sz w:val="24"/>
          <w:szCs w:val="24"/>
        </w:rPr>
        <w:t>31, 1992), tt.48-49 &lt;</w:t>
      </w:r>
      <w:hyperlink r:id="rId14" w:tgtFrame="_blank" w:history="1">
        <w:r w:rsidRPr="00360551">
          <w:rPr>
            <w:rStyle w:val="Hyperlink"/>
            <w:sz w:val="24"/>
            <w:szCs w:val="24"/>
            <w:u w:val="none"/>
          </w:rPr>
          <w:t>https://www.jstor.org/stable/1386831</w:t>
        </w:r>
      </w:hyperlink>
      <w:r w:rsidRPr="00360551">
        <w:rPr>
          <w:sz w:val="24"/>
          <w:szCs w:val="24"/>
        </w:rPr>
        <w:t>&gt; (Dyddiad Mynediad: 16/12/2018)</w:t>
      </w:r>
    </w:p>
    <w:p w:rsidR="00AC086F" w:rsidRPr="00360551" w:rsidRDefault="00AC086F" w:rsidP="00B26F28">
      <w:pPr>
        <w:rPr>
          <w:sz w:val="24"/>
          <w:szCs w:val="24"/>
        </w:rPr>
      </w:pPr>
      <w:r w:rsidRPr="00360551">
        <w:rPr>
          <w:sz w:val="24"/>
          <w:szCs w:val="24"/>
        </w:rPr>
        <w:t xml:space="preserve">Society for Humanistic Judaism, “Rabbi Sherwin T. Wine”, &lt; </w:t>
      </w:r>
      <w:hyperlink r:id="rId15" w:history="1">
        <w:r w:rsidRPr="00360551">
          <w:rPr>
            <w:rStyle w:val="Hyperlink"/>
            <w:sz w:val="24"/>
            <w:szCs w:val="24"/>
          </w:rPr>
          <w:t>http://www.shj.org/humanistic-judaism/rabbi-sherwin-t-wine/</w:t>
        </w:r>
      </w:hyperlink>
      <w:r w:rsidRPr="00360551">
        <w:rPr>
          <w:sz w:val="24"/>
          <w:szCs w:val="24"/>
        </w:rPr>
        <w:t>&gt; (Dyddiad Mynediad: 20/12/2018)</w:t>
      </w:r>
    </w:p>
    <w:p w:rsidR="00BD7DCC" w:rsidRPr="00360551" w:rsidRDefault="00BD7DCC" w:rsidP="00B26F28">
      <w:pPr>
        <w:rPr>
          <w:sz w:val="24"/>
          <w:szCs w:val="24"/>
        </w:rPr>
      </w:pPr>
      <w:r w:rsidRPr="00360551">
        <w:rPr>
          <w:sz w:val="24"/>
          <w:szCs w:val="24"/>
        </w:rPr>
        <w:t xml:space="preserve">Walters, Kerry, </w:t>
      </w:r>
      <w:r w:rsidRPr="00360551">
        <w:rPr>
          <w:i/>
          <w:sz w:val="24"/>
          <w:szCs w:val="24"/>
        </w:rPr>
        <w:t xml:space="preserve">Atheism: A guide for the perplexed </w:t>
      </w:r>
      <w:r w:rsidRPr="00360551">
        <w:rPr>
          <w:sz w:val="24"/>
          <w:szCs w:val="24"/>
        </w:rPr>
        <w:t xml:space="preserve">(Continuum, 2010). </w:t>
      </w:r>
    </w:p>
    <w:p w:rsidR="00FF38C8" w:rsidRPr="00360551" w:rsidRDefault="00BD7DCC" w:rsidP="0017011A">
      <w:pPr>
        <w:rPr>
          <w:sz w:val="24"/>
          <w:szCs w:val="24"/>
        </w:rPr>
      </w:pPr>
      <w:r w:rsidRPr="00360551">
        <w:rPr>
          <w:sz w:val="24"/>
          <w:szCs w:val="24"/>
        </w:rPr>
        <w:lastRenderedPageBreak/>
        <w:t xml:space="preserve">Wolf, Gary, “The Church of Non-Believers”, </w:t>
      </w:r>
      <w:hyperlink r:id="rId16" w:history="1">
        <w:r w:rsidRPr="00360551">
          <w:rPr>
            <w:rStyle w:val="Hyperlink"/>
            <w:sz w:val="24"/>
            <w:szCs w:val="24"/>
            <w:u w:val="none"/>
          </w:rPr>
          <w:t>https://www.wired.com/2006/11/atheism/?pg=1&amp;topic=atheism&amp;topic_set=</w:t>
        </w:r>
      </w:hyperlink>
      <w:r w:rsidRPr="00360551">
        <w:rPr>
          <w:sz w:val="24"/>
          <w:szCs w:val="24"/>
        </w:rPr>
        <w:t xml:space="preserve"> (Dyddiad Mynediad: 19/12/2018)</w:t>
      </w:r>
    </w:p>
    <w:sectPr w:rsidR="00FF38C8" w:rsidRPr="0036055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99D" w:rsidRDefault="00E7399D" w:rsidP="00170F07">
      <w:pPr>
        <w:spacing w:after="0" w:line="240" w:lineRule="auto"/>
      </w:pPr>
      <w:r>
        <w:separator/>
      </w:r>
    </w:p>
  </w:endnote>
  <w:endnote w:type="continuationSeparator" w:id="0">
    <w:p w:rsidR="00E7399D" w:rsidRDefault="00E7399D" w:rsidP="00170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795437"/>
      <w:docPartObj>
        <w:docPartGallery w:val="Page Numbers (Bottom of Page)"/>
        <w:docPartUnique/>
      </w:docPartObj>
    </w:sdtPr>
    <w:sdtEndPr>
      <w:rPr>
        <w:noProof/>
      </w:rPr>
    </w:sdtEndPr>
    <w:sdtContent>
      <w:p w:rsidR="00474F62" w:rsidRDefault="00474F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74F62" w:rsidRDefault="00474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99D" w:rsidRDefault="00E7399D" w:rsidP="00170F07">
      <w:pPr>
        <w:spacing w:after="0" w:line="240" w:lineRule="auto"/>
      </w:pPr>
      <w:r>
        <w:separator/>
      </w:r>
    </w:p>
  </w:footnote>
  <w:footnote w:type="continuationSeparator" w:id="0">
    <w:p w:rsidR="00E7399D" w:rsidRDefault="00E7399D" w:rsidP="00170F07">
      <w:pPr>
        <w:spacing w:after="0" w:line="240" w:lineRule="auto"/>
      </w:pPr>
      <w:r>
        <w:continuationSeparator/>
      </w:r>
    </w:p>
  </w:footnote>
  <w:footnote w:id="1">
    <w:p w:rsidR="0017011A" w:rsidRDefault="0017011A">
      <w:pPr>
        <w:pStyle w:val="FootnoteText"/>
      </w:pPr>
      <w:r>
        <w:rPr>
          <w:rStyle w:val="FootnoteReference"/>
        </w:rPr>
        <w:footnoteRef/>
      </w:r>
      <w:r>
        <w:t xml:space="preserve"> Office for National Statistics, “Religion Data from the 2011 Census”, </w:t>
      </w:r>
      <w:hyperlink r:id="rId1" w:history="1">
        <w:r w:rsidRPr="00F27003">
          <w:rPr>
            <w:rStyle w:val="Hyperlink"/>
          </w:rPr>
          <w:t>https://webarchive.nationalarchives.gov.uk/20160105213246/http://www.ons.gov.uk/ons/rel/census/2011-census/key-statistics-for-local-authorities-in-england-and-wales/sty-what-is-your-religion.html</w:t>
        </w:r>
      </w:hyperlink>
      <w:r>
        <w:t xml:space="preserve"> (Dyddiad Mynediad: 19/12/2018) </w:t>
      </w:r>
      <w:r w:rsidR="009E6BA5">
        <w:t>.</w:t>
      </w:r>
    </w:p>
  </w:footnote>
  <w:footnote w:id="2">
    <w:p w:rsidR="009667F1" w:rsidRPr="009667F1" w:rsidRDefault="009667F1">
      <w:pPr>
        <w:pStyle w:val="FootnoteText"/>
      </w:pPr>
      <w:r>
        <w:rPr>
          <w:rStyle w:val="FootnoteReference"/>
        </w:rPr>
        <w:footnoteRef/>
      </w:r>
      <w:r>
        <w:t xml:space="preserve"> </w:t>
      </w:r>
      <w:bookmarkStart w:id="3" w:name="_Hlk532998732"/>
      <w:r>
        <w:t xml:space="preserve">Paul Hedges, </w:t>
      </w:r>
      <w:r>
        <w:rPr>
          <w:i/>
        </w:rPr>
        <w:t>Towards Better Disagreement</w:t>
      </w:r>
      <w:r w:rsidR="008C1E72">
        <w:rPr>
          <w:i/>
        </w:rPr>
        <w:t>: Religion and Atheism in Dialogue</w:t>
      </w:r>
      <w:bookmarkEnd w:id="3"/>
      <w:r w:rsidR="008C1E72">
        <w:rPr>
          <w:i/>
        </w:rPr>
        <w:t xml:space="preserve"> </w:t>
      </w:r>
      <w:r w:rsidR="00625F5D">
        <w:t>(</w:t>
      </w:r>
      <w:r w:rsidR="00625F5D" w:rsidRPr="00625F5D">
        <w:t>Jessica Kingsley Publishers</w:t>
      </w:r>
      <w:r w:rsidR="00625F5D">
        <w:t>, 2006),</w:t>
      </w:r>
      <w:r>
        <w:rPr>
          <w:i/>
        </w:rPr>
        <w:t xml:space="preserve"> </w:t>
      </w:r>
      <w:r>
        <w:t>t.77.</w:t>
      </w:r>
    </w:p>
  </w:footnote>
  <w:footnote w:id="3">
    <w:p w:rsidR="00340E2B" w:rsidRPr="00900C58" w:rsidRDefault="00340E2B">
      <w:pPr>
        <w:pStyle w:val="FootnoteText"/>
      </w:pPr>
      <w:r>
        <w:rPr>
          <w:rStyle w:val="FootnoteReference"/>
        </w:rPr>
        <w:footnoteRef/>
      </w:r>
      <w:r>
        <w:t xml:space="preserve"> </w:t>
      </w:r>
      <w:r w:rsidR="00900C58">
        <w:t xml:space="preserve">Kerry Walters, </w:t>
      </w:r>
      <w:r w:rsidR="00900C58">
        <w:rPr>
          <w:i/>
        </w:rPr>
        <w:t xml:space="preserve">Atheism: A guide for the perplexed </w:t>
      </w:r>
      <w:r w:rsidR="00625F5D">
        <w:t xml:space="preserve">(Continuum, 2010), </w:t>
      </w:r>
      <w:r w:rsidR="00900C58">
        <w:t>t.11</w:t>
      </w:r>
      <w:r w:rsidR="009E6BA5">
        <w:t>.</w:t>
      </w:r>
    </w:p>
  </w:footnote>
  <w:footnote w:id="4">
    <w:p w:rsidR="004B17FE" w:rsidRPr="004B17FE" w:rsidRDefault="004B17FE">
      <w:pPr>
        <w:pStyle w:val="FootnoteText"/>
      </w:pPr>
      <w:r>
        <w:rPr>
          <w:rStyle w:val="FootnoteReference"/>
        </w:rPr>
        <w:footnoteRef/>
      </w:r>
      <w:r>
        <w:t xml:space="preserve"> Michael Martin, </w:t>
      </w:r>
      <w:r>
        <w:rPr>
          <w:i/>
        </w:rPr>
        <w:t>The Cambridge Companion to Atheism</w:t>
      </w:r>
      <w:r w:rsidR="00625F5D">
        <w:rPr>
          <w:i/>
        </w:rPr>
        <w:t xml:space="preserve"> </w:t>
      </w:r>
      <w:r w:rsidR="00625F5D">
        <w:t>(</w:t>
      </w:r>
      <w:r w:rsidR="00625F5D" w:rsidRPr="00625F5D">
        <w:t>Cambridge University Press; 1 edition</w:t>
      </w:r>
      <w:r w:rsidR="00625F5D">
        <w:t>),</w:t>
      </w:r>
      <w:r>
        <w:rPr>
          <w:i/>
        </w:rPr>
        <w:t xml:space="preserve"> </w:t>
      </w:r>
      <w:r>
        <w:t>t.1</w:t>
      </w:r>
      <w:r w:rsidR="00625F5D">
        <w:t>.</w:t>
      </w:r>
    </w:p>
  </w:footnote>
  <w:footnote w:id="5">
    <w:p w:rsidR="00FB363B" w:rsidRDefault="00FB363B">
      <w:pPr>
        <w:pStyle w:val="FootnoteText"/>
      </w:pPr>
      <w:r>
        <w:rPr>
          <w:rStyle w:val="FootnoteReference"/>
        </w:rPr>
        <w:footnoteRef/>
      </w:r>
      <w:r>
        <w:t xml:space="preserve"> </w:t>
      </w:r>
      <w:r w:rsidR="004C4BB8">
        <w:t xml:space="preserve">Shoaib Ahmed Malin, “Defining Atheism and the burden </w:t>
      </w:r>
      <w:r w:rsidR="00BD7DCC">
        <w:t>o</w:t>
      </w:r>
      <w:r w:rsidR="004C4BB8">
        <w:t>f proof” &lt;</w:t>
      </w:r>
      <w:hyperlink r:id="rId2" w:history="1">
        <w:r w:rsidR="004C4BB8" w:rsidRPr="00EC5132">
          <w:rPr>
            <w:rStyle w:val="Hyperlink"/>
          </w:rPr>
          <w:t>https://www-cambridge-org.ezproxy.uwtsd.ac.uk/core/journals/philosophy/article/defining-atheism-and-the-burden-of-proof/DD148DAD681AF7CD8B772FF7651ED8FF/core-reader</w:t>
        </w:r>
      </w:hyperlink>
      <w:r w:rsidR="004C4BB8">
        <w:t>&gt;</w:t>
      </w:r>
      <w:r>
        <w:t xml:space="preserve"> </w:t>
      </w:r>
      <w:r w:rsidR="004C4BB8">
        <w:t>(Dyddiad Mynediad: 15/12/2018)</w:t>
      </w:r>
      <w:r w:rsidR="009E6BA5">
        <w:t>.</w:t>
      </w:r>
    </w:p>
  </w:footnote>
  <w:footnote w:id="6">
    <w:p w:rsidR="00876BFE" w:rsidRPr="00876BFE" w:rsidRDefault="00876BFE">
      <w:pPr>
        <w:pStyle w:val="FootnoteText"/>
      </w:pPr>
      <w:r>
        <w:rPr>
          <w:rStyle w:val="FootnoteReference"/>
        </w:rPr>
        <w:footnoteRef/>
      </w:r>
      <w:r>
        <w:t xml:space="preserve"> Robert G. Crawford, </w:t>
      </w:r>
      <w:r>
        <w:rPr>
          <w:i/>
        </w:rPr>
        <w:t>What is Religion?</w:t>
      </w:r>
      <w:r w:rsidR="004C4BB8">
        <w:rPr>
          <w:i/>
        </w:rPr>
        <w:t xml:space="preserve"> </w:t>
      </w:r>
      <w:r w:rsidR="004C4BB8">
        <w:t>(</w:t>
      </w:r>
      <w:r w:rsidR="004C4BB8" w:rsidRPr="004C4BB8">
        <w:t>Taylor &amp; Francis Ltd</w:t>
      </w:r>
      <w:r w:rsidR="004C4BB8">
        <w:t xml:space="preserve">, 2002) </w:t>
      </w:r>
      <w:r>
        <w:rPr>
          <w:i/>
        </w:rPr>
        <w:t xml:space="preserve"> </w:t>
      </w:r>
      <w:r>
        <w:t xml:space="preserve">t.3. </w:t>
      </w:r>
    </w:p>
  </w:footnote>
  <w:footnote w:id="7">
    <w:p w:rsidR="00536444" w:rsidRPr="00536444" w:rsidRDefault="00536444">
      <w:pPr>
        <w:pStyle w:val="FootnoteText"/>
      </w:pPr>
      <w:r>
        <w:rPr>
          <w:rStyle w:val="FootnoteReference"/>
        </w:rPr>
        <w:footnoteRef/>
      </w:r>
      <w:r>
        <w:t xml:space="preserve"> Robert G. Crawford, </w:t>
      </w:r>
      <w:r>
        <w:rPr>
          <w:i/>
        </w:rPr>
        <w:t xml:space="preserve">What is Religion? </w:t>
      </w:r>
      <w:r>
        <w:t>tt</w:t>
      </w:r>
      <w:r w:rsidR="009E6BA5">
        <w:t>.</w:t>
      </w:r>
      <w:r>
        <w:t xml:space="preserve">2-3. </w:t>
      </w:r>
    </w:p>
  </w:footnote>
  <w:footnote w:id="8">
    <w:p w:rsidR="00505091" w:rsidRPr="00562E9E" w:rsidRDefault="00505091">
      <w:pPr>
        <w:pStyle w:val="FootnoteText"/>
      </w:pPr>
      <w:r w:rsidRPr="00562E9E">
        <w:rPr>
          <w:rStyle w:val="FootnoteReference"/>
        </w:rPr>
        <w:footnoteRef/>
      </w:r>
      <w:r w:rsidRPr="00562E9E">
        <w:t xml:space="preserve"> </w:t>
      </w:r>
      <w:r w:rsidR="004C4BB8" w:rsidRPr="00562E9E">
        <w:t xml:space="preserve">Marco Orru a Amy Wang, </w:t>
      </w:r>
      <w:r w:rsidR="00562E9E">
        <w:t>“</w:t>
      </w:r>
      <w:r w:rsidR="004C4BB8" w:rsidRPr="00562E9E">
        <w:t>Durkheim, Religion, and Buddhism</w:t>
      </w:r>
      <w:r w:rsidR="00562E9E">
        <w:t>”</w:t>
      </w:r>
      <w:r w:rsidR="004C4BB8" w:rsidRPr="00562E9E">
        <w:t>, </w:t>
      </w:r>
      <w:r w:rsidR="004C4BB8" w:rsidRPr="00562E9E">
        <w:rPr>
          <w:i/>
          <w:iCs/>
        </w:rPr>
        <w:t>Journal for the Scientific Study of Religion, </w:t>
      </w:r>
      <w:r w:rsidR="00165991">
        <w:rPr>
          <w:iCs/>
        </w:rPr>
        <w:t>(</w:t>
      </w:r>
      <w:r w:rsidR="004C4BB8" w:rsidRPr="00562E9E">
        <w:t>31</w:t>
      </w:r>
      <w:r w:rsidR="00165991">
        <w:t xml:space="preserve">, </w:t>
      </w:r>
      <w:r w:rsidR="004C4BB8" w:rsidRPr="00562E9E">
        <w:t>1992), tt.48-49 &lt;</w:t>
      </w:r>
      <w:hyperlink r:id="rId3" w:tgtFrame="_blank" w:history="1">
        <w:r w:rsidR="004C4BB8" w:rsidRPr="00562E9E">
          <w:rPr>
            <w:rStyle w:val="Hyperlink"/>
            <w:u w:val="none"/>
          </w:rPr>
          <w:t>https://www.jstor.org/stable/1386831</w:t>
        </w:r>
      </w:hyperlink>
      <w:r w:rsidR="004C4BB8" w:rsidRPr="00562E9E">
        <w:t>&gt; (Dyddiad Mynediad: 16/12/2018)</w:t>
      </w:r>
      <w:r w:rsidR="009E6BA5">
        <w:t>.</w:t>
      </w:r>
    </w:p>
  </w:footnote>
  <w:footnote w:id="9">
    <w:p w:rsidR="00562E9E" w:rsidRPr="00562E9E" w:rsidRDefault="0011600E" w:rsidP="00562E9E">
      <w:pPr>
        <w:pStyle w:val="FootnoteText"/>
      </w:pPr>
      <w:r w:rsidRPr="00562E9E">
        <w:rPr>
          <w:rStyle w:val="FootnoteReference"/>
        </w:rPr>
        <w:footnoteRef/>
      </w:r>
      <w:r w:rsidRPr="00562E9E">
        <w:t xml:space="preserve"> </w:t>
      </w:r>
      <w:r w:rsidR="00562E9E" w:rsidRPr="00562E9E">
        <w:t>Marco Orru a Amy Wang, “Durkheim, Religion, and Buddhism”, </w:t>
      </w:r>
      <w:r w:rsidR="00562E9E" w:rsidRPr="00562E9E">
        <w:rPr>
          <w:i/>
          <w:iCs/>
        </w:rPr>
        <w:t>Journal for the Scientific Study of Religion, </w:t>
      </w:r>
      <w:r w:rsidR="00165991">
        <w:rPr>
          <w:iCs/>
        </w:rPr>
        <w:t>(</w:t>
      </w:r>
      <w:r w:rsidR="00562E9E" w:rsidRPr="00562E9E">
        <w:t>31</w:t>
      </w:r>
      <w:r w:rsidR="00165991">
        <w:t xml:space="preserve">, </w:t>
      </w:r>
      <w:r w:rsidR="00562E9E" w:rsidRPr="00562E9E">
        <w:t>1992), tt.4</w:t>
      </w:r>
      <w:r w:rsidR="00562E9E">
        <w:t>9</w:t>
      </w:r>
      <w:r w:rsidR="00562E9E" w:rsidRPr="00562E9E">
        <w:t>-</w:t>
      </w:r>
      <w:r w:rsidR="00562E9E">
        <w:t>50</w:t>
      </w:r>
      <w:r w:rsidR="00562E9E" w:rsidRPr="00562E9E">
        <w:t xml:space="preserve"> &lt;</w:t>
      </w:r>
      <w:hyperlink r:id="rId4" w:tgtFrame="_blank" w:history="1">
        <w:r w:rsidR="00562E9E" w:rsidRPr="00562E9E">
          <w:rPr>
            <w:rStyle w:val="Hyperlink"/>
          </w:rPr>
          <w:t>https://www.jstor.org/stable/1386831</w:t>
        </w:r>
      </w:hyperlink>
      <w:r w:rsidR="00562E9E" w:rsidRPr="00562E9E">
        <w:t>&gt; (Dyddiad Mynediad: 16/12/2018)</w:t>
      </w:r>
      <w:r w:rsidR="009E6BA5">
        <w:t>.</w:t>
      </w:r>
    </w:p>
    <w:p w:rsidR="0011600E" w:rsidRDefault="0011600E">
      <w:pPr>
        <w:pStyle w:val="FootnoteText"/>
      </w:pPr>
    </w:p>
  </w:footnote>
  <w:footnote w:id="10">
    <w:p w:rsidR="002D07EA" w:rsidRPr="004727ED" w:rsidRDefault="002D07EA">
      <w:pPr>
        <w:pStyle w:val="FootnoteText"/>
      </w:pPr>
      <w:r>
        <w:rPr>
          <w:rStyle w:val="FootnoteReference"/>
        </w:rPr>
        <w:footnoteRef/>
      </w:r>
      <w:r>
        <w:t xml:space="preserve"> </w:t>
      </w:r>
      <w:r w:rsidR="00D360F3" w:rsidRPr="00D360F3">
        <w:t xml:space="preserve">Paul Hedges, </w:t>
      </w:r>
      <w:r w:rsidR="00D360F3" w:rsidRPr="00D360F3">
        <w:rPr>
          <w:i/>
        </w:rPr>
        <w:t>Towards Better Disagreement: Religion and Atheism in Dialogue</w:t>
      </w:r>
      <w:r w:rsidR="004727ED">
        <w:t>, t.89</w:t>
      </w:r>
      <w:r w:rsidR="009E6BA5">
        <w:t>.</w:t>
      </w:r>
    </w:p>
  </w:footnote>
  <w:footnote w:id="11">
    <w:p w:rsidR="00986981" w:rsidRPr="004727ED" w:rsidRDefault="00986981">
      <w:pPr>
        <w:pStyle w:val="FootnoteText"/>
      </w:pPr>
      <w:r>
        <w:rPr>
          <w:rStyle w:val="FootnoteReference"/>
        </w:rPr>
        <w:footnoteRef/>
      </w:r>
      <w:r>
        <w:t xml:space="preserve"> </w:t>
      </w:r>
      <w:r w:rsidR="004727ED">
        <w:t>Barbara O’Brien, “</w:t>
      </w:r>
      <w:r w:rsidRPr="00986981">
        <w:rPr>
          <w:bCs/>
          <w:u w:val="single"/>
        </w:rPr>
        <w:t>Atheism and Devotion in Buddhism</w:t>
      </w:r>
      <w:r w:rsidR="004727ED">
        <w:rPr>
          <w:bCs/>
          <w:u w:val="single"/>
        </w:rPr>
        <w:t xml:space="preserve">” </w:t>
      </w:r>
      <w:r w:rsidR="004727ED">
        <w:rPr>
          <w:bCs/>
        </w:rPr>
        <w:t>&lt;</w:t>
      </w:r>
      <w:hyperlink r:id="rId5" w:history="1">
        <w:r w:rsidRPr="00986981">
          <w:rPr>
            <w:rStyle w:val="Hyperlink"/>
            <w:bCs/>
          </w:rPr>
          <w:t>https://www.thoughtco.com/atheism-and-devotion-in-buddhism-449718</w:t>
        </w:r>
      </w:hyperlink>
      <w:r w:rsidR="004727ED">
        <w:rPr>
          <w:rStyle w:val="Hyperlink"/>
          <w:bCs/>
        </w:rPr>
        <w:t>&gt;</w:t>
      </w:r>
      <w:r w:rsidR="004727ED">
        <w:rPr>
          <w:rStyle w:val="Hyperlink"/>
          <w:bCs/>
          <w:u w:val="none"/>
        </w:rPr>
        <w:t xml:space="preserve"> </w:t>
      </w:r>
      <w:r w:rsidR="004727ED">
        <w:rPr>
          <w:rStyle w:val="Hyperlink"/>
          <w:bCs/>
          <w:color w:val="auto"/>
          <w:u w:val="none"/>
        </w:rPr>
        <w:t>(Dyddiad Mynediad: 16/12/2018)</w:t>
      </w:r>
      <w:r w:rsidR="009E6BA5">
        <w:rPr>
          <w:rStyle w:val="Hyperlink"/>
          <w:bCs/>
          <w:color w:val="auto"/>
          <w:u w:val="none"/>
        </w:rPr>
        <w:t>.</w:t>
      </w:r>
    </w:p>
  </w:footnote>
  <w:footnote w:id="12">
    <w:p w:rsidR="00413670" w:rsidRPr="00413670" w:rsidRDefault="00413670">
      <w:pPr>
        <w:pStyle w:val="FootnoteText"/>
      </w:pPr>
      <w:r>
        <w:rPr>
          <w:rStyle w:val="FootnoteReference"/>
        </w:rPr>
        <w:footnoteRef/>
      </w:r>
      <w:r>
        <w:t xml:space="preserve"> </w:t>
      </w:r>
      <w:r w:rsidR="004727ED" w:rsidRPr="004727ED">
        <w:t xml:space="preserve">Grace Davie, </w:t>
      </w:r>
      <w:r w:rsidR="004727ED" w:rsidRPr="004727ED">
        <w:rPr>
          <w:i/>
        </w:rPr>
        <w:t>Religion in Britain: A Persistent Paradox,</w:t>
      </w:r>
      <w:r w:rsidR="004727ED" w:rsidRPr="004727ED">
        <w:t xml:space="preserve"> (Wiley-Blackwell: Sussex, 2014)</w:t>
      </w:r>
      <w:r>
        <w:rPr>
          <w:i/>
        </w:rPr>
        <w:t xml:space="preserve"> </w:t>
      </w:r>
      <w:r>
        <w:t>t.63</w:t>
      </w:r>
      <w:r w:rsidR="003E262A">
        <w:t>.</w:t>
      </w:r>
    </w:p>
  </w:footnote>
  <w:footnote w:id="13">
    <w:p w:rsidR="00F139BF" w:rsidRPr="004727ED" w:rsidRDefault="00F139BF">
      <w:pPr>
        <w:pStyle w:val="FootnoteText"/>
        <w:rPr>
          <w:bCs/>
        </w:rPr>
      </w:pPr>
      <w:r>
        <w:rPr>
          <w:rStyle w:val="FootnoteReference"/>
        </w:rPr>
        <w:footnoteRef/>
      </w:r>
      <w:r>
        <w:t xml:space="preserve"> </w:t>
      </w:r>
      <w:bookmarkStart w:id="5" w:name="_Hlk532633649"/>
      <w:r w:rsidR="004727ED">
        <w:t>Austin Cline</w:t>
      </w:r>
      <w:r w:rsidR="004727ED" w:rsidRPr="004727ED">
        <w:t>, “</w:t>
      </w:r>
      <w:r w:rsidRPr="004727ED">
        <w:rPr>
          <w:bCs/>
        </w:rPr>
        <w:t>Are there any Atheistic Religions?</w:t>
      </w:r>
      <w:r w:rsidR="004727ED" w:rsidRPr="004727ED">
        <w:rPr>
          <w:bCs/>
        </w:rPr>
        <w:t xml:space="preserve">” </w:t>
      </w:r>
      <w:hyperlink r:id="rId6" w:history="1">
        <w:r w:rsidR="00243A0B" w:rsidRPr="004727ED">
          <w:rPr>
            <w:rStyle w:val="Hyperlink"/>
            <w:bCs/>
            <w:u w:val="none"/>
          </w:rPr>
          <w:t>https://www.thoughtco.com/are-there-any-atheistic-religions-248415</w:t>
        </w:r>
      </w:hyperlink>
      <w:bookmarkEnd w:id="5"/>
      <w:r w:rsidR="004727ED" w:rsidRPr="004727ED">
        <w:rPr>
          <w:rStyle w:val="Hyperlink"/>
          <w:bCs/>
          <w:u w:val="none"/>
        </w:rPr>
        <w:t xml:space="preserve"> </w:t>
      </w:r>
      <w:r w:rsidR="004727ED" w:rsidRPr="004727ED">
        <w:rPr>
          <w:rStyle w:val="Hyperlink"/>
          <w:bCs/>
          <w:color w:val="auto"/>
          <w:u w:val="none"/>
        </w:rPr>
        <w:t>(Dyddiad Mynediad: 17/12/2018)</w:t>
      </w:r>
      <w:r w:rsidR="009E6BA5">
        <w:rPr>
          <w:rStyle w:val="Hyperlink"/>
          <w:bCs/>
          <w:color w:val="auto"/>
          <w:u w:val="none"/>
        </w:rPr>
        <w:t>.</w:t>
      </w:r>
    </w:p>
  </w:footnote>
  <w:footnote w:id="14">
    <w:p w:rsidR="00151CDD" w:rsidRPr="00151CDD" w:rsidRDefault="00151CDD">
      <w:pPr>
        <w:pStyle w:val="FootnoteText"/>
      </w:pPr>
      <w:r>
        <w:rPr>
          <w:rStyle w:val="FootnoteReference"/>
        </w:rPr>
        <w:footnoteRef/>
      </w:r>
      <w:r>
        <w:t xml:space="preserve"> Brian Mountford, </w:t>
      </w:r>
      <w:r>
        <w:rPr>
          <w:i/>
        </w:rPr>
        <w:t>Christian Atheist</w:t>
      </w:r>
      <w:r w:rsidR="004727ED">
        <w:rPr>
          <w:i/>
        </w:rPr>
        <w:t xml:space="preserve">: Belonging without Believing, </w:t>
      </w:r>
      <w:r w:rsidR="004727ED">
        <w:t>(</w:t>
      </w:r>
      <w:r w:rsidR="004727ED" w:rsidRPr="004727ED">
        <w:t>O Books; Reprint edition</w:t>
      </w:r>
      <w:r w:rsidR="004727ED">
        <w:t xml:space="preserve">, </w:t>
      </w:r>
      <w:r w:rsidR="004727ED" w:rsidRPr="004727ED">
        <w:t>2011)</w:t>
      </w:r>
      <w:r>
        <w:rPr>
          <w:i/>
        </w:rPr>
        <w:t xml:space="preserve"> </w:t>
      </w:r>
      <w:r>
        <w:t xml:space="preserve">t.6. </w:t>
      </w:r>
    </w:p>
  </w:footnote>
  <w:footnote w:id="15">
    <w:p w:rsidR="002D07EA" w:rsidRDefault="002D07EA">
      <w:pPr>
        <w:pStyle w:val="FootnoteText"/>
      </w:pPr>
      <w:r>
        <w:rPr>
          <w:rStyle w:val="FootnoteReference"/>
        </w:rPr>
        <w:footnoteRef/>
      </w:r>
      <w:r>
        <w:t xml:space="preserve"> Paul Hedges</w:t>
      </w:r>
      <w:r w:rsidR="004727ED">
        <w:t xml:space="preserve">, </w:t>
      </w:r>
      <w:r w:rsidR="004727ED">
        <w:rPr>
          <w:i/>
        </w:rPr>
        <w:t xml:space="preserve">Towards Better Disagreements, </w:t>
      </w:r>
      <w:r>
        <w:t>t.89</w:t>
      </w:r>
      <w:r w:rsidR="009E6BA5">
        <w:t>.</w:t>
      </w:r>
    </w:p>
  </w:footnote>
  <w:footnote w:id="16">
    <w:p w:rsidR="0060367F" w:rsidRPr="004727ED" w:rsidRDefault="0060367F" w:rsidP="004727ED">
      <w:pPr>
        <w:pStyle w:val="FootnoteText"/>
        <w:rPr>
          <w:bCs/>
        </w:rPr>
      </w:pPr>
      <w:r>
        <w:rPr>
          <w:rStyle w:val="FootnoteReference"/>
        </w:rPr>
        <w:footnoteRef/>
      </w:r>
      <w:r>
        <w:t xml:space="preserve"> </w:t>
      </w:r>
      <w:r w:rsidR="004727ED" w:rsidRPr="004727ED">
        <w:t>Austin Cline, “</w:t>
      </w:r>
      <w:r w:rsidR="004727ED" w:rsidRPr="004727ED">
        <w:rPr>
          <w:bCs/>
        </w:rPr>
        <w:t xml:space="preserve">Are there any Atheistic Religions?” </w:t>
      </w:r>
      <w:hyperlink r:id="rId7" w:history="1">
        <w:r w:rsidR="004727ED" w:rsidRPr="004727ED">
          <w:rPr>
            <w:rStyle w:val="Hyperlink"/>
            <w:bCs/>
          </w:rPr>
          <w:t>https://www.thoughtco.com/are-there-any-atheistic-religions-248415</w:t>
        </w:r>
      </w:hyperlink>
      <w:r w:rsidR="004727ED" w:rsidRPr="004727ED">
        <w:rPr>
          <w:bCs/>
        </w:rPr>
        <w:t xml:space="preserve"> (Dyddiad Mynediad: 17/12/2018)</w:t>
      </w:r>
      <w:r w:rsidR="009E6BA5">
        <w:rPr>
          <w:bCs/>
        </w:rPr>
        <w:t>.</w:t>
      </w:r>
    </w:p>
    <w:p w:rsidR="0060367F" w:rsidRDefault="0060367F">
      <w:pPr>
        <w:pStyle w:val="FootnoteText"/>
      </w:pPr>
      <w:r>
        <w:t xml:space="preserve"> </w:t>
      </w:r>
    </w:p>
  </w:footnote>
  <w:footnote w:id="17">
    <w:p w:rsidR="00AC086F" w:rsidRDefault="00AC086F">
      <w:pPr>
        <w:pStyle w:val="FootnoteText"/>
      </w:pPr>
      <w:r>
        <w:rPr>
          <w:rStyle w:val="FootnoteReference"/>
        </w:rPr>
        <w:footnoteRef/>
      </w:r>
      <w:r>
        <w:t xml:space="preserve"> Society for Humanistic Judaism, “Rabbi Sherwin T. Wine”, &lt;</w:t>
      </w:r>
      <w:r w:rsidRPr="00AC086F">
        <w:t xml:space="preserve"> </w:t>
      </w:r>
      <w:hyperlink r:id="rId8" w:history="1">
        <w:r w:rsidRPr="00EA0B79">
          <w:rPr>
            <w:rStyle w:val="Hyperlink"/>
          </w:rPr>
          <w:t>http://www.shj.org/humanistic-judaism/rabbi-sherwin-t-wine/</w:t>
        </w:r>
      </w:hyperlink>
      <w:r>
        <w:t xml:space="preserve">&gt; (Dyddiad Mynediad: 20/12/2018) </w:t>
      </w:r>
    </w:p>
  </w:footnote>
  <w:footnote w:id="18">
    <w:p w:rsidR="00195C3C" w:rsidRPr="00195C3C" w:rsidRDefault="00195C3C">
      <w:pPr>
        <w:pStyle w:val="FootnoteText"/>
      </w:pPr>
      <w:r>
        <w:rPr>
          <w:rStyle w:val="FootnoteReference"/>
        </w:rPr>
        <w:footnoteRef/>
      </w:r>
      <w:r>
        <w:t xml:space="preserve"> Robert G. Crawford, </w:t>
      </w:r>
      <w:r>
        <w:rPr>
          <w:i/>
        </w:rPr>
        <w:t>What is religion?</w:t>
      </w:r>
      <w:r w:rsidR="004727ED">
        <w:rPr>
          <w:i/>
        </w:rPr>
        <w:t>,</w:t>
      </w:r>
      <w:r>
        <w:rPr>
          <w:i/>
        </w:rPr>
        <w:t xml:space="preserve"> </w:t>
      </w:r>
      <w:r>
        <w:t>t.176</w:t>
      </w:r>
      <w:r w:rsidR="004727ED">
        <w:t>.</w:t>
      </w:r>
    </w:p>
  </w:footnote>
  <w:footnote w:id="19">
    <w:p w:rsidR="00A06828" w:rsidRDefault="00A06828">
      <w:pPr>
        <w:pStyle w:val="FootnoteText"/>
      </w:pPr>
      <w:r>
        <w:rPr>
          <w:rStyle w:val="FootnoteReference"/>
        </w:rPr>
        <w:footnoteRef/>
      </w:r>
      <w:r>
        <w:t xml:space="preserve"> </w:t>
      </w:r>
      <w:r w:rsidR="0017011A">
        <w:t xml:space="preserve">Gary Wolf, “The Church of Non-Believers”, </w:t>
      </w:r>
      <w:hyperlink r:id="rId9" w:history="1">
        <w:r w:rsidR="0017011A" w:rsidRPr="00F27003">
          <w:rPr>
            <w:rStyle w:val="Hyperlink"/>
          </w:rPr>
          <w:t>https://www.wired.com/2006/11/atheism/?pg=1&amp;topic=atheism&amp;topic_set=</w:t>
        </w:r>
      </w:hyperlink>
      <w:r>
        <w:t xml:space="preserve"> </w:t>
      </w:r>
      <w:r w:rsidR="0017011A">
        <w:t>(Dyddiad Mynediad: 19/12/2018)</w:t>
      </w:r>
      <w:r w:rsidR="003E262A">
        <w:t>.</w:t>
      </w:r>
    </w:p>
  </w:footnote>
  <w:footnote w:id="20">
    <w:p w:rsidR="00300241" w:rsidRPr="006057EF" w:rsidRDefault="00300241">
      <w:pPr>
        <w:pStyle w:val="FootnoteText"/>
      </w:pPr>
      <w:r>
        <w:rPr>
          <w:rStyle w:val="FootnoteReference"/>
        </w:rPr>
        <w:footnoteRef/>
      </w:r>
      <w:r>
        <w:t xml:space="preserve"> </w:t>
      </w:r>
      <w:r w:rsidR="006057EF" w:rsidRPr="006057EF">
        <w:t>Christopher R. Cotter, Philip Andrew Quadrio</w:t>
      </w:r>
      <w:r w:rsidR="004727ED">
        <w:t xml:space="preserve"> a </w:t>
      </w:r>
      <w:r w:rsidR="006057EF" w:rsidRPr="006057EF">
        <w:t>Jonathan Tuckett</w:t>
      </w:r>
      <w:r w:rsidR="006057EF">
        <w:t xml:space="preserve">, </w:t>
      </w:r>
      <w:r w:rsidR="006057EF" w:rsidRPr="006057EF">
        <w:rPr>
          <w:i/>
        </w:rPr>
        <w:t>New Atheism: Critical Perspectives and Contemporary Debates</w:t>
      </w:r>
      <w:r w:rsidR="006057EF">
        <w:t xml:space="preserve"> </w:t>
      </w:r>
      <w:r w:rsidR="004727ED">
        <w:t xml:space="preserve">(Springer, 2017) </w:t>
      </w:r>
      <w:r w:rsidR="006057EF">
        <w:t>t.16.</w:t>
      </w:r>
    </w:p>
  </w:footnote>
  <w:footnote w:id="21">
    <w:p w:rsidR="0064528F" w:rsidRPr="00D5139D" w:rsidRDefault="0064528F" w:rsidP="0064528F">
      <w:pPr>
        <w:pStyle w:val="FootnoteText"/>
      </w:pPr>
      <w:r>
        <w:rPr>
          <w:rStyle w:val="FootnoteReference"/>
        </w:rPr>
        <w:footnoteRef/>
      </w:r>
      <w:r>
        <w:t xml:space="preserve"> Kerry Walters, </w:t>
      </w:r>
      <w:r>
        <w:rPr>
          <w:i/>
        </w:rPr>
        <w:t xml:space="preserve">Atheism: A guide for the perplexed, </w:t>
      </w:r>
      <w:r>
        <w:t>t.29</w:t>
      </w:r>
      <w:r w:rsidR="002470C8">
        <w:t>.</w:t>
      </w:r>
      <w:r>
        <w:t xml:space="preserve"> </w:t>
      </w:r>
    </w:p>
  </w:footnote>
  <w:footnote w:id="22">
    <w:p w:rsidR="00FE6BB6" w:rsidRDefault="00FE6BB6">
      <w:pPr>
        <w:pStyle w:val="FootnoteText"/>
      </w:pPr>
      <w:r>
        <w:rPr>
          <w:rStyle w:val="FootnoteReference"/>
        </w:rPr>
        <w:footnoteRef/>
      </w:r>
      <w:r>
        <w:t xml:space="preserve"> Stephen Ledrew, “T</w:t>
      </w:r>
      <w:r w:rsidR="00552F55">
        <w:t xml:space="preserve">he Evolution of Atheism: The Politics of a Modern Movement”, </w:t>
      </w:r>
      <w:hyperlink r:id="rId10" w:history="1">
        <w:r w:rsidR="00552F55" w:rsidRPr="00527CFC">
          <w:rPr>
            <w:rStyle w:val="Hyperlink"/>
          </w:rPr>
          <w:t>http://www.oxfordscholarship.com.ezproxy.uwtsd.ac.uk/view/10.1093/acprof:oso/9780190225179.001.0001/acprof-9780190225179</w:t>
        </w:r>
      </w:hyperlink>
      <w:r w:rsidR="00552F55">
        <w:t xml:space="preserve"> (Dyddiad Mynediad: 20/12/2018)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3117" w:rsidRDefault="00AC3117">
    <w:pPr>
      <w:pStyle w:val="Header"/>
    </w:pPr>
    <w:r>
      <w:t>Celyn Thomas: 1600151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B6549"/>
    <w:multiLevelType w:val="hybridMultilevel"/>
    <w:tmpl w:val="06CC175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2090A"/>
    <w:multiLevelType w:val="hybridMultilevel"/>
    <w:tmpl w:val="97C62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E786A"/>
    <w:multiLevelType w:val="hybridMultilevel"/>
    <w:tmpl w:val="8DB61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841A9A"/>
    <w:multiLevelType w:val="hybridMultilevel"/>
    <w:tmpl w:val="02FC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5F5DBC"/>
    <w:multiLevelType w:val="hybridMultilevel"/>
    <w:tmpl w:val="0456B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112A9C"/>
    <w:multiLevelType w:val="hybridMultilevel"/>
    <w:tmpl w:val="D4D8F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A927C6"/>
    <w:multiLevelType w:val="hybridMultilevel"/>
    <w:tmpl w:val="2CA66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13AE5"/>
    <w:multiLevelType w:val="hybridMultilevel"/>
    <w:tmpl w:val="38487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540B8B"/>
    <w:multiLevelType w:val="hybridMultilevel"/>
    <w:tmpl w:val="956A7136"/>
    <w:lvl w:ilvl="0" w:tplc="8C3C5D7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F21D8"/>
    <w:multiLevelType w:val="hybridMultilevel"/>
    <w:tmpl w:val="8BDAB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56357B"/>
    <w:multiLevelType w:val="hybridMultilevel"/>
    <w:tmpl w:val="B99C0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726D7D"/>
    <w:multiLevelType w:val="hybridMultilevel"/>
    <w:tmpl w:val="BD387EA8"/>
    <w:lvl w:ilvl="0" w:tplc="AE0A3A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5C9561A"/>
    <w:multiLevelType w:val="hybridMultilevel"/>
    <w:tmpl w:val="DFAE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DF4B2E"/>
    <w:multiLevelType w:val="hybridMultilevel"/>
    <w:tmpl w:val="7AF46D6C"/>
    <w:lvl w:ilvl="0" w:tplc="CB68F4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E05A5"/>
    <w:multiLevelType w:val="hybridMultilevel"/>
    <w:tmpl w:val="73DC4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9E61E4"/>
    <w:multiLevelType w:val="hybridMultilevel"/>
    <w:tmpl w:val="E4506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3F0522"/>
    <w:multiLevelType w:val="multilevel"/>
    <w:tmpl w:val="119E424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9F367B"/>
    <w:multiLevelType w:val="hybridMultilevel"/>
    <w:tmpl w:val="FAECE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6B191A"/>
    <w:multiLevelType w:val="hybridMultilevel"/>
    <w:tmpl w:val="BE0C63F0"/>
    <w:lvl w:ilvl="0" w:tplc="41A6CAB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152D21"/>
    <w:multiLevelType w:val="multilevel"/>
    <w:tmpl w:val="A506822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B7F0660"/>
    <w:multiLevelType w:val="hybridMultilevel"/>
    <w:tmpl w:val="4D367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B851DC"/>
    <w:multiLevelType w:val="hybridMultilevel"/>
    <w:tmpl w:val="166ED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440605"/>
    <w:multiLevelType w:val="multilevel"/>
    <w:tmpl w:val="24567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5F3A1A"/>
    <w:multiLevelType w:val="hybridMultilevel"/>
    <w:tmpl w:val="000C488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070E44"/>
    <w:multiLevelType w:val="hybridMultilevel"/>
    <w:tmpl w:val="F66C26F6"/>
    <w:lvl w:ilvl="0" w:tplc="27CE4C8C">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951029"/>
    <w:multiLevelType w:val="hybridMultilevel"/>
    <w:tmpl w:val="5D44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3"/>
  </w:num>
  <w:num w:numId="4">
    <w:abstractNumId w:val="22"/>
  </w:num>
  <w:num w:numId="5">
    <w:abstractNumId w:val="9"/>
  </w:num>
  <w:num w:numId="6">
    <w:abstractNumId w:val="10"/>
  </w:num>
  <w:num w:numId="7">
    <w:abstractNumId w:val="21"/>
  </w:num>
  <w:num w:numId="8">
    <w:abstractNumId w:val="25"/>
  </w:num>
  <w:num w:numId="9">
    <w:abstractNumId w:val="8"/>
  </w:num>
  <w:num w:numId="10">
    <w:abstractNumId w:val="19"/>
  </w:num>
  <w:num w:numId="11">
    <w:abstractNumId w:val="24"/>
  </w:num>
  <w:num w:numId="12">
    <w:abstractNumId w:val="20"/>
  </w:num>
  <w:num w:numId="13">
    <w:abstractNumId w:val="5"/>
  </w:num>
  <w:num w:numId="14">
    <w:abstractNumId w:val="1"/>
  </w:num>
  <w:num w:numId="15">
    <w:abstractNumId w:val="2"/>
  </w:num>
  <w:num w:numId="16">
    <w:abstractNumId w:val="4"/>
  </w:num>
  <w:num w:numId="17">
    <w:abstractNumId w:val="12"/>
  </w:num>
  <w:num w:numId="18">
    <w:abstractNumId w:val="15"/>
  </w:num>
  <w:num w:numId="19">
    <w:abstractNumId w:val="17"/>
  </w:num>
  <w:num w:numId="20">
    <w:abstractNumId w:val="23"/>
  </w:num>
  <w:num w:numId="21">
    <w:abstractNumId w:val="18"/>
  </w:num>
  <w:num w:numId="22">
    <w:abstractNumId w:val="0"/>
  </w:num>
  <w:num w:numId="23">
    <w:abstractNumId w:val="11"/>
  </w:num>
  <w:num w:numId="24">
    <w:abstractNumId w:val="7"/>
  </w:num>
  <w:num w:numId="25">
    <w:abstractNumId w:val="16"/>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F3"/>
    <w:rsid w:val="00004270"/>
    <w:rsid w:val="00037B03"/>
    <w:rsid w:val="00067C21"/>
    <w:rsid w:val="00082D98"/>
    <w:rsid w:val="00090EA6"/>
    <w:rsid w:val="0009329B"/>
    <w:rsid w:val="00094A4A"/>
    <w:rsid w:val="000B5E77"/>
    <w:rsid w:val="000D3ACF"/>
    <w:rsid w:val="000E3367"/>
    <w:rsid w:val="0011600E"/>
    <w:rsid w:val="00126314"/>
    <w:rsid w:val="001342E5"/>
    <w:rsid w:val="001357BE"/>
    <w:rsid w:val="00151CDD"/>
    <w:rsid w:val="001602EE"/>
    <w:rsid w:val="00165991"/>
    <w:rsid w:val="0017011A"/>
    <w:rsid w:val="00170F07"/>
    <w:rsid w:val="00175804"/>
    <w:rsid w:val="00180E88"/>
    <w:rsid w:val="0018335A"/>
    <w:rsid w:val="00187B2C"/>
    <w:rsid w:val="00195C3C"/>
    <w:rsid w:val="001A5498"/>
    <w:rsid w:val="001B65DB"/>
    <w:rsid w:val="001E4BE1"/>
    <w:rsid w:val="002165AD"/>
    <w:rsid w:val="0022484A"/>
    <w:rsid w:val="002365FD"/>
    <w:rsid w:val="0024093E"/>
    <w:rsid w:val="00243A0B"/>
    <w:rsid w:val="002470C8"/>
    <w:rsid w:val="002536F2"/>
    <w:rsid w:val="00277672"/>
    <w:rsid w:val="002C10E2"/>
    <w:rsid w:val="002C238B"/>
    <w:rsid w:val="002D07EA"/>
    <w:rsid w:val="002E5484"/>
    <w:rsid w:val="002E6826"/>
    <w:rsid w:val="00300241"/>
    <w:rsid w:val="00302C14"/>
    <w:rsid w:val="00320571"/>
    <w:rsid w:val="00340E2B"/>
    <w:rsid w:val="00350B38"/>
    <w:rsid w:val="0036007A"/>
    <w:rsid w:val="00360551"/>
    <w:rsid w:val="00374EF4"/>
    <w:rsid w:val="00376F2F"/>
    <w:rsid w:val="00385D81"/>
    <w:rsid w:val="00391AA0"/>
    <w:rsid w:val="003D193D"/>
    <w:rsid w:val="003D40B2"/>
    <w:rsid w:val="003E262A"/>
    <w:rsid w:val="003F50AB"/>
    <w:rsid w:val="0040465E"/>
    <w:rsid w:val="00413670"/>
    <w:rsid w:val="00461993"/>
    <w:rsid w:val="00472373"/>
    <w:rsid w:val="004727ED"/>
    <w:rsid w:val="00474F62"/>
    <w:rsid w:val="00484A37"/>
    <w:rsid w:val="004861CE"/>
    <w:rsid w:val="004953D3"/>
    <w:rsid w:val="004A3417"/>
    <w:rsid w:val="004B17FE"/>
    <w:rsid w:val="004B789A"/>
    <w:rsid w:val="004C4BB8"/>
    <w:rsid w:val="004C7ABB"/>
    <w:rsid w:val="00505091"/>
    <w:rsid w:val="00536444"/>
    <w:rsid w:val="00552F55"/>
    <w:rsid w:val="00555F23"/>
    <w:rsid w:val="00562E9E"/>
    <w:rsid w:val="005B24B8"/>
    <w:rsid w:val="0060367F"/>
    <w:rsid w:val="006057EF"/>
    <w:rsid w:val="00610642"/>
    <w:rsid w:val="00625F5D"/>
    <w:rsid w:val="0064528F"/>
    <w:rsid w:val="0065530E"/>
    <w:rsid w:val="00666344"/>
    <w:rsid w:val="00674603"/>
    <w:rsid w:val="00676016"/>
    <w:rsid w:val="00684555"/>
    <w:rsid w:val="0069691C"/>
    <w:rsid w:val="00696D96"/>
    <w:rsid w:val="006A2707"/>
    <w:rsid w:val="006A2E0E"/>
    <w:rsid w:val="006B47F1"/>
    <w:rsid w:val="006C229E"/>
    <w:rsid w:val="006C397A"/>
    <w:rsid w:val="006C4D1B"/>
    <w:rsid w:val="006D29A5"/>
    <w:rsid w:val="006D4D7B"/>
    <w:rsid w:val="006F792F"/>
    <w:rsid w:val="00716DF2"/>
    <w:rsid w:val="0075064B"/>
    <w:rsid w:val="007548E5"/>
    <w:rsid w:val="007553E9"/>
    <w:rsid w:val="00762E79"/>
    <w:rsid w:val="00766D8A"/>
    <w:rsid w:val="0079106E"/>
    <w:rsid w:val="007961A5"/>
    <w:rsid w:val="007C32BF"/>
    <w:rsid w:val="00815C9D"/>
    <w:rsid w:val="00823449"/>
    <w:rsid w:val="00867533"/>
    <w:rsid w:val="008720B4"/>
    <w:rsid w:val="00874884"/>
    <w:rsid w:val="00876BFE"/>
    <w:rsid w:val="00881237"/>
    <w:rsid w:val="00885C4C"/>
    <w:rsid w:val="00893832"/>
    <w:rsid w:val="008A3AB7"/>
    <w:rsid w:val="008A6507"/>
    <w:rsid w:val="008B2B51"/>
    <w:rsid w:val="008C1E72"/>
    <w:rsid w:val="008C248F"/>
    <w:rsid w:val="008C773F"/>
    <w:rsid w:val="008E2E9E"/>
    <w:rsid w:val="00900C58"/>
    <w:rsid w:val="00913E2A"/>
    <w:rsid w:val="00957FB7"/>
    <w:rsid w:val="009667F1"/>
    <w:rsid w:val="00985AC0"/>
    <w:rsid w:val="00986885"/>
    <w:rsid w:val="00986981"/>
    <w:rsid w:val="00986AA6"/>
    <w:rsid w:val="009A0306"/>
    <w:rsid w:val="009A0A48"/>
    <w:rsid w:val="009A513C"/>
    <w:rsid w:val="009B022E"/>
    <w:rsid w:val="009B4479"/>
    <w:rsid w:val="009C1876"/>
    <w:rsid w:val="009C1EBB"/>
    <w:rsid w:val="009C4AA4"/>
    <w:rsid w:val="009C6E5D"/>
    <w:rsid w:val="009E6BA5"/>
    <w:rsid w:val="00A04920"/>
    <w:rsid w:val="00A06828"/>
    <w:rsid w:val="00A10BA9"/>
    <w:rsid w:val="00A12B77"/>
    <w:rsid w:val="00A160CC"/>
    <w:rsid w:val="00A800B6"/>
    <w:rsid w:val="00A83279"/>
    <w:rsid w:val="00A90BFE"/>
    <w:rsid w:val="00AB12D3"/>
    <w:rsid w:val="00AB2A4E"/>
    <w:rsid w:val="00AB7772"/>
    <w:rsid w:val="00AC086F"/>
    <w:rsid w:val="00AC3117"/>
    <w:rsid w:val="00AC7648"/>
    <w:rsid w:val="00AE21E2"/>
    <w:rsid w:val="00AE700D"/>
    <w:rsid w:val="00AF1735"/>
    <w:rsid w:val="00B06A86"/>
    <w:rsid w:val="00B26F28"/>
    <w:rsid w:val="00B43E35"/>
    <w:rsid w:val="00B47BD3"/>
    <w:rsid w:val="00B67A67"/>
    <w:rsid w:val="00B75ABB"/>
    <w:rsid w:val="00B808E6"/>
    <w:rsid w:val="00B817F3"/>
    <w:rsid w:val="00B850DE"/>
    <w:rsid w:val="00B917A7"/>
    <w:rsid w:val="00BA2AAF"/>
    <w:rsid w:val="00BA604B"/>
    <w:rsid w:val="00BB5AD2"/>
    <w:rsid w:val="00BD7DCC"/>
    <w:rsid w:val="00BE1929"/>
    <w:rsid w:val="00BE3471"/>
    <w:rsid w:val="00C024B2"/>
    <w:rsid w:val="00C05599"/>
    <w:rsid w:val="00C15C5C"/>
    <w:rsid w:val="00C1717B"/>
    <w:rsid w:val="00C21A19"/>
    <w:rsid w:val="00C32CCD"/>
    <w:rsid w:val="00C3572D"/>
    <w:rsid w:val="00C43154"/>
    <w:rsid w:val="00C470DE"/>
    <w:rsid w:val="00C573F4"/>
    <w:rsid w:val="00C71912"/>
    <w:rsid w:val="00C84A59"/>
    <w:rsid w:val="00C85011"/>
    <w:rsid w:val="00CA3360"/>
    <w:rsid w:val="00CA68A5"/>
    <w:rsid w:val="00CD014E"/>
    <w:rsid w:val="00CE64E2"/>
    <w:rsid w:val="00CF6EAE"/>
    <w:rsid w:val="00D22AB6"/>
    <w:rsid w:val="00D360F3"/>
    <w:rsid w:val="00D5139D"/>
    <w:rsid w:val="00D83365"/>
    <w:rsid w:val="00D83B4E"/>
    <w:rsid w:val="00D9469C"/>
    <w:rsid w:val="00DA43E4"/>
    <w:rsid w:val="00DB780A"/>
    <w:rsid w:val="00DC7CAC"/>
    <w:rsid w:val="00DE3B7C"/>
    <w:rsid w:val="00DE4E94"/>
    <w:rsid w:val="00DF0F93"/>
    <w:rsid w:val="00E015E7"/>
    <w:rsid w:val="00E0582A"/>
    <w:rsid w:val="00E53B69"/>
    <w:rsid w:val="00E7399D"/>
    <w:rsid w:val="00E91FBE"/>
    <w:rsid w:val="00E94681"/>
    <w:rsid w:val="00EA66B1"/>
    <w:rsid w:val="00F11DC7"/>
    <w:rsid w:val="00F139BF"/>
    <w:rsid w:val="00F16638"/>
    <w:rsid w:val="00F35A52"/>
    <w:rsid w:val="00F77CCA"/>
    <w:rsid w:val="00F92ABB"/>
    <w:rsid w:val="00FB363B"/>
    <w:rsid w:val="00FD551D"/>
    <w:rsid w:val="00FD7D0B"/>
    <w:rsid w:val="00FE055F"/>
    <w:rsid w:val="00FE6BB6"/>
    <w:rsid w:val="00FF0FB8"/>
    <w:rsid w:val="00FF3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82BDF"/>
  <w15:chartTrackingRefBased/>
  <w15:docId w15:val="{609726E8-B788-4E22-8615-C71CD48C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11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7F3"/>
    <w:pPr>
      <w:ind w:left="720"/>
      <w:contextualSpacing/>
    </w:pPr>
  </w:style>
  <w:style w:type="paragraph" w:styleId="NormalWeb">
    <w:name w:val="Normal (Web)"/>
    <w:basedOn w:val="Normal"/>
    <w:uiPriority w:val="99"/>
    <w:semiHidden/>
    <w:unhideWhenUsed/>
    <w:rsid w:val="00170F0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EndnoteText">
    <w:name w:val="endnote text"/>
    <w:basedOn w:val="Normal"/>
    <w:link w:val="EndnoteTextChar"/>
    <w:uiPriority w:val="99"/>
    <w:semiHidden/>
    <w:unhideWhenUsed/>
    <w:rsid w:val="00170F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70F07"/>
    <w:rPr>
      <w:sz w:val="20"/>
      <w:szCs w:val="20"/>
    </w:rPr>
  </w:style>
  <w:style w:type="character" w:styleId="EndnoteReference">
    <w:name w:val="endnote reference"/>
    <w:basedOn w:val="DefaultParagraphFont"/>
    <w:uiPriority w:val="99"/>
    <w:semiHidden/>
    <w:unhideWhenUsed/>
    <w:rsid w:val="00170F07"/>
    <w:rPr>
      <w:vertAlign w:val="superscript"/>
    </w:rPr>
  </w:style>
  <w:style w:type="paragraph" w:styleId="FootnoteText">
    <w:name w:val="footnote text"/>
    <w:basedOn w:val="Normal"/>
    <w:link w:val="FootnoteTextChar"/>
    <w:uiPriority w:val="99"/>
    <w:unhideWhenUsed/>
    <w:rsid w:val="00B06A86"/>
    <w:pPr>
      <w:spacing w:after="0" w:line="240" w:lineRule="auto"/>
    </w:pPr>
    <w:rPr>
      <w:sz w:val="20"/>
      <w:szCs w:val="20"/>
    </w:rPr>
  </w:style>
  <w:style w:type="character" w:customStyle="1" w:styleId="FootnoteTextChar">
    <w:name w:val="Footnote Text Char"/>
    <w:basedOn w:val="DefaultParagraphFont"/>
    <w:link w:val="FootnoteText"/>
    <w:uiPriority w:val="99"/>
    <w:rsid w:val="00B06A86"/>
    <w:rPr>
      <w:sz w:val="20"/>
      <w:szCs w:val="20"/>
    </w:rPr>
  </w:style>
  <w:style w:type="character" w:styleId="FootnoteReference">
    <w:name w:val="footnote reference"/>
    <w:basedOn w:val="DefaultParagraphFont"/>
    <w:uiPriority w:val="99"/>
    <w:semiHidden/>
    <w:unhideWhenUsed/>
    <w:rsid w:val="00B06A86"/>
    <w:rPr>
      <w:vertAlign w:val="superscript"/>
    </w:rPr>
  </w:style>
  <w:style w:type="paragraph" w:styleId="Header">
    <w:name w:val="header"/>
    <w:basedOn w:val="Normal"/>
    <w:link w:val="HeaderChar"/>
    <w:uiPriority w:val="99"/>
    <w:unhideWhenUsed/>
    <w:rsid w:val="00B06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A86"/>
  </w:style>
  <w:style w:type="paragraph" w:styleId="Footer">
    <w:name w:val="footer"/>
    <w:basedOn w:val="Normal"/>
    <w:link w:val="FooterChar"/>
    <w:uiPriority w:val="99"/>
    <w:unhideWhenUsed/>
    <w:rsid w:val="00B06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A86"/>
  </w:style>
  <w:style w:type="character" w:styleId="Hyperlink">
    <w:name w:val="Hyperlink"/>
    <w:basedOn w:val="DefaultParagraphFont"/>
    <w:uiPriority w:val="99"/>
    <w:unhideWhenUsed/>
    <w:rsid w:val="00B06A86"/>
    <w:rPr>
      <w:color w:val="0563C1" w:themeColor="hyperlink"/>
      <w:u w:val="single"/>
    </w:rPr>
  </w:style>
  <w:style w:type="character" w:styleId="UnresolvedMention">
    <w:name w:val="Unresolved Mention"/>
    <w:basedOn w:val="DefaultParagraphFont"/>
    <w:uiPriority w:val="99"/>
    <w:semiHidden/>
    <w:unhideWhenUsed/>
    <w:rsid w:val="00B06A86"/>
    <w:rPr>
      <w:color w:val="605E5C"/>
      <w:shd w:val="clear" w:color="auto" w:fill="E1DFDD"/>
    </w:rPr>
  </w:style>
  <w:style w:type="paragraph" w:styleId="HTMLPreformatted">
    <w:name w:val="HTML Preformatted"/>
    <w:basedOn w:val="Normal"/>
    <w:link w:val="HTMLPreformattedChar"/>
    <w:uiPriority w:val="99"/>
    <w:semiHidden/>
    <w:unhideWhenUsed/>
    <w:rsid w:val="0030024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00241"/>
    <w:rPr>
      <w:rFonts w:ascii="Consolas" w:hAnsi="Consolas"/>
      <w:sz w:val="20"/>
      <w:szCs w:val="20"/>
    </w:rPr>
  </w:style>
  <w:style w:type="paragraph" w:styleId="Bibliography">
    <w:name w:val="Bibliography"/>
    <w:basedOn w:val="Normal"/>
    <w:next w:val="Normal"/>
    <w:uiPriority w:val="37"/>
    <w:unhideWhenUsed/>
    <w:rsid w:val="00FF38C8"/>
  </w:style>
  <w:style w:type="character" w:customStyle="1" w:styleId="Heading1Char">
    <w:name w:val="Heading 1 Char"/>
    <w:basedOn w:val="DefaultParagraphFont"/>
    <w:link w:val="Heading1"/>
    <w:uiPriority w:val="9"/>
    <w:rsid w:val="0017011A"/>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33519">
      <w:bodyDiv w:val="1"/>
      <w:marLeft w:val="0"/>
      <w:marRight w:val="0"/>
      <w:marTop w:val="0"/>
      <w:marBottom w:val="0"/>
      <w:divBdr>
        <w:top w:val="none" w:sz="0" w:space="0" w:color="auto"/>
        <w:left w:val="none" w:sz="0" w:space="0" w:color="auto"/>
        <w:bottom w:val="none" w:sz="0" w:space="0" w:color="auto"/>
        <w:right w:val="none" w:sz="0" w:space="0" w:color="auto"/>
      </w:divBdr>
    </w:div>
    <w:div w:id="140538424">
      <w:bodyDiv w:val="1"/>
      <w:marLeft w:val="0"/>
      <w:marRight w:val="0"/>
      <w:marTop w:val="0"/>
      <w:marBottom w:val="0"/>
      <w:divBdr>
        <w:top w:val="none" w:sz="0" w:space="0" w:color="auto"/>
        <w:left w:val="none" w:sz="0" w:space="0" w:color="auto"/>
        <w:bottom w:val="none" w:sz="0" w:space="0" w:color="auto"/>
        <w:right w:val="none" w:sz="0" w:space="0" w:color="auto"/>
      </w:divBdr>
    </w:div>
    <w:div w:id="180240377">
      <w:bodyDiv w:val="1"/>
      <w:marLeft w:val="0"/>
      <w:marRight w:val="0"/>
      <w:marTop w:val="0"/>
      <w:marBottom w:val="0"/>
      <w:divBdr>
        <w:top w:val="none" w:sz="0" w:space="0" w:color="auto"/>
        <w:left w:val="none" w:sz="0" w:space="0" w:color="auto"/>
        <w:bottom w:val="none" w:sz="0" w:space="0" w:color="auto"/>
        <w:right w:val="none" w:sz="0" w:space="0" w:color="auto"/>
      </w:divBdr>
    </w:div>
    <w:div w:id="193468091">
      <w:bodyDiv w:val="1"/>
      <w:marLeft w:val="0"/>
      <w:marRight w:val="0"/>
      <w:marTop w:val="0"/>
      <w:marBottom w:val="0"/>
      <w:divBdr>
        <w:top w:val="none" w:sz="0" w:space="0" w:color="auto"/>
        <w:left w:val="none" w:sz="0" w:space="0" w:color="auto"/>
        <w:bottom w:val="none" w:sz="0" w:space="0" w:color="auto"/>
        <w:right w:val="none" w:sz="0" w:space="0" w:color="auto"/>
      </w:divBdr>
    </w:div>
    <w:div w:id="428962923">
      <w:bodyDiv w:val="1"/>
      <w:marLeft w:val="0"/>
      <w:marRight w:val="0"/>
      <w:marTop w:val="0"/>
      <w:marBottom w:val="0"/>
      <w:divBdr>
        <w:top w:val="none" w:sz="0" w:space="0" w:color="auto"/>
        <w:left w:val="none" w:sz="0" w:space="0" w:color="auto"/>
        <w:bottom w:val="none" w:sz="0" w:space="0" w:color="auto"/>
        <w:right w:val="none" w:sz="0" w:space="0" w:color="auto"/>
      </w:divBdr>
    </w:div>
    <w:div w:id="516308695">
      <w:bodyDiv w:val="1"/>
      <w:marLeft w:val="0"/>
      <w:marRight w:val="0"/>
      <w:marTop w:val="0"/>
      <w:marBottom w:val="0"/>
      <w:divBdr>
        <w:top w:val="none" w:sz="0" w:space="0" w:color="auto"/>
        <w:left w:val="none" w:sz="0" w:space="0" w:color="auto"/>
        <w:bottom w:val="none" w:sz="0" w:space="0" w:color="auto"/>
        <w:right w:val="none" w:sz="0" w:space="0" w:color="auto"/>
      </w:divBdr>
    </w:div>
    <w:div w:id="519398474">
      <w:bodyDiv w:val="1"/>
      <w:marLeft w:val="0"/>
      <w:marRight w:val="0"/>
      <w:marTop w:val="0"/>
      <w:marBottom w:val="0"/>
      <w:divBdr>
        <w:top w:val="none" w:sz="0" w:space="0" w:color="auto"/>
        <w:left w:val="none" w:sz="0" w:space="0" w:color="auto"/>
        <w:bottom w:val="none" w:sz="0" w:space="0" w:color="auto"/>
        <w:right w:val="none" w:sz="0" w:space="0" w:color="auto"/>
      </w:divBdr>
    </w:div>
    <w:div w:id="559054511">
      <w:bodyDiv w:val="1"/>
      <w:marLeft w:val="0"/>
      <w:marRight w:val="0"/>
      <w:marTop w:val="0"/>
      <w:marBottom w:val="0"/>
      <w:divBdr>
        <w:top w:val="none" w:sz="0" w:space="0" w:color="auto"/>
        <w:left w:val="none" w:sz="0" w:space="0" w:color="auto"/>
        <w:bottom w:val="none" w:sz="0" w:space="0" w:color="auto"/>
        <w:right w:val="none" w:sz="0" w:space="0" w:color="auto"/>
      </w:divBdr>
    </w:div>
    <w:div w:id="752122455">
      <w:bodyDiv w:val="1"/>
      <w:marLeft w:val="0"/>
      <w:marRight w:val="0"/>
      <w:marTop w:val="0"/>
      <w:marBottom w:val="0"/>
      <w:divBdr>
        <w:top w:val="none" w:sz="0" w:space="0" w:color="auto"/>
        <w:left w:val="none" w:sz="0" w:space="0" w:color="auto"/>
        <w:bottom w:val="none" w:sz="0" w:space="0" w:color="auto"/>
        <w:right w:val="none" w:sz="0" w:space="0" w:color="auto"/>
      </w:divBdr>
    </w:div>
    <w:div w:id="1425371712">
      <w:bodyDiv w:val="1"/>
      <w:marLeft w:val="0"/>
      <w:marRight w:val="0"/>
      <w:marTop w:val="0"/>
      <w:marBottom w:val="0"/>
      <w:divBdr>
        <w:top w:val="none" w:sz="0" w:space="0" w:color="auto"/>
        <w:left w:val="none" w:sz="0" w:space="0" w:color="auto"/>
        <w:bottom w:val="none" w:sz="0" w:space="0" w:color="auto"/>
        <w:right w:val="none" w:sz="0" w:space="0" w:color="auto"/>
      </w:divBdr>
    </w:div>
    <w:div w:id="1883131406">
      <w:bodyDiv w:val="1"/>
      <w:marLeft w:val="0"/>
      <w:marRight w:val="0"/>
      <w:marTop w:val="0"/>
      <w:marBottom w:val="0"/>
      <w:divBdr>
        <w:top w:val="none" w:sz="0" w:space="0" w:color="auto"/>
        <w:left w:val="none" w:sz="0" w:space="0" w:color="auto"/>
        <w:bottom w:val="none" w:sz="0" w:space="0" w:color="auto"/>
        <w:right w:val="none" w:sz="0" w:space="0" w:color="auto"/>
      </w:divBdr>
    </w:div>
    <w:div w:id="1910068701">
      <w:bodyDiv w:val="1"/>
      <w:marLeft w:val="0"/>
      <w:marRight w:val="0"/>
      <w:marTop w:val="0"/>
      <w:marBottom w:val="0"/>
      <w:divBdr>
        <w:top w:val="none" w:sz="0" w:space="0" w:color="auto"/>
        <w:left w:val="none" w:sz="0" w:space="0" w:color="auto"/>
        <w:bottom w:val="none" w:sz="0" w:space="0" w:color="auto"/>
        <w:right w:val="none" w:sz="0" w:space="0" w:color="auto"/>
      </w:divBdr>
    </w:div>
    <w:div w:id="2050376072">
      <w:bodyDiv w:val="1"/>
      <w:marLeft w:val="0"/>
      <w:marRight w:val="0"/>
      <w:marTop w:val="0"/>
      <w:marBottom w:val="0"/>
      <w:divBdr>
        <w:top w:val="none" w:sz="0" w:space="0" w:color="auto"/>
        <w:left w:val="none" w:sz="0" w:space="0" w:color="auto"/>
        <w:bottom w:val="none" w:sz="0" w:space="0" w:color="auto"/>
        <w:right w:val="none" w:sz="0" w:space="0" w:color="auto"/>
      </w:divBdr>
    </w:div>
    <w:div w:id="208891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are-there-any-atheistic-religions-248415" TargetMode="External"/><Relationship Id="rId13" Type="http://schemas.openxmlformats.org/officeDocument/2006/relationships/hyperlink" Target="https://webarchive.nationalarchives.gov.uk/20160105213246/http://www.ons.gov.uk/ons/rel/census/2011-census/key-statistics-for-local-authorities-in-england-and-wales/sty-what-is-your-religion.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oughtco.com/atheism-and-devotion-in-buddhism-44971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ired.com/2006/11/atheism/?pg=1&amp;topic=atheism&amp;topic_s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org.ezproxy.uwtsd.ac.uk/core/journals/philosophy/article/defining-atheism-and-the-burden-of-proof/DD148DAD681AF7CD8B772FF7651ED8FF/core-reader" TargetMode="External"/><Relationship Id="rId5" Type="http://schemas.openxmlformats.org/officeDocument/2006/relationships/webSettings" Target="webSettings.xml"/><Relationship Id="rId15" Type="http://schemas.openxmlformats.org/officeDocument/2006/relationships/hyperlink" Target="http://www.shj.org/humanistic-judaism/rabbi-sherwin-t-wine/" TargetMode="External"/><Relationship Id="rId10" Type="http://schemas.openxmlformats.org/officeDocument/2006/relationships/hyperlink" Target="https://www-cambridge-org.ezproxy.uwtsd.ac.uk/core/journals/philosophy/article/defining-atheism-and-the-burden-of-proof/DD148DAD681AF7CD8B772FF7651ED8FF/core-read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xfordscholarship.com.ezproxy.uwtsd.ac.uk/view/10.1093/acprof:oso/9780190225179.001.0001/acprof-9780190225179" TargetMode="External"/><Relationship Id="rId14" Type="http://schemas.openxmlformats.org/officeDocument/2006/relationships/hyperlink" Target="https://www.jstor.org/stable/138683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shj.org/humanistic-judaism/rabbi-sherwin-t-wine/" TargetMode="External"/><Relationship Id="rId3" Type="http://schemas.openxmlformats.org/officeDocument/2006/relationships/hyperlink" Target="https://www.jstor.org/stable/1386831" TargetMode="External"/><Relationship Id="rId7" Type="http://schemas.openxmlformats.org/officeDocument/2006/relationships/hyperlink" Target="https://www.thoughtco.com/are-there-any-atheistic-religions-248415" TargetMode="External"/><Relationship Id="rId2" Type="http://schemas.openxmlformats.org/officeDocument/2006/relationships/hyperlink" Target="https://www-cambridge-org.ezproxy.uwtsd.ac.uk/core/journals/philosophy/article/defining-atheism-and-the-burden-of-proof/DD148DAD681AF7CD8B772FF7651ED8FF/core-reader" TargetMode="External"/><Relationship Id="rId1" Type="http://schemas.openxmlformats.org/officeDocument/2006/relationships/hyperlink" Target="https://webarchive.nationalarchives.gov.uk/20160105213246/http://www.ons.gov.uk/ons/rel/census/2011-census/key-statistics-for-local-authorities-in-england-and-wales/sty-what-is-your-religion.html" TargetMode="External"/><Relationship Id="rId6" Type="http://schemas.openxmlformats.org/officeDocument/2006/relationships/hyperlink" Target="https://www.thoughtco.com/are-there-any-atheistic-religions-248415" TargetMode="External"/><Relationship Id="rId5" Type="http://schemas.openxmlformats.org/officeDocument/2006/relationships/hyperlink" Target="https://www.thoughtco.com/atheism-and-devotion-in-buddhism-449718" TargetMode="External"/><Relationship Id="rId10" Type="http://schemas.openxmlformats.org/officeDocument/2006/relationships/hyperlink" Target="http://www.oxfordscholarship.com.ezproxy.uwtsd.ac.uk/view/10.1093/acprof:oso/9780190225179.001.0001/acprof-9780190225179" TargetMode="External"/><Relationship Id="rId4" Type="http://schemas.openxmlformats.org/officeDocument/2006/relationships/hyperlink" Target="https://www.jstor.org/stable/1386831" TargetMode="External"/><Relationship Id="rId9" Type="http://schemas.openxmlformats.org/officeDocument/2006/relationships/hyperlink" Target="https://www.wired.com/2006/11/atheism/?pg=1&amp;topic=atheism&amp;topic_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Jul03</b:Tag>
    <b:SourceType>Book</b:SourceType>
    <b:Guid>{02D63BCF-9824-4577-AC84-90A56080C70A}</b:Guid>
    <b:Author>
      <b:Author>
        <b:NameList>
          <b:Person>
            <b:Last>Baggini</b:Last>
            <b:First>Julian</b:First>
          </b:Person>
        </b:NameList>
      </b:Author>
    </b:Author>
    <b:Title>Atheism: A Very Short Introduction </b:Title>
    <b:Year>2003</b:Year>
    <b:City>Oxford</b:City>
    <b:Publisher>OUP Oxford</b:Publisher>
    <b:RefOrder>1</b:RefOrder>
  </b:Source>
</b:Sources>
</file>

<file path=customXml/itemProps1.xml><?xml version="1.0" encoding="utf-8"?>
<ds:datastoreItem xmlns:ds="http://schemas.openxmlformats.org/officeDocument/2006/customXml" ds:itemID="{EBB69923-738E-41A6-9430-47AF2BC09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1</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dc:creator>
  <cp:keywords/>
  <dc:description/>
  <cp:lastModifiedBy>Celyn Thomas (1600151)</cp:lastModifiedBy>
  <cp:revision>211</cp:revision>
  <dcterms:created xsi:type="dcterms:W3CDTF">2018-11-12T09:15:00Z</dcterms:created>
  <dcterms:modified xsi:type="dcterms:W3CDTF">2018-12-20T14:53:00Z</dcterms:modified>
</cp:coreProperties>
</file>