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6FA9C" w14:textId="1A995B6C" w:rsidR="00786AB2" w:rsidRDefault="00786AB2">
      <w:pPr>
        <w:rPr>
          <w:rFonts w:ascii="Arial" w:hAnsi="Arial" w:cs="Arial"/>
        </w:rPr>
      </w:pPr>
    </w:p>
    <w:p w14:paraId="168551FD" w14:textId="77777777" w:rsidR="00A97EB7" w:rsidRPr="00CD779A" w:rsidRDefault="00A97EB7" w:rsidP="00A97EB7">
      <w:pPr>
        <w:spacing w:line="360" w:lineRule="auto"/>
        <w:rPr>
          <w:rFonts w:ascii="Arial" w:hAnsi="Arial" w:cs="Arial"/>
          <w:shd w:val="clear" w:color="auto" w:fill="FFFFFF"/>
        </w:rPr>
      </w:pPr>
    </w:p>
    <w:p w14:paraId="13A72789" w14:textId="77777777" w:rsidR="00A97EB7" w:rsidRPr="00CD779A" w:rsidRDefault="00A97EB7" w:rsidP="00A97EB7">
      <w:pPr>
        <w:spacing w:line="360" w:lineRule="auto"/>
        <w:rPr>
          <w:rFonts w:ascii="Arial" w:hAnsi="Arial" w:cs="Arial"/>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3"/>
      </w:tblGrid>
      <w:tr w:rsidR="00A97EB7" w:rsidRPr="00CD779A" w14:paraId="5682B312" w14:textId="77777777" w:rsidTr="00AE05F6">
        <w:trPr>
          <w:trHeight w:val="360"/>
        </w:trPr>
        <w:tc>
          <w:tcPr>
            <w:tcW w:w="6763" w:type="dxa"/>
          </w:tcPr>
          <w:p w14:paraId="0EA47755" w14:textId="77777777" w:rsidR="00A97EB7" w:rsidRPr="00CD779A" w:rsidRDefault="00A97EB7" w:rsidP="00AE05F6">
            <w:pPr>
              <w:spacing w:line="360" w:lineRule="auto"/>
              <w:rPr>
                <w:rFonts w:ascii="Arial" w:hAnsi="Arial" w:cs="Arial"/>
                <w:shd w:val="clear" w:color="auto" w:fill="FFFFFF"/>
              </w:rPr>
            </w:pPr>
          </w:p>
        </w:tc>
      </w:tr>
    </w:tbl>
    <w:p w14:paraId="6F1CA668" w14:textId="77777777" w:rsidR="00A97EB7" w:rsidRPr="00CD779A" w:rsidRDefault="00A97EB7" w:rsidP="00A97EB7">
      <w:pPr>
        <w:spacing w:line="360" w:lineRule="auto"/>
        <w:jc w:val="center"/>
        <w:rPr>
          <w:rFonts w:ascii="Arial" w:hAnsi="Arial" w:cs="Arial"/>
          <w:shd w:val="clear" w:color="auto" w:fill="FFFFFF"/>
        </w:rPr>
      </w:pPr>
    </w:p>
    <w:p w14:paraId="3928E110" w14:textId="4668CCF7" w:rsidR="00A97EB7" w:rsidRPr="00CD779A" w:rsidRDefault="00A97EB7" w:rsidP="00A97EB7">
      <w:pPr>
        <w:spacing w:after="0" w:line="360" w:lineRule="auto"/>
        <w:jc w:val="center"/>
        <w:rPr>
          <w:rFonts w:ascii="Arial" w:hAnsi="Arial" w:cs="Arial"/>
          <w:sz w:val="28"/>
          <w:szCs w:val="28"/>
          <w:shd w:val="clear" w:color="auto" w:fill="FFFFFF"/>
        </w:rPr>
      </w:pPr>
      <w:r>
        <w:rPr>
          <w:rFonts w:ascii="Arial" w:hAnsi="Arial" w:cs="Arial"/>
          <w:sz w:val="28"/>
          <w:szCs w:val="28"/>
          <w:shd w:val="clear" w:color="auto" w:fill="FFFFFF"/>
        </w:rPr>
        <w:t xml:space="preserve">Programme of Study </w:t>
      </w:r>
      <w:r w:rsidR="00A50FBC">
        <w:rPr>
          <w:rFonts w:ascii="Arial" w:hAnsi="Arial" w:cs="Arial"/>
          <w:sz w:val="28"/>
          <w:szCs w:val="28"/>
          <w:shd w:val="clear" w:color="auto" w:fill="FFFFFF"/>
        </w:rPr>
        <w:t>–</w:t>
      </w:r>
      <w:r>
        <w:rPr>
          <w:rFonts w:ascii="Arial" w:hAnsi="Arial" w:cs="Arial"/>
          <w:sz w:val="28"/>
          <w:szCs w:val="28"/>
          <w:shd w:val="clear" w:color="auto" w:fill="FFFFFF"/>
        </w:rPr>
        <w:t xml:space="preserve"> D</w:t>
      </w:r>
      <w:r w:rsidR="00A50FBC">
        <w:rPr>
          <w:rFonts w:ascii="Arial" w:hAnsi="Arial" w:cs="Arial"/>
          <w:sz w:val="28"/>
          <w:szCs w:val="28"/>
          <w:shd w:val="clear" w:color="auto" w:fill="FFFFFF"/>
        </w:rPr>
        <w:t xml:space="preserve">octorate in </w:t>
      </w:r>
      <w:r>
        <w:rPr>
          <w:rFonts w:ascii="Arial" w:hAnsi="Arial" w:cs="Arial"/>
          <w:sz w:val="28"/>
          <w:szCs w:val="28"/>
          <w:shd w:val="clear" w:color="auto" w:fill="FFFFFF"/>
        </w:rPr>
        <w:t>Prof</w:t>
      </w:r>
      <w:r w:rsidR="00A50FBC">
        <w:rPr>
          <w:rFonts w:ascii="Arial" w:hAnsi="Arial" w:cs="Arial"/>
          <w:sz w:val="28"/>
          <w:szCs w:val="28"/>
          <w:shd w:val="clear" w:color="auto" w:fill="FFFFFF"/>
        </w:rPr>
        <w:t xml:space="preserve">essional Practice </w:t>
      </w:r>
    </w:p>
    <w:p w14:paraId="704EF143" w14:textId="77777777" w:rsidR="00A97EB7" w:rsidRPr="00CD779A" w:rsidRDefault="00A97EB7" w:rsidP="00A97EB7">
      <w:pPr>
        <w:spacing w:line="360" w:lineRule="auto"/>
        <w:jc w:val="center"/>
        <w:rPr>
          <w:rFonts w:ascii="Arial" w:hAnsi="Arial" w:cs="Arial"/>
          <w:sz w:val="28"/>
          <w:szCs w:val="28"/>
          <w:shd w:val="clear" w:color="auto" w:fill="FFFFFF"/>
        </w:rPr>
      </w:pPr>
    </w:p>
    <w:p w14:paraId="1E2A57C4" w14:textId="0284F611" w:rsidR="00A97EB7" w:rsidRDefault="00A62B97" w:rsidP="00A97EB7">
      <w:pPr>
        <w:spacing w:line="360" w:lineRule="auto"/>
        <w:jc w:val="center"/>
        <w:rPr>
          <w:rFonts w:ascii="Arial" w:hAnsi="Arial" w:cs="Arial"/>
          <w:b/>
          <w:color w:val="000000"/>
          <w:sz w:val="40"/>
          <w:szCs w:val="40"/>
        </w:rPr>
      </w:pPr>
      <w:r>
        <w:rPr>
          <w:rFonts w:ascii="Arial" w:hAnsi="Arial" w:cs="Arial"/>
          <w:b/>
          <w:color w:val="000000"/>
          <w:sz w:val="40"/>
          <w:szCs w:val="40"/>
        </w:rPr>
        <w:t>Review of Professional Learning</w:t>
      </w:r>
    </w:p>
    <w:p w14:paraId="6B129041" w14:textId="6A03E64E" w:rsidR="00A97EB7" w:rsidRPr="00A97EB7" w:rsidRDefault="00A97EB7" w:rsidP="00A97EB7">
      <w:pPr>
        <w:spacing w:line="360" w:lineRule="auto"/>
        <w:jc w:val="center"/>
        <w:rPr>
          <w:rFonts w:ascii="Arial" w:hAnsi="Arial" w:cs="Arial"/>
          <w:b/>
          <w:sz w:val="40"/>
          <w:szCs w:val="40"/>
          <w:shd w:val="clear" w:color="auto" w:fill="FFFFFF"/>
        </w:rPr>
      </w:pPr>
      <w:r>
        <w:rPr>
          <w:rFonts w:ascii="Arial" w:hAnsi="Arial" w:cs="Arial"/>
          <w:b/>
        </w:rPr>
        <w:t>BMPF71</w:t>
      </w:r>
      <w:r w:rsidR="00A62B97">
        <w:rPr>
          <w:rFonts w:ascii="Arial" w:hAnsi="Arial" w:cs="Arial"/>
          <w:b/>
        </w:rPr>
        <w:t>3</w:t>
      </w:r>
      <w:r>
        <w:rPr>
          <w:rFonts w:ascii="Arial" w:hAnsi="Arial" w:cs="Arial"/>
          <w:b/>
        </w:rPr>
        <w:t>0</w:t>
      </w:r>
    </w:p>
    <w:tbl>
      <w:tblPr>
        <w:tblStyle w:val="TableGrid"/>
        <w:tblpPr w:leftFromText="180" w:rightFromText="180" w:vertAnchor="text" w:horzAnchor="margin" w:tblpY="89"/>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12"/>
      </w:tblGrid>
      <w:tr w:rsidR="00A97EB7" w:rsidRPr="00CD779A" w14:paraId="15E4B7BC" w14:textId="77777777" w:rsidTr="0073615C">
        <w:trPr>
          <w:trHeight w:val="468"/>
        </w:trPr>
        <w:tc>
          <w:tcPr>
            <w:tcW w:w="9812" w:type="dxa"/>
          </w:tcPr>
          <w:p w14:paraId="5975C3C8" w14:textId="77777777" w:rsidR="00A97EB7" w:rsidRPr="00CD779A" w:rsidRDefault="00A97EB7" w:rsidP="00AE05F6">
            <w:pPr>
              <w:spacing w:line="360" w:lineRule="auto"/>
              <w:rPr>
                <w:rFonts w:ascii="Arial" w:hAnsi="Arial" w:cs="Arial"/>
                <w:shd w:val="clear" w:color="auto" w:fill="FFFFFF"/>
              </w:rPr>
            </w:pPr>
          </w:p>
        </w:tc>
      </w:tr>
    </w:tbl>
    <w:p w14:paraId="0269663E" w14:textId="77777777" w:rsidR="00A97EB7" w:rsidRPr="00CD779A" w:rsidRDefault="00A97EB7" w:rsidP="00A97EB7">
      <w:pPr>
        <w:spacing w:line="360" w:lineRule="auto"/>
        <w:rPr>
          <w:rFonts w:ascii="Arial" w:hAnsi="Arial" w:cs="Arial"/>
          <w:shd w:val="clear" w:color="auto" w:fill="FFFFFF"/>
        </w:rPr>
      </w:pPr>
    </w:p>
    <w:p w14:paraId="2083FBD1" w14:textId="77777777" w:rsidR="00A97EB7" w:rsidRPr="00CD779A" w:rsidRDefault="00A97EB7" w:rsidP="00A97EB7">
      <w:pPr>
        <w:spacing w:line="360" w:lineRule="auto"/>
        <w:rPr>
          <w:rFonts w:ascii="Arial" w:hAnsi="Arial" w:cs="Arial"/>
          <w:shd w:val="clear" w:color="auto" w:fill="FFFFFF"/>
        </w:rPr>
      </w:pPr>
    </w:p>
    <w:p w14:paraId="0260499D" w14:textId="77777777" w:rsidR="00A97EB7" w:rsidRPr="00CD779A" w:rsidRDefault="00A97EB7" w:rsidP="00A97EB7">
      <w:pPr>
        <w:spacing w:line="360" w:lineRule="auto"/>
        <w:rPr>
          <w:rFonts w:ascii="Arial" w:hAnsi="Arial" w:cs="Arial"/>
          <w:shd w:val="clear" w:color="auto" w:fill="FFFFFF"/>
        </w:rPr>
      </w:pPr>
    </w:p>
    <w:p w14:paraId="42F4B77E" w14:textId="69340829" w:rsidR="00A97EB7" w:rsidRDefault="00A97EB7" w:rsidP="00A97EB7">
      <w:pPr>
        <w:spacing w:line="360" w:lineRule="auto"/>
        <w:rPr>
          <w:rFonts w:ascii="Arial" w:hAnsi="Arial" w:cs="Arial"/>
          <w:shd w:val="clear" w:color="auto" w:fill="FFFFFF"/>
        </w:rPr>
      </w:pPr>
    </w:p>
    <w:p w14:paraId="0C2A0A67" w14:textId="43DDCE69" w:rsidR="00A97EB7" w:rsidRDefault="00A97EB7" w:rsidP="00A97EB7">
      <w:pPr>
        <w:spacing w:line="360" w:lineRule="auto"/>
        <w:rPr>
          <w:rFonts w:ascii="Arial" w:hAnsi="Arial" w:cs="Arial"/>
          <w:shd w:val="clear" w:color="auto" w:fill="FFFFFF"/>
        </w:rPr>
      </w:pPr>
    </w:p>
    <w:p w14:paraId="2F446671" w14:textId="6E1ABDC9" w:rsidR="00A97EB7" w:rsidRDefault="00A97EB7" w:rsidP="00A97EB7">
      <w:pPr>
        <w:spacing w:line="360" w:lineRule="auto"/>
        <w:rPr>
          <w:rFonts w:ascii="Arial" w:hAnsi="Arial" w:cs="Arial"/>
          <w:shd w:val="clear" w:color="auto" w:fill="FFFFFF"/>
        </w:rPr>
      </w:pPr>
    </w:p>
    <w:p w14:paraId="12EFC5D4" w14:textId="13850898" w:rsidR="00A97EB7" w:rsidRDefault="00A97EB7" w:rsidP="00A97EB7">
      <w:pPr>
        <w:spacing w:line="360" w:lineRule="auto"/>
        <w:rPr>
          <w:rFonts w:ascii="Arial" w:hAnsi="Arial" w:cs="Arial"/>
          <w:shd w:val="clear" w:color="auto" w:fill="FFFFFF"/>
        </w:rPr>
      </w:pPr>
    </w:p>
    <w:p w14:paraId="71A779FF" w14:textId="4100101E" w:rsidR="00A97EB7" w:rsidRDefault="00A97EB7" w:rsidP="00A97EB7">
      <w:pPr>
        <w:spacing w:line="360" w:lineRule="auto"/>
        <w:rPr>
          <w:rFonts w:ascii="Arial" w:hAnsi="Arial" w:cs="Arial"/>
          <w:shd w:val="clear" w:color="auto" w:fill="FFFFFF"/>
        </w:rPr>
      </w:pPr>
    </w:p>
    <w:p w14:paraId="3A7718B4" w14:textId="77777777" w:rsidR="00A97EB7" w:rsidRPr="00CD779A" w:rsidRDefault="00A97EB7" w:rsidP="00A97EB7">
      <w:pPr>
        <w:spacing w:line="360" w:lineRule="auto"/>
        <w:rPr>
          <w:rFonts w:ascii="Arial" w:hAnsi="Arial" w:cs="Arial"/>
          <w:shd w:val="clear" w:color="auto" w:fill="FFFFFF"/>
        </w:rPr>
      </w:pPr>
    </w:p>
    <w:p w14:paraId="4130441A" w14:textId="77777777" w:rsidR="00A97EB7" w:rsidRPr="00CD779A" w:rsidRDefault="00A97EB7" w:rsidP="00A97EB7">
      <w:pPr>
        <w:spacing w:line="360" w:lineRule="auto"/>
        <w:jc w:val="right"/>
        <w:rPr>
          <w:rFonts w:ascii="Arial" w:hAnsi="Arial" w:cs="Arial"/>
          <w:shd w:val="clear" w:color="auto" w:fill="FFFFFF"/>
        </w:rPr>
      </w:pPr>
    </w:p>
    <w:tbl>
      <w:tblPr>
        <w:tblStyle w:val="TableGrid"/>
        <w:tblpPr w:leftFromText="180" w:rightFromText="180" w:vertAnchor="text" w:horzAnchor="margin" w:tblpY="176"/>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25"/>
      </w:tblGrid>
      <w:tr w:rsidR="00A97EB7" w:rsidRPr="00CD779A" w14:paraId="06B19DE9" w14:textId="77777777" w:rsidTr="00A97EB7">
        <w:trPr>
          <w:trHeight w:val="336"/>
        </w:trPr>
        <w:tc>
          <w:tcPr>
            <w:tcW w:w="7025" w:type="dxa"/>
            <w:tcBorders>
              <w:left w:val="thinThickThinSmallGap" w:sz="24" w:space="0" w:color="0070C0"/>
            </w:tcBorders>
          </w:tcPr>
          <w:p w14:paraId="35CD7505" w14:textId="77777777" w:rsidR="00A97EB7" w:rsidRDefault="00A97EB7" w:rsidP="00A97EB7">
            <w:pPr>
              <w:spacing w:line="360" w:lineRule="auto"/>
              <w:rPr>
                <w:rFonts w:ascii="Arial" w:hAnsi="Arial" w:cs="Arial"/>
                <w:b/>
                <w:sz w:val="28"/>
                <w:szCs w:val="28"/>
                <w:shd w:val="clear" w:color="auto" w:fill="FFFFFF"/>
              </w:rPr>
            </w:pPr>
          </w:p>
          <w:p w14:paraId="5047C54B" w14:textId="1B76C0C1" w:rsidR="00A97EB7" w:rsidRPr="00CD779A" w:rsidRDefault="00A97EB7" w:rsidP="00A97EB7">
            <w:pPr>
              <w:spacing w:line="360" w:lineRule="auto"/>
              <w:rPr>
                <w:rFonts w:ascii="Arial" w:hAnsi="Arial" w:cs="Arial"/>
                <w:b/>
                <w:sz w:val="28"/>
                <w:szCs w:val="28"/>
                <w:shd w:val="clear" w:color="auto" w:fill="FFFFFF"/>
              </w:rPr>
            </w:pPr>
            <w:r>
              <w:rPr>
                <w:rFonts w:ascii="Arial" w:hAnsi="Arial" w:cs="Arial"/>
                <w:b/>
                <w:sz w:val="28"/>
                <w:szCs w:val="28"/>
                <w:shd w:val="clear" w:color="auto" w:fill="FFFFFF"/>
              </w:rPr>
              <w:t>Student – Michaela Schriek                          2212288</w:t>
            </w:r>
          </w:p>
          <w:p w14:paraId="6C68AC94" w14:textId="77777777" w:rsidR="00A97EB7" w:rsidRPr="00CD779A" w:rsidRDefault="00A97EB7" w:rsidP="00A97EB7">
            <w:pPr>
              <w:spacing w:line="360" w:lineRule="auto"/>
              <w:rPr>
                <w:rFonts w:ascii="Arial" w:hAnsi="Arial" w:cs="Arial"/>
                <w:b/>
                <w:sz w:val="28"/>
                <w:szCs w:val="28"/>
                <w:shd w:val="clear" w:color="auto" w:fill="FFFFFF"/>
              </w:rPr>
            </w:pPr>
          </w:p>
        </w:tc>
      </w:tr>
      <w:tr w:rsidR="00A97EB7" w:rsidRPr="00CD779A" w14:paraId="4565B094" w14:textId="77777777" w:rsidTr="00A97EB7">
        <w:trPr>
          <w:trHeight w:val="336"/>
        </w:trPr>
        <w:tc>
          <w:tcPr>
            <w:tcW w:w="7025" w:type="dxa"/>
            <w:tcBorders>
              <w:left w:val="thinThickThinSmallGap" w:sz="24" w:space="0" w:color="0070C0"/>
            </w:tcBorders>
          </w:tcPr>
          <w:p w14:paraId="670395BC" w14:textId="1CD12AEE" w:rsidR="00A97EB7" w:rsidRPr="00CD779A" w:rsidRDefault="00A97EB7" w:rsidP="00A97EB7">
            <w:pPr>
              <w:spacing w:line="360" w:lineRule="auto"/>
              <w:rPr>
                <w:rFonts w:ascii="Arial" w:hAnsi="Arial" w:cs="Arial"/>
                <w:b/>
                <w:sz w:val="28"/>
                <w:szCs w:val="28"/>
                <w:shd w:val="clear" w:color="auto" w:fill="FFFFFF"/>
              </w:rPr>
            </w:pPr>
            <w:r w:rsidRPr="00CD779A">
              <w:rPr>
                <w:rFonts w:ascii="Arial" w:hAnsi="Arial" w:cs="Arial"/>
                <w:b/>
                <w:sz w:val="28"/>
                <w:szCs w:val="28"/>
                <w:shd w:val="clear" w:color="auto" w:fill="FFFFFF"/>
              </w:rPr>
              <w:t xml:space="preserve">Lecturer – </w:t>
            </w:r>
            <w:r w:rsidRPr="00A97EB7">
              <w:rPr>
                <w:rFonts w:ascii="Arial" w:hAnsi="Arial" w:cs="Arial"/>
                <w:b/>
                <w:sz w:val="28"/>
                <w:szCs w:val="28"/>
              </w:rPr>
              <w:t xml:space="preserve">Dr </w:t>
            </w:r>
            <w:r w:rsidR="00A62B97">
              <w:rPr>
                <w:rFonts w:ascii="Arial" w:hAnsi="Arial" w:cs="Arial"/>
                <w:b/>
                <w:sz w:val="28"/>
                <w:szCs w:val="28"/>
              </w:rPr>
              <w:t>Adila Khan</w:t>
            </w:r>
          </w:p>
          <w:p w14:paraId="6334C882" w14:textId="77777777" w:rsidR="00A97EB7" w:rsidRDefault="00A97EB7" w:rsidP="00A97EB7">
            <w:pPr>
              <w:spacing w:line="360" w:lineRule="auto"/>
              <w:rPr>
                <w:rFonts w:ascii="Arial" w:hAnsi="Arial" w:cs="Arial"/>
                <w:b/>
                <w:sz w:val="28"/>
                <w:szCs w:val="28"/>
                <w:shd w:val="clear" w:color="auto" w:fill="FFFFFF"/>
              </w:rPr>
            </w:pPr>
          </w:p>
          <w:p w14:paraId="0F943FF1" w14:textId="7AFD2201" w:rsidR="00A62B97" w:rsidRPr="00CD779A" w:rsidRDefault="00A62B97" w:rsidP="00A97EB7">
            <w:pPr>
              <w:spacing w:line="360" w:lineRule="auto"/>
              <w:rPr>
                <w:rFonts w:ascii="Arial" w:hAnsi="Arial" w:cs="Arial"/>
                <w:b/>
                <w:sz w:val="28"/>
                <w:szCs w:val="28"/>
                <w:shd w:val="clear" w:color="auto" w:fill="FFFFFF"/>
              </w:rPr>
            </w:pPr>
          </w:p>
        </w:tc>
      </w:tr>
    </w:tbl>
    <w:p w14:paraId="08551109" w14:textId="427B2EBB" w:rsidR="00A97EB7" w:rsidRDefault="00A97EB7">
      <w:pPr>
        <w:rPr>
          <w:rFonts w:ascii="Arial" w:hAnsi="Arial" w:cs="Arial"/>
        </w:rPr>
      </w:pPr>
    </w:p>
    <w:p w14:paraId="0ABC9913" w14:textId="004918EA" w:rsidR="00A97EB7" w:rsidRDefault="00A97EB7">
      <w:pPr>
        <w:rPr>
          <w:rFonts w:ascii="Arial" w:hAnsi="Arial" w:cs="Arial"/>
        </w:rPr>
      </w:pPr>
    </w:p>
    <w:p w14:paraId="0F4D8687" w14:textId="2C2EA164" w:rsidR="00A97EB7" w:rsidRDefault="00A97EB7">
      <w:pPr>
        <w:rPr>
          <w:rFonts w:ascii="Arial" w:hAnsi="Arial" w:cs="Arial"/>
        </w:rPr>
      </w:pPr>
    </w:p>
    <w:p w14:paraId="13F251F4" w14:textId="2F95B865" w:rsidR="00A97EB7" w:rsidRDefault="00A97EB7">
      <w:pPr>
        <w:rPr>
          <w:rFonts w:ascii="Arial" w:hAnsi="Arial" w:cs="Arial"/>
        </w:rPr>
      </w:pPr>
    </w:p>
    <w:p w14:paraId="1DCFC8C5" w14:textId="4755EB62" w:rsidR="00A62B97" w:rsidRDefault="00A62B97">
      <w:pPr>
        <w:rPr>
          <w:rFonts w:ascii="Arial" w:hAnsi="Arial" w:cs="Arial"/>
        </w:rPr>
      </w:pPr>
    </w:p>
    <w:p w14:paraId="4633E2D2" w14:textId="11FD7B6E" w:rsidR="00A62B97" w:rsidRDefault="00A62B97">
      <w:pPr>
        <w:rPr>
          <w:rFonts w:ascii="Arial" w:hAnsi="Arial" w:cs="Arial"/>
        </w:rPr>
      </w:pPr>
    </w:p>
    <w:p w14:paraId="4474EC99" w14:textId="7FE44A1B" w:rsidR="005A2571" w:rsidRDefault="005A2571">
      <w:pPr>
        <w:rPr>
          <w:rFonts w:ascii="Arial" w:hAnsi="Arial" w:cs="Arial"/>
        </w:rPr>
      </w:pPr>
    </w:p>
    <w:p w14:paraId="73FBF8F3" w14:textId="248A67F5" w:rsidR="005A2571" w:rsidRDefault="005A2571">
      <w:pPr>
        <w:rPr>
          <w:rFonts w:ascii="Arial" w:hAnsi="Arial" w:cs="Arial"/>
        </w:rPr>
      </w:pPr>
    </w:p>
    <w:p w14:paraId="6CC2E836" w14:textId="0C534107" w:rsidR="005A2571" w:rsidRDefault="005A2571">
      <w:pPr>
        <w:rPr>
          <w:rFonts w:ascii="Arial" w:hAnsi="Arial" w:cs="Arial"/>
        </w:rPr>
      </w:pPr>
    </w:p>
    <w:p w14:paraId="70F2621C" w14:textId="1DAAD1B2" w:rsidR="005A2571" w:rsidRDefault="005A2571">
      <w:pPr>
        <w:rPr>
          <w:rFonts w:ascii="Arial" w:hAnsi="Arial" w:cs="Arial"/>
        </w:rPr>
      </w:pPr>
    </w:p>
    <w:p w14:paraId="3D3B6784" w14:textId="77777777" w:rsidR="005A2571" w:rsidRDefault="005A2571">
      <w:pPr>
        <w:rPr>
          <w:rFonts w:ascii="Arial" w:hAnsi="Arial" w:cs="Arial"/>
        </w:rPr>
      </w:pPr>
    </w:p>
    <w:sdt>
      <w:sdtPr>
        <w:rPr>
          <w:rFonts w:asciiTheme="minorHAnsi" w:eastAsiaTheme="minorEastAsia" w:hAnsiTheme="minorHAnsi" w:cstheme="minorBidi"/>
          <w:color w:val="auto"/>
          <w:sz w:val="22"/>
          <w:szCs w:val="22"/>
          <w:lang w:val="en-GB" w:eastAsia="zh-CN"/>
        </w:rPr>
        <w:id w:val="-816024365"/>
        <w:docPartObj>
          <w:docPartGallery w:val="Table of Contents"/>
          <w:docPartUnique/>
        </w:docPartObj>
      </w:sdtPr>
      <w:sdtEndPr>
        <w:rPr>
          <w:b/>
          <w:bCs/>
          <w:noProof/>
        </w:rPr>
      </w:sdtEndPr>
      <w:sdtContent>
        <w:p w14:paraId="280ADE02" w14:textId="77777777" w:rsidR="00111239" w:rsidRDefault="00111239">
          <w:pPr>
            <w:pStyle w:val="TOCHeading"/>
            <w:rPr>
              <w:rFonts w:asciiTheme="minorHAnsi" w:eastAsiaTheme="minorEastAsia" w:hAnsiTheme="minorHAnsi" w:cstheme="minorBidi"/>
              <w:color w:val="auto"/>
              <w:sz w:val="22"/>
              <w:szCs w:val="22"/>
              <w:lang w:val="en-GB" w:eastAsia="zh-CN"/>
            </w:rPr>
          </w:pPr>
        </w:p>
        <w:p w14:paraId="3849910F" w14:textId="45B752C2" w:rsidR="001623F7" w:rsidRPr="00A14D6A" w:rsidRDefault="001623F7">
          <w:pPr>
            <w:pStyle w:val="TOCHeading"/>
            <w:rPr>
              <w:b/>
              <w:bCs/>
              <w:color w:val="auto"/>
            </w:rPr>
          </w:pPr>
          <w:r w:rsidRPr="00A14D6A">
            <w:rPr>
              <w:b/>
              <w:bCs/>
              <w:color w:val="auto"/>
            </w:rPr>
            <w:t>Table of Contents</w:t>
          </w:r>
        </w:p>
        <w:p w14:paraId="24EEB39F" w14:textId="77777777" w:rsidR="00A14D6A" w:rsidRPr="00A14D6A" w:rsidRDefault="00A14D6A" w:rsidP="00A14D6A">
          <w:pPr>
            <w:rPr>
              <w:lang w:val="en-US" w:eastAsia="en-US"/>
            </w:rPr>
          </w:pPr>
        </w:p>
        <w:p w14:paraId="6627B770" w14:textId="53ED3403" w:rsidR="006847B1" w:rsidRDefault="001623F7">
          <w:pPr>
            <w:pStyle w:val="TOC1"/>
            <w:tabs>
              <w:tab w:val="right" w:leader="dot" w:pos="10350"/>
            </w:tabs>
            <w:rPr>
              <w:noProof/>
            </w:rPr>
          </w:pPr>
          <w:r>
            <w:fldChar w:fldCharType="begin"/>
          </w:r>
          <w:r>
            <w:instrText xml:space="preserve"> TOC \o "1-3" \h \z \u </w:instrText>
          </w:r>
          <w:r>
            <w:fldChar w:fldCharType="separate"/>
          </w:r>
          <w:hyperlink w:anchor="_Toc135403075" w:history="1">
            <w:r w:rsidR="006847B1" w:rsidRPr="00633720">
              <w:rPr>
                <w:rStyle w:val="Hyperlink"/>
                <w:rFonts w:ascii="Arial" w:hAnsi="Arial" w:cs="Arial"/>
                <w:b/>
                <w:bCs/>
                <w:noProof/>
              </w:rPr>
              <w:t>Review of Learning</w:t>
            </w:r>
            <w:r w:rsidR="006847B1">
              <w:rPr>
                <w:noProof/>
                <w:webHidden/>
              </w:rPr>
              <w:tab/>
            </w:r>
            <w:r w:rsidR="006847B1">
              <w:rPr>
                <w:noProof/>
                <w:webHidden/>
              </w:rPr>
              <w:fldChar w:fldCharType="begin"/>
            </w:r>
            <w:r w:rsidR="006847B1">
              <w:rPr>
                <w:noProof/>
                <w:webHidden/>
              </w:rPr>
              <w:instrText xml:space="preserve"> PAGEREF _Toc135403075 \h </w:instrText>
            </w:r>
            <w:r w:rsidR="006847B1">
              <w:rPr>
                <w:noProof/>
                <w:webHidden/>
              </w:rPr>
            </w:r>
            <w:r w:rsidR="006847B1">
              <w:rPr>
                <w:noProof/>
                <w:webHidden/>
              </w:rPr>
              <w:fldChar w:fldCharType="separate"/>
            </w:r>
            <w:r w:rsidR="006847B1">
              <w:rPr>
                <w:noProof/>
                <w:webHidden/>
              </w:rPr>
              <w:t>3</w:t>
            </w:r>
            <w:r w:rsidR="006847B1">
              <w:rPr>
                <w:noProof/>
                <w:webHidden/>
              </w:rPr>
              <w:fldChar w:fldCharType="end"/>
            </w:r>
          </w:hyperlink>
        </w:p>
        <w:p w14:paraId="1CB5265F" w14:textId="42501D61" w:rsidR="006847B1" w:rsidRDefault="00732543">
          <w:pPr>
            <w:pStyle w:val="TOC2"/>
            <w:tabs>
              <w:tab w:val="right" w:leader="dot" w:pos="10350"/>
            </w:tabs>
            <w:rPr>
              <w:noProof/>
            </w:rPr>
          </w:pPr>
          <w:hyperlink w:anchor="_Toc135403076" w:history="1">
            <w:r w:rsidR="006847B1" w:rsidRPr="00633720">
              <w:rPr>
                <w:rStyle w:val="Hyperlink"/>
                <w:rFonts w:ascii="Arial" w:hAnsi="Arial" w:cs="Arial"/>
                <w:b/>
                <w:bCs/>
                <w:noProof/>
              </w:rPr>
              <w:t>Formative years</w:t>
            </w:r>
            <w:r w:rsidR="006847B1">
              <w:rPr>
                <w:noProof/>
                <w:webHidden/>
              </w:rPr>
              <w:tab/>
            </w:r>
            <w:r w:rsidR="006847B1">
              <w:rPr>
                <w:noProof/>
                <w:webHidden/>
              </w:rPr>
              <w:fldChar w:fldCharType="begin"/>
            </w:r>
            <w:r w:rsidR="006847B1">
              <w:rPr>
                <w:noProof/>
                <w:webHidden/>
              </w:rPr>
              <w:instrText xml:space="preserve"> PAGEREF _Toc135403076 \h </w:instrText>
            </w:r>
            <w:r w:rsidR="006847B1">
              <w:rPr>
                <w:noProof/>
                <w:webHidden/>
              </w:rPr>
            </w:r>
            <w:r w:rsidR="006847B1">
              <w:rPr>
                <w:noProof/>
                <w:webHidden/>
              </w:rPr>
              <w:fldChar w:fldCharType="separate"/>
            </w:r>
            <w:r w:rsidR="006847B1">
              <w:rPr>
                <w:noProof/>
                <w:webHidden/>
              </w:rPr>
              <w:t>3</w:t>
            </w:r>
            <w:r w:rsidR="006847B1">
              <w:rPr>
                <w:noProof/>
                <w:webHidden/>
              </w:rPr>
              <w:fldChar w:fldCharType="end"/>
            </w:r>
          </w:hyperlink>
        </w:p>
        <w:p w14:paraId="6C8DC674" w14:textId="0B9665A7" w:rsidR="006847B1" w:rsidRDefault="00732543">
          <w:pPr>
            <w:pStyle w:val="TOC2"/>
            <w:tabs>
              <w:tab w:val="right" w:leader="dot" w:pos="10350"/>
            </w:tabs>
            <w:rPr>
              <w:noProof/>
            </w:rPr>
          </w:pPr>
          <w:hyperlink w:anchor="_Toc135403077" w:history="1">
            <w:r w:rsidR="006847B1" w:rsidRPr="00633720">
              <w:rPr>
                <w:rStyle w:val="Hyperlink"/>
                <w:rFonts w:ascii="Arial" w:hAnsi="Arial" w:cs="Arial"/>
                <w:b/>
                <w:bCs/>
                <w:noProof/>
              </w:rPr>
              <w:t>Professional Past</w:t>
            </w:r>
            <w:r w:rsidR="006847B1">
              <w:rPr>
                <w:noProof/>
                <w:webHidden/>
              </w:rPr>
              <w:tab/>
            </w:r>
            <w:r w:rsidR="006847B1">
              <w:rPr>
                <w:noProof/>
                <w:webHidden/>
              </w:rPr>
              <w:fldChar w:fldCharType="begin"/>
            </w:r>
            <w:r w:rsidR="006847B1">
              <w:rPr>
                <w:noProof/>
                <w:webHidden/>
              </w:rPr>
              <w:instrText xml:space="preserve"> PAGEREF _Toc135403077 \h </w:instrText>
            </w:r>
            <w:r w:rsidR="006847B1">
              <w:rPr>
                <w:noProof/>
                <w:webHidden/>
              </w:rPr>
            </w:r>
            <w:r w:rsidR="006847B1">
              <w:rPr>
                <w:noProof/>
                <w:webHidden/>
              </w:rPr>
              <w:fldChar w:fldCharType="separate"/>
            </w:r>
            <w:r w:rsidR="006847B1">
              <w:rPr>
                <w:noProof/>
                <w:webHidden/>
              </w:rPr>
              <w:t>4</w:t>
            </w:r>
            <w:r w:rsidR="006847B1">
              <w:rPr>
                <w:noProof/>
                <w:webHidden/>
              </w:rPr>
              <w:fldChar w:fldCharType="end"/>
            </w:r>
          </w:hyperlink>
        </w:p>
        <w:p w14:paraId="160335F9" w14:textId="742B0E42" w:rsidR="006847B1" w:rsidRDefault="00732543">
          <w:pPr>
            <w:pStyle w:val="TOC2"/>
            <w:tabs>
              <w:tab w:val="right" w:leader="dot" w:pos="10350"/>
            </w:tabs>
            <w:rPr>
              <w:noProof/>
            </w:rPr>
          </w:pPr>
          <w:hyperlink w:anchor="_Toc135403078" w:history="1">
            <w:r w:rsidR="006847B1" w:rsidRPr="00633720">
              <w:rPr>
                <w:rStyle w:val="Hyperlink"/>
                <w:rFonts w:ascii="Arial" w:hAnsi="Arial" w:cs="Arial"/>
                <w:b/>
                <w:bCs/>
                <w:noProof/>
              </w:rPr>
              <w:t>Professional Present</w:t>
            </w:r>
            <w:r w:rsidR="006847B1">
              <w:rPr>
                <w:noProof/>
                <w:webHidden/>
              </w:rPr>
              <w:tab/>
            </w:r>
            <w:r w:rsidR="006847B1">
              <w:rPr>
                <w:noProof/>
                <w:webHidden/>
              </w:rPr>
              <w:fldChar w:fldCharType="begin"/>
            </w:r>
            <w:r w:rsidR="006847B1">
              <w:rPr>
                <w:noProof/>
                <w:webHidden/>
              </w:rPr>
              <w:instrText xml:space="preserve"> PAGEREF _Toc135403078 \h </w:instrText>
            </w:r>
            <w:r w:rsidR="006847B1">
              <w:rPr>
                <w:noProof/>
                <w:webHidden/>
              </w:rPr>
            </w:r>
            <w:r w:rsidR="006847B1">
              <w:rPr>
                <w:noProof/>
                <w:webHidden/>
              </w:rPr>
              <w:fldChar w:fldCharType="separate"/>
            </w:r>
            <w:r w:rsidR="006847B1">
              <w:rPr>
                <w:noProof/>
                <w:webHidden/>
              </w:rPr>
              <w:t>7</w:t>
            </w:r>
            <w:r w:rsidR="006847B1">
              <w:rPr>
                <w:noProof/>
                <w:webHidden/>
              </w:rPr>
              <w:fldChar w:fldCharType="end"/>
            </w:r>
          </w:hyperlink>
        </w:p>
        <w:p w14:paraId="143A3F3E" w14:textId="509B7567" w:rsidR="006847B1" w:rsidRDefault="00732543">
          <w:pPr>
            <w:pStyle w:val="TOC2"/>
            <w:tabs>
              <w:tab w:val="right" w:leader="dot" w:pos="10350"/>
            </w:tabs>
            <w:rPr>
              <w:noProof/>
            </w:rPr>
          </w:pPr>
          <w:hyperlink w:anchor="_Toc135403079" w:history="1">
            <w:r w:rsidR="006847B1" w:rsidRPr="00633720">
              <w:rPr>
                <w:rStyle w:val="Hyperlink"/>
                <w:rFonts w:ascii="Arial" w:hAnsi="Arial" w:cs="Arial"/>
                <w:b/>
                <w:bCs/>
                <w:noProof/>
              </w:rPr>
              <w:t>Professional Future</w:t>
            </w:r>
            <w:r w:rsidR="006847B1">
              <w:rPr>
                <w:noProof/>
                <w:webHidden/>
              </w:rPr>
              <w:tab/>
            </w:r>
            <w:r w:rsidR="006847B1">
              <w:rPr>
                <w:noProof/>
                <w:webHidden/>
              </w:rPr>
              <w:fldChar w:fldCharType="begin"/>
            </w:r>
            <w:r w:rsidR="006847B1">
              <w:rPr>
                <w:noProof/>
                <w:webHidden/>
              </w:rPr>
              <w:instrText xml:space="preserve"> PAGEREF _Toc135403079 \h </w:instrText>
            </w:r>
            <w:r w:rsidR="006847B1">
              <w:rPr>
                <w:noProof/>
                <w:webHidden/>
              </w:rPr>
            </w:r>
            <w:r w:rsidR="006847B1">
              <w:rPr>
                <w:noProof/>
                <w:webHidden/>
              </w:rPr>
              <w:fldChar w:fldCharType="separate"/>
            </w:r>
            <w:r w:rsidR="006847B1">
              <w:rPr>
                <w:noProof/>
                <w:webHidden/>
              </w:rPr>
              <w:t>9</w:t>
            </w:r>
            <w:r w:rsidR="006847B1">
              <w:rPr>
                <w:noProof/>
                <w:webHidden/>
              </w:rPr>
              <w:fldChar w:fldCharType="end"/>
            </w:r>
          </w:hyperlink>
        </w:p>
        <w:p w14:paraId="1998E054" w14:textId="6CDB1709" w:rsidR="006847B1" w:rsidRDefault="00732543">
          <w:pPr>
            <w:pStyle w:val="TOC1"/>
            <w:tabs>
              <w:tab w:val="right" w:leader="dot" w:pos="10350"/>
            </w:tabs>
            <w:rPr>
              <w:noProof/>
            </w:rPr>
          </w:pPr>
          <w:hyperlink w:anchor="_Toc135403080" w:history="1">
            <w:r w:rsidR="006847B1" w:rsidRPr="00633720">
              <w:rPr>
                <w:rStyle w:val="Hyperlink"/>
                <w:rFonts w:ascii="Arial" w:eastAsiaTheme="majorEastAsia" w:hAnsi="Arial" w:cs="Arial"/>
                <w:b/>
                <w:bCs/>
                <w:noProof/>
              </w:rPr>
              <w:t>References</w:t>
            </w:r>
            <w:r w:rsidR="006847B1">
              <w:rPr>
                <w:noProof/>
                <w:webHidden/>
              </w:rPr>
              <w:tab/>
            </w:r>
            <w:r w:rsidR="006847B1">
              <w:rPr>
                <w:noProof/>
                <w:webHidden/>
              </w:rPr>
              <w:fldChar w:fldCharType="begin"/>
            </w:r>
            <w:r w:rsidR="006847B1">
              <w:rPr>
                <w:noProof/>
                <w:webHidden/>
              </w:rPr>
              <w:instrText xml:space="preserve"> PAGEREF _Toc135403080 \h </w:instrText>
            </w:r>
            <w:r w:rsidR="006847B1">
              <w:rPr>
                <w:noProof/>
                <w:webHidden/>
              </w:rPr>
            </w:r>
            <w:r w:rsidR="006847B1">
              <w:rPr>
                <w:noProof/>
                <w:webHidden/>
              </w:rPr>
              <w:fldChar w:fldCharType="separate"/>
            </w:r>
            <w:r w:rsidR="006847B1">
              <w:rPr>
                <w:noProof/>
                <w:webHidden/>
              </w:rPr>
              <w:t>18</w:t>
            </w:r>
            <w:r w:rsidR="006847B1">
              <w:rPr>
                <w:noProof/>
                <w:webHidden/>
              </w:rPr>
              <w:fldChar w:fldCharType="end"/>
            </w:r>
          </w:hyperlink>
        </w:p>
        <w:p w14:paraId="18E2AFD7" w14:textId="5B022F9D" w:rsidR="006847B1" w:rsidRDefault="00732543">
          <w:pPr>
            <w:pStyle w:val="TOC1"/>
            <w:tabs>
              <w:tab w:val="right" w:leader="dot" w:pos="10350"/>
            </w:tabs>
            <w:rPr>
              <w:noProof/>
            </w:rPr>
          </w:pPr>
          <w:hyperlink w:anchor="_Toc135403081" w:history="1">
            <w:r w:rsidR="006847B1" w:rsidRPr="00633720">
              <w:rPr>
                <w:rStyle w:val="Hyperlink"/>
                <w:rFonts w:ascii="Arial" w:eastAsiaTheme="majorEastAsia" w:hAnsi="Arial" w:cs="Arial"/>
                <w:b/>
                <w:bCs/>
                <w:noProof/>
              </w:rPr>
              <w:t xml:space="preserve">Appendix 1 – Curriculum Vitae </w:t>
            </w:r>
            <w:r w:rsidR="006847B1" w:rsidRPr="00633720">
              <w:rPr>
                <w:rStyle w:val="Hyperlink"/>
                <w:rFonts w:ascii="Arial" w:eastAsiaTheme="majorEastAsia" w:hAnsi="Arial" w:cs="Arial"/>
                <w:i/>
                <w:iCs/>
                <w:noProof/>
              </w:rPr>
              <w:t>Annotated in red font.</w:t>
            </w:r>
            <w:r w:rsidR="006847B1">
              <w:rPr>
                <w:noProof/>
                <w:webHidden/>
              </w:rPr>
              <w:tab/>
            </w:r>
            <w:r w:rsidR="006847B1">
              <w:rPr>
                <w:noProof/>
                <w:webHidden/>
              </w:rPr>
              <w:fldChar w:fldCharType="begin"/>
            </w:r>
            <w:r w:rsidR="006847B1">
              <w:rPr>
                <w:noProof/>
                <w:webHidden/>
              </w:rPr>
              <w:instrText xml:space="preserve"> PAGEREF _Toc135403081 \h </w:instrText>
            </w:r>
            <w:r w:rsidR="006847B1">
              <w:rPr>
                <w:noProof/>
                <w:webHidden/>
              </w:rPr>
            </w:r>
            <w:r w:rsidR="006847B1">
              <w:rPr>
                <w:noProof/>
                <w:webHidden/>
              </w:rPr>
              <w:fldChar w:fldCharType="separate"/>
            </w:r>
            <w:r w:rsidR="006847B1">
              <w:rPr>
                <w:noProof/>
                <w:webHidden/>
              </w:rPr>
              <w:t>19</w:t>
            </w:r>
            <w:r w:rsidR="006847B1">
              <w:rPr>
                <w:noProof/>
                <w:webHidden/>
              </w:rPr>
              <w:fldChar w:fldCharType="end"/>
            </w:r>
          </w:hyperlink>
        </w:p>
        <w:p w14:paraId="4B807CDC" w14:textId="1338FA6B" w:rsidR="006847B1" w:rsidRDefault="00732543">
          <w:pPr>
            <w:pStyle w:val="TOC1"/>
            <w:tabs>
              <w:tab w:val="right" w:leader="dot" w:pos="10350"/>
            </w:tabs>
            <w:rPr>
              <w:noProof/>
            </w:rPr>
          </w:pPr>
          <w:hyperlink w:anchor="_Toc135403082" w:history="1">
            <w:r w:rsidR="006847B1" w:rsidRPr="00633720">
              <w:rPr>
                <w:rStyle w:val="Hyperlink"/>
                <w:rFonts w:ascii="Arial" w:hAnsi="Arial" w:cs="Arial"/>
                <w:b/>
                <w:bCs/>
                <w:noProof/>
              </w:rPr>
              <w:t>Appendix 2 - Job Description and Role Descriptions</w:t>
            </w:r>
            <w:r w:rsidR="006847B1">
              <w:rPr>
                <w:noProof/>
                <w:webHidden/>
              </w:rPr>
              <w:tab/>
            </w:r>
            <w:r w:rsidR="006847B1">
              <w:rPr>
                <w:noProof/>
                <w:webHidden/>
              </w:rPr>
              <w:fldChar w:fldCharType="begin"/>
            </w:r>
            <w:r w:rsidR="006847B1">
              <w:rPr>
                <w:noProof/>
                <w:webHidden/>
              </w:rPr>
              <w:instrText xml:space="preserve"> PAGEREF _Toc135403082 \h </w:instrText>
            </w:r>
            <w:r w:rsidR="006847B1">
              <w:rPr>
                <w:noProof/>
                <w:webHidden/>
              </w:rPr>
            </w:r>
            <w:r w:rsidR="006847B1">
              <w:rPr>
                <w:noProof/>
                <w:webHidden/>
              </w:rPr>
              <w:fldChar w:fldCharType="separate"/>
            </w:r>
            <w:r w:rsidR="006847B1">
              <w:rPr>
                <w:noProof/>
                <w:webHidden/>
              </w:rPr>
              <w:t>21</w:t>
            </w:r>
            <w:r w:rsidR="006847B1">
              <w:rPr>
                <w:noProof/>
                <w:webHidden/>
              </w:rPr>
              <w:fldChar w:fldCharType="end"/>
            </w:r>
          </w:hyperlink>
        </w:p>
        <w:p w14:paraId="794EAF22" w14:textId="1B42CEC7" w:rsidR="001623F7" w:rsidRDefault="001623F7">
          <w:r>
            <w:rPr>
              <w:b/>
              <w:bCs/>
              <w:noProof/>
            </w:rPr>
            <w:fldChar w:fldCharType="end"/>
          </w:r>
        </w:p>
      </w:sdtContent>
    </w:sdt>
    <w:p w14:paraId="331178E1" w14:textId="522B14D5" w:rsidR="00A97EB7" w:rsidRDefault="00A97EB7">
      <w:pPr>
        <w:rPr>
          <w:rFonts w:ascii="Arial" w:hAnsi="Arial" w:cs="Arial"/>
        </w:rPr>
      </w:pPr>
    </w:p>
    <w:p w14:paraId="59CB137B" w14:textId="5EB7494C" w:rsidR="00A97EB7" w:rsidRDefault="00A97EB7">
      <w:pPr>
        <w:rPr>
          <w:rFonts w:ascii="Arial" w:hAnsi="Arial" w:cs="Arial"/>
        </w:rPr>
      </w:pPr>
    </w:p>
    <w:p w14:paraId="3883CCDD" w14:textId="33571579" w:rsidR="00A97EB7" w:rsidRDefault="00A97EB7">
      <w:pPr>
        <w:rPr>
          <w:rFonts w:ascii="Arial" w:hAnsi="Arial" w:cs="Arial"/>
        </w:rPr>
      </w:pPr>
    </w:p>
    <w:p w14:paraId="2EDF9EF8" w14:textId="53E26C08" w:rsidR="00A97EB7" w:rsidRDefault="00A97EB7">
      <w:pPr>
        <w:rPr>
          <w:rFonts w:ascii="Arial" w:hAnsi="Arial" w:cs="Arial"/>
        </w:rPr>
      </w:pPr>
    </w:p>
    <w:p w14:paraId="305743E0" w14:textId="1ED3C178" w:rsidR="00A97EB7" w:rsidRDefault="00A97EB7">
      <w:pPr>
        <w:rPr>
          <w:rFonts w:ascii="Arial" w:hAnsi="Arial" w:cs="Arial"/>
        </w:rPr>
      </w:pPr>
    </w:p>
    <w:p w14:paraId="3CB1CAF2" w14:textId="0BC38228" w:rsidR="00A97EB7" w:rsidRDefault="00A97EB7">
      <w:pPr>
        <w:rPr>
          <w:rFonts w:ascii="Arial" w:hAnsi="Arial" w:cs="Arial"/>
        </w:rPr>
      </w:pPr>
    </w:p>
    <w:p w14:paraId="6664DCA5" w14:textId="467194E9" w:rsidR="00A97EB7" w:rsidRDefault="00A97EB7">
      <w:pPr>
        <w:rPr>
          <w:rFonts w:ascii="Arial" w:hAnsi="Arial" w:cs="Arial"/>
        </w:rPr>
      </w:pPr>
    </w:p>
    <w:p w14:paraId="0E6A88DD" w14:textId="28112E13" w:rsidR="00A97EB7" w:rsidRDefault="00A97EB7">
      <w:pPr>
        <w:rPr>
          <w:rFonts w:ascii="Arial" w:hAnsi="Arial" w:cs="Arial"/>
        </w:rPr>
      </w:pPr>
    </w:p>
    <w:p w14:paraId="362153B0" w14:textId="37945709" w:rsidR="00A97EB7" w:rsidRDefault="00A97EB7">
      <w:pPr>
        <w:rPr>
          <w:rFonts w:ascii="Arial" w:hAnsi="Arial" w:cs="Arial"/>
        </w:rPr>
      </w:pPr>
    </w:p>
    <w:p w14:paraId="50DBD4C7" w14:textId="1C7EAE56" w:rsidR="00A97EB7" w:rsidRDefault="00A97EB7">
      <w:pPr>
        <w:rPr>
          <w:rFonts w:ascii="Arial" w:hAnsi="Arial" w:cs="Arial"/>
        </w:rPr>
      </w:pPr>
    </w:p>
    <w:p w14:paraId="42F2DD21" w14:textId="7A1A0431" w:rsidR="00A97EB7" w:rsidRDefault="00A97EB7">
      <w:pPr>
        <w:rPr>
          <w:rFonts w:ascii="Arial" w:hAnsi="Arial" w:cs="Arial"/>
        </w:rPr>
      </w:pPr>
    </w:p>
    <w:p w14:paraId="531FB766" w14:textId="02CB979B" w:rsidR="00A97EB7" w:rsidRDefault="00A97EB7">
      <w:pPr>
        <w:rPr>
          <w:rFonts w:ascii="Arial" w:hAnsi="Arial" w:cs="Arial"/>
        </w:rPr>
      </w:pPr>
    </w:p>
    <w:p w14:paraId="5783B6BA" w14:textId="7305D7DC" w:rsidR="00A97EB7" w:rsidRDefault="00A97EB7">
      <w:pPr>
        <w:rPr>
          <w:rFonts w:ascii="Arial" w:hAnsi="Arial" w:cs="Arial"/>
        </w:rPr>
      </w:pPr>
    </w:p>
    <w:p w14:paraId="4236FF0B" w14:textId="52E32708" w:rsidR="00A97EB7" w:rsidRDefault="00A97EB7">
      <w:pPr>
        <w:rPr>
          <w:rFonts w:ascii="Arial" w:hAnsi="Arial" w:cs="Arial"/>
        </w:rPr>
      </w:pPr>
    </w:p>
    <w:p w14:paraId="6F5D362B" w14:textId="65F40EC6" w:rsidR="00A97EB7" w:rsidRDefault="00A97EB7">
      <w:pPr>
        <w:rPr>
          <w:rFonts w:ascii="Arial" w:hAnsi="Arial" w:cs="Arial"/>
        </w:rPr>
      </w:pPr>
    </w:p>
    <w:p w14:paraId="5EE7A535" w14:textId="2A7BFCC4" w:rsidR="00A97EB7" w:rsidRDefault="00A97EB7">
      <w:pPr>
        <w:rPr>
          <w:rFonts w:ascii="Arial" w:hAnsi="Arial" w:cs="Arial"/>
        </w:rPr>
      </w:pPr>
    </w:p>
    <w:p w14:paraId="719CB874" w14:textId="245D1E66" w:rsidR="0085160A" w:rsidRDefault="0085160A">
      <w:pPr>
        <w:rPr>
          <w:rFonts w:ascii="Arial" w:hAnsi="Arial" w:cs="Arial"/>
        </w:rPr>
      </w:pPr>
    </w:p>
    <w:p w14:paraId="2363E408" w14:textId="4A2FCA7E" w:rsidR="0085160A" w:rsidRDefault="0085160A">
      <w:pPr>
        <w:rPr>
          <w:rFonts w:ascii="Arial" w:hAnsi="Arial" w:cs="Arial"/>
        </w:rPr>
      </w:pPr>
    </w:p>
    <w:p w14:paraId="26781778" w14:textId="68292C4F" w:rsidR="0085160A" w:rsidRDefault="0085160A">
      <w:pPr>
        <w:rPr>
          <w:rFonts w:ascii="Arial" w:hAnsi="Arial" w:cs="Arial"/>
        </w:rPr>
      </w:pPr>
    </w:p>
    <w:p w14:paraId="0E95CB1D" w14:textId="239DC70B" w:rsidR="0085160A" w:rsidRDefault="0085160A">
      <w:pPr>
        <w:rPr>
          <w:rFonts w:ascii="Arial" w:hAnsi="Arial" w:cs="Arial"/>
        </w:rPr>
      </w:pPr>
    </w:p>
    <w:p w14:paraId="76E9AA9D" w14:textId="7D433D05" w:rsidR="0085160A" w:rsidRDefault="0085160A">
      <w:pPr>
        <w:rPr>
          <w:rFonts w:ascii="Arial" w:hAnsi="Arial" w:cs="Arial"/>
        </w:rPr>
      </w:pPr>
    </w:p>
    <w:p w14:paraId="1788EFEA" w14:textId="2AFF023B" w:rsidR="0085160A" w:rsidRDefault="0085160A">
      <w:pPr>
        <w:rPr>
          <w:rFonts w:ascii="Arial" w:hAnsi="Arial" w:cs="Arial"/>
        </w:rPr>
      </w:pPr>
    </w:p>
    <w:p w14:paraId="14054BA8" w14:textId="2A3424AE" w:rsidR="005A2571" w:rsidRDefault="005A2571">
      <w:pPr>
        <w:rPr>
          <w:rFonts w:ascii="Arial" w:hAnsi="Arial" w:cs="Arial"/>
        </w:rPr>
      </w:pPr>
    </w:p>
    <w:p w14:paraId="55870721" w14:textId="77777777" w:rsidR="005A2571" w:rsidRDefault="005A2571" w:rsidP="00A62B97">
      <w:pPr>
        <w:keepNext/>
        <w:keepLines/>
        <w:spacing w:before="240" w:after="0"/>
        <w:outlineLvl w:val="0"/>
        <w:rPr>
          <w:rFonts w:ascii="Arial" w:eastAsiaTheme="majorEastAsia" w:hAnsi="Arial" w:cs="Arial"/>
          <w:b/>
          <w:bCs/>
          <w:sz w:val="32"/>
          <w:szCs w:val="32"/>
        </w:rPr>
      </w:pPr>
    </w:p>
    <w:p w14:paraId="254950BB" w14:textId="7371D8D4" w:rsidR="00A62B97" w:rsidRPr="00D02AC0" w:rsidRDefault="00C868AA" w:rsidP="00D02AC0">
      <w:pPr>
        <w:pStyle w:val="Heading1"/>
        <w:rPr>
          <w:rFonts w:ascii="Arial" w:hAnsi="Arial" w:cs="Arial"/>
          <w:b/>
          <w:bCs/>
          <w:color w:val="auto"/>
        </w:rPr>
      </w:pPr>
      <w:bookmarkStart w:id="0" w:name="_Toc135403075"/>
      <w:r>
        <w:rPr>
          <w:rFonts w:ascii="Arial" w:hAnsi="Arial" w:cs="Arial"/>
          <w:b/>
          <w:bCs/>
          <w:color w:val="auto"/>
        </w:rPr>
        <w:t>Review of Learning</w:t>
      </w:r>
      <w:bookmarkEnd w:id="0"/>
    </w:p>
    <w:p w14:paraId="6154EE11" w14:textId="77777777" w:rsidR="00A62B97" w:rsidRPr="00A62B97" w:rsidRDefault="00A62B97" w:rsidP="00A62B97">
      <w:pPr>
        <w:keepNext/>
        <w:keepLines/>
        <w:spacing w:before="240" w:after="0"/>
        <w:outlineLvl w:val="0"/>
        <w:rPr>
          <w:rFonts w:ascii="Arial" w:eastAsiaTheme="majorEastAsia" w:hAnsi="Arial" w:cs="Arial"/>
          <w:b/>
          <w:bCs/>
          <w:sz w:val="32"/>
          <w:szCs w:val="32"/>
        </w:rPr>
      </w:pPr>
    </w:p>
    <w:p w14:paraId="08AAE67C"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What is knowledge? How can I, with any degree of certainty, know that I know what I think I know? I learn things daily that just make me believe that I actually know a lot less that I previously thought.</w:t>
      </w:r>
    </w:p>
    <w:p w14:paraId="2FAEB2E5" w14:textId="3DAA0AEC" w:rsidR="00A62B97" w:rsidRDefault="00A62B97" w:rsidP="00031975">
      <w:pPr>
        <w:spacing w:line="360" w:lineRule="auto"/>
        <w:rPr>
          <w:rFonts w:ascii="Arial" w:hAnsi="Arial" w:cs="Arial"/>
          <w:sz w:val="24"/>
          <w:szCs w:val="24"/>
        </w:rPr>
      </w:pPr>
      <w:r w:rsidRPr="00A62B97">
        <w:rPr>
          <w:rFonts w:ascii="Arial" w:hAnsi="Arial" w:cs="Arial"/>
          <w:sz w:val="24"/>
          <w:szCs w:val="24"/>
        </w:rPr>
        <w:t xml:space="preserve">Confucius is credited with a quote “Real knowledge is to know the extent of one’s own </w:t>
      </w:r>
      <w:r w:rsidR="00D02AC0" w:rsidRPr="00A62B97">
        <w:rPr>
          <w:rFonts w:ascii="Arial" w:hAnsi="Arial" w:cs="Arial"/>
          <w:sz w:val="24"/>
          <w:szCs w:val="24"/>
        </w:rPr>
        <w:t>ignorance”. But</w:t>
      </w:r>
      <w:r w:rsidRPr="00A62B97">
        <w:rPr>
          <w:rFonts w:ascii="Arial" w:hAnsi="Arial" w:cs="Arial"/>
          <w:sz w:val="24"/>
          <w:szCs w:val="24"/>
        </w:rPr>
        <w:t xml:space="preserve"> is that really possible</w:t>
      </w:r>
      <w:r w:rsidR="004765E0">
        <w:rPr>
          <w:rFonts w:ascii="Arial" w:hAnsi="Arial" w:cs="Arial"/>
          <w:sz w:val="24"/>
          <w:szCs w:val="24"/>
        </w:rPr>
        <w:t xml:space="preserve">? </w:t>
      </w:r>
      <w:r w:rsidRPr="00A62B97">
        <w:rPr>
          <w:rFonts w:ascii="Arial" w:hAnsi="Arial" w:cs="Arial"/>
          <w:sz w:val="24"/>
          <w:szCs w:val="24"/>
        </w:rPr>
        <w:t xml:space="preserve"> If we were to know the limit of our own knowledge, we would first have to know the extent of the entire knowledge and then decide that we know a certain percentage of it. </w:t>
      </w:r>
      <w:r w:rsidR="00C868AA" w:rsidRPr="00A62B97">
        <w:rPr>
          <w:rFonts w:ascii="Arial" w:hAnsi="Arial" w:cs="Arial"/>
          <w:sz w:val="24"/>
          <w:szCs w:val="24"/>
        </w:rPr>
        <w:t xml:space="preserve"> In order for one to know </w:t>
      </w:r>
      <w:r w:rsidR="00C868AA" w:rsidRPr="00A62B97">
        <w:rPr>
          <w:rFonts w:ascii="Arial" w:hAnsi="Arial" w:cs="Arial"/>
          <w:i/>
          <w:iCs/>
          <w:sz w:val="24"/>
          <w:szCs w:val="24"/>
        </w:rPr>
        <w:t>how much</w:t>
      </w:r>
      <w:r w:rsidR="00C868AA" w:rsidRPr="00A62B97">
        <w:rPr>
          <w:rFonts w:ascii="Arial" w:hAnsi="Arial" w:cs="Arial"/>
          <w:sz w:val="24"/>
          <w:szCs w:val="24"/>
        </w:rPr>
        <w:t xml:space="preserve"> they know; wouldn’t they have to know everything in order to assess where their knowledge stops and how much is still left to learn?</w:t>
      </w:r>
    </w:p>
    <w:p w14:paraId="4A37EF72" w14:textId="77777777"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 xml:space="preserve">How do I assess </w:t>
      </w:r>
      <w:r w:rsidRPr="00A62B97">
        <w:rPr>
          <w:rFonts w:ascii="Arial" w:hAnsi="Arial" w:cs="Arial"/>
          <w:i/>
          <w:iCs/>
          <w:sz w:val="24"/>
          <w:szCs w:val="24"/>
        </w:rPr>
        <w:t>how much</w:t>
      </w:r>
      <w:r w:rsidRPr="00A62B97">
        <w:rPr>
          <w:rFonts w:ascii="Arial" w:hAnsi="Arial" w:cs="Arial"/>
          <w:sz w:val="24"/>
          <w:szCs w:val="24"/>
        </w:rPr>
        <w:t xml:space="preserve"> I know? Perhaps it is easier to examine </w:t>
      </w:r>
      <w:r w:rsidRPr="00A62B97">
        <w:rPr>
          <w:rFonts w:ascii="Arial" w:hAnsi="Arial" w:cs="Arial"/>
          <w:i/>
          <w:iCs/>
          <w:sz w:val="24"/>
          <w:szCs w:val="24"/>
        </w:rPr>
        <w:t>what</w:t>
      </w:r>
      <w:r w:rsidRPr="00A62B97">
        <w:rPr>
          <w:rFonts w:ascii="Arial" w:hAnsi="Arial" w:cs="Arial"/>
          <w:sz w:val="24"/>
          <w:szCs w:val="24"/>
        </w:rPr>
        <w:t xml:space="preserve"> I have learned and accept that there is a world of knowledge out there, that I don’t even know exists yet.</w:t>
      </w:r>
    </w:p>
    <w:p w14:paraId="30326798" w14:textId="022774B1" w:rsidR="00A62B97" w:rsidRDefault="00A62B97" w:rsidP="00031975">
      <w:pPr>
        <w:spacing w:line="360" w:lineRule="auto"/>
        <w:rPr>
          <w:rFonts w:ascii="Arial" w:hAnsi="Arial" w:cs="Arial"/>
          <w:sz w:val="24"/>
          <w:szCs w:val="24"/>
        </w:rPr>
      </w:pPr>
      <w:r w:rsidRPr="00A62B97">
        <w:rPr>
          <w:rFonts w:ascii="Arial" w:hAnsi="Arial" w:cs="Arial"/>
          <w:sz w:val="24"/>
          <w:szCs w:val="24"/>
        </w:rPr>
        <w:t xml:space="preserve">According to Luft and Inghams’ (1955) Johari window, the unknown area is limitless, so the goal is to reach the state of Burch’s (1970) Conscious incompetence, as this where the learning process can begin. </w:t>
      </w:r>
    </w:p>
    <w:p w14:paraId="22A43FF5" w14:textId="77777777" w:rsidR="006847B1" w:rsidRDefault="006847B1" w:rsidP="00111239">
      <w:pPr>
        <w:spacing w:line="360" w:lineRule="auto"/>
        <w:rPr>
          <w:rFonts w:ascii="Arial" w:hAnsi="Arial" w:cs="Arial"/>
          <w:sz w:val="24"/>
          <w:szCs w:val="24"/>
        </w:rPr>
      </w:pPr>
    </w:p>
    <w:p w14:paraId="3CD9C537" w14:textId="39AB8134" w:rsidR="006A41AF" w:rsidRPr="006A41AF" w:rsidRDefault="006A41AF" w:rsidP="006A41AF">
      <w:pPr>
        <w:pStyle w:val="Heading2"/>
        <w:rPr>
          <w:rFonts w:ascii="Arial" w:hAnsi="Arial" w:cs="Arial"/>
          <w:b/>
          <w:bCs/>
          <w:color w:val="auto"/>
        </w:rPr>
      </w:pPr>
      <w:bookmarkStart w:id="1" w:name="_Toc135403076"/>
      <w:r w:rsidRPr="006A41AF">
        <w:rPr>
          <w:rFonts w:ascii="Arial" w:hAnsi="Arial" w:cs="Arial"/>
          <w:b/>
          <w:bCs/>
          <w:color w:val="auto"/>
        </w:rPr>
        <w:t>Formative years</w:t>
      </w:r>
      <w:bookmarkEnd w:id="1"/>
    </w:p>
    <w:p w14:paraId="03888495" w14:textId="77777777" w:rsidR="006A41AF" w:rsidRPr="006A41AF" w:rsidRDefault="006A41AF" w:rsidP="006A41AF"/>
    <w:p w14:paraId="18BCEEEA" w14:textId="6053FC2D"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The start would be to examine my truth, what I believe I have learned. </w:t>
      </w:r>
      <w:r w:rsidR="004765E0">
        <w:rPr>
          <w:rFonts w:ascii="Arial" w:hAnsi="Arial" w:cs="Arial"/>
          <w:sz w:val="24"/>
          <w:szCs w:val="24"/>
        </w:rPr>
        <w:t>I believe</w:t>
      </w:r>
      <w:r w:rsidRPr="00A62B97">
        <w:rPr>
          <w:rFonts w:ascii="Arial" w:hAnsi="Arial" w:cs="Arial"/>
          <w:sz w:val="24"/>
          <w:szCs w:val="24"/>
        </w:rPr>
        <w:t xml:space="preserve"> that I am a life-long learner. I enjoy learning new things and have been studying most of my life. I believe I have learned a great deal in my formative years but the most precious knowledge I acquired was How to learn. Born in Croatia, I was educated from the age of 6 to 14 in primary school, then from the age of 14 to 18 in a secondary school. Education system in Croatia is set up differently to UK, which means that when I finished medical school at the age of 18, I gained a Diploma for achieving 14 A Levels.  This system is a standard, and the only choice was which secondary school one opts for, based on grades achieved in the primary school and an entry exam for the chosen secondary school. I opted for medical school, not because I wanted to work in medical profession but because it was a good school that would give me a solid base for further education. </w:t>
      </w:r>
    </w:p>
    <w:p w14:paraId="23263F6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didn’t know it then, but it appears that even at the age of 14, I was planning my further education journey. </w:t>
      </w:r>
    </w:p>
    <w:p w14:paraId="0D5C3030" w14:textId="381C72BB" w:rsidR="00A62B97" w:rsidRDefault="00A62B97" w:rsidP="00111239">
      <w:pPr>
        <w:spacing w:line="360" w:lineRule="auto"/>
        <w:rPr>
          <w:rFonts w:ascii="Arial" w:hAnsi="Arial" w:cs="Arial"/>
          <w:sz w:val="24"/>
          <w:szCs w:val="24"/>
        </w:rPr>
      </w:pPr>
      <w:r w:rsidRPr="00A62B97">
        <w:rPr>
          <w:rFonts w:ascii="Arial" w:hAnsi="Arial" w:cs="Arial"/>
          <w:sz w:val="24"/>
          <w:szCs w:val="24"/>
        </w:rPr>
        <w:lastRenderedPageBreak/>
        <w:t xml:space="preserve">Medical school in Zagreb, was taking 34 students annually, from the entire country of former Yugoslavia. Entry exam was the hardest thing I have ever done, academically speaking. The day the results were posted, my father came with me to see if I got in. I vividly remember being more afraid of disappointing him, than losing out on getting into one of the best schools. </w:t>
      </w:r>
    </w:p>
    <w:p w14:paraId="26BCA12E" w14:textId="77777777"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Hundreds of people were crammed into corridors, some shrieking with joy and hugging their parents, some crying and being led away by the parents. The entire corridor wall was covered with a printed list of applicants with a red line under the number 34. Thousands of names. I started at the bottom. My father clearly had more faith in me as he started at the top. A minute or so later, a tap on the shoulder. My dad’s face – serious, giving nothing away – beckoning me over to the start of the list. Time slowed down. Vivid memory of walking over like my feet were made of concrete, never taking my eyes of his face, trying to read it. Nothing. He points at the number 18. My name. I got in. The time caught up, the corridor exploded in cries, laughter, whoops of joy, sobbing, people talking. My dad’s face beaming with pride and smiling is what made it all worthwhile.</w:t>
      </w:r>
    </w:p>
    <w:p w14:paraId="2D803422" w14:textId="6ED170E0" w:rsidR="00C868AA" w:rsidRPr="00A62B97" w:rsidRDefault="00C868AA" w:rsidP="00C868AA">
      <w:pPr>
        <w:spacing w:line="360" w:lineRule="auto"/>
        <w:rPr>
          <w:rFonts w:ascii="Arial" w:hAnsi="Arial" w:cs="Arial"/>
          <w:sz w:val="24"/>
          <w:szCs w:val="24"/>
        </w:rPr>
      </w:pPr>
      <w:r w:rsidRPr="00A62B97">
        <w:rPr>
          <w:rFonts w:ascii="Arial" w:hAnsi="Arial" w:cs="Arial"/>
          <w:sz w:val="24"/>
          <w:szCs w:val="24"/>
        </w:rPr>
        <w:t xml:space="preserve">I </w:t>
      </w:r>
      <w:r w:rsidR="004765E0">
        <w:rPr>
          <w:rFonts w:ascii="Arial" w:hAnsi="Arial" w:cs="Arial"/>
          <w:sz w:val="24"/>
          <w:szCs w:val="24"/>
        </w:rPr>
        <w:t>revised</w:t>
      </w:r>
      <w:r w:rsidRPr="00A62B97">
        <w:rPr>
          <w:rFonts w:ascii="Arial" w:hAnsi="Arial" w:cs="Arial"/>
          <w:sz w:val="24"/>
          <w:szCs w:val="24"/>
        </w:rPr>
        <w:t xml:space="preserve"> for the entry exam the entire summer. It comprised of everything I have learned in the first 8 years of my education in primary school and more. I lived on strong Turkish coffee and lack of sleep which resulted in a stomach ulcer and my first grey hair. But it was worth it.</w:t>
      </w:r>
    </w:p>
    <w:p w14:paraId="417DED68" w14:textId="6044832A"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We are all products of our environment</w:t>
      </w:r>
      <w:r w:rsidR="007D56DB">
        <w:rPr>
          <w:rFonts w:ascii="Arial" w:hAnsi="Arial" w:cs="Arial"/>
          <w:sz w:val="24"/>
          <w:szCs w:val="24"/>
        </w:rPr>
        <w:t xml:space="preserve"> (Ruffalo,2021)</w:t>
      </w:r>
      <w:r w:rsidRPr="00A62B97">
        <w:rPr>
          <w:rFonts w:ascii="Arial" w:hAnsi="Arial" w:cs="Arial"/>
          <w:sz w:val="24"/>
          <w:szCs w:val="24"/>
        </w:rPr>
        <w:t xml:space="preserve">, and my environment was a father who loves books and was a mature student, taking his police inspector exams as a husband and a father, and my mum who is now, a retired nurse, a vivid researcher into anything to do with medicine and alternative medicine. The love of learning was part of my upbringing. </w:t>
      </w:r>
    </w:p>
    <w:p w14:paraId="1709784A" w14:textId="3F68DE0A"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Later I did a degree so my parents could have a photo of my graduation. I wanted to learn and get recognition for my work that would allow me to go and learn more but if I am being honest with myself - that was my primary motivation. Having a degree and post nominals and recognition in work was secondary. I learned that I don’t lack intrinsic motivation, I am more motivated by achievement than money or status. </w:t>
      </w:r>
    </w:p>
    <w:p w14:paraId="75DF1CC7" w14:textId="77777777" w:rsidR="00C868AA" w:rsidRDefault="00C868AA" w:rsidP="00111239">
      <w:pPr>
        <w:spacing w:line="360" w:lineRule="auto"/>
        <w:rPr>
          <w:rFonts w:ascii="Arial" w:hAnsi="Arial" w:cs="Arial"/>
          <w:sz w:val="24"/>
          <w:szCs w:val="24"/>
        </w:rPr>
      </w:pPr>
    </w:p>
    <w:p w14:paraId="4D39ED71" w14:textId="0BBE63EB" w:rsidR="006A41AF" w:rsidRDefault="006A41AF" w:rsidP="006A41AF">
      <w:pPr>
        <w:pStyle w:val="Heading2"/>
        <w:rPr>
          <w:rFonts w:ascii="Arial" w:hAnsi="Arial" w:cs="Arial"/>
          <w:b/>
          <w:bCs/>
          <w:color w:val="auto"/>
        </w:rPr>
      </w:pPr>
      <w:bookmarkStart w:id="2" w:name="_Toc135403077"/>
      <w:r w:rsidRPr="006A41AF">
        <w:rPr>
          <w:rFonts w:ascii="Arial" w:hAnsi="Arial" w:cs="Arial"/>
          <w:b/>
          <w:bCs/>
          <w:color w:val="auto"/>
        </w:rPr>
        <w:t xml:space="preserve">Professional </w:t>
      </w:r>
      <w:r>
        <w:rPr>
          <w:rFonts w:ascii="Arial" w:hAnsi="Arial" w:cs="Arial"/>
          <w:b/>
          <w:bCs/>
          <w:color w:val="auto"/>
        </w:rPr>
        <w:t>Past</w:t>
      </w:r>
      <w:bookmarkEnd w:id="2"/>
    </w:p>
    <w:p w14:paraId="1A4FEFA2" w14:textId="77777777" w:rsidR="006A41AF" w:rsidRPr="006A41AF" w:rsidRDefault="006A41AF" w:rsidP="006A41AF"/>
    <w:p w14:paraId="615869A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My professional life didn’t really have any direction until I started working for a training company in my early 30s. The owners were the most dreadful managers I have ever met in my life, even to this date. I learned so much from them. This was the learning curve that inspired me to do an MSc in Leadership and Management. I wanted to learn more about the people in the workplace. I realised that although my first degree was in Enterprise, it wasn’t the business or the finances that were my passion, but people. The most important resource any enterprise or entrepreneur could possibly have. An annotated CV has been supplied as supporting evidence in Appendix 1.</w:t>
      </w:r>
    </w:p>
    <w:p w14:paraId="17D9088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It was while working for this company that I met a colleague who also runs his own training company. He became my mentor and introduced me to a whole network of people in the same field. I felt like a door was opening and I could peek inside. I found my people and my field at the same time. </w:t>
      </w:r>
    </w:p>
    <w:p w14:paraId="7C29D28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worked in different ways with this group of management trainers over the years, and although our professional relationships changed many times over the years, a strong friendship was forged. This inspired me to complete my Teaching, Assessors’, and Internal Quality Assurance qualifications, so I could work with them in more ways. </w:t>
      </w:r>
    </w:p>
    <w:p w14:paraId="6B7D6B10"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I was the assessor, internal verifier, trainer, colleague, mentee, a friend. These people raised me, in a professional sense, and are still very much part of my everyday life.</w:t>
      </w:r>
    </w:p>
    <w:p w14:paraId="45813AA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A pattern started to emerge; I was a people person. I learned from people I respected, I worked for people I liked, I started teaching people the subject I believed in- how to be better leaders and managers to their people. </w:t>
      </w:r>
    </w:p>
    <w:p w14:paraId="09B4CE0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I need to say that this pattern only became obvious to me years later. At the time, I wasn’t looking inwards much as there was so much to see and learn out there.</w:t>
      </w:r>
    </w:p>
    <w:p w14:paraId="78517BF8"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I always knew I was good at reading people but never really thought why or when this happened. Thinking back, it was probably due to growing up in a war zone where drunken and heavily armed soldiers, both local and UNPROFOR’s, friend and foe, were ever-present. Being a teenage girl, it was a dangerous place to be, and everyone’s intentions needed to be read accurately in order to avoid, diffuse, or sidestep any potentially explosive interaction.</w:t>
      </w:r>
    </w:p>
    <w:p w14:paraId="690DE296" w14:textId="145EB76A" w:rsidR="00A62B97" w:rsidRPr="00A62B97" w:rsidRDefault="00F15BC2" w:rsidP="00111239">
      <w:pPr>
        <w:spacing w:line="360" w:lineRule="auto"/>
        <w:rPr>
          <w:rFonts w:ascii="Arial" w:hAnsi="Arial" w:cs="Arial"/>
          <w:sz w:val="24"/>
          <w:szCs w:val="24"/>
        </w:rPr>
      </w:pPr>
      <w:r w:rsidRPr="00A62B97">
        <w:rPr>
          <w:rFonts w:ascii="Arial" w:hAnsi="Arial" w:cs="Arial"/>
          <w:sz w:val="24"/>
          <w:szCs w:val="24"/>
        </w:rPr>
        <w:t>This, socially</w:t>
      </w:r>
      <w:r>
        <w:rPr>
          <w:rFonts w:ascii="Arial" w:hAnsi="Arial" w:cs="Arial"/>
          <w:sz w:val="24"/>
          <w:szCs w:val="24"/>
        </w:rPr>
        <w:t xml:space="preserve"> constructed </w:t>
      </w:r>
      <w:r w:rsidR="0011023B">
        <w:rPr>
          <w:rFonts w:ascii="Arial" w:hAnsi="Arial" w:cs="Arial"/>
          <w:sz w:val="24"/>
          <w:szCs w:val="24"/>
        </w:rPr>
        <w:t>need</w:t>
      </w:r>
      <w:r>
        <w:rPr>
          <w:rFonts w:ascii="Arial" w:hAnsi="Arial" w:cs="Arial"/>
          <w:sz w:val="24"/>
          <w:szCs w:val="24"/>
        </w:rPr>
        <w:t xml:space="preserve">, later </w:t>
      </w:r>
      <w:r w:rsidR="00A62B97" w:rsidRPr="00A62B97">
        <w:rPr>
          <w:rFonts w:ascii="Arial" w:hAnsi="Arial" w:cs="Arial"/>
          <w:sz w:val="24"/>
          <w:szCs w:val="24"/>
        </w:rPr>
        <w:t xml:space="preserve">became </w:t>
      </w:r>
      <w:r>
        <w:rPr>
          <w:rFonts w:ascii="Arial" w:hAnsi="Arial" w:cs="Arial"/>
          <w:sz w:val="24"/>
          <w:szCs w:val="24"/>
        </w:rPr>
        <w:t xml:space="preserve">a </w:t>
      </w:r>
      <w:r w:rsidR="00A62B97" w:rsidRPr="00A62B97">
        <w:rPr>
          <w:rFonts w:ascii="Arial" w:hAnsi="Arial" w:cs="Arial"/>
          <w:sz w:val="24"/>
          <w:szCs w:val="24"/>
        </w:rPr>
        <w:t xml:space="preserve">very useful </w:t>
      </w:r>
      <w:r>
        <w:rPr>
          <w:rFonts w:ascii="Arial" w:hAnsi="Arial" w:cs="Arial"/>
          <w:sz w:val="24"/>
          <w:szCs w:val="24"/>
        </w:rPr>
        <w:t xml:space="preserve">skill, </w:t>
      </w:r>
      <w:r w:rsidR="00A62B97" w:rsidRPr="00A62B97">
        <w:rPr>
          <w:rFonts w:ascii="Arial" w:hAnsi="Arial" w:cs="Arial"/>
          <w:sz w:val="24"/>
          <w:szCs w:val="24"/>
        </w:rPr>
        <w:t>when I left the country and arrived in UK shortly after my 18</w:t>
      </w:r>
      <w:r w:rsidR="00A62B97" w:rsidRPr="00A62B97">
        <w:rPr>
          <w:rFonts w:ascii="Arial" w:hAnsi="Arial" w:cs="Arial"/>
          <w:sz w:val="24"/>
          <w:szCs w:val="24"/>
          <w:vertAlign w:val="superscript"/>
        </w:rPr>
        <w:t>th</w:t>
      </w:r>
      <w:r w:rsidR="00A62B97" w:rsidRPr="00A62B97">
        <w:rPr>
          <w:rFonts w:ascii="Arial" w:hAnsi="Arial" w:cs="Arial"/>
          <w:sz w:val="24"/>
          <w:szCs w:val="24"/>
        </w:rPr>
        <w:t xml:space="preserve"> birthday. My knowledge of English language was school learned. It wasn’t a match for every day spoken English in Wales. I felt like there was a mistake and I landed in a different country. I had to read the body language in the first instance to, at least, assess the mood and the tone of the conversation. Words were a secondary tool in my communication. The vocabulary came from reading everything I could get my hands on and conversing with</w:t>
      </w:r>
      <w:r w:rsidR="004765E0">
        <w:rPr>
          <w:rFonts w:ascii="Arial" w:hAnsi="Arial" w:cs="Arial"/>
          <w:sz w:val="24"/>
          <w:szCs w:val="24"/>
        </w:rPr>
        <w:t>,</w:t>
      </w:r>
      <w:r w:rsidR="00A62B97" w:rsidRPr="00A62B97">
        <w:rPr>
          <w:rFonts w:ascii="Arial" w:hAnsi="Arial" w:cs="Arial"/>
          <w:sz w:val="24"/>
          <w:szCs w:val="24"/>
        </w:rPr>
        <w:t xml:space="preserve"> patient and willing-to-correct-me</w:t>
      </w:r>
      <w:r w:rsidR="004765E0">
        <w:rPr>
          <w:rFonts w:ascii="Arial" w:hAnsi="Arial" w:cs="Arial"/>
          <w:sz w:val="24"/>
          <w:szCs w:val="24"/>
        </w:rPr>
        <w:t>,</w:t>
      </w:r>
      <w:r w:rsidR="00A62B97" w:rsidRPr="00A62B97">
        <w:rPr>
          <w:rFonts w:ascii="Arial" w:hAnsi="Arial" w:cs="Arial"/>
          <w:sz w:val="24"/>
          <w:szCs w:val="24"/>
        </w:rPr>
        <w:t xml:space="preserve"> people. </w:t>
      </w:r>
    </w:p>
    <w:p w14:paraId="54BA7A52"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It developed further in my professional life. Teaching is so much more effective when the person talks to people rather than talk at them. This involves, continuously, reading the room. It has become an unconscious action, almost a muscle memory, what </w:t>
      </w:r>
      <w:proofErr w:type="spellStart"/>
      <w:r w:rsidRPr="00A62B97">
        <w:rPr>
          <w:rFonts w:ascii="Arial" w:hAnsi="Arial" w:cs="Arial"/>
          <w:sz w:val="24"/>
          <w:szCs w:val="24"/>
        </w:rPr>
        <w:t>Eraut</w:t>
      </w:r>
      <w:proofErr w:type="spellEnd"/>
      <w:r w:rsidRPr="00A62B97">
        <w:rPr>
          <w:rFonts w:ascii="Arial" w:hAnsi="Arial" w:cs="Arial"/>
          <w:sz w:val="24"/>
          <w:szCs w:val="24"/>
        </w:rPr>
        <w:t xml:space="preserve"> (2000) would call a Tacit form of my Personal knowledge. </w:t>
      </w:r>
    </w:p>
    <w:p w14:paraId="10F36FDD"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The environment has an undeniable impact on what we learn, how we learn it and whether we convert it into knowledge or not. </w:t>
      </w:r>
      <w:proofErr w:type="spellStart"/>
      <w:r w:rsidRPr="00A62B97">
        <w:rPr>
          <w:rFonts w:ascii="Arial" w:hAnsi="Arial" w:cs="Arial"/>
          <w:sz w:val="24"/>
          <w:szCs w:val="24"/>
        </w:rPr>
        <w:t>Eraut</w:t>
      </w:r>
      <w:proofErr w:type="spellEnd"/>
      <w:r w:rsidRPr="00A62B97">
        <w:rPr>
          <w:rFonts w:ascii="Arial" w:hAnsi="Arial" w:cs="Arial"/>
          <w:sz w:val="24"/>
          <w:szCs w:val="24"/>
        </w:rPr>
        <w:t xml:space="preserve"> (2000) refers to this environment as the Learning context which affects the process by which the knowledge is acquired. </w:t>
      </w:r>
    </w:p>
    <w:p w14:paraId="66171D1E" w14:textId="1F23970C"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These learning contexts have been varied in my learning process, some have been designated learning environments such as school or university but reflecting back, I would argue that the informal contexts have been more useful in the learning process, for me personally. I like working with people, but this is no guarantee for being an effective teacher. Experience of working with different people in different contexts is what adds a particular flavour to a personal teaching style, and this is a combination of being a student and watching others do it, being a teacher and seeing what works best in practice and then adapting that to different preferences of different groups. The bigger the bank of these experiences – the more chance of developing a bank of different approaches to suit particular audiences. I don’t want my style to be one approach, I want to develop it, so it becomes the ability to adapt to many different contexts and still be effective. Something akin to situational leadership style (Hersey &amp; Blanchard, 1969) but in an educational context where one size does not fit all, but rather the situation dictates the teaching style that is most appropriate. </w:t>
      </w:r>
      <w:ins w:id="3" w:author="Michaela Schriek" w:date="2023-05-09T17:23:00Z">
        <w:r w:rsidR="00E747AB">
          <w:rPr>
            <w:rFonts w:ascii="Arial" w:hAnsi="Arial" w:cs="Arial"/>
            <w:sz w:val="24"/>
            <w:szCs w:val="24"/>
          </w:rPr>
          <w:t>Teaching</w:t>
        </w:r>
      </w:ins>
      <w:ins w:id="4" w:author="Michaela Schriek" w:date="2023-05-09T17:14:00Z">
        <w:r w:rsidR="00672B0F">
          <w:rPr>
            <w:rFonts w:ascii="Arial" w:hAnsi="Arial" w:cs="Arial"/>
            <w:sz w:val="24"/>
            <w:szCs w:val="24"/>
          </w:rPr>
          <w:t xml:space="preserve"> on the Outreach programme means that I teach in the evenings. As all the students are mature and have employment and family commitment</w:t>
        </w:r>
      </w:ins>
      <w:ins w:id="5" w:author="Michaela Schriek" w:date="2023-05-09T17:15:00Z">
        <w:r w:rsidR="00672B0F">
          <w:rPr>
            <w:rFonts w:ascii="Arial" w:hAnsi="Arial" w:cs="Arial"/>
            <w:sz w:val="24"/>
            <w:szCs w:val="24"/>
          </w:rPr>
          <w:t xml:space="preserve">s during the day, by the end of the day it is important to assess the level of tiredness and the level of attention the group is capable of. </w:t>
        </w:r>
      </w:ins>
      <w:ins w:id="6" w:author="Michaela Schriek" w:date="2023-05-09T17:16:00Z">
        <w:r w:rsidR="00672B0F">
          <w:rPr>
            <w:rFonts w:ascii="Arial" w:hAnsi="Arial" w:cs="Arial"/>
            <w:sz w:val="24"/>
            <w:szCs w:val="24"/>
          </w:rPr>
          <w:t xml:space="preserve">If I had planned a talk session but the students are not able to concentrate for any period of time, I </w:t>
        </w:r>
      </w:ins>
      <w:r w:rsidR="00CF7260">
        <w:rPr>
          <w:rFonts w:ascii="Arial" w:hAnsi="Arial" w:cs="Arial"/>
          <w:sz w:val="24"/>
          <w:szCs w:val="24"/>
        </w:rPr>
        <w:t>can employ Reflection-in-action (Schon,19</w:t>
      </w:r>
      <w:r w:rsidR="001E65DC">
        <w:rPr>
          <w:rFonts w:ascii="Arial" w:hAnsi="Arial" w:cs="Arial"/>
          <w:sz w:val="24"/>
          <w:szCs w:val="24"/>
        </w:rPr>
        <w:t>83</w:t>
      </w:r>
      <w:r w:rsidR="00CF7260">
        <w:rPr>
          <w:rFonts w:ascii="Arial" w:hAnsi="Arial" w:cs="Arial"/>
          <w:sz w:val="24"/>
          <w:szCs w:val="24"/>
        </w:rPr>
        <w:t xml:space="preserve">), and </w:t>
      </w:r>
      <w:ins w:id="7" w:author="Michaela Schriek" w:date="2023-05-09T17:16:00Z">
        <w:r w:rsidR="00672B0F">
          <w:rPr>
            <w:rFonts w:ascii="Arial" w:hAnsi="Arial" w:cs="Arial"/>
            <w:sz w:val="24"/>
            <w:szCs w:val="24"/>
          </w:rPr>
          <w:t xml:space="preserve">have a bank of </w:t>
        </w:r>
      </w:ins>
      <w:ins w:id="8" w:author="Michaela Schriek" w:date="2023-05-09T17:17:00Z">
        <w:r w:rsidR="00672B0F">
          <w:rPr>
            <w:rFonts w:ascii="Arial" w:hAnsi="Arial" w:cs="Arial"/>
            <w:sz w:val="24"/>
            <w:szCs w:val="24"/>
          </w:rPr>
          <w:t xml:space="preserve">alternative strategies to enhance engagement. Recently, instead of </w:t>
        </w:r>
      </w:ins>
      <w:ins w:id="9" w:author="Michaela Schriek" w:date="2023-05-09T17:18:00Z">
        <w:r w:rsidR="00672B0F">
          <w:rPr>
            <w:rFonts w:ascii="Arial" w:hAnsi="Arial" w:cs="Arial"/>
            <w:sz w:val="24"/>
            <w:szCs w:val="24"/>
          </w:rPr>
          <w:t xml:space="preserve">delivering a talk on conflict in the workplace, I </w:t>
        </w:r>
      </w:ins>
      <w:ins w:id="10" w:author="Michaela Schriek" w:date="2023-05-09T17:19:00Z">
        <w:r w:rsidR="00672B0F">
          <w:rPr>
            <w:rFonts w:ascii="Arial" w:hAnsi="Arial" w:cs="Arial"/>
            <w:sz w:val="24"/>
            <w:szCs w:val="24"/>
          </w:rPr>
          <w:t xml:space="preserve">presented </w:t>
        </w:r>
      </w:ins>
      <w:ins w:id="11" w:author="Michaela Schriek" w:date="2023-05-09T17:18:00Z">
        <w:r w:rsidR="00672B0F">
          <w:rPr>
            <w:rFonts w:ascii="Arial" w:hAnsi="Arial" w:cs="Arial"/>
            <w:sz w:val="24"/>
            <w:szCs w:val="24"/>
          </w:rPr>
          <w:t xml:space="preserve">the class </w:t>
        </w:r>
      </w:ins>
      <w:ins w:id="12" w:author="Michaela Schriek" w:date="2023-05-09T17:19:00Z">
        <w:r w:rsidR="00672B0F">
          <w:rPr>
            <w:rFonts w:ascii="Arial" w:hAnsi="Arial" w:cs="Arial"/>
            <w:sz w:val="24"/>
            <w:szCs w:val="24"/>
          </w:rPr>
          <w:t xml:space="preserve">with a scenario and asked them </w:t>
        </w:r>
        <w:r w:rsidR="00E747AB">
          <w:rPr>
            <w:rFonts w:ascii="Arial" w:hAnsi="Arial" w:cs="Arial"/>
            <w:sz w:val="24"/>
            <w:szCs w:val="24"/>
          </w:rPr>
          <w:t>how they would feel if they</w:t>
        </w:r>
      </w:ins>
      <w:ins w:id="13" w:author="Michaela Schriek" w:date="2023-05-09T17:20:00Z">
        <w:r w:rsidR="00E747AB">
          <w:rPr>
            <w:rFonts w:ascii="Arial" w:hAnsi="Arial" w:cs="Arial"/>
            <w:sz w:val="24"/>
            <w:szCs w:val="24"/>
          </w:rPr>
          <w:t xml:space="preserve"> were on the receiving end. Conflict is an emotionally charged situation and this was one way to get the group </w:t>
        </w:r>
      </w:ins>
      <w:ins w:id="14" w:author="Michaela Schriek" w:date="2023-05-09T17:21:00Z">
        <w:r w:rsidR="00E747AB">
          <w:rPr>
            <w:rFonts w:ascii="Arial" w:hAnsi="Arial" w:cs="Arial"/>
            <w:sz w:val="24"/>
            <w:szCs w:val="24"/>
          </w:rPr>
          <w:t xml:space="preserve">emotionally involved. Within moments, they were all </w:t>
        </w:r>
      </w:ins>
      <w:ins w:id="15" w:author="Michaela Schriek" w:date="2023-05-09T17:22:00Z">
        <w:r w:rsidR="00E747AB">
          <w:rPr>
            <w:rFonts w:ascii="Arial" w:hAnsi="Arial" w:cs="Arial"/>
            <w:sz w:val="24"/>
            <w:szCs w:val="24"/>
          </w:rPr>
          <w:t>wide-awake</w:t>
        </w:r>
      </w:ins>
      <w:ins w:id="16" w:author="Michaela Schriek" w:date="2023-05-09T17:21:00Z">
        <w:r w:rsidR="00E747AB">
          <w:rPr>
            <w:rFonts w:ascii="Arial" w:hAnsi="Arial" w:cs="Arial"/>
            <w:sz w:val="24"/>
            <w:szCs w:val="24"/>
          </w:rPr>
          <w:t xml:space="preserve"> discussing </w:t>
        </w:r>
      </w:ins>
      <w:ins w:id="17" w:author="Michaela Schriek" w:date="2023-05-09T17:22:00Z">
        <w:r w:rsidR="00E747AB">
          <w:rPr>
            <w:rFonts w:ascii="Arial" w:hAnsi="Arial" w:cs="Arial"/>
            <w:sz w:val="24"/>
            <w:szCs w:val="24"/>
          </w:rPr>
          <w:t>the scenario and recalling similar situations f</w:t>
        </w:r>
      </w:ins>
      <w:ins w:id="18" w:author="Michaela Schriek" w:date="2023-05-09T17:24:00Z">
        <w:r w:rsidR="00E747AB">
          <w:rPr>
            <w:rFonts w:ascii="Arial" w:hAnsi="Arial" w:cs="Arial"/>
            <w:sz w:val="24"/>
            <w:szCs w:val="24"/>
          </w:rPr>
          <w:t>ro</w:t>
        </w:r>
      </w:ins>
      <w:ins w:id="19" w:author="Michaela Schriek" w:date="2023-05-09T17:22:00Z">
        <w:r w:rsidR="00E747AB">
          <w:rPr>
            <w:rFonts w:ascii="Arial" w:hAnsi="Arial" w:cs="Arial"/>
            <w:sz w:val="24"/>
            <w:szCs w:val="24"/>
          </w:rPr>
          <w:t>m their own past. It made the session a lot more interactive</w:t>
        </w:r>
      </w:ins>
      <w:ins w:id="20" w:author="Michaela Schriek" w:date="2023-05-09T17:23:00Z">
        <w:r w:rsidR="00E747AB">
          <w:rPr>
            <w:rFonts w:ascii="Arial" w:hAnsi="Arial" w:cs="Arial"/>
            <w:sz w:val="24"/>
            <w:szCs w:val="24"/>
          </w:rPr>
          <w:t xml:space="preserve"> and the students a lot more engaged. </w:t>
        </w:r>
      </w:ins>
      <w:ins w:id="21" w:author="Adila Khan" w:date="2023-05-08T10:02:00Z">
        <w:del w:id="22" w:author="Michaela Schriek" w:date="2023-05-09T17:08:00Z">
          <w:r w:rsidR="00CC1101" w:rsidDel="00CC13DA">
            <w:rPr>
              <w:rFonts w:ascii="Arial" w:hAnsi="Arial" w:cs="Arial"/>
              <w:sz w:val="24"/>
              <w:szCs w:val="24"/>
            </w:rPr>
            <w:delText>g</w:delText>
          </w:r>
        </w:del>
      </w:ins>
    </w:p>
    <w:p w14:paraId="1FC4EBB5"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Ironically, one of the worst teachers I ever had a misfortune to encounter was a person teaching people how to be teachers. She was aggressive, dismissive, brutal, and rude. I watched people who have been working in education and whose jobs depended on acquiring this teaching qualification – walk out of her classroom and give up their jobs just so they don’t have to be taught by her anymore. I learned a lot from her on how not to treat people and how not to ever abuse my power as a teacher. I lasted longer than others, a whole first module, and as a result to this day I only hold Introduction to teaching, rather than a full PGCE. Even thinking about undertaking a PGCE course again, in Bridgend college or elsewhere, has since filled me with dread. </w:t>
      </w:r>
    </w:p>
    <w:p w14:paraId="60933021" w14:textId="09C38D69"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Throughout this reflection, another pattern has emerged. I seem to be learning more from people who are bad at their jobs than those who are good. </w:t>
      </w:r>
    </w:p>
    <w:p w14:paraId="66CDF742" w14:textId="7DB82F3D" w:rsidR="00A62B97" w:rsidRPr="00A62B97" w:rsidDel="00CC13DA" w:rsidRDefault="00A62B97" w:rsidP="00111239">
      <w:pPr>
        <w:spacing w:line="360" w:lineRule="auto"/>
        <w:rPr>
          <w:del w:id="23" w:author="Michaela Schriek" w:date="2023-05-09T17:08:00Z"/>
          <w:rFonts w:ascii="Arial" w:hAnsi="Arial" w:cs="Arial"/>
          <w:sz w:val="24"/>
          <w:szCs w:val="24"/>
        </w:rPr>
      </w:pPr>
      <w:commentRangeStart w:id="24"/>
      <w:del w:id="25" w:author="Michaela Schriek" w:date="2023-05-09T17:08:00Z">
        <w:r w:rsidRPr="00A62B97" w:rsidDel="00CC13DA">
          <w:rPr>
            <w:rFonts w:ascii="Arial" w:hAnsi="Arial" w:cs="Arial"/>
            <w:sz w:val="24"/>
            <w:szCs w:val="24"/>
          </w:rPr>
          <w:delText xml:space="preserve">I remember the good ones but in the context of being nice, friendly, approachable, knowledgeable, fun people, whereas bad teachers stand out as bad teachers. I wasn’t aware of this distinction in my mind until just now. </w:delText>
        </w:r>
        <w:commentRangeEnd w:id="24"/>
        <w:r w:rsidR="009C6F07" w:rsidDel="00CC13DA">
          <w:rPr>
            <w:rStyle w:val="CommentReference"/>
          </w:rPr>
          <w:commentReference w:id="24"/>
        </w:r>
      </w:del>
    </w:p>
    <w:p w14:paraId="06938914" w14:textId="14E29A68"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My professional learning really started expanding when I took a job with </w:t>
      </w:r>
      <w:proofErr w:type="spellStart"/>
      <w:r w:rsidRPr="00A62B97">
        <w:rPr>
          <w:rFonts w:ascii="Arial" w:hAnsi="Arial" w:cs="Arial"/>
          <w:sz w:val="24"/>
          <w:szCs w:val="24"/>
        </w:rPr>
        <w:t>LearnDirect</w:t>
      </w:r>
      <w:proofErr w:type="spellEnd"/>
      <w:r w:rsidRPr="00A62B97">
        <w:rPr>
          <w:rFonts w:ascii="Arial" w:hAnsi="Arial" w:cs="Arial"/>
          <w:sz w:val="24"/>
          <w:szCs w:val="24"/>
        </w:rPr>
        <w:t xml:space="preserve"> to lead prison officers through a Level 4 certificate in Management. I covered all HMPS’ in Wales. Big government contracts are normally beyond reach for self-employed trainers or even small training companies, so to have an opportunity to work in this unique environment was truly amazing. I learned more about conflict resolution and diffusion from the prison officers than they did about management from me. The environment where there is one prison officer to 10 prisoners is a true case study of conflict management in practice.</w:t>
      </w:r>
    </w:p>
    <w:p w14:paraId="7C6E22FC" w14:textId="77777777" w:rsidR="00C868AA" w:rsidRDefault="00C868AA" w:rsidP="00111239">
      <w:pPr>
        <w:spacing w:line="360" w:lineRule="auto"/>
        <w:rPr>
          <w:rFonts w:ascii="Arial" w:hAnsi="Arial" w:cs="Arial"/>
          <w:sz w:val="24"/>
          <w:szCs w:val="24"/>
        </w:rPr>
      </w:pPr>
    </w:p>
    <w:p w14:paraId="516DB964" w14:textId="40C93654" w:rsidR="006A41AF" w:rsidRDefault="006A41AF" w:rsidP="006A41AF">
      <w:pPr>
        <w:pStyle w:val="Heading2"/>
        <w:rPr>
          <w:rFonts w:ascii="Arial" w:hAnsi="Arial" w:cs="Arial"/>
          <w:b/>
          <w:bCs/>
          <w:color w:val="auto"/>
        </w:rPr>
      </w:pPr>
      <w:bookmarkStart w:id="26" w:name="_Toc135403078"/>
      <w:r w:rsidRPr="006A41AF">
        <w:rPr>
          <w:rFonts w:ascii="Arial" w:hAnsi="Arial" w:cs="Arial"/>
          <w:b/>
          <w:bCs/>
          <w:color w:val="auto"/>
        </w:rPr>
        <w:t>Professional Present</w:t>
      </w:r>
      <w:bookmarkEnd w:id="26"/>
    </w:p>
    <w:p w14:paraId="0235FFAC" w14:textId="77777777" w:rsidR="006A41AF" w:rsidRPr="006A41AF" w:rsidRDefault="006A41AF" w:rsidP="006A41AF"/>
    <w:p w14:paraId="64FE7F88" w14:textId="3ED6706A" w:rsidR="00A62B97" w:rsidRPr="00A62B97" w:rsidRDefault="00A62B97" w:rsidP="00111239">
      <w:pPr>
        <w:spacing w:line="360" w:lineRule="auto"/>
        <w:rPr>
          <w:rFonts w:ascii="Arial" w:hAnsi="Arial" w:cs="Arial"/>
          <w:sz w:val="24"/>
          <w:szCs w:val="24"/>
        </w:rPr>
      </w:pPr>
      <w:commentRangeStart w:id="27"/>
      <w:r w:rsidRPr="00A62B97">
        <w:rPr>
          <w:rFonts w:ascii="Arial" w:hAnsi="Arial" w:cs="Arial"/>
          <w:sz w:val="24"/>
          <w:szCs w:val="24"/>
        </w:rPr>
        <w:t xml:space="preserve">When the contract with </w:t>
      </w:r>
      <w:proofErr w:type="spellStart"/>
      <w:r w:rsidRPr="00A62B97">
        <w:rPr>
          <w:rFonts w:ascii="Arial" w:hAnsi="Arial" w:cs="Arial"/>
          <w:sz w:val="24"/>
          <w:szCs w:val="24"/>
        </w:rPr>
        <w:t>LearnDirect</w:t>
      </w:r>
      <w:proofErr w:type="spellEnd"/>
      <w:r w:rsidRPr="00A62B97">
        <w:rPr>
          <w:rFonts w:ascii="Arial" w:hAnsi="Arial" w:cs="Arial"/>
          <w:sz w:val="24"/>
          <w:szCs w:val="24"/>
        </w:rPr>
        <w:t xml:space="preserve"> came to an end, I took </w:t>
      </w:r>
      <w:del w:id="28" w:author="Michaela Schriek" w:date="2023-05-09T17:13:00Z">
        <w:r w:rsidRPr="00A62B97" w:rsidDel="006867DD">
          <w:rPr>
            <w:rFonts w:ascii="Arial" w:hAnsi="Arial" w:cs="Arial"/>
            <w:sz w:val="24"/>
            <w:szCs w:val="24"/>
          </w:rPr>
          <w:delText>an hourly paid teaching job with the UWTSD. This went from an hourly paid teaching one cohort to contracted employment teaching two cohorts and then to full time position.</w:delText>
        </w:r>
      </w:del>
      <w:ins w:id="29" w:author="Michaela Schriek" w:date="2023-05-09T17:13:00Z">
        <w:r w:rsidR="006867DD">
          <w:rPr>
            <w:rFonts w:ascii="Arial" w:hAnsi="Arial" w:cs="Arial"/>
            <w:sz w:val="24"/>
            <w:szCs w:val="24"/>
          </w:rPr>
          <w:t>a position in UWTSD as a lecturer.</w:t>
        </w:r>
      </w:ins>
      <w:r w:rsidRPr="00A62B97">
        <w:rPr>
          <w:rFonts w:ascii="Arial" w:hAnsi="Arial" w:cs="Arial"/>
          <w:sz w:val="24"/>
          <w:szCs w:val="24"/>
        </w:rPr>
        <w:t xml:space="preserve"> My job still remains a Lecturer as per my job description, however, I also took on a few different roles which took my professional learning to a level that the job itself could never do.</w:t>
      </w:r>
      <w:commentRangeEnd w:id="27"/>
      <w:r w:rsidR="0035094D">
        <w:rPr>
          <w:rStyle w:val="CommentReference"/>
        </w:rPr>
        <w:commentReference w:id="27"/>
      </w:r>
    </w:p>
    <w:p w14:paraId="126F7840" w14:textId="4B868398" w:rsidR="00A62B97" w:rsidRPr="00A62B97" w:rsidRDefault="006867DD" w:rsidP="00111239">
      <w:pPr>
        <w:spacing w:line="360" w:lineRule="auto"/>
        <w:rPr>
          <w:rFonts w:ascii="Arial" w:hAnsi="Arial" w:cs="Arial"/>
          <w:sz w:val="24"/>
          <w:szCs w:val="24"/>
        </w:rPr>
      </w:pPr>
      <w:ins w:id="30" w:author="Michaela Schriek" w:date="2023-05-09T17:11:00Z">
        <w:r>
          <w:rPr>
            <w:rFonts w:ascii="Arial" w:hAnsi="Arial" w:cs="Arial"/>
            <w:sz w:val="24"/>
            <w:szCs w:val="24"/>
          </w:rPr>
          <w:t>M</w:t>
        </w:r>
      </w:ins>
      <w:del w:id="31" w:author="Michaela Schriek" w:date="2023-05-09T17:11:00Z">
        <w:r w:rsidR="00A62B97" w:rsidRPr="00A62B97" w:rsidDel="006867DD">
          <w:rPr>
            <w:rFonts w:ascii="Arial" w:hAnsi="Arial" w:cs="Arial"/>
            <w:sz w:val="24"/>
            <w:szCs w:val="24"/>
          </w:rPr>
          <w:delText>M</w:delText>
        </w:r>
      </w:del>
      <w:r w:rsidR="00A62B97" w:rsidRPr="00A62B97">
        <w:rPr>
          <w:rFonts w:ascii="Arial" w:hAnsi="Arial" w:cs="Arial"/>
          <w:sz w:val="24"/>
          <w:szCs w:val="24"/>
        </w:rPr>
        <w:t xml:space="preserve">y first role </w:t>
      </w:r>
      <w:del w:id="32" w:author="Michaela Schriek" w:date="2023-05-09T17:11:00Z">
        <w:r w:rsidR="00A62B97" w:rsidRPr="00A62B97" w:rsidDel="006867DD">
          <w:rPr>
            <w:rFonts w:ascii="Arial" w:hAnsi="Arial" w:cs="Arial"/>
            <w:sz w:val="24"/>
            <w:szCs w:val="24"/>
          </w:rPr>
          <w:delText xml:space="preserve">was </w:delText>
        </w:r>
      </w:del>
      <w:ins w:id="33" w:author="Michaela Schriek" w:date="2023-05-09T17:11:00Z">
        <w:r>
          <w:rPr>
            <w:rFonts w:ascii="Arial" w:hAnsi="Arial" w:cs="Arial"/>
            <w:sz w:val="24"/>
            <w:szCs w:val="24"/>
          </w:rPr>
          <w:t>in UWTSD as a</w:t>
        </w:r>
        <w:r w:rsidRPr="00A62B97">
          <w:rPr>
            <w:rFonts w:ascii="Arial" w:hAnsi="Arial" w:cs="Arial"/>
            <w:sz w:val="24"/>
            <w:szCs w:val="24"/>
          </w:rPr>
          <w:t xml:space="preserve"> </w:t>
        </w:r>
      </w:ins>
      <w:r w:rsidR="00A62B97" w:rsidRPr="00A62B97">
        <w:rPr>
          <w:rFonts w:ascii="Arial" w:hAnsi="Arial" w:cs="Arial"/>
          <w:sz w:val="24"/>
          <w:szCs w:val="24"/>
        </w:rPr>
        <w:t xml:space="preserve">Head of Level </w:t>
      </w:r>
      <w:ins w:id="34" w:author="Michaela Schriek" w:date="2023-05-09T17:11:00Z">
        <w:r>
          <w:rPr>
            <w:rFonts w:ascii="Arial" w:hAnsi="Arial" w:cs="Arial"/>
            <w:sz w:val="24"/>
            <w:szCs w:val="24"/>
          </w:rPr>
          <w:t xml:space="preserve">4, </w:t>
        </w:r>
      </w:ins>
      <w:del w:id="35" w:author="Michaela Schriek" w:date="2023-05-09T17:11:00Z">
        <w:r w:rsidR="00A62B97" w:rsidRPr="00A62B97" w:rsidDel="006867DD">
          <w:rPr>
            <w:rFonts w:ascii="Arial" w:hAnsi="Arial" w:cs="Arial"/>
            <w:sz w:val="24"/>
            <w:szCs w:val="24"/>
          </w:rPr>
          <w:delText>4 which</w:delText>
        </w:r>
      </w:del>
      <w:r w:rsidR="00A62B97" w:rsidRPr="00A62B97">
        <w:rPr>
          <w:rFonts w:ascii="Arial" w:hAnsi="Arial" w:cs="Arial"/>
          <w:sz w:val="24"/>
          <w:szCs w:val="24"/>
        </w:rPr>
        <w:t xml:space="preserve"> exposed me to a fraction of university systems and processes that as a lecturer I would never be a privy to.</w:t>
      </w:r>
    </w:p>
    <w:p w14:paraId="5964DBA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During that time, I also signed up as the External Quality Assurer for the ILM / City and Guilds. This exposed me to training by the ILM on how to ensure the quality of the ILM centres. The job involved visiting ILM centres and training companies assigned to me and not only reviewing their polices and procedure to ensure they were in line with the ILM/CG guidance but also to provide support and guidance on how to improve their practices. Primary motivation for taking this on was to have insider knowledge on what the EQA auditing our course would be looking for. The programme I am currently working on is double certificated, student achieve a Certificate of Higher Education from the university and a Level 4 Certificate in Leadership and Management from the ILM/CG after their first year. In order to satisfy the requirements of two awarding bodies, I wanted to know exactly what the External Quality Assurer for the ILM/CG will be looking for. This pragmatic way of using my knowledge was the best way I knew how. </w:t>
      </w:r>
    </w:p>
    <w:p w14:paraId="0D4C9767" w14:textId="383689CD"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This allowed me to take on my next role for the programme as the Quality Assurance Manager and Associate Programme Manager. Working with the UWTSD Quality department was eye opening. There were so many procedures that every programme had to go through, that I had to learn and learn quickly. A year later, I was entrusted with a role of the Programme Manager for my programme. </w:t>
      </w:r>
      <w:r w:rsidR="00ED1134">
        <w:rPr>
          <w:rFonts w:ascii="Arial" w:hAnsi="Arial" w:cs="Arial"/>
          <w:sz w:val="24"/>
          <w:szCs w:val="24"/>
        </w:rPr>
        <w:t xml:space="preserve">Both role descriptions are included in the Appendix 2. </w:t>
      </w:r>
    </w:p>
    <w:p w14:paraId="4E590131"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In January 2021 I took on my new role and two months later, the pandemic caused a complete lockdown. The world shut down but for some reason the student enrolment tripled for us, that year. This was a steep learning curve. Supporting my colleagues through the new way of teaching and working, whilst providing pastoral care to an unprecedented number of students and wrestling with an increased workload left no time to worry about my own health or state of mind. There was so much to do. Teaching material had to be edited for online teaching and technology I wasn’t even aware of had to be harnessed so we could teach using it and teach our students how to use it. Programme revalidation had to be prepared for, teaching materials had to be updated or new modules written, exam boards had to be attended, new ways of working had to be invented, old ways of marking had to be replaced with marking on Turnitin and this change had to be carefully managed within the team that was set in their ways. I took on a job of standardising teaching materials and Moodle modules, one version for all cohorts across all locations for all lecturers. Another big change that needed careful management. Working with people who have been teaching longer than I have and having to introduce these radical changes to their working ways was difficult. Some of these people are members of my, previously mentioned, professional family. Every tool in my leadership and management toolbox was used to ensure standard of quality for all students whilst not alienating my colleagues. </w:t>
      </w:r>
    </w:p>
    <w:p w14:paraId="478F862C"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I learnt to stand my ground and explain my reasons, to be patient and helpful whilst being assertive. I learnt who can take a direct approach and who needs more time and more help. I learnt to ask for help. I learnt about my job, my programme, my colleagues, but I learnt most about myself. I have a sliding scale of toughness depending on the situation. I use humour to lift the spirits or provide people with an outlet. I can be patient although it is not my default setting. I learnt that I have different speeds and that it is ok to slow down and give people more time, not everyone operates on full speed like I tend to. After the lockdown lifted, I also learnt that it is ok if I slow down too. Sometimes. </w:t>
      </w:r>
    </w:p>
    <w:p w14:paraId="681B29DD" w14:textId="3D0DC914" w:rsidR="00A62B97" w:rsidRPr="00A62B97" w:rsidRDefault="004006DB" w:rsidP="00111239">
      <w:pPr>
        <w:spacing w:line="360" w:lineRule="auto"/>
        <w:rPr>
          <w:rFonts w:ascii="Arial" w:hAnsi="Arial" w:cs="Arial"/>
          <w:sz w:val="24"/>
          <w:szCs w:val="24"/>
        </w:rPr>
      </w:pPr>
      <w:commentRangeStart w:id="36"/>
      <w:r>
        <w:rPr>
          <w:rFonts w:ascii="Arial" w:hAnsi="Arial" w:cs="Arial"/>
          <w:sz w:val="24"/>
          <w:szCs w:val="24"/>
        </w:rPr>
        <w:t xml:space="preserve">Throughout this reflective endeavour, it transpires that there are certain patterns present in my attitude and behaviour; I am an eternal student and I love learning </w:t>
      </w:r>
      <w:commentRangeEnd w:id="36"/>
      <w:r w:rsidR="0035094D">
        <w:rPr>
          <w:rStyle w:val="CommentReference"/>
        </w:rPr>
        <w:commentReference w:id="36"/>
      </w:r>
      <w:r>
        <w:rPr>
          <w:rFonts w:ascii="Arial" w:hAnsi="Arial" w:cs="Arial"/>
          <w:sz w:val="24"/>
          <w:szCs w:val="24"/>
        </w:rPr>
        <w:t xml:space="preserve">about everything, from formal courses to individual people. </w:t>
      </w:r>
      <w:r w:rsidR="0033388C">
        <w:rPr>
          <w:rFonts w:ascii="Arial" w:hAnsi="Arial" w:cs="Arial"/>
          <w:sz w:val="24"/>
          <w:szCs w:val="24"/>
        </w:rPr>
        <w:t xml:space="preserve">Learning patterns are governed by the strong relationship between learning behaviour, knowledge and learning motivation. (Vermunt &amp; Endedijk, 2011). </w:t>
      </w:r>
      <w:r>
        <w:rPr>
          <w:rFonts w:ascii="Arial" w:hAnsi="Arial" w:cs="Arial"/>
          <w:sz w:val="24"/>
          <w:szCs w:val="24"/>
        </w:rPr>
        <w:t>I am also a pragmatist (Fleming, 1995) and learn best when I can understand the theory behind it but have a chance to apply it to practice.</w:t>
      </w:r>
      <w:r w:rsidR="00BA7A8B">
        <w:rPr>
          <w:rFonts w:ascii="Arial" w:hAnsi="Arial" w:cs="Arial"/>
          <w:sz w:val="24"/>
          <w:szCs w:val="24"/>
        </w:rPr>
        <w:t xml:space="preserve"> This has been helpful to my studies and my jobs as a lot of them are structured by policies and quality standards so in order to be effective, I needed to learn the theory behind the processes. </w:t>
      </w:r>
      <w:r>
        <w:rPr>
          <w:rFonts w:ascii="Arial" w:hAnsi="Arial" w:cs="Arial"/>
          <w:sz w:val="24"/>
          <w:szCs w:val="24"/>
        </w:rPr>
        <w:t xml:space="preserve"> I am creative which affords me a lateral way of thinking when it comes to problem solving. I </w:t>
      </w:r>
      <w:r w:rsidR="00BA7A8B">
        <w:rPr>
          <w:rFonts w:ascii="Arial" w:hAnsi="Arial" w:cs="Arial"/>
          <w:sz w:val="24"/>
          <w:szCs w:val="24"/>
        </w:rPr>
        <w:t>am</w:t>
      </w:r>
      <w:r>
        <w:rPr>
          <w:rFonts w:ascii="Arial" w:hAnsi="Arial" w:cs="Arial"/>
          <w:sz w:val="24"/>
          <w:szCs w:val="24"/>
        </w:rPr>
        <w:t xml:space="preserve"> </w:t>
      </w:r>
      <w:r w:rsidR="00BA7A8B">
        <w:rPr>
          <w:rFonts w:ascii="Arial" w:hAnsi="Arial" w:cs="Arial"/>
          <w:sz w:val="24"/>
          <w:szCs w:val="24"/>
        </w:rPr>
        <w:t>intrinsically</w:t>
      </w:r>
      <w:r>
        <w:rPr>
          <w:rFonts w:ascii="Arial" w:hAnsi="Arial" w:cs="Arial"/>
          <w:sz w:val="24"/>
          <w:szCs w:val="24"/>
        </w:rPr>
        <w:t xml:space="preserve"> </w:t>
      </w:r>
      <w:r w:rsidR="00BA7A8B">
        <w:rPr>
          <w:rFonts w:ascii="Arial" w:hAnsi="Arial" w:cs="Arial"/>
          <w:sz w:val="24"/>
          <w:szCs w:val="24"/>
        </w:rPr>
        <w:t>motivated and driven by achievement. I am also</w:t>
      </w:r>
      <w:r w:rsidR="00C3459B">
        <w:rPr>
          <w:rFonts w:ascii="Arial" w:hAnsi="Arial" w:cs="Arial"/>
          <w:sz w:val="24"/>
          <w:szCs w:val="24"/>
        </w:rPr>
        <w:t xml:space="preserve"> people focused with primary focus on individuals, closely followed by the focus on teams with the task being last on the list. </w:t>
      </w:r>
      <w:r w:rsidR="00BA7A8B">
        <w:rPr>
          <w:rFonts w:ascii="Arial" w:hAnsi="Arial" w:cs="Arial"/>
          <w:sz w:val="24"/>
          <w:szCs w:val="24"/>
        </w:rPr>
        <w:t xml:space="preserve"> </w:t>
      </w:r>
      <w:r w:rsidR="00C3459B">
        <w:rPr>
          <w:rFonts w:ascii="Arial" w:hAnsi="Arial" w:cs="Arial"/>
          <w:sz w:val="24"/>
          <w:szCs w:val="24"/>
        </w:rPr>
        <w:t>Adair (1973)</w:t>
      </w:r>
    </w:p>
    <w:p w14:paraId="7521E1FE"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 xml:space="preserve">To summarise using </w:t>
      </w:r>
      <w:proofErr w:type="spellStart"/>
      <w:r w:rsidRPr="00A62B97">
        <w:rPr>
          <w:rFonts w:ascii="Arial" w:hAnsi="Arial" w:cs="Arial"/>
          <w:sz w:val="24"/>
          <w:szCs w:val="24"/>
        </w:rPr>
        <w:t>Borton’s</w:t>
      </w:r>
      <w:proofErr w:type="spellEnd"/>
      <w:r w:rsidRPr="00A62B97">
        <w:rPr>
          <w:rFonts w:ascii="Arial" w:hAnsi="Arial" w:cs="Arial"/>
          <w:sz w:val="24"/>
          <w:szCs w:val="24"/>
        </w:rPr>
        <w:t xml:space="preserve"> (1970) reflective model</w:t>
      </w:r>
    </w:p>
    <w:p w14:paraId="2FE7BDE4" w14:textId="77777777" w:rsidR="00A62B97" w:rsidRPr="00A62B97" w:rsidRDefault="00A62B97" w:rsidP="00111239">
      <w:pPr>
        <w:spacing w:line="360" w:lineRule="auto"/>
        <w:rPr>
          <w:rFonts w:ascii="Arial" w:hAnsi="Arial" w:cs="Arial"/>
          <w:sz w:val="24"/>
          <w:szCs w:val="24"/>
        </w:rPr>
      </w:pPr>
      <w:r w:rsidRPr="00A62B97">
        <w:rPr>
          <w:rFonts w:ascii="Arial" w:hAnsi="Arial" w:cs="Arial"/>
          <w:sz w:val="24"/>
          <w:szCs w:val="24"/>
        </w:rPr>
        <w:t>What – I had a bumpy journey to present day with lots of good teachers and managers and lots of bad ones. I grew up and started education in a different educational system, then came to UK at the age of 18. Endured and survived a violent marriage which ended in a painful divorce and two children. Faced eviction and deportation. Faced being a single mother and a mature student, doing a variety of meaningless jobs just to pay rent, no career prospects or higher education. Met a professional family who adopted me and raised me in a professional sense. Gave me support and a career direction.</w:t>
      </w:r>
    </w:p>
    <w:p w14:paraId="686CADF7" w14:textId="2105421C" w:rsidR="00A62B97" w:rsidRPr="00A62B97" w:rsidRDefault="00A62B97" w:rsidP="00111239">
      <w:pPr>
        <w:spacing w:line="360" w:lineRule="auto"/>
        <w:rPr>
          <w:rFonts w:ascii="Arial" w:hAnsi="Arial" w:cs="Arial"/>
          <w:sz w:val="24"/>
          <w:szCs w:val="24"/>
        </w:rPr>
      </w:pPr>
      <w:proofErr w:type="gramStart"/>
      <w:r w:rsidRPr="00A62B97">
        <w:rPr>
          <w:rFonts w:ascii="Arial" w:hAnsi="Arial" w:cs="Arial"/>
          <w:sz w:val="24"/>
          <w:szCs w:val="24"/>
        </w:rPr>
        <w:t>So</w:t>
      </w:r>
      <w:proofErr w:type="gramEnd"/>
      <w:r w:rsidRPr="00A62B97">
        <w:rPr>
          <w:rFonts w:ascii="Arial" w:hAnsi="Arial" w:cs="Arial"/>
          <w:sz w:val="24"/>
          <w:szCs w:val="24"/>
        </w:rPr>
        <w:t xml:space="preserve"> What – I am who I am not despite of that journey but because of it. I have found my voice and my strength. I am not a victim but a life-long learner and a survivor. I am a better person for having faced the bad ones. I am a better teacher for having been taught by some bad ones. I am a better leader for having worked for bad ones. I am not defined by what happens to me but how I chose to deal with it.</w:t>
      </w:r>
      <w:r w:rsidR="00ED1134">
        <w:rPr>
          <w:rFonts w:ascii="Arial" w:hAnsi="Arial" w:cs="Arial"/>
          <w:sz w:val="24"/>
          <w:szCs w:val="24"/>
        </w:rPr>
        <w:t xml:space="preserve"> I have learned to laugh and make others laugh as a way of healing.</w:t>
      </w:r>
    </w:p>
    <w:p w14:paraId="2C5ACA47" w14:textId="48F1D606" w:rsidR="00A62B97" w:rsidRDefault="00A62B97" w:rsidP="00111239">
      <w:pPr>
        <w:spacing w:line="360" w:lineRule="auto"/>
        <w:rPr>
          <w:rFonts w:ascii="Arial" w:hAnsi="Arial" w:cs="Arial"/>
          <w:sz w:val="24"/>
          <w:szCs w:val="24"/>
        </w:rPr>
      </w:pPr>
      <w:r w:rsidRPr="00A62B97">
        <w:rPr>
          <w:rFonts w:ascii="Arial" w:hAnsi="Arial" w:cs="Arial"/>
          <w:sz w:val="24"/>
          <w:szCs w:val="24"/>
        </w:rPr>
        <w:t xml:space="preserve">Now What – Now, I have a path and a direction. Now I get better at what I found out; I love doing. I work on being more patient and more tolerant. I want to learn to be the best teacher and manager I can possibly be. Now, I grow as a person and help others who struggle like I used to. </w:t>
      </w:r>
      <w:r w:rsidR="00ED1134">
        <w:rPr>
          <w:rFonts w:ascii="Arial" w:hAnsi="Arial" w:cs="Arial"/>
          <w:sz w:val="24"/>
          <w:szCs w:val="24"/>
        </w:rPr>
        <w:t>I have been given an opportunity to study and meet amazing people. Hopefully my work will have a positive impact on my profession</w:t>
      </w:r>
      <w:r w:rsidR="00096C36">
        <w:rPr>
          <w:rFonts w:ascii="Arial" w:hAnsi="Arial" w:cs="Arial"/>
          <w:sz w:val="24"/>
          <w:szCs w:val="24"/>
        </w:rPr>
        <w:t xml:space="preserve"> and people within it. </w:t>
      </w:r>
    </w:p>
    <w:p w14:paraId="7801F240" w14:textId="77777777" w:rsidR="00C868AA" w:rsidRDefault="00C868AA" w:rsidP="00111239">
      <w:pPr>
        <w:spacing w:line="360" w:lineRule="auto"/>
        <w:rPr>
          <w:rFonts w:ascii="Arial" w:hAnsi="Arial" w:cs="Arial"/>
          <w:sz w:val="24"/>
          <w:szCs w:val="24"/>
        </w:rPr>
      </w:pPr>
    </w:p>
    <w:p w14:paraId="09A4C4EE" w14:textId="77777777" w:rsidR="006847B1" w:rsidRDefault="006847B1" w:rsidP="00111239">
      <w:pPr>
        <w:spacing w:line="360" w:lineRule="auto"/>
        <w:rPr>
          <w:rFonts w:ascii="Arial" w:hAnsi="Arial" w:cs="Arial"/>
          <w:sz w:val="24"/>
          <w:szCs w:val="24"/>
        </w:rPr>
      </w:pPr>
    </w:p>
    <w:p w14:paraId="266F473A" w14:textId="1D1D3AFB" w:rsidR="006A41AF" w:rsidRDefault="006A41AF" w:rsidP="006A41AF">
      <w:pPr>
        <w:pStyle w:val="Heading2"/>
        <w:rPr>
          <w:rFonts w:ascii="Arial" w:hAnsi="Arial" w:cs="Arial"/>
          <w:b/>
          <w:bCs/>
          <w:color w:val="auto"/>
        </w:rPr>
      </w:pPr>
      <w:bookmarkStart w:id="37" w:name="_Toc135403079"/>
      <w:r w:rsidRPr="006A41AF">
        <w:rPr>
          <w:rFonts w:ascii="Arial" w:hAnsi="Arial" w:cs="Arial"/>
          <w:b/>
          <w:bCs/>
          <w:color w:val="auto"/>
        </w:rPr>
        <w:t>Professional Future</w:t>
      </w:r>
      <w:bookmarkEnd w:id="37"/>
    </w:p>
    <w:p w14:paraId="056C728C" w14:textId="77777777" w:rsidR="006A41AF" w:rsidRPr="006A41AF" w:rsidRDefault="006A41AF" w:rsidP="006A41AF"/>
    <w:p w14:paraId="76D76E11" w14:textId="42B32A6F" w:rsidR="003848F8" w:rsidRDefault="00A62B97" w:rsidP="00C3459B">
      <w:pPr>
        <w:spacing w:after="0" w:line="360" w:lineRule="auto"/>
        <w:rPr>
          <w:rFonts w:ascii="Arial" w:hAnsi="Arial" w:cs="Arial"/>
          <w:sz w:val="24"/>
          <w:szCs w:val="24"/>
        </w:rPr>
      </w:pPr>
      <w:r w:rsidRPr="00A62B97">
        <w:rPr>
          <w:rFonts w:ascii="Arial" w:hAnsi="Arial" w:cs="Arial"/>
          <w:sz w:val="24"/>
          <w:szCs w:val="24"/>
        </w:rPr>
        <w:t>In order to know exactly what areas, I need to develop, I have asked four peers to give me unfiltered thoughts on my personal and professional traits. Feedback is anonymised. I wanted the feedback to be as raw and as instinctive as possible, so I gave them no notice, but rather caught them off guard and asked them to describe me in a few words or phrases in an un-censored way.</w:t>
      </w:r>
    </w:p>
    <w:p w14:paraId="057151DE" w14:textId="28AADBF0" w:rsidR="00C868AA" w:rsidRDefault="00C868AA" w:rsidP="00C3459B">
      <w:pPr>
        <w:spacing w:after="0" w:line="360" w:lineRule="auto"/>
        <w:rPr>
          <w:rFonts w:ascii="Arial" w:hAnsi="Arial" w:cs="Arial"/>
          <w:sz w:val="24"/>
          <w:szCs w:val="24"/>
        </w:rPr>
      </w:pPr>
      <w:r>
        <w:rPr>
          <w:rFonts w:ascii="Arial" w:hAnsi="Arial" w:cs="Arial"/>
          <w:sz w:val="24"/>
          <w:szCs w:val="24"/>
        </w:rPr>
        <w:t xml:space="preserve">I was careful to select people who I work with and communicate with on daily basis as I felt these people know my professional life and work better than personal friends and family. I wanted the feedback to be un-censored and felt that people in my personal life might be led by their emotional attachment to me and attempt to mitigate the shortcomings. </w:t>
      </w:r>
      <w:r w:rsidR="006D25DB">
        <w:rPr>
          <w:rFonts w:ascii="Arial" w:hAnsi="Arial" w:cs="Arial"/>
          <w:sz w:val="24"/>
          <w:szCs w:val="24"/>
        </w:rPr>
        <w:t>(Seppala &amp; King, 2017)</w:t>
      </w:r>
    </w:p>
    <w:p w14:paraId="3DC44FB1" w14:textId="77777777" w:rsidR="004D6E95" w:rsidRDefault="004D6E95" w:rsidP="00C3459B">
      <w:pPr>
        <w:spacing w:after="0" w:line="360" w:lineRule="auto"/>
        <w:rPr>
          <w:rFonts w:ascii="Arial" w:hAnsi="Arial" w:cs="Arial"/>
          <w:sz w:val="24"/>
          <w:szCs w:val="24"/>
        </w:rPr>
      </w:pPr>
    </w:p>
    <w:tbl>
      <w:tblPr>
        <w:tblStyle w:val="TableGrid"/>
        <w:tblpPr w:leftFromText="180" w:rightFromText="180" w:vertAnchor="text" w:tblpY="439"/>
        <w:tblW w:w="10257" w:type="dxa"/>
        <w:tblLook w:val="04A0" w:firstRow="1" w:lastRow="0" w:firstColumn="1" w:lastColumn="0" w:noHBand="0" w:noVBand="1"/>
      </w:tblPr>
      <w:tblGrid>
        <w:gridCol w:w="4856"/>
        <w:gridCol w:w="5401"/>
      </w:tblGrid>
      <w:tr w:rsidR="004D6E95" w:rsidRPr="00CD6654" w14:paraId="7D23F32C" w14:textId="77777777" w:rsidTr="004D6E95">
        <w:trPr>
          <w:trHeight w:val="1317"/>
        </w:trPr>
        <w:tc>
          <w:tcPr>
            <w:tcW w:w="4856" w:type="dxa"/>
          </w:tcPr>
          <w:p w14:paraId="1C93ECAE" w14:textId="77777777" w:rsidR="004D6E95" w:rsidRPr="00CD6654" w:rsidRDefault="004D6E95" w:rsidP="00431DD9">
            <w:pPr>
              <w:rPr>
                <w:rFonts w:ascii="Arial" w:hAnsi="Arial" w:cs="Arial"/>
                <w:b/>
                <w:bCs/>
              </w:rPr>
            </w:pPr>
            <w:r w:rsidRPr="00CD6654">
              <w:rPr>
                <w:rFonts w:ascii="Arial" w:hAnsi="Arial" w:cs="Arial"/>
                <w:b/>
                <w:bCs/>
              </w:rPr>
              <w:t>Peer 1</w:t>
            </w:r>
          </w:p>
          <w:p w14:paraId="71EB81A3" w14:textId="77777777" w:rsidR="004D6E95" w:rsidRPr="00CD6654" w:rsidRDefault="004D6E95" w:rsidP="00431DD9">
            <w:pPr>
              <w:rPr>
                <w:rFonts w:ascii="Arial" w:hAnsi="Arial" w:cs="Arial"/>
              </w:rPr>
            </w:pPr>
          </w:p>
          <w:p w14:paraId="72D92D6B" w14:textId="77777777" w:rsidR="004D6E95" w:rsidRPr="00CD6654" w:rsidRDefault="004D6E95" w:rsidP="00431DD9">
            <w:pPr>
              <w:rPr>
                <w:rFonts w:ascii="Arial" w:hAnsi="Arial" w:cs="Arial"/>
              </w:rPr>
            </w:pPr>
            <w:r w:rsidRPr="00CD6654">
              <w:rPr>
                <w:rFonts w:ascii="Arial" w:hAnsi="Arial" w:cs="Arial"/>
              </w:rPr>
              <w:t xml:space="preserve">Professional </w:t>
            </w:r>
          </w:p>
          <w:p w14:paraId="10B04E98" w14:textId="77777777" w:rsidR="004D6E95" w:rsidRPr="00CD6654" w:rsidRDefault="004D6E95" w:rsidP="00431DD9">
            <w:pPr>
              <w:rPr>
                <w:rFonts w:ascii="Arial" w:hAnsi="Arial" w:cs="Arial"/>
              </w:rPr>
            </w:pPr>
            <w:r w:rsidRPr="00CD6654">
              <w:rPr>
                <w:rFonts w:ascii="Arial" w:hAnsi="Arial" w:cs="Arial"/>
              </w:rPr>
              <w:t>Honest</w:t>
            </w:r>
          </w:p>
          <w:p w14:paraId="56C3E646" w14:textId="77777777" w:rsidR="004D6E95" w:rsidRPr="00CD6654" w:rsidRDefault="004D6E95" w:rsidP="00431DD9">
            <w:pPr>
              <w:rPr>
                <w:rFonts w:ascii="Arial" w:hAnsi="Arial" w:cs="Arial"/>
              </w:rPr>
            </w:pPr>
            <w:r w:rsidRPr="00CD6654">
              <w:rPr>
                <w:rFonts w:ascii="Arial" w:hAnsi="Arial" w:cs="Arial"/>
              </w:rPr>
              <w:t>Original</w:t>
            </w:r>
          </w:p>
          <w:p w14:paraId="3465E917" w14:textId="77777777" w:rsidR="004D6E95" w:rsidRPr="00CD6654" w:rsidRDefault="004D6E95" w:rsidP="00431DD9">
            <w:pPr>
              <w:rPr>
                <w:rFonts w:ascii="Arial" w:hAnsi="Arial" w:cs="Arial"/>
              </w:rPr>
            </w:pPr>
            <w:r w:rsidRPr="00CD6654">
              <w:rPr>
                <w:rFonts w:ascii="Arial" w:hAnsi="Arial" w:cs="Arial"/>
              </w:rPr>
              <w:t>Motivational</w:t>
            </w:r>
          </w:p>
          <w:p w14:paraId="44ABF325" w14:textId="77777777" w:rsidR="004D6E95" w:rsidRPr="00CD6654" w:rsidRDefault="004D6E95" w:rsidP="00431DD9">
            <w:pPr>
              <w:rPr>
                <w:rFonts w:ascii="Arial" w:hAnsi="Arial" w:cs="Arial"/>
              </w:rPr>
            </w:pPr>
            <w:r w:rsidRPr="00CD6654">
              <w:rPr>
                <w:rFonts w:ascii="Arial" w:hAnsi="Arial" w:cs="Arial"/>
              </w:rPr>
              <w:t>Confident</w:t>
            </w:r>
          </w:p>
          <w:p w14:paraId="139B997A" w14:textId="77777777" w:rsidR="004D6E95" w:rsidRPr="00CD6654" w:rsidRDefault="004D6E95" w:rsidP="00431DD9">
            <w:pPr>
              <w:rPr>
                <w:rFonts w:ascii="Arial" w:hAnsi="Arial" w:cs="Arial"/>
              </w:rPr>
            </w:pPr>
            <w:r w:rsidRPr="00CD6654">
              <w:rPr>
                <w:rFonts w:ascii="Arial" w:hAnsi="Arial" w:cs="Arial"/>
              </w:rPr>
              <w:t>Up to date -current-in my work</w:t>
            </w:r>
          </w:p>
          <w:p w14:paraId="535B984A" w14:textId="77777777" w:rsidR="004D6E95" w:rsidRPr="00CD6654" w:rsidRDefault="004D6E95" w:rsidP="00431DD9">
            <w:pPr>
              <w:rPr>
                <w:rFonts w:ascii="Arial" w:hAnsi="Arial" w:cs="Arial"/>
              </w:rPr>
            </w:pPr>
            <w:r w:rsidRPr="00CD6654">
              <w:rPr>
                <w:rFonts w:ascii="Arial" w:hAnsi="Arial" w:cs="Arial"/>
              </w:rPr>
              <w:t>Knowledgeable</w:t>
            </w:r>
          </w:p>
          <w:p w14:paraId="7BEE26D8" w14:textId="77777777" w:rsidR="004D6E95" w:rsidRPr="00CD6654" w:rsidRDefault="004D6E95" w:rsidP="00431DD9">
            <w:pPr>
              <w:rPr>
                <w:rFonts w:ascii="Arial" w:hAnsi="Arial" w:cs="Arial"/>
              </w:rPr>
            </w:pPr>
            <w:r w:rsidRPr="00CD6654">
              <w:rPr>
                <w:rFonts w:ascii="Arial" w:hAnsi="Arial" w:cs="Arial"/>
              </w:rPr>
              <w:t>Compassionate</w:t>
            </w:r>
          </w:p>
          <w:p w14:paraId="7A55361C" w14:textId="77777777" w:rsidR="004D6E95" w:rsidRPr="00CD6654" w:rsidRDefault="004D6E95" w:rsidP="00431DD9">
            <w:pPr>
              <w:rPr>
                <w:rFonts w:ascii="Arial" w:hAnsi="Arial" w:cs="Arial"/>
              </w:rPr>
            </w:pPr>
            <w:r w:rsidRPr="00CD6654">
              <w:rPr>
                <w:rFonts w:ascii="Arial" w:hAnsi="Arial" w:cs="Arial"/>
              </w:rPr>
              <w:t>Fun</w:t>
            </w:r>
          </w:p>
          <w:p w14:paraId="3209C3F0" w14:textId="77777777" w:rsidR="004D6E95" w:rsidRPr="00CD6654" w:rsidRDefault="004D6E95" w:rsidP="00431DD9">
            <w:pPr>
              <w:rPr>
                <w:rFonts w:ascii="Arial" w:hAnsi="Arial" w:cs="Arial"/>
              </w:rPr>
            </w:pPr>
            <w:r w:rsidRPr="00CD6654">
              <w:rPr>
                <w:rFonts w:ascii="Arial" w:hAnsi="Arial" w:cs="Arial"/>
              </w:rPr>
              <w:t>Helpful</w:t>
            </w:r>
          </w:p>
          <w:p w14:paraId="3BAE9A17" w14:textId="77777777" w:rsidR="004D6E95" w:rsidRPr="00CD6654" w:rsidRDefault="004D6E95" w:rsidP="00431DD9">
            <w:pPr>
              <w:rPr>
                <w:rFonts w:ascii="Arial" w:hAnsi="Arial" w:cs="Arial"/>
              </w:rPr>
            </w:pPr>
            <w:r w:rsidRPr="00CD6654">
              <w:rPr>
                <w:rFonts w:ascii="Arial" w:hAnsi="Arial" w:cs="Arial"/>
              </w:rPr>
              <w:t>Too available</w:t>
            </w:r>
          </w:p>
          <w:p w14:paraId="345A3E45" w14:textId="77777777" w:rsidR="004D6E95" w:rsidRPr="00CD6654" w:rsidRDefault="004D6E95" w:rsidP="00431DD9">
            <w:pPr>
              <w:rPr>
                <w:rFonts w:ascii="Arial" w:hAnsi="Arial" w:cs="Arial"/>
              </w:rPr>
            </w:pPr>
            <w:r w:rsidRPr="00CD6654">
              <w:rPr>
                <w:rFonts w:ascii="Arial" w:hAnsi="Arial" w:cs="Arial"/>
              </w:rPr>
              <w:t xml:space="preserve">Not afraid of change or challenge if deemed relevant. </w:t>
            </w:r>
          </w:p>
          <w:p w14:paraId="0513B5B6" w14:textId="77777777" w:rsidR="004D6E95" w:rsidRPr="00CD6654" w:rsidRDefault="004D6E95" w:rsidP="00431DD9">
            <w:pPr>
              <w:rPr>
                <w:rFonts w:ascii="Arial" w:hAnsi="Arial" w:cs="Arial"/>
              </w:rPr>
            </w:pPr>
            <w:r w:rsidRPr="00CD6654">
              <w:rPr>
                <w:rFonts w:ascii="Arial" w:hAnsi="Arial" w:cs="Arial"/>
              </w:rPr>
              <w:t>Not afraid to say No to change for change’s sake.</w:t>
            </w:r>
          </w:p>
          <w:p w14:paraId="602EB605" w14:textId="77777777" w:rsidR="004D6E95" w:rsidRPr="00CD6654" w:rsidRDefault="004D6E95" w:rsidP="00431DD9">
            <w:pPr>
              <w:rPr>
                <w:rFonts w:ascii="Arial" w:hAnsi="Arial" w:cs="Arial"/>
              </w:rPr>
            </w:pPr>
            <w:r w:rsidRPr="00CD6654">
              <w:rPr>
                <w:rFonts w:ascii="Arial" w:hAnsi="Arial" w:cs="Arial"/>
              </w:rPr>
              <w:t>Adaptable</w:t>
            </w:r>
          </w:p>
          <w:p w14:paraId="7B09D2C7" w14:textId="77777777" w:rsidR="004D6E95" w:rsidRPr="00CD6654" w:rsidRDefault="004D6E95" w:rsidP="00431DD9">
            <w:pPr>
              <w:rPr>
                <w:rFonts w:ascii="Arial" w:hAnsi="Arial" w:cs="Arial"/>
              </w:rPr>
            </w:pPr>
            <w:r w:rsidRPr="00CD6654">
              <w:rPr>
                <w:rFonts w:ascii="Arial" w:hAnsi="Arial" w:cs="Arial"/>
              </w:rPr>
              <w:t>Assertive</w:t>
            </w:r>
          </w:p>
          <w:p w14:paraId="42E80AE3" w14:textId="77777777" w:rsidR="004D6E95" w:rsidRPr="00CD6654" w:rsidRDefault="004D6E95" w:rsidP="00431DD9">
            <w:pPr>
              <w:rPr>
                <w:rFonts w:ascii="Arial" w:hAnsi="Arial" w:cs="Arial"/>
              </w:rPr>
            </w:pPr>
            <w:r w:rsidRPr="00CD6654">
              <w:rPr>
                <w:rFonts w:ascii="Arial" w:hAnsi="Arial" w:cs="Arial"/>
              </w:rPr>
              <w:t>Driving force</w:t>
            </w:r>
          </w:p>
          <w:p w14:paraId="5AF68433" w14:textId="77777777" w:rsidR="004D6E95" w:rsidRPr="00CD6654" w:rsidRDefault="004D6E95" w:rsidP="00431DD9">
            <w:pPr>
              <w:rPr>
                <w:rFonts w:ascii="Arial" w:hAnsi="Arial" w:cs="Arial"/>
              </w:rPr>
            </w:pPr>
            <w:r w:rsidRPr="00CD6654">
              <w:rPr>
                <w:rFonts w:ascii="Arial" w:hAnsi="Arial" w:cs="Arial"/>
              </w:rPr>
              <w:t>Forthright</w:t>
            </w:r>
          </w:p>
          <w:p w14:paraId="3E3A7B49" w14:textId="77777777" w:rsidR="004D6E95" w:rsidRPr="00CD6654" w:rsidRDefault="004D6E95" w:rsidP="00431DD9">
            <w:pPr>
              <w:rPr>
                <w:rFonts w:ascii="Arial" w:hAnsi="Arial" w:cs="Arial"/>
              </w:rPr>
            </w:pPr>
            <w:r w:rsidRPr="00CD6654">
              <w:rPr>
                <w:rFonts w:ascii="Arial" w:hAnsi="Arial" w:cs="Arial"/>
              </w:rPr>
              <w:t>Impatient</w:t>
            </w:r>
          </w:p>
          <w:p w14:paraId="6498626E" w14:textId="77777777" w:rsidR="004D6E95" w:rsidRPr="00CD6654" w:rsidRDefault="004D6E95" w:rsidP="00431DD9">
            <w:pPr>
              <w:rPr>
                <w:rFonts w:ascii="Arial" w:hAnsi="Arial" w:cs="Arial"/>
              </w:rPr>
            </w:pPr>
          </w:p>
        </w:tc>
        <w:tc>
          <w:tcPr>
            <w:tcW w:w="5401" w:type="dxa"/>
          </w:tcPr>
          <w:p w14:paraId="4504F7AB" w14:textId="77777777" w:rsidR="004D6E95" w:rsidRPr="00CD6654" w:rsidRDefault="004D6E95" w:rsidP="00431DD9">
            <w:pPr>
              <w:rPr>
                <w:rFonts w:ascii="Arial" w:hAnsi="Arial" w:cs="Arial"/>
                <w:b/>
                <w:bCs/>
              </w:rPr>
            </w:pPr>
            <w:r w:rsidRPr="00CD6654">
              <w:rPr>
                <w:rFonts w:ascii="Arial" w:hAnsi="Arial" w:cs="Arial"/>
                <w:b/>
                <w:bCs/>
              </w:rPr>
              <w:t>Peer 2</w:t>
            </w:r>
          </w:p>
          <w:p w14:paraId="6A9E2F90" w14:textId="77777777" w:rsidR="004D6E95" w:rsidRPr="00CD6654" w:rsidRDefault="004D6E95" w:rsidP="00431DD9">
            <w:pPr>
              <w:rPr>
                <w:rFonts w:ascii="Arial" w:hAnsi="Arial" w:cs="Arial"/>
              </w:rPr>
            </w:pPr>
          </w:p>
          <w:p w14:paraId="51939C5A" w14:textId="77777777" w:rsidR="004D6E95" w:rsidRPr="00CD6654" w:rsidRDefault="004D6E95" w:rsidP="00431DD9">
            <w:pPr>
              <w:rPr>
                <w:rFonts w:ascii="Arial" w:hAnsi="Arial" w:cs="Arial"/>
              </w:rPr>
            </w:pPr>
            <w:r w:rsidRPr="00CD6654">
              <w:rPr>
                <w:rFonts w:ascii="Arial" w:hAnsi="Arial" w:cs="Arial"/>
              </w:rPr>
              <w:t>Extrovert</w:t>
            </w:r>
          </w:p>
          <w:p w14:paraId="26E1F7E5" w14:textId="77777777" w:rsidR="004D6E95" w:rsidRPr="00CD6654" w:rsidRDefault="004D6E95" w:rsidP="00431DD9">
            <w:pPr>
              <w:rPr>
                <w:rFonts w:ascii="Arial" w:hAnsi="Arial" w:cs="Arial"/>
              </w:rPr>
            </w:pPr>
            <w:r w:rsidRPr="00CD6654">
              <w:rPr>
                <w:rFonts w:ascii="Arial" w:hAnsi="Arial" w:cs="Arial"/>
              </w:rPr>
              <w:t>Social</w:t>
            </w:r>
          </w:p>
          <w:p w14:paraId="45EFE5CE" w14:textId="77777777" w:rsidR="004D6E95" w:rsidRPr="00CD6654" w:rsidRDefault="004D6E95" w:rsidP="00431DD9">
            <w:pPr>
              <w:rPr>
                <w:rFonts w:ascii="Arial" w:hAnsi="Arial" w:cs="Arial"/>
              </w:rPr>
            </w:pPr>
            <w:r w:rsidRPr="00CD6654">
              <w:rPr>
                <w:rFonts w:ascii="Arial" w:hAnsi="Arial" w:cs="Arial"/>
              </w:rPr>
              <w:t>Opinionated</w:t>
            </w:r>
          </w:p>
          <w:p w14:paraId="1F4FF2F8" w14:textId="77777777" w:rsidR="004D6E95" w:rsidRPr="00CD6654" w:rsidRDefault="004D6E95" w:rsidP="00431DD9">
            <w:pPr>
              <w:rPr>
                <w:rFonts w:ascii="Arial" w:hAnsi="Arial" w:cs="Arial"/>
              </w:rPr>
            </w:pPr>
            <w:r w:rsidRPr="00CD6654">
              <w:rPr>
                <w:rFonts w:ascii="Arial" w:hAnsi="Arial" w:cs="Arial"/>
              </w:rPr>
              <w:t>Determined</w:t>
            </w:r>
          </w:p>
          <w:p w14:paraId="5928D37B" w14:textId="77777777" w:rsidR="004D6E95" w:rsidRPr="00CD6654" w:rsidRDefault="004D6E95" w:rsidP="00431DD9">
            <w:pPr>
              <w:rPr>
                <w:rFonts w:ascii="Arial" w:hAnsi="Arial" w:cs="Arial"/>
              </w:rPr>
            </w:pPr>
            <w:r w:rsidRPr="00CD6654">
              <w:rPr>
                <w:rFonts w:ascii="Arial" w:hAnsi="Arial" w:cs="Arial"/>
              </w:rPr>
              <w:t>Ambitious</w:t>
            </w:r>
          </w:p>
          <w:p w14:paraId="0E460927" w14:textId="77777777" w:rsidR="004D6E95" w:rsidRPr="00CD6654" w:rsidRDefault="004D6E95" w:rsidP="00431DD9">
            <w:pPr>
              <w:rPr>
                <w:rFonts w:ascii="Arial" w:hAnsi="Arial" w:cs="Arial"/>
              </w:rPr>
            </w:pPr>
            <w:r w:rsidRPr="00CD6654">
              <w:rPr>
                <w:rFonts w:ascii="Arial" w:hAnsi="Arial" w:cs="Arial"/>
              </w:rPr>
              <w:t>Developing</w:t>
            </w:r>
          </w:p>
          <w:p w14:paraId="2FD9CD20" w14:textId="77777777" w:rsidR="004D6E95" w:rsidRPr="00CD6654" w:rsidRDefault="004D6E95" w:rsidP="00431DD9">
            <w:pPr>
              <w:rPr>
                <w:rFonts w:ascii="Arial" w:hAnsi="Arial" w:cs="Arial"/>
              </w:rPr>
            </w:pPr>
            <w:r w:rsidRPr="00CD6654">
              <w:rPr>
                <w:rFonts w:ascii="Arial" w:hAnsi="Arial" w:cs="Arial"/>
              </w:rPr>
              <w:t>Caring</w:t>
            </w:r>
          </w:p>
          <w:p w14:paraId="519F01B1" w14:textId="77777777" w:rsidR="004D6E95" w:rsidRPr="00CD6654" w:rsidRDefault="004D6E95" w:rsidP="00431DD9">
            <w:pPr>
              <w:rPr>
                <w:rFonts w:ascii="Arial" w:hAnsi="Arial" w:cs="Arial"/>
              </w:rPr>
            </w:pPr>
            <w:r w:rsidRPr="00CD6654">
              <w:rPr>
                <w:rFonts w:ascii="Arial" w:hAnsi="Arial" w:cs="Arial"/>
              </w:rPr>
              <w:t>Speak my mind.</w:t>
            </w:r>
          </w:p>
          <w:p w14:paraId="5C10BE90" w14:textId="77777777" w:rsidR="004D6E95" w:rsidRPr="00CD6654" w:rsidRDefault="004D6E95" w:rsidP="00431DD9">
            <w:pPr>
              <w:rPr>
                <w:rFonts w:ascii="Arial" w:hAnsi="Arial" w:cs="Arial"/>
              </w:rPr>
            </w:pPr>
            <w:r w:rsidRPr="00CD6654">
              <w:rPr>
                <w:rFonts w:ascii="Arial" w:hAnsi="Arial" w:cs="Arial"/>
              </w:rPr>
              <w:t>Can be blunt.</w:t>
            </w:r>
          </w:p>
          <w:p w14:paraId="096B7D4C" w14:textId="77777777" w:rsidR="004D6E95" w:rsidRPr="00CD6654" w:rsidRDefault="004D6E95" w:rsidP="00431DD9">
            <w:pPr>
              <w:rPr>
                <w:rFonts w:ascii="Arial" w:hAnsi="Arial" w:cs="Arial"/>
              </w:rPr>
            </w:pPr>
            <w:r w:rsidRPr="00CD6654">
              <w:rPr>
                <w:rFonts w:ascii="Arial" w:hAnsi="Arial" w:cs="Arial"/>
              </w:rPr>
              <w:t>Don’t always self-censor.</w:t>
            </w:r>
          </w:p>
          <w:p w14:paraId="7BB27E0F" w14:textId="77777777" w:rsidR="004D6E95" w:rsidRPr="00CD6654" w:rsidRDefault="004D6E95" w:rsidP="00431DD9">
            <w:pPr>
              <w:rPr>
                <w:rFonts w:ascii="Arial" w:hAnsi="Arial" w:cs="Arial"/>
              </w:rPr>
            </w:pPr>
            <w:r w:rsidRPr="00CD6654">
              <w:rPr>
                <w:rFonts w:ascii="Arial" w:hAnsi="Arial" w:cs="Arial"/>
              </w:rPr>
              <w:t>Speak to everyone in the same way.</w:t>
            </w:r>
          </w:p>
          <w:p w14:paraId="099B0129" w14:textId="77777777" w:rsidR="004D6E95" w:rsidRPr="00CD6654" w:rsidRDefault="004D6E95" w:rsidP="00431DD9">
            <w:pPr>
              <w:rPr>
                <w:rFonts w:ascii="Arial" w:hAnsi="Arial" w:cs="Arial"/>
              </w:rPr>
            </w:pPr>
            <w:r w:rsidRPr="00CD6654">
              <w:rPr>
                <w:rFonts w:ascii="Arial" w:hAnsi="Arial" w:cs="Arial"/>
              </w:rPr>
              <w:t>Treat everyone the same</w:t>
            </w:r>
          </w:p>
          <w:p w14:paraId="1A88312D" w14:textId="77777777" w:rsidR="004D6E95" w:rsidRPr="00CD6654" w:rsidRDefault="004D6E95" w:rsidP="00431DD9">
            <w:pPr>
              <w:rPr>
                <w:rFonts w:ascii="Arial" w:hAnsi="Arial" w:cs="Arial"/>
              </w:rPr>
            </w:pPr>
            <w:r w:rsidRPr="00CD6654">
              <w:rPr>
                <w:rFonts w:ascii="Arial" w:hAnsi="Arial" w:cs="Arial"/>
              </w:rPr>
              <w:t>Have good ideas.</w:t>
            </w:r>
          </w:p>
          <w:p w14:paraId="75D3566C" w14:textId="77777777" w:rsidR="004D6E95" w:rsidRPr="00CD6654" w:rsidRDefault="004D6E95" w:rsidP="00431DD9">
            <w:pPr>
              <w:rPr>
                <w:rFonts w:ascii="Arial" w:hAnsi="Arial" w:cs="Arial"/>
              </w:rPr>
            </w:pPr>
            <w:r w:rsidRPr="00CD6654">
              <w:rPr>
                <w:rFonts w:ascii="Arial" w:hAnsi="Arial" w:cs="Arial"/>
              </w:rPr>
              <w:t>Authentic</w:t>
            </w:r>
          </w:p>
          <w:p w14:paraId="47A76D96" w14:textId="77777777" w:rsidR="004D6E95" w:rsidRPr="00CD6654" w:rsidRDefault="004D6E95" w:rsidP="00431DD9">
            <w:pPr>
              <w:rPr>
                <w:rFonts w:ascii="Arial" w:hAnsi="Arial" w:cs="Arial"/>
              </w:rPr>
            </w:pPr>
            <w:r w:rsidRPr="00CD6654">
              <w:rPr>
                <w:rFonts w:ascii="Arial" w:hAnsi="Arial" w:cs="Arial"/>
              </w:rPr>
              <w:t xml:space="preserve">Should decide if I always want to be me or do I want to temper it sometimes depending on the audience </w:t>
            </w:r>
          </w:p>
        </w:tc>
      </w:tr>
      <w:tr w:rsidR="004D6E95" w:rsidRPr="00CD6654" w14:paraId="342A63E4" w14:textId="77777777" w:rsidTr="004D6E95">
        <w:trPr>
          <w:trHeight w:val="4765"/>
        </w:trPr>
        <w:tc>
          <w:tcPr>
            <w:tcW w:w="4856" w:type="dxa"/>
          </w:tcPr>
          <w:p w14:paraId="6734DD76" w14:textId="77777777" w:rsidR="004D6E95" w:rsidRPr="00CD6654" w:rsidRDefault="004D6E95" w:rsidP="00431DD9">
            <w:pPr>
              <w:rPr>
                <w:rFonts w:ascii="Arial" w:hAnsi="Arial" w:cs="Arial"/>
                <w:b/>
                <w:bCs/>
              </w:rPr>
            </w:pPr>
            <w:r w:rsidRPr="00CD6654">
              <w:rPr>
                <w:rFonts w:ascii="Arial" w:hAnsi="Arial" w:cs="Arial"/>
                <w:b/>
                <w:bCs/>
              </w:rPr>
              <w:t>Peer 3</w:t>
            </w:r>
          </w:p>
          <w:p w14:paraId="7220E915" w14:textId="77777777" w:rsidR="004D6E95" w:rsidRPr="00CD6654" w:rsidRDefault="004D6E95" w:rsidP="00431DD9">
            <w:pPr>
              <w:rPr>
                <w:rFonts w:ascii="Arial" w:hAnsi="Arial" w:cs="Arial"/>
              </w:rPr>
            </w:pPr>
          </w:p>
          <w:p w14:paraId="739AB613" w14:textId="77777777" w:rsidR="004D6E95" w:rsidRPr="00CD6654" w:rsidRDefault="004D6E95" w:rsidP="00431DD9">
            <w:pPr>
              <w:rPr>
                <w:rFonts w:ascii="Arial" w:hAnsi="Arial" w:cs="Arial"/>
              </w:rPr>
            </w:pPr>
            <w:r w:rsidRPr="00CD6654">
              <w:rPr>
                <w:rFonts w:ascii="Arial" w:hAnsi="Arial" w:cs="Arial"/>
              </w:rPr>
              <w:t>Enthusiastic</w:t>
            </w:r>
          </w:p>
          <w:p w14:paraId="1147E307" w14:textId="77777777" w:rsidR="004D6E95" w:rsidRPr="00CD6654" w:rsidRDefault="004D6E95" w:rsidP="00431DD9">
            <w:pPr>
              <w:rPr>
                <w:rFonts w:ascii="Arial" w:hAnsi="Arial" w:cs="Arial"/>
              </w:rPr>
            </w:pPr>
            <w:r w:rsidRPr="00CD6654">
              <w:rPr>
                <w:rFonts w:ascii="Arial" w:hAnsi="Arial" w:cs="Arial"/>
              </w:rPr>
              <w:t>Outspoken</w:t>
            </w:r>
          </w:p>
          <w:p w14:paraId="0DDD3B38" w14:textId="77777777" w:rsidR="004D6E95" w:rsidRPr="00CD6654" w:rsidRDefault="004D6E95" w:rsidP="00431DD9">
            <w:pPr>
              <w:rPr>
                <w:rFonts w:ascii="Arial" w:hAnsi="Arial" w:cs="Arial"/>
              </w:rPr>
            </w:pPr>
            <w:r w:rsidRPr="00CD6654">
              <w:rPr>
                <w:rFonts w:ascii="Arial" w:hAnsi="Arial" w:cs="Arial"/>
              </w:rPr>
              <w:t>Caring</w:t>
            </w:r>
          </w:p>
          <w:p w14:paraId="7B35853E" w14:textId="77777777" w:rsidR="004D6E95" w:rsidRPr="00CD6654" w:rsidRDefault="004D6E95" w:rsidP="00431DD9">
            <w:pPr>
              <w:rPr>
                <w:rFonts w:ascii="Arial" w:hAnsi="Arial" w:cs="Arial"/>
              </w:rPr>
            </w:pPr>
            <w:r w:rsidRPr="00CD6654">
              <w:rPr>
                <w:rFonts w:ascii="Arial" w:hAnsi="Arial" w:cs="Arial"/>
              </w:rPr>
              <w:t>Focused</w:t>
            </w:r>
          </w:p>
          <w:p w14:paraId="4F459AAD" w14:textId="77777777" w:rsidR="004D6E95" w:rsidRPr="00CD6654" w:rsidRDefault="004D6E95" w:rsidP="00431DD9">
            <w:pPr>
              <w:rPr>
                <w:rFonts w:ascii="Arial" w:hAnsi="Arial" w:cs="Arial"/>
              </w:rPr>
            </w:pPr>
            <w:r w:rsidRPr="00CD6654">
              <w:rPr>
                <w:rFonts w:ascii="Arial" w:hAnsi="Arial" w:cs="Arial"/>
              </w:rPr>
              <w:t>Completer finisher</w:t>
            </w:r>
          </w:p>
          <w:p w14:paraId="3C4BC221" w14:textId="77777777" w:rsidR="004D6E95" w:rsidRPr="00CD6654" w:rsidRDefault="004D6E95" w:rsidP="00431DD9">
            <w:pPr>
              <w:rPr>
                <w:rFonts w:ascii="Arial" w:hAnsi="Arial" w:cs="Arial"/>
              </w:rPr>
            </w:pPr>
            <w:r w:rsidRPr="00CD6654">
              <w:rPr>
                <w:rFonts w:ascii="Arial" w:hAnsi="Arial" w:cs="Arial"/>
              </w:rPr>
              <w:t>Go the extra mile.</w:t>
            </w:r>
          </w:p>
          <w:p w14:paraId="41633951" w14:textId="77777777" w:rsidR="004D6E95" w:rsidRPr="00CD6654" w:rsidRDefault="004D6E95" w:rsidP="00431DD9">
            <w:pPr>
              <w:rPr>
                <w:rFonts w:ascii="Arial" w:hAnsi="Arial" w:cs="Arial"/>
              </w:rPr>
            </w:pPr>
            <w:r w:rsidRPr="00CD6654">
              <w:rPr>
                <w:rFonts w:ascii="Arial" w:hAnsi="Arial" w:cs="Arial"/>
              </w:rPr>
              <w:t xml:space="preserve">Above and beyond for students </w:t>
            </w:r>
          </w:p>
          <w:p w14:paraId="169A9D4A" w14:textId="77777777" w:rsidR="004D6E95" w:rsidRPr="00CD6654" w:rsidRDefault="004D6E95" w:rsidP="00431DD9">
            <w:pPr>
              <w:rPr>
                <w:rFonts w:ascii="Arial" w:hAnsi="Arial" w:cs="Arial"/>
              </w:rPr>
            </w:pPr>
            <w:r w:rsidRPr="00CD6654">
              <w:rPr>
                <w:rFonts w:ascii="Arial" w:hAnsi="Arial" w:cs="Arial"/>
              </w:rPr>
              <w:t>Unique skill set useful to everyone and willing to share, a measure of a person is what they do for others, and you do extra for all of us.</w:t>
            </w:r>
          </w:p>
          <w:p w14:paraId="4490D096" w14:textId="77777777" w:rsidR="004D6E95" w:rsidRPr="00CD6654" w:rsidRDefault="004D6E95" w:rsidP="00431DD9">
            <w:pPr>
              <w:rPr>
                <w:rFonts w:ascii="Arial" w:hAnsi="Arial" w:cs="Arial"/>
              </w:rPr>
            </w:pPr>
          </w:p>
          <w:p w14:paraId="029EE6E2" w14:textId="77777777" w:rsidR="004D6E95" w:rsidRPr="00CD6654" w:rsidRDefault="004D6E95" w:rsidP="00431DD9">
            <w:pPr>
              <w:rPr>
                <w:rFonts w:ascii="Arial" w:hAnsi="Arial" w:cs="Arial"/>
              </w:rPr>
            </w:pPr>
          </w:p>
          <w:p w14:paraId="250C1E28" w14:textId="77777777" w:rsidR="004D6E95" w:rsidRPr="00CD6654" w:rsidRDefault="004D6E95" w:rsidP="00431DD9">
            <w:pPr>
              <w:rPr>
                <w:rFonts w:ascii="Arial" w:hAnsi="Arial" w:cs="Arial"/>
              </w:rPr>
            </w:pPr>
          </w:p>
          <w:p w14:paraId="5CEDA4E5" w14:textId="77777777" w:rsidR="004D6E95" w:rsidRPr="00CD6654" w:rsidRDefault="004D6E95" w:rsidP="00431DD9">
            <w:pPr>
              <w:rPr>
                <w:rFonts w:ascii="Arial" w:hAnsi="Arial" w:cs="Arial"/>
              </w:rPr>
            </w:pPr>
          </w:p>
          <w:p w14:paraId="23DBD729" w14:textId="77777777" w:rsidR="004D6E95" w:rsidRPr="00CD6654" w:rsidRDefault="004D6E95" w:rsidP="00431DD9">
            <w:pPr>
              <w:rPr>
                <w:rFonts w:ascii="Arial" w:hAnsi="Arial" w:cs="Arial"/>
              </w:rPr>
            </w:pPr>
          </w:p>
          <w:p w14:paraId="43D9FDEF" w14:textId="77777777" w:rsidR="004D6E95" w:rsidRPr="00CD6654" w:rsidRDefault="004D6E95" w:rsidP="00431DD9">
            <w:pPr>
              <w:rPr>
                <w:rFonts w:ascii="Arial" w:hAnsi="Arial" w:cs="Arial"/>
              </w:rPr>
            </w:pPr>
          </w:p>
        </w:tc>
        <w:tc>
          <w:tcPr>
            <w:tcW w:w="5401" w:type="dxa"/>
          </w:tcPr>
          <w:p w14:paraId="1CEFA2F3" w14:textId="77777777" w:rsidR="004D6E95" w:rsidRPr="00CD6654" w:rsidRDefault="004D6E95" w:rsidP="00431DD9">
            <w:pPr>
              <w:rPr>
                <w:rFonts w:ascii="Arial" w:hAnsi="Arial" w:cs="Arial"/>
                <w:b/>
                <w:bCs/>
              </w:rPr>
            </w:pPr>
            <w:r w:rsidRPr="00CD6654">
              <w:rPr>
                <w:rFonts w:ascii="Arial" w:hAnsi="Arial" w:cs="Arial"/>
                <w:b/>
                <w:bCs/>
              </w:rPr>
              <w:t>Peer 4</w:t>
            </w:r>
          </w:p>
          <w:p w14:paraId="304B180C" w14:textId="77777777" w:rsidR="004D6E95" w:rsidRPr="00CD6654" w:rsidRDefault="004D6E95" w:rsidP="00431DD9">
            <w:pPr>
              <w:rPr>
                <w:rFonts w:ascii="Arial" w:hAnsi="Arial" w:cs="Arial"/>
              </w:rPr>
            </w:pPr>
          </w:p>
          <w:p w14:paraId="4BE6610C" w14:textId="77777777" w:rsidR="004D6E95" w:rsidRPr="00CD6654" w:rsidRDefault="004D6E95" w:rsidP="00431DD9">
            <w:pPr>
              <w:rPr>
                <w:rFonts w:ascii="Arial" w:hAnsi="Arial" w:cs="Arial"/>
              </w:rPr>
            </w:pPr>
            <w:r w:rsidRPr="00CD6654">
              <w:rPr>
                <w:rFonts w:ascii="Arial" w:hAnsi="Arial" w:cs="Arial"/>
              </w:rPr>
              <w:t>Direct</w:t>
            </w:r>
          </w:p>
          <w:p w14:paraId="6025D748" w14:textId="77777777" w:rsidR="004D6E95" w:rsidRPr="00CD6654" w:rsidRDefault="004D6E95" w:rsidP="00431DD9">
            <w:pPr>
              <w:rPr>
                <w:rFonts w:ascii="Arial" w:hAnsi="Arial" w:cs="Arial"/>
              </w:rPr>
            </w:pPr>
            <w:r w:rsidRPr="00CD6654">
              <w:rPr>
                <w:rFonts w:ascii="Arial" w:hAnsi="Arial" w:cs="Arial"/>
              </w:rPr>
              <w:t>Assertive</w:t>
            </w:r>
          </w:p>
          <w:p w14:paraId="26C0E1C4" w14:textId="77777777" w:rsidR="004D6E95" w:rsidRPr="00CD6654" w:rsidRDefault="004D6E95" w:rsidP="00431DD9">
            <w:pPr>
              <w:rPr>
                <w:rFonts w:ascii="Arial" w:hAnsi="Arial" w:cs="Arial"/>
              </w:rPr>
            </w:pPr>
            <w:r w:rsidRPr="00CD6654">
              <w:rPr>
                <w:rFonts w:ascii="Arial" w:hAnsi="Arial" w:cs="Arial"/>
              </w:rPr>
              <w:t>Reliable</w:t>
            </w:r>
          </w:p>
          <w:p w14:paraId="50A1D24D" w14:textId="77777777" w:rsidR="004D6E95" w:rsidRPr="00CD6654" w:rsidRDefault="004D6E95" w:rsidP="00431DD9">
            <w:pPr>
              <w:rPr>
                <w:rFonts w:ascii="Arial" w:hAnsi="Arial" w:cs="Arial"/>
              </w:rPr>
            </w:pPr>
            <w:r w:rsidRPr="00CD6654">
              <w:rPr>
                <w:rFonts w:ascii="Arial" w:hAnsi="Arial" w:cs="Arial"/>
              </w:rPr>
              <w:t>Driven</w:t>
            </w:r>
          </w:p>
          <w:p w14:paraId="6B0DB35B" w14:textId="77777777" w:rsidR="004D6E95" w:rsidRPr="00CD6654" w:rsidRDefault="004D6E95" w:rsidP="00431DD9">
            <w:pPr>
              <w:rPr>
                <w:rFonts w:ascii="Arial" w:hAnsi="Arial" w:cs="Arial"/>
              </w:rPr>
            </w:pPr>
            <w:r w:rsidRPr="00CD6654">
              <w:rPr>
                <w:rFonts w:ascii="Arial" w:hAnsi="Arial" w:cs="Arial"/>
              </w:rPr>
              <w:t>Helpful</w:t>
            </w:r>
          </w:p>
          <w:p w14:paraId="07A68CAB" w14:textId="77777777" w:rsidR="004D6E95" w:rsidRPr="00CD6654" w:rsidRDefault="004D6E95" w:rsidP="00431DD9">
            <w:pPr>
              <w:rPr>
                <w:rFonts w:ascii="Arial" w:hAnsi="Arial" w:cs="Arial"/>
              </w:rPr>
            </w:pPr>
            <w:r w:rsidRPr="00CD6654">
              <w:rPr>
                <w:rFonts w:ascii="Arial" w:hAnsi="Arial" w:cs="Arial"/>
              </w:rPr>
              <w:t>Don’t suffer fools lightly.</w:t>
            </w:r>
          </w:p>
          <w:p w14:paraId="1B6F3119" w14:textId="77777777" w:rsidR="004D6E95" w:rsidRPr="00CD6654" w:rsidRDefault="004D6E95" w:rsidP="00431DD9">
            <w:pPr>
              <w:rPr>
                <w:rFonts w:ascii="Arial" w:hAnsi="Arial" w:cs="Arial"/>
              </w:rPr>
            </w:pPr>
            <w:r w:rsidRPr="00CD6654">
              <w:rPr>
                <w:rFonts w:ascii="Arial" w:hAnsi="Arial" w:cs="Arial"/>
              </w:rPr>
              <w:t>Passionate</w:t>
            </w:r>
          </w:p>
          <w:p w14:paraId="13BB4FAC" w14:textId="77777777" w:rsidR="004D6E95" w:rsidRPr="00CD6654" w:rsidRDefault="004D6E95" w:rsidP="00431DD9">
            <w:pPr>
              <w:rPr>
                <w:rFonts w:ascii="Arial" w:hAnsi="Arial" w:cs="Arial"/>
              </w:rPr>
            </w:pPr>
            <w:r w:rsidRPr="00CD6654">
              <w:rPr>
                <w:rFonts w:ascii="Arial" w:hAnsi="Arial" w:cs="Arial"/>
              </w:rPr>
              <w:t>Impatient</w:t>
            </w:r>
          </w:p>
          <w:p w14:paraId="13EC26D2" w14:textId="77777777" w:rsidR="004D6E95" w:rsidRPr="00CD6654" w:rsidRDefault="004D6E95" w:rsidP="00431DD9">
            <w:pPr>
              <w:rPr>
                <w:rFonts w:ascii="Arial" w:hAnsi="Arial" w:cs="Arial"/>
              </w:rPr>
            </w:pPr>
            <w:r w:rsidRPr="00CD6654">
              <w:rPr>
                <w:rFonts w:ascii="Arial" w:hAnsi="Arial" w:cs="Arial"/>
              </w:rPr>
              <w:t>Committed</w:t>
            </w:r>
          </w:p>
          <w:p w14:paraId="6599F5A4" w14:textId="77777777" w:rsidR="004D6E95" w:rsidRPr="00CD6654" w:rsidRDefault="004D6E95" w:rsidP="00431DD9">
            <w:pPr>
              <w:rPr>
                <w:rFonts w:ascii="Arial" w:hAnsi="Arial" w:cs="Arial"/>
              </w:rPr>
            </w:pPr>
            <w:r w:rsidRPr="00CD6654">
              <w:rPr>
                <w:rFonts w:ascii="Arial" w:hAnsi="Arial" w:cs="Arial"/>
              </w:rPr>
              <w:t>Thorough</w:t>
            </w:r>
          </w:p>
          <w:p w14:paraId="5E718CFD" w14:textId="77777777" w:rsidR="004D6E95" w:rsidRPr="00CD6654" w:rsidRDefault="004D6E95" w:rsidP="00431DD9">
            <w:pPr>
              <w:rPr>
                <w:rFonts w:ascii="Arial" w:hAnsi="Arial" w:cs="Arial"/>
              </w:rPr>
            </w:pPr>
            <w:r w:rsidRPr="00CD6654">
              <w:rPr>
                <w:rFonts w:ascii="Arial" w:hAnsi="Arial" w:cs="Arial"/>
              </w:rPr>
              <w:t>Diligent</w:t>
            </w:r>
          </w:p>
          <w:p w14:paraId="453A9BC7" w14:textId="77777777" w:rsidR="004D6E95" w:rsidRPr="00CD6654" w:rsidRDefault="004D6E95" w:rsidP="00431DD9">
            <w:pPr>
              <w:rPr>
                <w:rFonts w:ascii="Arial" w:hAnsi="Arial" w:cs="Arial"/>
              </w:rPr>
            </w:pPr>
            <w:r w:rsidRPr="00CD6654">
              <w:rPr>
                <w:rFonts w:ascii="Arial" w:hAnsi="Arial" w:cs="Arial"/>
              </w:rPr>
              <w:t xml:space="preserve">Patient with students </w:t>
            </w:r>
          </w:p>
          <w:p w14:paraId="74770146" w14:textId="77777777" w:rsidR="004D6E95" w:rsidRPr="00CD6654" w:rsidRDefault="004D6E95" w:rsidP="00431DD9">
            <w:pPr>
              <w:rPr>
                <w:rFonts w:ascii="Arial" w:hAnsi="Arial" w:cs="Arial"/>
              </w:rPr>
            </w:pPr>
            <w:r w:rsidRPr="00CD6654">
              <w:rPr>
                <w:rFonts w:ascii="Arial" w:hAnsi="Arial" w:cs="Arial"/>
              </w:rPr>
              <w:t>Professional</w:t>
            </w:r>
          </w:p>
          <w:p w14:paraId="1478CE6C" w14:textId="77777777" w:rsidR="004D6E95" w:rsidRPr="00CD6654" w:rsidRDefault="004D6E95" w:rsidP="00431DD9">
            <w:pPr>
              <w:rPr>
                <w:rFonts w:ascii="Arial" w:hAnsi="Arial" w:cs="Arial"/>
              </w:rPr>
            </w:pPr>
            <w:r w:rsidRPr="00CD6654">
              <w:rPr>
                <w:rFonts w:ascii="Arial" w:hAnsi="Arial" w:cs="Arial"/>
              </w:rPr>
              <w:t>Team player</w:t>
            </w:r>
          </w:p>
          <w:p w14:paraId="7993BF9A" w14:textId="77777777" w:rsidR="004D6E95" w:rsidRPr="00CD6654" w:rsidRDefault="004D6E95" w:rsidP="00431DD9">
            <w:pPr>
              <w:rPr>
                <w:rFonts w:ascii="Arial" w:hAnsi="Arial" w:cs="Arial"/>
              </w:rPr>
            </w:pPr>
            <w:r w:rsidRPr="00CD6654">
              <w:rPr>
                <w:rFonts w:ascii="Arial" w:hAnsi="Arial" w:cs="Arial"/>
              </w:rPr>
              <w:t>Sometimes leave E.I. at the door but only with people I trust and who can take it</w:t>
            </w:r>
          </w:p>
        </w:tc>
      </w:tr>
    </w:tbl>
    <w:p w14:paraId="026CB5BD" w14:textId="259F3B67" w:rsidR="00031975" w:rsidRDefault="00031975" w:rsidP="00111239">
      <w:pPr>
        <w:spacing w:line="360" w:lineRule="auto"/>
        <w:rPr>
          <w:rFonts w:ascii="Arial" w:hAnsi="Arial" w:cs="Arial"/>
          <w:sz w:val="24"/>
          <w:szCs w:val="24"/>
        </w:rPr>
      </w:pPr>
    </w:p>
    <w:p w14:paraId="302BF135" w14:textId="77777777" w:rsidR="004D6E95" w:rsidRDefault="004D6E95" w:rsidP="00111239">
      <w:pPr>
        <w:spacing w:line="360" w:lineRule="auto"/>
        <w:rPr>
          <w:rFonts w:ascii="Arial" w:hAnsi="Arial" w:cs="Arial"/>
          <w:sz w:val="24"/>
          <w:szCs w:val="24"/>
        </w:rPr>
      </w:pPr>
    </w:p>
    <w:p w14:paraId="5D51B58C" w14:textId="512059DB" w:rsidR="00342F8D" w:rsidRDefault="00342F8D" w:rsidP="00111239">
      <w:pPr>
        <w:spacing w:line="360" w:lineRule="auto"/>
        <w:rPr>
          <w:rFonts w:ascii="Arial" w:hAnsi="Arial" w:cs="Arial"/>
          <w:sz w:val="24"/>
          <w:szCs w:val="24"/>
        </w:rPr>
      </w:pPr>
      <w:r>
        <w:rPr>
          <w:rFonts w:ascii="Arial" w:hAnsi="Arial" w:cs="Arial"/>
          <w:sz w:val="24"/>
          <w:szCs w:val="24"/>
        </w:rPr>
        <w:t>Ba</w:t>
      </w:r>
      <w:r w:rsidR="00A62B97" w:rsidRPr="00A62B97">
        <w:rPr>
          <w:rFonts w:ascii="Arial" w:hAnsi="Arial" w:cs="Arial"/>
          <w:sz w:val="24"/>
          <w:szCs w:val="24"/>
        </w:rPr>
        <w:t>sed on th</w:t>
      </w:r>
      <w:r>
        <w:rPr>
          <w:rFonts w:ascii="Arial" w:hAnsi="Arial" w:cs="Arial"/>
          <w:sz w:val="24"/>
          <w:szCs w:val="24"/>
        </w:rPr>
        <w:t>is</w:t>
      </w:r>
      <w:r w:rsidR="00A62B97" w:rsidRPr="00A62B97">
        <w:rPr>
          <w:rFonts w:ascii="Arial" w:hAnsi="Arial" w:cs="Arial"/>
          <w:sz w:val="24"/>
          <w:szCs w:val="24"/>
        </w:rPr>
        <w:t xml:space="preserve"> feedback I received</w:t>
      </w:r>
      <w:r>
        <w:rPr>
          <w:rFonts w:ascii="Arial" w:hAnsi="Arial" w:cs="Arial"/>
          <w:sz w:val="24"/>
          <w:szCs w:val="24"/>
        </w:rPr>
        <w:t>,</w:t>
      </w:r>
      <w:r w:rsidR="00A62B97" w:rsidRPr="00A62B97">
        <w:rPr>
          <w:rFonts w:ascii="Arial" w:hAnsi="Arial" w:cs="Arial"/>
          <w:sz w:val="24"/>
          <w:szCs w:val="24"/>
        </w:rPr>
        <w:t xml:space="preserve"> and my own learning ambitions I have compiled a personal </w:t>
      </w:r>
      <w:r w:rsidR="005A5683">
        <w:rPr>
          <w:rFonts w:ascii="Arial" w:hAnsi="Arial" w:cs="Arial"/>
          <w:sz w:val="24"/>
          <w:szCs w:val="24"/>
        </w:rPr>
        <w:t>SWOT analysis.</w:t>
      </w:r>
      <w:r w:rsidR="00CD6654" w:rsidRPr="00CD6654">
        <w:rPr>
          <w:rFonts w:ascii="Arial" w:hAnsi="Arial" w:cs="Arial"/>
          <w:sz w:val="24"/>
          <w:szCs w:val="24"/>
        </w:rPr>
        <w:t xml:space="preserve"> </w:t>
      </w:r>
      <w:r w:rsidR="00CD6654">
        <w:rPr>
          <w:rFonts w:ascii="Arial" w:hAnsi="Arial" w:cs="Arial"/>
          <w:sz w:val="24"/>
          <w:szCs w:val="24"/>
        </w:rPr>
        <w:t>(Humphrey, 2005)</w:t>
      </w:r>
    </w:p>
    <w:p w14:paraId="6FB082D1" w14:textId="61977559" w:rsidR="00CD6654" w:rsidRDefault="00CD6654" w:rsidP="00111239">
      <w:pPr>
        <w:spacing w:line="360" w:lineRule="auto"/>
        <w:rPr>
          <w:rFonts w:ascii="Arial" w:hAnsi="Arial" w:cs="Arial"/>
          <w:sz w:val="24"/>
          <w:szCs w:val="24"/>
        </w:rPr>
      </w:pPr>
    </w:p>
    <w:p w14:paraId="0A7DC70E" w14:textId="704530C3" w:rsidR="00CD6654" w:rsidRDefault="00CD6654" w:rsidP="00111239">
      <w:pPr>
        <w:spacing w:line="360" w:lineRule="auto"/>
        <w:rPr>
          <w:rFonts w:ascii="Arial" w:hAnsi="Arial" w:cs="Arial"/>
          <w:sz w:val="24"/>
          <w:szCs w:val="24"/>
        </w:rPr>
      </w:pPr>
    </w:p>
    <w:p w14:paraId="296CA4A0" w14:textId="77777777" w:rsidR="00CD6654" w:rsidRDefault="00CD6654" w:rsidP="00111239">
      <w:pPr>
        <w:spacing w:line="360" w:lineRule="auto"/>
        <w:rPr>
          <w:rFonts w:ascii="Arial" w:hAnsi="Arial" w:cs="Arial"/>
          <w:sz w:val="24"/>
          <w:szCs w:val="24"/>
        </w:rPr>
      </w:pPr>
    </w:p>
    <w:p w14:paraId="3276EC7F" w14:textId="175B8CAC" w:rsidR="00CD6654" w:rsidRDefault="00CD6654" w:rsidP="00111239">
      <w:pPr>
        <w:spacing w:line="36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81"/>
        <w:gridCol w:w="4981"/>
      </w:tblGrid>
      <w:tr w:rsidR="00CD6654" w:rsidRPr="007C00CD" w14:paraId="56E953E6" w14:textId="77777777" w:rsidTr="00431DD9">
        <w:tc>
          <w:tcPr>
            <w:tcW w:w="4981" w:type="dxa"/>
          </w:tcPr>
          <w:p w14:paraId="7D61767D"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Strengths</w:t>
            </w:r>
          </w:p>
          <w:p w14:paraId="1F0BA395"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p>
          <w:p w14:paraId="1C8F3C82" w14:textId="77777777" w:rsidR="00CD6654" w:rsidRPr="007C00CD" w:rsidRDefault="00CD6654" w:rsidP="00431DD9">
            <w:pPr>
              <w:autoSpaceDE w:val="0"/>
              <w:autoSpaceDN w:val="0"/>
              <w:adjustRightInd w:val="0"/>
              <w:spacing w:after="0" w:line="276" w:lineRule="auto"/>
              <w:rPr>
                <w:rFonts w:ascii="Arial" w:eastAsia="Calibri" w:hAnsi="Arial" w:cs="Arial"/>
                <w:b/>
                <w:lang w:val="en-US"/>
              </w:rPr>
            </w:pPr>
            <w:r w:rsidRPr="007C00CD">
              <w:rPr>
                <w:rFonts w:ascii="Arial" w:eastAsia="Calibri" w:hAnsi="Arial" w:cs="Arial"/>
                <w:lang w:val="en-US"/>
              </w:rPr>
              <w:t>Adaptable.</w:t>
            </w:r>
          </w:p>
          <w:p w14:paraId="3E11159A"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Think on her feet.</w:t>
            </w:r>
          </w:p>
          <w:p w14:paraId="30768EA3"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Comfortable with change</w:t>
            </w:r>
          </w:p>
          <w:p w14:paraId="4F4AC6F3"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Authentic</w:t>
            </w:r>
          </w:p>
          <w:p w14:paraId="02BF39EA" w14:textId="77777777" w:rsidR="00CD6654" w:rsidRPr="007C00CD" w:rsidRDefault="00CD6654" w:rsidP="00431DD9">
            <w:pPr>
              <w:spacing w:after="0" w:line="276" w:lineRule="auto"/>
              <w:rPr>
                <w:rFonts w:ascii="Arial" w:hAnsi="Arial" w:cs="Arial"/>
              </w:rPr>
            </w:pPr>
            <w:r w:rsidRPr="007C00CD">
              <w:rPr>
                <w:rFonts w:ascii="Arial" w:hAnsi="Arial" w:cs="Arial"/>
              </w:rPr>
              <w:t>Creative problem solver</w:t>
            </w:r>
          </w:p>
          <w:p w14:paraId="7D1D6D1E" w14:textId="77777777" w:rsidR="00CD6654" w:rsidRPr="007C00CD" w:rsidRDefault="00CD6654" w:rsidP="00431DD9">
            <w:pPr>
              <w:spacing w:after="0" w:line="276" w:lineRule="auto"/>
              <w:rPr>
                <w:rFonts w:ascii="Arial" w:hAnsi="Arial" w:cs="Arial"/>
              </w:rPr>
            </w:pPr>
            <w:r w:rsidRPr="007C00CD">
              <w:rPr>
                <w:rFonts w:ascii="Arial" w:hAnsi="Arial" w:cs="Arial"/>
              </w:rPr>
              <w:t>Confident decision maker</w:t>
            </w:r>
          </w:p>
          <w:p w14:paraId="6CF0110F" w14:textId="77777777" w:rsidR="00CD6654" w:rsidRPr="007C00CD" w:rsidRDefault="00CD6654" w:rsidP="00431DD9">
            <w:pPr>
              <w:spacing w:after="0" w:line="276" w:lineRule="auto"/>
              <w:rPr>
                <w:rFonts w:ascii="Arial" w:hAnsi="Arial" w:cs="Arial"/>
              </w:rPr>
            </w:pPr>
            <w:r w:rsidRPr="007C00CD">
              <w:rPr>
                <w:rFonts w:ascii="Arial" w:hAnsi="Arial" w:cs="Arial"/>
              </w:rPr>
              <w:t>Direct and to the point. Honest.</w:t>
            </w:r>
          </w:p>
          <w:p w14:paraId="50CB5247" w14:textId="77777777" w:rsidR="00CD6654" w:rsidRPr="007C00CD" w:rsidRDefault="00CD6654" w:rsidP="00431DD9">
            <w:pPr>
              <w:spacing w:after="0" w:line="276" w:lineRule="auto"/>
              <w:rPr>
                <w:rFonts w:ascii="Arial" w:hAnsi="Arial" w:cs="Arial"/>
              </w:rPr>
            </w:pPr>
            <w:r w:rsidRPr="007C00CD">
              <w:rPr>
                <w:rFonts w:ascii="Arial" w:hAnsi="Arial" w:cs="Arial"/>
              </w:rPr>
              <w:t>Impatient. Driving force.</w:t>
            </w:r>
          </w:p>
          <w:p w14:paraId="232041F1" w14:textId="77777777" w:rsidR="00CD6654" w:rsidRPr="007C00CD" w:rsidRDefault="00CD6654" w:rsidP="00431DD9">
            <w:pPr>
              <w:autoSpaceDE w:val="0"/>
              <w:autoSpaceDN w:val="0"/>
              <w:adjustRightInd w:val="0"/>
              <w:spacing w:after="0" w:line="276" w:lineRule="auto"/>
              <w:rPr>
                <w:rFonts w:ascii="Arial" w:hAnsi="Arial" w:cs="Arial"/>
              </w:rPr>
            </w:pPr>
            <w:r w:rsidRPr="007C00CD">
              <w:rPr>
                <w:rFonts w:ascii="Arial" w:hAnsi="Arial" w:cs="Arial"/>
              </w:rPr>
              <w:t>Go above and beyond for students.</w:t>
            </w:r>
          </w:p>
          <w:p w14:paraId="278E6D5B"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Assertive.</w:t>
            </w:r>
          </w:p>
          <w:p w14:paraId="1E05F56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Focused.</w:t>
            </w:r>
          </w:p>
          <w:p w14:paraId="65A3625A"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Reliable.</w:t>
            </w:r>
          </w:p>
          <w:p w14:paraId="480107E9" w14:textId="77777777" w:rsidR="00CD6654" w:rsidRPr="007C00CD" w:rsidRDefault="00CD6654" w:rsidP="00431DD9">
            <w:pPr>
              <w:autoSpaceDE w:val="0"/>
              <w:autoSpaceDN w:val="0"/>
              <w:adjustRightInd w:val="0"/>
              <w:spacing w:line="276" w:lineRule="auto"/>
              <w:rPr>
                <w:rFonts w:ascii="Arial" w:eastAsia="Calibri" w:hAnsi="Arial" w:cs="Arial"/>
              </w:rPr>
            </w:pPr>
            <w:r w:rsidRPr="007C00CD">
              <w:rPr>
                <w:rFonts w:ascii="Arial" w:eastAsia="Calibri" w:hAnsi="Arial" w:cs="Arial"/>
              </w:rPr>
              <w:t xml:space="preserve">Speak to everyone in the same way, treat everyone the same. </w:t>
            </w:r>
          </w:p>
        </w:tc>
        <w:tc>
          <w:tcPr>
            <w:tcW w:w="4981" w:type="dxa"/>
          </w:tcPr>
          <w:p w14:paraId="6A996117"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Weaknesses</w:t>
            </w:r>
          </w:p>
          <w:p w14:paraId="192E9B54"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p>
          <w:p w14:paraId="2C09B58A" w14:textId="77777777" w:rsidR="00CD6654" w:rsidRPr="007C00CD" w:rsidRDefault="00CD6654" w:rsidP="00431DD9">
            <w:pPr>
              <w:spacing w:after="0" w:line="276" w:lineRule="auto"/>
              <w:rPr>
                <w:rFonts w:ascii="Arial" w:hAnsi="Arial" w:cs="Arial"/>
              </w:rPr>
            </w:pPr>
            <w:r w:rsidRPr="007C00CD">
              <w:rPr>
                <w:rFonts w:ascii="Arial" w:eastAsia="Calibri" w:hAnsi="Arial" w:cs="Arial"/>
                <w:lang w:val="en-US"/>
              </w:rPr>
              <w:t>Too available.</w:t>
            </w:r>
            <w:r w:rsidRPr="007C00CD">
              <w:rPr>
                <w:rFonts w:ascii="Arial" w:hAnsi="Arial" w:cs="Arial"/>
              </w:rPr>
              <w:t xml:space="preserve"> </w:t>
            </w:r>
          </w:p>
          <w:p w14:paraId="0B8648AD" w14:textId="77777777" w:rsidR="00CD6654" w:rsidRPr="007C00CD" w:rsidRDefault="00CD6654" w:rsidP="00431DD9">
            <w:pPr>
              <w:spacing w:after="0" w:line="276" w:lineRule="auto"/>
              <w:rPr>
                <w:rFonts w:ascii="Arial" w:hAnsi="Arial" w:cs="Arial"/>
              </w:rPr>
            </w:pPr>
            <w:r w:rsidRPr="007C00CD">
              <w:rPr>
                <w:rFonts w:ascii="Arial" w:hAnsi="Arial" w:cs="Arial"/>
              </w:rPr>
              <w:t xml:space="preserve">Can be seen as pushy. </w:t>
            </w:r>
          </w:p>
          <w:p w14:paraId="399ECAA6" w14:textId="77777777" w:rsidR="00CD6654" w:rsidRPr="007C00CD" w:rsidRDefault="00CD6654" w:rsidP="00431DD9">
            <w:pPr>
              <w:spacing w:after="0" w:line="276" w:lineRule="auto"/>
              <w:rPr>
                <w:rFonts w:ascii="Arial" w:hAnsi="Arial" w:cs="Arial"/>
              </w:rPr>
            </w:pPr>
            <w:r w:rsidRPr="007C00CD">
              <w:rPr>
                <w:rFonts w:ascii="Arial" w:hAnsi="Arial" w:cs="Arial"/>
              </w:rPr>
              <w:t>Can be blunt.</w:t>
            </w:r>
          </w:p>
          <w:p w14:paraId="1BD105D1" w14:textId="77777777" w:rsidR="00CD6654" w:rsidRPr="007C00CD" w:rsidRDefault="00CD6654" w:rsidP="00431DD9">
            <w:pPr>
              <w:spacing w:after="0" w:line="276" w:lineRule="auto"/>
              <w:rPr>
                <w:rFonts w:ascii="Arial" w:hAnsi="Arial" w:cs="Arial"/>
              </w:rPr>
            </w:pPr>
            <w:r w:rsidRPr="007C00CD">
              <w:rPr>
                <w:rFonts w:ascii="Arial" w:hAnsi="Arial" w:cs="Arial"/>
              </w:rPr>
              <w:t xml:space="preserve">Can show frustration in communication. </w:t>
            </w:r>
          </w:p>
          <w:p w14:paraId="3CD8EFA7" w14:textId="77777777" w:rsidR="00CD6654" w:rsidRPr="007C00CD" w:rsidRDefault="00CD6654" w:rsidP="00431DD9">
            <w:pPr>
              <w:spacing w:line="276" w:lineRule="auto"/>
              <w:rPr>
                <w:rFonts w:ascii="Arial" w:hAnsi="Arial" w:cs="Arial"/>
              </w:rPr>
            </w:pPr>
            <w:r w:rsidRPr="007C00CD">
              <w:rPr>
                <w:rFonts w:ascii="Arial" w:hAnsi="Arial" w:cs="Arial"/>
              </w:rPr>
              <w:t>Impatience perceived as insensitivity to others.</w:t>
            </w:r>
          </w:p>
          <w:p w14:paraId="696EB381" w14:textId="77777777" w:rsidR="00CD6654" w:rsidRPr="007C00CD" w:rsidRDefault="00CD6654" w:rsidP="00431DD9">
            <w:pPr>
              <w:spacing w:line="360" w:lineRule="auto"/>
              <w:rPr>
                <w:rFonts w:ascii="Arial" w:eastAsia="Calibri" w:hAnsi="Arial" w:cs="Arial"/>
                <w:lang w:val="en-US"/>
              </w:rPr>
            </w:pPr>
          </w:p>
        </w:tc>
      </w:tr>
      <w:tr w:rsidR="00CD6654" w:rsidRPr="007C00CD" w14:paraId="20977D33" w14:textId="77777777" w:rsidTr="00431DD9">
        <w:tc>
          <w:tcPr>
            <w:tcW w:w="4981" w:type="dxa"/>
          </w:tcPr>
          <w:p w14:paraId="504477F2"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Opportunities</w:t>
            </w:r>
          </w:p>
          <w:p w14:paraId="6DBA4D23"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p>
          <w:p w14:paraId="1F2E29D5"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HEA Membership</w:t>
            </w:r>
          </w:p>
          <w:p w14:paraId="49079C6E"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Work on my patience</w:t>
            </w:r>
          </w:p>
          <w:p w14:paraId="44090FD0"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Be more tolerant.</w:t>
            </w:r>
          </w:p>
          <w:p w14:paraId="2AB06EF6"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Develop a Situational Teaching style.</w:t>
            </w:r>
          </w:p>
          <w:p w14:paraId="4D9DA96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 xml:space="preserve">Personal Growth through </w:t>
            </w:r>
            <w:proofErr w:type="spellStart"/>
            <w:r w:rsidRPr="007C00CD">
              <w:rPr>
                <w:rFonts w:ascii="Arial" w:eastAsia="Calibri" w:hAnsi="Arial" w:cs="Arial"/>
                <w:lang w:val="en-US"/>
              </w:rPr>
              <w:t>DProf</w:t>
            </w:r>
            <w:proofErr w:type="spellEnd"/>
            <w:r w:rsidRPr="007C00CD">
              <w:rPr>
                <w:rFonts w:ascii="Arial" w:eastAsia="Calibri" w:hAnsi="Arial" w:cs="Arial"/>
                <w:lang w:val="en-US"/>
              </w:rPr>
              <w:t>.</w:t>
            </w:r>
          </w:p>
          <w:p w14:paraId="34780286"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Professional growth through thesis work</w:t>
            </w:r>
          </w:p>
          <w:p w14:paraId="7B05940F"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Improve my time management / task planning.</w:t>
            </w:r>
          </w:p>
          <w:p w14:paraId="200E0B4C"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 xml:space="preserve">Regular short breaks built into the schedule. </w:t>
            </w:r>
          </w:p>
        </w:tc>
        <w:tc>
          <w:tcPr>
            <w:tcW w:w="4981" w:type="dxa"/>
          </w:tcPr>
          <w:p w14:paraId="55D42239" w14:textId="77777777" w:rsidR="00CD6654" w:rsidRPr="007C00CD" w:rsidRDefault="00CD6654" w:rsidP="00431DD9">
            <w:pPr>
              <w:autoSpaceDE w:val="0"/>
              <w:autoSpaceDN w:val="0"/>
              <w:adjustRightInd w:val="0"/>
              <w:spacing w:after="0" w:line="360" w:lineRule="auto"/>
              <w:rPr>
                <w:rFonts w:ascii="Arial" w:eastAsia="Calibri" w:hAnsi="Arial" w:cs="Arial"/>
                <w:b/>
                <w:lang w:val="en-US"/>
              </w:rPr>
            </w:pPr>
            <w:r w:rsidRPr="007C00CD">
              <w:rPr>
                <w:rFonts w:ascii="Arial" w:eastAsia="Calibri" w:hAnsi="Arial" w:cs="Arial"/>
                <w:b/>
                <w:lang w:val="en-US"/>
              </w:rPr>
              <w:t>Threats</w:t>
            </w:r>
          </w:p>
          <w:p w14:paraId="4631C6B7" w14:textId="77777777" w:rsidR="00CD6654" w:rsidRPr="007C00CD" w:rsidRDefault="00CD6654" w:rsidP="00431DD9">
            <w:pPr>
              <w:autoSpaceDE w:val="0"/>
              <w:autoSpaceDN w:val="0"/>
              <w:adjustRightInd w:val="0"/>
              <w:spacing w:after="0" w:line="360" w:lineRule="auto"/>
              <w:rPr>
                <w:rFonts w:ascii="Arial" w:eastAsia="Calibri" w:hAnsi="Arial" w:cs="Arial"/>
                <w:lang w:val="en-US"/>
              </w:rPr>
            </w:pPr>
          </w:p>
          <w:p w14:paraId="7EA1246E"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Economy- budget cuts, job insecurity</w:t>
            </w:r>
          </w:p>
          <w:p w14:paraId="06FF9AE2"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Not enough down time could affect health.</w:t>
            </w:r>
          </w:p>
          <w:p w14:paraId="16E57A97" w14:textId="77777777" w:rsidR="00CD6654" w:rsidRPr="007C00CD" w:rsidRDefault="00CD6654" w:rsidP="00431DD9">
            <w:pPr>
              <w:autoSpaceDE w:val="0"/>
              <w:autoSpaceDN w:val="0"/>
              <w:adjustRightInd w:val="0"/>
              <w:spacing w:after="0" w:line="276" w:lineRule="auto"/>
              <w:rPr>
                <w:rFonts w:ascii="Arial" w:eastAsia="Calibri" w:hAnsi="Arial" w:cs="Arial"/>
                <w:lang w:val="en-US"/>
              </w:rPr>
            </w:pPr>
            <w:r w:rsidRPr="007C00CD">
              <w:rPr>
                <w:rFonts w:ascii="Arial" w:eastAsia="Calibri" w:hAnsi="Arial" w:cs="Arial"/>
                <w:lang w:val="en-US"/>
              </w:rPr>
              <w:t>Too many things to do could cause errors.</w:t>
            </w:r>
          </w:p>
          <w:p w14:paraId="7C9CA5F4" w14:textId="77777777" w:rsidR="00CD6654" w:rsidRPr="007C00CD" w:rsidRDefault="00CD6654" w:rsidP="00431DD9">
            <w:pPr>
              <w:autoSpaceDE w:val="0"/>
              <w:autoSpaceDN w:val="0"/>
              <w:adjustRightInd w:val="0"/>
              <w:spacing w:after="0" w:line="360" w:lineRule="auto"/>
              <w:rPr>
                <w:rFonts w:ascii="Arial" w:eastAsia="Calibri" w:hAnsi="Arial" w:cs="Arial"/>
                <w:lang w:val="en-US"/>
              </w:rPr>
            </w:pPr>
          </w:p>
        </w:tc>
      </w:tr>
    </w:tbl>
    <w:p w14:paraId="3297F3C0" w14:textId="47F4444C" w:rsidR="00CF1906" w:rsidRDefault="00CF1906" w:rsidP="00111239">
      <w:pPr>
        <w:spacing w:line="360" w:lineRule="auto"/>
        <w:rPr>
          <w:rFonts w:ascii="Arial" w:hAnsi="Arial" w:cs="Arial"/>
          <w:sz w:val="24"/>
          <w:szCs w:val="24"/>
        </w:rPr>
      </w:pPr>
    </w:p>
    <w:p w14:paraId="485141C7" w14:textId="1346771C" w:rsidR="00A62B97" w:rsidRDefault="005A5683" w:rsidP="00111239">
      <w:pPr>
        <w:spacing w:line="360" w:lineRule="auto"/>
        <w:rPr>
          <w:rFonts w:ascii="Arial" w:hAnsi="Arial" w:cs="Arial"/>
          <w:sz w:val="24"/>
          <w:szCs w:val="24"/>
        </w:rPr>
      </w:pPr>
      <w:r>
        <w:rPr>
          <w:rFonts w:ascii="Arial" w:hAnsi="Arial" w:cs="Arial"/>
          <w:sz w:val="24"/>
          <w:szCs w:val="24"/>
        </w:rPr>
        <w:t xml:space="preserve"> It was interesting to see two points that I perceive as strengths, being seen as weaknesses by my peers. One was my impatience, I always perceived this as a strength as i</w:t>
      </w:r>
      <w:r w:rsidR="00D84FDC">
        <w:rPr>
          <w:rFonts w:ascii="Arial" w:hAnsi="Arial" w:cs="Arial"/>
          <w:sz w:val="24"/>
          <w:szCs w:val="24"/>
        </w:rPr>
        <w:t xml:space="preserve">t often puts me in a driving seat of the conversation. On numerous occasions I have felt that if too much sympathy was given to a person, student who is struggling for example, or my peers when they are feeling a bit overwhelmed, it would be ineffective. A more effective way has often been to give them a bit of time to dwell and feel sorry for themselves and then change the direction with “OK, so what is your plan? What are you going to </w:t>
      </w:r>
      <w:r w:rsidR="00EF29C0">
        <w:rPr>
          <w:rFonts w:ascii="Arial" w:hAnsi="Arial" w:cs="Arial"/>
          <w:sz w:val="24"/>
          <w:szCs w:val="24"/>
        </w:rPr>
        <w:t xml:space="preserve">do </w:t>
      </w:r>
      <w:r w:rsidR="00D84FDC">
        <w:rPr>
          <w:rFonts w:ascii="Arial" w:hAnsi="Arial" w:cs="Arial"/>
          <w:sz w:val="24"/>
          <w:szCs w:val="24"/>
        </w:rPr>
        <w:t xml:space="preserve">about it?” This </w:t>
      </w:r>
      <w:r w:rsidR="00EF29C0">
        <w:rPr>
          <w:rFonts w:ascii="Arial" w:hAnsi="Arial" w:cs="Arial"/>
          <w:sz w:val="24"/>
          <w:szCs w:val="24"/>
        </w:rPr>
        <w:t xml:space="preserve">pragmatic </w:t>
      </w:r>
      <w:r w:rsidR="00D84FDC">
        <w:rPr>
          <w:rFonts w:ascii="Arial" w:hAnsi="Arial" w:cs="Arial"/>
          <w:sz w:val="24"/>
          <w:szCs w:val="24"/>
        </w:rPr>
        <w:t xml:space="preserve">approach has worked on many occasions by stopping the mental spiral going downwards and changing the direction into </w:t>
      </w:r>
      <w:r w:rsidR="00EF29C0">
        <w:rPr>
          <w:rFonts w:ascii="Arial" w:hAnsi="Arial" w:cs="Arial"/>
          <w:sz w:val="24"/>
          <w:szCs w:val="24"/>
        </w:rPr>
        <w:t>a more</w:t>
      </w:r>
      <w:r w:rsidR="00D84FDC">
        <w:rPr>
          <w:rFonts w:ascii="Arial" w:hAnsi="Arial" w:cs="Arial"/>
          <w:sz w:val="24"/>
          <w:szCs w:val="24"/>
        </w:rPr>
        <w:t xml:space="preserve"> useful</w:t>
      </w:r>
      <w:r w:rsidR="00EF29C0">
        <w:rPr>
          <w:rFonts w:ascii="Arial" w:hAnsi="Arial" w:cs="Arial"/>
          <w:sz w:val="24"/>
          <w:szCs w:val="24"/>
        </w:rPr>
        <w:t xml:space="preserve"> one</w:t>
      </w:r>
      <w:r w:rsidR="00D84FDC">
        <w:rPr>
          <w:rFonts w:ascii="Arial" w:hAnsi="Arial" w:cs="Arial"/>
          <w:sz w:val="24"/>
          <w:szCs w:val="24"/>
        </w:rPr>
        <w:t xml:space="preserve">, where they feel in control of their actions and therefore start feeling better. </w:t>
      </w:r>
      <w:r w:rsidR="003D7308">
        <w:rPr>
          <w:rFonts w:ascii="Arial" w:hAnsi="Arial" w:cs="Arial"/>
          <w:sz w:val="24"/>
          <w:szCs w:val="24"/>
        </w:rPr>
        <w:t xml:space="preserve">However, a valid point was raised that this impatience can be perceived as a lack of sensitivity. This needs to be addressed as I certainly do not want to come across as cold and heartless, this is far from the truth. </w:t>
      </w:r>
    </w:p>
    <w:p w14:paraId="40C7741A" w14:textId="163B701A" w:rsidR="00D84FDC" w:rsidRDefault="00D84FDC" w:rsidP="00111239">
      <w:pPr>
        <w:spacing w:line="360" w:lineRule="auto"/>
        <w:rPr>
          <w:rFonts w:ascii="Arial" w:hAnsi="Arial" w:cs="Arial"/>
          <w:sz w:val="24"/>
          <w:szCs w:val="24"/>
        </w:rPr>
      </w:pPr>
      <w:r>
        <w:rPr>
          <w:rFonts w:ascii="Arial" w:hAnsi="Arial" w:cs="Arial"/>
          <w:sz w:val="24"/>
          <w:szCs w:val="24"/>
        </w:rPr>
        <w:t xml:space="preserve">The other point raised was that my approach to everyone is exactly the same. I treat everyone in the same way and speak to everyone in the same way. Quite honestly, that </w:t>
      </w:r>
      <w:r w:rsidR="00D94B7C">
        <w:rPr>
          <w:rFonts w:ascii="Arial" w:hAnsi="Arial" w:cs="Arial"/>
          <w:sz w:val="24"/>
          <w:szCs w:val="24"/>
        </w:rPr>
        <w:t>this peer</w:t>
      </w:r>
      <w:r>
        <w:rPr>
          <w:rFonts w:ascii="Arial" w:hAnsi="Arial" w:cs="Arial"/>
          <w:sz w:val="24"/>
          <w:szCs w:val="24"/>
        </w:rPr>
        <w:t xml:space="preserve"> perceived this as a weakness, came as a shock to me. </w:t>
      </w:r>
      <w:r w:rsidR="00D94B7C">
        <w:rPr>
          <w:rFonts w:ascii="Arial" w:hAnsi="Arial" w:cs="Arial"/>
          <w:sz w:val="24"/>
          <w:szCs w:val="24"/>
        </w:rPr>
        <w:t xml:space="preserve">I always thought that this was one of my better traits. I have been raised with a notion that people are people regardless of what they do for living so a floor sweeper and a company director should both be approached with the same level of respect. If they are good people, they deserved to be treated with respect. </w:t>
      </w:r>
      <w:r w:rsidR="001F7EC6">
        <w:rPr>
          <w:rFonts w:ascii="Arial" w:hAnsi="Arial" w:cs="Arial"/>
          <w:sz w:val="24"/>
          <w:szCs w:val="24"/>
        </w:rPr>
        <w:t xml:space="preserve">This peer pointed out that I might be harming my career prospects by doing this. That I should be aware of people’s jobs and give their roles and positions respect, rather than people behind those jobs. </w:t>
      </w:r>
      <w:r w:rsidR="003E49F7">
        <w:rPr>
          <w:rFonts w:ascii="Arial" w:hAnsi="Arial" w:cs="Arial"/>
          <w:sz w:val="24"/>
          <w:szCs w:val="24"/>
        </w:rPr>
        <w:t>I am not sure that I am able to change this, and after some deep soul searching, I am not sure I want to.</w:t>
      </w:r>
      <w:r w:rsidR="006847B1">
        <w:rPr>
          <w:rFonts w:ascii="Arial" w:hAnsi="Arial" w:cs="Arial"/>
          <w:sz w:val="24"/>
          <w:szCs w:val="24"/>
        </w:rPr>
        <w:t xml:space="preserve"> This attitude is part of my personal set of principles and is a product of my moral development. (Kohlberg:1958, Gilligan</w:t>
      </w:r>
      <w:r w:rsidR="00CF7260">
        <w:rPr>
          <w:rFonts w:ascii="Arial" w:hAnsi="Arial" w:cs="Arial"/>
          <w:sz w:val="24"/>
          <w:szCs w:val="24"/>
        </w:rPr>
        <w:t>;</w:t>
      </w:r>
      <w:r w:rsidR="006847B1">
        <w:rPr>
          <w:rFonts w:ascii="Arial" w:hAnsi="Arial" w:cs="Arial"/>
          <w:sz w:val="24"/>
          <w:szCs w:val="24"/>
        </w:rPr>
        <w:t xml:space="preserve">1977). </w:t>
      </w:r>
    </w:p>
    <w:p w14:paraId="1CB44A7E" w14:textId="08FEE92F" w:rsidR="00EF29C0" w:rsidRPr="00A62B97" w:rsidRDefault="00EF29C0" w:rsidP="00111239">
      <w:pPr>
        <w:spacing w:line="360" w:lineRule="auto"/>
        <w:rPr>
          <w:rFonts w:ascii="Arial" w:hAnsi="Arial" w:cs="Arial"/>
          <w:sz w:val="24"/>
          <w:szCs w:val="24"/>
        </w:rPr>
      </w:pPr>
      <w:r>
        <w:rPr>
          <w:rFonts w:ascii="Arial" w:hAnsi="Arial" w:cs="Arial"/>
          <w:sz w:val="24"/>
          <w:szCs w:val="24"/>
        </w:rPr>
        <w:t xml:space="preserve">Using a conversion </w:t>
      </w:r>
      <w:r w:rsidR="0032447E">
        <w:rPr>
          <w:rFonts w:ascii="Arial" w:hAnsi="Arial" w:cs="Arial"/>
          <w:sz w:val="24"/>
          <w:szCs w:val="24"/>
        </w:rPr>
        <w:t xml:space="preserve">strategy, </w:t>
      </w:r>
      <w:r w:rsidR="006A41AF">
        <w:rPr>
          <w:rFonts w:ascii="Arial" w:hAnsi="Arial" w:cs="Arial"/>
          <w:sz w:val="24"/>
          <w:szCs w:val="24"/>
        </w:rPr>
        <w:t>(Humphrey, 2005),</w:t>
      </w:r>
      <w:r>
        <w:rPr>
          <w:rFonts w:ascii="Arial" w:hAnsi="Arial" w:cs="Arial"/>
          <w:sz w:val="24"/>
          <w:szCs w:val="24"/>
        </w:rPr>
        <w:t xml:space="preserve"> I have looked at my weaknesses and turned them into opportunities for development. </w:t>
      </w:r>
      <w:r w:rsidR="003D7308">
        <w:rPr>
          <w:rFonts w:ascii="Arial" w:hAnsi="Arial" w:cs="Arial"/>
          <w:sz w:val="24"/>
          <w:szCs w:val="24"/>
        </w:rPr>
        <w:t xml:space="preserve">Threats </w:t>
      </w:r>
      <w:r w:rsidR="0032447E">
        <w:rPr>
          <w:rFonts w:ascii="Arial" w:hAnsi="Arial" w:cs="Arial"/>
          <w:sz w:val="24"/>
          <w:szCs w:val="24"/>
        </w:rPr>
        <w:t>tend to be,</w:t>
      </w:r>
      <w:r w:rsidR="003D7308">
        <w:rPr>
          <w:rFonts w:ascii="Arial" w:hAnsi="Arial" w:cs="Arial"/>
          <w:sz w:val="24"/>
          <w:szCs w:val="24"/>
        </w:rPr>
        <w:t xml:space="preserve"> mostly an external factor i</w:t>
      </w:r>
      <w:ins w:id="38" w:author="Adila Khan" w:date="2023-05-09T12:46:00Z">
        <w:r w:rsidR="00073B8B">
          <w:rPr>
            <w:rFonts w:ascii="Arial" w:hAnsi="Arial" w:cs="Arial"/>
            <w:sz w:val="24"/>
            <w:szCs w:val="24"/>
          </w:rPr>
          <w:t>n</w:t>
        </w:r>
      </w:ins>
      <w:del w:id="39" w:author="Adila Khan" w:date="2023-05-09T12:46:00Z">
        <w:r w:rsidR="003D7308" w:rsidDel="00073B8B">
          <w:rPr>
            <w:rFonts w:ascii="Arial" w:hAnsi="Arial" w:cs="Arial"/>
            <w:sz w:val="24"/>
            <w:szCs w:val="24"/>
          </w:rPr>
          <w:delText>s</w:delText>
        </w:r>
      </w:del>
      <w:r w:rsidR="003D7308">
        <w:rPr>
          <w:rFonts w:ascii="Arial" w:hAnsi="Arial" w:cs="Arial"/>
          <w:sz w:val="24"/>
          <w:szCs w:val="24"/>
        </w:rPr>
        <w:t xml:space="preserve"> any SWOT analysis and I face similar threats to anyone in any industry</w:t>
      </w:r>
      <w:r w:rsidR="0032447E">
        <w:rPr>
          <w:rFonts w:ascii="Arial" w:hAnsi="Arial" w:cs="Arial"/>
          <w:sz w:val="24"/>
          <w:szCs w:val="24"/>
        </w:rPr>
        <w:t>, such as job security</w:t>
      </w:r>
      <w:r w:rsidR="003D7308">
        <w:rPr>
          <w:rFonts w:ascii="Arial" w:hAnsi="Arial" w:cs="Arial"/>
          <w:sz w:val="24"/>
          <w:szCs w:val="24"/>
        </w:rPr>
        <w:t xml:space="preserve">. However, there are personal threats that I could address such as not having enough rest time and a vast workload that could cause errors. A better task planning would be an opportunity to mitigate those risks as delegation is not an option in my current position. Taking regular breaks and making full use of annual leave available is also an opportunity to restore own mental health and balance. In the past, my annual leave entitlement was always lost due to not being taken. I have come to realise that not taking care of myself doesn’t benefit anyone, least of all me. </w:t>
      </w:r>
      <w:r w:rsidR="00AD57C6">
        <w:rPr>
          <w:rFonts w:ascii="Arial" w:hAnsi="Arial" w:cs="Arial"/>
          <w:sz w:val="24"/>
          <w:szCs w:val="24"/>
        </w:rPr>
        <w:t xml:space="preserve">To this end, I am now building regular short breaks into my schedule. </w:t>
      </w:r>
    </w:p>
    <w:p w14:paraId="70555C03" w14:textId="7C2A5983" w:rsidR="00A62B97" w:rsidRDefault="00E53036" w:rsidP="005F0C3D">
      <w:pPr>
        <w:spacing w:line="360" w:lineRule="auto"/>
        <w:rPr>
          <w:rFonts w:ascii="Arial" w:hAnsi="Arial" w:cs="Arial"/>
          <w:sz w:val="24"/>
          <w:szCs w:val="24"/>
        </w:rPr>
      </w:pPr>
      <w:r>
        <w:rPr>
          <w:rFonts w:ascii="Arial" w:hAnsi="Arial" w:cs="Arial"/>
          <w:sz w:val="24"/>
          <w:szCs w:val="24"/>
        </w:rPr>
        <w:t>It is clear that I need to improve many personal attitudes and behaviours in order to be the person I want to be, however, I also need to identify what the company needs me to be able to do, in order to be a more effective employee.</w:t>
      </w:r>
      <w:r w:rsidR="005F0C3D">
        <w:rPr>
          <w:rFonts w:ascii="Arial" w:hAnsi="Arial" w:cs="Arial"/>
          <w:sz w:val="24"/>
          <w:szCs w:val="24"/>
        </w:rPr>
        <w:t xml:space="preserve"> In order to do this, I have started building a training needs matrix for my job / role.</w:t>
      </w:r>
    </w:p>
    <w:p w14:paraId="40F30F67" w14:textId="77777777" w:rsidR="00CD6654" w:rsidRDefault="00E53036" w:rsidP="005F0C3D">
      <w:pPr>
        <w:spacing w:line="360" w:lineRule="auto"/>
        <w:rPr>
          <w:rFonts w:ascii="Arial" w:hAnsi="Arial" w:cs="Arial"/>
          <w:sz w:val="24"/>
          <w:szCs w:val="24"/>
        </w:rPr>
      </w:pPr>
      <w:r>
        <w:rPr>
          <w:rFonts w:ascii="Arial" w:hAnsi="Arial" w:cs="Arial"/>
          <w:sz w:val="24"/>
          <w:szCs w:val="24"/>
        </w:rPr>
        <w:t xml:space="preserve">The organisation in question is a university and my job is a lecturer. In addition to this job, I also have a role of a </w:t>
      </w:r>
      <w:r w:rsidR="00655FC5">
        <w:rPr>
          <w:rFonts w:ascii="Arial" w:hAnsi="Arial" w:cs="Arial"/>
          <w:sz w:val="24"/>
          <w:szCs w:val="24"/>
        </w:rPr>
        <w:t>P</w:t>
      </w:r>
      <w:r>
        <w:rPr>
          <w:rFonts w:ascii="Arial" w:hAnsi="Arial" w:cs="Arial"/>
          <w:sz w:val="24"/>
          <w:szCs w:val="24"/>
        </w:rPr>
        <w:t xml:space="preserve">rogramme </w:t>
      </w:r>
      <w:r w:rsidR="00655FC5">
        <w:rPr>
          <w:rFonts w:ascii="Arial" w:hAnsi="Arial" w:cs="Arial"/>
          <w:sz w:val="24"/>
          <w:szCs w:val="24"/>
        </w:rPr>
        <w:t>M</w:t>
      </w:r>
      <w:r>
        <w:rPr>
          <w:rFonts w:ascii="Arial" w:hAnsi="Arial" w:cs="Arial"/>
          <w:sz w:val="24"/>
          <w:szCs w:val="24"/>
        </w:rPr>
        <w:t xml:space="preserve">anager for an undergraduate programme. Job description provided at the point of employment is based on a generic document which has been adapted for the job on the particular programme I work on. Copy is included in the Appendix 2. </w:t>
      </w:r>
      <w:r w:rsidR="00655FC5">
        <w:rPr>
          <w:rFonts w:ascii="Arial" w:hAnsi="Arial" w:cs="Arial"/>
          <w:sz w:val="24"/>
          <w:szCs w:val="24"/>
        </w:rPr>
        <w:t xml:space="preserve">Although a </w:t>
      </w:r>
      <w:r w:rsidR="005F0C3D">
        <w:rPr>
          <w:rFonts w:ascii="Arial" w:hAnsi="Arial" w:cs="Arial"/>
          <w:sz w:val="24"/>
          <w:szCs w:val="24"/>
        </w:rPr>
        <w:t>Job description tends to focus on things an a</w:t>
      </w:r>
      <w:commentRangeStart w:id="40"/>
      <w:r w:rsidR="005F0C3D">
        <w:rPr>
          <w:rFonts w:ascii="Arial" w:hAnsi="Arial" w:cs="Arial"/>
          <w:sz w:val="24"/>
          <w:szCs w:val="24"/>
        </w:rPr>
        <w:t>pplicant can already do when they apply, o</w:t>
      </w:r>
      <w:r>
        <w:rPr>
          <w:rFonts w:ascii="Arial" w:hAnsi="Arial" w:cs="Arial"/>
          <w:sz w:val="24"/>
          <w:szCs w:val="24"/>
        </w:rPr>
        <w:t>ne development opportunity identified from this document is to develop an innovative appro</w:t>
      </w:r>
      <w:commentRangeEnd w:id="40"/>
      <w:r w:rsidR="00BD035D">
        <w:rPr>
          <w:rStyle w:val="CommentReference"/>
        </w:rPr>
        <w:commentReference w:id="40"/>
      </w:r>
      <w:r>
        <w:rPr>
          <w:rFonts w:ascii="Arial" w:hAnsi="Arial" w:cs="Arial"/>
          <w:sz w:val="24"/>
          <w:szCs w:val="24"/>
        </w:rPr>
        <w:t xml:space="preserve">ach to teaching. This chimes with my personal goal of developing a “situational teaching style”. </w:t>
      </w:r>
    </w:p>
    <w:p w14:paraId="3D96ABFD" w14:textId="6124197F" w:rsidR="00E53036" w:rsidRDefault="00DE5637" w:rsidP="005F0C3D">
      <w:pPr>
        <w:spacing w:line="360" w:lineRule="auto"/>
        <w:rPr>
          <w:rFonts w:ascii="Arial" w:hAnsi="Arial" w:cs="Arial"/>
          <w:sz w:val="24"/>
          <w:szCs w:val="24"/>
        </w:rPr>
      </w:pPr>
      <w:r>
        <w:rPr>
          <w:rFonts w:ascii="Arial" w:hAnsi="Arial" w:cs="Arial"/>
          <w:sz w:val="24"/>
          <w:szCs w:val="24"/>
        </w:rPr>
        <w:t xml:space="preserve">Other development opportunities have been listed in the </w:t>
      </w:r>
      <w:r w:rsidR="00FB40D8">
        <w:rPr>
          <w:rFonts w:ascii="Arial" w:hAnsi="Arial" w:cs="Arial"/>
          <w:sz w:val="24"/>
          <w:szCs w:val="24"/>
        </w:rPr>
        <w:t xml:space="preserve">adaptation of Bittel’s (1987) Training needs </w:t>
      </w:r>
      <w:r>
        <w:rPr>
          <w:rFonts w:ascii="Arial" w:hAnsi="Arial" w:cs="Arial"/>
          <w:sz w:val="24"/>
          <w:szCs w:val="24"/>
        </w:rPr>
        <w:t>matrix</w:t>
      </w:r>
      <w:r w:rsidR="004C4B91">
        <w:rPr>
          <w:rFonts w:ascii="Arial" w:hAnsi="Arial" w:cs="Arial"/>
          <w:sz w:val="24"/>
          <w:szCs w:val="24"/>
        </w:rPr>
        <w:t xml:space="preserve"> </w:t>
      </w:r>
      <w:r w:rsidR="003463BA">
        <w:rPr>
          <w:rFonts w:ascii="Arial" w:hAnsi="Arial" w:cs="Arial"/>
          <w:sz w:val="24"/>
          <w:szCs w:val="24"/>
        </w:rPr>
        <w:t xml:space="preserve">against </w:t>
      </w:r>
      <w:r w:rsidR="004C4B91">
        <w:rPr>
          <w:rFonts w:ascii="Arial" w:hAnsi="Arial" w:cs="Arial"/>
          <w:sz w:val="24"/>
          <w:szCs w:val="24"/>
        </w:rPr>
        <w:t xml:space="preserve">a </w:t>
      </w:r>
      <w:r w:rsidR="003463BA">
        <w:rPr>
          <w:rFonts w:ascii="Arial" w:hAnsi="Arial" w:cs="Arial"/>
          <w:sz w:val="24"/>
          <w:szCs w:val="24"/>
        </w:rPr>
        <w:t xml:space="preserve">requirement </w:t>
      </w:r>
      <w:r w:rsidR="004C4B91">
        <w:rPr>
          <w:rFonts w:ascii="Arial" w:hAnsi="Arial" w:cs="Arial"/>
          <w:sz w:val="24"/>
          <w:szCs w:val="24"/>
        </w:rPr>
        <w:t xml:space="preserve">level. </w:t>
      </w:r>
      <w:r w:rsidR="00655FC5">
        <w:rPr>
          <w:rFonts w:ascii="Arial" w:hAnsi="Arial" w:cs="Arial"/>
          <w:sz w:val="24"/>
          <w:szCs w:val="24"/>
        </w:rPr>
        <w:t>My role used to be that of a Quality Assurance Manager</w:t>
      </w:r>
      <w:r w:rsidR="007846DB">
        <w:rPr>
          <w:rFonts w:ascii="Arial" w:hAnsi="Arial" w:cs="Arial"/>
          <w:sz w:val="24"/>
          <w:szCs w:val="24"/>
        </w:rPr>
        <w:t xml:space="preserve"> (QAM)</w:t>
      </w:r>
      <w:r w:rsidR="00655FC5">
        <w:rPr>
          <w:rFonts w:ascii="Arial" w:hAnsi="Arial" w:cs="Arial"/>
          <w:sz w:val="24"/>
          <w:szCs w:val="24"/>
        </w:rPr>
        <w:t xml:space="preserve">, and although it was upgraded to Programme Manager after two years, the QAM was never replaced so my current role, in effect encompasses both roles. Both role descriptions have been included in Appendix 2, for this reason. </w:t>
      </w:r>
    </w:p>
    <w:p w14:paraId="5A466F66" w14:textId="47A2BC55" w:rsidR="00CF1906" w:rsidRDefault="00CF1906" w:rsidP="005F0C3D">
      <w:pPr>
        <w:spacing w:line="360" w:lineRule="auto"/>
        <w:rPr>
          <w:rFonts w:ascii="Arial" w:hAnsi="Arial" w:cs="Arial"/>
          <w:sz w:val="24"/>
          <w:szCs w:val="24"/>
        </w:rPr>
      </w:pPr>
    </w:p>
    <w:p w14:paraId="293FC147" w14:textId="143A0FB8" w:rsidR="005F0C3D" w:rsidRDefault="005F0C3D" w:rsidP="00A62B97">
      <w:pPr>
        <w:rPr>
          <w:rFonts w:ascii="Arial" w:hAnsi="Arial" w:cs="Arial"/>
          <w:sz w:val="24"/>
          <w:szCs w:val="24"/>
        </w:rPr>
      </w:pPr>
      <w:r>
        <w:rPr>
          <w:rFonts w:ascii="Arial" w:hAnsi="Arial" w:cs="Arial"/>
          <w:sz w:val="24"/>
          <w:szCs w:val="24"/>
        </w:rPr>
        <w:t xml:space="preserve">Training needs </w:t>
      </w:r>
      <w:r w:rsidR="007846DB">
        <w:rPr>
          <w:rFonts w:ascii="Arial" w:hAnsi="Arial" w:cs="Arial"/>
          <w:sz w:val="24"/>
          <w:szCs w:val="24"/>
        </w:rPr>
        <w:t>matrix.</w:t>
      </w:r>
    </w:p>
    <w:p w14:paraId="1279B43A" w14:textId="4AAD6C72" w:rsidR="00AF4F88" w:rsidRDefault="00AF4F88" w:rsidP="00A62B97">
      <w:pPr>
        <w:rPr>
          <w:rFonts w:ascii="Arial" w:hAnsi="Arial" w:cs="Arial"/>
          <w:sz w:val="24"/>
          <w:szCs w:val="24"/>
        </w:rPr>
      </w:pPr>
      <w:r>
        <w:rPr>
          <w:noProof/>
        </w:rPr>
        <w:drawing>
          <wp:inline distT="0" distB="0" distL="0" distR="0" wp14:anchorId="7A2629E7" wp14:editId="31151BB1">
            <wp:extent cx="5895975" cy="6172200"/>
            <wp:effectExtent l="0" t="0" r="9525" b="0"/>
            <wp:docPr id="10" name="Picture 10" descr="A picture containing text, number, parallel,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number, parallel, font&#10;&#10;Description automatically generated"/>
                    <pic:cNvPicPr/>
                  </pic:nvPicPr>
                  <pic:blipFill>
                    <a:blip r:embed="rId12"/>
                    <a:stretch>
                      <a:fillRect/>
                    </a:stretch>
                  </pic:blipFill>
                  <pic:spPr>
                    <a:xfrm>
                      <a:off x="0" y="0"/>
                      <a:ext cx="5895975" cy="6172200"/>
                    </a:xfrm>
                    <a:prstGeom prst="rect">
                      <a:avLst/>
                    </a:prstGeom>
                  </pic:spPr>
                </pic:pic>
              </a:graphicData>
            </a:graphic>
          </wp:inline>
        </w:drawing>
      </w:r>
    </w:p>
    <w:p w14:paraId="2D46F12B" w14:textId="77777777" w:rsidR="00CD6654" w:rsidRPr="00A62B97" w:rsidRDefault="00CD6654" w:rsidP="00A62B97">
      <w:pPr>
        <w:rPr>
          <w:rFonts w:ascii="Arial" w:hAnsi="Arial" w:cs="Arial"/>
          <w:sz w:val="24"/>
          <w:szCs w:val="24"/>
        </w:rPr>
      </w:pPr>
    </w:p>
    <w:p w14:paraId="1B25F20D" w14:textId="5E78E0FC" w:rsidR="00D9400F" w:rsidRDefault="00D9400F" w:rsidP="00135A03">
      <w:pPr>
        <w:spacing w:line="360" w:lineRule="auto"/>
        <w:rPr>
          <w:rFonts w:ascii="Arial" w:hAnsi="Arial" w:cs="Arial"/>
          <w:sz w:val="24"/>
          <w:szCs w:val="24"/>
        </w:rPr>
      </w:pPr>
      <w:r>
        <w:rPr>
          <w:rFonts w:ascii="Arial" w:hAnsi="Arial" w:cs="Arial"/>
          <w:sz w:val="24"/>
          <w:szCs w:val="24"/>
        </w:rPr>
        <w:t xml:space="preserve">Many training needs span across the levels as they might simultaneously be crucial to immediate programme but also be an organisational goal while being in line with my personal development. </w:t>
      </w:r>
    </w:p>
    <w:p w14:paraId="5E5C112A" w14:textId="6AE8F0D7" w:rsidR="00D9400F" w:rsidRPr="00A62B97" w:rsidRDefault="00D9400F" w:rsidP="00135A03">
      <w:pPr>
        <w:spacing w:line="360" w:lineRule="auto"/>
        <w:rPr>
          <w:rFonts w:ascii="Arial" w:hAnsi="Arial" w:cs="Arial"/>
          <w:sz w:val="24"/>
          <w:szCs w:val="24"/>
        </w:rPr>
      </w:pPr>
      <w:r>
        <w:rPr>
          <w:rFonts w:ascii="Arial" w:hAnsi="Arial" w:cs="Arial"/>
          <w:sz w:val="24"/>
          <w:szCs w:val="24"/>
        </w:rPr>
        <w:t>One major development need for the role of the Programme Manager is ensuring adherence to QA regulations. This has been challenging in recent years due to policies changing to accommodate for the pandemic. In two years doing this role, I have gone from trying to learn the standard organisational policies to then trying to keep up with</w:t>
      </w:r>
      <w:r w:rsidR="00135A03">
        <w:rPr>
          <w:rFonts w:ascii="Arial" w:hAnsi="Arial" w:cs="Arial"/>
          <w:sz w:val="24"/>
          <w:szCs w:val="24"/>
        </w:rPr>
        <w:t xml:space="preserve"> the “during-the-pandemic” policies to gradually returning to normal by following the “post-pandemic” policies to completely reverting back to standard organisational policies with some permanent changes highlighted by the pandemic. It is a huge challenge that is tackled on case-by-case basis to ensure that what I learn is practical and retained. This is an ongoing endeavour as I don’t always know what I don’t know until a new, different student case or a different set of circumstances, comes up. </w:t>
      </w:r>
    </w:p>
    <w:p w14:paraId="47774F2A" w14:textId="548A508C" w:rsidR="00A62B97" w:rsidRDefault="003463BA" w:rsidP="003463BA">
      <w:pPr>
        <w:spacing w:line="360" w:lineRule="auto"/>
        <w:rPr>
          <w:rFonts w:ascii="Arial" w:hAnsi="Arial" w:cs="Arial"/>
          <w:sz w:val="24"/>
          <w:szCs w:val="24"/>
        </w:rPr>
      </w:pPr>
      <w:r>
        <w:rPr>
          <w:rFonts w:ascii="Arial" w:hAnsi="Arial" w:cs="Arial"/>
          <w:sz w:val="24"/>
          <w:szCs w:val="24"/>
        </w:rPr>
        <w:t xml:space="preserve">Based on the analyses of my personal and professional learning and development, a plan to map out the details of the learning required has been devised. </w:t>
      </w:r>
      <w:r w:rsidR="003848F8">
        <w:rPr>
          <w:rFonts w:ascii="Arial" w:hAnsi="Arial" w:cs="Arial"/>
          <w:sz w:val="24"/>
          <w:szCs w:val="24"/>
        </w:rPr>
        <w:t xml:space="preserve">Likert (1932) scale has been used to determine the current level of skill with 1 being very low and needing more improvement and 5 being confident in own capability to perform a task at hand. </w:t>
      </w:r>
    </w:p>
    <w:p w14:paraId="5940EF30" w14:textId="77777777" w:rsidR="00BF1C59" w:rsidRDefault="00BF1C59" w:rsidP="003463BA">
      <w:pPr>
        <w:spacing w:line="360" w:lineRule="auto"/>
        <w:rPr>
          <w:rFonts w:ascii="Arial" w:hAnsi="Arial" w:cs="Arial"/>
          <w:sz w:val="24"/>
          <w:szCs w:val="24"/>
        </w:rPr>
      </w:pPr>
    </w:p>
    <w:tbl>
      <w:tblPr>
        <w:tblStyle w:val="TableGrid"/>
        <w:tblW w:w="0" w:type="auto"/>
        <w:tblLayout w:type="fixed"/>
        <w:tblLook w:val="04A0" w:firstRow="1" w:lastRow="0" w:firstColumn="1" w:lastColumn="0" w:noHBand="0" w:noVBand="1"/>
      </w:tblPr>
      <w:tblGrid>
        <w:gridCol w:w="1838"/>
        <w:gridCol w:w="709"/>
        <w:gridCol w:w="1566"/>
        <w:gridCol w:w="1721"/>
        <w:gridCol w:w="1605"/>
        <w:gridCol w:w="1514"/>
        <w:gridCol w:w="1397"/>
      </w:tblGrid>
      <w:tr w:rsidR="003848F8" w:rsidRPr="007C00CD" w14:paraId="45A280BA" w14:textId="77777777" w:rsidTr="007C00CD">
        <w:trPr>
          <w:cantSplit/>
          <w:trHeight w:val="1134"/>
        </w:trPr>
        <w:tc>
          <w:tcPr>
            <w:tcW w:w="1838" w:type="dxa"/>
          </w:tcPr>
          <w:p w14:paraId="1C08751E" w14:textId="76D6C3A2" w:rsidR="003848F8" w:rsidRPr="003F5417" w:rsidRDefault="003848F8" w:rsidP="003463BA">
            <w:pPr>
              <w:spacing w:line="360" w:lineRule="auto"/>
              <w:rPr>
                <w:rFonts w:ascii="Arial" w:hAnsi="Arial" w:cs="Arial"/>
                <w:b/>
                <w:bCs/>
              </w:rPr>
            </w:pPr>
            <w:r w:rsidRPr="003F5417">
              <w:rPr>
                <w:rFonts w:ascii="Arial" w:hAnsi="Arial" w:cs="Arial"/>
                <w:b/>
                <w:bCs/>
              </w:rPr>
              <w:t>Development Need</w:t>
            </w:r>
          </w:p>
        </w:tc>
        <w:tc>
          <w:tcPr>
            <w:tcW w:w="709" w:type="dxa"/>
            <w:textDirection w:val="btLr"/>
          </w:tcPr>
          <w:p w14:paraId="4C0CFDBB" w14:textId="4823DE22" w:rsidR="003848F8" w:rsidRPr="003F5417" w:rsidRDefault="003848F8" w:rsidP="00CD6654">
            <w:pPr>
              <w:spacing w:line="276" w:lineRule="auto"/>
              <w:ind w:left="57" w:right="113"/>
              <w:rPr>
                <w:rFonts w:ascii="Arial" w:hAnsi="Arial" w:cs="Arial"/>
                <w:b/>
                <w:bCs/>
              </w:rPr>
            </w:pPr>
            <w:r w:rsidRPr="003F5417">
              <w:rPr>
                <w:rFonts w:ascii="Arial" w:hAnsi="Arial" w:cs="Arial"/>
                <w:b/>
                <w:bCs/>
              </w:rPr>
              <w:t>Likert scale</w:t>
            </w:r>
          </w:p>
        </w:tc>
        <w:tc>
          <w:tcPr>
            <w:tcW w:w="1566" w:type="dxa"/>
          </w:tcPr>
          <w:p w14:paraId="7479734F" w14:textId="093EDF66" w:rsidR="003848F8" w:rsidRPr="003F5417" w:rsidRDefault="003848F8" w:rsidP="003463BA">
            <w:pPr>
              <w:spacing w:line="360" w:lineRule="auto"/>
              <w:rPr>
                <w:rFonts w:ascii="Arial" w:hAnsi="Arial" w:cs="Arial"/>
                <w:b/>
                <w:bCs/>
              </w:rPr>
            </w:pPr>
            <w:r w:rsidRPr="003F5417">
              <w:rPr>
                <w:rFonts w:ascii="Arial" w:hAnsi="Arial" w:cs="Arial"/>
                <w:b/>
                <w:bCs/>
              </w:rPr>
              <w:t>Current ability</w:t>
            </w:r>
          </w:p>
        </w:tc>
        <w:tc>
          <w:tcPr>
            <w:tcW w:w="1721" w:type="dxa"/>
          </w:tcPr>
          <w:p w14:paraId="0B81B626" w14:textId="7B011B18" w:rsidR="003848F8" w:rsidRPr="003F5417" w:rsidRDefault="003848F8" w:rsidP="003463BA">
            <w:pPr>
              <w:spacing w:line="360" w:lineRule="auto"/>
              <w:rPr>
                <w:rFonts w:ascii="Arial" w:hAnsi="Arial" w:cs="Arial"/>
                <w:b/>
                <w:bCs/>
              </w:rPr>
            </w:pPr>
            <w:r w:rsidRPr="003F5417">
              <w:rPr>
                <w:rFonts w:ascii="Arial" w:hAnsi="Arial" w:cs="Arial"/>
                <w:b/>
                <w:bCs/>
              </w:rPr>
              <w:t>Description</w:t>
            </w:r>
          </w:p>
        </w:tc>
        <w:tc>
          <w:tcPr>
            <w:tcW w:w="1605" w:type="dxa"/>
          </w:tcPr>
          <w:p w14:paraId="0A3596C4" w14:textId="5C33545F" w:rsidR="003848F8" w:rsidRPr="003F5417" w:rsidRDefault="003848F8" w:rsidP="003463BA">
            <w:pPr>
              <w:spacing w:line="360" w:lineRule="auto"/>
              <w:rPr>
                <w:rFonts w:ascii="Arial" w:hAnsi="Arial" w:cs="Arial"/>
                <w:b/>
                <w:bCs/>
              </w:rPr>
            </w:pPr>
            <w:r w:rsidRPr="003F5417">
              <w:rPr>
                <w:rFonts w:ascii="Arial" w:hAnsi="Arial" w:cs="Arial"/>
                <w:b/>
                <w:bCs/>
              </w:rPr>
              <w:t>Resources Required</w:t>
            </w:r>
          </w:p>
        </w:tc>
        <w:tc>
          <w:tcPr>
            <w:tcW w:w="1514" w:type="dxa"/>
          </w:tcPr>
          <w:p w14:paraId="44E59134" w14:textId="7E88BB65" w:rsidR="003848F8" w:rsidRPr="003F5417" w:rsidRDefault="003848F8" w:rsidP="003463BA">
            <w:pPr>
              <w:spacing w:line="360" w:lineRule="auto"/>
              <w:rPr>
                <w:rFonts w:ascii="Arial" w:hAnsi="Arial" w:cs="Arial"/>
                <w:b/>
                <w:bCs/>
              </w:rPr>
            </w:pPr>
            <w:r w:rsidRPr="003F5417">
              <w:rPr>
                <w:rFonts w:ascii="Arial" w:hAnsi="Arial" w:cs="Arial"/>
                <w:b/>
                <w:bCs/>
              </w:rPr>
              <w:t>Target date</w:t>
            </w:r>
          </w:p>
        </w:tc>
        <w:tc>
          <w:tcPr>
            <w:tcW w:w="1397" w:type="dxa"/>
          </w:tcPr>
          <w:p w14:paraId="360053FA" w14:textId="7181729A" w:rsidR="003848F8" w:rsidRPr="003F5417" w:rsidRDefault="003848F8" w:rsidP="003463BA">
            <w:pPr>
              <w:spacing w:line="360" w:lineRule="auto"/>
              <w:rPr>
                <w:rFonts w:ascii="Arial" w:hAnsi="Arial" w:cs="Arial"/>
                <w:b/>
                <w:bCs/>
              </w:rPr>
            </w:pPr>
            <w:r w:rsidRPr="003F5417">
              <w:rPr>
                <w:rFonts w:ascii="Arial" w:hAnsi="Arial" w:cs="Arial"/>
                <w:b/>
                <w:bCs/>
              </w:rPr>
              <w:t>Target Ability</w:t>
            </w:r>
          </w:p>
        </w:tc>
      </w:tr>
      <w:tr w:rsidR="003848F8" w:rsidRPr="007C00CD" w14:paraId="403A124C" w14:textId="77777777" w:rsidTr="004006DB">
        <w:tc>
          <w:tcPr>
            <w:tcW w:w="1838" w:type="dxa"/>
          </w:tcPr>
          <w:p w14:paraId="0813A485" w14:textId="75F7C926" w:rsidR="003848F8" w:rsidRPr="007C00CD" w:rsidRDefault="003848F8" w:rsidP="00077690">
            <w:pPr>
              <w:spacing w:line="360" w:lineRule="auto"/>
              <w:rPr>
                <w:rFonts w:ascii="Arial" w:hAnsi="Arial" w:cs="Arial"/>
              </w:rPr>
            </w:pPr>
            <w:r w:rsidRPr="007C00CD">
              <w:rPr>
                <w:rFonts w:ascii="Arial" w:hAnsi="Arial" w:cs="Arial"/>
              </w:rPr>
              <w:t>HEA membership</w:t>
            </w:r>
          </w:p>
        </w:tc>
        <w:tc>
          <w:tcPr>
            <w:tcW w:w="709" w:type="dxa"/>
          </w:tcPr>
          <w:p w14:paraId="1C8EA948" w14:textId="64A8B278"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09C62080" w14:textId="296ED92F" w:rsidR="003848F8" w:rsidRPr="007C00CD" w:rsidRDefault="003848F8" w:rsidP="00077690">
            <w:pPr>
              <w:spacing w:line="360" w:lineRule="auto"/>
              <w:rPr>
                <w:rFonts w:ascii="Arial" w:hAnsi="Arial" w:cs="Arial"/>
              </w:rPr>
            </w:pPr>
            <w:r w:rsidRPr="007C00CD">
              <w:rPr>
                <w:rFonts w:ascii="Arial" w:hAnsi="Arial" w:cs="Arial"/>
              </w:rPr>
              <w:t>Started the application</w:t>
            </w:r>
          </w:p>
        </w:tc>
        <w:tc>
          <w:tcPr>
            <w:tcW w:w="1721" w:type="dxa"/>
          </w:tcPr>
          <w:p w14:paraId="749B33D7" w14:textId="046450DE" w:rsidR="003848F8" w:rsidRPr="007C00CD" w:rsidRDefault="003848F8" w:rsidP="00077690">
            <w:pPr>
              <w:spacing w:line="360" w:lineRule="auto"/>
              <w:rPr>
                <w:rFonts w:ascii="Arial" w:hAnsi="Arial" w:cs="Arial"/>
              </w:rPr>
            </w:pPr>
            <w:r w:rsidRPr="007C00CD">
              <w:rPr>
                <w:rFonts w:ascii="Arial" w:hAnsi="Arial" w:cs="Arial"/>
              </w:rPr>
              <w:t>Required membership / Organisational goal</w:t>
            </w:r>
          </w:p>
        </w:tc>
        <w:tc>
          <w:tcPr>
            <w:tcW w:w="1605" w:type="dxa"/>
          </w:tcPr>
          <w:p w14:paraId="0120C1C9" w14:textId="19BD90B7" w:rsidR="003848F8" w:rsidRPr="007C00CD" w:rsidRDefault="003848F8" w:rsidP="00077690">
            <w:pPr>
              <w:spacing w:line="360" w:lineRule="auto"/>
              <w:rPr>
                <w:rFonts w:ascii="Arial" w:hAnsi="Arial" w:cs="Arial"/>
              </w:rPr>
            </w:pPr>
            <w:r w:rsidRPr="007C00CD">
              <w:rPr>
                <w:rFonts w:ascii="Arial" w:hAnsi="Arial" w:cs="Arial"/>
              </w:rPr>
              <w:t>Mentor to supervise the application process</w:t>
            </w:r>
          </w:p>
        </w:tc>
        <w:tc>
          <w:tcPr>
            <w:tcW w:w="1514" w:type="dxa"/>
          </w:tcPr>
          <w:p w14:paraId="60B6E71A" w14:textId="688E59F3" w:rsidR="003848F8" w:rsidRPr="007C00CD" w:rsidRDefault="003848F8" w:rsidP="00077690">
            <w:pPr>
              <w:spacing w:line="360" w:lineRule="auto"/>
              <w:rPr>
                <w:rFonts w:ascii="Arial" w:hAnsi="Arial" w:cs="Arial"/>
              </w:rPr>
            </w:pPr>
            <w:r w:rsidRPr="007C00CD">
              <w:rPr>
                <w:rFonts w:ascii="Arial" w:hAnsi="Arial" w:cs="Arial"/>
              </w:rPr>
              <w:t>June 2023</w:t>
            </w:r>
          </w:p>
        </w:tc>
        <w:tc>
          <w:tcPr>
            <w:tcW w:w="1397" w:type="dxa"/>
          </w:tcPr>
          <w:p w14:paraId="63CCBB4B" w14:textId="7F18A66A" w:rsidR="003848F8" w:rsidRPr="007C00CD" w:rsidRDefault="003848F8" w:rsidP="00077690">
            <w:pPr>
              <w:spacing w:line="360" w:lineRule="auto"/>
              <w:rPr>
                <w:rFonts w:ascii="Arial" w:hAnsi="Arial" w:cs="Arial"/>
              </w:rPr>
            </w:pPr>
            <w:r w:rsidRPr="007C00CD">
              <w:rPr>
                <w:rFonts w:ascii="Arial" w:hAnsi="Arial" w:cs="Arial"/>
              </w:rPr>
              <w:t>Senior Fellowship</w:t>
            </w:r>
          </w:p>
        </w:tc>
      </w:tr>
      <w:tr w:rsidR="003848F8" w:rsidRPr="007C00CD" w14:paraId="68E5195E" w14:textId="77777777" w:rsidTr="004006DB">
        <w:tc>
          <w:tcPr>
            <w:tcW w:w="1838" w:type="dxa"/>
          </w:tcPr>
          <w:p w14:paraId="3B7F4DAA" w14:textId="6B4DF12D" w:rsidR="003848F8" w:rsidRPr="007C00CD" w:rsidRDefault="003848F8" w:rsidP="00077690">
            <w:pPr>
              <w:spacing w:line="360" w:lineRule="auto"/>
              <w:rPr>
                <w:rFonts w:ascii="Arial" w:hAnsi="Arial" w:cs="Arial"/>
              </w:rPr>
            </w:pPr>
            <w:r w:rsidRPr="007C00CD">
              <w:rPr>
                <w:rFonts w:ascii="Arial" w:hAnsi="Arial" w:cs="Arial"/>
              </w:rPr>
              <w:t xml:space="preserve">Time Management / </w:t>
            </w:r>
          </w:p>
          <w:p w14:paraId="7D85DA6F" w14:textId="6F8D6A7F" w:rsidR="003848F8" w:rsidRPr="007C00CD" w:rsidRDefault="003848F8" w:rsidP="00077690">
            <w:pPr>
              <w:spacing w:line="360" w:lineRule="auto"/>
              <w:rPr>
                <w:rFonts w:ascii="Arial" w:hAnsi="Arial" w:cs="Arial"/>
              </w:rPr>
            </w:pPr>
            <w:r w:rsidRPr="007C00CD">
              <w:rPr>
                <w:rFonts w:ascii="Arial" w:hAnsi="Arial" w:cs="Arial"/>
              </w:rPr>
              <w:t>Planning</w:t>
            </w:r>
          </w:p>
        </w:tc>
        <w:tc>
          <w:tcPr>
            <w:tcW w:w="709" w:type="dxa"/>
          </w:tcPr>
          <w:p w14:paraId="47AC73DF" w14:textId="36D382CE"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04D7946D" w14:textId="2800F464" w:rsidR="003848F8" w:rsidRPr="007C00CD" w:rsidRDefault="003848F8" w:rsidP="00077690">
            <w:pPr>
              <w:spacing w:line="360" w:lineRule="auto"/>
              <w:rPr>
                <w:rFonts w:ascii="Arial" w:hAnsi="Arial" w:cs="Arial"/>
              </w:rPr>
            </w:pPr>
            <w:r w:rsidRPr="007C00CD">
              <w:rPr>
                <w:rFonts w:ascii="Arial" w:hAnsi="Arial" w:cs="Arial"/>
              </w:rPr>
              <w:t>Good but needs improvement</w:t>
            </w:r>
          </w:p>
        </w:tc>
        <w:tc>
          <w:tcPr>
            <w:tcW w:w="1721" w:type="dxa"/>
          </w:tcPr>
          <w:p w14:paraId="1319E0F8" w14:textId="275200E2" w:rsidR="003848F8" w:rsidRPr="007C00CD" w:rsidRDefault="003848F8" w:rsidP="00077690">
            <w:pPr>
              <w:spacing w:line="360" w:lineRule="auto"/>
              <w:rPr>
                <w:rFonts w:ascii="Arial" w:hAnsi="Arial" w:cs="Arial"/>
              </w:rPr>
            </w:pPr>
            <w:r w:rsidRPr="007C00CD">
              <w:rPr>
                <w:rFonts w:ascii="Arial" w:hAnsi="Arial" w:cs="Arial"/>
              </w:rPr>
              <w:t>Current workload is excessive and there is no one to delegate to, so TM and more careful planning are the only current options</w:t>
            </w:r>
          </w:p>
        </w:tc>
        <w:tc>
          <w:tcPr>
            <w:tcW w:w="1605" w:type="dxa"/>
          </w:tcPr>
          <w:p w14:paraId="62D83B52" w14:textId="59510CBA" w:rsidR="003848F8" w:rsidRPr="007C00CD" w:rsidRDefault="003848F8" w:rsidP="00077690">
            <w:pPr>
              <w:spacing w:line="360" w:lineRule="auto"/>
              <w:rPr>
                <w:rFonts w:ascii="Arial" w:hAnsi="Arial" w:cs="Arial"/>
              </w:rPr>
            </w:pPr>
            <w:r w:rsidRPr="007C00CD">
              <w:rPr>
                <w:rFonts w:ascii="Arial" w:hAnsi="Arial" w:cs="Arial"/>
              </w:rPr>
              <w:t>Academic director to look at Activity profile and reduce activity hours / recruit additional staff</w:t>
            </w:r>
          </w:p>
        </w:tc>
        <w:tc>
          <w:tcPr>
            <w:tcW w:w="1514" w:type="dxa"/>
          </w:tcPr>
          <w:p w14:paraId="1C689F98" w14:textId="568416BD" w:rsidR="003848F8" w:rsidRPr="007C00CD" w:rsidRDefault="003848F8" w:rsidP="00077690">
            <w:pPr>
              <w:spacing w:line="360" w:lineRule="auto"/>
              <w:rPr>
                <w:rFonts w:ascii="Arial" w:hAnsi="Arial" w:cs="Arial"/>
              </w:rPr>
            </w:pPr>
            <w:r w:rsidRPr="007C00CD">
              <w:rPr>
                <w:rFonts w:ascii="Arial" w:hAnsi="Arial" w:cs="Arial"/>
              </w:rPr>
              <w:t xml:space="preserve">Recruitment already in process. Activity profile discussed with the AD; hours are shown as excessive. </w:t>
            </w:r>
          </w:p>
        </w:tc>
        <w:tc>
          <w:tcPr>
            <w:tcW w:w="1397" w:type="dxa"/>
          </w:tcPr>
          <w:p w14:paraId="74BF45C9" w14:textId="2AF8150B" w:rsidR="003848F8" w:rsidRPr="007C00CD" w:rsidRDefault="003848F8" w:rsidP="00077690">
            <w:pPr>
              <w:spacing w:line="360" w:lineRule="auto"/>
              <w:rPr>
                <w:rFonts w:ascii="Arial" w:hAnsi="Arial" w:cs="Arial"/>
              </w:rPr>
            </w:pPr>
            <w:r w:rsidRPr="007C00CD">
              <w:rPr>
                <w:rFonts w:ascii="Arial" w:hAnsi="Arial" w:cs="Arial"/>
              </w:rPr>
              <w:t>Potentially have a member of staff to help out</w:t>
            </w:r>
          </w:p>
        </w:tc>
      </w:tr>
      <w:tr w:rsidR="003848F8" w:rsidRPr="007C00CD" w14:paraId="3F021792" w14:textId="77777777" w:rsidTr="004006DB">
        <w:tc>
          <w:tcPr>
            <w:tcW w:w="1838" w:type="dxa"/>
          </w:tcPr>
          <w:p w14:paraId="3751FCAC" w14:textId="4E4F11D5" w:rsidR="003848F8" w:rsidRPr="007C00CD" w:rsidRDefault="003848F8" w:rsidP="00077690">
            <w:pPr>
              <w:spacing w:line="360" w:lineRule="auto"/>
              <w:rPr>
                <w:rFonts w:ascii="Arial" w:hAnsi="Arial" w:cs="Arial"/>
              </w:rPr>
            </w:pPr>
            <w:r w:rsidRPr="007C00CD">
              <w:rPr>
                <w:rFonts w:ascii="Arial" w:hAnsi="Arial" w:cs="Arial"/>
              </w:rPr>
              <w:t>Personal / Professional growth</w:t>
            </w:r>
          </w:p>
        </w:tc>
        <w:tc>
          <w:tcPr>
            <w:tcW w:w="709" w:type="dxa"/>
          </w:tcPr>
          <w:p w14:paraId="406C78D2" w14:textId="282A2B1C"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5F572EF2" w14:textId="3DE62028" w:rsidR="003848F8" w:rsidRPr="007C00CD" w:rsidRDefault="003848F8" w:rsidP="00077690">
            <w:pPr>
              <w:spacing w:line="360" w:lineRule="auto"/>
              <w:rPr>
                <w:rFonts w:ascii="Arial" w:hAnsi="Arial" w:cs="Arial"/>
              </w:rPr>
            </w:pPr>
            <w:r w:rsidRPr="007C00CD">
              <w:rPr>
                <w:rFonts w:ascii="Arial" w:hAnsi="Arial" w:cs="Arial"/>
              </w:rPr>
              <w:t>MSc level educated lecturer</w:t>
            </w:r>
          </w:p>
        </w:tc>
        <w:tc>
          <w:tcPr>
            <w:tcW w:w="1721" w:type="dxa"/>
          </w:tcPr>
          <w:p w14:paraId="2EB0D94D" w14:textId="0D88792A" w:rsidR="003848F8" w:rsidRPr="007C00CD" w:rsidRDefault="003848F8" w:rsidP="00077690">
            <w:pPr>
              <w:spacing w:line="360" w:lineRule="auto"/>
              <w:rPr>
                <w:rFonts w:ascii="Arial" w:hAnsi="Arial" w:cs="Arial"/>
              </w:rPr>
            </w:pPr>
            <w:r w:rsidRPr="007C00CD">
              <w:rPr>
                <w:rFonts w:ascii="Arial" w:hAnsi="Arial" w:cs="Arial"/>
              </w:rPr>
              <w:t xml:space="preserve">Currently doing a </w:t>
            </w:r>
            <w:proofErr w:type="spellStart"/>
            <w:r w:rsidRPr="007C00CD">
              <w:rPr>
                <w:rFonts w:ascii="Arial" w:hAnsi="Arial" w:cs="Arial"/>
              </w:rPr>
              <w:t>DProf</w:t>
            </w:r>
            <w:proofErr w:type="spellEnd"/>
            <w:r w:rsidRPr="007C00CD">
              <w:rPr>
                <w:rFonts w:ascii="Arial" w:hAnsi="Arial" w:cs="Arial"/>
              </w:rPr>
              <w:t xml:space="preserve"> qualification </w:t>
            </w:r>
          </w:p>
        </w:tc>
        <w:tc>
          <w:tcPr>
            <w:tcW w:w="1605" w:type="dxa"/>
          </w:tcPr>
          <w:p w14:paraId="518D1B37" w14:textId="4353F7C1" w:rsidR="003848F8" w:rsidRPr="007C00CD" w:rsidRDefault="003848F8" w:rsidP="00077690">
            <w:pPr>
              <w:spacing w:line="360" w:lineRule="auto"/>
              <w:rPr>
                <w:rFonts w:ascii="Arial" w:hAnsi="Arial" w:cs="Arial"/>
              </w:rPr>
            </w:pPr>
            <w:r w:rsidRPr="007C00CD">
              <w:rPr>
                <w:rFonts w:ascii="Arial" w:hAnsi="Arial" w:cs="Arial"/>
              </w:rPr>
              <w:t>Time to read, research and write</w:t>
            </w:r>
          </w:p>
        </w:tc>
        <w:tc>
          <w:tcPr>
            <w:tcW w:w="1514" w:type="dxa"/>
          </w:tcPr>
          <w:p w14:paraId="2D59E852" w14:textId="763C3461" w:rsidR="003848F8" w:rsidRPr="007C00CD" w:rsidRDefault="003848F8" w:rsidP="00077690">
            <w:pPr>
              <w:spacing w:line="360" w:lineRule="auto"/>
              <w:rPr>
                <w:rFonts w:ascii="Arial" w:hAnsi="Arial" w:cs="Arial"/>
              </w:rPr>
            </w:pPr>
            <w:r w:rsidRPr="007C00CD">
              <w:rPr>
                <w:rFonts w:ascii="Arial" w:hAnsi="Arial" w:cs="Arial"/>
              </w:rPr>
              <w:t>Ongoing</w:t>
            </w:r>
          </w:p>
        </w:tc>
        <w:tc>
          <w:tcPr>
            <w:tcW w:w="1397" w:type="dxa"/>
          </w:tcPr>
          <w:p w14:paraId="6D32555F" w14:textId="0FC35B85" w:rsidR="003848F8" w:rsidRPr="007C00CD" w:rsidRDefault="003848F8" w:rsidP="00077690">
            <w:pPr>
              <w:spacing w:line="360" w:lineRule="auto"/>
              <w:rPr>
                <w:rFonts w:ascii="Arial" w:hAnsi="Arial" w:cs="Arial"/>
              </w:rPr>
            </w:pPr>
            <w:r w:rsidRPr="007C00CD">
              <w:rPr>
                <w:rFonts w:ascii="Arial" w:hAnsi="Arial" w:cs="Arial"/>
              </w:rPr>
              <w:t>Would like to achieve a doctorate and senior lectureship</w:t>
            </w:r>
          </w:p>
        </w:tc>
      </w:tr>
      <w:tr w:rsidR="003848F8" w:rsidRPr="007C00CD" w14:paraId="01B9FDBF" w14:textId="77777777" w:rsidTr="004006DB">
        <w:tc>
          <w:tcPr>
            <w:tcW w:w="1838" w:type="dxa"/>
          </w:tcPr>
          <w:p w14:paraId="525EEE04" w14:textId="57483977" w:rsidR="003848F8" w:rsidRPr="007C00CD" w:rsidRDefault="003848F8" w:rsidP="00077690">
            <w:pPr>
              <w:spacing w:line="360" w:lineRule="auto"/>
              <w:rPr>
                <w:rFonts w:ascii="Arial" w:hAnsi="Arial" w:cs="Arial"/>
              </w:rPr>
            </w:pPr>
            <w:r w:rsidRPr="007C00CD">
              <w:rPr>
                <w:rFonts w:ascii="Arial" w:hAnsi="Arial" w:cs="Arial"/>
              </w:rPr>
              <w:t>Situational teaching style</w:t>
            </w:r>
          </w:p>
        </w:tc>
        <w:tc>
          <w:tcPr>
            <w:tcW w:w="709" w:type="dxa"/>
          </w:tcPr>
          <w:p w14:paraId="3F64ADCF" w14:textId="74C48A0A"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1EDDE5D9" w14:textId="7198A24F" w:rsidR="003848F8" w:rsidRPr="007C00CD" w:rsidRDefault="003848F8" w:rsidP="00077690">
            <w:pPr>
              <w:spacing w:line="360" w:lineRule="auto"/>
              <w:rPr>
                <w:rFonts w:ascii="Arial" w:hAnsi="Arial" w:cs="Arial"/>
              </w:rPr>
            </w:pPr>
            <w:r w:rsidRPr="007C00CD">
              <w:rPr>
                <w:rFonts w:ascii="Arial" w:hAnsi="Arial" w:cs="Arial"/>
              </w:rPr>
              <w:t>Very good at reading the room</w:t>
            </w:r>
            <w:ins w:id="41" w:author="Michaela Schriek" w:date="2023-05-09T17:03:00Z">
              <w:r w:rsidR="00082496">
                <w:rPr>
                  <w:rFonts w:ascii="Arial" w:hAnsi="Arial" w:cs="Arial"/>
                </w:rPr>
                <w:t xml:space="preserve"> (body </w:t>
              </w:r>
            </w:ins>
            <w:ins w:id="42" w:author="Michaela Schriek" w:date="2023-05-09T17:04:00Z">
              <w:r w:rsidR="00082496">
                <w:rPr>
                  <w:rFonts w:ascii="Arial" w:hAnsi="Arial" w:cs="Arial"/>
                </w:rPr>
                <w:t>language</w:t>
              </w:r>
            </w:ins>
            <w:ins w:id="43" w:author="Michaela Schriek" w:date="2023-05-09T17:03:00Z">
              <w:r w:rsidR="00082496">
                <w:rPr>
                  <w:rFonts w:ascii="Arial" w:hAnsi="Arial" w:cs="Arial"/>
                </w:rPr>
                <w:t xml:space="preserve"> and facial expressions</w:t>
              </w:r>
            </w:ins>
            <w:ins w:id="44" w:author="Michaela Schriek" w:date="2023-05-09T17:04:00Z">
              <w:r w:rsidR="00082496">
                <w:rPr>
                  <w:rFonts w:ascii="Arial" w:hAnsi="Arial" w:cs="Arial"/>
                </w:rPr>
                <w:t xml:space="preserve">) As I teach in the evenings it is important </w:t>
              </w:r>
            </w:ins>
            <w:ins w:id="45" w:author="Michaela Schriek" w:date="2023-05-09T17:03:00Z">
              <w:r w:rsidR="00082496">
                <w:rPr>
                  <w:rFonts w:ascii="Arial" w:hAnsi="Arial" w:cs="Arial"/>
                </w:rPr>
                <w:t>to assess the mood</w:t>
              </w:r>
            </w:ins>
            <w:ins w:id="46" w:author="Michaela Schriek" w:date="2023-05-09T17:04:00Z">
              <w:r w:rsidR="00082496">
                <w:rPr>
                  <w:rFonts w:ascii="Arial" w:hAnsi="Arial" w:cs="Arial"/>
                </w:rPr>
                <w:t xml:space="preserve">, level of fatigue and </w:t>
              </w:r>
            </w:ins>
            <w:ins w:id="47" w:author="Michaela Schriek" w:date="2023-05-09T17:05:00Z">
              <w:r w:rsidR="00082496">
                <w:rPr>
                  <w:rFonts w:ascii="Arial" w:hAnsi="Arial" w:cs="Arial"/>
                </w:rPr>
                <w:t>level of attention the students are capable of at any given time and tailor the approach accordingly.</w:t>
              </w:r>
            </w:ins>
          </w:p>
        </w:tc>
        <w:tc>
          <w:tcPr>
            <w:tcW w:w="1721" w:type="dxa"/>
          </w:tcPr>
          <w:p w14:paraId="41C779DE" w14:textId="098F3488" w:rsidR="003848F8" w:rsidRPr="007C00CD" w:rsidRDefault="003848F8" w:rsidP="00077690">
            <w:pPr>
              <w:spacing w:line="360" w:lineRule="auto"/>
              <w:rPr>
                <w:rFonts w:ascii="Arial" w:hAnsi="Arial" w:cs="Arial"/>
              </w:rPr>
            </w:pPr>
            <w:r w:rsidRPr="007C00CD">
              <w:rPr>
                <w:rFonts w:ascii="Arial" w:hAnsi="Arial" w:cs="Arial"/>
              </w:rPr>
              <w:t>Teaching style driven by the situation and the students’ ability levels</w:t>
            </w:r>
          </w:p>
        </w:tc>
        <w:tc>
          <w:tcPr>
            <w:tcW w:w="1605" w:type="dxa"/>
          </w:tcPr>
          <w:p w14:paraId="1C9B10CB" w14:textId="53FCAEB6" w:rsidR="003848F8" w:rsidRPr="007C00CD" w:rsidRDefault="003848F8" w:rsidP="00077690">
            <w:pPr>
              <w:spacing w:line="360" w:lineRule="auto"/>
              <w:rPr>
                <w:rFonts w:ascii="Arial" w:hAnsi="Arial" w:cs="Arial"/>
              </w:rPr>
            </w:pPr>
            <w:r w:rsidRPr="007C00CD">
              <w:rPr>
                <w:rFonts w:ascii="Arial" w:hAnsi="Arial" w:cs="Arial"/>
              </w:rPr>
              <w:t xml:space="preserve">Experience and research. The more teaching and learning I do, the more I learn about different approaches that can be adopted. </w:t>
            </w:r>
          </w:p>
        </w:tc>
        <w:tc>
          <w:tcPr>
            <w:tcW w:w="1514" w:type="dxa"/>
          </w:tcPr>
          <w:p w14:paraId="03DFF8BE" w14:textId="04CFEF08" w:rsidR="003848F8" w:rsidRPr="007C00CD" w:rsidRDefault="007846DB" w:rsidP="00077690">
            <w:pPr>
              <w:spacing w:line="360" w:lineRule="auto"/>
              <w:rPr>
                <w:rFonts w:ascii="Arial" w:hAnsi="Arial" w:cs="Arial"/>
              </w:rPr>
            </w:pPr>
            <w:r>
              <w:rPr>
                <w:rFonts w:ascii="Arial" w:hAnsi="Arial" w:cs="Arial"/>
              </w:rPr>
              <w:t xml:space="preserve">Ongoing endeavour dependant and growing with teaching experience. </w:t>
            </w:r>
          </w:p>
        </w:tc>
        <w:tc>
          <w:tcPr>
            <w:tcW w:w="1397" w:type="dxa"/>
          </w:tcPr>
          <w:p w14:paraId="42563EF4" w14:textId="0B403397" w:rsidR="003848F8" w:rsidRPr="007C00CD" w:rsidRDefault="00B61395" w:rsidP="00077690">
            <w:pPr>
              <w:spacing w:line="360" w:lineRule="auto"/>
              <w:rPr>
                <w:rFonts w:ascii="Arial" w:hAnsi="Arial" w:cs="Arial"/>
              </w:rPr>
            </w:pPr>
            <w:r w:rsidRPr="007C00CD">
              <w:rPr>
                <w:rFonts w:ascii="Arial" w:hAnsi="Arial" w:cs="Arial"/>
              </w:rPr>
              <w:t>Confidence that I can teach any group and will have a range of styles at my disposal</w:t>
            </w:r>
            <w:r>
              <w:rPr>
                <w:rFonts w:ascii="Arial" w:hAnsi="Arial" w:cs="Arial"/>
              </w:rPr>
              <w:t xml:space="preserve"> to accommodate varying levels of skills, attention, interest from students. </w:t>
            </w:r>
          </w:p>
        </w:tc>
      </w:tr>
      <w:tr w:rsidR="003848F8" w:rsidRPr="007C00CD" w14:paraId="7F3B32A9" w14:textId="77777777" w:rsidTr="004006DB">
        <w:tc>
          <w:tcPr>
            <w:tcW w:w="1838" w:type="dxa"/>
          </w:tcPr>
          <w:p w14:paraId="1185C839" w14:textId="1D136A58" w:rsidR="003848F8" w:rsidRPr="007C00CD" w:rsidRDefault="003848F8" w:rsidP="00077690">
            <w:pPr>
              <w:spacing w:line="360" w:lineRule="auto"/>
              <w:rPr>
                <w:rFonts w:ascii="Arial" w:hAnsi="Arial" w:cs="Arial"/>
              </w:rPr>
            </w:pPr>
            <w:r w:rsidRPr="007C00CD">
              <w:rPr>
                <w:rFonts w:ascii="Arial" w:hAnsi="Arial" w:cs="Arial"/>
              </w:rPr>
              <w:t>Self-care</w:t>
            </w:r>
          </w:p>
        </w:tc>
        <w:tc>
          <w:tcPr>
            <w:tcW w:w="709" w:type="dxa"/>
          </w:tcPr>
          <w:p w14:paraId="2875D979" w14:textId="32F09CAB" w:rsidR="003848F8" w:rsidRPr="007C00CD" w:rsidRDefault="003848F8" w:rsidP="00077690">
            <w:pPr>
              <w:spacing w:line="360" w:lineRule="auto"/>
              <w:rPr>
                <w:rFonts w:ascii="Arial" w:hAnsi="Arial" w:cs="Arial"/>
              </w:rPr>
            </w:pPr>
            <w:r w:rsidRPr="007C00CD">
              <w:rPr>
                <w:rFonts w:ascii="Arial" w:hAnsi="Arial" w:cs="Arial"/>
              </w:rPr>
              <w:t>1</w:t>
            </w:r>
          </w:p>
        </w:tc>
        <w:tc>
          <w:tcPr>
            <w:tcW w:w="1566" w:type="dxa"/>
          </w:tcPr>
          <w:p w14:paraId="545EE210" w14:textId="146CAEAD" w:rsidR="003848F8" w:rsidRPr="007C00CD" w:rsidRDefault="003848F8" w:rsidP="00077690">
            <w:pPr>
              <w:spacing w:line="360" w:lineRule="auto"/>
              <w:rPr>
                <w:rFonts w:ascii="Arial" w:hAnsi="Arial" w:cs="Arial"/>
              </w:rPr>
            </w:pPr>
            <w:r w:rsidRPr="007C00CD">
              <w:rPr>
                <w:rFonts w:ascii="Arial" w:hAnsi="Arial" w:cs="Arial"/>
              </w:rPr>
              <w:t xml:space="preserve">Not good. I have started booking short breaks but need to plan them on regular basis. </w:t>
            </w:r>
          </w:p>
        </w:tc>
        <w:tc>
          <w:tcPr>
            <w:tcW w:w="1721" w:type="dxa"/>
          </w:tcPr>
          <w:p w14:paraId="571351DC" w14:textId="22A02224" w:rsidR="003848F8" w:rsidRPr="007C00CD" w:rsidRDefault="003848F8" w:rsidP="00077690">
            <w:pPr>
              <w:spacing w:line="360" w:lineRule="auto"/>
              <w:rPr>
                <w:rFonts w:ascii="Arial" w:hAnsi="Arial" w:cs="Arial"/>
              </w:rPr>
            </w:pPr>
            <w:r w:rsidRPr="007C00CD">
              <w:rPr>
                <w:rFonts w:ascii="Arial" w:hAnsi="Arial" w:cs="Arial"/>
              </w:rPr>
              <w:t>Need to carve out time when I am not only physically absent from my desk but also mentally focused on other things.</w:t>
            </w:r>
          </w:p>
        </w:tc>
        <w:tc>
          <w:tcPr>
            <w:tcW w:w="1605" w:type="dxa"/>
          </w:tcPr>
          <w:p w14:paraId="1B383ACB" w14:textId="0EE030E7" w:rsidR="003848F8" w:rsidRPr="007C00CD" w:rsidRDefault="003848F8" w:rsidP="00077690">
            <w:pPr>
              <w:spacing w:line="360" w:lineRule="auto"/>
              <w:rPr>
                <w:rFonts w:ascii="Arial" w:hAnsi="Arial" w:cs="Arial"/>
              </w:rPr>
            </w:pPr>
            <w:r w:rsidRPr="007C00CD">
              <w:rPr>
                <w:rFonts w:ascii="Arial" w:hAnsi="Arial" w:cs="Arial"/>
              </w:rPr>
              <w:t>If we can have an additional member of staff and hours in my activity profile are reduced, I could build in time off into my yearly schedule.</w:t>
            </w:r>
          </w:p>
        </w:tc>
        <w:tc>
          <w:tcPr>
            <w:tcW w:w="1514" w:type="dxa"/>
          </w:tcPr>
          <w:p w14:paraId="5734375D" w14:textId="6B6E0E3F" w:rsidR="003848F8" w:rsidRPr="007C00CD" w:rsidRDefault="003848F8" w:rsidP="00077690">
            <w:pPr>
              <w:spacing w:line="360" w:lineRule="auto"/>
              <w:rPr>
                <w:rFonts w:ascii="Arial" w:hAnsi="Arial" w:cs="Arial"/>
              </w:rPr>
            </w:pPr>
            <w:r w:rsidRPr="007C00CD">
              <w:rPr>
                <w:rFonts w:ascii="Arial" w:hAnsi="Arial" w:cs="Arial"/>
              </w:rPr>
              <w:t xml:space="preserve">Already started but need to wait for the new year to plan a work schedule better from the start. </w:t>
            </w:r>
          </w:p>
        </w:tc>
        <w:tc>
          <w:tcPr>
            <w:tcW w:w="1397" w:type="dxa"/>
          </w:tcPr>
          <w:p w14:paraId="093CDEC7" w14:textId="0A654305" w:rsidR="003848F8" w:rsidRPr="007C00CD" w:rsidRDefault="003848F8" w:rsidP="00077690">
            <w:pPr>
              <w:spacing w:line="360" w:lineRule="auto"/>
              <w:rPr>
                <w:rFonts w:ascii="Arial" w:hAnsi="Arial" w:cs="Arial"/>
              </w:rPr>
            </w:pPr>
            <w:r w:rsidRPr="007C00CD">
              <w:rPr>
                <w:rFonts w:ascii="Arial" w:hAnsi="Arial" w:cs="Arial"/>
              </w:rPr>
              <w:t>Need to have a few days of every 4-6 weeks built into my work schedule. A long weekend will be enough.</w:t>
            </w:r>
          </w:p>
        </w:tc>
      </w:tr>
      <w:tr w:rsidR="003848F8" w:rsidRPr="007C00CD" w14:paraId="4A47FF13" w14:textId="77777777" w:rsidTr="004006DB">
        <w:tc>
          <w:tcPr>
            <w:tcW w:w="1838" w:type="dxa"/>
          </w:tcPr>
          <w:p w14:paraId="293B78E6" w14:textId="77777777" w:rsidR="003848F8" w:rsidRPr="007C00CD" w:rsidRDefault="003848F8" w:rsidP="00077690">
            <w:pPr>
              <w:spacing w:line="360" w:lineRule="auto"/>
              <w:rPr>
                <w:rFonts w:ascii="Arial" w:hAnsi="Arial" w:cs="Arial"/>
              </w:rPr>
            </w:pPr>
          </w:p>
        </w:tc>
        <w:tc>
          <w:tcPr>
            <w:tcW w:w="709" w:type="dxa"/>
          </w:tcPr>
          <w:p w14:paraId="380F7A73" w14:textId="77777777" w:rsidR="003848F8" w:rsidRPr="007C00CD" w:rsidRDefault="003848F8" w:rsidP="00077690">
            <w:pPr>
              <w:spacing w:line="360" w:lineRule="auto"/>
              <w:rPr>
                <w:rFonts w:ascii="Arial" w:hAnsi="Arial" w:cs="Arial"/>
              </w:rPr>
            </w:pPr>
          </w:p>
        </w:tc>
        <w:tc>
          <w:tcPr>
            <w:tcW w:w="1566" w:type="dxa"/>
          </w:tcPr>
          <w:p w14:paraId="6999EB57" w14:textId="4C24BA64" w:rsidR="003848F8" w:rsidRPr="007C00CD" w:rsidRDefault="003848F8" w:rsidP="00077690">
            <w:pPr>
              <w:spacing w:line="360" w:lineRule="auto"/>
              <w:rPr>
                <w:rFonts w:ascii="Arial" w:hAnsi="Arial" w:cs="Arial"/>
              </w:rPr>
            </w:pPr>
          </w:p>
        </w:tc>
        <w:tc>
          <w:tcPr>
            <w:tcW w:w="1721" w:type="dxa"/>
          </w:tcPr>
          <w:p w14:paraId="50E65600" w14:textId="77777777" w:rsidR="003848F8" w:rsidRPr="007C00CD" w:rsidRDefault="003848F8" w:rsidP="00077690">
            <w:pPr>
              <w:spacing w:line="360" w:lineRule="auto"/>
              <w:rPr>
                <w:rFonts w:ascii="Arial" w:hAnsi="Arial" w:cs="Arial"/>
              </w:rPr>
            </w:pPr>
          </w:p>
        </w:tc>
        <w:tc>
          <w:tcPr>
            <w:tcW w:w="1605" w:type="dxa"/>
          </w:tcPr>
          <w:p w14:paraId="2F7E1F55" w14:textId="77777777" w:rsidR="003848F8" w:rsidRPr="007C00CD" w:rsidRDefault="003848F8" w:rsidP="00077690">
            <w:pPr>
              <w:spacing w:line="360" w:lineRule="auto"/>
              <w:rPr>
                <w:rFonts w:ascii="Arial" w:hAnsi="Arial" w:cs="Arial"/>
              </w:rPr>
            </w:pPr>
          </w:p>
        </w:tc>
        <w:tc>
          <w:tcPr>
            <w:tcW w:w="1514" w:type="dxa"/>
          </w:tcPr>
          <w:p w14:paraId="1484D7D9" w14:textId="77777777" w:rsidR="003848F8" w:rsidRPr="007C00CD" w:rsidRDefault="003848F8" w:rsidP="00077690">
            <w:pPr>
              <w:spacing w:line="360" w:lineRule="auto"/>
              <w:rPr>
                <w:rFonts w:ascii="Arial" w:hAnsi="Arial" w:cs="Arial"/>
              </w:rPr>
            </w:pPr>
          </w:p>
        </w:tc>
        <w:tc>
          <w:tcPr>
            <w:tcW w:w="1397" w:type="dxa"/>
          </w:tcPr>
          <w:p w14:paraId="47595CC0" w14:textId="77777777" w:rsidR="003848F8" w:rsidRPr="007C00CD" w:rsidRDefault="003848F8" w:rsidP="00077690">
            <w:pPr>
              <w:spacing w:line="360" w:lineRule="auto"/>
              <w:rPr>
                <w:rFonts w:ascii="Arial" w:hAnsi="Arial" w:cs="Arial"/>
              </w:rPr>
            </w:pPr>
          </w:p>
        </w:tc>
      </w:tr>
      <w:tr w:rsidR="003848F8" w:rsidRPr="007C00CD" w14:paraId="7ABC8793" w14:textId="77777777" w:rsidTr="004006DB">
        <w:tc>
          <w:tcPr>
            <w:tcW w:w="1838" w:type="dxa"/>
          </w:tcPr>
          <w:p w14:paraId="755CB333" w14:textId="2DAA0DD0" w:rsidR="003848F8" w:rsidRPr="007C00CD" w:rsidRDefault="003848F8" w:rsidP="00077690">
            <w:pPr>
              <w:spacing w:line="360" w:lineRule="auto"/>
              <w:rPr>
                <w:rFonts w:ascii="Arial" w:hAnsi="Arial" w:cs="Arial"/>
              </w:rPr>
            </w:pPr>
            <w:r w:rsidRPr="007C00CD">
              <w:rPr>
                <w:rFonts w:ascii="Arial" w:hAnsi="Arial" w:cs="Arial"/>
              </w:rPr>
              <w:t>Engage in relevant scholarly activity to underpin effective learning and</w:t>
            </w:r>
            <w:r w:rsidRPr="007C00CD">
              <w:rPr>
                <w:rFonts w:ascii="Arial" w:hAnsi="Arial" w:cs="Arial"/>
                <w:spacing w:val="-12"/>
              </w:rPr>
              <w:t xml:space="preserve"> </w:t>
            </w:r>
            <w:r w:rsidRPr="007C00CD">
              <w:rPr>
                <w:rFonts w:ascii="Arial" w:hAnsi="Arial" w:cs="Arial"/>
              </w:rPr>
              <w:t>teaching</w:t>
            </w:r>
          </w:p>
        </w:tc>
        <w:tc>
          <w:tcPr>
            <w:tcW w:w="709" w:type="dxa"/>
          </w:tcPr>
          <w:p w14:paraId="0BFEECD7" w14:textId="2FF3D12F"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0053A8A9" w14:textId="7C094DE9" w:rsidR="003848F8" w:rsidRPr="007C00CD" w:rsidRDefault="003848F8" w:rsidP="00077690">
            <w:pPr>
              <w:spacing w:line="360" w:lineRule="auto"/>
              <w:rPr>
                <w:rFonts w:ascii="Arial" w:hAnsi="Arial" w:cs="Arial"/>
              </w:rPr>
            </w:pPr>
            <w:r w:rsidRPr="007C00CD">
              <w:rPr>
                <w:rFonts w:ascii="Arial" w:hAnsi="Arial" w:cs="Arial"/>
              </w:rPr>
              <w:t xml:space="preserve">Good but has lots of room for improvement. </w:t>
            </w:r>
          </w:p>
        </w:tc>
        <w:tc>
          <w:tcPr>
            <w:tcW w:w="1721" w:type="dxa"/>
          </w:tcPr>
          <w:p w14:paraId="247A1C0F" w14:textId="34CC5A7B" w:rsidR="003848F8" w:rsidRPr="007C00CD" w:rsidRDefault="003848F8" w:rsidP="00077690">
            <w:pPr>
              <w:spacing w:line="360" w:lineRule="auto"/>
              <w:rPr>
                <w:rFonts w:ascii="Arial" w:hAnsi="Arial" w:cs="Arial"/>
              </w:rPr>
            </w:pPr>
            <w:r w:rsidRPr="007C00CD">
              <w:rPr>
                <w:rFonts w:ascii="Arial" w:hAnsi="Arial" w:cs="Arial"/>
              </w:rPr>
              <w:t>I am currently involved with the LEAP Fellow</w:t>
            </w:r>
            <w:r w:rsidR="00D02AC0">
              <w:rPr>
                <w:rFonts w:ascii="Arial" w:hAnsi="Arial" w:cs="Arial"/>
              </w:rPr>
              <w:t>ship</w:t>
            </w:r>
            <w:r w:rsidRPr="007C00CD">
              <w:rPr>
                <w:rFonts w:ascii="Arial" w:hAnsi="Arial" w:cs="Arial"/>
              </w:rPr>
              <w:t xml:space="preserve"> programme that provides a forum for discussion and support during the project.   </w:t>
            </w:r>
          </w:p>
        </w:tc>
        <w:tc>
          <w:tcPr>
            <w:tcW w:w="1605" w:type="dxa"/>
          </w:tcPr>
          <w:p w14:paraId="7B933BEC" w14:textId="25D5CCC3" w:rsidR="003848F8" w:rsidRPr="007C00CD" w:rsidRDefault="003848F8" w:rsidP="00077690">
            <w:pPr>
              <w:spacing w:line="360" w:lineRule="auto"/>
              <w:rPr>
                <w:rFonts w:ascii="Arial" w:hAnsi="Arial" w:cs="Arial"/>
              </w:rPr>
            </w:pPr>
            <w:proofErr w:type="spellStart"/>
            <w:r w:rsidRPr="007C00CD">
              <w:rPr>
                <w:rFonts w:ascii="Arial" w:hAnsi="Arial" w:cs="Arial"/>
              </w:rPr>
              <w:t>DProf</w:t>
            </w:r>
            <w:proofErr w:type="spellEnd"/>
            <w:r w:rsidRPr="007C00CD">
              <w:rPr>
                <w:rFonts w:ascii="Arial" w:hAnsi="Arial" w:cs="Arial"/>
              </w:rPr>
              <w:t xml:space="preserve"> is a perfect setting for engaging in theory behind all the approaches.</w:t>
            </w:r>
          </w:p>
        </w:tc>
        <w:tc>
          <w:tcPr>
            <w:tcW w:w="1514" w:type="dxa"/>
          </w:tcPr>
          <w:p w14:paraId="5A6EB81B" w14:textId="0DF5A78D" w:rsidR="003848F8" w:rsidRPr="007C00CD" w:rsidRDefault="007C00CD" w:rsidP="00077690">
            <w:pPr>
              <w:spacing w:line="360" w:lineRule="auto"/>
              <w:rPr>
                <w:rFonts w:ascii="Arial" w:hAnsi="Arial" w:cs="Arial"/>
              </w:rPr>
            </w:pPr>
            <w:r>
              <w:rPr>
                <w:rFonts w:ascii="Arial" w:hAnsi="Arial" w:cs="Arial"/>
              </w:rPr>
              <w:t xml:space="preserve">Ongoing effort as this research is a </w:t>
            </w:r>
            <w:r w:rsidR="003C409C">
              <w:rPr>
                <w:rFonts w:ascii="Arial" w:hAnsi="Arial" w:cs="Arial"/>
              </w:rPr>
              <w:t>lifelong</w:t>
            </w:r>
            <w:r>
              <w:rPr>
                <w:rFonts w:ascii="Arial" w:hAnsi="Arial" w:cs="Arial"/>
              </w:rPr>
              <w:t xml:space="preserve"> </w:t>
            </w:r>
            <w:r w:rsidR="007846DB">
              <w:rPr>
                <w:rFonts w:ascii="Arial" w:hAnsi="Arial" w:cs="Arial"/>
              </w:rPr>
              <w:t>interest.</w:t>
            </w:r>
            <w:r w:rsidR="003C409C">
              <w:rPr>
                <w:rFonts w:ascii="Arial" w:hAnsi="Arial" w:cs="Arial"/>
              </w:rPr>
              <w:t xml:space="preserve"> </w:t>
            </w:r>
          </w:p>
        </w:tc>
        <w:tc>
          <w:tcPr>
            <w:tcW w:w="1397" w:type="dxa"/>
          </w:tcPr>
          <w:p w14:paraId="6499C8E3" w14:textId="41411D46" w:rsidR="003848F8" w:rsidRPr="007C00CD" w:rsidRDefault="00896081" w:rsidP="00077690">
            <w:pPr>
              <w:spacing w:line="360" w:lineRule="auto"/>
              <w:rPr>
                <w:rFonts w:ascii="Arial" w:hAnsi="Arial" w:cs="Arial"/>
              </w:rPr>
            </w:pPr>
            <w:r>
              <w:rPr>
                <w:rFonts w:ascii="Arial" w:hAnsi="Arial" w:cs="Arial"/>
              </w:rPr>
              <w:t xml:space="preserve">I would like to complete the LEAP fellowship project and redirect my focus fully to my doctorate. </w:t>
            </w:r>
          </w:p>
        </w:tc>
      </w:tr>
      <w:tr w:rsidR="003848F8" w:rsidRPr="007C00CD" w14:paraId="0893F0FF" w14:textId="77777777" w:rsidTr="004006DB">
        <w:tc>
          <w:tcPr>
            <w:tcW w:w="1838" w:type="dxa"/>
          </w:tcPr>
          <w:p w14:paraId="798CBCEE" w14:textId="2E91170B" w:rsidR="003848F8" w:rsidRPr="007C00CD" w:rsidRDefault="003848F8" w:rsidP="00077690">
            <w:pPr>
              <w:spacing w:line="360" w:lineRule="auto"/>
              <w:rPr>
                <w:rFonts w:ascii="Arial" w:hAnsi="Arial" w:cs="Arial"/>
              </w:rPr>
            </w:pPr>
            <w:r w:rsidRPr="007C00CD">
              <w:rPr>
                <w:rFonts w:ascii="Arial" w:hAnsi="Arial" w:cs="Arial"/>
              </w:rPr>
              <w:t>Reflect on practice and the development of own teaching and learning</w:t>
            </w:r>
            <w:r w:rsidRPr="007C00CD">
              <w:rPr>
                <w:rFonts w:ascii="Arial" w:hAnsi="Arial" w:cs="Arial"/>
                <w:spacing w:val="-9"/>
              </w:rPr>
              <w:t xml:space="preserve"> </w:t>
            </w:r>
            <w:r w:rsidRPr="007C00CD">
              <w:rPr>
                <w:rFonts w:ascii="Arial" w:hAnsi="Arial" w:cs="Arial"/>
              </w:rPr>
              <w:t>skills</w:t>
            </w:r>
          </w:p>
        </w:tc>
        <w:tc>
          <w:tcPr>
            <w:tcW w:w="709" w:type="dxa"/>
          </w:tcPr>
          <w:p w14:paraId="5C182A00" w14:textId="37ACCA92"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2738FF95" w14:textId="4DD0BE0F" w:rsidR="003848F8" w:rsidRPr="007C00CD" w:rsidRDefault="003848F8" w:rsidP="00077690">
            <w:pPr>
              <w:spacing w:line="360" w:lineRule="auto"/>
              <w:rPr>
                <w:rFonts w:ascii="Arial" w:hAnsi="Arial" w:cs="Arial"/>
              </w:rPr>
            </w:pPr>
            <w:r w:rsidRPr="007C00CD">
              <w:rPr>
                <w:rFonts w:ascii="Arial" w:hAnsi="Arial" w:cs="Arial"/>
              </w:rPr>
              <w:t>Good but needs to be better.</w:t>
            </w:r>
          </w:p>
        </w:tc>
        <w:tc>
          <w:tcPr>
            <w:tcW w:w="1721" w:type="dxa"/>
          </w:tcPr>
          <w:p w14:paraId="50B1BA30" w14:textId="58784F95" w:rsidR="003848F8" w:rsidRPr="007C00CD" w:rsidRDefault="003848F8" w:rsidP="00077690">
            <w:pPr>
              <w:spacing w:line="360" w:lineRule="auto"/>
              <w:rPr>
                <w:rFonts w:ascii="Arial" w:hAnsi="Arial" w:cs="Arial"/>
              </w:rPr>
            </w:pPr>
            <w:r w:rsidRPr="007C00CD">
              <w:rPr>
                <w:rFonts w:ascii="Arial" w:hAnsi="Arial" w:cs="Arial"/>
              </w:rPr>
              <w:t xml:space="preserve">A lot of my reflection is instinctive and unstructured. I find it hard to write about it and share it.  </w:t>
            </w:r>
          </w:p>
        </w:tc>
        <w:tc>
          <w:tcPr>
            <w:tcW w:w="1605" w:type="dxa"/>
          </w:tcPr>
          <w:p w14:paraId="4D40B315" w14:textId="641A9B4D" w:rsidR="003848F8" w:rsidRPr="007C00CD" w:rsidRDefault="003848F8" w:rsidP="00077690">
            <w:pPr>
              <w:spacing w:line="360" w:lineRule="auto"/>
              <w:rPr>
                <w:rFonts w:ascii="Arial" w:hAnsi="Arial" w:cs="Arial"/>
              </w:rPr>
            </w:pPr>
            <w:proofErr w:type="spellStart"/>
            <w:r w:rsidRPr="007C00CD">
              <w:rPr>
                <w:rFonts w:ascii="Arial" w:hAnsi="Arial" w:cs="Arial"/>
              </w:rPr>
              <w:t>DProf</w:t>
            </w:r>
            <w:proofErr w:type="spellEnd"/>
            <w:r w:rsidRPr="007C00CD">
              <w:rPr>
                <w:rFonts w:ascii="Arial" w:hAnsi="Arial" w:cs="Arial"/>
              </w:rPr>
              <w:t xml:space="preserve"> programme and LEAP Fellowship is providing framework for a deeper introspection. </w:t>
            </w:r>
          </w:p>
        </w:tc>
        <w:tc>
          <w:tcPr>
            <w:tcW w:w="1514" w:type="dxa"/>
          </w:tcPr>
          <w:p w14:paraId="4622F8D5" w14:textId="6DE9C66B" w:rsidR="003848F8" w:rsidRPr="007C00CD" w:rsidRDefault="003848F8" w:rsidP="00077690">
            <w:pPr>
              <w:spacing w:line="360" w:lineRule="auto"/>
              <w:rPr>
                <w:rFonts w:ascii="Arial" w:hAnsi="Arial" w:cs="Arial"/>
              </w:rPr>
            </w:pPr>
            <w:r w:rsidRPr="007C00CD">
              <w:rPr>
                <w:rFonts w:ascii="Arial" w:hAnsi="Arial" w:cs="Arial"/>
              </w:rPr>
              <w:t xml:space="preserve">LEAP Fellowship programme is for 2 years. </w:t>
            </w:r>
            <w:proofErr w:type="spellStart"/>
            <w:r w:rsidRPr="007C00CD">
              <w:rPr>
                <w:rFonts w:ascii="Arial" w:hAnsi="Arial" w:cs="Arial"/>
              </w:rPr>
              <w:t>DProf</w:t>
            </w:r>
            <w:proofErr w:type="spellEnd"/>
            <w:r w:rsidRPr="007C00CD">
              <w:rPr>
                <w:rFonts w:ascii="Arial" w:hAnsi="Arial" w:cs="Arial"/>
              </w:rPr>
              <w:t xml:space="preserve"> is ongoing. </w:t>
            </w:r>
          </w:p>
        </w:tc>
        <w:tc>
          <w:tcPr>
            <w:tcW w:w="1397" w:type="dxa"/>
          </w:tcPr>
          <w:p w14:paraId="46B0D2CE" w14:textId="491BB374" w:rsidR="003848F8" w:rsidRPr="007C00CD" w:rsidRDefault="003848F8" w:rsidP="00077690">
            <w:pPr>
              <w:spacing w:line="360" w:lineRule="auto"/>
              <w:rPr>
                <w:rFonts w:ascii="Arial" w:hAnsi="Arial" w:cs="Arial"/>
              </w:rPr>
            </w:pPr>
            <w:r w:rsidRPr="007C00CD">
              <w:rPr>
                <w:rFonts w:ascii="Arial" w:hAnsi="Arial" w:cs="Arial"/>
              </w:rPr>
              <w:t xml:space="preserve">I would like for the reflection to </w:t>
            </w:r>
            <w:r w:rsidR="004006DB" w:rsidRPr="007C00CD">
              <w:rPr>
                <w:rFonts w:ascii="Arial" w:hAnsi="Arial" w:cs="Arial"/>
              </w:rPr>
              <w:t xml:space="preserve">happen easier and </w:t>
            </w:r>
            <w:r w:rsidRPr="007C00CD">
              <w:rPr>
                <w:rFonts w:ascii="Arial" w:hAnsi="Arial" w:cs="Arial"/>
              </w:rPr>
              <w:t xml:space="preserve">be more natural and organic. </w:t>
            </w:r>
          </w:p>
        </w:tc>
      </w:tr>
      <w:tr w:rsidR="003848F8" w:rsidRPr="007C00CD" w14:paraId="6C41EA83" w14:textId="77777777" w:rsidTr="004006DB">
        <w:tc>
          <w:tcPr>
            <w:tcW w:w="1838" w:type="dxa"/>
          </w:tcPr>
          <w:p w14:paraId="7D707238" w14:textId="37CE8FA3" w:rsidR="003848F8" w:rsidRPr="007C00CD" w:rsidRDefault="003848F8" w:rsidP="00077690">
            <w:pPr>
              <w:spacing w:line="360" w:lineRule="auto"/>
              <w:rPr>
                <w:rFonts w:ascii="Arial" w:hAnsi="Arial" w:cs="Arial"/>
              </w:rPr>
            </w:pPr>
            <w:r w:rsidRPr="007C00CD">
              <w:rPr>
                <w:rFonts w:ascii="Arial" w:hAnsi="Arial" w:cs="Arial"/>
              </w:rPr>
              <w:t>Engage in subject, professional and pedagogy research as required to support teaching</w:t>
            </w:r>
            <w:r w:rsidRPr="007C00CD">
              <w:rPr>
                <w:rFonts w:ascii="Arial" w:hAnsi="Arial" w:cs="Arial"/>
                <w:spacing w:val="-15"/>
              </w:rPr>
              <w:t xml:space="preserve"> </w:t>
            </w:r>
            <w:r w:rsidRPr="007C00CD">
              <w:rPr>
                <w:rFonts w:ascii="Arial" w:hAnsi="Arial" w:cs="Arial"/>
              </w:rPr>
              <w:t>activities</w:t>
            </w:r>
          </w:p>
        </w:tc>
        <w:tc>
          <w:tcPr>
            <w:tcW w:w="709" w:type="dxa"/>
          </w:tcPr>
          <w:p w14:paraId="5769E657" w14:textId="7AE41C5A" w:rsidR="003848F8" w:rsidRPr="007C00CD" w:rsidRDefault="003848F8" w:rsidP="00077690">
            <w:pPr>
              <w:spacing w:line="360" w:lineRule="auto"/>
              <w:rPr>
                <w:rFonts w:ascii="Arial" w:hAnsi="Arial" w:cs="Arial"/>
              </w:rPr>
            </w:pPr>
            <w:r w:rsidRPr="007C00CD">
              <w:rPr>
                <w:rFonts w:ascii="Arial" w:hAnsi="Arial" w:cs="Arial"/>
              </w:rPr>
              <w:t>2</w:t>
            </w:r>
          </w:p>
        </w:tc>
        <w:tc>
          <w:tcPr>
            <w:tcW w:w="1566" w:type="dxa"/>
          </w:tcPr>
          <w:p w14:paraId="5DDAB781" w14:textId="26103910" w:rsidR="003848F8" w:rsidRPr="007C00CD" w:rsidRDefault="003848F8" w:rsidP="00077690">
            <w:pPr>
              <w:spacing w:line="360" w:lineRule="auto"/>
              <w:rPr>
                <w:rFonts w:ascii="Arial" w:hAnsi="Arial" w:cs="Arial"/>
              </w:rPr>
            </w:pPr>
          </w:p>
        </w:tc>
        <w:tc>
          <w:tcPr>
            <w:tcW w:w="1721" w:type="dxa"/>
          </w:tcPr>
          <w:p w14:paraId="2ABEBA57" w14:textId="646BBF3E" w:rsidR="003848F8" w:rsidRPr="007C00CD" w:rsidRDefault="003848F8" w:rsidP="00077690">
            <w:pPr>
              <w:spacing w:line="360" w:lineRule="auto"/>
              <w:rPr>
                <w:rFonts w:ascii="Arial" w:hAnsi="Arial" w:cs="Arial"/>
              </w:rPr>
            </w:pPr>
            <w:r w:rsidRPr="007C00CD">
              <w:rPr>
                <w:rFonts w:ascii="Arial" w:hAnsi="Arial" w:cs="Arial"/>
              </w:rPr>
              <w:t>Research is something I enjoy, and these topics are my topics of choice.</w:t>
            </w:r>
          </w:p>
        </w:tc>
        <w:tc>
          <w:tcPr>
            <w:tcW w:w="1605" w:type="dxa"/>
          </w:tcPr>
          <w:p w14:paraId="71FF5359" w14:textId="60F20237" w:rsidR="003848F8" w:rsidRPr="007C00CD" w:rsidRDefault="003848F8" w:rsidP="00077690">
            <w:pPr>
              <w:spacing w:line="360" w:lineRule="auto"/>
              <w:rPr>
                <w:rFonts w:ascii="Arial" w:hAnsi="Arial" w:cs="Arial"/>
              </w:rPr>
            </w:pPr>
            <w:proofErr w:type="spellStart"/>
            <w:r w:rsidRPr="007C00CD">
              <w:rPr>
                <w:rFonts w:ascii="Arial" w:hAnsi="Arial" w:cs="Arial"/>
              </w:rPr>
              <w:t>DProf</w:t>
            </w:r>
            <w:proofErr w:type="spellEnd"/>
            <w:r w:rsidRPr="007C00CD">
              <w:rPr>
                <w:rFonts w:ascii="Arial" w:hAnsi="Arial" w:cs="Arial"/>
              </w:rPr>
              <w:t xml:space="preserve"> programme and LEAP Fellowship are providing an environment with the support </w:t>
            </w:r>
          </w:p>
        </w:tc>
        <w:tc>
          <w:tcPr>
            <w:tcW w:w="1514" w:type="dxa"/>
          </w:tcPr>
          <w:p w14:paraId="6B2D82ED" w14:textId="66DC2C8F" w:rsidR="003848F8" w:rsidRPr="007C00CD" w:rsidRDefault="003848F8" w:rsidP="00077690">
            <w:pPr>
              <w:spacing w:line="360" w:lineRule="auto"/>
              <w:rPr>
                <w:rFonts w:ascii="Arial" w:hAnsi="Arial" w:cs="Arial"/>
              </w:rPr>
            </w:pPr>
            <w:r w:rsidRPr="007C00CD">
              <w:rPr>
                <w:rFonts w:ascii="Arial" w:hAnsi="Arial" w:cs="Arial"/>
              </w:rPr>
              <w:t xml:space="preserve">Ongoing. LEAP Fellowship and </w:t>
            </w:r>
            <w:proofErr w:type="spellStart"/>
            <w:r w:rsidRPr="007C00CD">
              <w:rPr>
                <w:rFonts w:ascii="Arial" w:hAnsi="Arial" w:cs="Arial"/>
              </w:rPr>
              <w:t>DProf</w:t>
            </w:r>
            <w:proofErr w:type="spellEnd"/>
            <w:r w:rsidRPr="007C00CD">
              <w:rPr>
                <w:rFonts w:ascii="Arial" w:hAnsi="Arial" w:cs="Arial"/>
              </w:rPr>
              <w:t xml:space="preserve"> will end in a few years but this endeavour is a lifelong journey. </w:t>
            </w:r>
          </w:p>
        </w:tc>
        <w:tc>
          <w:tcPr>
            <w:tcW w:w="1397" w:type="dxa"/>
          </w:tcPr>
          <w:p w14:paraId="4C04B934" w14:textId="56153E01" w:rsidR="003848F8" w:rsidRPr="007C00CD" w:rsidRDefault="003848F8" w:rsidP="00077690">
            <w:pPr>
              <w:spacing w:line="360" w:lineRule="auto"/>
              <w:rPr>
                <w:rFonts w:ascii="Arial" w:hAnsi="Arial" w:cs="Arial"/>
              </w:rPr>
            </w:pPr>
            <w:r w:rsidRPr="007C00CD">
              <w:rPr>
                <w:rFonts w:ascii="Arial" w:hAnsi="Arial" w:cs="Arial"/>
              </w:rPr>
              <w:t xml:space="preserve">Need to be current on all research in my field and feel confident about it. </w:t>
            </w:r>
          </w:p>
        </w:tc>
      </w:tr>
      <w:tr w:rsidR="003848F8" w:rsidRPr="007C00CD" w14:paraId="526147F4" w14:textId="77777777" w:rsidTr="004006DB">
        <w:tc>
          <w:tcPr>
            <w:tcW w:w="1838" w:type="dxa"/>
          </w:tcPr>
          <w:p w14:paraId="19B55754" w14:textId="79123B79" w:rsidR="003848F8" w:rsidRPr="007C00CD" w:rsidRDefault="003848F8" w:rsidP="00077690">
            <w:pPr>
              <w:spacing w:line="360" w:lineRule="auto"/>
              <w:rPr>
                <w:rFonts w:ascii="Arial" w:hAnsi="Arial" w:cs="Arial"/>
              </w:rPr>
            </w:pPr>
            <w:r w:rsidRPr="007C00CD">
              <w:rPr>
                <w:rFonts w:ascii="Arial" w:hAnsi="Arial" w:cs="Arial"/>
              </w:rPr>
              <w:t>Write up research work for</w:t>
            </w:r>
            <w:r w:rsidRPr="007C00CD">
              <w:rPr>
                <w:rFonts w:ascii="Arial" w:hAnsi="Arial" w:cs="Arial"/>
                <w:spacing w:val="3"/>
              </w:rPr>
              <w:t xml:space="preserve"> </w:t>
            </w:r>
            <w:r w:rsidRPr="007C00CD">
              <w:rPr>
                <w:rFonts w:ascii="Arial" w:hAnsi="Arial" w:cs="Arial"/>
              </w:rPr>
              <w:t>publication.</w:t>
            </w:r>
          </w:p>
        </w:tc>
        <w:tc>
          <w:tcPr>
            <w:tcW w:w="709" w:type="dxa"/>
          </w:tcPr>
          <w:p w14:paraId="36B4EDE1" w14:textId="1C209651" w:rsidR="003848F8" w:rsidRPr="007C00CD" w:rsidRDefault="003848F8" w:rsidP="00077690">
            <w:pPr>
              <w:spacing w:line="360" w:lineRule="auto"/>
              <w:rPr>
                <w:rFonts w:ascii="Arial" w:hAnsi="Arial" w:cs="Arial"/>
              </w:rPr>
            </w:pPr>
            <w:r w:rsidRPr="007C00CD">
              <w:rPr>
                <w:rFonts w:ascii="Arial" w:hAnsi="Arial" w:cs="Arial"/>
              </w:rPr>
              <w:t>1</w:t>
            </w:r>
          </w:p>
        </w:tc>
        <w:tc>
          <w:tcPr>
            <w:tcW w:w="1566" w:type="dxa"/>
          </w:tcPr>
          <w:p w14:paraId="5CE3E058" w14:textId="4455E7AE" w:rsidR="003848F8" w:rsidRPr="007C00CD" w:rsidRDefault="00335C9E" w:rsidP="00077690">
            <w:pPr>
              <w:spacing w:line="360" w:lineRule="auto"/>
              <w:rPr>
                <w:rFonts w:ascii="Arial" w:hAnsi="Arial" w:cs="Arial"/>
              </w:rPr>
            </w:pPr>
            <w:r>
              <w:rPr>
                <w:rFonts w:ascii="Arial" w:hAnsi="Arial" w:cs="Arial"/>
              </w:rPr>
              <w:t>Not good</w:t>
            </w:r>
          </w:p>
        </w:tc>
        <w:tc>
          <w:tcPr>
            <w:tcW w:w="1721" w:type="dxa"/>
          </w:tcPr>
          <w:p w14:paraId="2D227DF7" w14:textId="771C63BD" w:rsidR="003848F8" w:rsidRPr="007C00CD" w:rsidRDefault="00335C9E" w:rsidP="00077690">
            <w:pPr>
              <w:spacing w:line="360" w:lineRule="auto"/>
              <w:rPr>
                <w:rFonts w:ascii="Arial" w:hAnsi="Arial" w:cs="Arial"/>
              </w:rPr>
            </w:pPr>
            <w:r>
              <w:rPr>
                <w:rFonts w:ascii="Arial" w:hAnsi="Arial" w:cs="Arial"/>
              </w:rPr>
              <w:t>I have not published any research yet</w:t>
            </w:r>
          </w:p>
        </w:tc>
        <w:tc>
          <w:tcPr>
            <w:tcW w:w="1605" w:type="dxa"/>
          </w:tcPr>
          <w:p w14:paraId="1F473916" w14:textId="4DD8B4FE" w:rsidR="003848F8" w:rsidRPr="007C00CD" w:rsidRDefault="00335C9E" w:rsidP="00077690">
            <w:pPr>
              <w:spacing w:line="360" w:lineRule="auto"/>
              <w:rPr>
                <w:rFonts w:ascii="Arial" w:hAnsi="Arial" w:cs="Arial"/>
              </w:rPr>
            </w:pPr>
            <w:r>
              <w:rPr>
                <w:rFonts w:ascii="Arial" w:hAnsi="Arial" w:cs="Arial"/>
              </w:rPr>
              <w:t>Need to complete a body of research good enough to publish</w:t>
            </w:r>
          </w:p>
        </w:tc>
        <w:tc>
          <w:tcPr>
            <w:tcW w:w="1514" w:type="dxa"/>
          </w:tcPr>
          <w:p w14:paraId="0A65B7FE" w14:textId="3A26240E" w:rsidR="003848F8" w:rsidRPr="007C00CD" w:rsidRDefault="00335C9E" w:rsidP="00077690">
            <w:pPr>
              <w:spacing w:line="360" w:lineRule="auto"/>
              <w:rPr>
                <w:rFonts w:ascii="Arial" w:hAnsi="Arial" w:cs="Arial"/>
              </w:rPr>
            </w:pPr>
            <w:r>
              <w:rPr>
                <w:rFonts w:ascii="Arial" w:hAnsi="Arial" w:cs="Arial"/>
              </w:rPr>
              <w:t xml:space="preserve">I have some work written </w:t>
            </w:r>
            <w:r w:rsidR="00A359B2">
              <w:rPr>
                <w:rFonts w:ascii="Arial" w:hAnsi="Arial" w:cs="Arial"/>
              </w:rPr>
              <w:t>up,</w:t>
            </w:r>
            <w:r>
              <w:rPr>
                <w:rFonts w:ascii="Arial" w:hAnsi="Arial" w:cs="Arial"/>
              </w:rPr>
              <w:t xml:space="preserve"> but it is not worthy of publishing </w:t>
            </w:r>
          </w:p>
        </w:tc>
        <w:tc>
          <w:tcPr>
            <w:tcW w:w="1397" w:type="dxa"/>
          </w:tcPr>
          <w:p w14:paraId="7B504B2F" w14:textId="10DA3A77" w:rsidR="003848F8" w:rsidRPr="007C00CD" w:rsidRDefault="00A359B2" w:rsidP="00077690">
            <w:pPr>
              <w:spacing w:line="360" w:lineRule="auto"/>
              <w:rPr>
                <w:rFonts w:ascii="Arial" w:hAnsi="Arial" w:cs="Arial"/>
              </w:rPr>
            </w:pPr>
            <w:r>
              <w:rPr>
                <w:rFonts w:ascii="Arial" w:hAnsi="Arial" w:cs="Arial"/>
              </w:rPr>
              <w:t xml:space="preserve">I would like to have the confidence </w:t>
            </w:r>
            <w:r w:rsidR="00931D21">
              <w:rPr>
                <w:rFonts w:ascii="Arial" w:hAnsi="Arial" w:cs="Arial"/>
              </w:rPr>
              <w:t xml:space="preserve">that my work is publishable. </w:t>
            </w:r>
          </w:p>
        </w:tc>
      </w:tr>
      <w:tr w:rsidR="003848F8" w:rsidRPr="007C00CD" w14:paraId="05251EE9" w14:textId="77777777" w:rsidTr="004006DB">
        <w:tc>
          <w:tcPr>
            <w:tcW w:w="1838" w:type="dxa"/>
          </w:tcPr>
          <w:p w14:paraId="38F51006" w14:textId="7C1F88EA"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t>Manage own teaching, scholarly and administrative activities with guidance if</w:t>
            </w:r>
            <w:r w:rsidRPr="007C00CD">
              <w:rPr>
                <w:rFonts w:ascii="Arial" w:hAnsi="Arial" w:cs="Arial"/>
                <w:spacing w:val="-8"/>
              </w:rPr>
              <w:t xml:space="preserve"> </w:t>
            </w:r>
            <w:r w:rsidRPr="007C00CD">
              <w:rPr>
                <w:rFonts w:ascii="Arial" w:hAnsi="Arial" w:cs="Arial"/>
              </w:rPr>
              <w:t>required</w:t>
            </w:r>
          </w:p>
        </w:tc>
        <w:tc>
          <w:tcPr>
            <w:tcW w:w="709" w:type="dxa"/>
          </w:tcPr>
          <w:p w14:paraId="263B3F0E" w14:textId="35914272" w:rsidR="003848F8" w:rsidRPr="007C00CD" w:rsidRDefault="003848F8" w:rsidP="00077690">
            <w:pPr>
              <w:spacing w:line="360" w:lineRule="auto"/>
              <w:rPr>
                <w:rFonts w:ascii="Arial" w:hAnsi="Arial" w:cs="Arial"/>
              </w:rPr>
            </w:pPr>
            <w:r w:rsidRPr="007C00CD">
              <w:rPr>
                <w:rFonts w:ascii="Arial" w:hAnsi="Arial" w:cs="Arial"/>
              </w:rPr>
              <w:t>4</w:t>
            </w:r>
          </w:p>
        </w:tc>
        <w:tc>
          <w:tcPr>
            <w:tcW w:w="1566" w:type="dxa"/>
          </w:tcPr>
          <w:p w14:paraId="2C748096" w14:textId="66439EA3" w:rsidR="003848F8" w:rsidRPr="007C00CD" w:rsidRDefault="00931D21" w:rsidP="00077690">
            <w:pPr>
              <w:spacing w:line="360" w:lineRule="auto"/>
              <w:rPr>
                <w:rFonts w:ascii="Arial" w:hAnsi="Arial" w:cs="Arial"/>
              </w:rPr>
            </w:pPr>
            <w:r>
              <w:rPr>
                <w:rFonts w:ascii="Arial" w:hAnsi="Arial" w:cs="Arial"/>
              </w:rPr>
              <w:t>Very good</w:t>
            </w:r>
          </w:p>
        </w:tc>
        <w:tc>
          <w:tcPr>
            <w:tcW w:w="1721" w:type="dxa"/>
          </w:tcPr>
          <w:p w14:paraId="0C75BC22" w14:textId="3F7F738B" w:rsidR="003848F8" w:rsidRPr="007C00CD" w:rsidRDefault="00931D21" w:rsidP="00077690">
            <w:pPr>
              <w:spacing w:line="360" w:lineRule="auto"/>
              <w:rPr>
                <w:rFonts w:ascii="Arial" w:hAnsi="Arial" w:cs="Arial"/>
              </w:rPr>
            </w:pPr>
            <w:r>
              <w:rPr>
                <w:rFonts w:ascii="Arial" w:hAnsi="Arial" w:cs="Arial"/>
              </w:rPr>
              <w:t xml:space="preserve">I am responsible for the design of the teaching materials, delivery schedules and other programme administration duties for the programme </w:t>
            </w:r>
          </w:p>
        </w:tc>
        <w:tc>
          <w:tcPr>
            <w:tcW w:w="1605" w:type="dxa"/>
          </w:tcPr>
          <w:p w14:paraId="1BBF1C53" w14:textId="24CD5236" w:rsidR="003848F8" w:rsidRPr="007C00CD" w:rsidRDefault="00931D21" w:rsidP="00077690">
            <w:pPr>
              <w:spacing w:line="360" w:lineRule="auto"/>
              <w:rPr>
                <w:rFonts w:ascii="Arial" w:hAnsi="Arial" w:cs="Arial"/>
              </w:rPr>
            </w:pPr>
            <w:r w:rsidRPr="007C00CD">
              <w:rPr>
                <w:rFonts w:ascii="Arial" w:hAnsi="Arial" w:cs="Arial"/>
              </w:rPr>
              <w:t>If we can have an additional member of staff</w:t>
            </w:r>
            <w:r>
              <w:rPr>
                <w:rFonts w:ascii="Arial" w:hAnsi="Arial" w:cs="Arial"/>
              </w:rPr>
              <w:t xml:space="preserve">, perhaps I could delegate certain parts of this task. </w:t>
            </w:r>
          </w:p>
        </w:tc>
        <w:tc>
          <w:tcPr>
            <w:tcW w:w="1514" w:type="dxa"/>
          </w:tcPr>
          <w:p w14:paraId="0DAE69EE" w14:textId="173A5610" w:rsidR="003848F8" w:rsidRPr="007C00CD" w:rsidRDefault="00931D21" w:rsidP="00077690">
            <w:pPr>
              <w:spacing w:line="360" w:lineRule="auto"/>
              <w:rPr>
                <w:rFonts w:ascii="Arial" w:hAnsi="Arial" w:cs="Arial"/>
              </w:rPr>
            </w:pPr>
            <w:r>
              <w:rPr>
                <w:rFonts w:ascii="Arial" w:hAnsi="Arial" w:cs="Arial"/>
              </w:rPr>
              <w:t>Ongoing with regular updates and guidance from the UWTSD Quality, Admin and Registry teams</w:t>
            </w:r>
          </w:p>
        </w:tc>
        <w:tc>
          <w:tcPr>
            <w:tcW w:w="1397" w:type="dxa"/>
          </w:tcPr>
          <w:p w14:paraId="772297C4" w14:textId="1879329D" w:rsidR="003848F8" w:rsidRPr="007C00CD" w:rsidRDefault="00931D21" w:rsidP="00077690">
            <w:pPr>
              <w:spacing w:line="360" w:lineRule="auto"/>
              <w:rPr>
                <w:rFonts w:ascii="Arial" w:hAnsi="Arial" w:cs="Arial"/>
              </w:rPr>
            </w:pPr>
            <w:r>
              <w:rPr>
                <w:rFonts w:ascii="Arial" w:hAnsi="Arial" w:cs="Arial"/>
              </w:rPr>
              <w:t>It would be good to get to a stage where I feel proactive rather than reactive to demands</w:t>
            </w:r>
          </w:p>
        </w:tc>
      </w:tr>
      <w:tr w:rsidR="003848F8" w:rsidRPr="007C00CD" w14:paraId="6ACDBF9D" w14:textId="77777777" w:rsidTr="004006DB">
        <w:tc>
          <w:tcPr>
            <w:tcW w:w="1838" w:type="dxa"/>
          </w:tcPr>
          <w:p w14:paraId="1D8355D8" w14:textId="77777777" w:rsidR="003848F8" w:rsidRPr="007C00CD" w:rsidRDefault="003848F8" w:rsidP="00077690">
            <w:pPr>
              <w:pStyle w:val="TableParagraph"/>
              <w:tabs>
                <w:tab w:val="left" w:pos="465"/>
                <w:tab w:val="left" w:pos="466"/>
              </w:tabs>
              <w:spacing w:line="245" w:lineRule="exact"/>
              <w:ind w:left="0"/>
              <w:rPr>
                <w:rFonts w:ascii="Arial" w:hAnsi="Arial" w:cs="Arial"/>
              </w:rPr>
            </w:pPr>
          </w:p>
        </w:tc>
        <w:tc>
          <w:tcPr>
            <w:tcW w:w="709" w:type="dxa"/>
          </w:tcPr>
          <w:p w14:paraId="67DA1610" w14:textId="77777777" w:rsidR="003848F8" w:rsidRPr="007C00CD" w:rsidRDefault="003848F8" w:rsidP="00077690">
            <w:pPr>
              <w:spacing w:line="360" w:lineRule="auto"/>
              <w:rPr>
                <w:rFonts w:ascii="Arial" w:hAnsi="Arial" w:cs="Arial"/>
              </w:rPr>
            </w:pPr>
          </w:p>
        </w:tc>
        <w:tc>
          <w:tcPr>
            <w:tcW w:w="1566" w:type="dxa"/>
          </w:tcPr>
          <w:p w14:paraId="5280F74A" w14:textId="49EEC3CB" w:rsidR="003848F8" w:rsidRPr="007C00CD" w:rsidRDefault="003848F8" w:rsidP="00077690">
            <w:pPr>
              <w:spacing w:line="360" w:lineRule="auto"/>
              <w:rPr>
                <w:rFonts w:ascii="Arial" w:hAnsi="Arial" w:cs="Arial"/>
              </w:rPr>
            </w:pPr>
          </w:p>
        </w:tc>
        <w:tc>
          <w:tcPr>
            <w:tcW w:w="1721" w:type="dxa"/>
          </w:tcPr>
          <w:p w14:paraId="389BB816" w14:textId="77777777" w:rsidR="003848F8" w:rsidRPr="007C00CD" w:rsidRDefault="003848F8" w:rsidP="00077690">
            <w:pPr>
              <w:spacing w:line="360" w:lineRule="auto"/>
              <w:rPr>
                <w:rFonts w:ascii="Arial" w:hAnsi="Arial" w:cs="Arial"/>
              </w:rPr>
            </w:pPr>
          </w:p>
        </w:tc>
        <w:tc>
          <w:tcPr>
            <w:tcW w:w="1605" w:type="dxa"/>
          </w:tcPr>
          <w:p w14:paraId="48F1F48A" w14:textId="77777777" w:rsidR="003848F8" w:rsidRPr="007C00CD" w:rsidRDefault="003848F8" w:rsidP="00077690">
            <w:pPr>
              <w:spacing w:line="360" w:lineRule="auto"/>
              <w:rPr>
                <w:rFonts w:ascii="Arial" w:hAnsi="Arial" w:cs="Arial"/>
              </w:rPr>
            </w:pPr>
          </w:p>
        </w:tc>
        <w:tc>
          <w:tcPr>
            <w:tcW w:w="1514" w:type="dxa"/>
          </w:tcPr>
          <w:p w14:paraId="053F3617" w14:textId="77777777" w:rsidR="003848F8" w:rsidRPr="007C00CD" w:rsidRDefault="003848F8" w:rsidP="00077690">
            <w:pPr>
              <w:spacing w:line="360" w:lineRule="auto"/>
              <w:rPr>
                <w:rFonts w:ascii="Arial" w:hAnsi="Arial" w:cs="Arial"/>
              </w:rPr>
            </w:pPr>
          </w:p>
        </w:tc>
        <w:tc>
          <w:tcPr>
            <w:tcW w:w="1397" w:type="dxa"/>
          </w:tcPr>
          <w:p w14:paraId="650ACFAB" w14:textId="77777777" w:rsidR="003848F8" w:rsidRPr="007C00CD" w:rsidRDefault="003848F8" w:rsidP="00077690">
            <w:pPr>
              <w:spacing w:line="360" w:lineRule="auto"/>
              <w:rPr>
                <w:rFonts w:ascii="Arial" w:hAnsi="Arial" w:cs="Arial"/>
              </w:rPr>
            </w:pPr>
          </w:p>
        </w:tc>
      </w:tr>
      <w:tr w:rsidR="003848F8" w:rsidRPr="007C00CD" w14:paraId="4ED5851A" w14:textId="77777777" w:rsidTr="004006DB">
        <w:tc>
          <w:tcPr>
            <w:tcW w:w="1838" w:type="dxa"/>
          </w:tcPr>
          <w:p w14:paraId="477593B7" w14:textId="70602782"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t xml:space="preserve">Ensure that the </w:t>
            </w:r>
            <w:proofErr w:type="spellStart"/>
            <w:r w:rsidRPr="007C00CD">
              <w:rPr>
                <w:rFonts w:ascii="Arial" w:hAnsi="Arial" w:cs="Arial"/>
              </w:rPr>
              <w:t>programme</w:t>
            </w:r>
            <w:proofErr w:type="spellEnd"/>
            <w:r w:rsidRPr="007C00CD">
              <w:rPr>
                <w:rFonts w:ascii="Arial" w:hAnsi="Arial" w:cs="Arial"/>
              </w:rPr>
              <w:t xml:space="preserve"> adheres to quality assurance regulations, policies, and procedures</w:t>
            </w:r>
          </w:p>
        </w:tc>
        <w:tc>
          <w:tcPr>
            <w:tcW w:w="709" w:type="dxa"/>
          </w:tcPr>
          <w:p w14:paraId="2F2BC029" w14:textId="20AEEFB3" w:rsidR="003848F8" w:rsidRPr="007C00CD" w:rsidRDefault="003848F8" w:rsidP="00077690">
            <w:pPr>
              <w:spacing w:line="360" w:lineRule="auto"/>
              <w:rPr>
                <w:rFonts w:ascii="Arial" w:hAnsi="Arial" w:cs="Arial"/>
              </w:rPr>
            </w:pPr>
            <w:r w:rsidRPr="007C00CD">
              <w:rPr>
                <w:rFonts w:ascii="Arial" w:hAnsi="Arial" w:cs="Arial"/>
              </w:rPr>
              <w:t>3</w:t>
            </w:r>
          </w:p>
        </w:tc>
        <w:tc>
          <w:tcPr>
            <w:tcW w:w="1566" w:type="dxa"/>
          </w:tcPr>
          <w:p w14:paraId="04B0A1DC" w14:textId="7A51F8BB" w:rsidR="003848F8" w:rsidRPr="007C00CD" w:rsidRDefault="00931D21" w:rsidP="00077690">
            <w:pPr>
              <w:spacing w:line="360" w:lineRule="auto"/>
              <w:rPr>
                <w:rFonts w:ascii="Arial" w:hAnsi="Arial" w:cs="Arial"/>
              </w:rPr>
            </w:pPr>
            <w:r>
              <w:rPr>
                <w:rFonts w:ascii="Arial" w:hAnsi="Arial" w:cs="Arial"/>
              </w:rPr>
              <w:t>Good but with constant guidance</w:t>
            </w:r>
          </w:p>
        </w:tc>
        <w:tc>
          <w:tcPr>
            <w:tcW w:w="1721" w:type="dxa"/>
          </w:tcPr>
          <w:p w14:paraId="073E2840" w14:textId="600E1CFF" w:rsidR="003848F8" w:rsidRPr="007C00CD" w:rsidRDefault="00931D21" w:rsidP="00077690">
            <w:pPr>
              <w:spacing w:line="360" w:lineRule="auto"/>
              <w:rPr>
                <w:rFonts w:ascii="Arial" w:hAnsi="Arial" w:cs="Arial"/>
              </w:rPr>
            </w:pPr>
            <w:r>
              <w:rPr>
                <w:rFonts w:ascii="Arial" w:hAnsi="Arial" w:cs="Arial"/>
              </w:rPr>
              <w:t xml:space="preserve">I am responsible for the quality assurance of the CertHE and the BA programme. </w:t>
            </w:r>
          </w:p>
        </w:tc>
        <w:tc>
          <w:tcPr>
            <w:tcW w:w="1605" w:type="dxa"/>
          </w:tcPr>
          <w:p w14:paraId="769AE2FB" w14:textId="4DDAF0E9" w:rsidR="003848F8" w:rsidRPr="007C00CD" w:rsidRDefault="00931D21" w:rsidP="00077690">
            <w:pPr>
              <w:spacing w:line="360" w:lineRule="auto"/>
              <w:rPr>
                <w:rFonts w:ascii="Arial" w:hAnsi="Arial" w:cs="Arial"/>
              </w:rPr>
            </w:pPr>
            <w:r>
              <w:rPr>
                <w:rFonts w:ascii="Arial" w:hAnsi="Arial" w:cs="Arial"/>
              </w:rPr>
              <w:t xml:space="preserve">Time to do programme administration and guidance from the Quality team </w:t>
            </w:r>
          </w:p>
        </w:tc>
        <w:tc>
          <w:tcPr>
            <w:tcW w:w="1514" w:type="dxa"/>
          </w:tcPr>
          <w:p w14:paraId="2F02BF2E" w14:textId="088FFCCA" w:rsidR="003848F8" w:rsidRPr="007C00CD" w:rsidRDefault="00931D21" w:rsidP="00077690">
            <w:pPr>
              <w:spacing w:line="360" w:lineRule="auto"/>
              <w:rPr>
                <w:rFonts w:ascii="Arial" w:hAnsi="Arial" w:cs="Arial"/>
              </w:rPr>
            </w:pPr>
            <w:r>
              <w:rPr>
                <w:rFonts w:ascii="Arial" w:hAnsi="Arial" w:cs="Arial"/>
              </w:rPr>
              <w:t>Ongoing with regular updates and guidance from the UWTSD Quality, Admin and Registry teams</w:t>
            </w:r>
          </w:p>
        </w:tc>
        <w:tc>
          <w:tcPr>
            <w:tcW w:w="1397" w:type="dxa"/>
          </w:tcPr>
          <w:p w14:paraId="176D1544" w14:textId="27AA6024" w:rsidR="003848F8" w:rsidRPr="007C00CD" w:rsidRDefault="00931D21" w:rsidP="00077690">
            <w:pPr>
              <w:spacing w:line="360" w:lineRule="auto"/>
              <w:rPr>
                <w:rFonts w:ascii="Arial" w:hAnsi="Arial" w:cs="Arial"/>
              </w:rPr>
            </w:pPr>
            <w:r>
              <w:rPr>
                <w:rFonts w:ascii="Arial" w:hAnsi="Arial" w:cs="Arial"/>
              </w:rPr>
              <w:t xml:space="preserve">It would be good to achieve a </w:t>
            </w:r>
            <w:r w:rsidR="00FC59E3">
              <w:rPr>
                <w:rFonts w:ascii="Arial" w:hAnsi="Arial" w:cs="Arial"/>
              </w:rPr>
              <w:t>desired standard of quality that would only need minor updates.</w:t>
            </w:r>
          </w:p>
        </w:tc>
      </w:tr>
      <w:tr w:rsidR="003848F8" w:rsidRPr="007C00CD" w14:paraId="51FF70F0" w14:textId="77777777" w:rsidTr="004006DB">
        <w:tc>
          <w:tcPr>
            <w:tcW w:w="1838" w:type="dxa"/>
          </w:tcPr>
          <w:p w14:paraId="5F99DA72" w14:textId="4F9C75B6" w:rsidR="003848F8" w:rsidRPr="007C00CD" w:rsidRDefault="003848F8" w:rsidP="00077690">
            <w:pPr>
              <w:pStyle w:val="TableParagraph"/>
              <w:tabs>
                <w:tab w:val="left" w:pos="465"/>
                <w:tab w:val="left" w:pos="466"/>
              </w:tabs>
              <w:spacing w:line="245" w:lineRule="exact"/>
              <w:ind w:left="0"/>
              <w:rPr>
                <w:rFonts w:ascii="Arial" w:hAnsi="Arial" w:cs="Arial"/>
              </w:rPr>
            </w:pPr>
            <w:r w:rsidRPr="007C00CD">
              <w:rPr>
                <w:rFonts w:ascii="Arial" w:hAnsi="Arial" w:cs="Arial"/>
              </w:rPr>
              <w:t xml:space="preserve">Stay current with external awarding bodies developments </w:t>
            </w:r>
          </w:p>
        </w:tc>
        <w:tc>
          <w:tcPr>
            <w:tcW w:w="709" w:type="dxa"/>
          </w:tcPr>
          <w:p w14:paraId="57FCCE0E" w14:textId="722E6929" w:rsidR="003848F8" w:rsidRPr="007C00CD" w:rsidRDefault="003848F8" w:rsidP="00077690">
            <w:pPr>
              <w:spacing w:line="360" w:lineRule="auto"/>
              <w:rPr>
                <w:rFonts w:ascii="Arial" w:hAnsi="Arial" w:cs="Arial"/>
              </w:rPr>
            </w:pPr>
            <w:r w:rsidRPr="007C00CD">
              <w:rPr>
                <w:rFonts w:ascii="Arial" w:hAnsi="Arial" w:cs="Arial"/>
              </w:rPr>
              <w:t>4</w:t>
            </w:r>
          </w:p>
        </w:tc>
        <w:tc>
          <w:tcPr>
            <w:tcW w:w="1566" w:type="dxa"/>
          </w:tcPr>
          <w:p w14:paraId="2C5E2FDE" w14:textId="7EC8350E" w:rsidR="003848F8" w:rsidRPr="007C00CD" w:rsidRDefault="00FC59E3" w:rsidP="00077690">
            <w:pPr>
              <w:spacing w:line="360" w:lineRule="auto"/>
              <w:rPr>
                <w:rFonts w:ascii="Arial" w:hAnsi="Arial" w:cs="Arial"/>
              </w:rPr>
            </w:pPr>
            <w:r>
              <w:rPr>
                <w:rFonts w:ascii="Arial" w:hAnsi="Arial" w:cs="Arial"/>
              </w:rPr>
              <w:t>Very good</w:t>
            </w:r>
          </w:p>
        </w:tc>
        <w:tc>
          <w:tcPr>
            <w:tcW w:w="1721" w:type="dxa"/>
          </w:tcPr>
          <w:p w14:paraId="345F1311" w14:textId="42E558E3" w:rsidR="003848F8" w:rsidRPr="007C00CD" w:rsidRDefault="00FC59E3" w:rsidP="00077690">
            <w:pPr>
              <w:spacing w:line="360" w:lineRule="auto"/>
              <w:rPr>
                <w:rFonts w:ascii="Arial" w:hAnsi="Arial" w:cs="Arial"/>
              </w:rPr>
            </w:pPr>
            <w:r>
              <w:rPr>
                <w:rFonts w:ascii="Arial" w:hAnsi="Arial" w:cs="Arial"/>
              </w:rPr>
              <w:t xml:space="preserve">Constant involvement with ILM and the Institute of Leadership and Management </w:t>
            </w:r>
          </w:p>
        </w:tc>
        <w:tc>
          <w:tcPr>
            <w:tcW w:w="1605" w:type="dxa"/>
          </w:tcPr>
          <w:p w14:paraId="3E6B4E97" w14:textId="14454345" w:rsidR="003848F8" w:rsidRPr="007C00CD" w:rsidRDefault="00FC59E3" w:rsidP="00077690">
            <w:pPr>
              <w:spacing w:line="360" w:lineRule="auto"/>
              <w:rPr>
                <w:rFonts w:ascii="Arial" w:hAnsi="Arial" w:cs="Arial"/>
              </w:rPr>
            </w:pPr>
            <w:r>
              <w:rPr>
                <w:rFonts w:ascii="Arial" w:hAnsi="Arial" w:cs="Arial"/>
              </w:rPr>
              <w:t xml:space="preserve">Continuous relationship with both awarding bodies to stay current on latest developments </w:t>
            </w:r>
          </w:p>
        </w:tc>
        <w:tc>
          <w:tcPr>
            <w:tcW w:w="1514" w:type="dxa"/>
          </w:tcPr>
          <w:p w14:paraId="35B2C169" w14:textId="704CCCF8" w:rsidR="003848F8" w:rsidRPr="007C00CD" w:rsidRDefault="00FC59E3" w:rsidP="00077690">
            <w:pPr>
              <w:spacing w:line="360" w:lineRule="auto"/>
              <w:rPr>
                <w:rFonts w:ascii="Arial" w:hAnsi="Arial" w:cs="Arial"/>
              </w:rPr>
            </w:pPr>
            <w:r>
              <w:rPr>
                <w:rFonts w:ascii="Arial" w:hAnsi="Arial" w:cs="Arial"/>
              </w:rPr>
              <w:t xml:space="preserve">Ongoing as the regulations and policies change </w:t>
            </w:r>
          </w:p>
        </w:tc>
        <w:tc>
          <w:tcPr>
            <w:tcW w:w="1397" w:type="dxa"/>
          </w:tcPr>
          <w:p w14:paraId="25B2A8B8" w14:textId="097D7552" w:rsidR="003848F8" w:rsidRPr="007C00CD" w:rsidRDefault="00FC59E3" w:rsidP="00077690">
            <w:pPr>
              <w:spacing w:line="360" w:lineRule="auto"/>
              <w:rPr>
                <w:rFonts w:ascii="Arial" w:hAnsi="Arial" w:cs="Arial"/>
              </w:rPr>
            </w:pPr>
            <w:r>
              <w:rPr>
                <w:rFonts w:ascii="Arial" w:hAnsi="Arial" w:cs="Arial"/>
              </w:rPr>
              <w:t xml:space="preserve">It would be good to enhance these relationships in a more personal way. Develop networks of people rather than institutions. </w:t>
            </w:r>
          </w:p>
        </w:tc>
      </w:tr>
    </w:tbl>
    <w:p w14:paraId="633F15D1" w14:textId="77777777" w:rsidR="00077690" w:rsidRPr="00A62B97" w:rsidRDefault="00077690" w:rsidP="003463BA">
      <w:pPr>
        <w:spacing w:line="360" w:lineRule="auto"/>
        <w:rPr>
          <w:rFonts w:ascii="Arial" w:hAnsi="Arial" w:cs="Arial"/>
          <w:sz w:val="24"/>
          <w:szCs w:val="24"/>
        </w:rPr>
      </w:pPr>
    </w:p>
    <w:p w14:paraId="6E828639" w14:textId="1C0F8B3F" w:rsidR="00A62B97" w:rsidRDefault="00A62B97" w:rsidP="00A62B97">
      <w:pPr>
        <w:rPr>
          <w:rFonts w:ascii="Arial" w:hAnsi="Arial" w:cs="Arial"/>
          <w:sz w:val="24"/>
          <w:szCs w:val="24"/>
        </w:rPr>
      </w:pPr>
    </w:p>
    <w:p w14:paraId="47DE576F" w14:textId="77777777" w:rsidR="00CF7260" w:rsidRDefault="00CF7260" w:rsidP="00A62B97">
      <w:pPr>
        <w:rPr>
          <w:rFonts w:ascii="Arial" w:hAnsi="Arial" w:cs="Arial"/>
          <w:sz w:val="24"/>
          <w:szCs w:val="24"/>
        </w:rPr>
      </w:pPr>
    </w:p>
    <w:p w14:paraId="1B5DC1A3" w14:textId="76DA4435" w:rsidR="00342F8D" w:rsidRDefault="00342F8D" w:rsidP="00A62B97">
      <w:pPr>
        <w:rPr>
          <w:rFonts w:ascii="Arial" w:hAnsi="Arial" w:cs="Arial"/>
          <w:sz w:val="24"/>
          <w:szCs w:val="24"/>
        </w:rPr>
      </w:pPr>
    </w:p>
    <w:p w14:paraId="2E7795B9" w14:textId="3CB7A669" w:rsidR="00342F8D" w:rsidRDefault="00342F8D" w:rsidP="00A62B97">
      <w:pPr>
        <w:rPr>
          <w:rFonts w:ascii="Arial" w:hAnsi="Arial" w:cs="Arial"/>
          <w:sz w:val="24"/>
          <w:szCs w:val="24"/>
        </w:rPr>
      </w:pPr>
    </w:p>
    <w:p w14:paraId="6C77D991" w14:textId="604164FF" w:rsidR="00342F8D" w:rsidRDefault="00342F8D" w:rsidP="00A62B97">
      <w:pPr>
        <w:rPr>
          <w:rFonts w:ascii="Arial" w:hAnsi="Arial" w:cs="Arial"/>
          <w:sz w:val="24"/>
          <w:szCs w:val="24"/>
        </w:rPr>
      </w:pPr>
    </w:p>
    <w:p w14:paraId="47CC64A0" w14:textId="1EB7ED56" w:rsidR="00031975" w:rsidRDefault="00031975" w:rsidP="00A62B97">
      <w:pPr>
        <w:rPr>
          <w:rFonts w:ascii="Arial" w:hAnsi="Arial" w:cs="Arial"/>
          <w:sz w:val="24"/>
          <w:szCs w:val="24"/>
        </w:rPr>
      </w:pPr>
    </w:p>
    <w:p w14:paraId="1118CF1E" w14:textId="7FCE6153" w:rsidR="00D02AC0" w:rsidRDefault="00D02AC0" w:rsidP="00A62B97">
      <w:pPr>
        <w:rPr>
          <w:rFonts w:ascii="Arial" w:hAnsi="Arial" w:cs="Arial"/>
          <w:sz w:val="24"/>
          <w:szCs w:val="24"/>
        </w:rPr>
      </w:pPr>
    </w:p>
    <w:p w14:paraId="2B78AC88" w14:textId="4F7FAF27" w:rsidR="00D02AC0" w:rsidRDefault="00D02AC0" w:rsidP="00A62B97">
      <w:pPr>
        <w:rPr>
          <w:rFonts w:ascii="Arial" w:hAnsi="Arial" w:cs="Arial"/>
          <w:sz w:val="24"/>
          <w:szCs w:val="24"/>
        </w:rPr>
      </w:pPr>
    </w:p>
    <w:p w14:paraId="706F4B86" w14:textId="78B14425" w:rsidR="00D02AC0" w:rsidRDefault="00D02AC0" w:rsidP="00A62B97">
      <w:pPr>
        <w:rPr>
          <w:rFonts w:ascii="Arial" w:hAnsi="Arial" w:cs="Arial"/>
          <w:sz w:val="24"/>
          <w:szCs w:val="24"/>
        </w:rPr>
      </w:pPr>
    </w:p>
    <w:p w14:paraId="43903202" w14:textId="0DDB463B" w:rsidR="00D02AC0" w:rsidRDefault="00D02AC0" w:rsidP="00A62B97">
      <w:pPr>
        <w:rPr>
          <w:rFonts w:ascii="Arial" w:hAnsi="Arial" w:cs="Arial"/>
          <w:sz w:val="24"/>
          <w:szCs w:val="24"/>
        </w:rPr>
      </w:pPr>
    </w:p>
    <w:p w14:paraId="3021EE32" w14:textId="187D9F58" w:rsidR="00D02AC0" w:rsidRDefault="00D02AC0" w:rsidP="00A62B97">
      <w:pPr>
        <w:rPr>
          <w:rFonts w:ascii="Arial" w:hAnsi="Arial" w:cs="Arial"/>
          <w:sz w:val="24"/>
          <w:szCs w:val="24"/>
        </w:rPr>
      </w:pPr>
    </w:p>
    <w:p w14:paraId="14BC3464" w14:textId="77777777" w:rsidR="006847B1" w:rsidRDefault="006847B1" w:rsidP="00A62B97">
      <w:pPr>
        <w:rPr>
          <w:rFonts w:ascii="Arial" w:hAnsi="Arial" w:cs="Arial"/>
          <w:sz w:val="24"/>
          <w:szCs w:val="24"/>
        </w:rPr>
      </w:pPr>
    </w:p>
    <w:p w14:paraId="0EB9F3EB" w14:textId="77777777" w:rsidR="006847B1" w:rsidRDefault="006847B1" w:rsidP="00A62B97">
      <w:pPr>
        <w:rPr>
          <w:rFonts w:ascii="Arial" w:hAnsi="Arial" w:cs="Arial"/>
          <w:sz w:val="24"/>
          <w:szCs w:val="24"/>
        </w:rPr>
      </w:pPr>
    </w:p>
    <w:p w14:paraId="26569F67" w14:textId="642E013E" w:rsidR="00626F88" w:rsidRDefault="00626F88" w:rsidP="00A62B97">
      <w:pPr>
        <w:rPr>
          <w:rFonts w:ascii="Arial" w:hAnsi="Arial" w:cs="Arial"/>
          <w:sz w:val="24"/>
          <w:szCs w:val="24"/>
        </w:rPr>
      </w:pPr>
    </w:p>
    <w:p w14:paraId="53F284A9" w14:textId="12AAC2C4" w:rsidR="00626F88" w:rsidRDefault="00626F88" w:rsidP="00A62B97">
      <w:pPr>
        <w:rPr>
          <w:rFonts w:ascii="Arial" w:hAnsi="Arial" w:cs="Arial"/>
          <w:sz w:val="24"/>
          <w:szCs w:val="24"/>
        </w:rPr>
      </w:pPr>
    </w:p>
    <w:p w14:paraId="2606D55D" w14:textId="77777777" w:rsidR="00CF7260" w:rsidRDefault="00CF7260" w:rsidP="00A62B97">
      <w:pPr>
        <w:keepNext/>
        <w:keepLines/>
        <w:spacing w:before="240" w:after="0"/>
        <w:outlineLvl w:val="0"/>
        <w:rPr>
          <w:rFonts w:ascii="Arial" w:hAnsi="Arial" w:cs="Arial"/>
          <w:sz w:val="24"/>
          <w:szCs w:val="24"/>
        </w:rPr>
      </w:pPr>
    </w:p>
    <w:p w14:paraId="3D0C880D" w14:textId="77777777" w:rsidR="00CF7260" w:rsidDel="00082496" w:rsidRDefault="00CF7260" w:rsidP="00A62B97">
      <w:pPr>
        <w:rPr>
          <w:del w:id="48" w:author="Michaela Schriek" w:date="2023-05-09T17:05:00Z"/>
          <w:rFonts w:ascii="Arial" w:hAnsi="Arial" w:cs="Arial"/>
          <w:sz w:val="24"/>
          <w:szCs w:val="24"/>
        </w:rPr>
      </w:pPr>
    </w:p>
    <w:p w14:paraId="189A292E" w14:textId="63FD11CA" w:rsidR="00135A03" w:rsidDel="00082496" w:rsidRDefault="00135A03" w:rsidP="00A62B97">
      <w:pPr>
        <w:rPr>
          <w:del w:id="49" w:author="Michaela Schriek" w:date="2023-05-09T17:05:00Z"/>
          <w:rFonts w:ascii="Arial" w:hAnsi="Arial" w:cs="Arial"/>
          <w:sz w:val="24"/>
          <w:szCs w:val="24"/>
        </w:rPr>
      </w:pPr>
    </w:p>
    <w:p w14:paraId="13535DA1" w14:textId="51F24C0B" w:rsidR="00135A03" w:rsidDel="00082496" w:rsidRDefault="00135A03" w:rsidP="00A62B97">
      <w:pPr>
        <w:rPr>
          <w:del w:id="50" w:author="Michaela Schriek" w:date="2023-05-09T17:05:00Z"/>
          <w:rFonts w:ascii="Arial" w:hAnsi="Arial" w:cs="Arial"/>
          <w:sz w:val="24"/>
          <w:szCs w:val="24"/>
        </w:rPr>
      </w:pPr>
    </w:p>
    <w:p w14:paraId="09C803FE" w14:textId="584BB7D7" w:rsidR="00135A03" w:rsidDel="00082496" w:rsidRDefault="00135A03" w:rsidP="00A62B97">
      <w:pPr>
        <w:rPr>
          <w:del w:id="51" w:author="Michaela Schriek" w:date="2023-05-09T17:05:00Z"/>
          <w:rFonts w:ascii="Arial" w:hAnsi="Arial" w:cs="Arial"/>
          <w:sz w:val="24"/>
          <w:szCs w:val="24"/>
        </w:rPr>
      </w:pPr>
    </w:p>
    <w:p w14:paraId="1B970EC0" w14:textId="1FF1251B" w:rsidR="00135A03" w:rsidDel="00082496" w:rsidRDefault="00135A03" w:rsidP="00A62B97">
      <w:pPr>
        <w:rPr>
          <w:del w:id="52" w:author="Michaela Schriek" w:date="2023-05-09T17:05:00Z"/>
          <w:rFonts w:ascii="Arial" w:hAnsi="Arial" w:cs="Arial"/>
          <w:sz w:val="24"/>
          <w:szCs w:val="24"/>
        </w:rPr>
      </w:pPr>
    </w:p>
    <w:p w14:paraId="41BBF95D" w14:textId="078721F8" w:rsidR="00135A03" w:rsidDel="00082496" w:rsidRDefault="00135A03" w:rsidP="00A62B97">
      <w:pPr>
        <w:rPr>
          <w:del w:id="53" w:author="Michaela Schriek" w:date="2023-05-09T17:05:00Z"/>
          <w:rFonts w:ascii="Arial" w:hAnsi="Arial" w:cs="Arial"/>
          <w:sz w:val="24"/>
          <w:szCs w:val="24"/>
        </w:rPr>
      </w:pPr>
    </w:p>
    <w:p w14:paraId="181B920F" w14:textId="0DBDDD13" w:rsidR="00135A03" w:rsidDel="00082496" w:rsidRDefault="00135A03" w:rsidP="00A62B97">
      <w:pPr>
        <w:rPr>
          <w:del w:id="54" w:author="Michaela Schriek" w:date="2023-05-09T17:05:00Z"/>
          <w:rFonts w:ascii="Arial" w:hAnsi="Arial" w:cs="Arial"/>
          <w:sz w:val="24"/>
          <w:szCs w:val="24"/>
        </w:rPr>
      </w:pPr>
    </w:p>
    <w:p w14:paraId="44E76039" w14:textId="6326880F" w:rsidR="00A62B97" w:rsidRDefault="00A62B97" w:rsidP="00A62B97">
      <w:pPr>
        <w:keepNext/>
        <w:keepLines/>
        <w:spacing w:before="240" w:after="0"/>
        <w:outlineLvl w:val="0"/>
        <w:rPr>
          <w:rFonts w:ascii="Arial" w:eastAsiaTheme="majorEastAsia" w:hAnsi="Arial" w:cs="Arial"/>
          <w:b/>
          <w:bCs/>
          <w:sz w:val="32"/>
          <w:szCs w:val="32"/>
        </w:rPr>
      </w:pPr>
      <w:bookmarkStart w:id="55" w:name="_Toc135403080"/>
      <w:r w:rsidRPr="00A62B97">
        <w:rPr>
          <w:rFonts w:ascii="Arial" w:eastAsiaTheme="majorEastAsia" w:hAnsi="Arial" w:cs="Arial"/>
          <w:b/>
          <w:bCs/>
          <w:sz w:val="32"/>
          <w:szCs w:val="32"/>
        </w:rPr>
        <w:t>References</w:t>
      </w:r>
      <w:bookmarkEnd w:id="55"/>
    </w:p>
    <w:p w14:paraId="583E8B2D" w14:textId="77777777" w:rsidR="00FB40D8" w:rsidRPr="00A62B97" w:rsidRDefault="00FB40D8" w:rsidP="00A62B97">
      <w:pPr>
        <w:keepNext/>
        <w:keepLines/>
        <w:spacing w:before="240" w:after="0"/>
        <w:outlineLvl w:val="0"/>
        <w:rPr>
          <w:rFonts w:ascii="Arial" w:eastAsiaTheme="majorEastAsia" w:hAnsi="Arial" w:cs="Arial"/>
          <w:b/>
          <w:bCs/>
          <w:sz w:val="32"/>
          <w:szCs w:val="32"/>
        </w:rPr>
      </w:pPr>
    </w:p>
    <w:p w14:paraId="6589F624" w14:textId="3EA3573D" w:rsidR="00C3459B" w:rsidRPr="00CF7260" w:rsidRDefault="00C3459B" w:rsidP="00A62B97">
      <w:pPr>
        <w:rPr>
          <w:rFonts w:ascii="Arial" w:hAnsi="Arial" w:cs="Arial"/>
        </w:rPr>
      </w:pPr>
      <w:r w:rsidRPr="00CF7260">
        <w:rPr>
          <w:rFonts w:ascii="Arial" w:hAnsi="Arial" w:cs="Arial"/>
        </w:rPr>
        <w:t>Adair, J., E., (1973) Action Centred Leadership, McGraw-Hill</w:t>
      </w:r>
    </w:p>
    <w:p w14:paraId="3BB8FCD4" w14:textId="555CD5FC" w:rsidR="00FB40D8" w:rsidRPr="00CF7260" w:rsidRDefault="00FB40D8" w:rsidP="00A62B97">
      <w:pPr>
        <w:rPr>
          <w:rFonts w:ascii="Arial" w:hAnsi="Arial" w:cs="Arial"/>
        </w:rPr>
      </w:pPr>
      <w:r w:rsidRPr="00CF7260">
        <w:rPr>
          <w:rFonts w:ascii="Arial" w:hAnsi="Arial" w:cs="Arial"/>
        </w:rPr>
        <w:t>Bittel, L. R. (1987). </w:t>
      </w:r>
      <w:r w:rsidRPr="00CF7260">
        <w:rPr>
          <w:rFonts w:ascii="Arial" w:hAnsi="Arial" w:cs="Arial"/>
          <w:i/>
          <w:iCs/>
        </w:rPr>
        <w:t>The complete guide for Supervisory Training and Development.</w:t>
      </w:r>
      <w:r w:rsidRPr="00CF7260">
        <w:rPr>
          <w:rFonts w:ascii="Arial" w:hAnsi="Arial" w:cs="Arial"/>
        </w:rPr>
        <w:t> Addison-Wesley.</w:t>
      </w:r>
    </w:p>
    <w:p w14:paraId="7B634465" w14:textId="51B22EC4" w:rsidR="00A62B97" w:rsidRPr="00CF7260" w:rsidRDefault="00A62B97" w:rsidP="00A62B97">
      <w:pPr>
        <w:rPr>
          <w:rFonts w:ascii="Arial" w:hAnsi="Arial" w:cs="Arial"/>
        </w:rPr>
      </w:pPr>
      <w:r w:rsidRPr="00CF7260">
        <w:rPr>
          <w:rFonts w:ascii="Arial" w:hAnsi="Arial" w:cs="Arial"/>
        </w:rPr>
        <w:t>Borton, T. (1970). </w:t>
      </w:r>
      <w:r w:rsidRPr="00CF7260">
        <w:rPr>
          <w:rFonts w:ascii="Arial" w:hAnsi="Arial" w:cs="Arial"/>
          <w:i/>
          <w:iCs/>
        </w:rPr>
        <w:t>Reach, touch and teach. </w:t>
      </w:r>
      <w:r w:rsidRPr="00CF7260">
        <w:rPr>
          <w:rFonts w:ascii="Arial" w:hAnsi="Arial" w:cs="Arial"/>
        </w:rPr>
        <w:t>Hutchinson.</w:t>
      </w:r>
    </w:p>
    <w:p w14:paraId="2A43C0CB" w14:textId="76627237" w:rsidR="00A62B97" w:rsidRPr="00CF7260" w:rsidRDefault="00A62B97" w:rsidP="00A62B97">
      <w:pPr>
        <w:rPr>
          <w:rFonts w:ascii="Arial" w:hAnsi="Arial" w:cs="Arial"/>
        </w:rPr>
      </w:pPr>
      <w:r w:rsidRPr="00CF7260">
        <w:rPr>
          <w:rFonts w:ascii="Arial" w:hAnsi="Arial" w:cs="Arial"/>
        </w:rPr>
        <w:t>Burch, N. (1970). </w:t>
      </w:r>
      <w:r w:rsidRPr="00CF7260">
        <w:rPr>
          <w:rFonts w:ascii="Arial" w:hAnsi="Arial" w:cs="Arial"/>
          <w:i/>
          <w:iCs/>
        </w:rPr>
        <w:t>Stages of Competence</w:t>
      </w:r>
      <w:r w:rsidRPr="00CF7260">
        <w:rPr>
          <w:rFonts w:ascii="Arial" w:hAnsi="Arial" w:cs="Arial"/>
        </w:rPr>
        <w:t>. Stages of Competence; Gordon Training International. [accessed 29.3.2023]</w:t>
      </w:r>
    </w:p>
    <w:p w14:paraId="0447E705" w14:textId="49F62EAD" w:rsidR="00A62B97" w:rsidRPr="00CF7260" w:rsidRDefault="00A62B97" w:rsidP="00A62B97">
      <w:pPr>
        <w:rPr>
          <w:rFonts w:ascii="Arial" w:hAnsi="Arial" w:cs="Arial"/>
        </w:rPr>
      </w:pPr>
      <w:r w:rsidRPr="00CF7260">
        <w:rPr>
          <w:rFonts w:ascii="Arial" w:hAnsi="Arial" w:cs="Arial"/>
        </w:rPr>
        <w:t>Burton, N. (2018), The Problem of Knowledge, A synthetic overview of the theory of knowledge and epistemology, Psychology Today, June 2018 issue</w:t>
      </w:r>
    </w:p>
    <w:p w14:paraId="2121ECE8" w14:textId="5247B128" w:rsidR="00CA3780" w:rsidRPr="00CF7260" w:rsidRDefault="00CA3780" w:rsidP="00CA3780">
      <w:pPr>
        <w:rPr>
          <w:rFonts w:ascii="Arial" w:hAnsi="Arial" w:cs="Arial"/>
        </w:rPr>
      </w:pPr>
      <w:r w:rsidRPr="00CF7260">
        <w:rPr>
          <w:rFonts w:ascii="Arial" w:hAnsi="Arial" w:cs="Arial"/>
        </w:rPr>
        <w:t xml:space="preserve">Doran, G. T. (1981). There’s a S.M.A.R.T. way to write management’s goals and objectives. </w:t>
      </w:r>
      <w:r w:rsidRPr="00CF7260">
        <w:rPr>
          <w:rFonts w:ascii="Arial" w:hAnsi="Arial" w:cs="Arial"/>
          <w:i/>
          <w:iCs/>
        </w:rPr>
        <w:t>Management Review. AMA FORUM</w:t>
      </w:r>
      <w:r w:rsidRPr="00CF7260">
        <w:rPr>
          <w:rFonts w:ascii="Arial" w:hAnsi="Arial" w:cs="Arial"/>
        </w:rPr>
        <w:t>.</w:t>
      </w:r>
    </w:p>
    <w:p w14:paraId="236428B5" w14:textId="7D7E1EF8" w:rsidR="004006DB" w:rsidRPr="00CF7260" w:rsidRDefault="004006DB" w:rsidP="00CA3780">
      <w:pPr>
        <w:rPr>
          <w:rFonts w:ascii="Arial" w:hAnsi="Arial" w:cs="Arial"/>
        </w:rPr>
      </w:pPr>
      <w:r w:rsidRPr="00CF7260">
        <w:rPr>
          <w:rFonts w:ascii="Arial" w:hAnsi="Arial" w:cs="Arial"/>
        </w:rPr>
        <w:t xml:space="preserve">Fleming, N. D. (1995). “I’m different: not dumb” Modes of presentation (VARK) in the tertiary classroom. </w:t>
      </w:r>
      <w:r w:rsidRPr="00CF7260">
        <w:rPr>
          <w:rFonts w:ascii="Arial" w:hAnsi="Arial" w:cs="Arial"/>
          <w:i/>
          <w:iCs/>
        </w:rPr>
        <w:t>Research and Development in Higher Education and Research Development Society of Australasia</w:t>
      </w:r>
      <w:r w:rsidRPr="00CF7260">
        <w:rPr>
          <w:rFonts w:ascii="Arial" w:hAnsi="Arial" w:cs="Arial"/>
        </w:rPr>
        <w:t xml:space="preserve">, </w:t>
      </w:r>
      <w:r w:rsidRPr="00CF7260">
        <w:rPr>
          <w:rFonts w:ascii="Arial" w:hAnsi="Arial" w:cs="Arial"/>
          <w:i/>
          <w:iCs/>
        </w:rPr>
        <w:t>18</w:t>
      </w:r>
      <w:r w:rsidRPr="00CF7260">
        <w:rPr>
          <w:rFonts w:ascii="Arial" w:hAnsi="Arial" w:cs="Arial"/>
        </w:rPr>
        <w:t>(18).</w:t>
      </w:r>
    </w:p>
    <w:p w14:paraId="68053DF4" w14:textId="4A2C653B" w:rsidR="006847B1" w:rsidRPr="00CF7260" w:rsidRDefault="006847B1" w:rsidP="00CA3780">
      <w:pPr>
        <w:rPr>
          <w:rFonts w:ascii="Arial" w:hAnsi="Arial" w:cs="Arial"/>
        </w:rPr>
      </w:pPr>
      <w:r w:rsidRPr="00CF7260">
        <w:rPr>
          <w:rFonts w:ascii="Arial" w:hAnsi="Arial" w:cs="Arial"/>
        </w:rPr>
        <w:t>Gilligan, C. (1977). In a different voice: Women's conceptions of self and of morality. </w:t>
      </w:r>
      <w:r w:rsidRPr="00CF7260">
        <w:rPr>
          <w:rFonts w:ascii="Arial" w:hAnsi="Arial" w:cs="Arial"/>
          <w:i/>
          <w:iCs/>
        </w:rPr>
        <w:t>Harvard Educational Review, 47</w:t>
      </w:r>
      <w:r w:rsidRPr="00CF7260">
        <w:rPr>
          <w:rFonts w:ascii="Arial" w:hAnsi="Arial" w:cs="Arial"/>
        </w:rPr>
        <w:t>(4), 481–517.</w:t>
      </w:r>
    </w:p>
    <w:p w14:paraId="557651EE" w14:textId="77777777" w:rsidR="00A62B97" w:rsidRPr="00CF7260" w:rsidRDefault="00A62B97" w:rsidP="00A62B97">
      <w:pPr>
        <w:rPr>
          <w:rFonts w:ascii="Arial" w:hAnsi="Arial" w:cs="Arial"/>
        </w:rPr>
      </w:pPr>
      <w:r w:rsidRPr="00CF7260">
        <w:rPr>
          <w:rFonts w:ascii="Arial" w:hAnsi="Arial" w:cs="Arial"/>
        </w:rPr>
        <w:t>Hersey, P. and Blanchard, K. H. (1969). </w:t>
      </w:r>
      <w:r w:rsidRPr="00CF7260">
        <w:rPr>
          <w:rFonts w:ascii="Arial" w:hAnsi="Arial" w:cs="Arial"/>
          <w:i/>
          <w:iCs/>
        </w:rPr>
        <w:t>Management of Organizational Behaviour – Utilizing Human Resources</w:t>
      </w:r>
      <w:r w:rsidRPr="00CF7260">
        <w:rPr>
          <w:rFonts w:ascii="Arial" w:hAnsi="Arial" w:cs="Arial"/>
        </w:rPr>
        <w:t>. Prentice Hall.</w:t>
      </w:r>
    </w:p>
    <w:p w14:paraId="3731EA42" w14:textId="77777777" w:rsidR="00A62B97" w:rsidRPr="00CF7260" w:rsidRDefault="00A62B97" w:rsidP="00A62B97">
      <w:pPr>
        <w:rPr>
          <w:rFonts w:ascii="Arial" w:hAnsi="Arial" w:cs="Arial"/>
        </w:rPr>
      </w:pPr>
      <w:r w:rsidRPr="00CF7260">
        <w:rPr>
          <w:rFonts w:ascii="Arial" w:hAnsi="Arial" w:cs="Arial"/>
        </w:rPr>
        <w:t xml:space="preserve">Honey, P. and Mumford, A. (1995) </w:t>
      </w:r>
      <w:r w:rsidRPr="00CF7260">
        <w:rPr>
          <w:rFonts w:ascii="Arial" w:hAnsi="Arial" w:cs="Arial"/>
          <w:i/>
        </w:rPr>
        <w:t>Using Your Learning Styles</w:t>
      </w:r>
      <w:r w:rsidRPr="00CF7260">
        <w:rPr>
          <w:rFonts w:ascii="Arial" w:hAnsi="Arial" w:cs="Arial"/>
        </w:rPr>
        <w:t>.  Peter Honey Publications</w:t>
      </w:r>
      <w:r w:rsidRPr="00CF7260">
        <w:rPr>
          <w:rFonts w:ascii="Arial" w:hAnsi="Arial" w:cs="Arial"/>
          <w:color w:val="333333"/>
        </w:rPr>
        <w:t> </w:t>
      </w:r>
      <w:r w:rsidRPr="00CF7260">
        <w:rPr>
          <w:rFonts w:ascii="Arial" w:hAnsi="Arial" w:cs="Arial"/>
        </w:rPr>
        <w:t> </w:t>
      </w:r>
    </w:p>
    <w:p w14:paraId="10F4B4CE" w14:textId="7E21D306" w:rsidR="00A62B97" w:rsidRPr="00CF7260" w:rsidRDefault="00A62B97" w:rsidP="00A62B97">
      <w:pPr>
        <w:rPr>
          <w:rFonts w:ascii="Arial" w:hAnsi="Arial" w:cs="Arial"/>
          <w:i/>
          <w:iCs/>
        </w:rPr>
      </w:pPr>
      <w:r w:rsidRPr="00CF7260">
        <w:rPr>
          <w:rFonts w:ascii="Arial" w:hAnsi="Arial" w:cs="Arial"/>
        </w:rPr>
        <w:t>Humphrey, A. (2005). SWOT Analysis for Management Consulting. </w:t>
      </w:r>
      <w:r w:rsidRPr="00CF7260">
        <w:rPr>
          <w:rFonts w:ascii="Arial" w:hAnsi="Arial" w:cs="Arial"/>
          <w:i/>
          <w:iCs/>
        </w:rPr>
        <w:t>SRI Alumni Newsletter. SRI International.</w:t>
      </w:r>
    </w:p>
    <w:p w14:paraId="1A69F2EC" w14:textId="06DEBB53" w:rsidR="006847B1" w:rsidRPr="00CF7260" w:rsidRDefault="006847B1" w:rsidP="00A62B97">
      <w:pPr>
        <w:rPr>
          <w:rFonts w:ascii="Arial" w:hAnsi="Arial" w:cs="Arial"/>
          <w:i/>
          <w:iCs/>
        </w:rPr>
      </w:pPr>
      <w:r w:rsidRPr="00CF7260">
        <w:rPr>
          <w:rFonts w:ascii="Arial" w:hAnsi="Arial" w:cs="Arial"/>
          <w:i/>
          <w:iCs/>
        </w:rPr>
        <w:t>Kohlberg, L. (1958). The Development of Modes of Thinking and Choices in Years 10 to 16, University of Chicago</w:t>
      </w:r>
    </w:p>
    <w:p w14:paraId="72A97F25" w14:textId="1CF1E20E" w:rsidR="003848F8" w:rsidRPr="00CF7260" w:rsidRDefault="003848F8" w:rsidP="00A62B97">
      <w:pPr>
        <w:rPr>
          <w:rFonts w:ascii="Arial" w:hAnsi="Arial" w:cs="Arial"/>
        </w:rPr>
      </w:pPr>
      <w:r w:rsidRPr="00CF7260">
        <w:rPr>
          <w:rFonts w:ascii="Arial" w:hAnsi="Arial" w:cs="Arial"/>
        </w:rPr>
        <w:t>Likert, R. (1932). A technique for the measurement of attitudes. </w:t>
      </w:r>
      <w:r w:rsidRPr="00CF7260">
        <w:rPr>
          <w:rFonts w:ascii="Arial" w:hAnsi="Arial" w:cs="Arial"/>
          <w:i/>
          <w:iCs/>
        </w:rPr>
        <w:t>Archives of Psychology, 140</w:t>
      </w:r>
      <w:r w:rsidRPr="00CF7260">
        <w:rPr>
          <w:rFonts w:ascii="Arial" w:hAnsi="Arial" w:cs="Arial"/>
        </w:rPr>
        <w:t>, 1–55.</w:t>
      </w:r>
    </w:p>
    <w:p w14:paraId="16C8F99D" w14:textId="6CA35DB8" w:rsidR="00A62B97" w:rsidRPr="00CF7260" w:rsidRDefault="00A62B97" w:rsidP="00A62B97">
      <w:pPr>
        <w:rPr>
          <w:rFonts w:ascii="Arial" w:hAnsi="Arial" w:cs="Arial"/>
        </w:rPr>
      </w:pPr>
      <w:r w:rsidRPr="00CF7260">
        <w:rPr>
          <w:rFonts w:ascii="Arial" w:hAnsi="Arial" w:cs="Arial"/>
        </w:rPr>
        <w:t>Luft, J., &amp; Ingham, H. (1955). </w:t>
      </w:r>
      <w:r w:rsidRPr="00CF7260">
        <w:rPr>
          <w:rFonts w:ascii="Arial" w:hAnsi="Arial" w:cs="Arial"/>
          <w:i/>
          <w:iCs/>
        </w:rPr>
        <w:t>“The Johari window, a graphic model of interpersonal awareness.”</w:t>
      </w:r>
      <w:r w:rsidRPr="00CF7260">
        <w:rPr>
          <w:rFonts w:ascii="Arial" w:hAnsi="Arial" w:cs="Arial"/>
        </w:rPr>
        <w:t> Proceedings of the Western Training Laboratory in Group Development.</w:t>
      </w:r>
    </w:p>
    <w:p w14:paraId="524F529B" w14:textId="6C36E58E" w:rsidR="00E65C9C" w:rsidRPr="00CF7260" w:rsidRDefault="003C0150" w:rsidP="00A62B97">
      <w:pPr>
        <w:rPr>
          <w:rFonts w:ascii="Arial" w:hAnsi="Arial" w:cs="Arial"/>
        </w:rPr>
      </w:pPr>
      <w:r w:rsidRPr="00CF7260">
        <w:rPr>
          <w:rFonts w:ascii="Arial" w:hAnsi="Arial" w:cs="Arial"/>
        </w:rPr>
        <w:t>McLelland</w:t>
      </w:r>
      <w:r w:rsidR="00E65C9C" w:rsidRPr="00CF7260">
        <w:rPr>
          <w:rFonts w:ascii="Arial" w:hAnsi="Arial" w:cs="Arial"/>
        </w:rPr>
        <w:t xml:space="preserve">, D., C. (2010). </w:t>
      </w:r>
      <w:r w:rsidR="00E65C9C" w:rsidRPr="00CF7260">
        <w:rPr>
          <w:rFonts w:ascii="Arial" w:hAnsi="Arial" w:cs="Arial"/>
          <w:i/>
          <w:iCs/>
        </w:rPr>
        <w:t>Human motivation</w:t>
      </w:r>
      <w:r w:rsidR="00E65C9C" w:rsidRPr="00CF7260">
        <w:rPr>
          <w:rFonts w:ascii="Arial" w:hAnsi="Arial" w:cs="Arial"/>
        </w:rPr>
        <w:t>. Cambridge University Press.</w:t>
      </w:r>
    </w:p>
    <w:p w14:paraId="395ABF2F" w14:textId="77777777" w:rsidR="007D56DB" w:rsidRPr="00CF7260" w:rsidRDefault="007D56DB" w:rsidP="007D56DB">
      <w:pPr>
        <w:rPr>
          <w:rFonts w:ascii="Arial" w:hAnsi="Arial" w:cs="Arial"/>
        </w:rPr>
      </w:pPr>
      <w:r w:rsidRPr="00CF7260">
        <w:rPr>
          <w:rFonts w:ascii="Arial" w:hAnsi="Arial" w:cs="Arial"/>
        </w:rPr>
        <w:t xml:space="preserve">Ruffalo, M. (2021). Are We All Mere Products of Experience? </w:t>
      </w:r>
      <w:r w:rsidRPr="00CF7260">
        <w:rPr>
          <w:rFonts w:ascii="Arial" w:hAnsi="Arial" w:cs="Arial"/>
          <w:i/>
          <w:iCs/>
        </w:rPr>
        <w:t>Psychology Today</w:t>
      </w:r>
      <w:r w:rsidRPr="00CF7260">
        <w:rPr>
          <w:rFonts w:ascii="Arial" w:hAnsi="Arial" w:cs="Arial"/>
        </w:rPr>
        <w:t xml:space="preserve">, </w:t>
      </w:r>
      <w:r w:rsidRPr="00CF7260">
        <w:rPr>
          <w:rFonts w:ascii="Arial" w:hAnsi="Arial" w:cs="Arial"/>
          <w:i/>
          <w:iCs/>
        </w:rPr>
        <w:t>August 2021</w:t>
      </w:r>
      <w:r w:rsidRPr="00CF7260">
        <w:rPr>
          <w:rFonts w:ascii="Arial" w:hAnsi="Arial" w:cs="Arial"/>
        </w:rPr>
        <w:t>.</w:t>
      </w:r>
    </w:p>
    <w:p w14:paraId="371CA70B" w14:textId="44FC50AD" w:rsidR="00A62B97" w:rsidRPr="00CF7260" w:rsidRDefault="00A62B97" w:rsidP="00A62B97">
      <w:pPr>
        <w:rPr>
          <w:rFonts w:ascii="Arial" w:hAnsi="Arial" w:cs="Arial"/>
        </w:rPr>
      </w:pPr>
      <w:r w:rsidRPr="00CF7260">
        <w:rPr>
          <w:rFonts w:ascii="Arial" w:hAnsi="Arial" w:cs="Arial"/>
        </w:rPr>
        <w:t>Scott, M. J. (1980). Gap Analysis Project. </w:t>
      </w:r>
      <w:r w:rsidRPr="00CF7260">
        <w:rPr>
          <w:rFonts w:ascii="Arial" w:hAnsi="Arial" w:cs="Arial"/>
          <w:i/>
          <w:iCs/>
        </w:rPr>
        <w:t>University of Idaho</w:t>
      </w:r>
      <w:r w:rsidRPr="00CF7260">
        <w:rPr>
          <w:rFonts w:ascii="Arial" w:hAnsi="Arial" w:cs="Arial"/>
        </w:rPr>
        <w:t>.</w:t>
      </w:r>
    </w:p>
    <w:p w14:paraId="3406E423" w14:textId="379EF8EA" w:rsidR="00CF7260" w:rsidRPr="00CF7260" w:rsidRDefault="00CF7260" w:rsidP="00A62B97">
      <w:pPr>
        <w:rPr>
          <w:rFonts w:ascii="Arial" w:hAnsi="Arial" w:cs="Arial"/>
        </w:rPr>
      </w:pPr>
      <w:r w:rsidRPr="00CF7260">
        <w:rPr>
          <w:rFonts w:ascii="Arial" w:hAnsi="Arial" w:cs="Arial"/>
        </w:rPr>
        <w:t>Schon, D., A., (1983). The Reflective Practitioner: How Professionals Think in action. Temple Smith</w:t>
      </w:r>
    </w:p>
    <w:p w14:paraId="1EAFCAC7" w14:textId="68F2BB7C" w:rsidR="003C0150" w:rsidRPr="00CF7260" w:rsidRDefault="003C0150" w:rsidP="00A62B97">
      <w:pPr>
        <w:rPr>
          <w:rFonts w:ascii="Arial" w:hAnsi="Arial" w:cs="Arial"/>
        </w:rPr>
      </w:pPr>
      <w:r w:rsidRPr="00CF7260">
        <w:rPr>
          <w:rFonts w:ascii="Arial" w:hAnsi="Arial" w:cs="Arial"/>
        </w:rPr>
        <w:t xml:space="preserve">Seppala, E., &amp; King, M. (2017). Emotional Intelligence - Having Work Friends Can Be Tricky, but It’s Worth It. </w:t>
      </w:r>
      <w:r w:rsidRPr="00CF7260">
        <w:rPr>
          <w:rFonts w:ascii="Arial" w:hAnsi="Arial" w:cs="Arial"/>
          <w:i/>
          <w:iCs/>
        </w:rPr>
        <w:t>Harvard Business Review</w:t>
      </w:r>
      <w:r w:rsidRPr="00CF7260">
        <w:rPr>
          <w:rFonts w:ascii="Arial" w:hAnsi="Arial" w:cs="Arial"/>
        </w:rPr>
        <w:t>.</w:t>
      </w:r>
    </w:p>
    <w:p w14:paraId="614134E0" w14:textId="77777777" w:rsidR="00A62B97" w:rsidRPr="00CF7260" w:rsidRDefault="00A62B97" w:rsidP="00A62B97">
      <w:pPr>
        <w:rPr>
          <w:rFonts w:ascii="Arial" w:hAnsi="Arial" w:cs="Arial"/>
        </w:rPr>
      </w:pPr>
      <w:r w:rsidRPr="00CF7260">
        <w:rPr>
          <w:rFonts w:ascii="Arial" w:hAnsi="Arial" w:cs="Arial"/>
        </w:rPr>
        <w:t>Strong, C., A., (1923) A Theory of Knowledge, The Macmillan Company</w:t>
      </w:r>
    </w:p>
    <w:p w14:paraId="0C1580C0" w14:textId="77777777" w:rsidR="0033388C" w:rsidRPr="00CF7260" w:rsidRDefault="0033388C" w:rsidP="0033388C">
      <w:pPr>
        <w:rPr>
          <w:rFonts w:ascii="Arial" w:hAnsi="Arial" w:cs="Arial"/>
        </w:rPr>
      </w:pPr>
      <w:r w:rsidRPr="00CF7260">
        <w:rPr>
          <w:rFonts w:ascii="Arial" w:hAnsi="Arial" w:cs="Arial"/>
        </w:rPr>
        <w:t xml:space="preserve">Vermunt, J. D., &amp; Endedijk, M. D. (2011). Patterns in teacher learning in different phases of the professional career. </w:t>
      </w:r>
      <w:r w:rsidRPr="00CF7260">
        <w:rPr>
          <w:rFonts w:ascii="Arial" w:hAnsi="Arial" w:cs="Arial"/>
          <w:i/>
          <w:iCs/>
        </w:rPr>
        <w:t>Learning and Individual Differences</w:t>
      </w:r>
      <w:r w:rsidRPr="00CF7260">
        <w:rPr>
          <w:rFonts w:ascii="Arial" w:hAnsi="Arial" w:cs="Arial"/>
        </w:rPr>
        <w:t xml:space="preserve">, </w:t>
      </w:r>
      <w:r w:rsidRPr="00CF7260">
        <w:rPr>
          <w:rFonts w:ascii="Arial" w:hAnsi="Arial" w:cs="Arial"/>
          <w:i/>
          <w:iCs/>
        </w:rPr>
        <w:t>21</w:t>
      </w:r>
      <w:r w:rsidRPr="00CF7260">
        <w:rPr>
          <w:rFonts w:ascii="Arial" w:hAnsi="Arial" w:cs="Arial"/>
        </w:rPr>
        <w:t>(3), 294–302. https://doi.org/10.1016/j.lindif.2010.11.019</w:t>
      </w:r>
    </w:p>
    <w:p w14:paraId="332B9A04" w14:textId="51BF6067" w:rsidR="00A62B97" w:rsidRPr="00A62B97" w:rsidRDefault="00A62B97" w:rsidP="00A62B97">
      <w:pPr>
        <w:keepNext/>
        <w:keepLines/>
        <w:spacing w:before="240" w:after="0"/>
        <w:outlineLvl w:val="0"/>
        <w:rPr>
          <w:rFonts w:ascii="Arial" w:eastAsiaTheme="majorEastAsia" w:hAnsi="Arial" w:cs="Arial"/>
          <w:b/>
          <w:bCs/>
          <w:sz w:val="32"/>
          <w:szCs w:val="32"/>
        </w:rPr>
      </w:pPr>
      <w:bookmarkStart w:id="56" w:name="_Toc135403081"/>
      <w:r w:rsidRPr="00A62B97">
        <w:rPr>
          <w:rFonts w:ascii="Arial" w:eastAsiaTheme="majorEastAsia" w:hAnsi="Arial" w:cs="Arial"/>
          <w:b/>
          <w:bCs/>
          <w:sz w:val="32"/>
          <w:szCs w:val="32"/>
        </w:rPr>
        <w:t>Appendix 1</w:t>
      </w:r>
      <w:r w:rsidR="00951073">
        <w:rPr>
          <w:rFonts w:ascii="Arial" w:eastAsiaTheme="majorEastAsia" w:hAnsi="Arial" w:cs="Arial"/>
          <w:b/>
          <w:bCs/>
          <w:sz w:val="32"/>
          <w:szCs w:val="32"/>
        </w:rPr>
        <w:t xml:space="preserve"> – Curriculum Vitae</w:t>
      </w:r>
      <w:r w:rsidR="006610FA">
        <w:rPr>
          <w:rFonts w:ascii="Arial" w:eastAsiaTheme="majorEastAsia" w:hAnsi="Arial" w:cs="Arial"/>
          <w:b/>
          <w:bCs/>
          <w:sz w:val="32"/>
          <w:szCs w:val="32"/>
        </w:rPr>
        <w:t xml:space="preserve"> </w:t>
      </w:r>
      <w:r w:rsidR="006610FA" w:rsidRPr="006610FA">
        <w:rPr>
          <w:rFonts w:ascii="Arial" w:eastAsiaTheme="majorEastAsia" w:hAnsi="Arial" w:cs="Arial"/>
          <w:i/>
          <w:iCs/>
          <w:color w:val="FF0000"/>
          <w:sz w:val="24"/>
          <w:szCs w:val="24"/>
        </w:rPr>
        <w:t>Annotated in red font</w:t>
      </w:r>
      <w:r w:rsidR="006610FA">
        <w:rPr>
          <w:rFonts w:ascii="Arial" w:eastAsiaTheme="majorEastAsia" w:hAnsi="Arial" w:cs="Arial"/>
          <w:i/>
          <w:iCs/>
          <w:color w:val="FF0000"/>
          <w:sz w:val="24"/>
          <w:szCs w:val="24"/>
        </w:rPr>
        <w:t>.</w:t>
      </w:r>
      <w:bookmarkEnd w:id="56"/>
      <w:r w:rsidR="006610FA">
        <w:rPr>
          <w:rFonts w:ascii="Arial" w:eastAsiaTheme="majorEastAsia" w:hAnsi="Arial" w:cs="Arial"/>
          <w:i/>
          <w:iCs/>
          <w:color w:val="FF0000"/>
          <w:sz w:val="24"/>
          <w:szCs w:val="24"/>
        </w:rPr>
        <w:t xml:space="preserve"> </w:t>
      </w:r>
    </w:p>
    <w:tbl>
      <w:tblPr>
        <w:tblW w:w="502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4"/>
        <w:gridCol w:w="3448"/>
        <w:gridCol w:w="956"/>
        <w:gridCol w:w="752"/>
        <w:gridCol w:w="52"/>
      </w:tblGrid>
      <w:tr w:rsidR="00A62B97" w:rsidRPr="00A62B97" w14:paraId="32ACF7E7" w14:textId="77777777" w:rsidTr="004B310D">
        <w:trPr>
          <w:gridAfter w:val="1"/>
          <w:wAfter w:w="25" w:type="pct"/>
          <w:cantSplit/>
          <w:trHeight w:val="235"/>
        </w:trPr>
        <w:tc>
          <w:tcPr>
            <w:tcW w:w="4975" w:type="pct"/>
            <w:gridSpan w:val="4"/>
            <w:tcBorders>
              <w:top w:val="thinThickSmallGap" w:sz="24" w:space="0" w:color="4472C4"/>
              <w:left w:val="nil"/>
              <w:bottom w:val="nil"/>
              <w:right w:val="nil"/>
            </w:tcBorders>
          </w:tcPr>
          <w:p w14:paraId="2AC069F0" w14:textId="77777777" w:rsidR="00A62B97" w:rsidRPr="00A62B97" w:rsidRDefault="00A62B97" w:rsidP="00A62B97">
            <w:pPr>
              <w:spacing w:before="120" w:after="0" w:line="240" w:lineRule="auto"/>
              <w:rPr>
                <w:rFonts w:ascii="Tahoma" w:eastAsia="Times New Roman" w:hAnsi="Tahoma" w:cs="Tahoma"/>
                <w:b/>
              </w:rPr>
            </w:pPr>
            <w:bookmarkStart w:id="57" w:name="_Hlk525124023"/>
            <w:r w:rsidRPr="00A62B97">
              <w:rPr>
                <w:rFonts w:ascii="Tahoma" w:eastAsia="Times New Roman" w:hAnsi="Tahoma" w:cs="Tahoma"/>
                <w:b/>
                <w:sz w:val="32"/>
                <w:szCs w:val="32"/>
              </w:rPr>
              <w:t>Michaela</w:t>
            </w:r>
            <w:r w:rsidRPr="00A62B97">
              <w:rPr>
                <w:rFonts w:ascii="Tahoma" w:eastAsia="Times New Roman" w:hAnsi="Tahoma" w:cs="Tahoma"/>
                <w:b/>
                <w:i/>
                <w:sz w:val="32"/>
                <w:szCs w:val="32"/>
              </w:rPr>
              <w:t xml:space="preserve"> </w:t>
            </w:r>
            <w:r w:rsidRPr="00A62B97">
              <w:rPr>
                <w:rFonts w:ascii="Tahoma" w:eastAsia="Times New Roman" w:hAnsi="Tahoma" w:cs="Tahoma"/>
                <w:b/>
                <w:sz w:val="32"/>
                <w:szCs w:val="32"/>
              </w:rPr>
              <w:t>Schriek</w:t>
            </w:r>
            <w:r w:rsidRPr="00A62B97">
              <w:rPr>
                <w:rFonts w:ascii="Tahoma" w:eastAsia="Times New Roman" w:hAnsi="Tahoma" w:cs="Tahoma"/>
                <w:b/>
                <w:sz w:val="28"/>
                <w:szCs w:val="28"/>
              </w:rPr>
              <w:t xml:space="preserve"> </w:t>
            </w:r>
            <w:r w:rsidRPr="00A62B97">
              <w:rPr>
                <w:rFonts w:ascii="Tahoma" w:eastAsia="Times New Roman" w:hAnsi="Tahoma" w:cs="Tahoma"/>
                <w:b/>
              </w:rPr>
              <w:t>MSc L&amp;M, Dip L&amp;M,</w:t>
            </w:r>
            <w:r w:rsidRPr="00A62B97">
              <w:rPr>
                <w:rFonts w:ascii="Tahoma" w:eastAsia="Times New Roman" w:hAnsi="Tahoma" w:cs="Tahoma"/>
                <w:b/>
                <w:color w:val="262626"/>
              </w:rPr>
              <w:t xml:space="preserve"> BA (Hons), FInstLM, FRSA</w:t>
            </w:r>
          </w:p>
        </w:tc>
      </w:tr>
      <w:tr w:rsidR="00A62B97" w:rsidRPr="00A62B97" w14:paraId="289B03A4" w14:textId="77777777" w:rsidTr="004B310D">
        <w:trPr>
          <w:gridAfter w:val="1"/>
          <w:wAfter w:w="25" w:type="pct"/>
          <w:cantSplit/>
          <w:trHeight w:val="235"/>
        </w:trPr>
        <w:tc>
          <w:tcPr>
            <w:tcW w:w="4975" w:type="pct"/>
            <w:gridSpan w:val="4"/>
            <w:tcBorders>
              <w:top w:val="nil"/>
              <w:left w:val="nil"/>
              <w:bottom w:val="nil"/>
              <w:right w:val="nil"/>
            </w:tcBorders>
          </w:tcPr>
          <w:p w14:paraId="61FC56CE" w14:textId="1CDC8FEC" w:rsidR="00A62B97" w:rsidRPr="00A62B97" w:rsidRDefault="00A62B97" w:rsidP="00A62B97">
            <w:pPr>
              <w:spacing w:before="120"/>
              <w:rPr>
                <w:rFonts w:ascii="Tahoma" w:hAnsi="Tahoma" w:cs="Tahoma"/>
                <w:b/>
                <w:sz w:val="20"/>
                <w:szCs w:val="20"/>
              </w:rPr>
            </w:pPr>
            <w:r w:rsidRPr="00A62B97">
              <w:rPr>
                <w:rFonts w:ascii="Tahoma" w:hAnsi="Tahoma" w:cs="Tahoma"/>
                <w:b/>
                <w:sz w:val="24"/>
                <w:szCs w:val="24"/>
              </w:rPr>
              <w:t>Mobile:</w:t>
            </w:r>
            <w:r w:rsidRPr="00A62B97">
              <w:rPr>
                <w:rFonts w:ascii="Tahoma" w:hAnsi="Tahoma" w:cs="Tahoma"/>
                <w:b/>
                <w:sz w:val="20"/>
                <w:szCs w:val="20"/>
              </w:rPr>
              <w:t xml:space="preserve">  </w:t>
            </w:r>
            <w:r w:rsidRPr="00A62B97">
              <w:rPr>
                <w:rFonts w:ascii="Tahoma" w:hAnsi="Tahoma" w:cs="Tahoma"/>
                <w:sz w:val="20"/>
                <w:szCs w:val="20"/>
              </w:rPr>
              <w:t>07904 787 999</w:t>
            </w:r>
          </w:p>
        </w:tc>
      </w:tr>
      <w:tr w:rsidR="00A62B97" w:rsidRPr="00073B8B" w14:paraId="114682CB" w14:textId="77777777" w:rsidTr="00A62B97">
        <w:trPr>
          <w:gridAfter w:val="1"/>
          <w:wAfter w:w="25" w:type="pct"/>
          <w:cantSplit/>
          <w:trHeight w:val="265"/>
        </w:trPr>
        <w:tc>
          <w:tcPr>
            <w:tcW w:w="4975" w:type="pct"/>
            <w:gridSpan w:val="4"/>
            <w:tcBorders>
              <w:top w:val="nil"/>
              <w:left w:val="nil"/>
              <w:bottom w:val="nil"/>
              <w:right w:val="nil"/>
            </w:tcBorders>
          </w:tcPr>
          <w:p w14:paraId="5DE76625" w14:textId="77777777" w:rsidR="00A62B97" w:rsidRPr="00CC1101" w:rsidRDefault="00A62B97" w:rsidP="00A62B97">
            <w:pPr>
              <w:rPr>
                <w:rFonts w:ascii="Tahoma" w:hAnsi="Tahoma" w:cs="Tahoma"/>
                <w:b/>
                <w:sz w:val="20"/>
                <w:szCs w:val="20"/>
                <w:lang w:val="fr-FR"/>
                <w:rPrChange w:id="58" w:author="Adila Khan" w:date="2023-05-08T10:02:00Z">
                  <w:rPr>
                    <w:rFonts w:ascii="Tahoma" w:hAnsi="Tahoma" w:cs="Tahoma"/>
                    <w:b/>
                    <w:sz w:val="20"/>
                    <w:szCs w:val="20"/>
                  </w:rPr>
                </w:rPrChange>
              </w:rPr>
            </w:pPr>
            <w:proofErr w:type="gramStart"/>
            <w:r w:rsidRPr="00CC1101">
              <w:rPr>
                <w:rFonts w:ascii="Tahoma" w:hAnsi="Tahoma" w:cs="Tahoma"/>
                <w:b/>
                <w:sz w:val="24"/>
                <w:szCs w:val="24"/>
                <w:lang w:val="fr-FR"/>
                <w:rPrChange w:id="59" w:author="Adila Khan" w:date="2023-05-08T10:02:00Z">
                  <w:rPr>
                    <w:rFonts w:ascii="Tahoma" w:hAnsi="Tahoma" w:cs="Tahoma"/>
                    <w:b/>
                    <w:sz w:val="24"/>
                    <w:szCs w:val="24"/>
                    <w:lang w:val="en-US"/>
                  </w:rPr>
                </w:rPrChange>
              </w:rPr>
              <w:t>Email:</w:t>
            </w:r>
            <w:proofErr w:type="gramEnd"/>
            <w:r w:rsidRPr="00CC1101">
              <w:rPr>
                <w:rFonts w:ascii="Tahoma" w:hAnsi="Tahoma" w:cs="Tahoma"/>
                <w:b/>
                <w:sz w:val="20"/>
                <w:szCs w:val="20"/>
                <w:lang w:val="fr-FR"/>
                <w:rPrChange w:id="60" w:author="Adila Khan" w:date="2023-05-08T10:02:00Z">
                  <w:rPr>
                    <w:rFonts w:ascii="Tahoma" w:hAnsi="Tahoma" w:cs="Tahoma"/>
                    <w:b/>
                    <w:sz w:val="20"/>
                    <w:szCs w:val="20"/>
                    <w:lang w:val="en-US"/>
                  </w:rPr>
                </w:rPrChange>
              </w:rPr>
              <w:t xml:space="preserve"> </w:t>
            </w:r>
            <w:r w:rsidRPr="00CC1101">
              <w:rPr>
                <w:rFonts w:ascii="Tahoma" w:hAnsi="Tahoma" w:cs="Tahoma"/>
                <w:sz w:val="20"/>
                <w:szCs w:val="20"/>
                <w:lang w:val="fr-FR"/>
                <w:rPrChange w:id="61" w:author="Adila Khan" w:date="2023-05-08T10:02:00Z">
                  <w:rPr>
                    <w:rFonts w:ascii="Tahoma" w:hAnsi="Tahoma" w:cs="Tahoma"/>
                    <w:sz w:val="20"/>
                    <w:szCs w:val="20"/>
                    <w:lang w:val="en-US"/>
                  </w:rPr>
                </w:rPrChange>
              </w:rPr>
              <w:t>michaela.schriek@gmail.com</w:t>
            </w:r>
          </w:p>
        </w:tc>
      </w:tr>
      <w:tr w:rsidR="00A62B97" w:rsidRPr="00073B8B" w14:paraId="45AA95FB" w14:textId="77777777" w:rsidTr="00A62B97">
        <w:trPr>
          <w:gridAfter w:val="1"/>
          <w:wAfter w:w="25" w:type="pct"/>
          <w:trHeight w:val="80"/>
        </w:trPr>
        <w:tc>
          <w:tcPr>
            <w:tcW w:w="4975" w:type="pct"/>
            <w:gridSpan w:val="4"/>
            <w:tcBorders>
              <w:top w:val="nil"/>
              <w:left w:val="nil"/>
              <w:bottom w:val="thinThickSmallGap" w:sz="24" w:space="0" w:color="4472C4"/>
              <w:right w:val="nil"/>
            </w:tcBorders>
          </w:tcPr>
          <w:p w14:paraId="7EE8D7C5" w14:textId="77777777" w:rsidR="00A62B97" w:rsidRPr="00CC1101" w:rsidRDefault="00A62B97" w:rsidP="00A62B97">
            <w:pPr>
              <w:spacing w:before="20" w:after="0" w:line="240" w:lineRule="auto"/>
              <w:rPr>
                <w:rFonts w:ascii="Tahoma" w:eastAsia="Times New Roman" w:hAnsi="Tahoma" w:cs="Tahoma"/>
                <w:sz w:val="20"/>
                <w:szCs w:val="24"/>
                <w:lang w:val="fr-FR"/>
                <w:rPrChange w:id="62" w:author="Adila Khan" w:date="2023-05-08T10:02:00Z">
                  <w:rPr>
                    <w:rFonts w:ascii="Tahoma" w:eastAsia="Times New Roman" w:hAnsi="Tahoma" w:cs="Tahoma"/>
                    <w:sz w:val="20"/>
                    <w:szCs w:val="24"/>
                  </w:rPr>
                </w:rPrChange>
              </w:rPr>
            </w:pPr>
          </w:p>
        </w:tc>
      </w:tr>
      <w:tr w:rsidR="00A62B97" w:rsidRPr="00A62B97" w14:paraId="45E0882A" w14:textId="77777777" w:rsidTr="004B310D">
        <w:trPr>
          <w:gridAfter w:val="1"/>
          <w:wAfter w:w="25" w:type="pct"/>
          <w:trHeight w:val="366"/>
        </w:trPr>
        <w:tc>
          <w:tcPr>
            <w:tcW w:w="4975" w:type="pct"/>
            <w:gridSpan w:val="4"/>
            <w:tcBorders>
              <w:top w:val="nil"/>
              <w:left w:val="nil"/>
              <w:bottom w:val="thinThickSmallGap" w:sz="24" w:space="0" w:color="4472C4"/>
              <w:right w:val="nil"/>
            </w:tcBorders>
          </w:tcPr>
          <w:p w14:paraId="3C4889F0" w14:textId="77777777" w:rsidR="00A62B97" w:rsidRPr="00A62B97" w:rsidRDefault="00A62B97" w:rsidP="00A62B97">
            <w:pPr>
              <w:spacing w:before="120" w:after="120" w:line="240" w:lineRule="auto"/>
              <w:rPr>
                <w:rFonts w:ascii="Tahoma" w:eastAsia="Times New Roman" w:hAnsi="Tahoma" w:cs="Tahoma"/>
                <w:sz w:val="20"/>
                <w:szCs w:val="24"/>
              </w:rPr>
            </w:pPr>
            <w:r w:rsidRPr="00A62B97">
              <w:rPr>
                <w:rFonts w:ascii="Tahoma" w:eastAsia="Times New Roman" w:hAnsi="Tahoma" w:cs="Tahoma"/>
                <w:b/>
                <w:bCs/>
                <w:szCs w:val="20"/>
              </w:rPr>
              <w:t>Profile</w:t>
            </w:r>
          </w:p>
        </w:tc>
      </w:tr>
      <w:tr w:rsidR="00A62B97" w:rsidRPr="00A62B97" w14:paraId="397293AB" w14:textId="77777777" w:rsidTr="004B310D">
        <w:trPr>
          <w:gridAfter w:val="1"/>
          <w:wAfter w:w="25" w:type="pct"/>
          <w:cantSplit/>
          <w:trHeight w:val="1120"/>
        </w:trPr>
        <w:tc>
          <w:tcPr>
            <w:tcW w:w="4975" w:type="pct"/>
            <w:gridSpan w:val="4"/>
            <w:tcBorders>
              <w:top w:val="thinThickSmallGap" w:sz="24" w:space="0" w:color="4472C4"/>
              <w:left w:val="nil"/>
              <w:bottom w:val="thinThickSmallGap" w:sz="24" w:space="0" w:color="4472C4"/>
              <w:right w:val="nil"/>
            </w:tcBorders>
          </w:tcPr>
          <w:p w14:paraId="51D49424"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EQA for ILM and City and Guilds for 2 years</w:t>
            </w:r>
          </w:p>
          <w:p w14:paraId="6343FD98"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 xml:space="preserve">MSc in Leadership and Management </w:t>
            </w:r>
          </w:p>
          <w:p w14:paraId="4264AC3A"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BA (Hons) degree in Business Enterprise</w:t>
            </w:r>
          </w:p>
          <w:p w14:paraId="2B2FF826"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ILM approved Leadership &amp; Management Trainer</w:t>
            </w:r>
          </w:p>
          <w:p w14:paraId="6A4FA3CB" w14:textId="5B2EB064" w:rsidR="00A62B97" w:rsidRPr="003C4D0A" w:rsidRDefault="00A62B97" w:rsidP="00A62B97">
            <w:pPr>
              <w:tabs>
                <w:tab w:val="num" w:pos="216"/>
                <w:tab w:val="right" w:pos="6480"/>
              </w:tabs>
              <w:spacing w:after="120"/>
              <w:ind w:left="680" w:hanging="215"/>
              <w:rPr>
                <w:rFonts w:ascii="Tahoma" w:eastAsia="Times New Roman" w:hAnsi="Tahoma" w:cs="Tahoma"/>
                <w:i/>
                <w:iCs/>
                <w:color w:val="FF0000"/>
                <w:sz w:val="20"/>
                <w:szCs w:val="24"/>
              </w:rPr>
            </w:pPr>
            <w:r w:rsidRPr="00A62B97">
              <w:rPr>
                <w:rFonts w:ascii="Tahoma" w:eastAsia="Times New Roman" w:hAnsi="Tahoma" w:cs="Tahoma"/>
                <w:sz w:val="20"/>
                <w:szCs w:val="24"/>
              </w:rPr>
              <w:t>Qualified Independent NVQ &amp;VRQ Assessor and Internal Verifier for four ILM centres</w:t>
            </w:r>
            <w:r w:rsidR="003C4D0A">
              <w:rPr>
                <w:rFonts w:ascii="Tahoma" w:eastAsia="Times New Roman" w:hAnsi="Tahoma" w:cs="Tahoma"/>
                <w:sz w:val="20"/>
                <w:szCs w:val="24"/>
              </w:rPr>
              <w:t xml:space="preserve"> </w:t>
            </w:r>
            <w:r w:rsidR="003C4D0A" w:rsidRPr="003C4D0A">
              <w:rPr>
                <w:rFonts w:ascii="Tahoma" w:eastAsia="Times New Roman" w:hAnsi="Tahoma" w:cs="Tahoma"/>
                <w:i/>
                <w:iCs/>
                <w:color w:val="FF0000"/>
                <w:sz w:val="20"/>
                <w:szCs w:val="24"/>
              </w:rPr>
              <w:t>(owned and run by members of my “professional family”)</w:t>
            </w:r>
          </w:p>
          <w:p w14:paraId="0C4B825C" w14:textId="77777777" w:rsidR="00A62B97" w:rsidRPr="00A62B97" w:rsidRDefault="00A62B97" w:rsidP="00A62B97">
            <w:pPr>
              <w:tabs>
                <w:tab w:val="num" w:pos="216"/>
                <w:tab w:val="right" w:pos="6480"/>
              </w:tabs>
              <w:spacing w:after="120"/>
              <w:ind w:left="680" w:hanging="215"/>
              <w:rPr>
                <w:rFonts w:ascii="Tahoma" w:eastAsia="Times New Roman" w:hAnsi="Tahoma" w:cs="Tahoma"/>
                <w:sz w:val="20"/>
                <w:szCs w:val="24"/>
              </w:rPr>
            </w:pPr>
            <w:r w:rsidRPr="00A62B97">
              <w:rPr>
                <w:rFonts w:ascii="Tahoma" w:eastAsia="Times New Roman" w:hAnsi="Tahoma" w:cs="Tahoma"/>
                <w:sz w:val="20"/>
                <w:szCs w:val="24"/>
              </w:rPr>
              <w:t>Experienced Leadership &amp; Management, Enterprise and Coaching and Mentoring Trainer</w:t>
            </w:r>
          </w:p>
          <w:p w14:paraId="47D4AE35" w14:textId="4BB35A2C" w:rsidR="00A62B97" w:rsidRPr="00A62B97" w:rsidRDefault="00A62B97" w:rsidP="00A62B97">
            <w:pPr>
              <w:spacing w:after="120"/>
              <w:ind w:left="454"/>
              <w:rPr>
                <w:rFonts w:ascii="Tahoma" w:eastAsia="Times New Roman" w:hAnsi="Tahoma" w:cs="Tahoma"/>
                <w:sz w:val="20"/>
                <w:szCs w:val="24"/>
              </w:rPr>
            </w:pPr>
            <w:r w:rsidRPr="00A62B97">
              <w:rPr>
                <w:rFonts w:ascii="Tahoma" w:eastAsia="Times New Roman" w:hAnsi="Tahoma" w:cs="Tahoma"/>
                <w:sz w:val="20"/>
                <w:szCs w:val="24"/>
              </w:rPr>
              <w:t xml:space="preserve">Multi-lingual </w:t>
            </w:r>
            <w:r w:rsidR="005F40E2" w:rsidRPr="005F40E2">
              <w:rPr>
                <w:rFonts w:ascii="Tahoma" w:eastAsia="Times New Roman" w:hAnsi="Tahoma" w:cs="Tahoma"/>
                <w:i/>
                <w:iCs/>
                <w:color w:val="FF0000"/>
                <w:sz w:val="20"/>
                <w:szCs w:val="24"/>
              </w:rPr>
              <w:t>(technically speak 6 languages</w:t>
            </w:r>
            <w:r w:rsidR="005F40E2">
              <w:rPr>
                <w:rFonts w:ascii="Tahoma" w:eastAsia="Times New Roman" w:hAnsi="Tahoma" w:cs="Tahoma"/>
                <w:i/>
                <w:iCs/>
                <w:color w:val="FF0000"/>
                <w:sz w:val="20"/>
                <w:szCs w:val="24"/>
              </w:rPr>
              <w:t xml:space="preserve"> plus English</w:t>
            </w:r>
            <w:r w:rsidR="005F40E2" w:rsidRPr="005F40E2">
              <w:rPr>
                <w:rFonts w:ascii="Tahoma" w:eastAsia="Times New Roman" w:hAnsi="Tahoma" w:cs="Tahoma"/>
                <w:i/>
                <w:iCs/>
                <w:color w:val="FF0000"/>
                <w:sz w:val="20"/>
                <w:szCs w:val="24"/>
              </w:rPr>
              <w:t>)</w:t>
            </w:r>
            <w:r w:rsidR="005F40E2" w:rsidRPr="005F40E2">
              <w:rPr>
                <w:rFonts w:ascii="Tahoma" w:eastAsia="Times New Roman" w:hAnsi="Tahoma" w:cs="Tahoma"/>
                <w:color w:val="FF0000"/>
                <w:sz w:val="20"/>
                <w:szCs w:val="24"/>
              </w:rPr>
              <w:t xml:space="preserve"> </w:t>
            </w:r>
            <w:r w:rsidRPr="00A62B97">
              <w:rPr>
                <w:rFonts w:ascii="Tahoma" w:eastAsia="Times New Roman" w:hAnsi="Tahoma" w:cs="Tahoma"/>
                <w:sz w:val="20"/>
                <w:szCs w:val="24"/>
              </w:rPr>
              <w:t>and IT competent.</w:t>
            </w:r>
          </w:p>
          <w:p w14:paraId="452BF63A" w14:textId="77777777" w:rsidR="00A62B97" w:rsidRPr="00A62B97" w:rsidRDefault="00A62B97" w:rsidP="00A62B97">
            <w:pPr>
              <w:spacing w:after="120"/>
              <w:ind w:left="454"/>
              <w:rPr>
                <w:rFonts w:ascii="Tahoma" w:eastAsia="Times New Roman" w:hAnsi="Tahoma" w:cs="Tahoma"/>
                <w:sz w:val="20"/>
                <w:szCs w:val="24"/>
              </w:rPr>
            </w:pPr>
            <w:r w:rsidRPr="00A62B97">
              <w:rPr>
                <w:rFonts w:ascii="Tahoma" w:eastAsia="Times New Roman" w:hAnsi="Tahoma" w:cs="Tahoma"/>
                <w:sz w:val="20"/>
                <w:szCs w:val="24"/>
              </w:rPr>
              <w:t>Organised, highly motivated, and result -orientated problem solver with excellent people skills.</w:t>
            </w:r>
          </w:p>
          <w:p w14:paraId="75362692" w14:textId="4D80D586" w:rsidR="00A62B97" w:rsidRPr="00D02AC0" w:rsidRDefault="00A62B97" w:rsidP="00D02AC0">
            <w:pPr>
              <w:spacing w:after="120"/>
              <w:ind w:left="454"/>
              <w:rPr>
                <w:rFonts w:ascii="Tahoma" w:eastAsia="Times New Roman" w:hAnsi="Tahoma" w:cs="Tahoma"/>
                <w:i/>
                <w:iCs/>
                <w:color w:val="FF0000"/>
                <w:sz w:val="20"/>
                <w:szCs w:val="24"/>
              </w:rPr>
            </w:pPr>
            <w:r w:rsidRPr="00A62B97">
              <w:rPr>
                <w:rFonts w:ascii="Tahoma" w:eastAsia="Times New Roman" w:hAnsi="Tahoma" w:cs="Tahoma"/>
                <w:sz w:val="20"/>
                <w:szCs w:val="24"/>
              </w:rPr>
              <w:t>Proven ability to work in unison with staff, entrepreneurs, volunteers</w:t>
            </w:r>
            <w:r w:rsidR="003C4D0A">
              <w:rPr>
                <w:rFonts w:ascii="Tahoma" w:eastAsia="Times New Roman" w:hAnsi="Tahoma" w:cs="Tahoma"/>
                <w:sz w:val="20"/>
                <w:szCs w:val="24"/>
              </w:rPr>
              <w:t xml:space="preserve"> </w:t>
            </w:r>
            <w:r w:rsidR="003C4D0A" w:rsidRPr="003C4D0A">
              <w:rPr>
                <w:rFonts w:ascii="Tahoma" w:eastAsia="Times New Roman" w:hAnsi="Tahoma" w:cs="Tahoma"/>
                <w:i/>
                <w:iCs/>
                <w:color w:val="FF0000"/>
                <w:sz w:val="20"/>
                <w:szCs w:val="24"/>
              </w:rPr>
              <w:t xml:space="preserve">(I was a </w:t>
            </w:r>
            <w:proofErr w:type="gramStart"/>
            <w:r w:rsidR="003C4D0A" w:rsidRPr="003C4D0A">
              <w:rPr>
                <w:rFonts w:ascii="Tahoma" w:eastAsia="Times New Roman" w:hAnsi="Tahoma" w:cs="Tahoma"/>
                <w:i/>
                <w:iCs/>
                <w:color w:val="FF0000"/>
                <w:sz w:val="20"/>
                <w:szCs w:val="24"/>
              </w:rPr>
              <w:t>Chairman</w:t>
            </w:r>
            <w:proofErr w:type="gramEnd"/>
            <w:r w:rsidR="003C4D0A" w:rsidRPr="003C4D0A">
              <w:rPr>
                <w:rFonts w:ascii="Tahoma" w:eastAsia="Times New Roman" w:hAnsi="Tahoma" w:cs="Tahoma"/>
                <w:i/>
                <w:iCs/>
                <w:color w:val="FF0000"/>
                <w:sz w:val="20"/>
                <w:szCs w:val="24"/>
              </w:rPr>
              <w:t xml:space="preserve"> of the civilian committee for an RAF squadron</w:t>
            </w:r>
            <w:r w:rsidRPr="003C4D0A">
              <w:rPr>
                <w:rFonts w:ascii="Tahoma" w:eastAsia="Times New Roman" w:hAnsi="Tahoma" w:cs="Tahoma"/>
                <w:i/>
                <w:iCs/>
                <w:color w:val="FF0000"/>
                <w:sz w:val="20"/>
                <w:szCs w:val="24"/>
              </w:rPr>
              <w:t>.</w:t>
            </w:r>
            <w:r w:rsidR="003C4D0A" w:rsidRPr="003C4D0A">
              <w:rPr>
                <w:rFonts w:ascii="Tahoma" w:eastAsia="Times New Roman" w:hAnsi="Tahoma" w:cs="Tahoma"/>
                <w:i/>
                <w:iCs/>
                <w:color w:val="FF0000"/>
                <w:sz w:val="20"/>
                <w:szCs w:val="24"/>
              </w:rPr>
              <w:t>)</w:t>
            </w:r>
          </w:p>
        </w:tc>
      </w:tr>
      <w:tr w:rsidR="00A62B97" w:rsidRPr="00A62B97" w14:paraId="0C4D92AA" w14:textId="77777777" w:rsidTr="004B310D">
        <w:trPr>
          <w:gridAfter w:val="1"/>
          <w:wAfter w:w="25" w:type="pct"/>
          <w:cantSplit/>
          <w:trHeight w:val="468"/>
        </w:trPr>
        <w:tc>
          <w:tcPr>
            <w:tcW w:w="4975" w:type="pct"/>
            <w:gridSpan w:val="4"/>
            <w:tcBorders>
              <w:top w:val="thinThickSmallGap" w:sz="24" w:space="0" w:color="4472C4"/>
              <w:left w:val="nil"/>
              <w:bottom w:val="thinThickSmallGap" w:sz="24" w:space="0" w:color="4472C4"/>
              <w:right w:val="nil"/>
            </w:tcBorders>
          </w:tcPr>
          <w:p w14:paraId="7B97DEDC" w14:textId="77777777" w:rsidR="00A62B97" w:rsidRPr="00A62B97" w:rsidRDefault="00A62B97" w:rsidP="00A62B97">
            <w:pPr>
              <w:tabs>
                <w:tab w:val="num" w:pos="216"/>
                <w:tab w:val="right" w:pos="6480"/>
              </w:tabs>
              <w:spacing w:before="120" w:after="120" w:line="240" w:lineRule="auto"/>
              <w:ind w:left="215" w:hanging="215"/>
              <w:rPr>
                <w:rFonts w:ascii="Tahoma" w:eastAsia="Times New Roman" w:hAnsi="Tahoma" w:cs="Tahoma"/>
                <w:sz w:val="20"/>
                <w:szCs w:val="24"/>
              </w:rPr>
            </w:pPr>
            <w:r w:rsidRPr="00A62B97">
              <w:rPr>
                <w:rFonts w:ascii="Tahoma" w:eastAsia="Times New Roman" w:hAnsi="Tahoma" w:cs="Tahoma"/>
                <w:b/>
                <w:bCs/>
                <w:szCs w:val="20"/>
              </w:rPr>
              <w:t>Education</w:t>
            </w:r>
          </w:p>
        </w:tc>
      </w:tr>
      <w:tr w:rsidR="00A62B97" w:rsidRPr="00A62B97" w14:paraId="60D338F2" w14:textId="77777777" w:rsidTr="00A62B97">
        <w:trPr>
          <w:gridAfter w:val="1"/>
          <w:wAfter w:w="25" w:type="pct"/>
          <w:cantSplit/>
          <w:trHeight w:val="2241"/>
        </w:trPr>
        <w:tc>
          <w:tcPr>
            <w:tcW w:w="2499" w:type="pct"/>
            <w:tcBorders>
              <w:top w:val="thinThickSmallGap" w:sz="24" w:space="0" w:color="4472C4"/>
              <w:left w:val="nil"/>
              <w:bottom w:val="thinThickSmallGap" w:sz="24" w:space="0" w:color="4472C4"/>
              <w:right w:val="nil"/>
            </w:tcBorders>
          </w:tcPr>
          <w:p w14:paraId="1700373D" w14:textId="77777777" w:rsidR="00A62B97" w:rsidRPr="00A62B97" w:rsidRDefault="00A62B97" w:rsidP="005F40E2">
            <w:pPr>
              <w:tabs>
                <w:tab w:val="center" w:pos="3851"/>
              </w:tabs>
              <w:spacing w:before="240" w:after="0" w:line="360" w:lineRule="auto"/>
              <w:rPr>
                <w:rFonts w:ascii="Tahoma" w:eastAsia="Times New Roman" w:hAnsi="Tahoma" w:cs="Tahoma"/>
                <w:bCs/>
                <w:sz w:val="20"/>
                <w:szCs w:val="20"/>
              </w:rPr>
            </w:pPr>
            <w:r w:rsidRPr="00A62B97">
              <w:rPr>
                <w:rFonts w:ascii="Tahoma" w:eastAsia="Times New Roman" w:hAnsi="Tahoma" w:cs="Tahoma"/>
                <w:bCs/>
                <w:sz w:val="20"/>
                <w:szCs w:val="20"/>
              </w:rPr>
              <w:t>Doctorate in Professional Practice</w:t>
            </w:r>
          </w:p>
          <w:p w14:paraId="7E53CA77" w14:textId="77777777" w:rsidR="00A62B97" w:rsidRPr="00A62B97" w:rsidRDefault="00A62B97" w:rsidP="005F40E2">
            <w:pPr>
              <w:tabs>
                <w:tab w:val="center" w:pos="3851"/>
              </w:tabs>
              <w:spacing w:before="240" w:after="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MSc Leadership and Management </w:t>
            </w:r>
          </w:p>
          <w:p w14:paraId="6F8B36FB"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ILM Level 7 Diploma in L&amp;M </w:t>
            </w:r>
          </w:p>
          <w:p w14:paraId="4AC92FD9"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 xml:space="preserve">Internal Verifier Unit Level 4 </w:t>
            </w:r>
          </w:p>
          <w:p w14:paraId="233D6AA1"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Assessor Unit Level 4</w:t>
            </w:r>
          </w:p>
          <w:p w14:paraId="06307151" w14:textId="77777777" w:rsidR="00A62B97" w:rsidRPr="00A62B97" w:rsidRDefault="00A62B97" w:rsidP="00A62B97">
            <w:pPr>
              <w:tabs>
                <w:tab w:val="center" w:pos="3851"/>
              </w:tabs>
              <w:spacing w:before="240" w:after="240" w:line="360" w:lineRule="auto"/>
              <w:rPr>
                <w:rFonts w:ascii="Tahoma" w:eastAsia="Times New Roman" w:hAnsi="Tahoma" w:cs="Tahoma"/>
                <w:sz w:val="20"/>
                <w:szCs w:val="24"/>
              </w:rPr>
            </w:pPr>
            <w:r w:rsidRPr="00A62B97">
              <w:rPr>
                <w:rFonts w:ascii="Tahoma" w:eastAsia="Times New Roman" w:hAnsi="Tahoma" w:cs="Tahoma"/>
                <w:sz w:val="20"/>
                <w:szCs w:val="24"/>
              </w:rPr>
              <w:t xml:space="preserve">ILM </w:t>
            </w:r>
            <w:r w:rsidRPr="00A62B97">
              <w:rPr>
                <w:rFonts w:ascii="Tahoma" w:eastAsia="Times New Roman" w:hAnsi="Tahoma" w:cs="Tahoma"/>
                <w:bCs/>
                <w:sz w:val="20"/>
                <w:szCs w:val="20"/>
              </w:rPr>
              <w:t xml:space="preserve">Level 5 Certificate in </w:t>
            </w:r>
            <w:r w:rsidRPr="00A62B97">
              <w:rPr>
                <w:rFonts w:ascii="Tahoma" w:eastAsia="Times New Roman" w:hAnsi="Tahoma" w:cs="Tahoma"/>
                <w:sz w:val="20"/>
                <w:szCs w:val="24"/>
              </w:rPr>
              <w:t xml:space="preserve">Management        </w:t>
            </w:r>
          </w:p>
          <w:p w14:paraId="0B77E734" w14:textId="77777777" w:rsidR="00A62B97" w:rsidRPr="00A62B97" w:rsidRDefault="00A62B97" w:rsidP="00A62B97">
            <w:pPr>
              <w:tabs>
                <w:tab w:val="center" w:pos="3851"/>
              </w:tabs>
              <w:spacing w:before="240" w:after="240" w:line="360" w:lineRule="auto"/>
              <w:rPr>
                <w:rFonts w:ascii="Tahoma" w:eastAsia="Times New Roman" w:hAnsi="Tahoma" w:cs="Tahoma"/>
                <w:bCs/>
                <w:sz w:val="20"/>
                <w:szCs w:val="20"/>
              </w:rPr>
            </w:pPr>
            <w:r w:rsidRPr="00A62B97">
              <w:rPr>
                <w:rFonts w:ascii="Tahoma" w:eastAsia="Times New Roman" w:hAnsi="Tahoma" w:cs="Tahoma"/>
                <w:bCs/>
                <w:sz w:val="20"/>
                <w:szCs w:val="20"/>
              </w:rPr>
              <w:t>BA (Hons) in Enterprise</w:t>
            </w:r>
            <w:r w:rsidRPr="00A62B97">
              <w:rPr>
                <w:rFonts w:ascii="Tahoma" w:eastAsia="Times New Roman" w:hAnsi="Tahoma" w:cs="Tahoma"/>
                <w:sz w:val="24"/>
                <w:szCs w:val="24"/>
              </w:rPr>
              <w:t xml:space="preserve">                                    </w:t>
            </w:r>
          </w:p>
          <w:p w14:paraId="11ED60E7"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lang w:val="en-US"/>
              </w:rPr>
              <w:t>AAT (Association of Accounting Technicians)</w:t>
            </w:r>
            <w:r w:rsidRPr="00A62B97">
              <w:rPr>
                <w:rFonts w:ascii="Tahoma" w:eastAsia="Times New Roman" w:hAnsi="Tahoma" w:cs="Tahoma"/>
                <w:sz w:val="20"/>
                <w:szCs w:val="20"/>
              </w:rPr>
              <w:t xml:space="preserve"> Y2</w:t>
            </w:r>
          </w:p>
          <w:p w14:paraId="5AAB3B6F"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lang w:val="en-US"/>
              </w:rPr>
              <w:t xml:space="preserve">City &amp; Guilds in Information Technology                </w:t>
            </w:r>
          </w:p>
          <w:p w14:paraId="7613F008"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lang w:val="en-US"/>
              </w:rPr>
            </w:pPr>
            <w:r w:rsidRPr="00A62B97">
              <w:rPr>
                <w:rFonts w:ascii="Tahoma" w:eastAsia="Times New Roman" w:hAnsi="Tahoma" w:cs="Tahoma"/>
                <w:sz w:val="20"/>
                <w:szCs w:val="20"/>
              </w:rPr>
              <w:t>Diploma - Croatian medical school (</w:t>
            </w:r>
            <w:r w:rsidRPr="00A62B97">
              <w:rPr>
                <w:rFonts w:ascii="Tahoma" w:eastAsia="Times New Roman" w:hAnsi="Tahoma" w:cs="Tahoma"/>
                <w:sz w:val="20"/>
                <w:szCs w:val="20"/>
                <w:lang w:val="en-US"/>
              </w:rPr>
              <w:t>Equivalent</w:t>
            </w:r>
          </w:p>
        </w:tc>
        <w:tc>
          <w:tcPr>
            <w:tcW w:w="2115" w:type="pct"/>
            <w:gridSpan w:val="2"/>
            <w:tcBorders>
              <w:top w:val="thinThickSmallGap" w:sz="24" w:space="0" w:color="4472C4"/>
              <w:left w:val="nil"/>
              <w:bottom w:val="thinThickSmallGap" w:sz="24" w:space="0" w:color="4472C4"/>
              <w:right w:val="nil"/>
            </w:tcBorders>
          </w:tcPr>
          <w:p w14:paraId="75EC5385" w14:textId="77777777" w:rsidR="00A62B97" w:rsidRPr="00A62B97" w:rsidRDefault="00A62B97" w:rsidP="005F40E2">
            <w:pPr>
              <w:spacing w:before="240" w:after="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Wales Trinity Saint David</w:t>
            </w:r>
          </w:p>
          <w:p w14:paraId="064D15D3"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South Wales</w:t>
            </w:r>
          </w:p>
          <w:p w14:paraId="564AE08B"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University of South Wales</w:t>
            </w:r>
          </w:p>
          <w:p w14:paraId="11952ABC" w14:textId="77777777" w:rsidR="00A62B97" w:rsidRPr="00A62B97" w:rsidRDefault="00A62B97" w:rsidP="005F40E2">
            <w:pPr>
              <w:spacing w:before="120" w:after="120" w:line="360" w:lineRule="auto"/>
              <w:rPr>
                <w:rFonts w:ascii="Tahoma" w:eastAsia="Times New Roman" w:hAnsi="Tahoma" w:cs="Tahoma"/>
                <w:i/>
                <w:sz w:val="20"/>
                <w:szCs w:val="24"/>
              </w:rPr>
            </w:pPr>
            <w:r w:rsidRPr="00A62B97">
              <w:rPr>
                <w:rFonts w:ascii="Tahoma" w:eastAsia="Times New Roman" w:hAnsi="Tahoma" w:cs="Tahoma"/>
                <w:bCs/>
                <w:i/>
                <w:sz w:val="20"/>
                <w:szCs w:val="20"/>
              </w:rPr>
              <w:t>Coleg Morgannwg</w:t>
            </w:r>
            <w:r w:rsidRPr="00A62B97">
              <w:rPr>
                <w:rFonts w:ascii="Tahoma" w:eastAsia="Times New Roman" w:hAnsi="Tahoma" w:cs="Tahoma"/>
                <w:i/>
                <w:sz w:val="20"/>
                <w:szCs w:val="24"/>
              </w:rPr>
              <w:t xml:space="preserve"> </w:t>
            </w:r>
          </w:p>
          <w:p w14:paraId="229539E7"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Coleg Morgannwg</w:t>
            </w:r>
          </w:p>
          <w:p w14:paraId="51DB10F5"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 xml:space="preserve">Institute of Leadership and Management </w:t>
            </w:r>
          </w:p>
          <w:p w14:paraId="5C267020" w14:textId="77777777" w:rsidR="00A62B97" w:rsidRPr="00A62B97" w:rsidRDefault="00A62B97" w:rsidP="00A62B97">
            <w:pPr>
              <w:spacing w:before="240" w:after="240" w:line="360" w:lineRule="auto"/>
              <w:rPr>
                <w:rFonts w:ascii="Tahoma" w:eastAsia="Times New Roman" w:hAnsi="Tahoma" w:cs="Tahoma"/>
                <w:i/>
                <w:sz w:val="20"/>
                <w:szCs w:val="24"/>
              </w:rPr>
            </w:pPr>
            <w:r w:rsidRPr="00A62B97">
              <w:rPr>
                <w:rFonts w:ascii="Tahoma" w:eastAsia="Times New Roman" w:hAnsi="Tahoma" w:cs="Tahoma"/>
                <w:i/>
                <w:sz w:val="20"/>
                <w:szCs w:val="24"/>
              </w:rPr>
              <w:t xml:space="preserve">University of Glamorgan </w:t>
            </w:r>
          </w:p>
          <w:p w14:paraId="49A875C2" w14:textId="77777777" w:rsidR="00A62B97" w:rsidRPr="00A62B97" w:rsidRDefault="00A62B97" w:rsidP="00A62B97">
            <w:pPr>
              <w:spacing w:before="240" w:after="240" w:line="360" w:lineRule="auto"/>
              <w:rPr>
                <w:rFonts w:ascii="Tahoma" w:eastAsia="Times New Roman" w:hAnsi="Tahoma" w:cs="Tahoma"/>
                <w:i/>
                <w:sz w:val="20"/>
                <w:szCs w:val="20"/>
                <w:lang w:val="en-US"/>
              </w:rPr>
            </w:pPr>
            <w:r w:rsidRPr="00A62B97">
              <w:rPr>
                <w:rFonts w:ascii="Tahoma" w:eastAsia="Times New Roman" w:hAnsi="Tahoma" w:cs="Tahoma"/>
                <w:i/>
                <w:sz w:val="20"/>
                <w:szCs w:val="20"/>
                <w:lang w:val="en-US"/>
              </w:rPr>
              <w:t xml:space="preserve">Coleg Glan </w:t>
            </w:r>
            <w:proofErr w:type="spellStart"/>
            <w:r w:rsidRPr="00A62B97">
              <w:rPr>
                <w:rFonts w:ascii="Tahoma" w:eastAsia="Times New Roman" w:hAnsi="Tahoma" w:cs="Tahoma"/>
                <w:i/>
                <w:sz w:val="20"/>
                <w:szCs w:val="20"/>
                <w:lang w:val="en-US"/>
              </w:rPr>
              <w:t>Hafren</w:t>
            </w:r>
            <w:proofErr w:type="spellEnd"/>
          </w:p>
          <w:p w14:paraId="5EBA7029" w14:textId="77777777" w:rsidR="00A62B97" w:rsidRPr="00A62B97" w:rsidRDefault="00A62B97" w:rsidP="00A62B97">
            <w:pPr>
              <w:spacing w:before="240" w:after="240" w:line="360" w:lineRule="auto"/>
              <w:rPr>
                <w:rFonts w:ascii="Tahoma" w:eastAsia="Times New Roman" w:hAnsi="Tahoma" w:cs="Tahoma"/>
                <w:sz w:val="20"/>
                <w:szCs w:val="20"/>
                <w:lang w:val="en-US"/>
              </w:rPr>
            </w:pPr>
            <w:r w:rsidRPr="00A62B97">
              <w:rPr>
                <w:rFonts w:ascii="Tahoma" w:eastAsia="Times New Roman" w:hAnsi="Tahoma" w:cs="Tahoma"/>
                <w:i/>
                <w:sz w:val="20"/>
                <w:szCs w:val="20"/>
                <w:lang w:val="en-US"/>
              </w:rPr>
              <w:t>Bridgend</w:t>
            </w:r>
            <w:r w:rsidRPr="00A62B97">
              <w:rPr>
                <w:rFonts w:ascii="Tahoma" w:eastAsia="Times New Roman" w:hAnsi="Tahoma" w:cs="Tahoma"/>
                <w:sz w:val="20"/>
                <w:szCs w:val="20"/>
                <w:lang w:val="en-US"/>
              </w:rPr>
              <w:t xml:space="preserve"> </w:t>
            </w:r>
            <w:r w:rsidRPr="00A62B97">
              <w:rPr>
                <w:rFonts w:ascii="Tahoma" w:eastAsia="Times New Roman" w:hAnsi="Tahoma" w:cs="Tahoma"/>
                <w:i/>
                <w:sz w:val="20"/>
                <w:szCs w:val="20"/>
                <w:lang w:val="en-US"/>
              </w:rPr>
              <w:t>College</w:t>
            </w:r>
          </w:p>
          <w:p w14:paraId="316DC92F" w14:textId="6B362C91" w:rsidR="00A62B97" w:rsidRPr="00A62B97" w:rsidRDefault="00670E25" w:rsidP="00A62B97">
            <w:pPr>
              <w:tabs>
                <w:tab w:val="center" w:pos="3851"/>
              </w:tabs>
              <w:spacing w:before="240" w:after="240" w:line="360" w:lineRule="auto"/>
              <w:rPr>
                <w:rFonts w:ascii="Tahoma" w:eastAsia="Times New Roman" w:hAnsi="Tahoma" w:cs="Tahoma"/>
                <w:bCs/>
                <w:sz w:val="20"/>
                <w:szCs w:val="20"/>
              </w:rPr>
            </w:pPr>
            <w:r>
              <w:rPr>
                <w:rFonts w:ascii="Tahoma" w:eastAsia="Times New Roman" w:hAnsi="Tahoma" w:cs="Tahoma"/>
                <w:sz w:val="20"/>
                <w:szCs w:val="20"/>
                <w:lang w:val="en-US"/>
              </w:rPr>
              <w:t>to</w:t>
            </w:r>
            <w:r w:rsidR="00A62B97" w:rsidRPr="00A62B97">
              <w:rPr>
                <w:rFonts w:ascii="Tahoma" w:eastAsia="Times New Roman" w:hAnsi="Tahoma" w:cs="Tahoma"/>
                <w:sz w:val="20"/>
                <w:szCs w:val="20"/>
                <w:lang w:val="en-US"/>
              </w:rPr>
              <w:t xml:space="preserve"> 14 “A” levels </w:t>
            </w:r>
            <w:r w:rsidR="00A62B97" w:rsidRPr="00A62B97">
              <w:rPr>
                <w:rFonts w:ascii="Tahoma" w:eastAsia="Times New Roman" w:hAnsi="Tahoma" w:cs="Tahoma"/>
                <w:i/>
                <w:sz w:val="20"/>
                <w:szCs w:val="20"/>
                <w:lang w:val="en-US"/>
              </w:rPr>
              <w:t xml:space="preserve">(British Council </w:t>
            </w:r>
            <w:proofErr w:type="gramStart"/>
            <w:r w:rsidR="00FB3DDD" w:rsidRPr="00A62B97">
              <w:rPr>
                <w:rFonts w:ascii="Tahoma" w:eastAsia="Times New Roman" w:hAnsi="Tahoma" w:cs="Tahoma"/>
                <w:i/>
                <w:sz w:val="20"/>
                <w:szCs w:val="20"/>
                <w:lang w:val="en-US"/>
              </w:rPr>
              <w:t>Ratified</w:t>
            </w:r>
            <w:r w:rsidR="00FB3DDD" w:rsidRPr="00A62B97">
              <w:rPr>
                <w:rFonts w:ascii="Tahoma" w:eastAsia="Times New Roman" w:hAnsi="Tahoma" w:cs="Tahoma"/>
                <w:sz w:val="20"/>
                <w:szCs w:val="20"/>
                <w:lang w:val="en-US"/>
              </w:rPr>
              <w:t>)</w:t>
            </w:r>
            <w:r w:rsidR="00FB3DDD" w:rsidRPr="00A62B97">
              <w:rPr>
                <w:rFonts w:ascii="Tahoma" w:eastAsia="Times New Roman" w:hAnsi="Tahoma" w:cs="Tahoma"/>
                <w:bCs/>
                <w:i/>
                <w:sz w:val="20"/>
                <w:szCs w:val="20"/>
              </w:rPr>
              <w:t xml:space="preserve">  </w:t>
            </w:r>
            <w:r w:rsidR="00A62B97" w:rsidRPr="00A62B97">
              <w:rPr>
                <w:rFonts w:ascii="Tahoma" w:eastAsia="Times New Roman" w:hAnsi="Tahoma" w:cs="Tahoma"/>
                <w:bCs/>
                <w:i/>
                <w:sz w:val="20"/>
                <w:szCs w:val="20"/>
              </w:rPr>
              <w:t xml:space="preserve"> </w:t>
            </w:r>
            <w:proofErr w:type="gramEnd"/>
            <w:r w:rsidR="00A62B97" w:rsidRPr="00A62B97">
              <w:rPr>
                <w:rFonts w:ascii="Tahoma" w:eastAsia="Times New Roman" w:hAnsi="Tahoma" w:cs="Tahoma"/>
                <w:bCs/>
                <w:i/>
                <w:sz w:val="20"/>
                <w:szCs w:val="20"/>
              </w:rPr>
              <w:t xml:space="preserve">  </w:t>
            </w:r>
          </w:p>
        </w:tc>
        <w:tc>
          <w:tcPr>
            <w:tcW w:w="361" w:type="pct"/>
            <w:tcBorders>
              <w:top w:val="thinThickSmallGap" w:sz="24" w:space="0" w:color="4472C4"/>
              <w:left w:val="nil"/>
              <w:bottom w:val="thinThickSmallGap" w:sz="24" w:space="0" w:color="4472C4"/>
              <w:right w:val="nil"/>
            </w:tcBorders>
          </w:tcPr>
          <w:p w14:paraId="5BCBE651" w14:textId="77777777" w:rsidR="00A62B97" w:rsidRPr="00A62B97" w:rsidRDefault="00A62B97" w:rsidP="005F40E2">
            <w:pPr>
              <w:spacing w:before="240" w:after="0" w:line="360" w:lineRule="auto"/>
              <w:rPr>
                <w:rFonts w:ascii="Tahoma" w:eastAsia="Times New Roman" w:hAnsi="Tahoma" w:cs="Tahoma"/>
                <w:bCs/>
                <w:i/>
                <w:sz w:val="20"/>
                <w:szCs w:val="20"/>
              </w:rPr>
            </w:pPr>
            <w:r w:rsidRPr="00A62B97">
              <w:rPr>
                <w:rFonts w:ascii="Tahoma" w:eastAsia="Times New Roman" w:hAnsi="Tahoma" w:cs="Tahoma"/>
                <w:bCs/>
                <w:i/>
                <w:sz w:val="20"/>
                <w:szCs w:val="20"/>
              </w:rPr>
              <w:t>WIP</w:t>
            </w:r>
          </w:p>
          <w:p w14:paraId="384F8DE3"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2018</w:t>
            </w:r>
          </w:p>
          <w:p w14:paraId="5F031CD9"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2017</w:t>
            </w:r>
          </w:p>
          <w:p w14:paraId="15769371"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2013</w:t>
            </w:r>
          </w:p>
          <w:p w14:paraId="01030B07"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2013</w:t>
            </w:r>
          </w:p>
          <w:p w14:paraId="6CCACF20"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2011</w:t>
            </w:r>
          </w:p>
          <w:p w14:paraId="3B78F8AF" w14:textId="77777777" w:rsidR="00A62B97" w:rsidRPr="00A62B97" w:rsidRDefault="00A62B97" w:rsidP="00A62B97">
            <w:pPr>
              <w:spacing w:before="240" w:after="240" w:line="360" w:lineRule="auto"/>
              <w:rPr>
                <w:rFonts w:ascii="Tahoma" w:eastAsia="Times New Roman" w:hAnsi="Tahoma" w:cs="Tahoma"/>
                <w:bCs/>
                <w:i/>
                <w:sz w:val="20"/>
                <w:szCs w:val="20"/>
              </w:rPr>
            </w:pPr>
            <w:r w:rsidRPr="00A62B97">
              <w:rPr>
                <w:rFonts w:ascii="Tahoma" w:eastAsia="Times New Roman" w:hAnsi="Tahoma" w:cs="Tahoma"/>
                <w:bCs/>
                <w:i/>
                <w:sz w:val="20"/>
                <w:szCs w:val="20"/>
              </w:rPr>
              <w:t>2008</w:t>
            </w:r>
          </w:p>
          <w:p w14:paraId="2AE932E8"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2003</w:t>
            </w:r>
          </w:p>
          <w:p w14:paraId="4F52C63F" w14:textId="77777777" w:rsidR="00A62B97" w:rsidRPr="00A62B97" w:rsidRDefault="00A62B97" w:rsidP="00A62B97">
            <w:pPr>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2000</w:t>
            </w:r>
          </w:p>
          <w:p w14:paraId="358C422B" w14:textId="77777777" w:rsidR="00A62B97" w:rsidRPr="00A62B97" w:rsidRDefault="00A62B97" w:rsidP="00A62B97">
            <w:pPr>
              <w:tabs>
                <w:tab w:val="center" w:pos="3851"/>
              </w:tabs>
              <w:spacing w:before="240" w:after="240" w:line="360" w:lineRule="auto"/>
              <w:rPr>
                <w:rFonts w:ascii="Tahoma" w:eastAsia="Times New Roman" w:hAnsi="Tahoma" w:cs="Tahoma"/>
                <w:sz w:val="20"/>
                <w:szCs w:val="20"/>
              </w:rPr>
            </w:pPr>
            <w:r w:rsidRPr="00A62B97">
              <w:rPr>
                <w:rFonts w:ascii="Tahoma" w:eastAsia="Times New Roman" w:hAnsi="Tahoma" w:cs="Tahoma"/>
                <w:sz w:val="20"/>
                <w:szCs w:val="20"/>
              </w:rPr>
              <w:t>1993</w:t>
            </w:r>
          </w:p>
        </w:tc>
      </w:tr>
      <w:tr w:rsidR="00A62B97" w:rsidRPr="00A62B97" w14:paraId="071920C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579"/>
          <w:jc w:val="center"/>
        </w:trPr>
        <w:tc>
          <w:tcPr>
            <w:tcW w:w="5000" w:type="pct"/>
            <w:gridSpan w:val="5"/>
            <w:tcBorders>
              <w:top w:val="thinThickSmallGap" w:sz="24" w:space="0" w:color="4472C4"/>
            </w:tcBorders>
          </w:tcPr>
          <w:p w14:paraId="223C8723" w14:textId="5825BF1D" w:rsidR="00A62B97" w:rsidRPr="00A62B97" w:rsidRDefault="00A62B97" w:rsidP="0098356A">
            <w:pPr>
              <w:spacing w:before="480" w:after="120" w:line="240" w:lineRule="auto"/>
              <w:rPr>
                <w:rFonts w:ascii="Tahoma" w:eastAsia="Times New Roman" w:hAnsi="Tahoma" w:cs="Tahoma"/>
                <w:i/>
                <w:sz w:val="20"/>
                <w:szCs w:val="20"/>
              </w:rPr>
            </w:pPr>
            <w:bookmarkStart w:id="63" w:name="_Hlk525124752"/>
            <w:bookmarkEnd w:id="57"/>
            <w:r w:rsidRPr="00A62B97">
              <w:rPr>
                <w:rFonts w:ascii="Tahoma" w:eastAsia="Times New Roman" w:hAnsi="Tahoma" w:cs="Tahoma"/>
                <w:b/>
                <w:bCs/>
                <w:szCs w:val="20"/>
              </w:rPr>
              <w:t>Employment</w:t>
            </w:r>
          </w:p>
        </w:tc>
      </w:tr>
      <w:tr w:rsidR="00A62B97" w:rsidRPr="00A62B97" w14:paraId="1696CCDB"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6"/>
          <w:jc w:val="center"/>
        </w:trPr>
        <w:tc>
          <w:tcPr>
            <w:tcW w:w="4155" w:type="pct"/>
            <w:gridSpan w:val="2"/>
            <w:tcBorders>
              <w:top w:val="thinThickSmallGap" w:sz="24" w:space="0" w:color="4472C4"/>
              <w:bottom w:val="nil"/>
            </w:tcBorders>
          </w:tcPr>
          <w:p w14:paraId="6A0B750A" w14:textId="77777777" w:rsidR="00A62B97" w:rsidRPr="00A62B97" w:rsidRDefault="00A62B97" w:rsidP="00D57EA8">
            <w:pPr>
              <w:spacing w:before="120" w:after="0" w:line="240" w:lineRule="auto"/>
              <w:rPr>
                <w:rFonts w:ascii="Tahoma" w:eastAsia="Times New Roman" w:hAnsi="Tahoma" w:cs="Tahoma"/>
                <w:sz w:val="20"/>
                <w:szCs w:val="20"/>
              </w:rPr>
            </w:pPr>
            <w:r w:rsidRPr="00A62B97">
              <w:rPr>
                <w:rFonts w:ascii="Tahoma" w:eastAsia="Times New Roman" w:hAnsi="Tahoma" w:cs="Tahoma"/>
                <w:b/>
                <w:bCs/>
                <w:sz w:val="20"/>
                <w:szCs w:val="20"/>
              </w:rPr>
              <w:t xml:space="preserve">CertHE Programme Manager, </w:t>
            </w:r>
            <w:r w:rsidRPr="00A62B97">
              <w:rPr>
                <w:rFonts w:ascii="Tahoma" w:eastAsia="Times New Roman" w:hAnsi="Tahoma" w:cs="Tahoma"/>
                <w:sz w:val="20"/>
                <w:szCs w:val="20"/>
              </w:rPr>
              <w:t>University of Wales Trinity Saint David</w:t>
            </w:r>
          </w:p>
          <w:p w14:paraId="5495FF69" w14:textId="77777777" w:rsidR="00A62B97" w:rsidRPr="00FF30B9" w:rsidRDefault="00A62B97" w:rsidP="00D57EA8">
            <w:pPr>
              <w:spacing w:after="120" w:line="240" w:lineRule="auto"/>
              <w:rPr>
                <w:rFonts w:ascii="Tahoma" w:eastAsia="Times New Roman" w:hAnsi="Tahoma" w:cs="Tahoma"/>
                <w:i/>
                <w:iCs/>
                <w:color w:val="FF0000"/>
                <w:sz w:val="20"/>
                <w:szCs w:val="20"/>
              </w:rPr>
            </w:pPr>
            <w:r w:rsidRPr="00FF30B9">
              <w:rPr>
                <w:rFonts w:ascii="Tahoma" w:eastAsia="Times New Roman" w:hAnsi="Tahoma" w:cs="Tahoma"/>
                <w:i/>
                <w:iCs/>
                <w:color w:val="FF0000"/>
                <w:sz w:val="20"/>
                <w:szCs w:val="20"/>
              </w:rPr>
              <w:t>Overall responsibility for students on the first year of their BA degree programme. Duties include but not limited to; staff allocation, teaching materials production and quality assurance, exam boards, liaising with two external verifiers, assessment design, internal verification, double certification.</w:t>
            </w:r>
          </w:p>
          <w:p w14:paraId="197445E0" w14:textId="77777777" w:rsidR="00A62B97" w:rsidRPr="00A62B97" w:rsidRDefault="00A62B97" w:rsidP="00D57EA8">
            <w:pPr>
              <w:spacing w:before="120" w:after="0" w:line="240" w:lineRule="auto"/>
              <w:rPr>
                <w:rFonts w:ascii="Tahoma" w:eastAsia="Times New Roman" w:hAnsi="Tahoma" w:cs="Tahoma"/>
                <w:bCs/>
                <w:sz w:val="20"/>
                <w:szCs w:val="20"/>
              </w:rPr>
            </w:pPr>
            <w:r w:rsidRPr="00A62B97">
              <w:rPr>
                <w:rFonts w:ascii="Tahoma" w:eastAsia="Times New Roman" w:hAnsi="Tahoma" w:cs="Tahoma"/>
                <w:b/>
                <w:bCs/>
                <w:sz w:val="20"/>
                <w:szCs w:val="20"/>
              </w:rPr>
              <w:t>External Quality Assurer EQA</w:t>
            </w:r>
            <w:r w:rsidRPr="00A62B97">
              <w:rPr>
                <w:rFonts w:ascii="Tahoma" w:eastAsia="Times New Roman" w:hAnsi="Tahoma" w:cs="Tahoma"/>
                <w:b/>
                <w:bCs/>
                <w:szCs w:val="20"/>
              </w:rPr>
              <w:t xml:space="preserve">, </w:t>
            </w:r>
            <w:r w:rsidRPr="00A62B97">
              <w:rPr>
                <w:rFonts w:ascii="Tahoma" w:eastAsia="Times New Roman" w:hAnsi="Tahoma" w:cs="Tahoma"/>
                <w:bCs/>
                <w:sz w:val="20"/>
                <w:szCs w:val="20"/>
              </w:rPr>
              <w:t>ILM &amp; City and Guilds</w:t>
            </w:r>
          </w:p>
          <w:p w14:paraId="1CA956FA" w14:textId="77777777" w:rsidR="00A62B97" w:rsidRPr="00A62B97" w:rsidRDefault="00A62B97" w:rsidP="00D57EA8">
            <w:pPr>
              <w:spacing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 xml:space="preserve">EQA for centres around Wales delivering Leadership, Management and Coaching qualifications. </w:t>
            </w:r>
          </w:p>
          <w:p w14:paraId="277A7BEE" w14:textId="77777777" w:rsidR="00A62B97" w:rsidRPr="00A62B97" w:rsidRDefault="00A62B97" w:rsidP="00D57EA8">
            <w:pPr>
              <w:spacing w:after="120" w:line="240" w:lineRule="auto"/>
              <w:rPr>
                <w:rFonts w:ascii="Tahoma" w:eastAsia="Times New Roman" w:hAnsi="Tahoma" w:cs="Tahoma"/>
                <w:bCs/>
                <w:i/>
                <w:sz w:val="20"/>
                <w:szCs w:val="20"/>
              </w:rPr>
            </w:pPr>
            <w:r w:rsidRPr="00FF30B9">
              <w:rPr>
                <w:rFonts w:ascii="Tahoma" w:eastAsia="Times New Roman" w:hAnsi="Tahoma" w:cs="Tahoma"/>
                <w:bCs/>
                <w:i/>
                <w:color w:val="FF0000"/>
                <w:sz w:val="20"/>
                <w:szCs w:val="20"/>
              </w:rPr>
              <w:t xml:space="preserve">As an EQA, my duties are to monitor the quality of assessment delivered by the centres, to ensure ILM and C&amp;G qualifications are delivered in line with our regulatory requirements, while providing my centres with guidance, support, and current industry expertise.  </w:t>
            </w:r>
          </w:p>
        </w:tc>
        <w:tc>
          <w:tcPr>
            <w:tcW w:w="845" w:type="pct"/>
            <w:gridSpan w:val="3"/>
            <w:tcBorders>
              <w:top w:val="thinThickSmallGap" w:sz="24" w:space="0" w:color="4472C4"/>
              <w:bottom w:val="nil"/>
            </w:tcBorders>
          </w:tcPr>
          <w:p w14:paraId="20F11B66"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2021- present</w:t>
            </w:r>
          </w:p>
          <w:p w14:paraId="5CB4EBE6" w14:textId="77777777" w:rsidR="00A62B97" w:rsidRPr="00A62B97" w:rsidRDefault="00A62B97" w:rsidP="00A62B97">
            <w:pPr>
              <w:spacing w:before="120" w:after="120"/>
              <w:rPr>
                <w:rFonts w:ascii="Tahoma" w:eastAsia="Times New Roman" w:hAnsi="Tahoma" w:cs="Tahoma"/>
                <w:bCs/>
                <w:i/>
                <w:sz w:val="20"/>
                <w:szCs w:val="20"/>
              </w:rPr>
            </w:pPr>
          </w:p>
          <w:p w14:paraId="23CABA36" w14:textId="77777777" w:rsidR="00A62B97" w:rsidRPr="00A62B97" w:rsidRDefault="00A62B97" w:rsidP="00A62B97">
            <w:pPr>
              <w:spacing w:before="120" w:after="120"/>
              <w:rPr>
                <w:rFonts w:ascii="Tahoma" w:eastAsia="Times New Roman" w:hAnsi="Tahoma" w:cs="Tahoma"/>
                <w:bCs/>
                <w:i/>
                <w:sz w:val="20"/>
                <w:szCs w:val="20"/>
              </w:rPr>
            </w:pPr>
          </w:p>
          <w:p w14:paraId="3356736C"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2019-2021</w:t>
            </w:r>
          </w:p>
        </w:tc>
      </w:tr>
      <w:tr w:rsidR="00A62B97" w:rsidRPr="00A62B97" w14:paraId="7607A657"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6"/>
          <w:jc w:val="center"/>
        </w:trPr>
        <w:tc>
          <w:tcPr>
            <w:tcW w:w="4155" w:type="pct"/>
            <w:gridSpan w:val="2"/>
            <w:tcBorders>
              <w:top w:val="nil"/>
              <w:bottom w:val="nil"/>
            </w:tcBorders>
          </w:tcPr>
          <w:p w14:paraId="323DA023" w14:textId="77777777" w:rsidR="00A62B97" w:rsidRPr="00A62B97" w:rsidRDefault="00A62B97" w:rsidP="00D57EA8">
            <w:pPr>
              <w:spacing w:before="120" w:after="0" w:line="240" w:lineRule="auto"/>
              <w:rPr>
                <w:rFonts w:ascii="Tahoma" w:eastAsia="Times New Roman" w:hAnsi="Tahoma" w:cs="Tahoma"/>
                <w:sz w:val="20"/>
                <w:szCs w:val="20"/>
              </w:rPr>
            </w:pPr>
            <w:r w:rsidRPr="00A62B97">
              <w:rPr>
                <w:rFonts w:ascii="Tahoma" w:eastAsia="Times New Roman" w:hAnsi="Tahoma" w:cs="Tahoma"/>
                <w:b/>
                <w:bCs/>
                <w:sz w:val="20"/>
                <w:szCs w:val="20"/>
              </w:rPr>
              <w:t xml:space="preserve">Quality Assurance Manager / Associate Programme Manager, </w:t>
            </w:r>
            <w:r w:rsidRPr="00A62B97">
              <w:rPr>
                <w:rFonts w:ascii="Tahoma" w:eastAsia="Times New Roman" w:hAnsi="Tahoma" w:cs="Tahoma"/>
                <w:sz w:val="20"/>
                <w:szCs w:val="20"/>
              </w:rPr>
              <w:t>University of Wales Trinity Saint David</w:t>
            </w:r>
          </w:p>
          <w:p w14:paraId="0135297F" w14:textId="1BF00F9D" w:rsidR="00A62B97" w:rsidRPr="00A62B97" w:rsidRDefault="00A62B97" w:rsidP="00D57EA8">
            <w:pPr>
              <w:spacing w:after="0" w:line="240" w:lineRule="auto"/>
              <w:rPr>
                <w:rFonts w:ascii="Tahoma" w:eastAsia="Times New Roman" w:hAnsi="Tahoma" w:cs="Tahoma"/>
                <w:b/>
                <w:bCs/>
                <w:i/>
                <w:iCs/>
                <w:sz w:val="20"/>
                <w:szCs w:val="20"/>
              </w:rPr>
            </w:pPr>
            <w:r w:rsidRPr="00FF30B9">
              <w:rPr>
                <w:rFonts w:ascii="Tahoma" w:eastAsia="Times New Roman" w:hAnsi="Tahoma" w:cs="Tahoma"/>
                <w:i/>
                <w:iCs/>
                <w:color w:val="FF0000"/>
                <w:sz w:val="20"/>
                <w:szCs w:val="20"/>
              </w:rPr>
              <w:t>In addition to my lecturing duties, I have been given the responsibility for quality assurance of the CertHE and BA programmes</w:t>
            </w:r>
            <w:r w:rsidR="002230A6">
              <w:rPr>
                <w:rFonts w:ascii="Tahoma" w:eastAsia="Times New Roman" w:hAnsi="Tahoma" w:cs="Tahoma"/>
                <w:i/>
                <w:iCs/>
                <w:color w:val="FF0000"/>
                <w:sz w:val="20"/>
                <w:szCs w:val="20"/>
              </w:rPr>
              <w:t xml:space="preserve">. This role was later combined with the PM role. </w:t>
            </w:r>
            <w:r w:rsidRPr="00FF30B9">
              <w:rPr>
                <w:rFonts w:ascii="Tahoma" w:eastAsia="Times New Roman" w:hAnsi="Tahoma" w:cs="Tahoma"/>
                <w:i/>
                <w:iCs/>
                <w:color w:val="FF0000"/>
                <w:sz w:val="20"/>
                <w:szCs w:val="20"/>
              </w:rPr>
              <w:t xml:space="preserve"> </w:t>
            </w:r>
          </w:p>
        </w:tc>
        <w:tc>
          <w:tcPr>
            <w:tcW w:w="845" w:type="pct"/>
            <w:gridSpan w:val="3"/>
            <w:tcBorders>
              <w:top w:val="nil"/>
              <w:bottom w:val="nil"/>
            </w:tcBorders>
          </w:tcPr>
          <w:p w14:paraId="6F85AB40" w14:textId="77777777" w:rsidR="00A62B97" w:rsidRPr="00A62B97" w:rsidRDefault="00A62B97" w:rsidP="00A62B97">
            <w:pPr>
              <w:spacing w:before="120" w:after="120" w:line="240" w:lineRule="auto"/>
              <w:rPr>
                <w:rFonts w:ascii="Tahoma" w:eastAsia="Times New Roman" w:hAnsi="Tahoma" w:cs="Tahoma"/>
                <w:bCs/>
                <w:i/>
                <w:sz w:val="20"/>
                <w:szCs w:val="20"/>
              </w:rPr>
            </w:pPr>
            <w:r w:rsidRPr="00A62B97">
              <w:rPr>
                <w:rFonts w:ascii="Tahoma" w:eastAsia="Times New Roman" w:hAnsi="Tahoma" w:cs="Tahoma"/>
                <w:bCs/>
                <w:i/>
                <w:sz w:val="20"/>
                <w:szCs w:val="20"/>
              </w:rPr>
              <w:t>2020-2021</w:t>
            </w:r>
          </w:p>
        </w:tc>
      </w:tr>
      <w:tr w:rsidR="00A62B97" w:rsidRPr="00A62B97" w14:paraId="58A2B82F"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1E855929" w14:textId="77777777" w:rsidR="00A62B97" w:rsidRPr="00A62B97" w:rsidRDefault="00A62B97" w:rsidP="00D57EA8">
            <w:pPr>
              <w:spacing w:before="120" w:after="0" w:line="240" w:lineRule="auto"/>
              <w:rPr>
                <w:rFonts w:ascii="Tahoma" w:eastAsia="Times New Roman" w:hAnsi="Tahoma" w:cs="Tahoma"/>
                <w:bCs/>
                <w:sz w:val="20"/>
                <w:szCs w:val="24"/>
              </w:rPr>
            </w:pPr>
            <w:r w:rsidRPr="00A62B97">
              <w:rPr>
                <w:rFonts w:ascii="Tahoma" w:eastAsia="Times New Roman" w:hAnsi="Tahoma" w:cs="Tahoma"/>
                <w:b/>
                <w:bCs/>
                <w:sz w:val="20"/>
                <w:szCs w:val="24"/>
              </w:rPr>
              <w:t xml:space="preserve">Lecturer, </w:t>
            </w:r>
            <w:r w:rsidRPr="00A62B97">
              <w:rPr>
                <w:rFonts w:ascii="Tahoma" w:eastAsia="Times New Roman" w:hAnsi="Tahoma" w:cs="Tahoma"/>
                <w:bCs/>
                <w:sz w:val="20"/>
                <w:szCs w:val="24"/>
              </w:rPr>
              <w:t>University of Wales Trinity Saint David P/T</w:t>
            </w:r>
          </w:p>
          <w:p w14:paraId="7CBA2F9D" w14:textId="3C332999" w:rsidR="00A62B97" w:rsidRPr="00A62B97" w:rsidRDefault="00A62B97" w:rsidP="00D57EA8">
            <w:pPr>
              <w:spacing w:after="12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 xml:space="preserve">Delivering a CertHE programme across South Wales venues. The difference with this programme being that we get to take it to the community thus widening access to the university level education. </w:t>
            </w:r>
            <w:r w:rsidR="002230A6">
              <w:rPr>
                <w:rFonts w:ascii="Tahoma" w:eastAsia="Times New Roman" w:hAnsi="Tahoma" w:cs="Tahoma"/>
                <w:bCs/>
                <w:i/>
                <w:color w:val="FF0000"/>
                <w:sz w:val="20"/>
                <w:szCs w:val="24"/>
              </w:rPr>
              <w:t xml:space="preserve">Full job description is supplied. </w:t>
            </w:r>
          </w:p>
        </w:tc>
        <w:tc>
          <w:tcPr>
            <w:tcW w:w="845" w:type="pct"/>
            <w:gridSpan w:val="3"/>
            <w:tcBorders>
              <w:top w:val="nil"/>
            </w:tcBorders>
          </w:tcPr>
          <w:p w14:paraId="0DC1A34F" w14:textId="77777777" w:rsidR="00A62B97" w:rsidRPr="00A62B97" w:rsidRDefault="00A62B97" w:rsidP="00A62B97">
            <w:pPr>
              <w:spacing w:before="120" w:after="120" w:line="240" w:lineRule="auto"/>
              <w:rPr>
                <w:rFonts w:ascii="Tahoma" w:eastAsia="Times New Roman" w:hAnsi="Tahoma" w:cs="Tahoma"/>
                <w:b/>
                <w:bCs/>
                <w:szCs w:val="20"/>
              </w:rPr>
            </w:pPr>
            <w:r w:rsidRPr="00A62B97">
              <w:rPr>
                <w:rFonts w:ascii="Tahoma" w:eastAsia="Times New Roman" w:hAnsi="Tahoma" w:cs="Tahoma"/>
                <w:i/>
                <w:sz w:val="20"/>
                <w:szCs w:val="20"/>
              </w:rPr>
              <w:t>2014-present</w:t>
            </w:r>
          </w:p>
        </w:tc>
      </w:tr>
      <w:tr w:rsidR="00A62B97" w:rsidRPr="00A62B97" w14:paraId="51AB0B07"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7580BC89" w14:textId="77777777" w:rsidR="00A62B97" w:rsidRPr="00A62B97" w:rsidRDefault="00A62B97" w:rsidP="00D57EA8">
            <w:pPr>
              <w:spacing w:before="120" w:after="0" w:line="240" w:lineRule="auto"/>
              <w:rPr>
                <w:rFonts w:ascii="Tahoma" w:eastAsia="Times New Roman" w:hAnsi="Tahoma" w:cs="Tahoma"/>
                <w:bCs/>
                <w:sz w:val="20"/>
                <w:szCs w:val="24"/>
              </w:rPr>
            </w:pPr>
            <w:r w:rsidRPr="00A62B97">
              <w:rPr>
                <w:rFonts w:ascii="Tahoma" w:eastAsia="Times New Roman" w:hAnsi="Tahoma" w:cs="Tahoma"/>
                <w:b/>
                <w:bCs/>
                <w:sz w:val="20"/>
                <w:szCs w:val="24"/>
              </w:rPr>
              <w:t xml:space="preserve">Trainer /Assessor, </w:t>
            </w:r>
            <w:proofErr w:type="spellStart"/>
            <w:r w:rsidRPr="00A62B97">
              <w:rPr>
                <w:rFonts w:ascii="Tahoma" w:eastAsia="Times New Roman" w:hAnsi="Tahoma" w:cs="Tahoma"/>
                <w:bCs/>
                <w:sz w:val="20"/>
                <w:szCs w:val="24"/>
              </w:rPr>
              <w:t>Learndirect</w:t>
            </w:r>
            <w:proofErr w:type="spellEnd"/>
            <w:r w:rsidRPr="00A62B97">
              <w:rPr>
                <w:rFonts w:ascii="Tahoma" w:eastAsia="Times New Roman" w:hAnsi="Tahoma" w:cs="Tahoma"/>
                <w:bCs/>
                <w:sz w:val="20"/>
                <w:szCs w:val="24"/>
              </w:rPr>
              <w:t xml:space="preserve"> P/T</w:t>
            </w:r>
          </w:p>
          <w:p w14:paraId="66CDCF53" w14:textId="77777777" w:rsidR="00A62B97" w:rsidRPr="00A62B97" w:rsidRDefault="00A62B97" w:rsidP="00D57EA8">
            <w:pPr>
              <w:spacing w:after="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 xml:space="preserve">Working with </w:t>
            </w:r>
            <w:proofErr w:type="spellStart"/>
            <w:r w:rsidRPr="00FF30B9">
              <w:rPr>
                <w:rFonts w:ascii="Tahoma" w:eastAsia="Times New Roman" w:hAnsi="Tahoma" w:cs="Tahoma"/>
                <w:bCs/>
                <w:i/>
                <w:color w:val="FF0000"/>
                <w:sz w:val="20"/>
                <w:szCs w:val="24"/>
              </w:rPr>
              <w:t>Learndirect</w:t>
            </w:r>
            <w:proofErr w:type="spellEnd"/>
            <w:r w:rsidRPr="00FF30B9">
              <w:rPr>
                <w:rFonts w:ascii="Tahoma" w:eastAsia="Times New Roman" w:hAnsi="Tahoma" w:cs="Tahoma"/>
                <w:bCs/>
                <w:i/>
                <w:color w:val="FF0000"/>
                <w:sz w:val="20"/>
                <w:szCs w:val="24"/>
              </w:rPr>
              <w:t xml:space="preserve"> to deliver Level 4 Certificate in Management to newly promoted Band 5 managers in HM Prisons. Although the programme is national, I was only responsible for South Wales area.</w:t>
            </w:r>
          </w:p>
        </w:tc>
        <w:tc>
          <w:tcPr>
            <w:tcW w:w="845" w:type="pct"/>
            <w:gridSpan w:val="3"/>
            <w:tcBorders>
              <w:top w:val="nil"/>
            </w:tcBorders>
          </w:tcPr>
          <w:p w14:paraId="0097913A" w14:textId="77777777" w:rsidR="00A62B97" w:rsidRPr="00A62B97" w:rsidRDefault="00A62B97" w:rsidP="00A62B97">
            <w:pPr>
              <w:spacing w:before="120" w:after="120" w:line="240" w:lineRule="auto"/>
              <w:rPr>
                <w:rFonts w:ascii="Tahoma" w:eastAsia="Times New Roman" w:hAnsi="Tahoma" w:cs="Tahoma"/>
                <w:b/>
                <w:bCs/>
                <w:szCs w:val="20"/>
              </w:rPr>
            </w:pPr>
            <w:r w:rsidRPr="00A62B97">
              <w:rPr>
                <w:rFonts w:ascii="Tahoma" w:eastAsia="Times New Roman" w:hAnsi="Tahoma" w:cs="Tahoma"/>
                <w:i/>
                <w:sz w:val="20"/>
                <w:szCs w:val="20"/>
              </w:rPr>
              <w:t>2013 -2014</w:t>
            </w:r>
          </w:p>
        </w:tc>
      </w:tr>
      <w:tr w:rsidR="00A62B97" w:rsidRPr="00A62B97" w14:paraId="70A135D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29D2E4C9" w14:textId="77777777" w:rsidR="00A62B97" w:rsidRPr="00A62B97" w:rsidRDefault="00A62B97" w:rsidP="00D57EA8">
            <w:pPr>
              <w:spacing w:before="120" w:after="0" w:line="240" w:lineRule="auto"/>
              <w:rPr>
                <w:rFonts w:ascii="Tahoma" w:eastAsia="Times New Roman" w:hAnsi="Tahoma" w:cs="Tahoma"/>
                <w:bCs/>
                <w:i/>
                <w:sz w:val="20"/>
                <w:szCs w:val="24"/>
              </w:rPr>
            </w:pPr>
            <w:r w:rsidRPr="00A62B97">
              <w:rPr>
                <w:rFonts w:ascii="Tahoma" w:eastAsia="Times New Roman" w:hAnsi="Tahoma" w:cs="Tahoma"/>
                <w:b/>
                <w:bCs/>
                <w:sz w:val="20"/>
                <w:szCs w:val="24"/>
              </w:rPr>
              <w:t xml:space="preserve">Assessor and IV for Leadership &amp; Management, Enterprise, C &amp; M courses, </w:t>
            </w:r>
            <w:r w:rsidRPr="00A62B97">
              <w:rPr>
                <w:rFonts w:ascii="Tahoma" w:eastAsia="Times New Roman" w:hAnsi="Tahoma" w:cs="Tahoma"/>
                <w:bCs/>
                <w:i/>
                <w:sz w:val="20"/>
                <w:szCs w:val="24"/>
              </w:rPr>
              <w:t>Freelance.</w:t>
            </w:r>
          </w:p>
          <w:p w14:paraId="1A9FBEC6" w14:textId="77777777" w:rsidR="00A62B97" w:rsidRPr="00A62B97" w:rsidRDefault="00A62B97" w:rsidP="00D57EA8">
            <w:pPr>
              <w:spacing w:after="0" w:line="240" w:lineRule="auto"/>
              <w:rPr>
                <w:rFonts w:ascii="Tahoma" w:eastAsia="Times New Roman" w:hAnsi="Tahoma" w:cs="Tahoma"/>
                <w:b/>
                <w:bCs/>
                <w:szCs w:val="20"/>
              </w:rPr>
            </w:pPr>
            <w:r w:rsidRPr="00FF30B9">
              <w:rPr>
                <w:rFonts w:ascii="Tahoma" w:eastAsia="Times New Roman" w:hAnsi="Tahoma" w:cs="Tahoma"/>
                <w:bCs/>
                <w:i/>
                <w:color w:val="FF0000"/>
                <w:sz w:val="20"/>
                <w:szCs w:val="24"/>
              </w:rPr>
              <w:t>Assessing and internally verifying assignments for Leadership, Management, Enterprise and Coaching and Mentoring Levels 2-5 inclusive.</w:t>
            </w:r>
          </w:p>
        </w:tc>
        <w:tc>
          <w:tcPr>
            <w:tcW w:w="845" w:type="pct"/>
            <w:gridSpan w:val="3"/>
            <w:tcBorders>
              <w:top w:val="nil"/>
            </w:tcBorders>
          </w:tcPr>
          <w:p w14:paraId="7D667DE7" w14:textId="77777777" w:rsidR="00A62B97" w:rsidRPr="00A62B97" w:rsidRDefault="00A62B97" w:rsidP="00A62B97">
            <w:pPr>
              <w:spacing w:before="120" w:after="120" w:line="240" w:lineRule="auto"/>
              <w:rPr>
                <w:rFonts w:ascii="Tahoma" w:eastAsia="Times New Roman" w:hAnsi="Tahoma" w:cs="Tahoma"/>
                <w:i/>
                <w:sz w:val="20"/>
                <w:szCs w:val="20"/>
              </w:rPr>
            </w:pPr>
            <w:r w:rsidRPr="00A62B97">
              <w:rPr>
                <w:rFonts w:ascii="Tahoma" w:eastAsia="Times New Roman" w:hAnsi="Tahoma" w:cs="Tahoma"/>
                <w:i/>
                <w:sz w:val="20"/>
                <w:szCs w:val="20"/>
              </w:rPr>
              <w:t>2008-2015</w:t>
            </w:r>
          </w:p>
          <w:p w14:paraId="5FF90E29" w14:textId="77777777" w:rsidR="00A62B97" w:rsidRPr="00A62B97" w:rsidRDefault="00A62B97" w:rsidP="00A62B97">
            <w:pPr>
              <w:spacing w:before="120" w:after="120" w:line="240" w:lineRule="auto"/>
              <w:rPr>
                <w:rFonts w:ascii="Tahoma" w:eastAsia="Times New Roman" w:hAnsi="Tahoma" w:cs="Tahoma"/>
                <w:b/>
                <w:bCs/>
                <w:szCs w:val="20"/>
              </w:rPr>
            </w:pPr>
          </w:p>
        </w:tc>
      </w:tr>
      <w:tr w:rsidR="00A62B97" w:rsidRPr="00A62B97" w14:paraId="6A649926"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72"/>
          <w:jc w:val="center"/>
        </w:trPr>
        <w:tc>
          <w:tcPr>
            <w:tcW w:w="4155" w:type="pct"/>
            <w:gridSpan w:val="2"/>
            <w:tcBorders>
              <w:top w:val="nil"/>
            </w:tcBorders>
          </w:tcPr>
          <w:p w14:paraId="739BC8CE" w14:textId="77777777" w:rsidR="00A62B97" w:rsidRPr="00A62B97" w:rsidRDefault="00A62B97" w:rsidP="00D57EA8">
            <w:pPr>
              <w:spacing w:before="120" w:after="0" w:line="240" w:lineRule="auto"/>
              <w:rPr>
                <w:rFonts w:ascii="Tahoma" w:eastAsia="Times New Roman" w:hAnsi="Tahoma" w:cs="Tahoma"/>
                <w:bCs/>
                <w:i/>
                <w:sz w:val="20"/>
                <w:szCs w:val="24"/>
              </w:rPr>
            </w:pPr>
            <w:r w:rsidRPr="00A62B97">
              <w:rPr>
                <w:rFonts w:ascii="Tahoma" w:eastAsia="Times New Roman" w:hAnsi="Tahoma" w:cs="Tahoma"/>
                <w:b/>
                <w:bCs/>
                <w:sz w:val="20"/>
                <w:szCs w:val="24"/>
              </w:rPr>
              <w:t xml:space="preserve">Lecturer in Leadership &amp; Management, Enterprise, C &amp; M courses, </w:t>
            </w:r>
            <w:r w:rsidRPr="00A62B97">
              <w:rPr>
                <w:rFonts w:ascii="Tahoma" w:eastAsia="Times New Roman" w:hAnsi="Tahoma" w:cs="Tahoma"/>
                <w:bCs/>
                <w:i/>
                <w:sz w:val="20"/>
                <w:szCs w:val="24"/>
              </w:rPr>
              <w:t>Freelance.</w:t>
            </w:r>
          </w:p>
          <w:p w14:paraId="3A737428" w14:textId="77777777" w:rsidR="00A62B97" w:rsidRPr="00A62B97" w:rsidRDefault="00A62B97" w:rsidP="00D57EA8">
            <w:pPr>
              <w:spacing w:after="120" w:line="240" w:lineRule="auto"/>
              <w:rPr>
                <w:rFonts w:ascii="Tahoma" w:eastAsia="Times New Roman" w:hAnsi="Tahoma" w:cs="Tahoma"/>
                <w:b/>
                <w:bCs/>
                <w:sz w:val="20"/>
                <w:szCs w:val="24"/>
              </w:rPr>
            </w:pPr>
            <w:r w:rsidRPr="00FF30B9">
              <w:rPr>
                <w:rFonts w:ascii="Tahoma" w:eastAsia="Times New Roman" w:hAnsi="Tahoma" w:cs="Tahoma"/>
                <w:bCs/>
                <w:i/>
                <w:color w:val="FF0000"/>
                <w:sz w:val="20"/>
                <w:szCs w:val="24"/>
              </w:rPr>
              <w:t>Lecturer in Leadership, Management, Enterprise, Coaching and Mentoring Levels 2-5 inclusive. Including Enterprise courses for Ethic Minority Women and delivering Leadership qualification to gifted young adults through Careers Wales.</w:t>
            </w:r>
          </w:p>
        </w:tc>
        <w:tc>
          <w:tcPr>
            <w:tcW w:w="845" w:type="pct"/>
            <w:gridSpan w:val="3"/>
            <w:tcBorders>
              <w:top w:val="nil"/>
            </w:tcBorders>
          </w:tcPr>
          <w:p w14:paraId="7A3BFCF7" w14:textId="77777777" w:rsidR="00A62B97" w:rsidRPr="00A62B97" w:rsidRDefault="00A62B97" w:rsidP="00A62B97">
            <w:pPr>
              <w:spacing w:before="120" w:after="120" w:line="240" w:lineRule="auto"/>
              <w:rPr>
                <w:rFonts w:ascii="Tahoma" w:eastAsia="Times New Roman" w:hAnsi="Tahoma" w:cs="Tahoma"/>
                <w:i/>
                <w:sz w:val="20"/>
                <w:szCs w:val="20"/>
              </w:rPr>
            </w:pPr>
            <w:r w:rsidRPr="00A62B97">
              <w:rPr>
                <w:rFonts w:ascii="Tahoma" w:eastAsia="Times New Roman" w:hAnsi="Tahoma" w:cs="Tahoma"/>
                <w:i/>
                <w:sz w:val="20"/>
                <w:szCs w:val="20"/>
              </w:rPr>
              <w:t>2006-2015</w:t>
            </w:r>
          </w:p>
        </w:tc>
      </w:tr>
      <w:tr w:rsidR="00A62B97" w:rsidRPr="00A62B97" w14:paraId="42CB1FFD"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486"/>
          <w:jc w:val="center"/>
        </w:trPr>
        <w:tc>
          <w:tcPr>
            <w:tcW w:w="5000" w:type="pct"/>
            <w:gridSpan w:val="5"/>
            <w:tcBorders>
              <w:top w:val="thinThickSmallGap" w:sz="24" w:space="0" w:color="4472C4"/>
              <w:bottom w:val="thinThickSmallGap" w:sz="24" w:space="0" w:color="4472C4"/>
            </w:tcBorders>
          </w:tcPr>
          <w:p w14:paraId="305425BD" w14:textId="77777777" w:rsidR="00A62B97" w:rsidRPr="00A62B97" w:rsidRDefault="00A62B97" w:rsidP="00A62B97">
            <w:pPr>
              <w:rPr>
                <w:rFonts w:ascii="Tahoma" w:hAnsi="Tahoma" w:cs="Tahoma"/>
                <w:b/>
                <w:bCs/>
              </w:rPr>
            </w:pPr>
            <w:r w:rsidRPr="00A62B97">
              <w:rPr>
                <w:rFonts w:ascii="Tahoma" w:hAnsi="Tahoma" w:cs="Tahoma"/>
                <w:b/>
                <w:bCs/>
              </w:rPr>
              <w:t>Hobbies &amp; interests</w:t>
            </w:r>
          </w:p>
          <w:p w14:paraId="2738A2D2" w14:textId="77777777" w:rsidR="00A62B97" w:rsidRPr="00A62B97" w:rsidRDefault="00A62B97" w:rsidP="00A62B97">
            <w:pPr>
              <w:rPr>
                <w:rFonts w:ascii="Tahoma" w:hAnsi="Tahoma" w:cs="Tahoma"/>
                <w:b/>
                <w:sz w:val="20"/>
                <w:szCs w:val="20"/>
              </w:rPr>
            </w:pPr>
            <w:r w:rsidRPr="00A62B97">
              <w:rPr>
                <w:rFonts w:ascii="Tahoma" w:hAnsi="Tahoma" w:cs="Tahoma"/>
                <w:sz w:val="20"/>
                <w:szCs w:val="20"/>
              </w:rPr>
              <w:t>Reading and continuously learning new things.</w:t>
            </w:r>
          </w:p>
        </w:tc>
      </w:tr>
      <w:tr w:rsidR="00A62B97" w:rsidRPr="00A62B97" w14:paraId="61CC52DC"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622"/>
          <w:jc w:val="center"/>
        </w:trPr>
        <w:tc>
          <w:tcPr>
            <w:tcW w:w="5000" w:type="pct"/>
            <w:gridSpan w:val="5"/>
            <w:tcBorders>
              <w:top w:val="thinThickSmallGap" w:sz="24" w:space="0" w:color="4472C4"/>
              <w:bottom w:val="thinThickSmallGap" w:sz="24" w:space="0" w:color="4472C4"/>
            </w:tcBorders>
          </w:tcPr>
          <w:p w14:paraId="0597149D" w14:textId="77777777" w:rsidR="00A62B97" w:rsidRPr="00A62B97" w:rsidRDefault="00A62B97" w:rsidP="00A62B97">
            <w:pPr>
              <w:spacing w:before="100" w:after="0" w:line="240" w:lineRule="auto"/>
              <w:rPr>
                <w:rFonts w:ascii="Tahoma" w:eastAsia="Times New Roman" w:hAnsi="Tahoma" w:cs="Tahoma"/>
                <w:b/>
                <w:bCs/>
                <w:szCs w:val="20"/>
              </w:rPr>
            </w:pPr>
            <w:r w:rsidRPr="00A62B97">
              <w:rPr>
                <w:rFonts w:ascii="Tahoma" w:eastAsia="Times New Roman" w:hAnsi="Tahoma" w:cs="Tahoma"/>
                <w:b/>
                <w:bCs/>
                <w:szCs w:val="20"/>
              </w:rPr>
              <w:t>Membership</w:t>
            </w:r>
          </w:p>
          <w:p w14:paraId="0FFE8D80" w14:textId="77777777" w:rsidR="00A62B97" w:rsidRPr="00A62B97" w:rsidRDefault="00A62B97" w:rsidP="00A62B97">
            <w:pPr>
              <w:spacing w:before="100" w:after="120" w:line="240" w:lineRule="auto"/>
              <w:rPr>
                <w:rFonts w:ascii="Tahoma" w:eastAsia="Times New Roman" w:hAnsi="Tahoma" w:cs="Tahoma"/>
                <w:bCs/>
                <w:sz w:val="20"/>
                <w:szCs w:val="24"/>
              </w:rPr>
            </w:pPr>
            <w:r w:rsidRPr="00A62B97">
              <w:rPr>
                <w:rFonts w:ascii="Tahoma" w:eastAsia="Times New Roman" w:hAnsi="Tahoma" w:cs="Tahoma"/>
                <w:bCs/>
                <w:sz w:val="20"/>
                <w:szCs w:val="24"/>
              </w:rPr>
              <w:t xml:space="preserve">       Fellow of the Institute of Leadership &amp; Management; FInstLM</w:t>
            </w:r>
          </w:p>
          <w:p w14:paraId="5AB13C7D" w14:textId="77777777" w:rsidR="00A62B97" w:rsidRDefault="00A62B97" w:rsidP="00A62B97">
            <w:pPr>
              <w:spacing w:before="100" w:after="120" w:line="240" w:lineRule="auto"/>
              <w:rPr>
                <w:rFonts w:ascii="Tahoma" w:eastAsia="Times New Roman" w:hAnsi="Tahoma" w:cs="Tahoma"/>
                <w:bCs/>
                <w:sz w:val="20"/>
                <w:szCs w:val="24"/>
              </w:rPr>
            </w:pPr>
            <w:r w:rsidRPr="00A62B97">
              <w:rPr>
                <w:rFonts w:ascii="Tahoma" w:eastAsia="Times New Roman" w:hAnsi="Tahoma" w:cs="Tahoma"/>
                <w:bCs/>
                <w:sz w:val="20"/>
                <w:szCs w:val="24"/>
              </w:rPr>
              <w:t xml:space="preserve">       Fellow of the Royal Society of Arts; FRSA</w:t>
            </w:r>
          </w:p>
          <w:p w14:paraId="33871F66" w14:textId="69846DCD" w:rsidR="00670E25" w:rsidRPr="005F40E2" w:rsidRDefault="00670E25" w:rsidP="00A62B97">
            <w:pPr>
              <w:spacing w:before="100" w:after="120" w:line="240" w:lineRule="auto"/>
              <w:rPr>
                <w:rFonts w:ascii="Tahoma" w:eastAsia="Times New Roman" w:hAnsi="Tahoma" w:cs="Tahoma"/>
                <w:bCs/>
                <w:i/>
                <w:iCs/>
                <w:sz w:val="20"/>
                <w:szCs w:val="24"/>
              </w:rPr>
            </w:pPr>
            <w:r>
              <w:rPr>
                <w:rFonts w:ascii="Tahoma" w:eastAsia="Times New Roman" w:hAnsi="Tahoma" w:cs="Tahoma"/>
                <w:bCs/>
                <w:sz w:val="20"/>
                <w:szCs w:val="24"/>
              </w:rPr>
              <w:t xml:space="preserve">       </w:t>
            </w:r>
            <w:r w:rsidRPr="005F40E2">
              <w:rPr>
                <w:rFonts w:ascii="Tahoma" w:eastAsia="Times New Roman" w:hAnsi="Tahoma" w:cs="Tahoma"/>
                <w:bCs/>
                <w:i/>
                <w:iCs/>
                <w:color w:val="FF0000"/>
                <w:sz w:val="20"/>
                <w:szCs w:val="24"/>
              </w:rPr>
              <w:t>HEA Membership application is currently in process</w:t>
            </w:r>
          </w:p>
        </w:tc>
      </w:tr>
      <w:tr w:rsidR="00A62B97" w:rsidRPr="00A62B97" w14:paraId="48BFD1CD"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572"/>
          <w:jc w:val="center"/>
        </w:trPr>
        <w:tc>
          <w:tcPr>
            <w:tcW w:w="5000" w:type="pct"/>
            <w:gridSpan w:val="5"/>
            <w:tcBorders>
              <w:top w:val="thinThickSmallGap" w:sz="24" w:space="0" w:color="4472C4"/>
              <w:bottom w:val="thinThickSmallGap" w:sz="24" w:space="0" w:color="4472C4"/>
            </w:tcBorders>
          </w:tcPr>
          <w:p w14:paraId="7693B4B6" w14:textId="77777777" w:rsidR="00A62B97" w:rsidRPr="00A62B97" w:rsidRDefault="00A62B97" w:rsidP="00A62B97">
            <w:pPr>
              <w:rPr>
                <w:rFonts w:ascii="Tahoma" w:hAnsi="Tahoma" w:cs="Tahoma"/>
                <w:b/>
                <w:bCs/>
              </w:rPr>
            </w:pPr>
            <w:r w:rsidRPr="00A62B97">
              <w:rPr>
                <w:rFonts w:ascii="Tahoma" w:hAnsi="Tahoma" w:cs="Tahoma"/>
                <w:b/>
                <w:bCs/>
              </w:rPr>
              <w:t>Publications</w:t>
            </w:r>
          </w:p>
          <w:p w14:paraId="1B888E73" w14:textId="77777777" w:rsidR="00A62B97" w:rsidRPr="00A62B97" w:rsidRDefault="00A62B97" w:rsidP="00A62B97">
            <w:pPr>
              <w:rPr>
                <w:rFonts w:ascii="Tahoma" w:hAnsi="Tahoma" w:cs="Tahoma"/>
                <w:sz w:val="20"/>
                <w:szCs w:val="20"/>
              </w:rPr>
            </w:pPr>
            <w:r w:rsidRPr="00A62B97">
              <w:rPr>
                <w:rFonts w:ascii="Tahoma" w:hAnsi="Tahoma" w:cs="Tahoma"/>
                <w:sz w:val="20"/>
                <w:szCs w:val="20"/>
              </w:rPr>
              <w:t xml:space="preserve">Schriek, M. (2015) </w:t>
            </w:r>
            <w:r w:rsidRPr="00A62B97">
              <w:rPr>
                <w:rFonts w:ascii="Tahoma" w:hAnsi="Tahoma" w:cs="Tahoma"/>
                <w:i/>
                <w:sz w:val="20"/>
                <w:szCs w:val="20"/>
              </w:rPr>
              <w:t>Principles of Assessment</w:t>
            </w:r>
            <w:r w:rsidRPr="00A62B97">
              <w:rPr>
                <w:rFonts w:ascii="Tahoma" w:hAnsi="Tahoma" w:cs="Tahoma"/>
                <w:sz w:val="20"/>
                <w:szCs w:val="20"/>
              </w:rPr>
              <w:t xml:space="preserve">. United States: </w:t>
            </w:r>
            <w:proofErr w:type="spellStart"/>
            <w:r w:rsidRPr="00A62B97">
              <w:rPr>
                <w:rFonts w:ascii="Tahoma" w:hAnsi="Tahoma" w:cs="Tahoma"/>
                <w:sz w:val="20"/>
                <w:szCs w:val="20"/>
              </w:rPr>
              <w:t>Createspace</w:t>
            </w:r>
            <w:proofErr w:type="spellEnd"/>
          </w:p>
          <w:p w14:paraId="60CD8DA5" w14:textId="77777777" w:rsidR="00A62B97" w:rsidRPr="00A62B97" w:rsidRDefault="00A62B97" w:rsidP="00A62B97">
            <w:pPr>
              <w:rPr>
                <w:b/>
                <w:szCs w:val="20"/>
              </w:rPr>
            </w:pPr>
            <w:r w:rsidRPr="00A62B97">
              <w:rPr>
                <w:rFonts w:ascii="Tahoma" w:hAnsi="Tahoma" w:cs="Tahoma"/>
                <w:sz w:val="20"/>
                <w:szCs w:val="20"/>
              </w:rPr>
              <w:t xml:space="preserve">Maund, A., Schriek, M., Tinkler, P., (2017) </w:t>
            </w:r>
            <w:r w:rsidRPr="00A62B97">
              <w:rPr>
                <w:rFonts w:ascii="Tahoma" w:hAnsi="Tahoma" w:cs="Tahoma"/>
                <w:i/>
                <w:sz w:val="20"/>
                <w:szCs w:val="20"/>
              </w:rPr>
              <w:t>Certificate in Higher Education Skills for the Workplace Student Yearbook</w:t>
            </w:r>
            <w:r w:rsidRPr="00A62B97">
              <w:rPr>
                <w:rFonts w:ascii="Tahoma" w:hAnsi="Tahoma" w:cs="Tahoma"/>
                <w:sz w:val="20"/>
                <w:szCs w:val="20"/>
              </w:rPr>
              <w:t>, Sage</w:t>
            </w:r>
          </w:p>
        </w:tc>
      </w:tr>
      <w:tr w:rsidR="00A62B97" w:rsidRPr="00A62B97" w14:paraId="1FB97919" w14:textId="77777777" w:rsidTr="004B310D">
        <w:tblPrEx>
          <w:jc w:val="center"/>
          <w:tblBorders>
            <w:left w:val="none" w:sz="0" w:space="0" w:color="auto"/>
            <w:bottom w:val="none" w:sz="0" w:space="0" w:color="auto"/>
            <w:right w:val="none" w:sz="0" w:space="0" w:color="auto"/>
            <w:insideH w:val="none" w:sz="0" w:space="0" w:color="auto"/>
            <w:insideV w:val="none" w:sz="0" w:space="0" w:color="auto"/>
          </w:tblBorders>
        </w:tblPrEx>
        <w:trPr>
          <w:cantSplit/>
          <w:trHeight w:val="810"/>
          <w:jc w:val="center"/>
        </w:trPr>
        <w:tc>
          <w:tcPr>
            <w:tcW w:w="5000" w:type="pct"/>
            <w:gridSpan w:val="5"/>
            <w:tcBorders>
              <w:top w:val="thinThickSmallGap" w:sz="24" w:space="0" w:color="4472C4"/>
              <w:bottom w:val="thinThickSmallGap" w:sz="24" w:space="0" w:color="4472C4"/>
            </w:tcBorders>
          </w:tcPr>
          <w:p w14:paraId="01E07DAB" w14:textId="77777777" w:rsidR="00A62B97" w:rsidRPr="00A62B97" w:rsidRDefault="00A62B97" w:rsidP="00A62B97">
            <w:pPr>
              <w:spacing w:before="100" w:after="0" w:line="240" w:lineRule="auto"/>
              <w:rPr>
                <w:rFonts w:ascii="Tahoma" w:eastAsia="Times New Roman" w:hAnsi="Tahoma" w:cs="Tahoma"/>
                <w:b/>
                <w:bCs/>
                <w:szCs w:val="20"/>
              </w:rPr>
            </w:pPr>
            <w:r w:rsidRPr="00A62B97">
              <w:rPr>
                <w:rFonts w:ascii="Tahoma" w:eastAsia="Times New Roman" w:hAnsi="Tahoma" w:cs="Tahoma"/>
                <w:b/>
                <w:bCs/>
                <w:szCs w:val="20"/>
              </w:rPr>
              <w:t>References</w:t>
            </w:r>
          </w:p>
          <w:p w14:paraId="1C41B495" w14:textId="77777777" w:rsidR="00A62B97" w:rsidRPr="00A62B97" w:rsidRDefault="00A62B97" w:rsidP="00A62B97">
            <w:pPr>
              <w:spacing w:before="100" w:after="0" w:line="240" w:lineRule="auto"/>
              <w:ind w:left="454"/>
              <w:rPr>
                <w:rFonts w:ascii="Tahoma" w:eastAsia="Times New Roman" w:hAnsi="Tahoma" w:cs="Tahoma"/>
                <w:b/>
                <w:bCs/>
                <w:szCs w:val="20"/>
              </w:rPr>
            </w:pPr>
            <w:r w:rsidRPr="00A62B97">
              <w:rPr>
                <w:rFonts w:ascii="Tahoma" w:eastAsia="Times New Roman" w:hAnsi="Tahoma" w:cs="Tahoma"/>
                <w:bCs/>
                <w:sz w:val="20"/>
                <w:szCs w:val="24"/>
              </w:rPr>
              <w:t>Available on request</w:t>
            </w:r>
          </w:p>
        </w:tc>
      </w:tr>
      <w:bookmarkEnd w:id="63"/>
    </w:tbl>
    <w:p w14:paraId="29676AB5" w14:textId="77777777" w:rsidR="00A62B97" w:rsidRPr="00A62B97" w:rsidRDefault="00A62B97" w:rsidP="00A62B97">
      <w:pPr>
        <w:rPr>
          <w:rFonts w:ascii="Tahoma" w:hAnsi="Tahoma" w:cs="Tahoma"/>
        </w:rPr>
      </w:pPr>
    </w:p>
    <w:p w14:paraId="52BA1D7E" w14:textId="77777777" w:rsidR="00626F88" w:rsidRDefault="00626F88" w:rsidP="0085160A">
      <w:pPr>
        <w:pStyle w:val="Heading1"/>
        <w:rPr>
          <w:rFonts w:ascii="Arial" w:hAnsi="Arial" w:cs="Arial"/>
          <w:b/>
          <w:bCs/>
          <w:color w:val="auto"/>
        </w:rPr>
      </w:pPr>
    </w:p>
    <w:p w14:paraId="6EDC7B23" w14:textId="64A61680" w:rsidR="0085160A" w:rsidRDefault="0085160A" w:rsidP="0085160A">
      <w:pPr>
        <w:pStyle w:val="Heading1"/>
        <w:rPr>
          <w:rFonts w:ascii="Arial" w:hAnsi="Arial" w:cs="Arial"/>
          <w:b/>
          <w:bCs/>
          <w:color w:val="auto"/>
        </w:rPr>
      </w:pPr>
      <w:bookmarkStart w:id="64" w:name="_Toc135403082"/>
      <w:r w:rsidRPr="0085160A">
        <w:rPr>
          <w:rFonts w:ascii="Arial" w:hAnsi="Arial" w:cs="Arial"/>
          <w:b/>
          <w:bCs/>
          <w:color w:val="auto"/>
        </w:rPr>
        <w:t>Appendix 2</w:t>
      </w:r>
      <w:r w:rsidR="00951073">
        <w:rPr>
          <w:rFonts w:ascii="Arial" w:hAnsi="Arial" w:cs="Arial"/>
          <w:b/>
          <w:bCs/>
          <w:color w:val="auto"/>
        </w:rPr>
        <w:t xml:space="preserve"> - Job Description</w:t>
      </w:r>
      <w:r w:rsidR="00FB3DDD">
        <w:rPr>
          <w:rFonts w:ascii="Arial" w:hAnsi="Arial" w:cs="Arial"/>
          <w:b/>
          <w:bCs/>
          <w:color w:val="auto"/>
        </w:rPr>
        <w:t xml:space="preserve"> and Role Descriptions</w:t>
      </w:r>
      <w:bookmarkEnd w:id="64"/>
    </w:p>
    <w:p w14:paraId="0F7A03D6" w14:textId="14634679" w:rsidR="007D0228" w:rsidRPr="007D0228" w:rsidRDefault="00626F88" w:rsidP="007D0228">
      <w:r>
        <w:rPr>
          <w:noProof/>
        </w:rPr>
        <w:drawing>
          <wp:inline distT="0" distB="0" distL="0" distR="0" wp14:anchorId="3F9344C8" wp14:editId="6FE0D2A9">
            <wp:extent cx="6476966" cy="8939284"/>
            <wp:effectExtent l="0" t="0" r="635" b="0"/>
            <wp:docPr id="1" name="Picture 1" descr="A document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ocument with text on it&#10;&#10;Description automatically generated with low confidence"/>
                    <pic:cNvPicPr/>
                  </pic:nvPicPr>
                  <pic:blipFill>
                    <a:blip r:embed="rId13"/>
                    <a:stretch>
                      <a:fillRect/>
                    </a:stretch>
                  </pic:blipFill>
                  <pic:spPr>
                    <a:xfrm>
                      <a:off x="0" y="0"/>
                      <a:ext cx="6496980" cy="8966906"/>
                    </a:xfrm>
                    <a:prstGeom prst="rect">
                      <a:avLst/>
                    </a:prstGeom>
                  </pic:spPr>
                </pic:pic>
              </a:graphicData>
            </a:graphic>
          </wp:inline>
        </w:drawing>
      </w:r>
    </w:p>
    <w:p w14:paraId="263647AF" w14:textId="77777777" w:rsidR="007D0228" w:rsidRDefault="007D0228" w:rsidP="007D0228"/>
    <w:p w14:paraId="594084CC" w14:textId="77777777" w:rsidR="00626F88" w:rsidRDefault="00626F88" w:rsidP="007D0228">
      <w:r>
        <w:rPr>
          <w:noProof/>
        </w:rPr>
        <w:drawing>
          <wp:inline distT="0" distB="0" distL="0" distR="0" wp14:anchorId="05658479" wp14:editId="4FF0D0D4">
            <wp:extent cx="6400800" cy="9340215"/>
            <wp:effectExtent l="0" t="0" r="0" b="0"/>
            <wp:docPr id="7"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number&#10;&#10;Description automatically generated"/>
                    <pic:cNvPicPr/>
                  </pic:nvPicPr>
                  <pic:blipFill>
                    <a:blip r:embed="rId14"/>
                    <a:stretch>
                      <a:fillRect/>
                    </a:stretch>
                  </pic:blipFill>
                  <pic:spPr>
                    <a:xfrm>
                      <a:off x="0" y="0"/>
                      <a:ext cx="6420491" cy="9368949"/>
                    </a:xfrm>
                    <a:prstGeom prst="rect">
                      <a:avLst/>
                    </a:prstGeom>
                  </pic:spPr>
                </pic:pic>
              </a:graphicData>
            </a:graphic>
          </wp:inline>
        </w:drawing>
      </w:r>
    </w:p>
    <w:p w14:paraId="2D3F6497" w14:textId="77777777" w:rsidR="00626F88" w:rsidRDefault="00626F88" w:rsidP="007D0228">
      <w:r>
        <w:rPr>
          <w:noProof/>
        </w:rPr>
        <w:drawing>
          <wp:inline distT="0" distB="0" distL="0" distR="0" wp14:anchorId="403A157F" wp14:editId="40D33BF6">
            <wp:extent cx="6496334" cy="9415145"/>
            <wp:effectExtent l="0" t="0" r="0" b="0"/>
            <wp:docPr id="8" name="Picture 8"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paper&#10;&#10;Description automatically generated with low confidence"/>
                    <pic:cNvPicPr/>
                  </pic:nvPicPr>
                  <pic:blipFill>
                    <a:blip r:embed="rId15"/>
                    <a:stretch>
                      <a:fillRect/>
                    </a:stretch>
                  </pic:blipFill>
                  <pic:spPr>
                    <a:xfrm>
                      <a:off x="0" y="0"/>
                      <a:ext cx="6512738" cy="9438919"/>
                    </a:xfrm>
                    <a:prstGeom prst="rect">
                      <a:avLst/>
                    </a:prstGeom>
                  </pic:spPr>
                </pic:pic>
              </a:graphicData>
            </a:graphic>
          </wp:inline>
        </w:drawing>
      </w:r>
    </w:p>
    <w:p w14:paraId="27875974" w14:textId="77777777" w:rsidR="00626F88" w:rsidRDefault="00626F88" w:rsidP="007D0228"/>
    <w:p w14:paraId="61122C7C" w14:textId="1F026213" w:rsidR="00626F88" w:rsidRDefault="00626F88" w:rsidP="007D0228">
      <w:pPr>
        <w:sectPr w:rsidR="00626F88">
          <w:footerReference w:type="default" r:id="rId16"/>
          <w:pgSz w:w="11900" w:h="16840"/>
          <w:pgMar w:top="720" w:right="780" w:bottom="880" w:left="760" w:header="0" w:footer="684" w:gutter="0"/>
          <w:cols w:space="720"/>
        </w:sectPr>
      </w:pPr>
      <w:r>
        <w:rPr>
          <w:noProof/>
        </w:rPr>
        <w:drawing>
          <wp:inline distT="0" distB="0" distL="0" distR="0" wp14:anchorId="397924E1" wp14:editId="0B1E5A50">
            <wp:extent cx="6469038" cy="6086475"/>
            <wp:effectExtent l="0" t="0" r="8255" b="0"/>
            <wp:docPr id="9" name="Picture 9"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low confidence"/>
                    <pic:cNvPicPr/>
                  </pic:nvPicPr>
                  <pic:blipFill>
                    <a:blip r:embed="rId17"/>
                    <a:stretch>
                      <a:fillRect/>
                    </a:stretch>
                  </pic:blipFill>
                  <pic:spPr>
                    <a:xfrm>
                      <a:off x="0" y="0"/>
                      <a:ext cx="6490641" cy="6106800"/>
                    </a:xfrm>
                    <a:prstGeom prst="rect">
                      <a:avLst/>
                    </a:prstGeom>
                  </pic:spPr>
                </pic:pic>
              </a:graphicData>
            </a:graphic>
          </wp:inline>
        </w:drawing>
      </w:r>
    </w:p>
    <w:p w14:paraId="21284BC7" w14:textId="05C3F3FD" w:rsidR="007D0228" w:rsidRDefault="007D0228" w:rsidP="007D0228">
      <w:pPr>
        <w:pStyle w:val="BodyText"/>
        <w:spacing w:before="2" w:after="1"/>
        <w:rPr>
          <w:sz w:val="13"/>
        </w:rPr>
      </w:pPr>
    </w:p>
    <w:p w14:paraId="3665F886" w14:textId="77777777" w:rsidR="00CD6654" w:rsidRPr="008A1742" w:rsidRDefault="00CD6654" w:rsidP="00CD6654">
      <w:pPr>
        <w:shd w:val="clear" w:color="auto" w:fill="FFFFFF"/>
        <w:spacing w:after="0" w:line="240" w:lineRule="auto"/>
        <w:rPr>
          <w:rFonts w:eastAsia="Times New Roman" w:cstheme="minorHAnsi"/>
          <w:b/>
          <w:bCs/>
          <w:sz w:val="28"/>
          <w:szCs w:val="28"/>
          <w:lang w:eastAsia="en-GB"/>
        </w:rPr>
      </w:pPr>
      <w:r w:rsidRPr="008A1742">
        <w:rPr>
          <w:rFonts w:eastAsia="Times New Roman" w:cstheme="minorHAnsi"/>
          <w:b/>
          <w:bCs/>
          <w:sz w:val="28"/>
          <w:szCs w:val="28"/>
          <w:lang w:eastAsia="en-GB"/>
        </w:rPr>
        <w:t xml:space="preserve">Skills for the Workplace Outreach </w:t>
      </w:r>
    </w:p>
    <w:p w14:paraId="00FC1057" w14:textId="77777777" w:rsidR="00CD6654" w:rsidRPr="008A1742" w:rsidRDefault="00CD6654" w:rsidP="00CD6654">
      <w:pPr>
        <w:shd w:val="clear" w:color="auto" w:fill="FFFFFF"/>
        <w:spacing w:after="0" w:line="240" w:lineRule="auto"/>
        <w:rPr>
          <w:rFonts w:eastAsia="Times New Roman" w:cstheme="minorHAnsi"/>
          <w:b/>
          <w:bCs/>
          <w:sz w:val="32"/>
          <w:szCs w:val="32"/>
          <w:lang w:eastAsia="en-GB"/>
        </w:rPr>
      </w:pPr>
      <w:r>
        <w:rPr>
          <w:rFonts w:eastAsia="Times New Roman" w:cstheme="minorHAnsi"/>
          <w:b/>
          <w:bCs/>
          <w:sz w:val="28"/>
          <w:szCs w:val="28"/>
          <w:lang w:eastAsia="en-GB"/>
        </w:rPr>
        <w:t>Programme Manager</w:t>
      </w:r>
      <w:r w:rsidRPr="008A1742">
        <w:rPr>
          <w:rFonts w:eastAsia="Times New Roman" w:cstheme="minorHAnsi"/>
          <w:b/>
          <w:bCs/>
          <w:sz w:val="28"/>
          <w:szCs w:val="28"/>
          <w:lang w:eastAsia="en-GB"/>
        </w:rPr>
        <w:t xml:space="preserve"> Role</w:t>
      </w:r>
      <w:r>
        <w:rPr>
          <w:rFonts w:eastAsia="Times New Roman" w:cstheme="minorHAnsi"/>
          <w:b/>
          <w:bCs/>
          <w:sz w:val="28"/>
          <w:szCs w:val="28"/>
          <w:lang w:eastAsia="en-GB"/>
        </w:rPr>
        <w:t>s and Responsibilities</w:t>
      </w:r>
    </w:p>
    <w:p w14:paraId="610B7D0B" w14:textId="77777777" w:rsidR="00CD6654" w:rsidRDefault="00CD6654" w:rsidP="00CD6654">
      <w:pPr>
        <w:shd w:val="clear" w:color="auto" w:fill="FFFFFF"/>
        <w:spacing w:after="0" w:line="240" w:lineRule="auto"/>
        <w:rPr>
          <w:rFonts w:ascii="Gautami" w:eastAsia="Times New Roman" w:hAnsi="Gautami" w:cs="Gautami"/>
          <w:b/>
          <w:bCs/>
          <w:color w:val="7232AD"/>
          <w:sz w:val="32"/>
          <w:szCs w:val="32"/>
          <w:lang w:eastAsia="en-GB"/>
        </w:rPr>
      </w:pPr>
    </w:p>
    <w:p w14:paraId="10C90BFB"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sidRPr="00CE64A1">
        <w:rPr>
          <w:sz w:val="24"/>
          <w:szCs w:val="24"/>
        </w:rPr>
        <w:t xml:space="preserve">Take overall responsibility for the smooth running and </w:t>
      </w:r>
      <w:proofErr w:type="spellStart"/>
      <w:r w:rsidRPr="00CE64A1">
        <w:rPr>
          <w:sz w:val="24"/>
          <w:szCs w:val="24"/>
        </w:rPr>
        <w:t>organisation</w:t>
      </w:r>
      <w:proofErr w:type="spellEnd"/>
      <w:r w:rsidRPr="00CE64A1">
        <w:rPr>
          <w:sz w:val="24"/>
          <w:szCs w:val="24"/>
        </w:rPr>
        <w:t xml:space="preserve"> of the </w:t>
      </w:r>
      <w:proofErr w:type="spellStart"/>
      <w:r w:rsidRPr="00CE64A1">
        <w:rPr>
          <w:sz w:val="24"/>
          <w:szCs w:val="24"/>
        </w:rPr>
        <w:t>programme</w:t>
      </w:r>
      <w:proofErr w:type="spellEnd"/>
      <w:r>
        <w:rPr>
          <w:sz w:val="24"/>
          <w:szCs w:val="24"/>
        </w:rPr>
        <w:t xml:space="preserve"> and ensure that Skills for the Workplace </w:t>
      </w:r>
      <w:r w:rsidRPr="006D5455">
        <w:rPr>
          <w:sz w:val="24"/>
          <w:szCs w:val="24"/>
        </w:rPr>
        <w:t xml:space="preserve">Outreach </w:t>
      </w:r>
      <w:ins w:id="65" w:author="Dylan Blain" w:date="2020-04-02T09:20:00Z">
        <w:r w:rsidRPr="00A84B0B">
          <w:rPr>
            <w:sz w:val="24"/>
            <w:szCs w:val="24"/>
          </w:rPr>
          <w:t xml:space="preserve">adheres to </w:t>
        </w:r>
      </w:ins>
      <w:r>
        <w:rPr>
          <w:sz w:val="24"/>
          <w:szCs w:val="24"/>
        </w:rPr>
        <w:t xml:space="preserve">UWTSD regulations </w:t>
      </w:r>
      <w:r w:rsidRPr="006D5455">
        <w:rPr>
          <w:sz w:val="24"/>
          <w:szCs w:val="24"/>
        </w:rPr>
        <w:t>policies</w:t>
      </w:r>
      <w:ins w:id="66" w:author="Louise Emanuel" w:date="2020-04-02T12:31:00Z">
        <w:r w:rsidRPr="006D5455">
          <w:rPr>
            <w:sz w:val="24"/>
            <w:szCs w:val="24"/>
          </w:rPr>
          <w:t xml:space="preserve"> and procedures</w:t>
        </w:r>
      </w:ins>
      <w:r w:rsidRPr="006D5455">
        <w:rPr>
          <w:sz w:val="24"/>
          <w:szCs w:val="24"/>
          <w:u w:val="single"/>
        </w:rPr>
        <w:t>.</w:t>
      </w:r>
    </w:p>
    <w:p w14:paraId="0BDD5A3A"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Co-ordinate the work of the team and informally deal with any day-to-day issues; report any significant issues to Academic Directors.</w:t>
      </w:r>
    </w:p>
    <w:p w14:paraId="45DB25D5"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Ensure that formal university channels of communication </w:t>
      </w:r>
      <w:ins w:id="67" w:author="Dylan Blain" w:date="2020-04-02T09:20:00Z">
        <w:r>
          <w:rPr>
            <w:sz w:val="24"/>
            <w:szCs w:val="24"/>
          </w:rPr>
          <w:t>(</w:t>
        </w:r>
      </w:ins>
      <w:r>
        <w:rPr>
          <w:sz w:val="24"/>
          <w:szCs w:val="24"/>
        </w:rPr>
        <w:t>e.g., university email, Teams, Moodle</w:t>
      </w:r>
      <w:ins w:id="68" w:author="Dylan Blain" w:date="2020-04-02T09:20:00Z">
        <w:r>
          <w:rPr>
            <w:sz w:val="24"/>
            <w:szCs w:val="24"/>
          </w:rPr>
          <w:t>)</w:t>
        </w:r>
      </w:ins>
      <w:r>
        <w:rPr>
          <w:sz w:val="24"/>
          <w:szCs w:val="24"/>
        </w:rPr>
        <w:t xml:space="preserve"> are used for both primary contact methods and learning and teaching of students.</w:t>
      </w:r>
    </w:p>
    <w:p w14:paraId="03473027"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Work with the tutors to design and implement an effective recruitment strategy, including co-ordination of interviews, open evenings, and induction days.</w:t>
      </w:r>
    </w:p>
    <w:p w14:paraId="5D0EFE7D"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Manage existing venue relationships and look for new opportunities for </w:t>
      </w:r>
      <w:proofErr w:type="spellStart"/>
      <w:r>
        <w:rPr>
          <w:sz w:val="24"/>
          <w:szCs w:val="24"/>
        </w:rPr>
        <w:t>programme</w:t>
      </w:r>
      <w:proofErr w:type="spellEnd"/>
      <w:r>
        <w:rPr>
          <w:sz w:val="24"/>
          <w:szCs w:val="24"/>
        </w:rPr>
        <w:t xml:space="preserve"> development.</w:t>
      </w:r>
    </w:p>
    <w:p w14:paraId="2345F5B4" w14:textId="77777777" w:rsidR="00CD6654" w:rsidRPr="00597E11" w:rsidRDefault="00CD6654" w:rsidP="00CD6654">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In conjunction with the Quality Assurance Manager develop badging and professional membership opportunities for students. </w:t>
      </w:r>
      <w:r w:rsidRPr="00597E11">
        <w:rPr>
          <w:color w:val="FF0000"/>
          <w:sz w:val="24"/>
          <w:szCs w:val="24"/>
        </w:rPr>
        <w:t xml:space="preserve">QAM role has been absorbed into the </w:t>
      </w:r>
      <w:proofErr w:type="spellStart"/>
      <w:r w:rsidRPr="00597E11">
        <w:rPr>
          <w:color w:val="FF0000"/>
          <w:sz w:val="24"/>
          <w:szCs w:val="24"/>
        </w:rPr>
        <w:t>Programme</w:t>
      </w:r>
      <w:proofErr w:type="spellEnd"/>
      <w:r w:rsidRPr="00597E11">
        <w:rPr>
          <w:color w:val="FF0000"/>
          <w:sz w:val="24"/>
          <w:szCs w:val="24"/>
        </w:rPr>
        <w:t xml:space="preserve"> Manager role. </w:t>
      </w:r>
    </w:p>
    <w:p w14:paraId="4DEFC146"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Lead on external engagement for the </w:t>
      </w:r>
      <w:proofErr w:type="spellStart"/>
      <w:r>
        <w:rPr>
          <w:sz w:val="24"/>
          <w:szCs w:val="24"/>
        </w:rPr>
        <w:t>programme</w:t>
      </w:r>
      <w:proofErr w:type="spellEnd"/>
      <w:r>
        <w:rPr>
          <w:sz w:val="24"/>
          <w:szCs w:val="24"/>
        </w:rPr>
        <w:t xml:space="preserve"> e.g., agents, venue managers, SAGE, military, third sector etc.</w:t>
      </w:r>
    </w:p>
    <w:p w14:paraId="01D66DD4"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Work with Academic Directors on resolving staffing issues, resource allocation, forward planning for teaching and the cohort allocation plan.</w:t>
      </w:r>
    </w:p>
    <w:p w14:paraId="1A4017DD" w14:textId="15267C56"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Liaise with registry and Academic Directors on the arrangement of examination boards and ensure that tutors comply with registry requirements in terms of marks entry, verification, and attendance at examination boards.</w:t>
      </w:r>
    </w:p>
    <w:p w14:paraId="27E03575"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Liaise with central departments such as finance, student services, marketing, corporate communications, learning resources, registry, and the academic office in relation to student and </w:t>
      </w:r>
      <w:proofErr w:type="spellStart"/>
      <w:r>
        <w:rPr>
          <w:sz w:val="24"/>
          <w:szCs w:val="24"/>
        </w:rPr>
        <w:t>programme</w:t>
      </w:r>
      <w:proofErr w:type="spellEnd"/>
      <w:r>
        <w:rPr>
          <w:sz w:val="24"/>
          <w:szCs w:val="24"/>
        </w:rPr>
        <w:t xml:space="preserve"> issues.</w:t>
      </w:r>
    </w:p>
    <w:p w14:paraId="5F6F8E83"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Attend examination boards, verification events and liaise with external examiners and ILM personnel.</w:t>
      </w:r>
    </w:p>
    <w:p w14:paraId="55BB1C98"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 xml:space="preserve">Oversight of </w:t>
      </w:r>
      <w:proofErr w:type="spellStart"/>
      <w:r>
        <w:rPr>
          <w:sz w:val="24"/>
          <w:szCs w:val="24"/>
        </w:rPr>
        <w:t>organisation</w:t>
      </w:r>
      <w:proofErr w:type="spellEnd"/>
      <w:r>
        <w:rPr>
          <w:sz w:val="24"/>
          <w:szCs w:val="24"/>
        </w:rPr>
        <w:t xml:space="preserve"> of ILM Graduation event and other events</w:t>
      </w:r>
      <w:ins w:id="69" w:author="Dylan Blain" w:date="2020-04-02T08:56:00Z">
        <w:r>
          <w:rPr>
            <w:sz w:val="24"/>
            <w:szCs w:val="24"/>
          </w:rPr>
          <w:t>,</w:t>
        </w:r>
      </w:ins>
      <w:r>
        <w:rPr>
          <w:sz w:val="24"/>
          <w:szCs w:val="24"/>
        </w:rPr>
        <w:t xml:space="preserve"> such as the residential weekend.</w:t>
      </w:r>
    </w:p>
    <w:p w14:paraId="0644C75E" w14:textId="77777777" w:rsidR="00CD6654" w:rsidRPr="00597E11" w:rsidRDefault="00CD6654" w:rsidP="00CD6654">
      <w:pPr>
        <w:pStyle w:val="ListParagraph"/>
        <w:widowControl/>
        <w:numPr>
          <w:ilvl w:val="0"/>
          <w:numId w:val="21"/>
        </w:numPr>
        <w:autoSpaceDE/>
        <w:autoSpaceDN/>
        <w:spacing w:after="160" w:line="259" w:lineRule="auto"/>
        <w:contextualSpacing/>
        <w:rPr>
          <w:color w:val="FF0000"/>
          <w:sz w:val="24"/>
          <w:szCs w:val="24"/>
        </w:rPr>
      </w:pPr>
      <w:r>
        <w:rPr>
          <w:sz w:val="24"/>
          <w:szCs w:val="24"/>
        </w:rPr>
        <w:t xml:space="preserve">Support the Quality Assurance Manager in ensuring compliance with UWTSD’s quality assurance practice </w:t>
      </w:r>
      <w:ins w:id="70" w:author="Dylan Blain" w:date="2020-04-02T08:56:00Z">
        <w:r>
          <w:rPr>
            <w:sz w:val="24"/>
            <w:szCs w:val="24"/>
          </w:rPr>
          <w:t>(</w:t>
        </w:r>
      </w:ins>
      <w:r>
        <w:rPr>
          <w:sz w:val="24"/>
          <w:szCs w:val="24"/>
        </w:rPr>
        <w:t xml:space="preserve">e.g., </w:t>
      </w:r>
      <w:proofErr w:type="spellStart"/>
      <w:r>
        <w:rPr>
          <w:sz w:val="24"/>
          <w:szCs w:val="24"/>
        </w:rPr>
        <w:t>programme</w:t>
      </w:r>
      <w:proofErr w:type="spellEnd"/>
      <w:r>
        <w:rPr>
          <w:sz w:val="24"/>
          <w:szCs w:val="24"/>
        </w:rPr>
        <w:t xml:space="preserve"> monitoring and review, assessment planning, marking, moderation and feedback, external examination, unfair practice, extenuating circumstances, withdrawal, interruption of studies</w:t>
      </w:r>
      <w:ins w:id="71" w:author="Dylan Blain" w:date="2020-04-02T08:56:00Z">
        <w:r>
          <w:rPr>
            <w:sz w:val="24"/>
            <w:szCs w:val="24"/>
          </w:rPr>
          <w:t>)</w:t>
        </w:r>
      </w:ins>
      <w:r>
        <w:rPr>
          <w:sz w:val="24"/>
          <w:szCs w:val="24"/>
        </w:rPr>
        <w:t xml:space="preserve">. </w:t>
      </w:r>
      <w:r w:rsidRPr="00597E11">
        <w:rPr>
          <w:color w:val="FF0000"/>
          <w:sz w:val="24"/>
          <w:szCs w:val="24"/>
        </w:rPr>
        <w:t xml:space="preserve">QAM role has been absorbed into the </w:t>
      </w:r>
      <w:proofErr w:type="spellStart"/>
      <w:r w:rsidRPr="00597E11">
        <w:rPr>
          <w:color w:val="FF0000"/>
          <w:sz w:val="24"/>
          <w:szCs w:val="24"/>
        </w:rPr>
        <w:t>Programme</w:t>
      </w:r>
      <w:proofErr w:type="spellEnd"/>
      <w:r w:rsidRPr="00597E11">
        <w:rPr>
          <w:color w:val="FF0000"/>
          <w:sz w:val="24"/>
          <w:szCs w:val="24"/>
        </w:rPr>
        <w:t xml:space="preserve"> Manager role. </w:t>
      </w:r>
    </w:p>
    <w:p w14:paraId="17A113F4"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Liaise with Academic Directors on student complaints and staffing issues.</w:t>
      </w:r>
    </w:p>
    <w:p w14:paraId="198730F7"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Lead on the planning and arrangement of staff student committees in line with UWTSD regulations.</w:t>
      </w:r>
    </w:p>
    <w:p w14:paraId="726E257B" w14:textId="77777777" w:rsidR="00CD6654" w:rsidRDefault="00CD6654" w:rsidP="00CD6654">
      <w:pPr>
        <w:pStyle w:val="ListParagraph"/>
        <w:widowControl/>
        <w:numPr>
          <w:ilvl w:val="0"/>
          <w:numId w:val="21"/>
        </w:numPr>
        <w:autoSpaceDE/>
        <w:autoSpaceDN/>
        <w:spacing w:after="160" w:line="259" w:lineRule="auto"/>
        <w:contextualSpacing/>
        <w:rPr>
          <w:sz w:val="24"/>
          <w:szCs w:val="24"/>
        </w:rPr>
      </w:pPr>
      <w:r>
        <w:rPr>
          <w:sz w:val="24"/>
          <w:szCs w:val="24"/>
        </w:rPr>
        <w:t>Have overall responsibility in ensuring the completion of the NSS annually.</w:t>
      </w:r>
    </w:p>
    <w:p w14:paraId="06A0D0E7" w14:textId="77777777" w:rsidR="00CD6654" w:rsidRPr="009B6EDF" w:rsidRDefault="00CD6654" w:rsidP="00CD6654">
      <w:pPr>
        <w:pStyle w:val="ListParagraph"/>
        <w:widowControl/>
        <w:numPr>
          <w:ilvl w:val="0"/>
          <w:numId w:val="21"/>
        </w:numPr>
        <w:shd w:val="clear" w:color="auto" w:fill="FFFFFF"/>
        <w:autoSpaceDE/>
        <w:autoSpaceDN/>
        <w:contextualSpacing/>
        <w:rPr>
          <w:rFonts w:ascii="Gautami" w:hAnsi="Gautami" w:cs="Gautami"/>
          <w:b/>
          <w:color w:val="7232AD"/>
          <w:sz w:val="24"/>
          <w:szCs w:val="24"/>
          <w:lang w:eastAsia="en-GB"/>
        </w:rPr>
      </w:pPr>
      <w:r w:rsidRPr="009B6EDF">
        <w:rPr>
          <w:sz w:val="24"/>
          <w:szCs w:val="24"/>
        </w:rPr>
        <w:t>Participate in Academic Discipline Boards, Staff development activities and other meetings required by Academic Directors and Dean of the Institute.</w:t>
      </w:r>
    </w:p>
    <w:p w14:paraId="4973E296" w14:textId="10ECD5B3" w:rsidR="00CD6654" w:rsidRDefault="00CD6654" w:rsidP="007D0228">
      <w:pPr>
        <w:pStyle w:val="BodyText"/>
        <w:spacing w:before="2" w:after="1"/>
        <w:rPr>
          <w:sz w:val="13"/>
        </w:rPr>
      </w:pPr>
    </w:p>
    <w:p w14:paraId="68CEEF12" w14:textId="65B66479" w:rsidR="0075714B" w:rsidRDefault="0075714B" w:rsidP="007D0228">
      <w:pPr>
        <w:pStyle w:val="BodyText"/>
        <w:spacing w:before="2" w:after="1"/>
        <w:rPr>
          <w:sz w:val="13"/>
        </w:rPr>
      </w:pPr>
    </w:p>
    <w:p w14:paraId="2139551E" w14:textId="2F832D9A" w:rsidR="0075714B" w:rsidRDefault="0075714B" w:rsidP="007D0228">
      <w:pPr>
        <w:pStyle w:val="BodyText"/>
        <w:spacing w:before="2" w:after="1"/>
        <w:rPr>
          <w:sz w:val="13"/>
        </w:rPr>
      </w:pPr>
    </w:p>
    <w:p w14:paraId="48CF8E22" w14:textId="77777777" w:rsidR="0075714B" w:rsidRPr="0075714B" w:rsidRDefault="0075714B" w:rsidP="0075714B">
      <w:pPr>
        <w:shd w:val="clear" w:color="auto" w:fill="FFFFFF"/>
        <w:spacing w:after="0" w:line="240" w:lineRule="auto"/>
        <w:rPr>
          <w:rFonts w:eastAsia="Times New Roman" w:cstheme="minorHAnsi"/>
          <w:b/>
          <w:bCs/>
          <w:sz w:val="28"/>
          <w:szCs w:val="28"/>
          <w:lang w:eastAsia="en-GB"/>
        </w:rPr>
      </w:pPr>
      <w:r w:rsidRPr="0075714B">
        <w:rPr>
          <w:rFonts w:eastAsia="Times New Roman" w:cstheme="minorHAnsi"/>
          <w:b/>
          <w:bCs/>
          <w:sz w:val="28"/>
          <w:szCs w:val="28"/>
          <w:lang w:eastAsia="en-GB"/>
        </w:rPr>
        <w:t xml:space="preserve">Skills for the Workplace Outreach </w:t>
      </w:r>
    </w:p>
    <w:p w14:paraId="5D8C8F62" w14:textId="77777777" w:rsidR="0075714B" w:rsidRPr="0075714B" w:rsidRDefault="0075714B" w:rsidP="0075714B">
      <w:pPr>
        <w:shd w:val="clear" w:color="auto" w:fill="FFFFFF"/>
        <w:spacing w:after="0" w:line="240" w:lineRule="auto"/>
        <w:rPr>
          <w:rFonts w:eastAsia="Times New Roman" w:cstheme="minorHAnsi"/>
          <w:b/>
          <w:bCs/>
          <w:sz w:val="28"/>
          <w:szCs w:val="28"/>
          <w:lang w:eastAsia="en-GB"/>
        </w:rPr>
      </w:pPr>
      <w:r w:rsidRPr="0075714B">
        <w:rPr>
          <w:rFonts w:eastAsia="Times New Roman" w:cstheme="minorHAnsi"/>
          <w:b/>
          <w:bCs/>
          <w:sz w:val="28"/>
          <w:szCs w:val="28"/>
          <w:lang w:eastAsia="en-GB"/>
        </w:rPr>
        <w:t>Quality Assurance Manager Roles and Responsibilities</w:t>
      </w:r>
    </w:p>
    <w:p w14:paraId="7465850E" w14:textId="77777777" w:rsidR="0075714B" w:rsidRPr="00473B3D" w:rsidRDefault="0075714B" w:rsidP="0075714B">
      <w:pPr>
        <w:shd w:val="clear" w:color="auto" w:fill="FFFFFF"/>
        <w:spacing w:after="0" w:line="240" w:lineRule="auto"/>
        <w:rPr>
          <w:rFonts w:eastAsia="Times New Roman" w:cstheme="minorHAnsi"/>
          <w:b/>
          <w:bCs/>
          <w:color w:val="7232AD"/>
          <w:sz w:val="20"/>
          <w:szCs w:val="20"/>
          <w:lang w:eastAsia="en-GB"/>
        </w:rPr>
      </w:pPr>
    </w:p>
    <w:p w14:paraId="75AE5DD9" w14:textId="77777777" w:rsidR="0075714B" w:rsidRPr="0075714B" w:rsidRDefault="0075714B" w:rsidP="0075714B">
      <w:pPr>
        <w:pStyle w:val="ListParagraph"/>
        <w:widowControl/>
        <w:numPr>
          <w:ilvl w:val="0"/>
          <w:numId w:val="22"/>
        </w:numPr>
        <w:autoSpaceDE/>
        <w:autoSpaceDN/>
        <w:spacing w:after="160" w:line="259" w:lineRule="auto"/>
        <w:contextualSpacing/>
        <w:rPr>
          <w:sz w:val="24"/>
          <w:szCs w:val="24"/>
        </w:rPr>
      </w:pPr>
      <w:r w:rsidRPr="0075714B">
        <w:rPr>
          <w:sz w:val="24"/>
          <w:szCs w:val="24"/>
        </w:rPr>
        <w:t xml:space="preserve">Take responsibility for the quality assurance of the </w:t>
      </w:r>
      <w:proofErr w:type="spellStart"/>
      <w:r w:rsidRPr="0075714B">
        <w:rPr>
          <w:sz w:val="24"/>
          <w:szCs w:val="24"/>
        </w:rPr>
        <w:t>programme</w:t>
      </w:r>
      <w:proofErr w:type="spellEnd"/>
      <w:r w:rsidRPr="0075714B">
        <w:rPr>
          <w:sz w:val="24"/>
          <w:szCs w:val="24"/>
        </w:rPr>
        <w:t xml:space="preserve"> and ensure that Skills for the Workplace Outreach (SfWP) adheres to UWTSD quality assurance regulations, policies, and procedures (this includes communicating QA updates to tutors and ensuring all tutors comply).</w:t>
      </w:r>
    </w:p>
    <w:p w14:paraId="3D534019" w14:textId="77777777" w:rsidR="0075714B" w:rsidRPr="0075714B" w:rsidRDefault="0075714B" w:rsidP="0075714B">
      <w:pPr>
        <w:pStyle w:val="ListParagraph"/>
        <w:widowControl/>
        <w:numPr>
          <w:ilvl w:val="0"/>
          <w:numId w:val="22"/>
        </w:numPr>
        <w:autoSpaceDE/>
        <w:autoSpaceDN/>
        <w:spacing w:after="160" w:line="259" w:lineRule="auto"/>
        <w:contextualSpacing/>
        <w:rPr>
          <w:sz w:val="24"/>
          <w:szCs w:val="24"/>
        </w:rPr>
      </w:pPr>
      <w:r w:rsidRPr="0075714B">
        <w:rPr>
          <w:sz w:val="24"/>
          <w:szCs w:val="24"/>
        </w:rPr>
        <w:t xml:space="preserve">Act as liaison between the SfWP </w:t>
      </w:r>
      <w:proofErr w:type="spellStart"/>
      <w:r w:rsidRPr="0075714B">
        <w:rPr>
          <w:sz w:val="24"/>
          <w:szCs w:val="24"/>
        </w:rPr>
        <w:t>programme</w:t>
      </w:r>
      <w:proofErr w:type="spellEnd"/>
      <w:r w:rsidRPr="0075714B">
        <w:rPr>
          <w:sz w:val="24"/>
          <w:szCs w:val="24"/>
        </w:rPr>
        <w:t>, the IMH Quality Office and Academic Office, providing them with key annual information as requested (e.g., Annual Review Report and External Examiner Agreements and Response to reports).</w:t>
      </w:r>
    </w:p>
    <w:p w14:paraId="3DCED91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 xml:space="preserve">Work with the </w:t>
      </w:r>
      <w:proofErr w:type="spellStart"/>
      <w:r w:rsidRPr="0075714B">
        <w:rPr>
          <w:sz w:val="24"/>
          <w:szCs w:val="24"/>
        </w:rPr>
        <w:t>Programme</w:t>
      </w:r>
      <w:proofErr w:type="spellEnd"/>
      <w:r w:rsidRPr="0075714B">
        <w:rPr>
          <w:sz w:val="24"/>
          <w:szCs w:val="24"/>
        </w:rPr>
        <w:t xml:space="preserve"> Manager and tutors to design and implement an effective recruitment strategy, including co-ordination of interviews, open evenings, and induction days.</w:t>
      </w:r>
    </w:p>
    <w:p w14:paraId="436A6726"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Ensure compliance with the online admissions process in conjunction with the </w:t>
      </w:r>
      <w:proofErr w:type="spellStart"/>
      <w:r w:rsidRPr="0075714B">
        <w:rPr>
          <w:sz w:val="24"/>
          <w:szCs w:val="24"/>
        </w:rPr>
        <w:t>Programme</w:t>
      </w:r>
      <w:proofErr w:type="spellEnd"/>
      <w:r w:rsidRPr="0075714B">
        <w:rPr>
          <w:sz w:val="24"/>
          <w:szCs w:val="24"/>
        </w:rPr>
        <w:t xml:space="preserve"> Manager and Level 4 Year Tutor. </w:t>
      </w:r>
      <w:r w:rsidRPr="0075714B">
        <w:rPr>
          <w:color w:val="FF0000"/>
          <w:sz w:val="24"/>
          <w:szCs w:val="24"/>
        </w:rPr>
        <w:t>These roles have now been combined into one.</w:t>
      </w:r>
    </w:p>
    <w:p w14:paraId="6403EDF3"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Ensure the registration of new students to ILM and claiming of ILM certificates for successful students.</w:t>
      </w:r>
    </w:p>
    <w:p w14:paraId="05CC789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sz w:val="24"/>
          <w:szCs w:val="24"/>
        </w:rPr>
        <w:t xml:space="preserve">Contribute to the </w:t>
      </w:r>
      <w:proofErr w:type="spellStart"/>
      <w:r w:rsidRPr="0075714B">
        <w:rPr>
          <w:sz w:val="24"/>
          <w:szCs w:val="24"/>
        </w:rPr>
        <w:t>organisation</w:t>
      </w:r>
      <w:proofErr w:type="spellEnd"/>
      <w:r w:rsidRPr="0075714B">
        <w:rPr>
          <w:sz w:val="24"/>
          <w:szCs w:val="24"/>
        </w:rPr>
        <w:t xml:space="preserve"> of the ILM graduation event.</w:t>
      </w:r>
    </w:p>
    <w:p w14:paraId="103C0A1C"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Liaise with </w:t>
      </w:r>
      <w:proofErr w:type="spellStart"/>
      <w:r w:rsidRPr="0075714B">
        <w:rPr>
          <w:sz w:val="24"/>
          <w:szCs w:val="24"/>
        </w:rPr>
        <w:t>Programme</w:t>
      </w:r>
      <w:proofErr w:type="spellEnd"/>
      <w:r w:rsidRPr="0075714B">
        <w:rPr>
          <w:sz w:val="24"/>
          <w:szCs w:val="24"/>
        </w:rPr>
        <w:t xml:space="preserve"> Manager on badging and professional membership (e.g., ILM for students). </w:t>
      </w:r>
      <w:r w:rsidRPr="0075714B">
        <w:rPr>
          <w:color w:val="FF0000"/>
          <w:sz w:val="24"/>
          <w:szCs w:val="24"/>
        </w:rPr>
        <w:t xml:space="preserve">As the ILM Center coordinator, this is part of my role. </w:t>
      </w:r>
    </w:p>
    <w:p w14:paraId="6A5C9D4D"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color w:val="FF0000"/>
          <w:sz w:val="24"/>
          <w:szCs w:val="24"/>
          <w:lang w:eastAsia="en-GB"/>
        </w:rPr>
      </w:pPr>
      <w:r w:rsidRPr="0075714B">
        <w:rPr>
          <w:sz w:val="24"/>
          <w:szCs w:val="24"/>
        </w:rPr>
        <w:t xml:space="preserve">Monitor enrolment status of all students and ensuring timely enrolment of students at all levels via the Year Tutors. </w:t>
      </w:r>
      <w:r w:rsidRPr="0075714B">
        <w:rPr>
          <w:color w:val="FF0000"/>
          <w:sz w:val="24"/>
          <w:szCs w:val="24"/>
        </w:rPr>
        <w:t xml:space="preserve">Year tutor roles have been abolished. </w:t>
      </w:r>
    </w:p>
    <w:p w14:paraId="7E0B7799"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have access to IT resources including Moodle.</w:t>
      </w:r>
    </w:p>
    <w:p w14:paraId="18F8269D"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Ensuring, via the year tutors, that all students are aware of the support offered by student services and have appropriate testing e.g., needs assessments conducted.</w:t>
      </w:r>
    </w:p>
    <w:p w14:paraId="02EE1C99"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 xml:space="preserve">Work with tutors and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to ensure consistency across cohorts in terms of learning and teaching, deadlines etc.</w:t>
      </w:r>
    </w:p>
    <w:p w14:paraId="03CBB89B"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follow IMH attendance monitoring processes by using University forms, entering these on the attendance system and forwarding paper copies of attendance forms to the Institute Office.</w:t>
      </w:r>
    </w:p>
    <w:p w14:paraId="3975CD6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tutors adhere to the Moodle minimum standards for the university.</w:t>
      </w:r>
    </w:p>
    <w:p w14:paraId="7756CB7E"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match the assessment pattern detailed in validated modules and that learning outcomes can be fully addressed through assessment methods.</w:t>
      </w:r>
    </w:p>
    <w:p w14:paraId="57C989D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all assessments are prepared using the University’s template for levels 4, 5 and 6, and are internally and externally verified using appropriate forms.</w:t>
      </w:r>
    </w:p>
    <w:p w14:paraId="69B9309A"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Maintain a record of assessment deadlines and take responsibility for the Skills for the Workplace Outreach Feedback Tracking document.</w:t>
      </w:r>
    </w:p>
    <w:p w14:paraId="008A72B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Ensure that Turnitin is used for all written assessment submission and feedback is provided via grade mark electronically for students within 20 working term time days.</w:t>
      </w:r>
    </w:p>
    <w:p w14:paraId="5A5EB59C"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 xml:space="preserve">Develop, in conjunction with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a moderation schedule for each level, ensuring that a sample of all module assessments are moderated, and a moderation form completed prior to sending a sample (together with appropriate documentation) to the External Examiner.</w:t>
      </w:r>
    </w:p>
    <w:p w14:paraId="7E69FC2F"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
          <w:bCs/>
          <w:sz w:val="24"/>
          <w:szCs w:val="24"/>
          <w:lang w:eastAsia="en-GB"/>
        </w:rPr>
      </w:pPr>
      <w:r w:rsidRPr="0075714B">
        <w:rPr>
          <w:rFonts w:cstheme="minorHAnsi"/>
          <w:bCs/>
          <w:sz w:val="24"/>
          <w:szCs w:val="24"/>
          <w:lang w:eastAsia="en-GB"/>
        </w:rPr>
        <w:t xml:space="preserve">Organise an annual </w:t>
      </w:r>
      <w:proofErr w:type="spellStart"/>
      <w:r w:rsidRPr="0075714B">
        <w:rPr>
          <w:rFonts w:cstheme="minorHAnsi"/>
          <w:bCs/>
          <w:sz w:val="24"/>
          <w:szCs w:val="24"/>
          <w:lang w:eastAsia="en-GB"/>
        </w:rPr>
        <w:t>standardisation</w:t>
      </w:r>
      <w:proofErr w:type="spellEnd"/>
      <w:r w:rsidRPr="0075714B">
        <w:rPr>
          <w:rFonts w:cstheme="minorHAnsi"/>
          <w:bCs/>
          <w:sz w:val="24"/>
          <w:szCs w:val="24"/>
          <w:lang w:eastAsia="en-GB"/>
        </w:rPr>
        <w:t xml:space="preserve"> exercise for ILM.</w:t>
      </w:r>
    </w:p>
    <w:p w14:paraId="42FC8C90"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Ensure that tutors enter marks by the marking deadline and that all marks are checked prior to the exam board.</w:t>
      </w:r>
    </w:p>
    <w:p w14:paraId="6DA942F5"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Attend exam boards and meet with External Examiners for the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and ILM.</w:t>
      </w:r>
    </w:p>
    <w:p w14:paraId="117A9842"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Liaise with tutors and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Manager to collate and report issues on attendance, withdrawal, non-</w:t>
      </w:r>
      <w:proofErr w:type="gramStart"/>
      <w:r w:rsidRPr="0075714B">
        <w:rPr>
          <w:rFonts w:cstheme="minorHAnsi"/>
          <w:bCs/>
          <w:sz w:val="24"/>
          <w:szCs w:val="24"/>
          <w:lang w:eastAsia="en-GB"/>
        </w:rPr>
        <w:t>submission</w:t>
      </w:r>
      <w:proofErr w:type="gramEnd"/>
      <w:r w:rsidRPr="0075714B">
        <w:rPr>
          <w:rFonts w:cstheme="minorHAnsi"/>
          <w:bCs/>
          <w:sz w:val="24"/>
          <w:szCs w:val="24"/>
          <w:lang w:eastAsia="en-GB"/>
        </w:rPr>
        <w:t xml:space="preserve"> and unfair practice.</w:t>
      </w:r>
    </w:p>
    <w:p w14:paraId="272FDB25"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 xml:space="preserve">Coordinate the unfair practice procedure for the SfWP </w:t>
      </w:r>
      <w:proofErr w:type="spellStart"/>
      <w:r w:rsidRPr="0075714B">
        <w:rPr>
          <w:rFonts w:cstheme="minorHAnsi"/>
          <w:bCs/>
          <w:sz w:val="24"/>
          <w:szCs w:val="24"/>
          <w:lang w:eastAsia="en-GB"/>
        </w:rPr>
        <w:t>programme</w:t>
      </w:r>
      <w:proofErr w:type="spellEnd"/>
      <w:r w:rsidRPr="0075714B">
        <w:rPr>
          <w:rFonts w:cstheme="minorHAnsi"/>
          <w:bCs/>
          <w:sz w:val="24"/>
          <w:szCs w:val="24"/>
          <w:lang w:eastAsia="en-GB"/>
        </w:rPr>
        <w:t xml:space="preserve"> in conjunction with the IMH Carmarthen unfair practice coordinator and academic office.</w:t>
      </w:r>
    </w:p>
    <w:p w14:paraId="71F6D2A3" w14:textId="77777777" w:rsidR="0075714B" w:rsidRPr="0075714B" w:rsidRDefault="0075714B" w:rsidP="0075714B">
      <w:pPr>
        <w:pStyle w:val="ListParagraph"/>
        <w:widowControl/>
        <w:numPr>
          <w:ilvl w:val="0"/>
          <w:numId w:val="22"/>
        </w:numPr>
        <w:shd w:val="clear" w:color="auto" w:fill="FFFFFF"/>
        <w:autoSpaceDE/>
        <w:autoSpaceDN/>
        <w:contextualSpacing/>
        <w:rPr>
          <w:rFonts w:cstheme="minorHAnsi"/>
          <w:bCs/>
          <w:sz w:val="24"/>
          <w:szCs w:val="24"/>
          <w:lang w:eastAsia="en-GB"/>
        </w:rPr>
      </w:pPr>
      <w:r w:rsidRPr="0075714B">
        <w:rPr>
          <w:rFonts w:cstheme="minorHAnsi"/>
          <w:bCs/>
          <w:sz w:val="24"/>
          <w:szCs w:val="24"/>
          <w:lang w:eastAsia="en-GB"/>
        </w:rPr>
        <w:t>Work with the Academic Directors to identify and arrange staff development relating to Quality Assurance.</w:t>
      </w:r>
    </w:p>
    <w:p w14:paraId="24FB99E6" w14:textId="77777777" w:rsidR="0075714B" w:rsidRPr="0075714B" w:rsidRDefault="0075714B" w:rsidP="0075714B">
      <w:pPr>
        <w:pStyle w:val="ListParagraph"/>
        <w:widowControl/>
        <w:numPr>
          <w:ilvl w:val="0"/>
          <w:numId w:val="22"/>
        </w:numPr>
        <w:shd w:val="clear" w:color="auto" w:fill="FFFFFF"/>
        <w:autoSpaceDE/>
        <w:autoSpaceDN/>
        <w:contextualSpacing/>
        <w:rPr>
          <w:rFonts w:ascii="Gautami" w:hAnsi="Gautami" w:cs="Gautami"/>
          <w:b/>
          <w:color w:val="7232AD"/>
          <w:sz w:val="24"/>
          <w:szCs w:val="24"/>
          <w:lang w:eastAsia="en-GB"/>
        </w:rPr>
      </w:pPr>
      <w:r w:rsidRPr="0075714B">
        <w:rPr>
          <w:sz w:val="24"/>
          <w:szCs w:val="24"/>
        </w:rPr>
        <w:t>Participate in Academic Discipline Boards, Staff development activities and other meetings required by Academic Directors and Dean of the Institute.</w:t>
      </w:r>
    </w:p>
    <w:p w14:paraId="634BC892" w14:textId="77777777" w:rsidR="0075714B" w:rsidRPr="00473B3D" w:rsidRDefault="0075714B" w:rsidP="0075714B">
      <w:pPr>
        <w:rPr>
          <w:sz w:val="20"/>
          <w:szCs w:val="20"/>
          <w:lang w:val="en-US"/>
        </w:rPr>
      </w:pPr>
    </w:p>
    <w:p w14:paraId="56792E48" w14:textId="77777777" w:rsidR="0075714B" w:rsidRDefault="0075714B" w:rsidP="007D0228">
      <w:pPr>
        <w:pStyle w:val="BodyText"/>
        <w:spacing w:before="2" w:after="1"/>
        <w:rPr>
          <w:sz w:val="13"/>
        </w:rPr>
      </w:pPr>
    </w:p>
    <w:p w14:paraId="4720867F" w14:textId="7A270131" w:rsidR="00A84B0B" w:rsidRPr="00500F35" w:rsidRDefault="00A84B0B" w:rsidP="00A84B0B">
      <w:pPr>
        <w:shd w:val="clear" w:color="auto" w:fill="FFFFFF"/>
        <w:spacing w:after="0" w:line="240" w:lineRule="auto"/>
        <w:rPr>
          <w:rFonts w:ascii="Gautami" w:eastAsia="Times New Roman" w:hAnsi="Gautami" w:cs="Gautami"/>
          <w:color w:val="7232AD"/>
          <w:sz w:val="24"/>
          <w:szCs w:val="24"/>
          <w:lang w:eastAsia="en-GB"/>
        </w:rPr>
      </w:pPr>
    </w:p>
    <w:p w14:paraId="017D7C94" w14:textId="7BA022A9" w:rsidR="00951073" w:rsidRDefault="00951073" w:rsidP="0085160A"/>
    <w:sectPr w:rsidR="0095107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4" w:author="Adila Khan" w:date="2023-05-08T10:05:00Z" w:initials="AK">
    <w:p w14:paraId="6909DA97" w14:textId="77777777" w:rsidR="009C6F07" w:rsidRDefault="009C6F07" w:rsidP="00D22AA6">
      <w:pPr>
        <w:pStyle w:val="CommentText"/>
      </w:pPr>
      <w:r>
        <w:rPr>
          <w:rStyle w:val="CommentReference"/>
        </w:rPr>
        <w:annotationRef/>
      </w:r>
      <w:r>
        <w:t>Not sure what is the relevance.</w:t>
      </w:r>
    </w:p>
  </w:comment>
  <w:comment w:id="27" w:author="Adila Khan" w:date="2023-05-08T10:08:00Z" w:initials="AK">
    <w:p w14:paraId="5D6CB217" w14:textId="77777777" w:rsidR="0015052F" w:rsidRDefault="0035094D" w:rsidP="00743AE5">
      <w:pPr>
        <w:pStyle w:val="CommentText"/>
      </w:pPr>
      <w:r>
        <w:rPr>
          <w:rStyle w:val="CommentReference"/>
        </w:rPr>
        <w:annotationRef/>
      </w:r>
      <w:r w:rsidR="0015052F">
        <w:t xml:space="preserve">So far most of the sections are descriptive I would like to see more more analysis of learning and development that took place. </w:t>
      </w:r>
    </w:p>
  </w:comment>
  <w:comment w:id="36" w:author="Adila Khan" w:date="2023-05-08T10:09:00Z" w:initials="AK">
    <w:p w14:paraId="00A1F91E" w14:textId="77777777" w:rsidR="00F017AA" w:rsidRDefault="0035094D" w:rsidP="000F4DCC">
      <w:pPr>
        <w:pStyle w:val="CommentText"/>
      </w:pPr>
      <w:r>
        <w:rPr>
          <w:rStyle w:val="CommentReference"/>
        </w:rPr>
        <w:annotationRef/>
      </w:r>
      <w:r w:rsidR="00F017AA">
        <w:t>This is more relevant. I would like to see more of this</w:t>
      </w:r>
    </w:p>
  </w:comment>
  <w:comment w:id="40" w:author="Adila Khan" w:date="2023-05-09T12:49:00Z" w:initials="AK">
    <w:p w14:paraId="024CCD07" w14:textId="77777777" w:rsidR="00BD035D" w:rsidRDefault="00BD035D" w:rsidP="007D4276">
      <w:pPr>
        <w:pStyle w:val="CommentText"/>
      </w:pPr>
      <w:r>
        <w:rPr>
          <w:rStyle w:val="CommentReference"/>
        </w:rPr>
        <w:annotationRef/>
      </w:r>
      <w:r>
        <w:t>Think of any addition responsibilities you have that were not on your job description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909DA97" w15:done="0"/>
  <w15:commentEx w15:paraId="5D6CB217" w15:done="0"/>
  <w15:commentEx w15:paraId="00A1F91E" w15:done="0"/>
  <w15:commentEx w15:paraId="024CCD0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347FB" w16cex:dateUtc="2023-05-08T09:05:00Z"/>
  <w16cex:commentExtensible w16cex:durableId="2803488E" w16cex:dateUtc="2023-05-08T09:08:00Z"/>
  <w16cex:commentExtensible w16cex:durableId="280348E7" w16cex:dateUtc="2023-05-08T09:09:00Z"/>
  <w16cex:commentExtensible w16cex:durableId="2804BFF0" w16cex:dateUtc="2023-05-09T11: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909DA97" w16cid:durableId="280347FB"/>
  <w16cid:commentId w16cid:paraId="5D6CB217" w16cid:durableId="2803488E"/>
  <w16cid:commentId w16cid:paraId="00A1F91E" w16cid:durableId="280348E7"/>
  <w16cid:commentId w16cid:paraId="024CCD07" w16cid:durableId="2804BF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51590" w14:textId="77777777" w:rsidR="00830640" w:rsidRDefault="00830640" w:rsidP="00FC6ACB">
      <w:pPr>
        <w:spacing w:after="0" w:line="240" w:lineRule="auto"/>
      </w:pPr>
      <w:r>
        <w:separator/>
      </w:r>
    </w:p>
  </w:endnote>
  <w:endnote w:type="continuationSeparator" w:id="0">
    <w:p w14:paraId="58DABF8E" w14:textId="77777777" w:rsidR="00830640" w:rsidRDefault="00830640"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Gautami">
    <w:panose1 w:val="02000500000000000000"/>
    <w:charset w:val="00"/>
    <w:family w:val="swiss"/>
    <w:pitch w:val="variable"/>
    <w:sig w:usb0="002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581FB" w14:textId="77777777" w:rsidR="007D0228" w:rsidRDefault="00732543">
    <w:pPr>
      <w:pStyle w:val="BodyText"/>
      <w:spacing w:line="14" w:lineRule="auto"/>
    </w:pPr>
    <w:r>
      <w:pict w14:anchorId="422A4E9B">
        <v:shapetype id="_x0000_t202" coordsize="21600,21600" o:spt="202" path="m,l,21600r21600,l21600,xe">
          <v:stroke joinstyle="miter"/>
          <v:path gradientshapeok="t" o:connecttype="rect"/>
        </v:shapetype>
        <v:shape id="_x0000_s1025" type="#_x0000_t202" style="position:absolute;margin-left:292.15pt;margin-top:797.3pt;width:30.35pt;height:16.45pt;z-index:-251658752;mso-position-horizontal-relative:page;mso-position-vertical-relative:page" filled="f" stroked="f">
          <v:textbox inset="0,0,0,0">
            <w:txbxContent>
              <w:p w14:paraId="6C165624" w14:textId="77777777" w:rsidR="007D0228" w:rsidRDefault="007D0228">
                <w:pPr>
                  <w:spacing w:line="254" w:lineRule="exact"/>
                  <w:ind w:left="40"/>
                  <w:rPr>
                    <w:sz w:val="24"/>
                  </w:rPr>
                </w:pPr>
                <w:r>
                  <w:fldChar w:fldCharType="begin"/>
                </w:r>
                <w:r>
                  <w:rPr>
                    <w:w w:val="99"/>
                    <w:sz w:val="24"/>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21C5F" w14:textId="77777777" w:rsidR="00830640" w:rsidRDefault="00830640" w:rsidP="00FC6ACB">
      <w:pPr>
        <w:spacing w:after="0" w:line="240" w:lineRule="auto"/>
      </w:pPr>
      <w:r>
        <w:separator/>
      </w:r>
    </w:p>
  </w:footnote>
  <w:footnote w:type="continuationSeparator" w:id="0">
    <w:p w14:paraId="6C9EE713" w14:textId="77777777" w:rsidR="00830640" w:rsidRDefault="00830640"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jc w:val="left"/>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9"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0"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1"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2"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3"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4" w15:restartNumberingAfterBreak="0">
    <w:nsid w:val="5A9608F4"/>
    <w:multiLevelType w:val="hybridMultilevel"/>
    <w:tmpl w:val="547203E0"/>
    <w:lvl w:ilvl="0" w:tplc="230E589E">
      <w:start w:val="4"/>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15"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16"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17"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18"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19" w15:restartNumberingAfterBreak="0">
    <w:nsid w:val="6B822C26"/>
    <w:multiLevelType w:val="hybridMultilevel"/>
    <w:tmpl w:val="AEC09D88"/>
    <w:lvl w:ilvl="0" w:tplc="D396D9A6">
      <w:start w:val="1"/>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0"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1"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4"/>
  </w:num>
  <w:num w:numId="2" w16cid:durableId="100420244">
    <w:abstractNumId w:val="19"/>
  </w:num>
  <w:num w:numId="3" w16cid:durableId="1696156425">
    <w:abstractNumId w:val="4"/>
  </w:num>
  <w:num w:numId="4" w16cid:durableId="1593122087">
    <w:abstractNumId w:val="0"/>
  </w:num>
  <w:num w:numId="5" w16cid:durableId="483593166">
    <w:abstractNumId w:val="15"/>
  </w:num>
  <w:num w:numId="6" w16cid:durableId="373426392">
    <w:abstractNumId w:val="1"/>
  </w:num>
  <w:num w:numId="7" w16cid:durableId="17894204">
    <w:abstractNumId w:val="7"/>
  </w:num>
  <w:num w:numId="8" w16cid:durableId="663581832">
    <w:abstractNumId w:val="9"/>
  </w:num>
  <w:num w:numId="9" w16cid:durableId="1548487295">
    <w:abstractNumId w:val="10"/>
  </w:num>
  <w:num w:numId="10" w16cid:durableId="1463963951">
    <w:abstractNumId w:val="2"/>
  </w:num>
  <w:num w:numId="11" w16cid:durableId="836992208">
    <w:abstractNumId w:val="13"/>
  </w:num>
  <w:num w:numId="12" w16cid:durableId="230510826">
    <w:abstractNumId w:val="8"/>
  </w:num>
  <w:num w:numId="13" w16cid:durableId="1441683507">
    <w:abstractNumId w:val="11"/>
  </w:num>
  <w:num w:numId="14" w16cid:durableId="1727410043">
    <w:abstractNumId w:val="17"/>
  </w:num>
  <w:num w:numId="15" w16cid:durableId="1329744894">
    <w:abstractNumId w:val="16"/>
  </w:num>
  <w:num w:numId="16" w16cid:durableId="309602414">
    <w:abstractNumId w:val="5"/>
  </w:num>
  <w:num w:numId="17" w16cid:durableId="740716613">
    <w:abstractNumId w:val="3"/>
  </w:num>
  <w:num w:numId="18" w16cid:durableId="1500537397">
    <w:abstractNumId w:val="20"/>
  </w:num>
  <w:num w:numId="19" w16cid:durableId="1335307228">
    <w:abstractNumId w:val="18"/>
  </w:num>
  <w:num w:numId="20" w16cid:durableId="1128625502">
    <w:abstractNumId w:val="12"/>
  </w:num>
  <w:num w:numId="21" w16cid:durableId="1254708681">
    <w:abstractNumId w:val="6"/>
  </w:num>
  <w:num w:numId="22" w16cid:durableId="532693690">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haela Schriek">
    <w15:presenceInfo w15:providerId="AD" w15:userId="S::M.Schriek@uwtsd.ac.uk::8566d291-0b64-4992-ae76-86453673c738"/>
  </w15:person>
  <w15:person w15:author="Adila Khan">
    <w15:presenceInfo w15:providerId="AD" w15:userId="S::a.khan@uwtsd.ac.uk::fa78859f-5ffe-4afc-bad7-651c2583523a"/>
  </w15:person>
  <w15:person w15:author="Dylan Blain">
    <w15:presenceInfo w15:providerId="AD" w15:userId="S::d.blain@uwtsd.ac.uk::83ccd8b3-9869-42d6-ba47-7969941faad5"/>
  </w15:person>
  <w15:person w15:author="Louise Emanuel">
    <w15:presenceInfo w15:providerId="AD" w15:userId="S-1-5-21-809251214-2178901256-4152538893-277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markup="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103AB"/>
    <w:rsid w:val="000156B3"/>
    <w:rsid w:val="00024C8C"/>
    <w:rsid w:val="00025317"/>
    <w:rsid w:val="00031975"/>
    <w:rsid w:val="00035E21"/>
    <w:rsid w:val="00037516"/>
    <w:rsid w:val="000518A1"/>
    <w:rsid w:val="00052E6A"/>
    <w:rsid w:val="00073B8B"/>
    <w:rsid w:val="00077690"/>
    <w:rsid w:val="000814C1"/>
    <w:rsid w:val="00082496"/>
    <w:rsid w:val="00087E57"/>
    <w:rsid w:val="00096774"/>
    <w:rsid w:val="00096C36"/>
    <w:rsid w:val="000A3854"/>
    <w:rsid w:val="000A405D"/>
    <w:rsid w:val="000A45D1"/>
    <w:rsid w:val="000A671F"/>
    <w:rsid w:val="000B7371"/>
    <w:rsid w:val="000C520E"/>
    <w:rsid w:val="000D2780"/>
    <w:rsid w:val="000D2B35"/>
    <w:rsid w:val="000D2D02"/>
    <w:rsid w:val="000D4D48"/>
    <w:rsid w:val="000E4122"/>
    <w:rsid w:val="000F13A2"/>
    <w:rsid w:val="001014E6"/>
    <w:rsid w:val="00101C41"/>
    <w:rsid w:val="0011023B"/>
    <w:rsid w:val="00111239"/>
    <w:rsid w:val="001173B0"/>
    <w:rsid w:val="00117846"/>
    <w:rsid w:val="001214F7"/>
    <w:rsid w:val="00124EB3"/>
    <w:rsid w:val="00126854"/>
    <w:rsid w:val="001356A0"/>
    <w:rsid w:val="00135A03"/>
    <w:rsid w:val="001421AC"/>
    <w:rsid w:val="001440F9"/>
    <w:rsid w:val="00145E71"/>
    <w:rsid w:val="0015052F"/>
    <w:rsid w:val="00150EEE"/>
    <w:rsid w:val="001516CE"/>
    <w:rsid w:val="001623F7"/>
    <w:rsid w:val="001648C1"/>
    <w:rsid w:val="001870A5"/>
    <w:rsid w:val="001A1341"/>
    <w:rsid w:val="001B3371"/>
    <w:rsid w:val="001C03FB"/>
    <w:rsid w:val="001C5406"/>
    <w:rsid w:val="001D421A"/>
    <w:rsid w:val="001D6F19"/>
    <w:rsid w:val="001E18E6"/>
    <w:rsid w:val="001E65DC"/>
    <w:rsid w:val="001F7EC6"/>
    <w:rsid w:val="00210937"/>
    <w:rsid w:val="00213A40"/>
    <w:rsid w:val="00217853"/>
    <w:rsid w:val="002230A6"/>
    <w:rsid w:val="0023014D"/>
    <w:rsid w:val="00250D28"/>
    <w:rsid w:val="0025715F"/>
    <w:rsid w:val="00257DC8"/>
    <w:rsid w:val="00275BCD"/>
    <w:rsid w:val="0028126A"/>
    <w:rsid w:val="0029291E"/>
    <w:rsid w:val="00294852"/>
    <w:rsid w:val="002C60B9"/>
    <w:rsid w:val="002D1F2F"/>
    <w:rsid w:val="002D3261"/>
    <w:rsid w:val="002E22BE"/>
    <w:rsid w:val="00300E28"/>
    <w:rsid w:val="00301998"/>
    <w:rsid w:val="0031095B"/>
    <w:rsid w:val="00320A55"/>
    <w:rsid w:val="0032447E"/>
    <w:rsid w:val="0033274B"/>
    <w:rsid w:val="0033388C"/>
    <w:rsid w:val="00335C9E"/>
    <w:rsid w:val="00336495"/>
    <w:rsid w:val="00342F8D"/>
    <w:rsid w:val="003463BA"/>
    <w:rsid w:val="0035094D"/>
    <w:rsid w:val="00351B3D"/>
    <w:rsid w:val="00353ABC"/>
    <w:rsid w:val="0035462C"/>
    <w:rsid w:val="00354CCA"/>
    <w:rsid w:val="00373B23"/>
    <w:rsid w:val="003848F8"/>
    <w:rsid w:val="003927D5"/>
    <w:rsid w:val="00396249"/>
    <w:rsid w:val="003B0A68"/>
    <w:rsid w:val="003B2954"/>
    <w:rsid w:val="003B6AAB"/>
    <w:rsid w:val="003B6B75"/>
    <w:rsid w:val="003C0150"/>
    <w:rsid w:val="003C01EE"/>
    <w:rsid w:val="003C409C"/>
    <w:rsid w:val="003C4D0A"/>
    <w:rsid w:val="003C6A10"/>
    <w:rsid w:val="003C6F82"/>
    <w:rsid w:val="003D7308"/>
    <w:rsid w:val="003E2030"/>
    <w:rsid w:val="003E49F7"/>
    <w:rsid w:val="003E4B0F"/>
    <w:rsid w:val="003F4D8A"/>
    <w:rsid w:val="003F5417"/>
    <w:rsid w:val="003F7FAF"/>
    <w:rsid w:val="004006DB"/>
    <w:rsid w:val="00405479"/>
    <w:rsid w:val="0040636D"/>
    <w:rsid w:val="00406817"/>
    <w:rsid w:val="004241E1"/>
    <w:rsid w:val="00430014"/>
    <w:rsid w:val="00445A97"/>
    <w:rsid w:val="00453646"/>
    <w:rsid w:val="00453C07"/>
    <w:rsid w:val="00457D62"/>
    <w:rsid w:val="004608E4"/>
    <w:rsid w:val="00460DA3"/>
    <w:rsid w:val="00462D22"/>
    <w:rsid w:val="00465316"/>
    <w:rsid w:val="00466EE4"/>
    <w:rsid w:val="00471F28"/>
    <w:rsid w:val="004730A0"/>
    <w:rsid w:val="004765E0"/>
    <w:rsid w:val="0048263C"/>
    <w:rsid w:val="00483ADC"/>
    <w:rsid w:val="004942DD"/>
    <w:rsid w:val="004957AA"/>
    <w:rsid w:val="004A016A"/>
    <w:rsid w:val="004A0819"/>
    <w:rsid w:val="004A1AAD"/>
    <w:rsid w:val="004B6A30"/>
    <w:rsid w:val="004C4B91"/>
    <w:rsid w:val="004D49A9"/>
    <w:rsid w:val="004D51DB"/>
    <w:rsid w:val="004D6E95"/>
    <w:rsid w:val="004F16DC"/>
    <w:rsid w:val="004F1C38"/>
    <w:rsid w:val="005039C7"/>
    <w:rsid w:val="00505BB4"/>
    <w:rsid w:val="00513CE5"/>
    <w:rsid w:val="00513D5A"/>
    <w:rsid w:val="005170A0"/>
    <w:rsid w:val="00521166"/>
    <w:rsid w:val="00524A7A"/>
    <w:rsid w:val="00525931"/>
    <w:rsid w:val="00525B99"/>
    <w:rsid w:val="00526651"/>
    <w:rsid w:val="00533FB4"/>
    <w:rsid w:val="00542C38"/>
    <w:rsid w:val="00567702"/>
    <w:rsid w:val="005700E5"/>
    <w:rsid w:val="005744C7"/>
    <w:rsid w:val="0058414D"/>
    <w:rsid w:val="00591927"/>
    <w:rsid w:val="0059393F"/>
    <w:rsid w:val="00597E11"/>
    <w:rsid w:val="005A01F3"/>
    <w:rsid w:val="005A2571"/>
    <w:rsid w:val="005A5683"/>
    <w:rsid w:val="005B7D86"/>
    <w:rsid w:val="005C5670"/>
    <w:rsid w:val="005D79E9"/>
    <w:rsid w:val="005E5090"/>
    <w:rsid w:val="005E5A47"/>
    <w:rsid w:val="005E6F91"/>
    <w:rsid w:val="005F05F3"/>
    <w:rsid w:val="005F0C3D"/>
    <w:rsid w:val="005F40E2"/>
    <w:rsid w:val="00612F15"/>
    <w:rsid w:val="006155B4"/>
    <w:rsid w:val="00626F88"/>
    <w:rsid w:val="006346EA"/>
    <w:rsid w:val="0064038D"/>
    <w:rsid w:val="00655FC5"/>
    <w:rsid w:val="0066037F"/>
    <w:rsid w:val="006610FA"/>
    <w:rsid w:val="006616B6"/>
    <w:rsid w:val="00664419"/>
    <w:rsid w:val="00670E25"/>
    <w:rsid w:val="006724EB"/>
    <w:rsid w:val="00672B0F"/>
    <w:rsid w:val="006734B5"/>
    <w:rsid w:val="006762C2"/>
    <w:rsid w:val="006847B1"/>
    <w:rsid w:val="006848D0"/>
    <w:rsid w:val="006867DD"/>
    <w:rsid w:val="00695DA4"/>
    <w:rsid w:val="006A41AF"/>
    <w:rsid w:val="006B1BD6"/>
    <w:rsid w:val="006C56C3"/>
    <w:rsid w:val="006D230C"/>
    <w:rsid w:val="006D25DB"/>
    <w:rsid w:val="006D4A93"/>
    <w:rsid w:val="006D7242"/>
    <w:rsid w:val="006D73B1"/>
    <w:rsid w:val="006D7C96"/>
    <w:rsid w:val="006E49F3"/>
    <w:rsid w:val="006F4976"/>
    <w:rsid w:val="006F4E9D"/>
    <w:rsid w:val="00712450"/>
    <w:rsid w:val="007138EA"/>
    <w:rsid w:val="0071422D"/>
    <w:rsid w:val="0071740C"/>
    <w:rsid w:val="00721D91"/>
    <w:rsid w:val="007268F6"/>
    <w:rsid w:val="00731D39"/>
    <w:rsid w:val="00732543"/>
    <w:rsid w:val="00735364"/>
    <w:rsid w:val="0073615C"/>
    <w:rsid w:val="00744855"/>
    <w:rsid w:val="00744B4F"/>
    <w:rsid w:val="00752DD6"/>
    <w:rsid w:val="00755ACD"/>
    <w:rsid w:val="0075714B"/>
    <w:rsid w:val="007633F1"/>
    <w:rsid w:val="007634E5"/>
    <w:rsid w:val="00766424"/>
    <w:rsid w:val="00771401"/>
    <w:rsid w:val="00772BA1"/>
    <w:rsid w:val="007846DB"/>
    <w:rsid w:val="00786AB2"/>
    <w:rsid w:val="0079312B"/>
    <w:rsid w:val="007B3B7E"/>
    <w:rsid w:val="007C00CD"/>
    <w:rsid w:val="007C3E72"/>
    <w:rsid w:val="007D0228"/>
    <w:rsid w:val="007D22E8"/>
    <w:rsid w:val="007D56DB"/>
    <w:rsid w:val="007D73D0"/>
    <w:rsid w:val="007E6FA6"/>
    <w:rsid w:val="007F2B9B"/>
    <w:rsid w:val="007F4305"/>
    <w:rsid w:val="007F7345"/>
    <w:rsid w:val="007F769A"/>
    <w:rsid w:val="00802751"/>
    <w:rsid w:val="00806037"/>
    <w:rsid w:val="00817868"/>
    <w:rsid w:val="00830640"/>
    <w:rsid w:val="00832558"/>
    <w:rsid w:val="008379E7"/>
    <w:rsid w:val="0085160A"/>
    <w:rsid w:val="00861397"/>
    <w:rsid w:val="00867200"/>
    <w:rsid w:val="008838AA"/>
    <w:rsid w:val="0089456E"/>
    <w:rsid w:val="00896081"/>
    <w:rsid w:val="00896C54"/>
    <w:rsid w:val="008A0990"/>
    <w:rsid w:val="008B2C4B"/>
    <w:rsid w:val="008B70DF"/>
    <w:rsid w:val="008C6612"/>
    <w:rsid w:val="008C756C"/>
    <w:rsid w:val="008D05B3"/>
    <w:rsid w:val="008D3632"/>
    <w:rsid w:val="008D73E9"/>
    <w:rsid w:val="008E1E4B"/>
    <w:rsid w:val="008E4A45"/>
    <w:rsid w:val="00914825"/>
    <w:rsid w:val="00931D21"/>
    <w:rsid w:val="009426B6"/>
    <w:rsid w:val="00943EB0"/>
    <w:rsid w:val="0094464B"/>
    <w:rsid w:val="00951073"/>
    <w:rsid w:val="0096042D"/>
    <w:rsid w:val="00963FE5"/>
    <w:rsid w:val="00965671"/>
    <w:rsid w:val="0097661A"/>
    <w:rsid w:val="00977A19"/>
    <w:rsid w:val="0098356A"/>
    <w:rsid w:val="009942BC"/>
    <w:rsid w:val="00995210"/>
    <w:rsid w:val="0099681E"/>
    <w:rsid w:val="009A7519"/>
    <w:rsid w:val="009C3540"/>
    <w:rsid w:val="009C6869"/>
    <w:rsid w:val="009C6F07"/>
    <w:rsid w:val="009F7934"/>
    <w:rsid w:val="00A00161"/>
    <w:rsid w:val="00A06C47"/>
    <w:rsid w:val="00A107F4"/>
    <w:rsid w:val="00A14D6A"/>
    <w:rsid w:val="00A224A9"/>
    <w:rsid w:val="00A240AF"/>
    <w:rsid w:val="00A26804"/>
    <w:rsid w:val="00A34A22"/>
    <w:rsid w:val="00A359B2"/>
    <w:rsid w:val="00A35A78"/>
    <w:rsid w:val="00A43FBF"/>
    <w:rsid w:val="00A45801"/>
    <w:rsid w:val="00A50FBC"/>
    <w:rsid w:val="00A628E6"/>
    <w:rsid w:val="00A62B97"/>
    <w:rsid w:val="00A67130"/>
    <w:rsid w:val="00A678B1"/>
    <w:rsid w:val="00A8001B"/>
    <w:rsid w:val="00A84B0B"/>
    <w:rsid w:val="00A84CA2"/>
    <w:rsid w:val="00A91EC2"/>
    <w:rsid w:val="00A94649"/>
    <w:rsid w:val="00A97EB7"/>
    <w:rsid w:val="00AC2F58"/>
    <w:rsid w:val="00AD57C6"/>
    <w:rsid w:val="00AE0B5F"/>
    <w:rsid w:val="00AE192B"/>
    <w:rsid w:val="00AE2AD6"/>
    <w:rsid w:val="00AE7241"/>
    <w:rsid w:val="00AF3C30"/>
    <w:rsid w:val="00AF4F88"/>
    <w:rsid w:val="00B05B2A"/>
    <w:rsid w:val="00B06C85"/>
    <w:rsid w:val="00B06F58"/>
    <w:rsid w:val="00B10106"/>
    <w:rsid w:val="00B2552C"/>
    <w:rsid w:val="00B32FC0"/>
    <w:rsid w:val="00B563FC"/>
    <w:rsid w:val="00B57D3F"/>
    <w:rsid w:val="00B61395"/>
    <w:rsid w:val="00B66B38"/>
    <w:rsid w:val="00B80E3C"/>
    <w:rsid w:val="00B9114F"/>
    <w:rsid w:val="00B95B20"/>
    <w:rsid w:val="00B96169"/>
    <w:rsid w:val="00B96FF7"/>
    <w:rsid w:val="00BA7A8B"/>
    <w:rsid w:val="00BB1090"/>
    <w:rsid w:val="00BB1C97"/>
    <w:rsid w:val="00BB2BD4"/>
    <w:rsid w:val="00BB33F4"/>
    <w:rsid w:val="00BC767D"/>
    <w:rsid w:val="00BD035D"/>
    <w:rsid w:val="00BD0F36"/>
    <w:rsid w:val="00BD3F92"/>
    <w:rsid w:val="00BD43EE"/>
    <w:rsid w:val="00BF1C59"/>
    <w:rsid w:val="00BF28B1"/>
    <w:rsid w:val="00C13F45"/>
    <w:rsid w:val="00C2700C"/>
    <w:rsid w:val="00C3384C"/>
    <w:rsid w:val="00C3459B"/>
    <w:rsid w:val="00C41385"/>
    <w:rsid w:val="00C50635"/>
    <w:rsid w:val="00C54FAA"/>
    <w:rsid w:val="00C676F1"/>
    <w:rsid w:val="00C74C16"/>
    <w:rsid w:val="00C868AA"/>
    <w:rsid w:val="00C95D4F"/>
    <w:rsid w:val="00CA0B1F"/>
    <w:rsid w:val="00CA102F"/>
    <w:rsid w:val="00CA3780"/>
    <w:rsid w:val="00CA47E3"/>
    <w:rsid w:val="00CB2715"/>
    <w:rsid w:val="00CB4848"/>
    <w:rsid w:val="00CC1101"/>
    <w:rsid w:val="00CC13DA"/>
    <w:rsid w:val="00CC7D63"/>
    <w:rsid w:val="00CD52DA"/>
    <w:rsid w:val="00CD6654"/>
    <w:rsid w:val="00CF0FBC"/>
    <w:rsid w:val="00CF1906"/>
    <w:rsid w:val="00CF570C"/>
    <w:rsid w:val="00CF5D5C"/>
    <w:rsid w:val="00CF6F60"/>
    <w:rsid w:val="00CF7260"/>
    <w:rsid w:val="00CF771C"/>
    <w:rsid w:val="00D0215B"/>
    <w:rsid w:val="00D02AC0"/>
    <w:rsid w:val="00D047C4"/>
    <w:rsid w:val="00D22F79"/>
    <w:rsid w:val="00D32D9D"/>
    <w:rsid w:val="00D418AE"/>
    <w:rsid w:val="00D432D3"/>
    <w:rsid w:val="00D54582"/>
    <w:rsid w:val="00D56B01"/>
    <w:rsid w:val="00D57EA8"/>
    <w:rsid w:val="00D830B2"/>
    <w:rsid w:val="00D84FDC"/>
    <w:rsid w:val="00D9400F"/>
    <w:rsid w:val="00D94B7C"/>
    <w:rsid w:val="00DB27BE"/>
    <w:rsid w:val="00DB5A84"/>
    <w:rsid w:val="00DC01F3"/>
    <w:rsid w:val="00DC4062"/>
    <w:rsid w:val="00DC5CB1"/>
    <w:rsid w:val="00DC6FCC"/>
    <w:rsid w:val="00DD1A5A"/>
    <w:rsid w:val="00DD2BCF"/>
    <w:rsid w:val="00DD533D"/>
    <w:rsid w:val="00DE1E9D"/>
    <w:rsid w:val="00DE4956"/>
    <w:rsid w:val="00DE5637"/>
    <w:rsid w:val="00DF15B1"/>
    <w:rsid w:val="00DF3794"/>
    <w:rsid w:val="00E02062"/>
    <w:rsid w:val="00E14DDC"/>
    <w:rsid w:val="00E22090"/>
    <w:rsid w:val="00E362A9"/>
    <w:rsid w:val="00E37672"/>
    <w:rsid w:val="00E434F7"/>
    <w:rsid w:val="00E43CA4"/>
    <w:rsid w:val="00E53036"/>
    <w:rsid w:val="00E576E0"/>
    <w:rsid w:val="00E64070"/>
    <w:rsid w:val="00E64B19"/>
    <w:rsid w:val="00E64BBA"/>
    <w:rsid w:val="00E65C9C"/>
    <w:rsid w:val="00E663EF"/>
    <w:rsid w:val="00E66979"/>
    <w:rsid w:val="00E7337E"/>
    <w:rsid w:val="00E747AB"/>
    <w:rsid w:val="00E75F50"/>
    <w:rsid w:val="00E96B57"/>
    <w:rsid w:val="00EA5C1A"/>
    <w:rsid w:val="00EA77B7"/>
    <w:rsid w:val="00EB0C58"/>
    <w:rsid w:val="00EB3877"/>
    <w:rsid w:val="00EC51D3"/>
    <w:rsid w:val="00EC5CF3"/>
    <w:rsid w:val="00ED1134"/>
    <w:rsid w:val="00ED343B"/>
    <w:rsid w:val="00ED691B"/>
    <w:rsid w:val="00EE36AF"/>
    <w:rsid w:val="00EE76E5"/>
    <w:rsid w:val="00EF29C0"/>
    <w:rsid w:val="00EF66CF"/>
    <w:rsid w:val="00F017AA"/>
    <w:rsid w:val="00F15BC2"/>
    <w:rsid w:val="00F316C0"/>
    <w:rsid w:val="00F3555C"/>
    <w:rsid w:val="00F45EEA"/>
    <w:rsid w:val="00F55DF4"/>
    <w:rsid w:val="00F66BE1"/>
    <w:rsid w:val="00F7171E"/>
    <w:rsid w:val="00F75546"/>
    <w:rsid w:val="00F75D81"/>
    <w:rsid w:val="00F7610F"/>
    <w:rsid w:val="00F83430"/>
    <w:rsid w:val="00FA321F"/>
    <w:rsid w:val="00FB3DDD"/>
    <w:rsid w:val="00FB40D8"/>
    <w:rsid w:val="00FC2CD2"/>
    <w:rsid w:val="00FC59E3"/>
    <w:rsid w:val="00FC6ACB"/>
    <w:rsid w:val="00FD23D3"/>
    <w:rsid w:val="00FD6095"/>
    <w:rsid w:val="00FD6FE8"/>
    <w:rsid w:val="00FE2243"/>
    <w:rsid w:val="00FF12BB"/>
    <w:rsid w:val="00FF30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 w:type="paragraph" w:styleId="Revision">
    <w:name w:val="Revision"/>
    <w:hidden/>
    <w:uiPriority w:val="99"/>
    <w:semiHidden/>
    <w:rsid w:val="00CC1101"/>
    <w:pPr>
      <w:spacing w:after="0" w:line="240" w:lineRule="auto"/>
    </w:pPr>
  </w:style>
  <w:style w:type="character" w:styleId="CommentReference">
    <w:name w:val="annotation reference"/>
    <w:basedOn w:val="DefaultParagraphFont"/>
    <w:uiPriority w:val="99"/>
    <w:semiHidden/>
    <w:unhideWhenUsed/>
    <w:rsid w:val="00533FB4"/>
    <w:rPr>
      <w:sz w:val="16"/>
      <w:szCs w:val="16"/>
    </w:rPr>
  </w:style>
  <w:style w:type="paragraph" w:styleId="CommentText">
    <w:name w:val="annotation text"/>
    <w:basedOn w:val="Normal"/>
    <w:link w:val="CommentTextChar"/>
    <w:uiPriority w:val="99"/>
    <w:unhideWhenUsed/>
    <w:rsid w:val="00533FB4"/>
    <w:pPr>
      <w:spacing w:line="240" w:lineRule="auto"/>
    </w:pPr>
    <w:rPr>
      <w:sz w:val="20"/>
      <w:szCs w:val="20"/>
    </w:rPr>
  </w:style>
  <w:style w:type="character" w:customStyle="1" w:styleId="CommentTextChar">
    <w:name w:val="Comment Text Char"/>
    <w:basedOn w:val="DefaultParagraphFont"/>
    <w:link w:val="CommentText"/>
    <w:uiPriority w:val="99"/>
    <w:rsid w:val="00533FB4"/>
    <w:rPr>
      <w:sz w:val="20"/>
      <w:szCs w:val="20"/>
    </w:rPr>
  </w:style>
  <w:style w:type="paragraph" w:styleId="CommentSubject">
    <w:name w:val="annotation subject"/>
    <w:basedOn w:val="CommentText"/>
    <w:next w:val="CommentText"/>
    <w:link w:val="CommentSubjectChar"/>
    <w:uiPriority w:val="99"/>
    <w:semiHidden/>
    <w:unhideWhenUsed/>
    <w:rsid w:val="00533FB4"/>
    <w:rPr>
      <w:b/>
      <w:bCs/>
    </w:rPr>
  </w:style>
  <w:style w:type="character" w:customStyle="1" w:styleId="CommentSubjectChar">
    <w:name w:val="Comment Subject Char"/>
    <w:basedOn w:val="CommentTextChar"/>
    <w:link w:val="CommentSubject"/>
    <w:uiPriority w:val="99"/>
    <w:semiHidden/>
    <w:rsid w:val="00533F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170459949">
      <w:bodyDiv w:val="1"/>
      <w:marLeft w:val="0"/>
      <w:marRight w:val="0"/>
      <w:marTop w:val="0"/>
      <w:marBottom w:val="0"/>
      <w:divBdr>
        <w:top w:val="none" w:sz="0" w:space="0" w:color="auto"/>
        <w:left w:val="none" w:sz="0" w:space="0" w:color="auto"/>
        <w:bottom w:val="none" w:sz="0" w:space="0" w:color="auto"/>
        <w:right w:val="none" w:sz="0" w:space="0" w:color="auto"/>
      </w:divBdr>
      <w:divsChild>
        <w:div w:id="199583387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537306805">
      <w:bodyDiv w:val="1"/>
      <w:marLeft w:val="0"/>
      <w:marRight w:val="0"/>
      <w:marTop w:val="0"/>
      <w:marBottom w:val="0"/>
      <w:divBdr>
        <w:top w:val="none" w:sz="0" w:space="0" w:color="auto"/>
        <w:left w:val="none" w:sz="0" w:space="0" w:color="auto"/>
        <w:bottom w:val="none" w:sz="0" w:space="0" w:color="auto"/>
        <w:right w:val="none" w:sz="0" w:space="0" w:color="auto"/>
      </w:divBdr>
      <w:divsChild>
        <w:div w:id="1981808792">
          <w:marLeft w:val="0"/>
          <w:marRight w:val="0"/>
          <w:marTop w:val="0"/>
          <w:marBottom w:val="0"/>
          <w:divBdr>
            <w:top w:val="none" w:sz="0" w:space="0" w:color="auto"/>
            <w:left w:val="none" w:sz="0" w:space="0" w:color="auto"/>
            <w:bottom w:val="none" w:sz="0" w:space="0" w:color="auto"/>
            <w:right w:val="none" w:sz="0" w:space="0" w:color="auto"/>
          </w:divBdr>
        </w:div>
      </w:divsChild>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 w:id="2014260572">
      <w:bodyDiv w:val="1"/>
      <w:marLeft w:val="0"/>
      <w:marRight w:val="0"/>
      <w:marTop w:val="0"/>
      <w:marBottom w:val="0"/>
      <w:divBdr>
        <w:top w:val="none" w:sz="0" w:space="0" w:color="auto"/>
        <w:left w:val="none" w:sz="0" w:space="0" w:color="auto"/>
        <w:bottom w:val="none" w:sz="0" w:space="0" w:color="auto"/>
        <w:right w:val="none" w:sz="0" w:space="0" w:color="auto"/>
      </w:divBdr>
      <w:divsChild>
        <w:div w:id="613288890">
          <w:marLeft w:val="0"/>
          <w:marRight w:val="0"/>
          <w:marTop w:val="0"/>
          <w:marBottom w:val="0"/>
          <w:divBdr>
            <w:top w:val="none" w:sz="0" w:space="0" w:color="auto"/>
            <w:left w:val="none" w:sz="0" w:space="0" w:color="auto"/>
            <w:bottom w:val="none" w:sz="0" w:space="0" w:color="auto"/>
            <w:right w:val="none" w:sz="0" w:space="0" w:color="auto"/>
          </w:divBdr>
        </w:div>
      </w:divsChild>
    </w:div>
    <w:div w:id="2113671851">
      <w:bodyDiv w:val="1"/>
      <w:marLeft w:val="0"/>
      <w:marRight w:val="0"/>
      <w:marTop w:val="0"/>
      <w:marBottom w:val="0"/>
      <w:divBdr>
        <w:top w:val="none" w:sz="0" w:space="0" w:color="auto"/>
        <w:left w:val="none" w:sz="0" w:space="0" w:color="auto"/>
        <w:bottom w:val="none" w:sz="0" w:space="0" w:color="auto"/>
        <w:right w:val="none" w:sz="0" w:space="0" w:color="auto"/>
      </w:divBdr>
      <w:divsChild>
        <w:div w:id="1094665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27</Pages>
  <Words>7552</Words>
  <Characters>39455</Characters>
  <Application>Microsoft Office Word</Application>
  <DocSecurity>0</DocSecurity>
  <Lines>328</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13</cp:revision>
  <dcterms:created xsi:type="dcterms:W3CDTF">2023-05-18T14:42:00Z</dcterms:created>
  <dcterms:modified xsi:type="dcterms:W3CDTF">2023-05-23T14:12:00Z</dcterms:modified>
</cp:coreProperties>
</file>