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54698273"/>
        <w:docPartObj>
          <w:docPartGallery w:val="Cover Pages"/>
          <w:docPartUnique/>
        </w:docPartObj>
      </w:sdtPr>
      <w:sdtEndPr>
        <w:rPr>
          <w:rFonts w:ascii="Arial" w:hAnsi="Arial" w:cs="Arial"/>
          <w:sz w:val="24"/>
          <w:szCs w:val="24"/>
        </w:rPr>
      </w:sdtEndPr>
      <w:sdtContent>
        <w:p w14:paraId="57E7F431" w14:textId="6DE711E4" w:rsidR="0098175C" w:rsidRDefault="0098175C">
          <w:r>
            <w:rPr>
              <w:noProof/>
            </w:rPr>
            <mc:AlternateContent>
              <mc:Choice Requires="wpg">
                <w:drawing>
                  <wp:anchor distT="0" distB="0" distL="114300" distR="114300" simplePos="0" relativeHeight="251662336" behindDoc="0" locked="0" layoutInCell="1" allowOverlap="1" wp14:anchorId="788FD2DD" wp14:editId="40996B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7A705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AC10C2" wp14:editId="5C0BD02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32A78E" w14:textId="17F6F370" w:rsidR="0098175C" w:rsidRDefault="0098175C">
                                    <w:pPr>
                                      <w:pStyle w:val="NoSpacing"/>
                                      <w:jc w:val="right"/>
                                      <w:rPr>
                                        <w:color w:val="595959" w:themeColor="text1" w:themeTint="A6"/>
                                        <w:sz w:val="28"/>
                                        <w:szCs w:val="28"/>
                                      </w:rPr>
                                    </w:pPr>
                                    <w:r>
                                      <w:rPr>
                                        <w:color w:val="595959" w:themeColor="text1" w:themeTint="A6"/>
                                        <w:sz w:val="28"/>
                                        <w:szCs w:val="28"/>
                                      </w:rPr>
                                      <w:t>Zackery Shelley</w:t>
                                    </w:r>
                                  </w:p>
                                </w:sdtContent>
                              </w:sdt>
                              <w:p w14:paraId="4452C78E" w14:textId="12CC0790" w:rsidR="0098175C" w:rsidRDefault="0098175C">
                                <w:pPr>
                                  <w:pStyle w:val="NoSpacing"/>
                                  <w:jc w:val="right"/>
                                  <w:rPr>
                                    <w:color w:val="595959" w:themeColor="text1" w:themeTint="A6"/>
                                    <w:sz w:val="18"/>
                                    <w:szCs w:val="18"/>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98175C">
                                      <w:rPr>
                                        <w:rFonts w:ascii="Arial" w:hAnsi="Arial" w:cs="Arial"/>
                                        <w:sz w:val="24"/>
                                        <w:szCs w:val="24"/>
                                      </w:rPr>
                                      <w:t>1805616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AC10C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32A78E" w14:textId="17F6F370" w:rsidR="0098175C" w:rsidRDefault="0098175C">
                              <w:pPr>
                                <w:pStyle w:val="NoSpacing"/>
                                <w:jc w:val="right"/>
                                <w:rPr>
                                  <w:color w:val="595959" w:themeColor="text1" w:themeTint="A6"/>
                                  <w:sz w:val="28"/>
                                  <w:szCs w:val="28"/>
                                </w:rPr>
                              </w:pPr>
                              <w:r>
                                <w:rPr>
                                  <w:color w:val="595959" w:themeColor="text1" w:themeTint="A6"/>
                                  <w:sz w:val="28"/>
                                  <w:szCs w:val="28"/>
                                </w:rPr>
                                <w:t>Zackery Shelley</w:t>
                              </w:r>
                            </w:p>
                          </w:sdtContent>
                        </w:sdt>
                        <w:p w14:paraId="4452C78E" w14:textId="12CC0790" w:rsidR="0098175C" w:rsidRDefault="0098175C">
                          <w:pPr>
                            <w:pStyle w:val="NoSpacing"/>
                            <w:jc w:val="right"/>
                            <w:rPr>
                              <w:color w:val="595959" w:themeColor="text1" w:themeTint="A6"/>
                              <w:sz w:val="18"/>
                              <w:szCs w:val="18"/>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98175C">
                                <w:rPr>
                                  <w:rFonts w:ascii="Arial" w:hAnsi="Arial" w:cs="Arial"/>
                                  <w:sz w:val="24"/>
                                  <w:szCs w:val="24"/>
                                </w:rPr>
                                <w:t>1805616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3DFED3" wp14:editId="0165D2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EF7048D" w14:textId="679FA22A" w:rsidR="0098175C" w:rsidRDefault="0098175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3DFED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EF7048D" w14:textId="679FA22A" w:rsidR="0098175C" w:rsidRDefault="0098175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4936EA" wp14:editId="25CC94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244FF" w14:textId="096EE83F" w:rsidR="0098175C" w:rsidRDefault="0098175C" w:rsidP="0098175C">
                                <w:pPr>
                                  <w:rPr>
                                    <w:color w:val="4472C4" w:themeColor="accent1"/>
                                    <w:sz w:val="64"/>
                                    <w:szCs w:val="64"/>
                                  </w:rPr>
                                </w:pPr>
                                <w:sdt>
                                  <w:sdtPr>
                                    <w:rPr>
                                      <w:rFonts w:ascii="Arial" w:hAnsi="Arial" w:cs="Arial"/>
                                      <w:b/>
                                      <w:bCs/>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8175C">
                                      <w:rPr>
                                        <w:rFonts w:ascii="Arial" w:hAnsi="Arial" w:cs="Arial"/>
                                        <w:b/>
                                        <w:bCs/>
                                        <w:sz w:val="72"/>
                                        <w:szCs w:val="72"/>
                                      </w:rPr>
                                      <w:t>Budgetary Constraints, Accountability and Best Value</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5DC4D9" w14:textId="10F08241" w:rsidR="0098175C" w:rsidRDefault="0098175C">
                                    <w:pPr>
                                      <w:jc w:val="right"/>
                                      <w:rPr>
                                        <w:smallCaps/>
                                        <w:color w:val="404040" w:themeColor="text1" w:themeTint="BF"/>
                                        <w:sz w:val="36"/>
                                        <w:szCs w:val="36"/>
                                      </w:rPr>
                                    </w:pPr>
                                    <w:r w:rsidRPr="0098175C">
                                      <w:rPr>
                                        <w:rFonts w:ascii="Arial" w:hAnsi="Arial" w:cs="Arial"/>
                                        <w:sz w:val="24"/>
                                        <w:szCs w:val="24"/>
                                      </w:rPr>
                                      <w:t>Module: Accountability in Public Services/Policing (BMPS 5006/5009)</w:t>
                                    </w:r>
                                    <w:r w:rsidRPr="0098175C">
                                      <w:rPr>
                                        <w:rFonts w:ascii="Arial" w:hAnsi="Arial" w:cs="Arial"/>
                                        <w:sz w:val="24"/>
                                        <w:szCs w:val="24"/>
                                      </w:rPr>
                                      <w:t xml:space="preserve"> </w:t>
                                    </w:r>
                                    <w:r w:rsidRPr="0098175C">
                                      <w:rPr>
                                        <w:rFonts w:ascii="Arial" w:hAnsi="Arial" w:cs="Arial"/>
                                        <w:sz w:val="24"/>
                                        <w:szCs w:val="24"/>
                                      </w:rPr>
                                      <w:t>Lecturer: Peter Doyle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4936E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94244FF" w14:textId="096EE83F" w:rsidR="0098175C" w:rsidRDefault="0098175C" w:rsidP="0098175C">
                          <w:pPr>
                            <w:rPr>
                              <w:color w:val="4472C4" w:themeColor="accent1"/>
                              <w:sz w:val="64"/>
                              <w:szCs w:val="64"/>
                            </w:rPr>
                          </w:pPr>
                          <w:sdt>
                            <w:sdtPr>
                              <w:rPr>
                                <w:rFonts w:ascii="Arial" w:hAnsi="Arial" w:cs="Arial"/>
                                <w:b/>
                                <w:bCs/>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8175C">
                                <w:rPr>
                                  <w:rFonts w:ascii="Arial" w:hAnsi="Arial" w:cs="Arial"/>
                                  <w:b/>
                                  <w:bCs/>
                                  <w:sz w:val="72"/>
                                  <w:szCs w:val="72"/>
                                </w:rPr>
                                <w:t>Budgetary Constraints, Accountability and Best Value</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5DC4D9" w14:textId="10F08241" w:rsidR="0098175C" w:rsidRDefault="0098175C">
                              <w:pPr>
                                <w:jc w:val="right"/>
                                <w:rPr>
                                  <w:smallCaps/>
                                  <w:color w:val="404040" w:themeColor="text1" w:themeTint="BF"/>
                                  <w:sz w:val="36"/>
                                  <w:szCs w:val="36"/>
                                </w:rPr>
                              </w:pPr>
                              <w:r w:rsidRPr="0098175C">
                                <w:rPr>
                                  <w:rFonts w:ascii="Arial" w:hAnsi="Arial" w:cs="Arial"/>
                                  <w:sz w:val="24"/>
                                  <w:szCs w:val="24"/>
                                </w:rPr>
                                <w:t>Module: Accountability in Public Services/Policing (BMPS 5006/5009)</w:t>
                              </w:r>
                              <w:r w:rsidRPr="0098175C">
                                <w:rPr>
                                  <w:rFonts w:ascii="Arial" w:hAnsi="Arial" w:cs="Arial"/>
                                  <w:sz w:val="24"/>
                                  <w:szCs w:val="24"/>
                                </w:rPr>
                                <w:t xml:space="preserve"> </w:t>
                              </w:r>
                              <w:r w:rsidRPr="0098175C">
                                <w:rPr>
                                  <w:rFonts w:ascii="Arial" w:hAnsi="Arial" w:cs="Arial"/>
                                  <w:sz w:val="24"/>
                                  <w:szCs w:val="24"/>
                                </w:rPr>
                                <w:t>Lecturer: Peter Doyle</w:t>
                              </w:r>
                            </w:p>
                          </w:sdtContent>
                        </w:sdt>
                      </w:txbxContent>
                    </v:textbox>
                    <w10:wrap type="square" anchorx="page" anchory="page"/>
                  </v:shape>
                </w:pict>
              </mc:Fallback>
            </mc:AlternateContent>
          </w:r>
        </w:p>
        <w:p w14:paraId="3BBEBFCF" w14:textId="346E15AA" w:rsidR="0098175C" w:rsidRDefault="0098175C">
          <w:pPr>
            <w:rPr>
              <w:rFonts w:ascii="Arial" w:hAnsi="Arial" w:cs="Arial"/>
              <w:sz w:val="24"/>
              <w:szCs w:val="24"/>
            </w:rPr>
          </w:pPr>
          <w:r>
            <w:rPr>
              <w:rFonts w:ascii="Arial" w:hAnsi="Arial" w:cs="Arial"/>
              <w:sz w:val="24"/>
              <w:szCs w:val="24"/>
            </w:rPr>
            <w:br w:type="page"/>
          </w:r>
        </w:p>
      </w:sdtContent>
    </w:sdt>
    <w:p w14:paraId="03A91811" w14:textId="2D4E6047" w:rsidR="00274429" w:rsidRPr="0098175C" w:rsidRDefault="00194563" w:rsidP="00194563">
      <w:pPr>
        <w:spacing w:line="480" w:lineRule="auto"/>
        <w:rPr>
          <w:rFonts w:ascii="Arial" w:eastAsia="Trebuchet MS" w:hAnsi="Arial" w:cs="Arial"/>
          <w:sz w:val="24"/>
          <w:szCs w:val="24"/>
        </w:rPr>
      </w:pPr>
      <w:r w:rsidRPr="0098175C">
        <w:rPr>
          <w:rFonts w:ascii="Arial" w:hAnsi="Arial" w:cs="Arial"/>
          <w:sz w:val="24"/>
          <w:szCs w:val="24"/>
        </w:rPr>
        <w:lastRenderedPageBreak/>
        <w:t>This paper aims to discuss h</w:t>
      </w:r>
      <w:r w:rsidR="0077010F" w:rsidRPr="0098175C">
        <w:rPr>
          <w:rFonts w:ascii="Arial" w:hAnsi="Arial" w:cs="Arial"/>
          <w:sz w:val="24"/>
          <w:szCs w:val="24"/>
        </w:rPr>
        <w:t xml:space="preserve">ow the </w:t>
      </w:r>
      <w:r w:rsidR="0077010F" w:rsidRPr="0098175C">
        <w:rPr>
          <w:rFonts w:ascii="Arial" w:eastAsia="Trebuchet MS" w:hAnsi="Arial" w:cs="Arial"/>
          <w:sz w:val="24"/>
          <w:szCs w:val="24"/>
        </w:rPr>
        <w:t>public sector deal</w:t>
      </w:r>
      <w:r w:rsidRPr="0098175C">
        <w:rPr>
          <w:rFonts w:ascii="Arial" w:eastAsia="Trebuchet MS" w:hAnsi="Arial" w:cs="Arial"/>
          <w:sz w:val="24"/>
          <w:szCs w:val="24"/>
        </w:rPr>
        <w:t>s</w:t>
      </w:r>
      <w:r w:rsidR="0077010F" w:rsidRPr="0098175C">
        <w:rPr>
          <w:rFonts w:ascii="Arial" w:eastAsia="Trebuchet MS" w:hAnsi="Arial" w:cs="Arial"/>
          <w:sz w:val="24"/>
          <w:szCs w:val="24"/>
        </w:rPr>
        <w:t xml:space="preserve"> with </w:t>
      </w:r>
      <w:r w:rsidR="005B15A3" w:rsidRPr="0098175C">
        <w:rPr>
          <w:rFonts w:ascii="Arial" w:eastAsia="Trebuchet MS" w:hAnsi="Arial" w:cs="Arial"/>
          <w:sz w:val="24"/>
          <w:szCs w:val="24"/>
        </w:rPr>
        <w:t>budgetary constraints</w:t>
      </w:r>
      <w:r w:rsidR="0077010F" w:rsidRPr="0098175C">
        <w:rPr>
          <w:rFonts w:ascii="Arial" w:eastAsia="Trebuchet MS" w:hAnsi="Arial" w:cs="Arial"/>
          <w:sz w:val="24"/>
          <w:szCs w:val="24"/>
        </w:rPr>
        <w:t xml:space="preserve"> and the </w:t>
      </w:r>
      <w:r w:rsidR="005B15A3" w:rsidRPr="0098175C">
        <w:rPr>
          <w:rFonts w:ascii="Arial" w:eastAsia="Trebuchet MS" w:hAnsi="Arial" w:cs="Arial"/>
          <w:sz w:val="24"/>
          <w:szCs w:val="24"/>
        </w:rPr>
        <w:t>growing</w:t>
      </w:r>
      <w:r w:rsidR="0077010F" w:rsidRPr="0098175C">
        <w:rPr>
          <w:rFonts w:ascii="Arial" w:eastAsia="Trebuchet MS" w:hAnsi="Arial" w:cs="Arial"/>
          <w:sz w:val="24"/>
          <w:szCs w:val="24"/>
        </w:rPr>
        <w:t xml:space="preserve"> demand </w:t>
      </w:r>
      <w:r w:rsidR="005B15A3" w:rsidRPr="0098175C">
        <w:rPr>
          <w:rFonts w:ascii="Arial" w:eastAsia="Trebuchet MS" w:hAnsi="Arial" w:cs="Arial"/>
          <w:sz w:val="24"/>
          <w:szCs w:val="24"/>
        </w:rPr>
        <w:t>on</w:t>
      </w:r>
      <w:r w:rsidR="0077010F" w:rsidRPr="0098175C">
        <w:rPr>
          <w:rFonts w:ascii="Arial" w:eastAsia="Trebuchet MS" w:hAnsi="Arial" w:cs="Arial"/>
          <w:sz w:val="24"/>
          <w:szCs w:val="24"/>
        </w:rPr>
        <w:t xml:space="preserve"> public services</w:t>
      </w:r>
      <w:r w:rsidRPr="0098175C">
        <w:rPr>
          <w:rFonts w:ascii="Arial" w:eastAsia="Trebuchet MS" w:hAnsi="Arial" w:cs="Arial"/>
          <w:sz w:val="24"/>
          <w:szCs w:val="24"/>
        </w:rPr>
        <w:t xml:space="preserve">. </w:t>
      </w:r>
      <w:r w:rsidR="005B15A3" w:rsidRPr="0098175C">
        <w:rPr>
          <w:rFonts w:ascii="Arial" w:eastAsia="Trebuchet MS" w:hAnsi="Arial" w:cs="Arial"/>
          <w:sz w:val="24"/>
          <w:szCs w:val="24"/>
        </w:rPr>
        <w:t>This topic of debate addresses the issues of accountability which is arguably even more important during this period of austerity. To gain an understanding of this matter it is necessary to discuss the definition, implementation and issues of accountability.</w:t>
      </w:r>
    </w:p>
    <w:p w14:paraId="06E3C844" w14:textId="77777777" w:rsidR="005B15A3" w:rsidRPr="0098175C" w:rsidRDefault="005B15A3" w:rsidP="00194563">
      <w:pPr>
        <w:spacing w:line="480" w:lineRule="auto"/>
        <w:rPr>
          <w:rFonts w:ascii="Arial" w:eastAsia="Trebuchet MS" w:hAnsi="Arial" w:cs="Arial"/>
          <w:b/>
          <w:sz w:val="24"/>
          <w:szCs w:val="24"/>
        </w:rPr>
      </w:pPr>
    </w:p>
    <w:p w14:paraId="4F608C0A" w14:textId="728FB4FE" w:rsidR="00274429" w:rsidRPr="0098175C" w:rsidRDefault="00365356" w:rsidP="00274429">
      <w:pPr>
        <w:autoSpaceDE w:val="0"/>
        <w:autoSpaceDN w:val="0"/>
        <w:adjustRightInd w:val="0"/>
        <w:spacing w:line="480" w:lineRule="auto"/>
        <w:rPr>
          <w:rFonts w:ascii="Arial" w:eastAsia="Trebuchet MS" w:hAnsi="Arial" w:cs="Arial"/>
          <w:b/>
          <w:sz w:val="24"/>
          <w:szCs w:val="24"/>
        </w:rPr>
      </w:pPr>
      <w:r w:rsidRPr="0098175C">
        <w:rPr>
          <w:rFonts w:ascii="Arial" w:eastAsia="Trebuchet MS" w:hAnsi="Arial" w:cs="Arial"/>
          <w:bCs/>
          <w:sz w:val="24"/>
          <w:szCs w:val="24"/>
        </w:rPr>
        <w:t xml:space="preserve">It can be argued that accountability in a time of austerity is of paramount importance. </w:t>
      </w:r>
      <w:r w:rsidR="008D77A4" w:rsidRPr="0098175C">
        <w:rPr>
          <w:rFonts w:ascii="Arial" w:eastAsia="Trebuchet MS" w:hAnsi="Arial" w:cs="Arial"/>
          <w:bCs/>
          <w:sz w:val="24"/>
          <w:szCs w:val="24"/>
        </w:rPr>
        <w:t>A</w:t>
      </w:r>
      <w:r w:rsidRPr="0098175C">
        <w:rPr>
          <w:rFonts w:ascii="Arial" w:eastAsia="Trebuchet MS" w:hAnsi="Arial" w:cs="Arial"/>
          <w:bCs/>
          <w:sz w:val="24"/>
          <w:szCs w:val="24"/>
        </w:rPr>
        <w:t>ccording to research carried out by the</w:t>
      </w:r>
      <w:r w:rsidR="00274429" w:rsidRPr="0098175C">
        <w:rPr>
          <w:rFonts w:ascii="Arial" w:hAnsi="Arial" w:cs="Arial"/>
          <w:color w:val="121212"/>
          <w:sz w:val="24"/>
          <w:szCs w:val="24"/>
          <w:shd w:val="clear" w:color="auto" w:fill="FFFFFF"/>
        </w:rPr>
        <w:t xml:space="preserve"> Institute for Fiscal Studies, th</w:t>
      </w:r>
      <w:r w:rsidR="008D77A4" w:rsidRPr="0098175C">
        <w:rPr>
          <w:rFonts w:ascii="Arial" w:hAnsi="Arial" w:cs="Arial"/>
          <w:color w:val="121212"/>
          <w:sz w:val="24"/>
          <w:szCs w:val="24"/>
          <w:shd w:val="clear" w:color="auto" w:fill="FFFFFF"/>
        </w:rPr>
        <w:t>is</w:t>
      </w:r>
      <w:r w:rsidR="00274429" w:rsidRPr="0098175C">
        <w:rPr>
          <w:rFonts w:ascii="Arial" w:hAnsi="Arial" w:cs="Arial"/>
          <w:color w:val="121212"/>
          <w:sz w:val="24"/>
          <w:szCs w:val="24"/>
          <w:shd w:val="clear" w:color="auto" w:fill="FFFFFF"/>
        </w:rPr>
        <w:t xml:space="preserve"> age of austerity </w:t>
      </w:r>
      <w:r w:rsidR="008D77A4" w:rsidRPr="0098175C">
        <w:rPr>
          <w:rFonts w:ascii="Arial" w:hAnsi="Arial" w:cs="Arial"/>
          <w:color w:val="121212"/>
          <w:sz w:val="24"/>
          <w:szCs w:val="24"/>
          <w:shd w:val="clear" w:color="auto" w:fill="FFFFFF"/>
        </w:rPr>
        <w:t>suffered</w:t>
      </w:r>
      <w:r w:rsidR="00274429" w:rsidRPr="0098175C">
        <w:rPr>
          <w:rFonts w:ascii="Arial" w:hAnsi="Arial" w:cs="Arial"/>
          <w:color w:val="121212"/>
          <w:sz w:val="24"/>
          <w:szCs w:val="24"/>
          <w:shd w:val="clear" w:color="auto" w:fill="FFFFFF"/>
        </w:rPr>
        <w:t xml:space="preserve"> since the Conservatives </w:t>
      </w:r>
      <w:r w:rsidR="008D77A4" w:rsidRPr="0098175C">
        <w:rPr>
          <w:rFonts w:ascii="Arial" w:hAnsi="Arial" w:cs="Arial"/>
          <w:color w:val="121212"/>
          <w:sz w:val="24"/>
          <w:szCs w:val="24"/>
          <w:shd w:val="clear" w:color="auto" w:fill="FFFFFF"/>
        </w:rPr>
        <w:t>took power in 2010 will not be coming to an end soon</w:t>
      </w:r>
      <w:r w:rsidR="00274429" w:rsidRPr="0098175C">
        <w:rPr>
          <w:rFonts w:ascii="Arial" w:hAnsi="Arial" w:cs="Arial"/>
          <w:sz w:val="24"/>
          <w:szCs w:val="24"/>
        </w:rPr>
        <w:t xml:space="preserve"> (</w:t>
      </w:r>
      <w:r w:rsidR="00421862" w:rsidRPr="0098175C">
        <w:rPr>
          <w:rFonts w:ascii="Arial" w:hAnsi="Arial" w:cs="Arial"/>
          <w:sz w:val="24"/>
          <w:szCs w:val="24"/>
        </w:rPr>
        <w:t>Travis, 2017</w:t>
      </w:r>
      <w:r w:rsidR="00274429" w:rsidRPr="0098175C">
        <w:rPr>
          <w:rFonts w:ascii="Arial" w:hAnsi="Arial" w:cs="Arial"/>
          <w:sz w:val="24"/>
          <w:szCs w:val="24"/>
        </w:rPr>
        <w:t>)</w:t>
      </w:r>
      <w:r w:rsidR="00274429" w:rsidRPr="0098175C">
        <w:rPr>
          <w:rFonts w:ascii="Arial" w:hAnsi="Arial" w:cs="Arial"/>
          <w:color w:val="121212"/>
          <w:sz w:val="24"/>
          <w:szCs w:val="24"/>
          <w:shd w:val="clear" w:color="auto" w:fill="FFFFFF"/>
        </w:rPr>
        <w:t>.</w:t>
      </w:r>
      <w:r w:rsidR="00194563" w:rsidRPr="0098175C">
        <w:rPr>
          <w:rFonts w:ascii="Arial" w:hAnsi="Arial" w:cs="Arial"/>
          <w:color w:val="121212"/>
          <w:sz w:val="24"/>
          <w:szCs w:val="24"/>
          <w:shd w:val="clear" w:color="auto" w:fill="FFFFFF"/>
        </w:rPr>
        <w:t xml:space="preserve"> </w:t>
      </w:r>
      <w:r w:rsidR="008D77A4" w:rsidRPr="0098175C">
        <w:rPr>
          <w:rFonts w:ascii="Arial" w:hAnsi="Arial" w:cs="Arial"/>
          <w:color w:val="121212"/>
          <w:sz w:val="24"/>
          <w:szCs w:val="24"/>
          <w:shd w:val="clear" w:color="auto" w:fill="FFFFFF"/>
        </w:rPr>
        <w:t>In fact, t</w:t>
      </w:r>
      <w:r w:rsidR="00274429" w:rsidRPr="0098175C">
        <w:rPr>
          <w:rFonts w:ascii="Arial" w:hAnsi="Arial" w:cs="Arial"/>
          <w:color w:val="121212"/>
          <w:sz w:val="24"/>
          <w:szCs w:val="24"/>
          <w:shd w:val="clear" w:color="auto" w:fill="FFFFFF"/>
        </w:rPr>
        <w:t xml:space="preserve">he IFS </w:t>
      </w:r>
      <w:r w:rsidR="0026628B" w:rsidRPr="0098175C">
        <w:rPr>
          <w:rFonts w:ascii="Arial" w:hAnsi="Arial" w:cs="Arial"/>
          <w:color w:val="121212"/>
          <w:sz w:val="24"/>
          <w:szCs w:val="24"/>
          <w:shd w:val="clear" w:color="auto" w:fill="FFFFFF"/>
        </w:rPr>
        <w:t>assert</w:t>
      </w:r>
      <w:r w:rsidR="00274429" w:rsidRPr="0098175C">
        <w:rPr>
          <w:rFonts w:ascii="Arial" w:hAnsi="Arial" w:cs="Arial"/>
          <w:color w:val="121212"/>
          <w:sz w:val="24"/>
          <w:szCs w:val="24"/>
          <w:shd w:val="clear" w:color="auto" w:fill="FFFFFF"/>
        </w:rPr>
        <w:t xml:space="preserve"> that </w:t>
      </w:r>
      <w:r w:rsidR="008D77A4" w:rsidRPr="0098175C">
        <w:rPr>
          <w:rFonts w:ascii="Arial" w:hAnsi="Arial" w:cs="Arial"/>
          <w:color w:val="121212"/>
          <w:sz w:val="24"/>
          <w:szCs w:val="24"/>
          <w:shd w:val="clear" w:color="auto" w:fill="FFFFFF"/>
        </w:rPr>
        <w:t>current</w:t>
      </w:r>
      <w:r w:rsidR="00274429" w:rsidRPr="0098175C">
        <w:rPr>
          <w:rFonts w:ascii="Arial" w:hAnsi="Arial" w:cs="Arial"/>
          <w:color w:val="121212"/>
          <w:sz w:val="24"/>
          <w:szCs w:val="24"/>
          <w:shd w:val="clear" w:color="auto" w:fill="FFFFFF"/>
        </w:rPr>
        <w:t xml:space="preserve"> plans </w:t>
      </w:r>
      <w:r w:rsidR="008D77A4" w:rsidRPr="0098175C">
        <w:rPr>
          <w:rFonts w:ascii="Arial" w:hAnsi="Arial" w:cs="Arial"/>
          <w:color w:val="121212"/>
          <w:sz w:val="24"/>
          <w:szCs w:val="24"/>
          <w:shd w:val="clear" w:color="auto" w:fill="FFFFFF"/>
        </w:rPr>
        <w:t>will bring about</w:t>
      </w:r>
      <w:r w:rsidR="00274429" w:rsidRPr="0098175C">
        <w:rPr>
          <w:rFonts w:ascii="Arial" w:hAnsi="Arial" w:cs="Arial"/>
          <w:color w:val="121212"/>
          <w:sz w:val="24"/>
          <w:szCs w:val="24"/>
          <w:shd w:val="clear" w:color="auto" w:fill="FFFFFF"/>
        </w:rPr>
        <w:t xml:space="preserve"> a</w:t>
      </w:r>
      <w:r w:rsidR="008D77A4" w:rsidRPr="0098175C">
        <w:rPr>
          <w:rFonts w:ascii="Arial" w:hAnsi="Arial" w:cs="Arial"/>
          <w:color w:val="121212"/>
          <w:sz w:val="24"/>
          <w:szCs w:val="24"/>
          <w:shd w:val="clear" w:color="auto" w:fill="FFFFFF"/>
        </w:rPr>
        <w:t>n</w:t>
      </w:r>
      <w:r w:rsidR="00274429" w:rsidRPr="0098175C">
        <w:rPr>
          <w:rFonts w:ascii="Arial" w:hAnsi="Arial" w:cs="Arial"/>
          <w:color w:val="121212"/>
          <w:sz w:val="24"/>
          <w:szCs w:val="24"/>
          <w:shd w:val="clear" w:color="auto" w:fill="FFFFFF"/>
        </w:rPr>
        <w:t xml:space="preserve"> </w:t>
      </w:r>
      <w:r w:rsidR="008D77A4" w:rsidRPr="0098175C">
        <w:rPr>
          <w:rFonts w:ascii="Arial" w:hAnsi="Arial" w:cs="Arial"/>
          <w:color w:val="121212"/>
          <w:sz w:val="24"/>
          <w:szCs w:val="24"/>
          <w:shd w:val="clear" w:color="auto" w:fill="FFFFFF"/>
        </w:rPr>
        <w:t>additional</w:t>
      </w:r>
      <w:r w:rsidR="00274429" w:rsidRPr="0098175C">
        <w:rPr>
          <w:rFonts w:ascii="Arial" w:hAnsi="Arial" w:cs="Arial"/>
          <w:color w:val="121212"/>
          <w:sz w:val="24"/>
          <w:szCs w:val="24"/>
          <w:shd w:val="clear" w:color="auto" w:fill="FFFFFF"/>
        </w:rPr>
        <w:t xml:space="preserve"> £12bn </w:t>
      </w:r>
      <w:r w:rsidR="008D77A4" w:rsidRPr="0098175C">
        <w:rPr>
          <w:rFonts w:ascii="Arial" w:hAnsi="Arial" w:cs="Arial"/>
          <w:sz w:val="24"/>
          <w:szCs w:val="24"/>
          <w:shd w:val="clear" w:color="auto" w:fill="FFFFFF"/>
        </w:rPr>
        <w:t>reduction</w:t>
      </w:r>
      <w:r w:rsidR="00274429" w:rsidRPr="0098175C">
        <w:rPr>
          <w:rFonts w:ascii="Arial" w:hAnsi="Arial" w:cs="Arial"/>
          <w:sz w:val="24"/>
          <w:szCs w:val="24"/>
          <w:shd w:val="clear" w:color="auto" w:fill="FFFFFF"/>
        </w:rPr>
        <w:t xml:space="preserve"> in welfare spending</w:t>
      </w:r>
      <w:r w:rsidR="00274429" w:rsidRPr="0098175C">
        <w:rPr>
          <w:rFonts w:ascii="Arial" w:hAnsi="Arial" w:cs="Arial"/>
          <w:color w:val="121212"/>
          <w:sz w:val="24"/>
          <w:szCs w:val="24"/>
          <w:shd w:val="clear" w:color="auto" w:fill="FFFFFF"/>
        </w:rPr>
        <w:t xml:space="preserve"> by 2020/21, the </w:t>
      </w:r>
      <w:r w:rsidR="008D77A4" w:rsidRPr="0098175C">
        <w:rPr>
          <w:rFonts w:ascii="Arial" w:hAnsi="Arial" w:cs="Arial"/>
          <w:color w:val="121212"/>
          <w:sz w:val="24"/>
          <w:szCs w:val="24"/>
          <w:shd w:val="clear" w:color="auto" w:fill="FFFFFF"/>
        </w:rPr>
        <w:t>harshest</w:t>
      </w:r>
      <w:r w:rsidR="00274429" w:rsidRPr="0098175C">
        <w:rPr>
          <w:rFonts w:ascii="Arial" w:hAnsi="Arial" w:cs="Arial"/>
          <w:color w:val="121212"/>
          <w:sz w:val="24"/>
          <w:szCs w:val="24"/>
          <w:shd w:val="clear" w:color="auto" w:fill="FFFFFF"/>
        </w:rPr>
        <w:t xml:space="preserve"> period </w:t>
      </w:r>
      <w:r w:rsidR="008D77A4" w:rsidRPr="0098175C">
        <w:rPr>
          <w:rFonts w:ascii="Arial" w:hAnsi="Arial" w:cs="Arial"/>
          <w:color w:val="121212"/>
          <w:sz w:val="24"/>
          <w:szCs w:val="24"/>
          <w:shd w:val="clear" w:color="auto" w:fill="FFFFFF"/>
        </w:rPr>
        <w:t xml:space="preserve">of funding </w:t>
      </w:r>
      <w:r w:rsidR="00274429" w:rsidRPr="0098175C">
        <w:rPr>
          <w:rFonts w:ascii="Arial" w:hAnsi="Arial" w:cs="Arial"/>
          <w:color w:val="121212"/>
          <w:sz w:val="24"/>
          <w:szCs w:val="24"/>
          <w:shd w:val="clear" w:color="auto" w:fill="FFFFFF"/>
        </w:rPr>
        <w:t xml:space="preserve">since the 1950s </w:t>
      </w:r>
      <w:r w:rsidR="008D77A4" w:rsidRPr="0098175C">
        <w:rPr>
          <w:rFonts w:ascii="Arial" w:hAnsi="Arial" w:cs="Arial"/>
          <w:color w:val="121212"/>
          <w:sz w:val="24"/>
          <w:szCs w:val="24"/>
          <w:shd w:val="clear" w:color="auto" w:fill="FFFFFF"/>
        </w:rPr>
        <w:t xml:space="preserve">for the </w:t>
      </w:r>
      <w:r w:rsidR="008D77A4" w:rsidRPr="0098175C">
        <w:rPr>
          <w:rFonts w:ascii="Arial" w:hAnsi="Arial" w:cs="Arial"/>
          <w:color w:val="121212"/>
          <w:sz w:val="24"/>
          <w:szCs w:val="24"/>
          <w:shd w:val="clear" w:color="auto" w:fill="FFFFFF"/>
        </w:rPr>
        <w:t>NHS</w:t>
      </w:r>
      <w:r w:rsidR="008D77A4" w:rsidRPr="0098175C">
        <w:rPr>
          <w:rFonts w:ascii="Arial" w:hAnsi="Arial" w:cs="Arial"/>
          <w:color w:val="121212"/>
          <w:sz w:val="24"/>
          <w:szCs w:val="24"/>
          <w:shd w:val="clear" w:color="auto" w:fill="FFFFFF"/>
        </w:rPr>
        <w:t>,</w:t>
      </w:r>
      <w:r w:rsidR="008D77A4" w:rsidRPr="0098175C">
        <w:rPr>
          <w:rFonts w:ascii="Arial" w:hAnsi="Arial" w:cs="Arial"/>
          <w:color w:val="121212"/>
          <w:sz w:val="24"/>
          <w:szCs w:val="24"/>
          <w:shd w:val="clear" w:color="auto" w:fill="FFFFFF"/>
        </w:rPr>
        <w:t xml:space="preserve"> </w:t>
      </w:r>
      <w:r w:rsidR="00274429" w:rsidRPr="0098175C">
        <w:rPr>
          <w:rFonts w:ascii="Arial" w:hAnsi="Arial" w:cs="Arial"/>
          <w:color w:val="121212"/>
          <w:sz w:val="24"/>
          <w:szCs w:val="24"/>
          <w:shd w:val="clear" w:color="auto" w:fill="FFFFFF"/>
        </w:rPr>
        <w:t>and</w:t>
      </w:r>
      <w:r w:rsidR="008D77A4" w:rsidRPr="0098175C">
        <w:rPr>
          <w:rFonts w:ascii="Arial" w:hAnsi="Arial" w:cs="Arial"/>
          <w:color w:val="121212"/>
          <w:sz w:val="24"/>
          <w:szCs w:val="24"/>
          <w:shd w:val="clear" w:color="auto" w:fill="FFFFFF"/>
        </w:rPr>
        <w:t xml:space="preserve"> </w:t>
      </w:r>
      <w:r w:rsidR="008D77A4" w:rsidRPr="0098175C">
        <w:rPr>
          <w:rFonts w:ascii="Arial" w:hAnsi="Arial" w:cs="Arial"/>
          <w:color w:val="121212"/>
          <w:sz w:val="24"/>
          <w:szCs w:val="24"/>
          <w:shd w:val="clear" w:color="auto" w:fill="FFFFFF"/>
        </w:rPr>
        <w:t>a real-terms cut of 22</w:t>
      </w:r>
      <w:r w:rsidR="00421862" w:rsidRPr="0098175C">
        <w:rPr>
          <w:rFonts w:ascii="Arial" w:hAnsi="Arial" w:cs="Arial"/>
          <w:color w:val="121212"/>
          <w:sz w:val="24"/>
          <w:szCs w:val="24"/>
          <w:shd w:val="clear" w:color="auto" w:fill="FFFFFF"/>
        </w:rPr>
        <w:t xml:space="preserve"> per cent</w:t>
      </w:r>
      <w:r w:rsidR="00274429" w:rsidRPr="0098175C">
        <w:rPr>
          <w:rFonts w:ascii="Arial" w:hAnsi="Arial" w:cs="Arial"/>
          <w:color w:val="121212"/>
          <w:sz w:val="24"/>
          <w:szCs w:val="24"/>
          <w:shd w:val="clear" w:color="auto" w:fill="FFFFFF"/>
        </w:rPr>
        <w:t xml:space="preserve"> </w:t>
      </w:r>
      <w:r w:rsidR="008D77A4" w:rsidRPr="0098175C">
        <w:rPr>
          <w:rFonts w:ascii="Arial" w:hAnsi="Arial" w:cs="Arial"/>
          <w:color w:val="121212"/>
          <w:sz w:val="24"/>
          <w:szCs w:val="24"/>
          <w:shd w:val="clear" w:color="auto" w:fill="FFFFFF"/>
        </w:rPr>
        <w:t>for the</w:t>
      </w:r>
      <w:r w:rsidR="00274429" w:rsidRPr="0098175C">
        <w:rPr>
          <w:rFonts w:ascii="Arial" w:hAnsi="Arial" w:cs="Arial"/>
          <w:color w:val="121212"/>
          <w:sz w:val="24"/>
          <w:szCs w:val="24"/>
          <w:shd w:val="clear" w:color="auto" w:fill="FFFFFF"/>
        </w:rPr>
        <w:t xml:space="preserve"> prison</w:t>
      </w:r>
      <w:r w:rsidR="008D77A4" w:rsidRPr="0098175C">
        <w:rPr>
          <w:rFonts w:ascii="Arial" w:hAnsi="Arial" w:cs="Arial"/>
          <w:color w:val="121212"/>
          <w:sz w:val="24"/>
          <w:szCs w:val="24"/>
          <w:shd w:val="clear" w:color="auto" w:fill="FFFFFF"/>
        </w:rPr>
        <w:t xml:space="preserve"> service</w:t>
      </w:r>
      <w:r w:rsidR="00274429" w:rsidRPr="0098175C">
        <w:rPr>
          <w:rFonts w:ascii="Arial" w:hAnsi="Arial" w:cs="Arial"/>
          <w:color w:val="121212"/>
          <w:sz w:val="24"/>
          <w:szCs w:val="24"/>
          <w:shd w:val="clear" w:color="auto" w:fill="FFFFFF"/>
        </w:rPr>
        <w:t>.</w:t>
      </w:r>
      <w:r w:rsidR="008D77A4" w:rsidRPr="0098175C">
        <w:rPr>
          <w:rFonts w:ascii="Arial" w:hAnsi="Arial" w:cs="Arial"/>
          <w:color w:val="121212"/>
          <w:sz w:val="24"/>
          <w:szCs w:val="24"/>
          <w:shd w:val="clear" w:color="auto" w:fill="FFFFFF"/>
        </w:rPr>
        <w:t xml:space="preserve"> In this connection, the subject of accountability and its issues</w:t>
      </w:r>
      <w:r w:rsidR="00194563" w:rsidRPr="0098175C">
        <w:rPr>
          <w:rFonts w:ascii="Arial" w:hAnsi="Arial" w:cs="Arial"/>
          <w:color w:val="121212"/>
          <w:sz w:val="24"/>
          <w:szCs w:val="24"/>
          <w:shd w:val="clear" w:color="auto" w:fill="FFFFFF"/>
        </w:rPr>
        <w:t xml:space="preserve"> is crucial to the public sector to ensure that the funds available are being used efficiently.</w:t>
      </w:r>
    </w:p>
    <w:p w14:paraId="63EAF1A7" w14:textId="6BC9B3DD" w:rsidR="009973E9" w:rsidRPr="0098175C" w:rsidRDefault="009973E9" w:rsidP="006726EC">
      <w:pPr>
        <w:autoSpaceDE w:val="0"/>
        <w:autoSpaceDN w:val="0"/>
        <w:adjustRightInd w:val="0"/>
        <w:spacing w:line="480" w:lineRule="auto"/>
        <w:rPr>
          <w:rFonts w:ascii="Arial" w:eastAsia="Trebuchet MS" w:hAnsi="Arial" w:cs="Arial"/>
          <w:b/>
          <w:sz w:val="24"/>
          <w:szCs w:val="24"/>
        </w:rPr>
      </w:pPr>
    </w:p>
    <w:p w14:paraId="11D52E17" w14:textId="4371D6E6" w:rsidR="00BC5623" w:rsidRPr="0098175C" w:rsidRDefault="00194563" w:rsidP="006726EC">
      <w:pPr>
        <w:autoSpaceDE w:val="0"/>
        <w:autoSpaceDN w:val="0"/>
        <w:adjustRightInd w:val="0"/>
        <w:spacing w:line="480" w:lineRule="auto"/>
        <w:rPr>
          <w:rFonts w:ascii="Arial" w:eastAsia="Trebuchet MS" w:hAnsi="Arial" w:cs="Arial"/>
          <w:sz w:val="24"/>
          <w:szCs w:val="24"/>
        </w:rPr>
      </w:pPr>
      <w:r w:rsidRPr="0098175C">
        <w:rPr>
          <w:rFonts w:ascii="Arial" w:eastAsia="Trebuchet MS" w:hAnsi="Arial" w:cs="Arial"/>
          <w:sz w:val="24"/>
          <w:szCs w:val="24"/>
        </w:rPr>
        <w:t xml:space="preserve">Firstly, it </w:t>
      </w:r>
      <w:r w:rsidR="00D12A24" w:rsidRPr="0098175C">
        <w:rPr>
          <w:rFonts w:ascii="Arial" w:eastAsia="Trebuchet MS" w:hAnsi="Arial" w:cs="Arial"/>
          <w:sz w:val="24"/>
          <w:szCs w:val="24"/>
        </w:rPr>
        <w:t xml:space="preserve">is </w:t>
      </w:r>
      <w:r w:rsidRPr="0098175C">
        <w:rPr>
          <w:rFonts w:ascii="Arial" w:eastAsia="Trebuchet MS" w:hAnsi="Arial" w:cs="Arial"/>
          <w:sz w:val="24"/>
          <w:szCs w:val="24"/>
        </w:rPr>
        <w:t xml:space="preserve">necessary to consider what exactly defines accountability, its issues and importance in the public sector. </w:t>
      </w:r>
      <w:r w:rsidR="000D6D3C" w:rsidRPr="0098175C">
        <w:rPr>
          <w:rFonts w:ascii="Arial" w:eastAsia="Trebuchet MS" w:hAnsi="Arial" w:cs="Arial"/>
          <w:sz w:val="24"/>
          <w:szCs w:val="24"/>
        </w:rPr>
        <w:t xml:space="preserve">A constant issue for political systems worldwide is </w:t>
      </w:r>
      <w:r w:rsidR="003453AA" w:rsidRPr="0098175C">
        <w:rPr>
          <w:rFonts w:ascii="Arial" w:eastAsia="Trebuchet MS" w:hAnsi="Arial" w:cs="Arial"/>
          <w:sz w:val="24"/>
          <w:szCs w:val="24"/>
        </w:rPr>
        <w:t>establishing political control while integrating</w:t>
      </w:r>
      <w:r w:rsidR="000D6D3C" w:rsidRPr="0098175C">
        <w:rPr>
          <w:rFonts w:ascii="Arial" w:eastAsia="Trebuchet MS" w:hAnsi="Arial" w:cs="Arial"/>
          <w:sz w:val="24"/>
          <w:szCs w:val="24"/>
        </w:rPr>
        <w:t xml:space="preserve"> the permanence </w:t>
      </w:r>
      <w:r w:rsidR="003453AA" w:rsidRPr="0098175C">
        <w:rPr>
          <w:rFonts w:ascii="Arial" w:eastAsia="Trebuchet MS" w:hAnsi="Arial" w:cs="Arial"/>
          <w:sz w:val="24"/>
          <w:szCs w:val="24"/>
        </w:rPr>
        <w:t xml:space="preserve">and </w:t>
      </w:r>
      <w:r w:rsidR="000D6D3C" w:rsidRPr="0098175C">
        <w:rPr>
          <w:rFonts w:ascii="Arial" w:eastAsia="Trebuchet MS" w:hAnsi="Arial" w:cs="Arial"/>
          <w:sz w:val="24"/>
          <w:szCs w:val="24"/>
        </w:rPr>
        <w:t>expertise of the</w:t>
      </w:r>
      <w:r w:rsidR="00BC5623" w:rsidRPr="0098175C">
        <w:rPr>
          <w:rFonts w:ascii="Arial" w:eastAsia="Trebuchet MS" w:hAnsi="Arial" w:cs="Arial"/>
          <w:sz w:val="24"/>
          <w:szCs w:val="24"/>
        </w:rPr>
        <w:t xml:space="preserve"> public bureaucracy. </w:t>
      </w:r>
      <w:r w:rsidR="00BE22BC" w:rsidRPr="0098175C">
        <w:rPr>
          <w:rFonts w:ascii="Arial" w:eastAsia="Trebuchet MS" w:hAnsi="Arial" w:cs="Arial"/>
          <w:sz w:val="24"/>
          <w:szCs w:val="24"/>
        </w:rPr>
        <w:t>According to Etzioni-Halevy (1983), democratic systems experience this issue of</w:t>
      </w:r>
      <w:r w:rsidR="00BC5623" w:rsidRPr="0098175C">
        <w:rPr>
          <w:rFonts w:ascii="Arial" w:eastAsia="Trebuchet MS" w:hAnsi="Arial" w:cs="Arial"/>
          <w:sz w:val="24"/>
          <w:szCs w:val="24"/>
        </w:rPr>
        <w:t xml:space="preserve"> accountability more </w:t>
      </w:r>
      <w:r w:rsidR="003453AA" w:rsidRPr="0098175C">
        <w:rPr>
          <w:rFonts w:ascii="Arial" w:eastAsia="Trebuchet MS" w:hAnsi="Arial" w:cs="Arial"/>
          <w:sz w:val="24"/>
          <w:szCs w:val="24"/>
        </w:rPr>
        <w:t>severe</w:t>
      </w:r>
      <w:r w:rsidR="00BE22BC" w:rsidRPr="0098175C">
        <w:rPr>
          <w:rFonts w:ascii="Arial" w:eastAsia="Trebuchet MS" w:hAnsi="Arial" w:cs="Arial"/>
          <w:sz w:val="24"/>
          <w:szCs w:val="24"/>
        </w:rPr>
        <w:t xml:space="preserve">ly. </w:t>
      </w:r>
      <w:r w:rsidR="00980502" w:rsidRPr="0098175C">
        <w:rPr>
          <w:rFonts w:ascii="Arial" w:eastAsia="Trebuchet MS" w:hAnsi="Arial" w:cs="Arial"/>
          <w:sz w:val="24"/>
          <w:szCs w:val="24"/>
        </w:rPr>
        <w:t>Not only does the</w:t>
      </w:r>
      <w:r w:rsidR="00BC5623" w:rsidRPr="0098175C">
        <w:rPr>
          <w:rFonts w:ascii="Arial" w:eastAsia="Trebuchet MS" w:hAnsi="Arial" w:cs="Arial"/>
          <w:sz w:val="24"/>
          <w:szCs w:val="24"/>
        </w:rPr>
        <w:t xml:space="preserve"> </w:t>
      </w:r>
      <w:r w:rsidR="00980502" w:rsidRPr="0098175C">
        <w:rPr>
          <w:rFonts w:ascii="Arial" w:eastAsia="Trebuchet MS" w:hAnsi="Arial" w:cs="Arial"/>
          <w:sz w:val="24"/>
          <w:szCs w:val="24"/>
        </w:rPr>
        <w:t>dispute</w:t>
      </w:r>
      <w:r w:rsidR="00BC5623" w:rsidRPr="0098175C">
        <w:rPr>
          <w:rFonts w:ascii="Arial" w:eastAsia="Trebuchet MS" w:hAnsi="Arial" w:cs="Arial"/>
          <w:sz w:val="24"/>
          <w:szCs w:val="24"/>
        </w:rPr>
        <w:t xml:space="preserve"> between democracy and bureaucracy remain a</w:t>
      </w:r>
      <w:r w:rsidR="00D12A24" w:rsidRPr="0098175C">
        <w:rPr>
          <w:rFonts w:ascii="Arial" w:eastAsia="Trebuchet MS" w:hAnsi="Arial" w:cs="Arial"/>
          <w:sz w:val="24"/>
          <w:szCs w:val="24"/>
        </w:rPr>
        <w:t>n</w:t>
      </w:r>
      <w:r w:rsidR="00BC5623" w:rsidRPr="0098175C">
        <w:rPr>
          <w:rFonts w:ascii="Arial" w:eastAsia="Trebuchet MS" w:hAnsi="Arial" w:cs="Arial"/>
          <w:sz w:val="24"/>
          <w:szCs w:val="24"/>
        </w:rPr>
        <w:t xml:space="preserve"> </w:t>
      </w:r>
      <w:r w:rsidR="00980502" w:rsidRPr="0098175C">
        <w:rPr>
          <w:rFonts w:ascii="Arial" w:eastAsia="Trebuchet MS" w:hAnsi="Arial" w:cs="Arial"/>
          <w:sz w:val="24"/>
          <w:szCs w:val="24"/>
        </w:rPr>
        <w:t>ongoing challenge</w:t>
      </w:r>
      <w:r w:rsidR="00D12A24" w:rsidRPr="0098175C">
        <w:rPr>
          <w:rFonts w:ascii="Arial" w:eastAsia="Trebuchet MS" w:hAnsi="Arial" w:cs="Arial"/>
          <w:sz w:val="24"/>
          <w:szCs w:val="24"/>
        </w:rPr>
        <w:t>,</w:t>
      </w:r>
      <w:r w:rsidR="00980502" w:rsidRPr="0098175C">
        <w:rPr>
          <w:rFonts w:ascii="Arial" w:eastAsia="Trebuchet MS" w:hAnsi="Arial" w:cs="Arial"/>
          <w:sz w:val="24"/>
          <w:szCs w:val="24"/>
        </w:rPr>
        <w:t xml:space="preserve"> but it also seems to be worsening for modern</w:t>
      </w:r>
      <w:r w:rsidR="00BC5623" w:rsidRPr="0098175C">
        <w:rPr>
          <w:rFonts w:ascii="Arial" w:eastAsia="Trebuchet MS" w:hAnsi="Arial" w:cs="Arial"/>
          <w:sz w:val="24"/>
          <w:szCs w:val="24"/>
        </w:rPr>
        <w:t xml:space="preserve"> democratic systems (Flinders, 2011).</w:t>
      </w:r>
      <w:r w:rsidR="00B8366C" w:rsidRPr="0098175C">
        <w:rPr>
          <w:rFonts w:ascii="Arial" w:eastAsia="Trebuchet MS" w:hAnsi="Arial" w:cs="Arial"/>
          <w:sz w:val="24"/>
          <w:szCs w:val="24"/>
        </w:rPr>
        <w:t xml:space="preserve"> </w:t>
      </w:r>
      <w:r w:rsidR="00980502" w:rsidRPr="0098175C">
        <w:rPr>
          <w:rFonts w:ascii="Arial" w:eastAsia="Trebuchet MS" w:hAnsi="Arial" w:cs="Arial"/>
          <w:sz w:val="24"/>
          <w:szCs w:val="24"/>
        </w:rPr>
        <w:t xml:space="preserve">One potential reason is that the </w:t>
      </w:r>
      <w:r w:rsidR="004E22C8" w:rsidRPr="0098175C">
        <w:rPr>
          <w:rFonts w:ascii="Arial" w:eastAsia="Trebuchet MS" w:hAnsi="Arial" w:cs="Arial"/>
          <w:sz w:val="24"/>
          <w:szCs w:val="24"/>
        </w:rPr>
        <w:t>volume</w:t>
      </w:r>
      <w:r w:rsidR="00980502" w:rsidRPr="0098175C">
        <w:rPr>
          <w:rFonts w:ascii="Arial" w:eastAsia="Trebuchet MS" w:hAnsi="Arial" w:cs="Arial"/>
          <w:sz w:val="24"/>
          <w:szCs w:val="24"/>
        </w:rPr>
        <w:t xml:space="preserve"> of delegation </w:t>
      </w:r>
      <w:r w:rsidR="004E22C8" w:rsidRPr="0098175C">
        <w:rPr>
          <w:rFonts w:ascii="Arial" w:eastAsia="Trebuchet MS" w:hAnsi="Arial" w:cs="Arial"/>
          <w:sz w:val="24"/>
          <w:szCs w:val="24"/>
        </w:rPr>
        <w:t xml:space="preserve">and increased complexities </w:t>
      </w:r>
      <w:r w:rsidR="004E22C8" w:rsidRPr="0098175C">
        <w:rPr>
          <w:rFonts w:ascii="Arial" w:eastAsia="Trebuchet MS" w:hAnsi="Arial" w:cs="Arial"/>
          <w:sz w:val="24"/>
          <w:szCs w:val="24"/>
        </w:rPr>
        <w:lastRenderedPageBreak/>
        <w:t>entangled</w:t>
      </w:r>
      <w:r w:rsidR="00980502" w:rsidRPr="0098175C">
        <w:rPr>
          <w:rFonts w:ascii="Arial" w:eastAsia="Trebuchet MS" w:hAnsi="Arial" w:cs="Arial"/>
          <w:sz w:val="24"/>
          <w:szCs w:val="24"/>
        </w:rPr>
        <w:t xml:space="preserve"> in the administrative process </w:t>
      </w:r>
      <w:r w:rsidR="004E22C8" w:rsidRPr="0098175C">
        <w:rPr>
          <w:rFonts w:ascii="Arial" w:eastAsia="Trebuchet MS" w:hAnsi="Arial" w:cs="Arial"/>
          <w:sz w:val="24"/>
          <w:szCs w:val="24"/>
        </w:rPr>
        <w:t>render the maintenance of</w:t>
      </w:r>
      <w:r w:rsidR="00BC5623" w:rsidRPr="0098175C">
        <w:rPr>
          <w:rFonts w:ascii="Arial" w:eastAsia="Trebuchet MS" w:hAnsi="Arial" w:cs="Arial"/>
          <w:sz w:val="24"/>
          <w:szCs w:val="24"/>
        </w:rPr>
        <w:t xml:space="preserve"> any </w:t>
      </w:r>
      <w:r w:rsidR="004E22C8" w:rsidRPr="0098175C">
        <w:rPr>
          <w:rFonts w:ascii="Arial" w:eastAsia="Trebuchet MS" w:hAnsi="Arial" w:cs="Arial"/>
          <w:sz w:val="24"/>
          <w:szCs w:val="24"/>
        </w:rPr>
        <w:t>required</w:t>
      </w:r>
      <w:r w:rsidR="00BC5623" w:rsidRPr="0098175C">
        <w:rPr>
          <w:rFonts w:ascii="Arial" w:eastAsia="Trebuchet MS" w:hAnsi="Arial" w:cs="Arial"/>
          <w:sz w:val="24"/>
          <w:szCs w:val="24"/>
        </w:rPr>
        <w:t xml:space="preserve"> relationship between legislation and implementation </w:t>
      </w:r>
      <w:r w:rsidR="004E22C8" w:rsidRPr="0098175C">
        <w:rPr>
          <w:rFonts w:ascii="Arial" w:eastAsia="Trebuchet MS" w:hAnsi="Arial" w:cs="Arial"/>
          <w:sz w:val="24"/>
          <w:szCs w:val="24"/>
        </w:rPr>
        <w:t>problematic</w:t>
      </w:r>
      <w:r w:rsidR="00BC5623" w:rsidRPr="0098175C">
        <w:rPr>
          <w:rFonts w:ascii="Arial" w:eastAsia="Trebuchet MS" w:hAnsi="Arial" w:cs="Arial"/>
          <w:sz w:val="24"/>
          <w:szCs w:val="24"/>
        </w:rPr>
        <w:t xml:space="preserve"> (Huber and Shipan, 2002). Even if </w:t>
      </w:r>
      <w:r w:rsidR="00D553F0" w:rsidRPr="0098175C">
        <w:rPr>
          <w:rFonts w:ascii="Arial" w:eastAsia="Trebuchet MS" w:hAnsi="Arial" w:cs="Arial"/>
          <w:sz w:val="24"/>
          <w:szCs w:val="24"/>
        </w:rPr>
        <w:t xml:space="preserve">the </w:t>
      </w:r>
      <w:r w:rsidR="00B8366C" w:rsidRPr="0098175C">
        <w:rPr>
          <w:rFonts w:ascii="Arial" w:eastAsia="Trebuchet MS" w:hAnsi="Arial" w:cs="Arial"/>
          <w:sz w:val="24"/>
          <w:szCs w:val="24"/>
        </w:rPr>
        <w:t xml:space="preserve">intentions of </w:t>
      </w:r>
      <w:r w:rsidR="00BC5623" w:rsidRPr="0098175C">
        <w:rPr>
          <w:rFonts w:ascii="Arial" w:eastAsia="Trebuchet MS" w:hAnsi="Arial" w:cs="Arial"/>
          <w:sz w:val="24"/>
          <w:szCs w:val="24"/>
        </w:rPr>
        <w:t xml:space="preserve">public administrators are </w:t>
      </w:r>
      <w:r w:rsidR="00D553F0" w:rsidRPr="0098175C">
        <w:rPr>
          <w:rFonts w:ascii="Arial" w:eastAsia="Trebuchet MS" w:hAnsi="Arial" w:cs="Arial"/>
          <w:sz w:val="24"/>
          <w:szCs w:val="24"/>
        </w:rPr>
        <w:t xml:space="preserve">to </w:t>
      </w:r>
      <w:r w:rsidR="00BC5623" w:rsidRPr="0098175C">
        <w:rPr>
          <w:rFonts w:ascii="Arial" w:eastAsia="Trebuchet MS" w:hAnsi="Arial" w:cs="Arial"/>
          <w:sz w:val="24"/>
          <w:szCs w:val="24"/>
        </w:rPr>
        <w:t xml:space="preserve">comply </w:t>
      </w:r>
      <w:r w:rsidR="00D553F0" w:rsidRPr="0098175C">
        <w:rPr>
          <w:rFonts w:ascii="Arial" w:eastAsia="Trebuchet MS" w:hAnsi="Arial" w:cs="Arial"/>
          <w:sz w:val="24"/>
          <w:szCs w:val="24"/>
        </w:rPr>
        <w:t xml:space="preserve">fully in their implementation of </w:t>
      </w:r>
      <w:r w:rsidR="00BC5623" w:rsidRPr="0098175C">
        <w:rPr>
          <w:rFonts w:ascii="Arial" w:eastAsia="Trebuchet MS" w:hAnsi="Arial" w:cs="Arial"/>
          <w:sz w:val="24"/>
          <w:szCs w:val="24"/>
        </w:rPr>
        <w:t>legislation</w:t>
      </w:r>
      <w:r w:rsidR="00D553F0" w:rsidRPr="0098175C">
        <w:rPr>
          <w:rFonts w:ascii="Arial" w:eastAsia="Trebuchet MS" w:hAnsi="Arial" w:cs="Arial"/>
          <w:sz w:val="24"/>
          <w:szCs w:val="24"/>
        </w:rPr>
        <w:t>,</w:t>
      </w:r>
      <w:r w:rsidR="00BC5623" w:rsidRPr="0098175C">
        <w:rPr>
          <w:rFonts w:ascii="Arial" w:eastAsia="Trebuchet MS" w:hAnsi="Arial" w:cs="Arial"/>
          <w:sz w:val="24"/>
          <w:szCs w:val="24"/>
        </w:rPr>
        <w:t xml:space="preserve"> </w:t>
      </w:r>
      <w:r w:rsidR="00D553F0" w:rsidRPr="0098175C">
        <w:rPr>
          <w:rFonts w:ascii="Arial" w:eastAsia="Trebuchet MS" w:hAnsi="Arial" w:cs="Arial"/>
          <w:sz w:val="24"/>
          <w:szCs w:val="24"/>
        </w:rPr>
        <w:t>nonetheless the sheer quantity in the decision-making process can lead to</w:t>
      </w:r>
      <w:r w:rsidR="00BC5623" w:rsidRPr="0098175C">
        <w:rPr>
          <w:rFonts w:ascii="Arial" w:eastAsia="Trebuchet MS" w:hAnsi="Arial" w:cs="Arial"/>
          <w:sz w:val="24"/>
          <w:szCs w:val="24"/>
        </w:rPr>
        <w:t xml:space="preserve"> </w:t>
      </w:r>
      <w:r w:rsidR="00D553F0" w:rsidRPr="0098175C">
        <w:rPr>
          <w:rFonts w:ascii="Arial" w:eastAsia="Trebuchet MS" w:hAnsi="Arial" w:cs="Arial"/>
          <w:sz w:val="24"/>
          <w:szCs w:val="24"/>
        </w:rPr>
        <w:t>policy drift</w:t>
      </w:r>
      <w:r w:rsidR="00D12A24" w:rsidRPr="0098175C">
        <w:rPr>
          <w:rFonts w:ascii="Arial" w:eastAsia="Trebuchet MS" w:hAnsi="Arial" w:cs="Arial"/>
          <w:sz w:val="24"/>
          <w:szCs w:val="24"/>
        </w:rPr>
        <w:t xml:space="preserve"> (</w:t>
      </w:r>
      <w:r w:rsidR="00D12A24" w:rsidRPr="0098175C">
        <w:rPr>
          <w:rFonts w:ascii="Arial" w:eastAsia="Trebuchet MS" w:hAnsi="Arial" w:cs="Arial"/>
          <w:sz w:val="24"/>
          <w:szCs w:val="24"/>
        </w:rPr>
        <w:t>Horn</w:t>
      </w:r>
      <w:r w:rsidR="00D12A24" w:rsidRPr="0098175C">
        <w:rPr>
          <w:rFonts w:ascii="Arial" w:eastAsia="Trebuchet MS" w:hAnsi="Arial" w:cs="Arial"/>
          <w:sz w:val="24"/>
          <w:szCs w:val="24"/>
        </w:rPr>
        <w:t>,</w:t>
      </w:r>
      <w:r w:rsidR="00D12A24" w:rsidRPr="0098175C">
        <w:rPr>
          <w:rFonts w:ascii="Arial" w:eastAsia="Trebuchet MS" w:hAnsi="Arial" w:cs="Arial"/>
          <w:sz w:val="24"/>
          <w:szCs w:val="24"/>
        </w:rPr>
        <w:t xml:space="preserve"> 1995</w:t>
      </w:r>
      <w:r w:rsidR="00D12A24" w:rsidRPr="0098175C">
        <w:rPr>
          <w:rFonts w:ascii="Arial" w:eastAsia="Trebuchet MS" w:hAnsi="Arial" w:cs="Arial"/>
          <w:sz w:val="24"/>
          <w:szCs w:val="24"/>
        </w:rPr>
        <w:t>)</w:t>
      </w:r>
      <w:r w:rsidR="00BC5623" w:rsidRPr="0098175C">
        <w:rPr>
          <w:rFonts w:ascii="Arial" w:eastAsia="Trebuchet MS" w:hAnsi="Arial" w:cs="Arial"/>
          <w:sz w:val="24"/>
          <w:szCs w:val="24"/>
        </w:rPr>
        <w:t>.</w:t>
      </w:r>
      <w:r w:rsidR="00D553F0" w:rsidRPr="0098175C">
        <w:rPr>
          <w:rFonts w:ascii="Arial" w:eastAsia="Trebuchet MS" w:hAnsi="Arial" w:cs="Arial"/>
          <w:sz w:val="24"/>
          <w:szCs w:val="24"/>
        </w:rPr>
        <w:t xml:space="preserve"> Moreover, it could be that</w:t>
      </w:r>
      <w:r w:rsidR="00BC5623" w:rsidRPr="0098175C">
        <w:rPr>
          <w:rFonts w:ascii="Arial" w:eastAsia="Trebuchet MS" w:hAnsi="Arial" w:cs="Arial"/>
          <w:sz w:val="24"/>
          <w:szCs w:val="24"/>
        </w:rPr>
        <w:t xml:space="preserve"> the bureaucratic organisation</w:t>
      </w:r>
      <w:r w:rsidR="00D553F0" w:rsidRPr="0098175C">
        <w:rPr>
          <w:rFonts w:ascii="Arial" w:eastAsia="Trebuchet MS" w:hAnsi="Arial" w:cs="Arial"/>
          <w:sz w:val="24"/>
          <w:szCs w:val="24"/>
        </w:rPr>
        <w:t>, differing on what</w:t>
      </w:r>
      <w:r w:rsidR="00E606CD" w:rsidRPr="0098175C">
        <w:rPr>
          <w:rFonts w:ascii="Arial" w:eastAsia="Trebuchet MS" w:hAnsi="Arial" w:cs="Arial"/>
          <w:sz w:val="24"/>
          <w:szCs w:val="24"/>
        </w:rPr>
        <w:t xml:space="preserve"> would serve as good policy in its own are</w:t>
      </w:r>
      <w:r w:rsidR="00D12A24" w:rsidRPr="0098175C">
        <w:rPr>
          <w:rFonts w:ascii="Arial" w:eastAsia="Trebuchet MS" w:hAnsi="Arial" w:cs="Arial"/>
          <w:sz w:val="24"/>
          <w:szCs w:val="24"/>
        </w:rPr>
        <w:t>n</w:t>
      </w:r>
      <w:r w:rsidR="00E606CD" w:rsidRPr="0098175C">
        <w:rPr>
          <w:rFonts w:ascii="Arial" w:eastAsia="Trebuchet MS" w:hAnsi="Arial" w:cs="Arial"/>
          <w:sz w:val="24"/>
          <w:szCs w:val="24"/>
        </w:rPr>
        <w:t xml:space="preserve">a </w:t>
      </w:r>
      <w:r w:rsidR="00D12A24" w:rsidRPr="0098175C">
        <w:rPr>
          <w:rFonts w:ascii="Arial" w:eastAsia="Trebuchet MS" w:hAnsi="Arial" w:cs="Arial"/>
          <w:sz w:val="24"/>
          <w:szCs w:val="24"/>
        </w:rPr>
        <w:t>needing</w:t>
      </w:r>
      <w:r w:rsidR="00D553F0" w:rsidRPr="0098175C">
        <w:rPr>
          <w:rFonts w:ascii="Arial" w:eastAsia="Trebuchet MS" w:hAnsi="Arial" w:cs="Arial"/>
          <w:sz w:val="24"/>
          <w:szCs w:val="24"/>
        </w:rPr>
        <w:t xml:space="preserve"> to meet its own priorities,</w:t>
      </w:r>
      <w:r w:rsidR="00BC5623" w:rsidRPr="0098175C">
        <w:rPr>
          <w:rFonts w:ascii="Arial" w:eastAsia="Trebuchet MS" w:hAnsi="Arial" w:cs="Arial"/>
          <w:sz w:val="24"/>
          <w:szCs w:val="24"/>
        </w:rPr>
        <w:t xml:space="preserve"> </w:t>
      </w:r>
      <w:r w:rsidR="00E606CD" w:rsidRPr="0098175C">
        <w:rPr>
          <w:rFonts w:ascii="Arial" w:eastAsia="Trebuchet MS" w:hAnsi="Arial" w:cs="Arial"/>
          <w:sz w:val="24"/>
          <w:szCs w:val="24"/>
        </w:rPr>
        <w:t>might</w:t>
      </w:r>
      <w:r w:rsidR="00BC5623" w:rsidRPr="0098175C">
        <w:rPr>
          <w:rFonts w:ascii="Arial" w:eastAsia="Trebuchet MS" w:hAnsi="Arial" w:cs="Arial"/>
          <w:sz w:val="24"/>
          <w:szCs w:val="24"/>
        </w:rPr>
        <w:t xml:space="preserve"> not </w:t>
      </w:r>
      <w:r w:rsidR="00E606CD" w:rsidRPr="0098175C">
        <w:rPr>
          <w:rFonts w:ascii="Arial" w:eastAsia="Trebuchet MS" w:hAnsi="Arial" w:cs="Arial"/>
          <w:sz w:val="24"/>
          <w:szCs w:val="24"/>
        </w:rPr>
        <w:t>even wish</w:t>
      </w:r>
      <w:r w:rsidR="00BC5623" w:rsidRPr="0098175C">
        <w:rPr>
          <w:rFonts w:ascii="Arial" w:eastAsia="Trebuchet MS" w:hAnsi="Arial" w:cs="Arial"/>
          <w:sz w:val="24"/>
          <w:szCs w:val="24"/>
        </w:rPr>
        <w:t xml:space="preserve"> to comply </w:t>
      </w:r>
      <w:r w:rsidR="00E606CD" w:rsidRPr="0098175C">
        <w:rPr>
          <w:rFonts w:ascii="Arial" w:eastAsia="Trebuchet MS" w:hAnsi="Arial" w:cs="Arial"/>
          <w:sz w:val="24"/>
          <w:szCs w:val="24"/>
        </w:rPr>
        <w:t>fully</w:t>
      </w:r>
      <w:r w:rsidR="00BC5623" w:rsidRPr="0098175C">
        <w:rPr>
          <w:rFonts w:ascii="Arial" w:eastAsia="Trebuchet MS" w:hAnsi="Arial" w:cs="Arial"/>
          <w:sz w:val="24"/>
          <w:szCs w:val="24"/>
        </w:rPr>
        <w:t xml:space="preserve"> </w:t>
      </w:r>
      <w:r w:rsidR="00D12A24" w:rsidRPr="0098175C">
        <w:rPr>
          <w:rFonts w:ascii="Arial" w:eastAsia="Trebuchet MS" w:hAnsi="Arial" w:cs="Arial"/>
          <w:sz w:val="24"/>
          <w:szCs w:val="24"/>
        </w:rPr>
        <w:t>in the</w:t>
      </w:r>
      <w:r w:rsidR="00BC5623" w:rsidRPr="0098175C">
        <w:rPr>
          <w:rFonts w:ascii="Arial" w:eastAsia="Trebuchet MS" w:hAnsi="Arial" w:cs="Arial"/>
          <w:sz w:val="24"/>
          <w:szCs w:val="24"/>
        </w:rPr>
        <w:t xml:space="preserve"> implementation (Goodsell, 2011). </w:t>
      </w:r>
      <w:r w:rsidR="00AC0ECB" w:rsidRPr="0098175C">
        <w:rPr>
          <w:rFonts w:ascii="Arial" w:eastAsia="Trebuchet MS" w:hAnsi="Arial" w:cs="Arial"/>
          <w:sz w:val="24"/>
          <w:szCs w:val="24"/>
        </w:rPr>
        <w:t>Consequently</w:t>
      </w:r>
      <w:r w:rsidR="00BC5623" w:rsidRPr="0098175C">
        <w:rPr>
          <w:rFonts w:ascii="Arial" w:eastAsia="Trebuchet MS" w:hAnsi="Arial" w:cs="Arial"/>
          <w:sz w:val="24"/>
          <w:szCs w:val="24"/>
        </w:rPr>
        <w:t xml:space="preserve">, </w:t>
      </w:r>
      <w:r w:rsidR="00F25FBC" w:rsidRPr="0098175C">
        <w:rPr>
          <w:rFonts w:ascii="Arial" w:eastAsia="Trebuchet MS" w:hAnsi="Arial" w:cs="Arial"/>
          <w:sz w:val="24"/>
          <w:szCs w:val="24"/>
        </w:rPr>
        <w:t>measures of accountability are essential so as to</w:t>
      </w:r>
      <w:r w:rsidR="00BC5623" w:rsidRPr="0098175C">
        <w:rPr>
          <w:rFonts w:ascii="Arial" w:eastAsia="Trebuchet MS" w:hAnsi="Arial" w:cs="Arial"/>
          <w:sz w:val="24"/>
          <w:szCs w:val="24"/>
        </w:rPr>
        <w:t xml:space="preserve"> hold organisations and their members</w:t>
      </w:r>
      <w:r w:rsidR="00085F92" w:rsidRPr="0098175C">
        <w:rPr>
          <w:rFonts w:ascii="Arial" w:eastAsia="Trebuchet MS" w:hAnsi="Arial" w:cs="Arial"/>
          <w:sz w:val="24"/>
          <w:szCs w:val="24"/>
        </w:rPr>
        <w:t xml:space="preserve"> </w:t>
      </w:r>
      <w:r w:rsidR="00F25FBC" w:rsidRPr="0098175C">
        <w:rPr>
          <w:rFonts w:ascii="Arial" w:eastAsia="Trebuchet MS" w:hAnsi="Arial" w:cs="Arial"/>
          <w:sz w:val="24"/>
          <w:szCs w:val="24"/>
        </w:rPr>
        <w:t>answerable</w:t>
      </w:r>
      <w:r w:rsidR="00085F92" w:rsidRPr="0098175C">
        <w:rPr>
          <w:rFonts w:ascii="Arial" w:eastAsia="Trebuchet MS" w:hAnsi="Arial" w:cs="Arial"/>
          <w:sz w:val="24"/>
          <w:szCs w:val="24"/>
        </w:rPr>
        <w:t xml:space="preserve"> for their actions</w:t>
      </w:r>
      <w:r w:rsidR="00AC0ECB" w:rsidRPr="0098175C">
        <w:rPr>
          <w:rFonts w:ascii="Arial" w:eastAsia="Trebuchet MS" w:hAnsi="Arial" w:cs="Arial"/>
          <w:sz w:val="24"/>
          <w:szCs w:val="24"/>
        </w:rPr>
        <w:t>, inactions</w:t>
      </w:r>
      <w:r w:rsidR="00085F92" w:rsidRPr="0098175C">
        <w:rPr>
          <w:rFonts w:ascii="Arial" w:eastAsia="Trebuchet MS" w:hAnsi="Arial" w:cs="Arial"/>
          <w:sz w:val="24"/>
          <w:szCs w:val="24"/>
        </w:rPr>
        <w:t xml:space="preserve"> and for </w:t>
      </w:r>
      <w:r w:rsidR="00AC0ECB" w:rsidRPr="0098175C">
        <w:rPr>
          <w:rFonts w:ascii="Arial" w:eastAsia="Trebuchet MS" w:hAnsi="Arial" w:cs="Arial"/>
          <w:sz w:val="24"/>
          <w:szCs w:val="24"/>
        </w:rPr>
        <w:t>divergences</w:t>
      </w:r>
      <w:r w:rsidR="00085F92" w:rsidRPr="0098175C">
        <w:rPr>
          <w:rFonts w:ascii="Arial" w:eastAsia="Trebuchet MS" w:hAnsi="Arial" w:cs="Arial"/>
          <w:sz w:val="24"/>
          <w:szCs w:val="24"/>
        </w:rPr>
        <w:t xml:space="preserve"> from policy.</w:t>
      </w:r>
    </w:p>
    <w:p w14:paraId="21E2F949" w14:textId="77777777" w:rsidR="00194563" w:rsidRPr="0098175C" w:rsidRDefault="00194563" w:rsidP="006726EC">
      <w:pPr>
        <w:autoSpaceDE w:val="0"/>
        <w:autoSpaceDN w:val="0"/>
        <w:adjustRightInd w:val="0"/>
        <w:spacing w:line="480" w:lineRule="auto"/>
        <w:rPr>
          <w:rFonts w:ascii="Arial" w:eastAsia="Trebuchet MS" w:hAnsi="Arial" w:cs="Arial"/>
          <w:sz w:val="24"/>
          <w:szCs w:val="24"/>
        </w:rPr>
      </w:pPr>
    </w:p>
    <w:p w14:paraId="257196CA" w14:textId="6CA2264A" w:rsidR="00085F92" w:rsidRPr="0098175C" w:rsidRDefault="00B35F74" w:rsidP="006726EC">
      <w:pPr>
        <w:autoSpaceDE w:val="0"/>
        <w:autoSpaceDN w:val="0"/>
        <w:adjustRightInd w:val="0"/>
        <w:spacing w:line="480" w:lineRule="auto"/>
        <w:rPr>
          <w:rFonts w:ascii="Arial" w:eastAsia="Trebuchet MS" w:hAnsi="Arial" w:cs="Arial"/>
          <w:sz w:val="24"/>
          <w:szCs w:val="24"/>
        </w:rPr>
      </w:pPr>
      <w:r w:rsidRPr="0098175C">
        <w:rPr>
          <w:rFonts w:ascii="Arial" w:eastAsia="Trebuchet MS" w:hAnsi="Arial" w:cs="Arial"/>
          <w:sz w:val="24"/>
          <w:szCs w:val="24"/>
        </w:rPr>
        <w:t xml:space="preserve">Not only is </w:t>
      </w:r>
      <w:r w:rsidR="00085F92" w:rsidRPr="0098175C">
        <w:rPr>
          <w:rFonts w:ascii="Arial" w:eastAsia="Trebuchet MS" w:hAnsi="Arial" w:cs="Arial"/>
          <w:sz w:val="24"/>
          <w:szCs w:val="24"/>
        </w:rPr>
        <w:t>accountability in public administration</w:t>
      </w:r>
      <w:r w:rsidRPr="0098175C">
        <w:rPr>
          <w:rFonts w:ascii="Arial" w:eastAsia="Trebuchet MS" w:hAnsi="Arial" w:cs="Arial"/>
          <w:sz w:val="24"/>
          <w:szCs w:val="24"/>
        </w:rPr>
        <w:t xml:space="preserve"> needed to ensure</w:t>
      </w:r>
      <w:r w:rsidR="00085F92" w:rsidRPr="0098175C">
        <w:rPr>
          <w:rFonts w:ascii="Arial" w:eastAsia="Trebuchet MS" w:hAnsi="Arial" w:cs="Arial"/>
          <w:sz w:val="24"/>
          <w:szCs w:val="24"/>
        </w:rPr>
        <w:t xml:space="preserve"> </w:t>
      </w:r>
      <w:r w:rsidRPr="0098175C">
        <w:rPr>
          <w:rFonts w:ascii="Arial" w:eastAsia="Trebuchet MS" w:hAnsi="Arial" w:cs="Arial"/>
          <w:sz w:val="24"/>
          <w:szCs w:val="24"/>
        </w:rPr>
        <w:t>the expected implementation of</w:t>
      </w:r>
      <w:r w:rsidR="00085F92" w:rsidRPr="0098175C">
        <w:rPr>
          <w:rFonts w:ascii="Arial" w:eastAsia="Trebuchet MS" w:hAnsi="Arial" w:cs="Arial"/>
          <w:sz w:val="24"/>
          <w:szCs w:val="24"/>
        </w:rPr>
        <w:t xml:space="preserve"> policies</w:t>
      </w:r>
      <w:r w:rsidRPr="0098175C">
        <w:rPr>
          <w:rFonts w:ascii="Arial" w:eastAsia="Trebuchet MS" w:hAnsi="Arial" w:cs="Arial"/>
          <w:sz w:val="24"/>
          <w:szCs w:val="24"/>
        </w:rPr>
        <w:t>, but it also extends to meet the</w:t>
      </w:r>
      <w:r w:rsidR="00085F92" w:rsidRPr="0098175C">
        <w:rPr>
          <w:rFonts w:ascii="Arial" w:eastAsia="Trebuchet MS" w:hAnsi="Arial" w:cs="Arial"/>
          <w:sz w:val="24"/>
          <w:szCs w:val="24"/>
        </w:rPr>
        <w:t xml:space="preserve"> </w:t>
      </w:r>
      <w:r w:rsidRPr="0098175C">
        <w:rPr>
          <w:rFonts w:ascii="Arial" w:eastAsia="Trebuchet MS" w:hAnsi="Arial" w:cs="Arial"/>
          <w:sz w:val="24"/>
          <w:szCs w:val="24"/>
        </w:rPr>
        <w:t>public sector’s growing</w:t>
      </w:r>
      <w:r w:rsidR="00085F92" w:rsidRPr="0098175C">
        <w:rPr>
          <w:rFonts w:ascii="Arial" w:eastAsia="Trebuchet MS" w:hAnsi="Arial" w:cs="Arial"/>
          <w:sz w:val="24"/>
          <w:szCs w:val="24"/>
        </w:rPr>
        <w:t xml:space="preserve"> demands for efficiency</w:t>
      </w:r>
      <w:r w:rsidRPr="0098175C">
        <w:rPr>
          <w:rFonts w:ascii="Arial" w:eastAsia="Trebuchet MS" w:hAnsi="Arial" w:cs="Arial"/>
          <w:sz w:val="24"/>
          <w:szCs w:val="24"/>
        </w:rPr>
        <w:t xml:space="preserve"> and, more broadly,</w:t>
      </w:r>
      <w:r w:rsidR="00085F92" w:rsidRPr="0098175C">
        <w:rPr>
          <w:rFonts w:ascii="Arial" w:eastAsia="Trebuchet MS" w:hAnsi="Arial" w:cs="Arial"/>
          <w:sz w:val="24"/>
          <w:szCs w:val="24"/>
        </w:rPr>
        <w:t xml:space="preserve"> for </w:t>
      </w:r>
      <w:r w:rsidRPr="0098175C">
        <w:rPr>
          <w:rFonts w:ascii="Arial" w:eastAsia="Trebuchet MS" w:hAnsi="Arial" w:cs="Arial"/>
          <w:sz w:val="24"/>
          <w:szCs w:val="24"/>
        </w:rPr>
        <w:t>better</w:t>
      </w:r>
      <w:r w:rsidR="00085F92" w:rsidRPr="0098175C">
        <w:rPr>
          <w:rFonts w:ascii="Arial" w:eastAsia="Trebuchet MS" w:hAnsi="Arial" w:cs="Arial"/>
          <w:sz w:val="24"/>
          <w:szCs w:val="24"/>
        </w:rPr>
        <w:t xml:space="preserve"> policy performance. </w:t>
      </w:r>
      <w:r w:rsidR="00D12A24" w:rsidRPr="0098175C">
        <w:rPr>
          <w:rFonts w:ascii="Arial" w:eastAsia="Trebuchet MS" w:hAnsi="Arial" w:cs="Arial"/>
          <w:sz w:val="24"/>
          <w:szCs w:val="24"/>
        </w:rPr>
        <w:t>F</w:t>
      </w:r>
      <w:r w:rsidR="00434AE4" w:rsidRPr="0098175C">
        <w:rPr>
          <w:rFonts w:ascii="Arial" w:eastAsia="Trebuchet MS" w:hAnsi="Arial" w:cs="Arial"/>
          <w:sz w:val="24"/>
          <w:szCs w:val="24"/>
        </w:rPr>
        <w:t>urthermore</w:t>
      </w:r>
      <w:r w:rsidR="00085F92" w:rsidRPr="0098175C">
        <w:rPr>
          <w:rFonts w:ascii="Arial" w:eastAsia="Trebuchet MS" w:hAnsi="Arial" w:cs="Arial"/>
          <w:sz w:val="24"/>
          <w:szCs w:val="24"/>
        </w:rPr>
        <w:t xml:space="preserve">, </w:t>
      </w:r>
      <w:r w:rsidR="00434AE4" w:rsidRPr="0098175C">
        <w:rPr>
          <w:rFonts w:ascii="Arial" w:eastAsia="Trebuchet MS" w:hAnsi="Arial" w:cs="Arial"/>
          <w:sz w:val="24"/>
          <w:szCs w:val="24"/>
        </w:rPr>
        <w:t>another key point in terms of the importance of accountability is that public organisations have the obligation to provide answers for their actions to their</w:t>
      </w:r>
      <w:r w:rsidR="00853EBF" w:rsidRPr="0098175C">
        <w:rPr>
          <w:rFonts w:ascii="Arial" w:eastAsia="Trebuchet MS" w:hAnsi="Arial" w:cs="Arial"/>
          <w:sz w:val="24"/>
          <w:szCs w:val="24"/>
        </w:rPr>
        <w:t xml:space="preserve"> </w:t>
      </w:r>
      <w:r w:rsidR="00434AE4" w:rsidRPr="0098175C">
        <w:rPr>
          <w:rFonts w:ascii="Arial" w:eastAsia="Trebuchet MS" w:hAnsi="Arial" w:cs="Arial"/>
          <w:sz w:val="24"/>
          <w:szCs w:val="24"/>
        </w:rPr>
        <w:t>ever-rising</w:t>
      </w:r>
      <w:r w:rsidR="00853EBF" w:rsidRPr="0098175C">
        <w:rPr>
          <w:rFonts w:ascii="Arial" w:eastAsia="Trebuchet MS" w:hAnsi="Arial" w:cs="Arial"/>
          <w:sz w:val="24"/>
          <w:szCs w:val="24"/>
        </w:rPr>
        <w:t xml:space="preserve"> number of stakeholders</w:t>
      </w:r>
      <w:r w:rsidR="00D12A24" w:rsidRPr="0098175C">
        <w:rPr>
          <w:rFonts w:ascii="Arial" w:eastAsia="Trebuchet MS" w:hAnsi="Arial" w:cs="Arial"/>
          <w:sz w:val="24"/>
          <w:szCs w:val="24"/>
        </w:rPr>
        <w:t xml:space="preserve"> (</w:t>
      </w:r>
      <w:r w:rsidR="00D12A24" w:rsidRPr="0098175C">
        <w:rPr>
          <w:rFonts w:ascii="Arial" w:eastAsia="Trebuchet MS" w:hAnsi="Arial" w:cs="Arial"/>
          <w:sz w:val="24"/>
          <w:szCs w:val="24"/>
        </w:rPr>
        <w:t>Considine</w:t>
      </w:r>
      <w:r w:rsidR="00D12A24" w:rsidRPr="0098175C">
        <w:rPr>
          <w:rFonts w:ascii="Arial" w:eastAsia="Trebuchet MS" w:hAnsi="Arial" w:cs="Arial"/>
          <w:sz w:val="24"/>
          <w:szCs w:val="24"/>
        </w:rPr>
        <w:t>,</w:t>
      </w:r>
      <w:r w:rsidR="00D12A24" w:rsidRPr="0098175C">
        <w:rPr>
          <w:rFonts w:ascii="Arial" w:eastAsia="Trebuchet MS" w:hAnsi="Arial" w:cs="Arial"/>
          <w:sz w:val="24"/>
          <w:szCs w:val="24"/>
        </w:rPr>
        <w:t xml:space="preserve"> 2002</w:t>
      </w:r>
      <w:r w:rsidR="00D12A24" w:rsidRPr="0098175C">
        <w:rPr>
          <w:rFonts w:ascii="Arial" w:eastAsia="Trebuchet MS" w:hAnsi="Arial" w:cs="Arial"/>
          <w:sz w:val="24"/>
          <w:szCs w:val="24"/>
        </w:rPr>
        <w:t>)</w:t>
      </w:r>
      <w:r w:rsidR="00853EBF" w:rsidRPr="0098175C">
        <w:rPr>
          <w:rFonts w:ascii="Arial" w:eastAsia="Trebuchet MS" w:hAnsi="Arial" w:cs="Arial"/>
          <w:sz w:val="24"/>
          <w:szCs w:val="24"/>
        </w:rPr>
        <w:t xml:space="preserve">. </w:t>
      </w:r>
      <w:r w:rsidR="00434AE4" w:rsidRPr="0098175C">
        <w:rPr>
          <w:rFonts w:ascii="Arial" w:eastAsia="Trebuchet MS" w:hAnsi="Arial" w:cs="Arial"/>
          <w:sz w:val="24"/>
          <w:szCs w:val="24"/>
        </w:rPr>
        <w:t>Thus</w:t>
      </w:r>
      <w:r w:rsidR="00853EBF" w:rsidRPr="0098175C">
        <w:rPr>
          <w:rFonts w:ascii="Arial" w:eastAsia="Trebuchet MS" w:hAnsi="Arial" w:cs="Arial"/>
          <w:sz w:val="24"/>
          <w:szCs w:val="24"/>
        </w:rPr>
        <w:t xml:space="preserve">, </w:t>
      </w:r>
      <w:r w:rsidR="00434AE4" w:rsidRPr="0098175C">
        <w:rPr>
          <w:rFonts w:ascii="Arial" w:eastAsia="Trebuchet MS" w:hAnsi="Arial" w:cs="Arial"/>
          <w:sz w:val="24"/>
          <w:szCs w:val="24"/>
        </w:rPr>
        <w:t xml:space="preserve">it can be said that </w:t>
      </w:r>
      <w:r w:rsidR="00853EBF" w:rsidRPr="0098175C">
        <w:rPr>
          <w:rFonts w:ascii="Arial" w:eastAsia="Trebuchet MS" w:hAnsi="Arial" w:cs="Arial"/>
          <w:sz w:val="24"/>
          <w:szCs w:val="24"/>
        </w:rPr>
        <w:t>accountability</w:t>
      </w:r>
      <w:r w:rsidR="00434AE4" w:rsidRPr="0098175C">
        <w:rPr>
          <w:rFonts w:ascii="Arial" w:eastAsia="Trebuchet MS" w:hAnsi="Arial" w:cs="Arial"/>
          <w:sz w:val="24"/>
          <w:szCs w:val="24"/>
        </w:rPr>
        <w:t xml:space="preserve"> in terms of public administration,</w:t>
      </w:r>
      <w:r w:rsidR="00853EBF" w:rsidRPr="0098175C">
        <w:rPr>
          <w:rFonts w:ascii="Arial" w:eastAsia="Trebuchet MS" w:hAnsi="Arial" w:cs="Arial"/>
          <w:sz w:val="24"/>
          <w:szCs w:val="24"/>
        </w:rPr>
        <w:t xml:space="preserve"> </w:t>
      </w:r>
      <w:r w:rsidR="00434AE4" w:rsidRPr="0098175C">
        <w:rPr>
          <w:rFonts w:ascii="Arial" w:eastAsia="Trebuchet MS" w:hAnsi="Arial" w:cs="Arial"/>
          <w:sz w:val="24"/>
          <w:szCs w:val="24"/>
        </w:rPr>
        <w:t>being</w:t>
      </w:r>
      <w:r w:rsidR="00853EBF" w:rsidRPr="0098175C">
        <w:rPr>
          <w:rFonts w:ascii="Arial" w:eastAsia="Trebuchet MS" w:hAnsi="Arial" w:cs="Arial"/>
          <w:sz w:val="24"/>
          <w:szCs w:val="24"/>
        </w:rPr>
        <w:t xml:space="preserve"> an </w:t>
      </w:r>
      <w:r w:rsidR="00434AE4" w:rsidRPr="0098175C">
        <w:rPr>
          <w:rFonts w:ascii="Arial" w:eastAsia="Trebuchet MS" w:hAnsi="Arial" w:cs="Arial"/>
          <w:sz w:val="24"/>
          <w:szCs w:val="24"/>
        </w:rPr>
        <w:t>ever more</w:t>
      </w:r>
      <w:r w:rsidR="00853EBF" w:rsidRPr="0098175C">
        <w:rPr>
          <w:rFonts w:ascii="Arial" w:eastAsia="Trebuchet MS" w:hAnsi="Arial" w:cs="Arial"/>
          <w:sz w:val="24"/>
          <w:szCs w:val="24"/>
        </w:rPr>
        <w:t xml:space="preserve"> complex </w:t>
      </w:r>
      <w:r w:rsidR="00434AE4" w:rsidRPr="0098175C">
        <w:rPr>
          <w:rFonts w:ascii="Arial" w:eastAsia="Trebuchet MS" w:hAnsi="Arial" w:cs="Arial"/>
          <w:sz w:val="24"/>
          <w:szCs w:val="24"/>
        </w:rPr>
        <w:t>notion, is</w:t>
      </w:r>
      <w:r w:rsidR="00853EBF" w:rsidRPr="0098175C">
        <w:rPr>
          <w:rFonts w:ascii="Arial" w:eastAsia="Trebuchet MS" w:hAnsi="Arial" w:cs="Arial"/>
          <w:sz w:val="24"/>
          <w:szCs w:val="24"/>
        </w:rPr>
        <w:t xml:space="preserve"> </w:t>
      </w:r>
      <w:r w:rsidR="00434AE4" w:rsidRPr="0098175C">
        <w:rPr>
          <w:rFonts w:ascii="Arial" w:eastAsia="Trebuchet MS" w:hAnsi="Arial" w:cs="Arial"/>
          <w:sz w:val="24"/>
          <w:szCs w:val="24"/>
        </w:rPr>
        <w:t xml:space="preserve">more </w:t>
      </w:r>
      <w:r w:rsidR="008F1C37" w:rsidRPr="0098175C">
        <w:rPr>
          <w:rFonts w:ascii="Arial" w:eastAsia="Trebuchet MS" w:hAnsi="Arial" w:cs="Arial"/>
          <w:sz w:val="24"/>
          <w:szCs w:val="24"/>
        </w:rPr>
        <w:t>challenging</w:t>
      </w:r>
      <w:r w:rsidR="00434AE4" w:rsidRPr="0098175C">
        <w:rPr>
          <w:rFonts w:ascii="Arial" w:eastAsia="Trebuchet MS" w:hAnsi="Arial" w:cs="Arial"/>
          <w:sz w:val="24"/>
          <w:szCs w:val="24"/>
        </w:rPr>
        <w:t xml:space="preserve"> to ensure </w:t>
      </w:r>
      <w:r w:rsidR="00853EBF" w:rsidRPr="0098175C">
        <w:rPr>
          <w:rFonts w:ascii="Arial" w:eastAsia="Trebuchet MS" w:hAnsi="Arial" w:cs="Arial"/>
          <w:sz w:val="24"/>
          <w:szCs w:val="24"/>
        </w:rPr>
        <w:t>(Mulgan</w:t>
      </w:r>
      <w:r w:rsidR="00D12A24" w:rsidRPr="0098175C">
        <w:rPr>
          <w:rFonts w:ascii="Arial" w:eastAsia="Trebuchet MS" w:hAnsi="Arial" w:cs="Arial"/>
          <w:sz w:val="24"/>
          <w:szCs w:val="24"/>
        </w:rPr>
        <w:t>,</w:t>
      </w:r>
      <w:r w:rsidR="00853EBF" w:rsidRPr="0098175C">
        <w:rPr>
          <w:rFonts w:ascii="Arial" w:eastAsia="Trebuchet MS" w:hAnsi="Arial" w:cs="Arial"/>
          <w:sz w:val="24"/>
          <w:szCs w:val="24"/>
        </w:rPr>
        <w:t xml:space="preserve"> 2000;)</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Moreover,</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besides</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the aforementioned concerns,</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 xml:space="preserve">an issue that is widespread among many, if not all, nations is that of </w:t>
      </w:r>
      <w:r w:rsidR="00E5214C" w:rsidRPr="0098175C">
        <w:rPr>
          <w:rFonts w:ascii="Arial" w:eastAsia="Trebuchet MS" w:hAnsi="Arial" w:cs="Arial"/>
          <w:sz w:val="24"/>
          <w:szCs w:val="24"/>
        </w:rPr>
        <w:t>corruption</w:t>
      </w:r>
      <w:r w:rsidR="008F1C37" w:rsidRPr="0098175C">
        <w:rPr>
          <w:rFonts w:ascii="Arial" w:eastAsia="Trebuchet MS" w:hAnsi="Arial" w:cs="Arial"/>
          <w:sz w:val="24"/>
          <w:szCs w:val="24"/>
        </w:rPr>
        <w:t>,</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where the</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intended</w:t>
      </w:r>
      <w:r w:rsidR="00E5214C" w:rsidRPr="0098175C">
        <w:rPr>
          <w:rFonts w:ascii="Arial" w:eastAsia="Trebuchet MS" w:hAnsi="Arial" w:cs="Arial"/>
          <w:sz w:val="24"/>
          <w:szCs w:val="24"/>
        </w:rPr>
        <w:t xml:space="preserve"> and </w:t>
      </w:r>
      <w:r w:rsidR="008F1C37" w:rsidRPr="0098175C">
        <w:rPr>
          <w:rFonts w:ascii="Arial" w:eastAsia="Trebuchet MS" w:hAnsi="Arial" w:cs="Arial"/>
          <w:sz w:val="24"/>
          <w:szCs w:val="24"/>
        </w:rPr>
        <w:t>unintended</w:t>
      </w:r>
      <w:r w:rsidR="00E5214C" w:rsidRPr="0098175C">
        <w:rPr>
          <w:rFonts w:ascii="Arial" w:eastAsia="Trebuchet MS" w:hAnsi="Arial" w:cs="Arial"/>
          <w:sz w:val="24"/>
          <w:szCs w:val="24"/>
        </w:rPr>
        <w:t xml:space="preserve"> abuse of administrative </w:t>
      </w:r>
      <w:r w:rsidR="008F1C37" w:rsidRPr="0098175C">
        <w:rPr>
          <w:rFonts w:ascii="Arial" w:eastAsia="Trebuchet MS" w:hAnsi="Arial" w:cs="Arial"/>
          <w:sz w:val="24"/>
          <w:szCs w:val="24"/>
        </w:rPr>
        <w:t>power</w:t>
      </w:r>
      <w:r w:rsidR="00E5214C" w:rsidRPr="0098175C">
        <w:rPr>
          <w:rFonts w:ascii="Arial" w:eastAsia="Trebuchet MS" w:hAnsi="Arial" w:cs="Arial"/>
          <w:sz w:val="24"/>
          <w:szCs w:val="24"/>
        </w:rPr>
        <w:t xml:space="preserve"> </w:t>
      </w:r>
      <w:r w:rsidR="008F1C37" w:rsidRPr="0098175C">
        <w:rPr>
          <w:rFonts w:ascii="Arial" w:eastAsia="Trebuchet MS" w:hAnsi="Arial" w:cs="Arial"/>
          <w:sz w:val="24"/>
          <w:szCs w:val="24"/>
        </w:rPr>
        <w:t>is a frequent occurrence</w:t>
      </w:r>
      <w:r w:rsidR="00D12A24" w:rsidRPr="0098175C">
        <w:rPr>
          <w:rFonts w:ascii="Arial" w:eastAsia="Trebuchet MS" w:hAnsi="Arial" w:cs="Arial"/>
          <w:sz w:val="24"/>
          <w:szCs w:val="24"/>
        </w:rPr>
        <w:t xml:space="preserve"> (Peters, 2016)</w:t>
      </w:r>
      <w:r w:rsidR="00E5214C" w:rsidRPr="0098175C">
        <w:rPr>
          <w:rFonts w:ascii="Arial" w:eastAsia="Trebuchet MS" w:hAnsi="Arial" w:cs="Arial"/>
          <w:sz w:val="24"/>
          <w:szCs w:val="24"/>
        </w:rPr>
        <w:t xml:space="preserve">. Therefore, in </w:t>
      </w:r>
      <w:r w:rsidR="00FE3AE9" w:rsidRPr="0098175C">
        <w:rPr>
          <w:rFonts w:ascii="Arial" w:eastAsia="Trebuchet MS" w:hAnsi="Arial" w:cs="Arial"/>
          <w:sz w:val="24"/>
          <w:szCs w:val="24"/>
        </w:rPr>
        <w:t>the consideration of</w:t>
      </w:r>
      <w:r w:rsidR="00E5214C" w:rsidRPr="0098175C">
        <w:rPr>
          <w:rFonts w:ascii="Arial" w:eastAsia="Trebuchet MS" w:hAnsi="Arial" w:cs="Arial"/>
          <w:sz w:val="24"/>
          <w:szCs w:val="24"/>
        </w:rPr>
        <w:t xml:space="preserve"> accountability it is </w:t>
      </w:r>
      <w:r w:rsidR="00FE3AE9" w:rsidRPr="0098175C">
        <w:rPr>
          <w:rFonts w:ascii="Arial" w:eastAsia="Trebuchet MS" w:hAnsi="Arial" w:cs="Arial"/>
          <w:sz w:val="24"/>
          <w:szCs w:val="24"/>
        </w:rPr>
        <w:t>vital</w:t>
      </w:r>
      <w:r w:rsidR="00E5214C" w:rsidRPr="0098175C">
        <w:rPr>
          <w:rFonts w:ascii="Arial" w:eastAsia="Trebuchet MS" w:hAnsi="Arial" w:cs="Arial"/>
          <w:sz w:val="24"/>
          <w:szCs w:val="24"/>
        </w:rPr>
        <w:t xml:space="preserve"> to </w:t>
      </w:r>
      <w:r w:rsidR="00FE3AE9" w:rsidRPr="0098175C">
        <w:rPr>
          <w:rFonts w:ascii="Arial" w:eastAsia="Trebuchet MS" w:hAnsi="Arial" w:cs="Arial"/>
          <w:sz w:val="24"/>
          <w:szCs w:val="24"/>
        </w:rPr>
        <w:t>construct</w:t>
      </w:r>
      <w:r w:rsidR="00E5214C" w:rsidRPr="0098175C">
        <w:rPr>
          <w:rFonts w:ascii="Arial" w:eastAsia="Trebuchet MS" w:hAnsi="Arial" w:cs="Arial"/>
          <w:sz w:val="24"/>
          <w:szCs w:val="24"/>
        </w:rPr>
        <w:t xml:space="preserve"> systems </w:t>
      </w:r>
      <w:r w:rsidR="00FE3AE9" w:rsidRPr="0098175C">
        <w:rPr>
          <w:rFonts w:ascii="Arial" w:eastAsia="Trebuchet MS" w:hAnsi="Arial" w:cs="Arial"/>
          <w:sz w:val="24"/>
          <w:szCs w:val="24"/>
        </w:rPr>
        <w:t>which</w:t>
      </w:r>
      <w:r w:rsidR="00E5214C" w:rsidRPr="0098175C">
        <w:rPr>
          <w:rFonts w:ascii="Arial" w:eastAsia="Trebuchet MS" w:hAnsi="Arial" w:cs="Arial"/>
          <w:sz w:val="24"/>
          <w:szCs w:val="24"/>
        </w:rPr>
        <w:t xml:space="preserve"> are </w:t>
      </w:r>
      <w:r w:rsidR="00FE3AE9" w:rsidRPr="0098175C">
        <w:rPr>
          <w:rFonts w:ascii="Arial" w:eastAsia="Trebuchet MS" w:hAnsi="Arial" w:cs="Arial"/>
          <w:sz w:val="24"/>
          <w:szCs w:val="24"/>
        </w:rPr>
        <w:t>effective in their</w:t>
      </w:r>
      <w:r w:rsidR="00E5214C" w:rsidRPr="0098175C">
        <w:rPr>
          <w:rFonts w:ascii="Arial" w:eastAsia="Trebuchet MS" w:hAnsi="Arial" w:cs="Arial"/>
          <w:sz w:val="24"/>
          <w:szCs w:val="24"/>
        </w:rPr>
        <w:t xml:space="preserve"> detect</w:t>
      </w:r>
      <w:r w:rsidR="00FE3AE9" w:rsidRPr="0098175C">
        <w:rPr>
          <w:rFonts w:ascii="Arial" w:eastAsia="Trebuchet MS" w:hAnsi="Arial" w:cs="Arial"/>
          <w:sz w:val="24"/>
          <w:szCs w:val="24"/>
        </w:rPr>
        <w:t>ion</w:t>
      </w:r>
      <w:r w:rsidR="00E5214C" w:rsidRPr="0098175C">
        <w:rPr>
          <w:rFonts w:ascii="Arial" w:eastAsia="Trebuchet MS" w:hAnsi="Arial" w:cs="Arial"/>
          <w:sz w:val="24"/>
          <w:szCs w:val="24"/>
        </w:rPr>
        <w:t xml:space="preserve"> and punish</w:t>
      </w:r>
      <w:r w:rsidR="00FE3AE9" w:rsidRPr="0098175C">
        <w:rPr>
          <w:rFonts w:ascii="Arial" w:eastAsia="Trebuchet MS" w:hAnsi="Arial" w:cs="Arial"/>
          <w:sz w:val="24"/>
          <w:szCs w:val="24"/>
        </w:rPr>
        <w:t>ment of</w:t>
      </w:r>
      <w:r w:rsidR="00E5214C" w:rsidRPr="0098175C">
        <w:rPr>
          <w:rFonts w:ascii="Arial" w:eastAsia="Trebuchet MS" w:hAnsi="Arial" w:cs="Arial"/>
          <w:sz w:val="24"/>
          <w:szCs w:val="24"/>
        </w:rPr>
        <w:t xml:space="preserve"> malfeasance whil</w:t>
      </w:r>
      <w:r w:rsidR="00FE3AE9" w:rsidRPr="0098175C">
        <w:rPr>
          <w:rFonts w:ascii="Arial" w:eastAsia="Trebuchet MS" w:hAnsi="Arial" w:cs="Arial"/>
          <w:sz w:val="24"/>
          <w:szCs w:val="24"/>
        </w:rPr>
        <w:t>st</w:t>
      </w:r>
      <w:r w:rsidR="00E5214C" w:rsidRPr="0098175C">
        <w:rPr>
          <w:rFonts w:ascii="Arial" w:eastAsia="Trebuchet MS" w:hAnsi="Arial" w:cs="Arial"/>
          <w:sz w:val="24"/>
          <w:szCs w:val="24"/>
        </w:rPr>
        <w:t xml:space="preserve"> </w:t>
      </w:r>
      <w:r w:rsidR="00FE3AE9" w:rsidRPr="0098175C">
        <w:rPr>
          <w:rFonts w:ascii="Arial" w:eastAsia="Trebuchet MS" w:hAnsi="Arial" w:cs="Arial"/>
          <w:sz w:val="24"/>
          <w:szCs w:val="24"/>
        </w:rPr>
        <w:t>simultaneously allowing</w:t>
      </w:r>
      <w:r w:rsidR="00E5214C" w:rsidRPr="0098175C">
        <w:rPr>
          <w:rFonts w:ascii="Arial" w:eastAsia="Trebuchet MS" w:hAnsi="Arial" w:cs="Arial"/>
          <w:sz w:val="24"/>
          <w:szCs w:val="24"/>
        </w:rPr>
        <w:t xml:space="preserve"> the administrative process to </w:t>
      </w:r>
      <w:r w:rsidR="00FE3AE9" w:rsidRPr="0098175C">
        <w:rPr>
          <w:rFonts w:ascii="Arial" w:eastAsia="Trebuchet MS" w:hAnsi="Arial" w:cs="Arial"/>
          <w:sz w:val="24"/>
          <w:szCs w:val="24"/>
        </w:rPr>
        <w:t>progress with efficiency and effectiveness.</w:t>
      </w:r>
    </w:p>
    <w:p w14:paraId="043EC86B" w14:textId="1C78DE0F" w:rsidR="00E162C7" w:rsidRPr="0098175C" w:rsidRDefault="00315E4C" w:rsidP="006726EC">
      <w:pPr>
        <w:autoSpaceDE w:val="0"/>
        <w:autoSpaceDN w:val="0"/>
        <w:adjustRightInd w:val="0"/>
        <w:spacing w:line="480" w:lineRule="auto"/>
        <w:rPr>
          <w:rFonts w:ascii="Arial" w:eastAsia="Trebuchet MS" w:hAnsi="Arial" w:cs="Arial"/>
          <w:sz w:val="24"/>
          <w:szCs w:val="24"/>
        </w:rPr>
      </w:pPr>
      <w:r w:rsidRPr="0098175C">
        <w:rPr>
          <w:rFonts w:ascii="Arial" w:eastAsia="Trebuchet MS" w:hAnsi="Arial" w:cs="Arial"/>
          <w:sz w:val="24"/>
          <w:szCs w:val="24"/>
        </w:rPr>
        <w:lastRenderedPageBreak/>
        <w:t>A</w:t>
      </w:r>
      <w:r w:rsidR="00FE3AE9" w:rsidRPr="0098175C">
        <w:rPr>
          <w:rFonts w:ascii="Arial" w:eastAsia="Trebuchet MS" w:hAnsi="Arial" w:cs="Arial"/>
          <w:sz w:val="24"/>
          <w:szCs w:val="24"/>
        </w:rPr>
        <w:t xml:space="preserve"> primary matter</w:t>
      </w:r>
      <w:r w:rsidRPr="0098175C">
        <w:rPr>
          <w:rFonts w:ascii="Arial" w:eastAsia="Trebuchet MS" w:hAnsi="Arial" w:cs="Arial"/>
          <w:sz w:val="24"/>
          <w:szCs w:val="24"/>
        </w:rPr>
        <w:t xml:space="preserve"> </w:t>
      </w:r>
      <w:r w:rsidR="00FE3AE9" w:rsidRPr="0098175C">
        <w:rPr>
          <w:rFonts w:ascii="Arial" w:eastAsia="Trebuchet MS" w:hAnsi="Arial" w:cs="Arial"/>
          <w:sz w:val="24"/>
          <w:szCs w:val="24"/>
        </w:rPr>
        <w:t>regarding the necessity of</w:t>
      </w:r>
      <w:r w:rsidRPr="0098175C">
        <w:rPr>
          <w:rFonts w:ascii="Arial" w:eastAsia="Trebuchet MS" w:hAnsi="Arial" w:cs="Arial"/>
          <w:sz w:val="24"/>
          <w:szCs w:val="24"/>
        </w:rPr>
        <w:t xml:space="preserve"> accountability </w:t>
      </w:r>
      <w:r w:rsidR="00B9663A" w:rsidRPr="0098175C">
        <w:rPr>
          <w:rFonts w:ascii="Arial" w:eastAsia="Trebuchet MS" w:hAnsi="Arial" w:cs="Arial"/>
          <w:sz w:val="24"/>
          <w:szCs w:val="24"/>
        </w:rPr>
        <w:t>is the participating actors</w:t>
      </w:r>
      <w:r w:rsidRPr="0098175C">
        <w:rPr>
          <w:rFonts w:ascii="Arial" w:eastAsia="Trebuchet MS" w:hAnsi="Arial" w:cs="Arial"/>
          <w:sz w:val="24"/>
          <w:szCs w:val="24"/>
        </w:rPr>
        <w:t xml:space="preserve"> and </w:t>
      </w:r>
      <w:r w:rsidR="00B9663A" w:rsidRPr="0098175C">
        <w:rPr>
          <w:rFonts w:ascii="Arial" w:eastAsia="Trebuchet MS" w:hAnsi="Arial" w:cs="Arial"/>
          <w:sz w:val="24"/>
          <w:szCs w:val="24"/>
        </w:rPr>
        <w:t>the types</w:t>
      </w:r>
      <w:r w:rsidRPr="0098175C">
        <w:rPr>
          <w:rFonts w:ascii="Arial" w:eastAsia="Trebuchet MS" w:hAnsi="Arial" w:cs="Arial"/>
          <w:sz w:val="24"/>
          <w:szCs w:val="24"/>
        </w:rPr>
        <w:t xml:space="preserve"> of actions </w:t>
      </w:r>
      <w:r w:rsidR="00B9663A" w:rsidRPr="0098175C">
        <w:rPr>
          <w:rFonts w:ascii="Arial" w:eastAsia="Trebuchet MS" w:hAnsi="Arial" w:cs="Arial"/>
          <w:sz w:val="24"/>
          <w:szCs w:val="24"/>
        </w:rPr>
        <w:t xml:space="preserve">that are being </w:t>
      </w:r>
      <w:r w:rsidRPr="0098175C">
        <w:rPr>
          <w:rFonts w:ascii="Arial" w:eastAsia="Trebuchet MS" w:hAnsi="Arial" w:cs="Arial"/>
          <w:sz w:val="24"/>
          <w:szCs w:val="24"/>
        </w:rPr>
        <w:t xml:space="preserve">considered, </w:t>
      </w:r>
      <w:r w:rsidR="00B9663A" w:rsidRPr="0098175C">
        <w:rPr>
          <w:rFonts w:ascii="Arial" w:eastAsia="Trebuchet MS" w:hAnsi="Arial" w:cs="Arial"/>
          <w:sz w:val="24"/>
          <w:szCs w:val="24"/>
        </w:rPr>
        <w:t>especially</w:t>
      </w:r>
      <w:r w:rsidRPr="0098175C">
        <w:rPr>
          <w:rFonts w:ascii="Arial" w:eastAsia="Trebuchet MS" w:hAnsi="Arial" w:cs="Arial"/>
          <w:sz w:val="24"/>
          <w:szCs w:val="24"/>
        </w:rPr>
        <w:t xml:space="preserve"> in terms of </w:t>
      </w:r>
      <w:r w:rsidR="00B9663A" w:rsidRPr="0098175C">
        <w:rPr>
          <w:rFonts w:ascii="Arial" w:eastAsia="Trebuchet MS" w:hAnsi="Arial" w:cs="Arial"/>
          <w:sz w:val="24"/>
          <w:szCs w:val="24"/>
        </w:rPr>
        <w:t>handling</w:t>
      </w:r>
      <w:r w:rsidRPr="0098175C">
        <w:rPr>
          <w:rFonts w:ascii="Arial" w:eastAsia="Trebuchet MS" w:hAnsi="Arial" w:cs="Arial"/>
          <w:sz w:val="24"/>
          <w:szCs w:val="24"/>
        </w:rPr>
        <w:t xml:space="preserve"> </w:t>
      </w:r>
      <w:r w:rsidR="00B9663A" w:rsidRPr="0098175C">
        <w:rPr>
          <w:rFonts w:ascii="Arial" w:eastAsia="Trebuchet MS" w:hAnsi="Arial" w:cs="Arial"/>
          <w:sz w:val="24"/>
          <w:szCs w:val="24"/>
        </w:rPr>
        <w:t>improper</w:t>
      </w:r>
      <w:r w:rsidRPr="0098175C">
        <w:rPr>
          <w:rFonts w:ascii="Arial" w:eastAsia="Trebuchet MS" w:hAnsi="Arial" w:cs="Arial"/>
          <w:sz w:val="24"/>
          <w:szCs w:val="24"/>
        </w:rPr>
        <w:t xml:space="preserve"> actions. </w:t>
      </w:r>
      <w:r w:rsidR="002F6FD9" w:rsidRPr="0098175C">
        <w:rPr>
          <w:rFonts w:ascii="Arial" w:eastAsia="Trebuchet MS" w:hAnsi="Arial" w:cs="Arial"/>
          <w:sz w:val="24"/>
          <w:szCs w:val="24"/>
        </w:rPr>
        <w:t>To be able to understand</w:t>
      </w:r>
      <w:r w:rsidRPr="0098175C">
        <w:rPr>
          <w:rFonts w:ascii="Arial" w:eastAsia="Trebuchet MS" w:hAnsi="Arial" w:cs="Arial"/>
          <w:sz w:val="24"/>
          <w:szCs w:val="24"/>
        </w:rPr>
        <w:t xml:space="preserve"> </w:t>
      </w:r>
      <w:r w:rsidR="002F6FD9" w:rsidRPr="0098175C">
        <w:rPr>
          <w:rFonts w:ascii="Arial" w:eastAsia="Trebuchet MS" w:hAnsi="Arial" w:cs="Arial"/>
          <w:sz w:val="24"/>
          <w:szCs w:val="24"/>
        </w:rPr>
        <w:t xml:space="preserve">the issues </w:t>
      </w:r>
      <w:r w:rsidRPr="0098175C">
        <w:rPr>
          <w:rFonts w:ascii="Arial" w:eastAsia="Trebuchet MS" w:hAnsi="Arial" w:cs="Arial"/>
          <w:sz w:val="24"/>
          <w:szCs w:val="24"/>
        </w:rPr>
        <w:t>in accountability</w:t>
      </w:r>
      <w:r w:rsidR="002F6FD9" w:rsidRPr="0098175C">
        <w:rPr>
          <w:rFonts w:ascii="Arial" w:eastAsia="Trebuchet MS" w:hAnsi="Arial" w:cs="Arial"/>
          <w:sz w:val="24"/>
          <w:szCs w:val="24"/>
        </w:rPr>
        <w:t>, firstly it necessitates</w:t>
      </w:r>
      <w:r w:rsidRPr="0098175C">
        <w:rPr>
          <w:rFonts w:ascii="Arial" w:eastAsia="Trebuchet MS" w:hAnsi="Arial" w:cs="Arial"/>
          <w:sz w:val="24"/>
          <w:szCs w:val="24"/>
        </w:rPr>
        <w:t xml:space="preserve"> </w:t>
      </w:r>
      <w:r w:rsidR="002F6FD9" w:rsidRPr="0098175C">
        <w:rPr>
          <w:rFonts w:ascii="Arial" w:eastAsia="Trebuchet MS" w:hAnsi="Arial" w:cs="Arial"/>
          <w:sz w:val="24"/>
          <w:szCs w:val="24"/>
        </w:rPr>
        <w:t>identifying</w:t>
      </w:r>
      <w:r w:rsidRPr="0098175C">
        <w:rPr>
          <w:rFonts w:ascii="Arial" w:eastAsia="Trebuchet MS" w:hAnsi="Arial" w:cs="Arial"/>
          <w:sz w:val="24"/>
          <w:szCs w:val="24"/>
        </w:rPr>
        <w:t xml:space="preserve"> the</w:t>
      </w:r>
      <w:r w:rsidR="002F6FD9" w:rsidRPr="0098175C">
        <w:rPr>
          <w:rFonts w:ascii="Arial" w:eastAsia="Trebuchet MS" w:hAnsi="Arial" w:cs="Arial"/>
          <w:sz w:val="24"/>
          <w:szCs w:val="24"/>
        </w:rPr>
        <w:t xml:space="preserve"> sort</w:t>
      </w:r>
      <w:r w:rsidRPr="0098175C">
        <w:rPr>
          <w:rFonts w:ascii="Arial" w:eastAsia="Trebuchet MS" w:hAnsi="Arial" w:cs="Arial"/>
          <w:sz w:val="24"/>
          <w:szCs w:val="24"/>
        </w:rPr>
        <w:t xml:space="preserve"> of the administrative errors</w:t>
      </w:r>
      <w:r w:rsidR="002F6FD9" w:rsidRPr="0098175C">
        <w:rPr>
          <w:rFonts w:ascii="Arial" w:eastAsia="Trebuchet MS" w:hAnsi="Arial" w:cs="Arial"/>
          <w:sz w:val="24"/>
          <w:szCs w:val="24"/>
        </w:rPr>
        <w:t xml:space="preserve"> made</w:t>
      </w:r>
      <w:r w:rsidRPr="0098175C">
        <w:rPr>
          <w:rFonts w:ascii="Arial" w:eastAsia="Trebuchet MS" w:hAnsi="Arial" w:cs="Arial"/>
          <w:sz w:val="24"/>
          <w:szCs w:val="24"/>
        </w:rPr>
        <w:t xml:space="preserve">, </w:t>
      </w:r>
      <w:r w:rsidR="002F6FD9" w:rsidRPr="0098175C">
        <w:rPr>
          <w:rFonts w:ascii="Arial" w:eastAsia="Trebuchet MS" w:hAnsi="Arial" w:cs="Arial"/>
          <w:sz w:val="24"/>
          <w:szCs w:val="24"/>
        </w:rPr>
        <w:t>and subsequently</w:t>
      </w:r>
      <w:r w:rsidRPr="0098175C">
        <w:rPr>
          <w:rFonts w:ascii="Arial" w:eastAsia="Trebuchet MS" w:hAnsi="Arial" w:cs="Arial"/>
          <w:sz w:val="24"/>
          <w:szCs w:val="24"/>
        </w:rPr>
        <w:t xml:space="preserve"> </w:t>
      </w:r>
      <w:r w:rsidR="002F6FD9" w:rsidRPr="0098175C">
        <w:rPr>
          <w:rFonts w:ascii="Arial" w:eastAsia="Trebuchet MS" w:hAnsi="Arial" w:cs="Arial"/>
          <w:sz w:val="24"/>
          <w:szCs w:val="24"/>
        </w:rPr>
        <w:t>addressing these errors with an adequate response to rectify them</w:t>
      </w:r>
      <w:r w:rsidRPr="0098175C">
        <w:rPr>
          <w:rFonts w:ascii="Arial" w:eastAsia="Trebuchet MS" w:hAnsi="Arial" w:cs="Arial"/>
          <w:sz w:val="24"/>
          <w:szCs w:val="24"/>
        </w:rPr>
        <w:t xml:space="preserve"> (Adams</w:t>
      </w:r>
      <w:r w:rsidR="00D12A24" w:rsidRPr="0098175C">
        <w:rPr>
          <w:rFonts w:ascii="Arial" w:eastAsia="Trebuchet MS" w:hAnsi="Arial" w:cs="Arial"/>
          <w:sz w:val="24"/>
          <w:szCs w:val="24"/>
        </w:rPr>
        <w:t>,</w:t>
      </w:r>
      <w:r w:rsidRPr="0098175C">
        <w:rPr>
          <w:rFonts w:ascii="Arial" w:eastAsia="Trebuchet MS" w:hAnsi="Arial" w:cs="Arial"/>
          <w:sz w:val="24"/>
          <w:szCs w:val="24"/>
        </w:rPr>
        <w:t xml:space="preserve"> 2009). </w:t>
      </w:r>
      <w:r w:rsidR="002F6FD9" w:rsidRPr="0098175C">
        <w:rPr>
          <w:rFonts w:ascii="Arial" w:eastAsia="Trebuchet MS" w:hAnsi="Arial" w:cs="Arial"/>
          <w:sz w:val="24"/>
          <w:szCs w:val="24"/>
        </w:rPr>
        <w:t>Generally speaking,</w:t>
      </w:r>
      <w:r w:rsidR="00FD5EE5" w:rsidRPr="0098175C">
        <w:rPr>
          <w:rFonts w:ascii="Arial" w:eastAsia="Trebuchet MS" w:hAnsi="Arial" w:cs="Arial"/>
          <w:sz w:val="24"/>
          <w:szCs w:val="24"/>
        </w:rPr>
        <w:t xml:space="preserve"> administrative errors can be categorised into </w:t>
      </w:r>
      <w:r w:rsidRPr="0098175C">
        <w:rPr>
          <w:rFonts w:ascii="Arial" w:eastAsia="Trebuchet MS" w:hAnsi="Arial" w:cs="Arial"/>
          <w:sz w:val="24"/>
          <w:szCs w:val="24"/>
        </w:rPr>
        <w:t xml:space="preserve">three </w:t>
      </w:r>
      <w:r w:rsidR="00FD5EE5" w:rsidRPr="0098175C">
        <w:rPr>
          <w:rFonts w:ascii="Arial" w:eastAsia="Trebuchet MS" w:hAnsi="Arial" w:cs="Arial"/>
          <w:sz w:val="24"/>
          <w:szCs w:val="24"/>
        </w:rPr>
        <w:t>kinds</w:t>
      </w:r>
      <w:r w:rsidRPr="0098175C">
        <w:rPr>
          <w:rFonts w:ascii="Arial" w:eastAsia="Trebuchet MS" w:hAnsi="Arial" w:cs="Arial"/>
          <w:sz w:val="24"/>
          <w:szCs w:val="24"/>
        </w:rPr>
        <w:t xml:space="preserve">. </w:t>
      </w:r>
      <w:r w:rsidR="00FD5EE5" w:rsidRPr="0098175C">
        <w:rPr>
          <w:rFonts w:ascii="Arial" w:eastAsia="Trebuchet MS" w:hAnsi="Arial" w:cs="Arial"/>
          <w:sz w:val="24"/>
          <w:szCs w:val="24"/>
        </w:rPr>
        <w:t>What could perhaps be described as the most frequent is the inefficient execution of administrative duties, even in cases intending to adhere to policy guidelines.</w:t>
      </w:r>
      <w:r w:rsidR="00E162C7" w:rsidRPr="0098175C">
        <w:rPr>
          <w:rFonts w:ascii="Arial" w:eastAsia="Trebuchet MS" w:hAnsi="Arial" w:cs="Arial"/>
          <w:sz w:val="24"/>
          <w:szCs w:val="24"/>
        </w:rPr>
        <w:t xml:space="preserve"> </w:t>
      </w:r>
      <w:r w:rsidR="0059178A" w:rsidRPr="0098175C">
        <w:rPr>
          <w:rFonts w:ascii="Arial" w:eastAsia="Trebuchet MS" w:hAnsi="Arial" w:cs="Arial"/>
          <w:sz w:val="24"/>
          <w:szCs w:val="24"/>
        </w:rPr>
        <w:t xml:space="preserve">According to Peters (2016), </w:t>
      </w:r>
      <w:r w:rsidR="00D57D19" w:rsidRPr="0098175C">
        <w:rPr>
          <w:rFonts w:ascii="Arial" w:eastAsia="Trebuchet MS" w:hAnsi="Arial" w:cs="Arial"/>
          <w:sz w:val="24"/>
          <w:szCs w:val="24"/>
        </w:rPr>
        <w:t>though</w:t>
      </w:r>
      <w:r w:rsidR="00E162C7" w:rsidRPr="0098175C">
        <w:rPr>
          <w:rFonts w:ascii="Arial" w:eastAsia="Trebuchet MS" w:hAnsi="Arial" w:cs="Arial"/>
          <w:sz w:val="24"/>
          <w:szCs w:val="24"/>
        </w:rPr>
        <w:t xml:space="preserve"> </w:t>
      </w:r>
      <w:r w:rsidR="00D57D19" w:rsidRPr="0098175C">
        <w:rPr>
          <w:rFonts w:ascii="Arial" w:eastAsia="Trebuchet MS" w:hAnsi="Arial" w:cs="Arial"/>
          <w:sz w:val="24"/>
          <w:szCs w:val="24"/>
        </w:rPr>
        <w:t xml:space="preserve">for the </w:t>
      </w:r>
      <w:r w:rsidR="00342397" w:rsidRPr="0098175C">
        <w:rPr>
          <w:rFonts w:ascii="Arial" w:eastAsia="Trebuchet MS" w:hAnsi="Arial" w:cs="Arial"/>
          <w:sz w:val="24"/>
          <w:szCs w:val="24"/>
        </w:rPr>
        <w:t xml:space="preserve">minister concerned and </w:t>
      </w:r>
      <w:r w:rsidR="00D57D19" w:rsidRPr="0098175C">
        <w:rPr>
          <w:rFonts w:ascii="Arial" w:eastAsia="Trebuchet MS" w:hAnsi="Arial" w:cs="Arial"/>
          <w:sz w:val="24"/>
          <w:szCs w:val="24"/>
        </w:rPr>
        <w:t xml:space="preserve">clients of the program </w:t>
      </w:r>
      <w:r w:rsidR="00E162C7" w:rsidRPr="0098175C">
        <w:rPr>
          <w:rFonts w:ascii="Arial" w:eastAsia="Trebuchet MS" w:hAnsi="Arial" w:cs="Arial"/>
          <w:sz w:val="24"/>
          <w:szCs w:val="24"/>
        </w:rPr>
        <w:t xml:space="preserve">this </w:t>
      </w:r>
      <w:r w:rsidR="00D57D19" w:rsidRPr="0098175C">
        <w:rPr>
          <w:rFonts w:ascii="Arial" w:eastAsia="Trebuchet MS" w:hAnsi="Arial" w:cs="Arial"/>
          <w:sz w:val="24"/>
          <w:szCs w:val="24"/>
        </w:rPr>
        <w:t>may well</w:t>
      </w:r>
      <w:r w:rsidR="00E162C7" w:rsidRPr="0098175C">
        <w:rPr>
          <w:rFonts w:ascii="Arial" w:eastAsia="Trebuchet MS" w:hAnsi="Arial" w:cs="Arial"/>
          <w:sz w:val="24"/>
          <w:szCs w:val="24"/>
        </w:rPr>
        <w:t xml:space="preserve"> </w:t>
      </w:r>
      <w:r w:rsidR="00D57D19" w:rsidRPr="0098175C">
        <w:rPr>
          <w:rFonts w:ascii="Arial" w:eastAsia="Trebuchet MS" w:hAnsi="Arial" w:cs="Arial"/>
          <w:sz w:val="24"/>
          <w:szCs w:val="24"/>
        </w:rPr>
        <w:t>represent</w:t>
      </w:r>
      <w:r w:rsidR="00E162C7" w:rsidRPr="0098175C">
        <w:rPr>
          <w:rFonts w:ascii="Arial" w:eastAsia="Trebuchet MS" w:hAnsi="Arial" w:cs="Arial"/>
          <w:sz w:val="24"/>
          <w:szCs w:val="24"/>
        </w:rPr>
        <w:t xml:space="preserve"> a </w:t>
      </w:r>
      <w:r w:rsidR="00342397" w:rsidRPr="0098175C">
        <w:rPr>
          <w:rFonts w:ascii="Arial" w:eastAsia="Trebuchet MS" w:hAnsi="Arial" w:cs="Arial"/>
          <w:sz w:val="24"/>
          <w:szCs w:val="24"/>
        </w:rPr>
        <w:t xml:space="preserve">difficulty, </w:t>
      </w:r>
      <w:r w:rsidR="00E162C7" w:rsidRPr="0098175C">
        <w:rPr>
          <w:rFonts w:ascii="Arial" w:eastAsia="Trebuchet MS" w:hAnsi="Arial" w:cs="Arial"/>
          <w:sz w:val="24"/>
          <w:szCs w:val="24"/>
        </w:rPr>
        <w:t>it is</w:t>
      </w:r>
      <w:r w:rsidR="00342397" w:rsidRPr="0098175C">
        <w:rPr>
          <w:rFonts w:ascii="Arial" w:eastAsia="Trebuchet MS" w:hAnsi="Arial" w:cs="Arial"/>
          <w:sz w:val="24"/>
          <w:szCs w:val="24"/>
        </w:rPr>
        <w:t>, however,</w:t>
      </w:r>
      <w:r w:rsidR="00E162C7" w:rsidRPr="0098175C">
        <w:rPr>
          <w:rFonts w:ascii="Arial" w:eastAsia="Trebuchet MS" w:hAnsi="Arial" w:cs="Arial"/>
          <w:sz w:val="24"/>
          <w:szCs w:val="24"/>
        </w:rPr>
        <w:t xml:space="preserve"> </w:t>
      </w:r>
      <w:r w:rsidR="00342397" w:rsidRPr="0098175C">
        <w:rPr>
          <w:rFonts w:ascii="Arial" w:eastAsia="Trebuchet MS" w:hAnsi="Arial" w:cs="Arial"/>
          <w:sz w:val="24"/>
          <w:szCs w:val="24"/>
        </w:rPr>
        <w:t>principally</w:t>
      </w:r>
      <w:r w:rsidR="00E162C7" w:rsidRPr="0098175C">
        <w:rPr>
          <w:rFonts w:ascii="Arial" w:eastAsia="Trebuchet MS" w:hAnsi="Arial" w:cs="Arial"/>
          <w:sz w:val="24"/>
          <w:szCs w:val="24"/>
        </w:rPr>
        <w:t xml:space="preserve"> a problem</w:t>
      </w:r>
      <w:r w:rsidR="00342397" w:rsidRPr="0098175C">
        <w:rPr>
          <w:rFonts w:ascii="Arial" w:eastAsia="Trebuchet MS" w:hAnsi="Arial" w:cs="Arial"/>
          <w:sz w:val="24"/>
          <w:szCs w:val="24"/>
        </w:rPr>
        <w:t xml:space="preserve"> for management, resolvable through</w:t>
      </w:r>
      <w:r w:rsidR="00E162C7" w:rsidRPr="0098175C">
        <w:rPr>
          <w:rFonts w:ascii="Arial" w:eastAsia="Trebuchet MS" w:hAnsi="Arial" w:cs="Arial"/>
          <w:sz w:val="24"/>
          <w:szCs w:val="24"/>
        </w:rPr>
        <w:t xml:space="preserve"> </w:t>
      </w:r>
      <w:r w:rsidR="00342397" w:rsidRPr="0098175C">
        <w:rPr>
          <w:rFonts w:ascii="Arial" w:eastAsia="Trebuchet MS" w:hAnsi="Arial" w:cs="Arial"/>
          <w:sz w:val="24"/>
          <w:szCs w:val="24"/>
        </w:rPr>
        <w:t>improving</w:t>
      </w:r>
      <w:r w:rsidR="00E162C7" w:rsidRPr="0098175C">
        <w:rPr>
          <w:rFonts w:ascii="Arial" w:eastAsia="Trebuchet MS" w:hAnsi="Arial" w:cs="Arial"/>
          <w:sz w:val="24"/>
          <w:szCs w:val="24"/>
        </w:rPr>
        <w:t xml:space="preserve"> supervision, training, or processes. </w:t>
      </w:r>
      <w:r w:rsidR="008F5A5C" w:rsidRPr="0098175C">
        <w:rPr>
          <w:rFonts w:ascii="Arial" w:eastAsia="Trebuchet MS" w:hAnsi="Arial" w:cs="Arial"/>
          <w:sz w:val="24"/>
          <w:szCs w:val="24"/>
        </w:rPr>
        <w:t>A</w:t>
      </w:r>
      <w:r w:rsidR="006D6549" w:rsidRPr="0098175C">
        <w:rPr>
          <w:rFonts w:ascii="Arial" w:eastAsia="Trebuchet MS" w:hAnsi="Arial" w:cs="Arial"/>
          <w:sz w:val="24"/>
          <w:szCs w:val="24"/>
        </w:rPr>
        <w:t>nother</w:t>
      </w:r>
      <w:r w:rsidR="008F5A5C" w:rsidRPr="0098175C">
        <w:rPr>
          <w:rFonts w:ascii="Arial" w:eastAsia="Trebuchet MS" w:hAnsi="Arial" w:cs="Arial"/>
          <w:sz w:val="24"/>
          <w:szCs w:val="24"/>
        </w:rPr>
        <w:t xml:space="preserve"> </w:t>
      </w:r>
      <w:r w:rsidR="00E162C7" w:rsidRPr="0098175C">
        <w:rPr>
          <w:rFonts w:ascii="Arial" w:eastAsia="Trebuchet MS" w:hAnsi="Arial" w:cs="Arial"/>
          <w:sz w:val="24"/>
          <w:szCs w:val="24"/>
        </w:rPr>
        <w:t>type of error</w:t>
      </w:r>
      <w:r w:rsidR="008F5A5C" w:rsidRPr="0098175C">
        <w:rPr>
          <w:rFonts w:ascii="Arial" w:eastAsia="Trebuchet MS" w:hAnsi="Arial" w:cs="Arial"/>
          <w:sz w:val="24"/>
          <w:szCs w:val="24"/>
        </w:rPr>
        <w:t xml:space="preserve"> which is</w:t>
      </w:r>
      <w:r w:rsidR="00E162C7" w:rsidRPr="0098175C">
        <w:rPr>
          <w:rFonts w:ascii="Arial" w:eastAsia="Trebuchet MS" w:hAnsi="Arial" w:cs="Arial"/>
          <w:sz w:val="24"/>
          <w:szCs w:val="24"/>
        </w:rPr>
        <w:t xml:space="preserve"> </w:t>
      </w:r>
      <w:r w:rsidR="008F5A5C" w:rsidRPr="0098175C">
        <w:rPr>
          <w:rFonts w:ascii="Arial" w:eastAsia="Trebuchet MS" w:hAnsi="Arial" w:cs="Arial"/>
          <w:sz w:val="24"/>
          <w:szCs w:val="24"/>
        </w:rPr>
        <w:t xml:space="preserve">more complicated to resolve </w:t>
      </w:r>
      <w:r w:rsidR="00E162C7" w:rsidRPr="0098175C">
        <w:rPr>
          <w:rFonts w:ascii="Arial" w:eastAsia="Trebuchet MS" w:hAnsi="Arial" w:cs="Arial"/>
          <w:sz w:val="24"/>
          <w:szCs w:val="24"/>
        </w:rPr>
        <w:t xml:space="preserve">is </w:t>
      </w:r>
      <w:r w:rsidR="008F5A5C" w:rsidRPr="0098175C">
        <w:rPr>
          <w:rFonts w:ascii="Arial" w:eastAsia="Trebuchet MS" w:hAnsi="Arial" w:cs="Arial"/>
          <w:sz w:val="24"/>
          <w:szCs w:val="24"/>
        </w:rPr>
        <w:t>exercising powers given to public sector actors beyond their authority</w:t>
      </w:r>
      <w:r w:rsidR="00E162C7" w:rsidRPr="0098175C">
        <w:rPr>
          <w:rFonts w:ascii="Arial" w:eastAsia="Trebuchet MS" w:hAnsi="Arial" w:cs="Arial"/>
          <w:sz w:val="24"/>
          <w:szCs w:val="24"/>
        </w:rPr>
        <w:t>.</w:t>
      </w:r>
      <w:r w:rsidR="001A4593" w:rsidRPr="0098175C">
        <w:rPr>
          <w:rFonts w:ascii="Arial" w:eastAsia="Trebuchet MS" w:hAnsi="Arial" w:cs="Arial"/>
          <w:sz w:val="24"/>
          <w:szCs w:val="24"/>
        </w:rPr>
        <w:t xml:space="preserve"> A</w:t>
      </w:r>
      <w:r w:rsidR="00515429" w:rsidRPr="0098175C">
        <w:rPr>
          <w:rFonts w:ascii="Arial" w:eastAsia="Trebuchet MS" w:hAnsi="Arial" w:cs="Arial"/>
          <w:sz w:val="24"/>
          <w:szCs w:val="24"/>
        </w:rPr>
        <w:t xml:space="preserve"> heavily referenced </w:t>
      </w:r>
      <w:r w:rsidR="001A4593" w:rsidRPr="0098175C">
        <w:rPr>
          <w:rFonts w:ascii="Arial" w:eastAsia="Trebuchet MS" w:hAnsi="Arial" w:cs="Arial"/>
          <w:sz w:val="24"/>
          <w:szCs w:val="24"/>
        </w:rPr>
        <w:t xml:space="preserve">example of such conduct </w:t>
      </w:r>
      <w:r w:rsidR="00E162C7" w:rsidRPr="0098175C">
        <w:rPr>
          <w:rFonts w:ascii="Arial" w:eastAsia="Trebuchet MS" w:hAnsi="Arial" w:cs="Arial"/>
          <w:sz w:val="24"/>
          <w:szCs w:val="24"/>
        </w:rPr>
        <w:t xml:space="preserve">is </w:t>
      </w:r>
      <w:r w:rsidR="001A4593" w:rsidRPr="0098175C">
        <w:rPr>
          <w:rFonts w:ascii="Arial" w:eastAsia="Trebuchet MS" w:hAnsi="Arial" w:cs="Arial"/>
          <w:sz w:val="24"/>
          <w:szCs w:val="24"/>
        </w:rPr>
        <w:t>when police as well as other security services have employed excessive force in the execution of their duties</w:t>
      </w:r>
      <w:r w:rsidR="00E162C7" w:rsidRPr="0098175C">
        <w:rPr>
          <w:rFonts w:ascii="Arial" w:eastAsia="Trebuchet MS" w:hAnsi="Arial" w:cs="Arial"/>
          <w:sz w:val="24"/>
          <w:szCs w:val="24"/>
        </w:rPr>
        <w:t xml:space="preserve">. </w:t>
      </w:r>
      <w:r w:rsidR="001A4593" w:rsidRPr="0098175C">
        <w:rPr>
          <w:rFonts w:ascii="Arial" w:eastAsia="Trebuchet MS" w:hAnsi="Arial" w:cs="Arial"/>
          <w:sz w:val="24"/>
          <w:szCs w:val="24"/>
        </w:rPr>
        <w:t>Similarly</w:t>
      </w:r>
      <w:r w:rsidR="00E162C7" w:rsidRPr="0098175C">
        <w:rPr>
          <w:rFonts w:ascii="Arial" w:eastAsia="Trebuchet MS" w:hAnsi="Arial" w:cs="Arial"/>
          <w:sz w:val="24"/>
          <w:szCs w:val="24"/>
        </w:rPr>
        <w:t xml:space="preserve">, </w:t>
      </w:r>
      <w:r w:rsidR="001A4593" w:rsidRPr="0098175C">
        <w:rPr>
          <w:rFonts w:ascii="Arial" w:eastAsia="Trebuchet MS" w:hAnsi="Arial" w:cs="Arial"/>
          <w:sz w:val="24"/>
          <w:szCs w:val="24"/>
        </w:rPr>
        <w:t xml:space="preserve">there are commonly complaints among </w:t>
      </w:r>
      <w:r w:rsidR="00E162C7" w:rsidRPr="0098175C">
        <w:rPr>
          <w:rFonts w:ascii="Arial" w:eastAsia="Trebuchet MS" w:hAnsi="Arial" w:cs="Arial"/>
          <w:sz w:val="24"/>
          <w:szCs w:val="24"/>
        </w:rPr>
        <w:t xml:space="preserve">businesses </w:t>
      </w:r>
      <w:r w:rsidR="001A4593" w:rsidRPr="0098175C">
        <w:rPr>
          <w:rFonts w:ascii="Arial" w:eastAsia="Trebuchet MS" w:hAnsi="Arial" w:cs="Arial"/>
          <w:sz w:val="24"/>
          <w:szCs w:val="24"/>
        </w:rPr>
        <w:t xml:space="preserve">regarding </w:t>
      </w:r>
      <w:r w:rsidR="00E162C7" w:rsidRPr="0098175C">
        <w:rPr>
          <w:rFonts w:ascii="Arial" w:eastAsia="Trebuchet MS" w:hAnsi="Arial" w:cs="Arial"/>
          <w:sz w:val="24"/>
          <w:szCs w:val="24"/>
        </w:rPr>
        <w:t xml:space="preserve">regulators </w:t>
      </w:r>
      <w:r w:rsidR="001A4593" w:rsidRPr="0098175C">
        <w:rPr>
          <w:rFonts w:ascii="Arial" w:eastAsia="Trebuchet MS" w:hAnsi="Arial" w:cs="Arial"/>
          <w:sz w:val="24"/>
          <w:szCs w:val="24"/>
        </w:rPr>
        <w:t>who are</w:t>
      </w:r>
      <w:r w:rsidR="00E162C7" w:rsidRPr="0098175C">
        <w:rPr>
          <w:rFonts w:ascii="Arial" w:eastAsia="Trebuchet MS" w:hAnsi="Arial" w:cs="Arial"/>
          <w:sz w:val="24"/>
          <w:szCs w:val="24"/>
        </w:rPr>
        <w:t xml:space="preserve"> </w:t>
      </w:r>
      <w:r w:rsidR="001A4593" w:rsidRPr="0098175C">
        <w:rPr>
          <w:rFonts w:ascii="Arial" w:eastAsia="Trebuchet MS" w:hAnsi="Arial" w:cs="Arial"/>
          <w:sz w:val="24"/>
          <w:szCs w:val="24"/>
        </w:rPr>
        <w:t>overly</w:t>
      </w:r>
      <w:r w:rsidR="00E162C7" w:rsidRPr="0098175C">
        <w:rPr>
          <w:rFonts w:ascii="Arial" w:eastAsia="Trebuchet MS" w:hAnsi="Arial" w:cs="Arial"/>
          <w:sz w:val="24"/>
          <w:szCs w:val="24"/>
        </w:rPr>
        <w:t xml:space="preserve"> zealous in enforc</w:t>
      </w:r>
      <w:r w:rsidR="001A4593" w:rsidRPr="0098175C">
        <w:rPr>
          <w:rFonts w:ascii="Arial" w:eastAsia="Trebuchet MS" w:hAnsi="Arial" w:cs="Arial"/>
          <w:sz w:val="24"/>
          <w:szCs w:val="24"/>
        </w:rPr>
        <w:t>ing</w:t>
      </w:r>
      <w:r w:rsidR="00E162C7" w:rsidRPr="0098175C">
        <w:rPr>
          <w:rFonts w:ascii="Arial" w:eastAsia="Trebuchet MS" w:hAnsi="Arial" w:cs="Arial"/>
          <w:sz w:val="24"/>
          <w:szCs w:val="24"/>
        </w:rPr>
        <w:t xml:space="preserve"> laws.</w:t>
      </w:r>
      <w:r w:rsidR="00745ABD" w:rsidRPr="0098175C">
        <w:rPr>
          <w:rFonts w:ascii="Arial" w:eastAsia="Trebuchet MS" w:hAnsi="Arial" w:cs="Arial"/>
          <w:sz w:val="24"/>
          <w:szCs w:val="24"/>
        </w:rPr>
        <w:t xml:space="preserve"> O</w:t>
      </w:r>
      <w:r w:rsidR="001A4593" w:rsidRPr="0098175C">
        <w:rPr>
          <w:rFonts w:ascii="Arial" w:eastAsia="Trebuchet MS" w:hAnsi="Arial" w:cs="Arial"/>
          <w:sz w:val="24"/>
          <w:szCs w:val="24"/>
        </w:rPr>
        <w:t xml:space="preserve">n the other hand, it has also been argued that </w:t>
      </w:r>
      <w:r w:rsidR="00C32C6A" w:rsidRPr="0098175C">
        <w:rPr>
          <w:rFonts w:ascii="Arial" w:eastAsia="Trebuchet MS" w:hAnsi="Arial" w:cs="Arial"/>
          <w:sz w:val="24"/>
          <w:szCs w:val="24"/>
        </w:rPr>
        <w:t xml:space="preserve">through such vigorous enforcement </w:t>
      </w:r>
      <w:r w:rsidR="00E162C7" w:rsidRPr="0098175C">
        <w:rPr>
          <w:rFonts w:ascii="Arial" w:eastAsia="Trebuchet MS" w:hAnsi="Arial" w:cs="Arial"/>
          <w:sz w:val="24"/>
          <w:szCs w:val="24"/>
        </w:rPr>
        <w:t>of rules and procedures</w:t>
      </w:r>
      <w:r w:rsidR="00C32C6A" w:rsidRPr="0098175C">
        <w:rPr>
          <w:rFonts w:ascii="Arial" w:eastAsia="Trebuchet MS" w:hAnsi="Arial" w:cs="Arial"/>
          <w:sz w:val="24"/>
          <w:szCs w:val="24"/>
        </w:rPr>
        <w:t>,</w:t>
      </w:r>
      <w:r w:rsidR="00E162C7" w:rsidRPr="0098175C">
        <w:rPr>
          <w:rFonts w:ascii="Arial" w:eastAsia="Trebuchet MS" w:hAnsi="Arial" w:cs="Arial"/>
          <w:sz w:val="24"/>
          <w:szCs w:val="24"/>
        </w:rPr>
        <w:t xml:space="preserve"> </w:t>
      </w:r>
      <w:r w:rsidR="00C32C6A" w:rsidRPr="0098175C">
        <w:rPr>
          <w:rFonts w:ascii="Arial" w:eastAsia="Trebuchet MS" w:hAnsi="Arial" w:cs="Arial"/>
          <w:sz w:val="24"/>
          <w:szCs w:val="24"/>
        </w:rPr>
        <w:t xml:space="preserve">unsolicited action may be deterred </w:t>
      </w:r>
      <w:r w:rsidR="00E162C7" w:rsidRPr="0098175C">
        <w:rPr>
          <w:rFonts w:ascii="Arial" w:eastAsia="Trebuchet MS" w:hAnsi="Arial" w:cs="Arial"/>
          <w:sz w:val="24"/>
          <w:szCs w:val="24"/>
        </w:rPr>
        <w:t xml:space="preserve">(Dubois, 2010). </w:t>
      </w:r>
      <w:r w:rsidR="00245413" w:rsidRPr="0098175C">
        <w:rPr>
          <w:rFonts w:ascii="Arial" w:eastAsia="Trebuchet MS" w:hAnsi="Arial" w:cs="Arial"/>
          <w:sz w:val="24"/>
          <w:szCs w:val="24"/>
        </w:rPr>
        <w:t>Rectification of</w:t>
      </w:r>
      <w:r w:rsidR="00E162C7" w:rsidRPr="0098175C">
        <w:rPr>
          <w:rFonts w:ascii="Arial" w:eastAsia="Trebuchet MS" w:hAnsi="Arial" w:cs="Arial"/>
          <w:sz w:val="24"/>
          <w:szCs w:val="24"/>
        </w:rPr>
        <w:t xml:space="preserve"> this error </w:t>
      </w:r>
      <w:r w:rsidR="00245413" w:rsidRPr="0098175C">
        <w:rPr>
          <w:rFonts w:ascii="Arial" w:eastAsia="Trebuchet MS" w:hAnsi="Arial" w:cs="Arial"/>
          <w:sz w:val="24"/>
          <w:szCs w:val="24"/>
        </w:rPr>
        <w:t>necessitates</w:t>
      </w:r>
      <w:r w:rsidR="00E162C7" w:rsidRPr="0098175C">
        <w:rPr>
          <w:rFonts w:ascii="Arial" w:eastAsia="Trebuchet MS" w:hAnsi="Arial" w:cs="Arial"/>
          <w:sz w:val="24"/>
          <w:szCs w:val="24"/>
        </w:rPr>
        <w:t xml:space="preserve"> </w:t>
      </w:r>
      <w:r w:rsidR="00245413" w:rsidRPr="0098175C">
        <w:rPr>
          <w:rFonts w:ascii="Arial" w:eastAsia="Trebuchet MS" w:hAnsi="Arial" w:cs="Arial"/>
          <w:sz w:val="24"/>
          <w:szCs w:val="24"/>
        </w:rPr>
        <w:t>devising</w:t>
      </w:r>
      <w:r w:rsidR="00E162C7" w:rsidRPr="0098175C">
        <w:rPr>
          <w:rFonts w:ascii="Arial" w:eastAsia="Trebuchet MS" w:hAnsi="Arial" w:cs="Arial"/>
          <w:sz w:val="24"/>
          <w:szCs w:val="24"/>
        </w:rPr>
        <w:t xml:space="preserve"> methods of control within the organisation, </w:t>
      </w:r>
      <w:r w:rsidR="00245413" w:rsidRPr="0098175C">
        <w:rPr>
          <w:rFonts w:ascii="Arial" w:eastAsia="Trebuchet MS" w:hAnsi="Arial" w:cs="Arial"/>
          <w:sz w:val="24"/>
          <w:szCs w:val="24"/>
        </w:rPr>
        <w:t>along with</w:t>
      </w:r>
      <w:r w:rsidR="00E162C7" w:rsidRPr="0098175C">
        <w:rPr>
          <w:rFonts w:ascii="Arial" w:eastAsia="Trebuchet MS" w:hAnsi="Arial" w:cs="Arial"/>
          <w:sz w:val="24"/>
          <w:szCs w:val="24"/>
        </w:rPr>
        <w:t xml:space="preserve"> </w:t>
      </w:r>
      <w:r w:rsidR="00245413" w:rsidRPr="0098175C">
        <w:rPr>
          <w:rFonts w:ascii="Arial" w:eastAsia="Trebuchet MS" w:hAnsi="Arial" w:cs="Arial"/>
          <w:sz w:val="24"/>
          <w:szCs w:val="24"/>
        </w:rPr>
        <w:t>a way</w:t>
      </w:r>
      <w:r w:rsidR="00E162C7" w:rsidRPr="0098175C">
        <w:rPr>
          <w:rFonts w:ascii="Arial" w:eastAsia="Trebuchet MS" w:hAnsi="Arial" w:cs="Arial"/>
          <w:sz w:val="24"/>
          <w:szCs w:val="24"/>
        </w:rPr>
        <w:t xml:space="preserve"> </w:t>
      </w:r>
      <w:r w:rsidR="00245413" w:rsidRPr="0098175C">
        <w:rPr>
          <w:rFonts w:ascii="Arial" w:eastAsia="Trebuchet MS" w:hAnsi="Arial" w:cs="Arial"/>
          <w:sz w:val="24"/>
          <w:szCs w:val="24"/>
        </w:rPr>
        <w:t>to compensate</w:t>
      </w:r>
      <w:r w:rsidR="00E162C7" w:rsidRPr="0098175C">
        <w:rPr>
          <w:rFonts w:ascii="Arial" w:eastAsia="Trebuchet MS" w:hAnsi="Arial" w:cs="Arial"/>
          <w:sz w:val="24"/>
          <w:szCs w:val="24"/>
        </w:rPr>
        <w:t xml:space="preserve"> those </w:t>
      </w:r>
      <w:r w:rsidR="00245413" w:rsidRPr="0098175C">
        <w:rPr>
          <w:rFonts w:ascii="Arial" w:eastAsia="Trebuchet MS" w:hAnsi="Arial" w:cs="Arial"/>
          <w:sz w:val="24"/>
          <w:szCs w:val="24"/>
        </w:rPr>
        <w:t>affected</w:t>
      </w:r>
      <w:r w:rsidR="00E162C7" w:rsidRPr="0098175C">
        <w:rPr>
          <w:rFonts w:ascii="Arial" w:eastAsia="Trebuchet MS" w:hAnsi="Arial" w:cs="Arial"/>
          <w:sz w:val="24"/>
          <w:szCs w:val="24"/>
        </w:rPr>
        <w:t xml:space="preserve"> by the excessive actions</w:t>
      </w:r>
      <w:r w:rsidR="00515429" w:rsidRPr="0098175C">
        <w:rPr>
          <w:rFonts w:ascii="Arial" w:eastAsia="Trebuchet MS" w:hAnsi="Arial" w:cs="Arial"/>
          <w:sz w:val="24"/>
          <w:szCs w:val="24"/>
        </w:rPr>
        <w:t xml:space="preserve"> (</w:t>
      </w:r>
      <w:r w:rsidR="00515429" w:rsidRPr="0098175C">
        <w:rPr>
          <w:rFonts w:ascii="Arial" w:eastAsia="Trebuchet MS" w:hAnsi="Arial" w:cs="Arial"/>
          <w:sz w:val="24"/>
          <w:szCs w:val="24"/>
        </w:rPr>
        <w:t>Auyero</w:t>
      </w:r>
      <w:r w:rsidR="00515429" w:rsidRPr="0098175C">
        <w:rPr>
          <w:rFonts w:ascii="Arial" w:eastAsia="Trebuchet MS" w:hAnsi="Arial" w:cs="Arial"/>
          <w:sz w:val="24"/>
          <w:szCs w:val="24"/>
        </w:rPr>
        <w:t>,</w:t>
      </w:r>
      <w:r w:rsidR="00515429" w:rsidRPr="0098175C">
        <w:rPr>
          <w:rFonts w:ascii="Arial" w:eastAsia="Trebuchet MS" w:hAnsi="Arial" w:cs="Arial"/>
          <w:sz w:val="24"/>
          <w:szCs w:val="24"/>
        </w:rPr>
        <w:t xml:space="preserve"> 2012</w:t>
      </w:r>
      <w:r w:rsidR="00515429" w:rsidRPr="0098175C">
        <w:rPr>
          <w:rFonts w:ascii="Arial" w:eastAsia="Trebuchet MS" w:hAnsi="Arial" w:cs="Arial"/>
          <w:sz w:val="24"/>
          <w:szCs w:val="24"/>
        </w:rPr>
        <w:t>)</w:t>
      </w:r>
      <w:r w:rsidR="00E162C7" w:rsidRPr="0098175C">
        <w:rPr>
          <w:rFonts w:ascii="Arial" w:eastAsia="Trebuchet MS" w:hAnsi="Arial" w:cs="Arial"/>
          <w:sz w:val="24"/>
          <w:szCs w:val="24"/>
        </w:rPr>
        <w:t xml:space="preserve">. </w:t>
      </w:r>
      <w:r w:rsidR="006D6549" w:rsidRPr="0098175C">
        <w:rPr>
          <w:rFonts w:ascii="Arial" w:eastAsia="Trebuchet MS" w:hAnsi="Arial" w:cs="Arial"/>
          <w:sz w:val="24"/>
          <w:szCs w:val="24"/>
        </w:rPr>
        <w:t xml:space="preserve">Lastly, the other type of error made by public sector actors, and possibly the most difficult to remedy, </w:t>
      </w:r>
      <w:r w:rsidR="00E162C7" w:rsidRPr="0098175C">
        <w:rPr>
          <w:rFonts w:ascii="Arial" w:eastAsia="Trebuchet MS" w:hAnsi="Arial" w:cs="Arial"/>
          <w:sz w:val="24"/>
          <w:szCs w:val="24"/>
        </w:rPr>
        <w:t xml:space="preserve">is </w:t>
      </w:r>
      <w:r w:rsidR="006D6549" w:rsidRPr="0098175C">
        <w:rPr>
          <w:rFonts w:ascii="Arial" w:eastAsia="Trebuchet MS" w:hAnsi="Arial" w:cs="Arial"/>
          <w:sz w:val="24"/>
          <w:szCs w:val="24"/>
        </w:rPr>
        <w:t xml:space="preserve">where there has been a lack of </w:t>
      </w:r>
      <w:r w:rsidR="00E162C7" w:rsidRPr="0098175C">
        <w:rPr>
          <w:rFonts w:ascii="Arial" w:eastAsia="Trebuchet MS" w:hAnsi="Arial" w:cs="Arial"/>
          <w:sz w:val="24"/>
          <w:szCs w:val="24"/>
        </w:rPr>
        <w:t>action, or</w:t>
      </w:r>
      <w:r w:rsidR="006D6549" w:rsidRPr="0098175C">
        <w:rPr>
          <w:rFonts w:ascii="Arial" w:eastAsia="Trebuchet MS" w:hAnsi="Arial" w:cs="Arial"/>
          <w:sz w:val="24"/>
          <w:szCs w:val="24"/>
        </w:rPr>
        <w:t xml:space="preserve"> where </w:t>
      </w:r>
      <w:r w:rsidR="00E162C7" w:rsidRPr="0098175C">
        <w:rPr>
          <w:rFonts w:ascii="Arial" w:eastAsia="Trebuchet MS" w:hAnsi="Arial" w:cs="Arial"/>
          <w:sz w:val="24"/>
          <w:szCs w:val="24"/>
        </w:rPr>
        <w:t xml:space="preserve">no action </w:t>
      </w:r>
      <w:r w:rsidR="006D6549" w:rsidRPr="0098175C">
        <w:rPr>
          <w:rFonts w:ascii="Arial" w:eastAsia="Trebuchet MS" w:hAnsi="Arial" w:cs="Arial"/>
          <w:sz w:val="24"/>
          <w:szCs w:val="24"/>
        </w:rPr>
        <w:t xml:space="preserve">has taken place </w:t>
      </w:r>
      <w:r w:rsidR="00E162C7" w:rsidRPr="0098175C">
        <w:rPr>
          <w:rFonts w:ascii="Arial" w:eastAsia="Trebuchet MS" w:hAnsi="Arial" w:cs="Arial"/>
          <w:sz w:val="24"/>
          <w:szCs w:val="24"/>
        </w:rPr>
        <w:t>at all.</w:t>
      </w:r>
      <w:r w:rsidR="00F41EDA" w:rsidRPr="0098175C">
        <w:rPr>
          <w:rFonts w:ascii="Arial" w:eastAsia="Trebuchet MS" w:hAnsi="Arial" w:cs="Arial"/>
          <w:sz w:val="24"/>
          <w:szCs w:val="24"/>
        </w:rPr>
        <w:t xml:space="preserve"> According to Brehm and Gates (1997), public servants may decide to avoid </w:t>
      </w:r>
      <w:r w:rsidR="00515429" w:rsidRPr="0098175C">
        <w:rPr>
          <w:rFonts w:ascii="Arial" w:eastAsia="Trebuchet MS" w:hAnsi="Arial" w:cs="Arial"/>
          <w:sz w:val="24"/>
          <w:szCs w:val="24"/>
        </w:rPr>
        <w:t>their duties</w:t>
      </w:r>
      <w:r w:rsidR="00515429" w:rsidRPr="0098175C">
        <w:rPr>
          <w:rFonts w:ascii="Arial" w:eastAsia="Trebuchet MS" w:hAnsi="Arial" w:cs="Arial"/>
          <w:sz w:val="24"/>
          <w:szCs w:val="24"/>
        </w:rPr>
        <w:t xml:space="preserve"> </w:t>
      </w:r>
      <w:r w:rsidR="00F41EDA" w:rsidRPr="0098175C">
        <w:rPr>
          <w:rFonts w:ascii="Arial" w:eastAsia="Trebuchet MS" w:hAnsi="Arial" w:cs="Arial"/>
          <w:sz w:val="24"/>
          <w:szCs w:val="24"/>
        </w:rPr>
        <w:t>instead of actively performing</w:t>
      </w:r>
      <w:r w:rsidR="00515429" w:rsidRPr="0098175C">
        <w:rPr>
          <w:rFonts w:ascii="Arial" w:eastAsia="Trebuchet MS" w:hAnsi="Arial" w:cs="Arial"/>
          <w:sz w:val="24"/>
          <w:szCs w:val="24"/>
        </w:rPr>
        <w:t xml:space="preserve"> them</w:t>
      </w:r>
      <w:r w:rsidR="00F41EDA" w:rsidRPr="0098175C">
        <w:rPr>
          <w:rFonts w:ascii="Arial" w:eastAsia="Trebuchet MS" w:hAnsi="Arial" w:cs="Arial"/>
          <w:sz w:val="24"/>
          <w:szCs w:val="24"/>
        </w:rPr>
        <w:t xml:space="preserve">. Indeed, although the apparent zeal of regulators may be an area of </w:t>
      </w:r>
      <w:r w:rsidR="00F41EDA" w:rsidRPr="0098175C">
        <w:rPr>
          <w:rFonts w:ascii="Arial" w:eastAsia="Trebuchet MS" w:hAnsi="Arial" w:cs="Arial"/>
          <w:sz w:val="24"/>
          <w:szCs w:val="24"/>
        </w:rPr>
        <w:lastRenderedPageBreak/>
        <w:t>concern for businesses, environmentalists concern</w:t>
      </w:r>
      <w:r w:rsidR="009F0B15" w:rsidRPr="0098175C">
        <w:rPr>
          <w:rFonts w:ascii="Arial" w:eastAsia="Trebuchet MS" w:hAnsi="Arial" w:cs="Arial"/>
          <w:sz w:val="24"/>
          <w:szCs w:val="24"/>
        </w:rPr>
        <w:t xml:space="preserve"> themselves</w:t>
      </w:r>
      <w:r w:rsidR="00F41EDA" w:rsidRPr="0098175C">
        <w:rPr>
          <w:rFonts w:ascii="Arial" w:eastAsia="Trebuchet MS" w:hAnsi="Arial" w:cs="Arial"/>
          <w:sz w:val="24"/>
          <w:szCs w:val="24"/>
        </w:rPr>
        <w:t xml:space="preserve"> with what they </w:t>
      </w:r>
      <w:r w:rsidR="009F0B15" w:rsidRPr="0098175C">
        <w:rPr>
          <w:rFonts w:ascii="Arial" w:eastAsia="Trebuchet MS" w:hAnsi="Arial" w:cs="Arial"/>
          <w:sz w:val="24"/>
          <w:szCs w:val="24"/>
        </w:rPr>
        <w:t>deem</w:t>
      </w:r>
      <w:r w:rsidR="00F41EDA" w:rsidRPr="0098175C">
        <w:rPr>
          <w:rFonts w:ascii="Arial" w:eastAsia="Trebuchet MS" w:hAnsi="Arial" w:cs="Arial"/>
          <w:sz w:val="24"/>
          <w:szCs w:val="24"/>
        </w:rPr>
        <w:t xml:space="preserve"> a </w:t>
      </w:r>
      <w:r w:rsidR="00D522E6" w:rsidRPr="0098175C">
        <w:rPr>
          <w:rFonts w:ascii="Arial" w:eastAsia="Trebuchet MS" w:hAnsi="Arial" w:cs="Arial"/>
          <w:sz w:val="24"/>
          <w:szCs w:val="24"/>
        </w:rPr>
        <w:t>scarcity</w:t>
      </w:r>
      <w:r w:rsidR="00F41EDA" w:rsidRPr="0098175C">
        <w:rPr>
          <w:rFonts w:ascii="Arial" w:eastAsia="Trebuchet MS" w:hAnsi="Arial" w:cs="Arial"/>
          <w:sz w:val="24"/>
          <w:szCs w:val="24"/>
        </w:rPr>
        <w:t xml:space="preserve"> of enthusiasm</w:t>
      </w:r>
      <w:r w:rsidR="009F0B15" w:rsidRPr="0098175C">
        <w:rPr>
          <w:rFonts w:ascii="Arial" w:eastAsia="Trebuchet MS" w:hAnsi="Arial" w:cs="Arial"/>
          <w:sz w:val="24"/>
          <w:szCs w:val="24"/>
        </w:rPr>
        <w:t xml:space="preserve"> in </w:t>
      </w:r>
      <w:r w:rsidR="00D522E6" w:rsidRPr="0098175C">
        <w:rPr>
          <w:rFonts w:ascii="Arial" w:eastAsia="Trebuchet MS" w:hAnsi="Arial" w:cs="Arial"/>
          <w:sz w:val="24"/>
          <w:szCs w:val="24"/>
        </w:rPr>
        <w:t>public sector work</w:t>
      </w:r>
      <w:r w:rsidR="00F41EDA" w:rsidRPr="0098175C">
        <w:rPr>
          <w:rFonts w:ascii="Arial" w:eastAsia="Trebuchet MS" w:hAnsi="Arial" w:cs="Arial"/>
          <w:sz w:val="24"/>
          <w:szCs w:val="24"/>
        </w:rPr>
        <w:t>.</w:t>
      </w:r>
      <w:r w:rsidR="009F0B15" w:rsidRPr="0098175C">
        <w:rPr>
          <w:rFonts w:ascii="Arial" w:eastAsia="Trebuchet MS" w:hAnsi="Arial" w:cs="Arial"/>
          <w:sz w:val="24"/>
          <w:szCs w:val="24"/>
        </w:rPr>
        <w:t xml:space="preserve"> </w:t>
      </w:r>
      <w:r w:rsidR="006D6549" w:rsidRPr="0098175C">
        <w:rPr>
          <w:rFonts w:ascii="Arial" w:eastAsia="Trebuchet MS" w:hAnsi="Arial" w:cs="Arial"/>
          <w:sz w:val="24"/>
          <w:szCs w:val="24"/>
        </w:rPr>
        <w:t xml:space="preserve">A prime example of this inadequate action lies again within the police force. Not only are </w:t>
      </w:r>
      <w:r w:rsidR="009F0B15" w:rsidRPr="0098175C">
        <w:rPr>
          <w:rFonts w:ascii="Arial" w:eastAsia="Trebuchet MS" w:hAnsi="Arial" w:cs="Arial"/>
          <w:sz w:val="24"/>
          <w:szCs w:val="24"/>
        </w:rPr>
        <w:t>the police</w:t>
      </w:r>
      <w:r w:rsidR="006D6549" w:rsidRPr="0098175C">
        <w:rPr>
          <w:rFonts w:ascii="Arial" w:eastAsia="Trebuchet MS" w:hAnsi="Arial" w:cs="Arial"/>
          <w:sz w:val="24"/>
          <w:szCs w:val="24"/>
        </w:rPr>
        <w:t xml:space="preserve"> often </w:t>
      </w:r>
      <w:r w:rsidR="00D9065B" w:rsidRPr="0098175C">
        <w:rPr>
          <w:rFonts w:ascii="Arial" w:eastAsia="Trebuchet MS" w:hAnsi="Arial" w:cs="Arial"/>
          <w:sz w:val="24"/>
          <w:szCs w:val="24"/>
        </w:rPr>
        <w:t xml:space="preserve">met with </w:t>
      </w:r>
      <w:r w:rsidR="006D6549" w:rsidRPr="0098175C">
        <w:rPr>
          <w:rFonts w:ascii="Arial" w:eastAsia="Trebuchet MS" w:hAnsi="Arial" w:cs="Arial"/>
          <w:sz w:val="24"/>
          <w:szCs w:val="24"/>
        </w:rPr>
        <w:t>accus</w:t>
      </w:r>
      <w:r w:rsidR="00D9065B" w:rsidRPr="0098175C">
        <w:rPr>
          <w:rFonts w:ascii="Arial" w:eastAsia="Trebuchet MS" w:hAnsi="Arial" w:cs="Arial"/>
          <w:sz w:val="24"/>
          <w:szCs w:val="24"/>
        </w:rPr>
        <w:t>ations</w:t>
      </w:r>
      <w:r w:rsidR="006D6549" w:rsidRPr="0098175C">
        <w:rPr>
          <w:rFonts w:ascii="Arial" w:eastAsia="Trebuchet MS" w:hAnsi="Arial" w:cs="Arial"/>
          <w:sz w:val="24"/>
          <w:szCs w:val="24"/>
        </w:rPr>
        <w:t xml:space="preserve"> of </w:t>
      </w:r>
      <w:r w:rsidR="00D9065B" w:rsidRPr="0098175C">
        <w:rPr>
          <w:rFonts w:ascii="Arial" w:eastAsia="Trebuchet MS" w:hAnsi="Arial" w:cs="Arial"/>
          <w:sz w:val="24"/>
          <w:szCs w:val="24"/>
        </w:rPr>
        <w:t>acting with unwarranted aggression</w:t>
      </w:r>
      <w:r w:rsidR="00E162C7" w:rsidRPr="0098175C">
        <w:rPr>
          <w:rFonts w:ascii="Arial" w:eastAsia="Trebuchet MS" w:hAnsi="Arial" w:cs="Arial"/>
          <w:sz w:val="24"/>
          <w:szCs w:val="24"/>
        </w:rPr>
        <w:t xml:space="preserve">, they are also </w:t>
      </w:r>
      <w:r w:rsidR="00D9065B" w:rsidRPr="0098175C">
        <w:rPr>
          <w:rFonts w:ascii="Arial" w:eastAsia="Trebuchet MS" w:hAnsi="Arial" w:cs="Arial"/>
          <w:sz w:val="24"/>
          <w:szCs w:val="24"/>
        </w:rPr>
        <w:t>sometimes</w:t>
      </w:r>
      <w:r w:rsidR="00E162C7" w:rsidRPr="0098175C">
        <w:rPr>
          <w:rFonts w:ascii="Arial" w:eastAsia="Trebuchet MS" w:hAnsi="Arial" w:cs="Arial"/>
          <w:sz w:val="24"/>
          <w:szCs w:val="24"/>
        </w:rPr>
        <w:t xml:space="preserve"> accused of</w:t>
      </w:r>
      <w:r w:rsidR="00D9065B" w:rsidRPr="0098175C">
        <w:rPr>
          <w:rFonts w:ascii="Arial" w:eastAsia="Trebuchet MS" w:hAnsi="Arial" w:cs="Arial"/>
          <w:sz w:val="24"/>
          <w:szCs w:val="24"/>
        </w:rPr>
        <w:t xml:space="preserve"> being inadequate in their response</w:t>
      </w:r>
      <w:r w:rsidR="00E162C7" w:rsidRPr="0098175C">
        <w:rPr>
          <w:rFonts w:ascii="Arial" w:eastAsia="Trebuchet MS" w:hAnsi="Arial" w:cs="Arial"/>
          <w:sz w:val="24"/>
          <w:szCs w:val="24"/>
        </w:rPr>
        <w:t xml:space="preserve"> to calls from </w:t>
      </w:r>
      <w:r w:rsidR="00D9065B" w:rsidRPr="0098175C">
        <w:rPr>
          <w:rFonts w:ascii="Arial" w:eastAsia="Trebuchet MS" w:hAnsi="Arial" w:cs="Arial"/>
          <w:sz w:val="24"/>
          <w:szCs w:val="24"/>
        </w:rPr>
        <w:t>the less wealthy</w:t>
      </w:r>
      <w:r w:rsidR="00E162C7" w:rsidRPr="0098175C">
        <w:rPr>
          <w:rFonts w:ascii="Arial" w:eastAsia="Trebuchet MS" w:hAnsi="Arial" w:cs="Arial"/>
          <w:sz w:val="24"/>
          <w:szCs w:val="24"/>
        </w:rPr>
        <w:t xml:space="preserve"> or minority </w:t>
      </w:r>
      <w:r w:rsidR="00D9065B" w:rsidRPr="0098175C">
        <w:rPr>
          <w:rFonts w:ascii="Arial" w:eastAsia="Trebuchet MS" w:hAnsi="Arial" w:cs="Arial"/>
          <w:sz w:val="24"/>
          <w:szCs w:val="24"/>
        </w:rPr>
        <w:t>communities</w:t>
      </w:r>
      <w:r w:rsidR="00E162C7" w:rsidRPr="0098175C">
        <w:rPr>
          <w:rFonts w:ascii="Arial" w:eastAsia="Trebuchet MS" w:hAnsi="Arial" w:cs="Arial"/>
          <w:sz w:val="24"/>
          <w:szCs w:val="24"/>
        </w:rPr>
        <w:t xml:space="preserve">. </w:t>
      </w:r>
      <w:r w:rsidR="003F70C3" w:rsidRPr="0098175C">
        <w:rPr>
          <w:rFonts w:ascii="Arial" w:eastAsia="Trebuchet MS" w:hAnsi="Arial" w:cs="Arial"/>
          <w:sz w:val="24"/>
          <w:szCs w:val="24"/>
        </w:rPr>
        <w:t>It is noteworthy to mention that</w:t>
      </w:r>
      <w:r w:rsidR="000D4A84" w:rsidRPr="0098175C">
        <w:rPr>
          <w:rFonts w:ascii="Arial" w:eastAsia="Trebuchet MS" w:hAnsi="Arial" w:cs="Arial"/>
          <w:sz w:val="24"/>
          <w:szCs w:val="24"/>
        </w:rPr>
        <w:t xml:space="preserve"> either</w:t>
      </w:r>
      <w:r w:rsidR="003F70C3" w:rsidRPr="0098175C">
        <w:rPr>
          <w:rFonts w:ascii="Arial" w:eastAsia="Trebuchet MS" w:hAnsi="Arial" w:cs="Arial"/>
          <w:sz w:val="24"/>
          <w:szCs w:val="24"/>
        </w:rPr>
        <w:t xml:space="preserve"> </w:t>
      </w:r>
      <w:r w:rsidR="000D4A84" w:rsidRPr="0098175C">
        <w:rPr>
          <w:rFonts w:ascii="Arial" w:eastAsia="Trebuchet MS" w:hAnsi="Arial" w:cs="Arial"/>
          <w:sz w:val="24"/>
          <w:szCs w:val="24"/>
        </w:rPr>
        <w:t xml:space="preserve">a singular public servant or an entire organisation can make and be held accountable for </w:t>
      </w:r>
      <w:r w:rsidR="00FD75F9" w:rsidRPr="0098175C">
        <w:rPr>
          <w:rFonts w:ascii="Arial" w:eastAsia="Trebuchet MS" w:hAnsi="Arial" w:cs="Arial"/>
          <w:sz w:val="24"/>
          <w:szCs w:val="24"/>
        </w:rPr>
        <w:t xml:space="preserve">these three </w:t>
      </w:r>
      <w:r w:rsidR="003F70C3" w:rsidRPr="0098175C">
        <w:rPr>
          <w:rFonts w:ascii="Arial" w:eastAsia="Trebuchet MS" w:hAnsi="Arial" w:cs="Arial"/>
          <w:sz w:val="24"/>
          <w:szCs w:val="24"/>
        </w:rPr>
        <w:t>kinds</w:t>
      </w:r>
      <w:r w:rsidR="00FD75F9" w:rsidRPr="0098175C">
        <w:rPr>
          <w:rFonts w:ascii="Arial" w:eastAsia="Trebuchet MS" w:hAnsi="Arial" w:cs="Arial"/>
          <w:sz w:val="24"/>
          <w:szCs w:val="24"/>
        </w:rPr>
        <w:t xml:space="preserve"> of errors. </w:t>
      </w:r>
      <w:r w:rsidR="000D4A84" w:rsidRPr="0098175C">
        <w:rPr>
          <w:rFonts w:ascii="Arial" w:eastAsia="Trebuchet MS" w:hAnsi="Arial" w:cs="Arial"/>
          <w:sz w:val="24"/>
          <w:szCs w:val="24"/>
        </w:rPr>
        <w:t>Equally as it is valid for the variation among the errors, as it is for such</w:t>
      </w:r>
      <w:r w:rsidR="00FD75F9" w:rsidRPr="0098175C">
        <w:rPr>
          <w:rFonts w:ascii="Arial" w:eastAsia="Trebuchet MS" w:hAnsi="Arial" w:cs="Arial"/>
          <w:sz w:val="24"/>
          <w:szCs w:val="24"/>
        </w:rPr>
        <w:t xml:space="preserve"> </w:t>
      </w:r>
      <w:r w:rsidR="000D4A84" w:rsidRPr="0098175C">
        <w:rPr>
          <w:rFonts w:ascii="Arial" w:eastAsia="Trebuchet MS" w:hAnsi="Arial" w:cs="Arial"/>
          <w:sz w:val="24"/>
          <w:szCs w:val="24"/>
        </w:rPr>
        <w:t>variation</w:t>
      </w:r>
      <w:r w:rsidR="00FD75F9" w:rsidRPr="0098175C">
        <w:rPr>
          <w:rFonts w:ascii="Arial" w:eastAsia="Trebuchet MS" w:hAnsi="Arial" w:cs="Arial"/>
          <w:sz w:val="24"/>
          <w:szCs w:val="24"/>
        </w:rPr>
        <w:t xml:space="preserve"> in actors</w:t>
      </w:r>
      <w:r w:rsidR="000D4A84" w:rsidRPr="0098175C">
        <w:rPr>
          <w:rFonts w:ascii="Arial" w:eastAsia="Trebuchet MS" w:hAnsi="Arial" w:cs="Arial"/>
          <w:sz w:val="24"/>
          <w:szCs w:val="24"/>
        </w:rPr>
        <w:t xml:space="preserve">, that </w:t>
      </w:r>
      <w:r w:rsidR="00EB4E04" w:rsidRPr="0098175C">
        <w:rPr>
          <w:rFonts w:ascii="Arial" w:eastAsia="Trebuchet MS" w:hAnsi="Arial" w:cs="Arial"/>
          <w:sz w:val="24"/>
          <w:szCs w:val="24"/>
        </w:rPr>
        <w:t>distinct</w:t>
      </w:r>
      <w:r w:rsidR="00FD75F9" w:rsidRPr="0098175C">
        <w:rPr>
          <w:rFonts w:ascii="Arial" w:eastAsia="Trebuchet MS" w:hAnsi="Arial" w:cs="Arial"/>
          <w:sz w:val="24"/>
          <w:szCs w:val="24"/>
        </w:rPr>
        <w:t xml:space="preserve"> </w:t>
      </w:r>
      <w:r w:rsidR="000D4A84" w:rsidRPr="0098175C">
        <w:rPr>
          <w:rFonts w:ascii="Arial" w:eastAsia="Trebuchet MS" w:hAnsi="Arial" w:cs="Arial"/>
          <w:sz w:val="24"/>
          <w:szCs w:val="24"/>
        </w:rPr>
        <w:t>approaches</w:t>
      </w:r>
      <w:r w:rsidR="00FD75F9" w:rsidRPr="0098175C">
        <w:rPr>
          <w:rFonts w:ascii="Arial" w:eastAsia="Trebuchet MS" w:hAnsi="Arial" w:cs="Arial"/>
          <w:sz w:val="24"/>
          <w:szCs w:val="24"/>
        </w:rPr>
        <w:t xml:space="preserve"> of </w:t>
      </w:r>
      <w:r w:rsidR="00EB4E04" w:rsidRPr="0098175C">
        <w:rPr>
          <w:rFonts w:ascii="Arial" w:eastAsia="Trebuchet MS" w:hAnsi="Arial" w:cs="Arial"/>
          <w:sz w:val="24"/>
          <w:szCs w:val="24"/>
        </w:rPr>
        <w:t>rectification</w:t>
      </w:r>
      <w:r w:rsidR="00FD75F9" w:rsidRPr="0098175C">
        <w:rPr>
          <w:rFonts w:ascii="Arial" w:eastAsia="Trebuchet MS" w:hAnsi="Arial" w:cs="Arial"/>
          <w:sz w:val="24"/>
          <w:szCs w:val="24"/>
        </w:rPr>
        <w:t xml:space="preserve"> </w:t>
      </w:r>
      <w:r w:rsidR="00EB4E04" w:rsidRPr="0098175C">
        <w:rPr>
          <w:rFonts w:ascii="Arial" w:eastAsia="Trebuchet MS" w:hAnsi="Arial" w:cs="Arial"/>
          <w:sz w:val="24"/>
          <w:szCs w:val="24"/>
        </w:rPr>
        <w:t>and prevention are</w:t>
      </w:r>
      <w:r w:rsidR="000D4A84" w:rsidRPr="0098175C">
        <w:rPr>
          <w:rFonts w:ascii="Arial" w:eastAsia="Trebuchet MS" w:hAnsi="Arial" w:cs="Arial"/>
          <w:sz w:val="24"/>
          <w:szCs w:val="24"/>
        </w:rPr>
        <w:t xml:space="preserve"> required</w:t>
      </w:r>
      <w:r w:rsidR="00A152E4" w:rsidRPr="0098175C">
        <w:rPr>
          <w:rFonts w:ascii="Arial" w:eastAsia="Trebuchet MS" w:hAnsi="Arial" w:cs="Arial"/>
          <w:sz w:val="24"/>
          <w:szCs w:val="24"/>
        </w:rPr>
        <w:t xml:space="preserve"> (</w:t>
      </w:r>
      <w:r w:rsidR="00D522E6" w:rsidRPr="0098175C">
        <w:rPr>
          <w:rFonts w:ascii="Arial" w:eastAsia="Trebuchet MS" w:hAnsi="Arial" w:cs="Arial"/>
          <w:sz w:val="24"/>
          <w:szCs w:val="24"/>
        </w:rPr>
        <w:t>Peters, 2016</w:t>
      </w:r>
      <w:r w:rsidR="00A152E4" w:rsidRPr="0098175C">
        <w:rPr>
          <w:rFonts w:ascii="Arial" w:eastAsia="Trebuchet MS" w:hAnsi="Arial" w:cs="Arial"/>
          <w:sz w:val="24"/>
          <w:szCs w:val="24"/>
        </w:rPr>
        <w:t>)</w:t>
      </w:r>
      <w:r w:rsidR="00FD75F9" w:rsidRPr="0098175C">
        <w:rPr>
          <w:rFonts w:ascii="Arial" w:eastAsia="Trebuchet MS" w:hAnsi="Arial" w:cs="Arial"/>
          <w:sz w:val="24"/>
          <w:szCs w:val="24"/>
        </w:rPr>
        <w:t xml:space="preserve">. </w:t>
      </w:r>
      <w:r w:rsidR="00402C19" w:rsidRPr="0098175C">
        <w:rPr>
          <w:rFonts w:ascii="Arial" w:eastAsia="Trebuchet MS" w:hAnsi="Arial" w:cs="Arial"/>
          <w:sz w:val="24"/>
          <w:szCs w:val="24"/>
        </w:rPr>
        <w:t>Naturally, the effectuation of</w:t>
      </w:r>
      <w:r w:rsidR="00FD75F9" w:rsidRPr="0098175C">
        <w:rPr>
          <w:rFonts w:ascii="Arial" w:eastAsia="Trebuchet MS" w:hAnsi="Arial" w:cs="Arial"/>
          <w:sz w:val="24"/>
          <w:szCs w:val="24"/>
        </w:rPr>
        <w:t xml:space="preserve"> accountability </w:t>
      </w:r>
      <w:r w:rsidR="00402C19" w:rsidRPr="0098175C">
        <w:rPr>
          <w:rFonts w:ascii="Arial" w:eastAsia="Trebuchet MS" w:hAnsi="Arial" w:cs="Arial"/>
          <w:sz w:val="24"/>
          <w:szCs w:val="24"/>
        </w:rPr>
        <w:t>in dealing with</w:t>
      </w:r>
      <w:r w:rsidR="00FD75F9" w:rsidRPr="0098175C">
        <w:rPr>
          <w:rFonts w:ascii="Arial" w:eastAsia="Trebuchet MS" w:hAnsi="Arial" w:cs="Arial"/>
          <w:sz w:val="24"/>
          <w:szCs w:val="24"/>
        </w:rPr>
        <w:t xml:space="preserve"> an organisation </w:t>
      </w:r>
      <w:r w:rsidR="00402C19" w:rsidRPr="0098175C">
        <w:rPr>
          <w:rFonts w:ascii="Arial" w:eastAsia="Trebuchet MS" w:hAnsi="Arial" w:cs="Arial"/>
          <w:sz w:val="24"/>
          <w:szCs w:val="24"/>
        </w:rPr>
        <w:t xml:space="preserve">as an entirety </w:t>
      </w:r>
      <w:r w:rsidR="00FD75F9" w:rsidRPr="0098175C">
        <w:rPr>
          <w:rFonts w:ascii="Arial" w:eastAsia="Trebuchet MS" w:hAnsi="Arial" w:cs="Arial"/>
          <w:sz w:val="24"/>
          <w:szCs w:val="24"/>
        </w:rPr>
        <w:t xml:space="preserve">is </w:t>
      </w:r>
      <w:r w:rsidR="00EB4E04" w:rsidRPr="0098175C">
        <w:rPr>
          <w:rFonts w:ascii="Arial" w:eastAsia="Trebuchet MS" w:hAnsi="Arial" w:cs="Arial"/>
          <w:sz w:val="24"/>
          <w:szCs w:val="24"/>
        </w:rPr>
        <w:t xml:space="preserve">a </w:t>
      </w:r>
      <w:r w:rsidR="00FD75F9" w:rsidRPr="0098175C">
        <w:rPr>
          <w:rFonts w:ascii="Arial" w:eastAsia="Trebuchet MS" w:hAnsi="Arial" w:cs="Arial"/>
          <w:sz w:val="24"/>
          <w:szCs w:val="24"/>
        </w:rPr>
        <w:t xml:space="preserve">more </w:t>
      </w:r>
      <w:r w:rsidR="00EB4E04" w:rsidRPr="0098175C">
        <w:rPr>
          <w:rFonts w:ascii="Arial" w:eastAsia="Trebuchet MS" w:hAnsi="Arial" w:cs="Arial"/>
          <w:sz w:val="24"/>
          <w:szCs w:val="24"/>
        </w:rPr>
        <w:t xml:space="preserve">problematic enterprise in comparison with </w:t>
      </w:r>
      <w:r w:rsidR="00FD75F9" w:rsidRPr="0098175C">
        <w:rPr>
          <w:rFonts w:ascii="Arial" w:eastAsia="Trebuchet MS" w:hAnsi="Arial" w:cs="Arial"/>
          <w:sz w:val="24"/>
          <w:szCs w:val="24"/>
        </w:rPr>
        <w:t xml:space="preserve">individual malfeasance or nonfeasance. </w:t>
      </w:r>
      <w:r w:rsidR="003A311B" w:rsidRPr="0098175C">
        <w:rPr>
          <w:rFonts w:ascii="Arial" w:eastAsia="Trebuchet MS" w:hAnsi="Arial" w:cs="Arial"/>
          <w:sz w:val="24"/>
          <w:szCs w:val="24"/>
        </w:rPr>
        <w:t>Dealing with the individual malefactor is possible at a local level as many</w:t>
      </w:r>
      <w:r w:rsidR="00FD75F9" w:rsidRPr="0098175C">
        <w:rPr>
          <w:rFonts w:ascii="Arial" w:eastAsia="Trebuchet MS" w:hAnsi="Arial" w:cs="Arial"/>
          <w:sz w:val="24"/>
          <w:szCs w:val="24"/>
        </w:rPr>
        <w:t xml:space="preserve"> </w:t>
      </w:r>
      <w:r w:rsidR="003A311B" w:rsidRPr="0098175C">
        <w:rPr>
          <w:rFonts w:ascii="Arial" w:eastAsia="Trebuchet MS" w:hAnsi="Arial" w:cs="Arial"/>
          <w:sz w:val="24"/>
          <w:szCs w:val="24"/>
        </w:rPr>
        <w:t>corrective measures</w:t>
      </w:r>
      <w:r w:rsidR="00FD75F9" w:rsidRPr="0098175C">
        <w:rPr>
          <w:rFonts w:ascii="Arial" w:eastAsia="Trebuchet MS" w:hAnsi="Arial" w:cs="Arial"/>
          <w:sz w:val="24"/>
          <w:szCs w:val="24"/>
        </w:rPr>
        <w:t xml:space="preserve"> are </w:t>
      </w:r>
      <w:r w:rsidR="003A311B" w:rsidRPr="0098175C">
        <w:rPr>
          <w:rFonts w:ascii="Arial" w:eastAsia="Trebuchet MS" w:hAnsi="Arial" w:cs="Arial"/>
          <w:sz w:val="24"/>
          <w:szCs w:val="24"/>
        </w:rPr>
        <w:t>provided by</w:t>
      </w:r>
      <w:r w:rsidR="00FD75F9" w:rsidRPr="0098175C">
        <w:rPr>
          <w:rFonts w:ascii="Arial" w:eastAsia="Trebuchet MS" w:hAnsi="Arial" w:cs="Arial"/>
          <w:sz w:val="24"/>
          <w:szCs w:val="24"/>
        </w:rPr>
        <w:t xml:space="preserve"> </w:t>
      </w:r>
      <w:r w:rsidR="003A311B" w:rsidRPr="0098175C">
        <w:rPr>
          <w:rFonts w:ascii="Arial" w:eastAsia="Trebuchet MS" w:hAnsi="Arial" w:cs="Arial"/>
          <w:sz w:val="24"/>
          <w:szCs w:val="24"/>
        </w:rPr>
        <w:t>organisations themselves</w:t>
      </w:r>
      <w:r w:rsidR="000B6425" w:rsidRPr="0098175C">
        <w:rPr>
          <w:rFonts w:ascii="Arial" w:eastAsia="Trebuchet MS" w:hAnsi="Arial" w:cs="Arial"/>
          <w:sz w:val="24"/>
          <w:szCs w:val="24"/>
        </w:rPr>
        <w:t xml:space="preserve">. The attempt, however, </w:t>
      </w:r>
      <w:r w:rsidR="00FD75F9" w:rsidRPr="0098175C">
        <w:rPr>
          <w:rFonts w:ascii="Arial" w:eastAsia="Trebuchet MS" w:hAnsi="Arial" w:cs="Arial"/>
          <w:sz w:val="24"/>
          <w:szCs w:val="24"/>
        </w:rPr>
        <w:t xml:space="preserve">to </w:t>
      </w:r>
      <w:r w:rsidR="000B6425" w:rsidRPr="0098175C">
        <w:rPr>
          <w:rFonts w:ascii="Arial" w:eastAsia="Trebuchet MS" w:hAnsi="Arial" w:cs="Arial"/>
          <w:sz w:val="24"/>
          <w:szCs w:val="24"/>
        </w:rPr>
        <w:t>impose</w:t>
      </w:r>
      <w:r w:rsidR="00FD75F9" w:rsidRPr="0098175C">
        <w:rPr>
          <w:rFonts w:ascii="Arial" w:eastAsia="Trebuchet MS" w:hAnsi="Arial" w:cs="Arial"/>
          <w:sz w:val="24"/>
          <w:szCs w:val="24"/>
        </w:rPr>
        <w:t xml:space="preserve"> accountability on a</w:t>
      </w:r>
      <w:r w:rsidR="000B6425" w:rsidRPr="0098175C">
        <w:rPr>
          <w:rFonts w:ascii="Arial" w:eastAsia="Trebuchet MS" w:hAnsi="Arial" w:cs="Arial"/>
          <w:sz w:val="24"/>
          <w:szCs w:val="24"/>
        </w:rPr>
        <w:t>n</w:t>
      </w:r>
      <w:r w:rsidR="00FD75F9" w:rsidRPr="0098175C">
        <w:rPr>
          <w:rFonts w:ascii="Arial" w:eastAsia="Trebuchet MS" w:hAnsi="Arial" w:cs="Arial"/>
          <w:sz w:val="24"/>
          <w:szCs w:val="24"/>
        </w:rPr>
        <w:t xml:space="preserve"> organisation </w:t>
      </w:r>
      <w:r w:rsidR="000B6425" w:rsidRPr="0098175C">
        <w:rPr>
          <w:rFonts w:ascii="Arial" w:eastAsia="Trebuchet MS" w:hAnsi="Arial" w:cs="Arial"/>
          <w:sz w:val="24"/>
          <w:szCs w:val="24"/>
        </w:rPr>
        <w:t>in its entirety, in general, necessitates</w:t>
      </w:r>
      <w:r w:rsidR="00FD75F9" w:rsidRPr="0098175C">
        <w:rPr>
          <w:rFonts w:ascii="Arial" w:eastAsia="Trebuchet MS" w:hAnsi="Arial" w:cs="Arial"/>
          <w:sz w:val="24"/>
          <w:szCs w:val="24"/>
        </w:rPr>
        <w:t xml:space="preserve"> the </w:t>
      </w:r>
      <w:r w:rsidR="000B6425" w:rsidRPr="0098175C">
        <w:rPr>
          <w:rFonts w:ascii="Arial" w:eastAsia="Trebuchet MS" w:hAnsi="Arial" w:cs="Arial"/>
          <w:sz w:val="24"/>
          <w:szCs w:val="24"/>
        </w:rPr>
        <w:t>participation</w:t>
      </w:r>
      <w:r w:rsidR="00FD75F9" w:rsidRPr="0098175C">
        <w:rPr>
          <w:rFonts w:ascii="Arial" w:eastAsia="Trebuchet MS" w:hAnsi="Arial" w:cs="Arial"/>
          <w:sz w:val="24"/>
          <w:szCs w:val="24"/>
        </w:rPr>
        <w:t xml:space="preserve"> of </w:t>
      </w:r>
      <w:r w:rsidR="00BD44E0" w:rsidRPr="0098175C">
        <w:rPr>
          <w:rFonts w:ascii="Arial" w:eastAsia="Trebuchet MS" w:hAnsi="Arial" w:cs="Arial"/>
          <w:sz w:val="24"/>
          <w:szCs w:val="24"/>
        </w:rPr>
        <w:t>additional</w:t>
      </w:r>
      <w:r w:rsidR="00FD75F9" w:rsidRPr="0098175C">
        <w:rPr>
          <w:rFonts w:ascii="Arial" w:eastAsia="Trebuchet MS" w:hAnsi="Arial" w:cs="Arial"/>
          <w:sz w:val="24"/>
          <w:szCs w:val="24"/>
        </w:rPr>
        <w:t xml:space="preserve"> organisations </w:t>
      </w:r>
      <w:r w:rsidR="000B6425" w:rsidRPr="0098175C">
        <w:rPr>
          <w:rFonts w:ascii="Arial" w:eastAsia="Trebuchet MS" w:hAnsi="Arial" w:cs="Arial"/>
          <w:sz w:val="24"/>
          <w:szCs w:val="24"/>
        </w:rPr>
        <w:t>in</w:t>
      </w:r>
      <w:r w:rsidR="00FD75F9" w:rsidRPr="0098175C">
        <w:rPr>
          <w:rFonts w:ascii="Arial" w:eastAsia="Trebuchet MS" w:hAnsi="Arial" w:cs="Arial"/>
          <w:sz w:val="24"/>
          <w:szCs w:val="24"/>
        </w:rPr>
        <w:t xml:space="preserve"> the executive branch</w:t>
      </w:r>
      <w:r w:rsidR="00D859B7" w:rsidRPr="0098175C">
        <w:rPr>
          <w:rFonts w:ascii="Arial" w:eastAsia="Trebuchet MS" w:hAnsi="Arial" w:cs="Arial"/>
          <w:sz w:val="24"/>
          <w:szCs w:val="24"/>
        </w:rPr>
        <w:t xml:space="preserve"> or </w:t>
      </w:r>
      <w:r w:rsidR="000B6425" w:rsidRPr="0098175C">
        <w:rPr>
          <w:rFonts w:ascii="Arial" w:eastAsia="Trebuchet MS" w:hAnsi="Arial" w:cs="Arial"/>
          <w:sz w:val="24"/>
          <w:szCs w:val="24"/>
        </w:rPr>
        <w:t>possibly</w:t>
      </w:r>
      <w:r w:rsidR="00D859B7" w:rsidRPr="0098175C">
        <w:rPr>
          <w:rFonts w:ascii="Arial" w:eastAsia="Trebuchet MS" w:hAnsi="Arial" w:cs="Arial"/>
          <w:sz w:val="24"/>
          <w:szCs w:val="24"/>
        </w:rPr>
        <w:t xml:space="preserve"> </w:t>
      </w:r>
      <w:r w:rsidR="00BD44E0" w:rsidRPr="0098175C">
        <w:rPr>
          <w:rFonts w:ascii="Arial" w:eastAsia="Trebuchet MS" w:hAnsi="Arial" w:cs="Arial"/>
          <w:sz w:val="24"/>
          <w:szCs w:val="24"/>
        </w:rPr>
        <w:t xml:space="preserve">even </w:t>
      </w:r>
      <w:r w:rsidR="00D859B7" w:rsidRPr="0098175C">
        <w:rPr>
          <w:rFonts w:ascii="Arial" w:eastAsia="Trebuchet MS" w:hAnsi="Arial" w:cs="Arial"/>
          <w:sz w:val="24"/>
          <w:szCs w:val="24"/>
        </w:rPr>
        <w:t xml:space="preserve">the </w:t>
      </w:r>
      <w:r w:rsidR="00BD44E0" w:rsidRPr="0098175C">
        <w:rPr>
          <w:rFonts w:ascii="Arial" w:eastAsia="Trebuchet MS" w:hAnsi="Arial" w:cs="Arial"/>
          <w:sz w:val="24"/>
          <w:szCs w:val="24"/>
        </w:rPr>
        <w:t>exertion</w:t>
      </w:r>
      <w:r w:rsidR="00D859B7" w:rsidRPr="0098175C">
        <w:rPr>
          <w:rFonts w:ascii="Arial" w:eastAsia="Trebuchet MS" w:hAnsi="Arial" w:cs="Arial"/>
          <w:sz w:val="24"/>
          <w:szCs w:val="24"/>
        </w:rPr>
        <w:t xml:space="preserve"> of political</w:t>
      </w:r>
      <w:r w:rsidR="00BD44E0" w:rsidRPr="0098175C">
        <w:rPr>
          <w:rFonts w:ascii="Arial" w:eastAsia="Trebuchet MS" w:hAnsi="Arial" w:cs="Arial"/>
          <w:sz w:val="24"/>
          <w:szCs w:val="24"/>
        </w:rPr>
        <w:t xml:space="preserve"> influence</w:t>
      </w:r>
      <w:r w:rsidR="00D859B7" w:rsidRPr="0098175C">
        <w:rPr>
          <w:rFonts w:ascii="Arial" w:eastAsia="Trebuchet MS" w:hAnsi="Arial" w:cs="Arial"/>
          <w:sz w:val="24"/>
          <w:szCs w:val="24"/>
        </w:rPr>
        <w:t xml:space="preserve">. </w:t>
      </w:r>
      <w:r w:rsidR="00BD44E0" w:rsidRPr="0098175C">
        <w:rPr>
          <w:rFonts w:ascii="Arial" w:eastAsia="Trebuchet MS" w:hAnsi="Arial" w:cs="Arial"/>
          <w:sz w:val="24"/>
          <w:szCs w:val="24"/>
        </w:rPr>
        <w:t>Moreover</w:t>
      </w:r>
      <w:r w:rsidR="00D859B7" w:rsidRPr="0098175C">
        <w:rPr>
          <w:rFonts w:ascii="Arial" w:eastAsia="Trebuchet MS" w:hAnsi="Arial" w:cs="Arial"/>
          <w:sz w:val="24"/>
          <w:szCs w:val="24"/>
        </w:rPr>
        <w:t xml:space="preserve">, </w:t>
      </w:r>
      <w:r w:rsidR="00BD44E0" w:rsidRPr="0098175C">
        <w:rPr>
          <w:rFonts w:ascii="Arial" w:eastAsia="Trebuchet MS" w:hAnsi="Arial" w:cs="Arial"/>
          <w:sz w:val="24"/>
          <w:szCs w:val="24"/>
        </w:rPr>
        <w:t xml:space="preserve">another important consideration is that </w:t>
      </w:r>
      <w:r w:rsidR="00D859B7" w:rsidRPr="0098175C">
        <w:rPr>
          <w:rFonts w:ascii="Arial" w:eastAsia="Trebuchet MS" w:hAnsi="Arial" w:cs="Arial"/>
          <w:sz w:val="24"/>
          <w:szCs w:val="24"/>
        </w:rPr>
        <w:t>malfeasance by individual</w:t>
      </w:r>
      <w:r w:rsidR="002C014B" w:rsidRPr="0098175C">
        <w:rPr>
          <w:rFonts w:ascii="Arial" w:eastAsia="Trebuchet MS" w:hAnsi="Arial" w:cs="Arial"/>
          <w:sz w:val="24"/>
          <w:szCs w:val="24"/>
        </w:rPr>
        <w:t xml:space="preserve"> actors</w:t>
      </w:r>
      <w:r w:rsidR="00D859B7" w:rsidRPr="0098175C">
        <w:rPr>
          <w:rFonts w:ascii="Arial" w:eastAsia="Trebuchet MS" w:hAnsi="Arial" w:cs="Arial"/>
          <w:sz w:val="24"/>
          <w:szCs w:val="24"/>
        </w:rPr>
        <w:t xml:space="preserve"> </w:t>
      </w:r>
      <w:r w:rsidR="00BD44E0" w:rsidRPr="0098175C">
        <w:rPr>
          <w:rFonts w:ascii="Arial" w:eastAsia="Trebuchet MS" w:hAnsi="Arial" w:cs="Arial"/>
          <w:sz w:val="24"/>
          <w:szCs w:val="24"/>
        </w:rPr>
        <w:t xml:space="preserve">is </w:t>
      </w:r>
      <w:r w:rsidR="002C014B" w:rsidRPr="0098175C">
        <w:rPr>
          <w:rFonts w:ascii="Arial" w:eastAsia="Trebuchet MS" w:hAnsi="Arial" w:cs="Arial"/>
          <w:sz w:val="24"/>
          <w:szCs w:val="24"/>
        </w:rPr>
        <w:t xml:space="preserve">often </w:t>
      </w:r>
      <w:r w:rsidR="00BD44E0" w:rsidRPr="0098175C">
        <w:rPr>
          <w:rFonts w:ascii="Arial" w:eastAsia="Trebuchet MS" w:hAnsi="Arial" w:cs="Arial"/>
          <w:sz w:val="24"/>
          <w:szCs w:val="24"/>
        </w:rPr>
        <w:t>thought</w:t>
      </w:r>
      <w:r w:rsidR="002C014B" w:rsidRPr="0098175C">
        <w:rPr>
          <w:rFonts w:ascii="Arial" w:eastAsia="Trebuchet MS" w:hAnsi="Arial" w:cs="Arial"/>
          <w:sz w:val="24"/>
          <w:szCs w:val="24"/>
        </w:rPr>
        <w:t xml:space="preserve"> </w:t>
      </w:r>
      <w:r w:rsidR="00BD44E0" w:rsidRPr="0098175C">
        <w:rPr>
          <w:rFonts w:ascii="Arial" w:eastAsia="Trebuchet MS" w:hAnsi="Arial" w:cs="Arial"/>
          <w:sz w:val="24"/>
          <w:szCs w:val="24"/>
        </w:rPr>
        <w:t>to</w:t>
      </w:r>
      <w:r w:rsidR="002C014B" w:rsidRPr="0098175C">
        <w:rPr>
          <w:rFonts w:ascii="Arial" w:eastAsia="Trebuchet MS" w:hAnsi="Arial" w:cs="Arial"/>
          <w:sz w:val="24"/>
          <w:szCs w:val="24"/>
        </w:rPr>
        <w:t xml:space="preserve"> be </w:t>
      </w:r>
      <w:r w:rsidR="00BD44E0" w:rsidRPr="0098175C">
        <w:rPr>
          <w:rFonts w:ascii="Arial" w:eastAsia="Trebuchet MS" w:hAnsi="Arial" w:cs="Arial"/>
          <w:sz w:val="24"/>
          <w:szCs w:val="24"/>
        </w:rPr>
        <w:t>arbitrary</w:t>
      </w:r>
      <w:r w:rsidR="00D859B7" w:rsidRPr="0098175C">
        <w:rPr>
          <w:rFonts w:ascii="Arial" w:eastAsia="Trebuchet MS" w:hAnsi="Arial" w:cs="Arial"/>
          <w:sz w:val="24"/>
          <w:szCs w:val="24"/>
        </w:rPr>
        <w:t xml:space="preserve"> or </w:t>
      </w:r>
      <w:r w:rsidR="00BD44E0" w:rsidRPr="0098175C">
        <w:rPr>
          <w:rFonts w:ascii="Arial" w:eastAsia="Trebuchet MS" w:hAnsi="Arial" w:cs="Arial"/>
          <w:sz w:val="24"/>
          <w:szCs w:val="24"/>
        </w:rPr>
        <w:t>sporadic</w:t>
      </w:r>
      <w:r w:rsidR="00D859B7" w:rsidRPr="0098175C">
        <w:rPr>
          <w:rFonts w:ascii="Arial" w:eastAsia="Trebuchet MS" w:hAnsi="Arial" w:cs="Arial"/>
          <w:sz w:val="24"/>
          <w:szCs w:val="24"/>
        </w:rPr>
        <w:t xml:space="preserve">, while malfeasance </w:t>
      </w:r>
      <w:r w:rsidR="002C014B" w:rsidRPr="0098175C">
        <w:rPr>
          <w:rFonts w:ascii="Arial" w:eastAsia="Trebuchet MS" w:hAnsi="Arial" w:cs="Arial"/>
          <w:sz w:val="24"/>
          <w:szCs w:val="24"/>
        </w:rPr>
        <w:t xml:space="preserve">committed </w:t>
      </w:r>
      <w:r w:rsidR="00D859B7" w:rsidRPr="0098175C">
        <w:rPr>
          <w:rFonts w:ascii="Arial" w:eastAsia="Trebuchet MS" w:hAnsi="Arial" w:cs="Arial"/>
          <w:sz w:val="24"/>
          <w:szCs w:val="24"/>
        </w:rPr>
        <w:t xml:space="preserve">by an </w:t>
      </w:r>
      <w:r w:rsidR="00BD44E0" w:rsidRPr="0098175C">
        <w:rPr>
          <w:rFonts w:ascii="Arial" w:eastAsia="Trebuchet MS" w:hAnsi="Arial" w:cs="Arial"/>
          <w:sz w:val="24"/>
          <w:szCs w:val="24"/>
        </w:rPr>
        <w:t>organisation</w:t>
      </w:r>
      <w:r w:rsidR="00D859B7" w:rsidRPr="0098175C">
        <w:rPr>
          <w:rFonts w:ascii="Arial" w:eastAsia="Trebuchet MS" w:hAnsi="Arial" w:cs="Arial"/>
          <w:sz w:val="24"/>
          <w:szCs w:val="24"/>
        </w:rPr>
        <w:t xml:space="preserve"> </w:t>
      </w:r>
      <w:r w:rsidR="002C014B" w:rsidRPr="0098175C">
        <w:rPr>
          <w:rFonts w:ascii="Arial" w:eastAsia="Trebuchet MS" w:hAnsi="Arial" w:cs="Arial"/>
          <w:sz w:val="24"/>
          <w:szCs w:val="24"/>
        </w:rPr>
        <w:t xml:space="preserve">has a tendency </w:t>
      </w:r>
      <w:r w:rsidR="00D859B7" w:rsidRPr="0098175C">
        <w:rPr>
          <w:rFonts w:ascii="Arial" w:eastAsia="Trebuchet MS" w:hAnsi="Arial" w:cs="Arial"/>
          <w:sz w:val="24"/>
          <w:szCs w:val="24"/>
        </w:rPr>
        <w:t xml:space="preserve">to be </w:t>
      </w:r>
      <w:r w:rsidR="00BD44E0" w:rsidRPr="0098175C">
        <w:rPr>
          <w:rFonts w:ascii="Arial" w:eastAsia="Trebuchet MS" w:hAnsi="Arial" w:cs="Arial"/>
          <w:sz w:val="24"/>
          <w:szCs w:val="24"/>
        </w:rPr>
        <w:t>methodical</w:t>
      </w:r>
      <w:r w:rsidR="00D859B7" w:rsidRPr="0098175C">
        <w:rPr>
          <w:rFonts w:ascii="Arial" w:eastAsia="Trebuchet MS" w:hAnsi="Arial" w:cs="Arial"/>
          <w:sz w:val="24"/>
          <w:szCs w:val="24"/>
        </w:rPr>
        <w:t>.</w:t>
      </w:r>
    </w:p>
    <w:p w14:paraId="38B59C95" w14:textId="77777777" w:rsidR="00BC5623" w:rsidRPr="0098175C" w:rsidRDefault="00BC5623" w:rsidP="006726EC">
      <w:pPr>
        <w:autoSpaceDE w:val="0"/>
        <w:autoSpaceDN w:val="0"/>
        <w:adjustRightInd w:val="0"/>
        <w:spacing w:line="480" w:lineRule="auto"/>
        <w:rPr>
          <w:rFonts w:ascii="Arial" w:eastAsia="Trebuchet MS" w:hAnsi="Arial" w:cs="Arial"/>
          <w:sz w:val="24"/>
          <w:szCs w:val="24"/>
        </w:rPr>
      </w:pPr>
    </w:p>
    <w:p w14:paraId="6F9DC1B6" w14:textId="27E465A6" w:rsidR="00D859B7" w:rsidRPr="0098175C" w:rsidRDefault="00A90431" w:rsidP="006726EC">
      <w:pPr>
        <w:autoSpaceDE w:val="0"/>
        <w:autoSpaceDN w:val="0"/>
        <w:adjustRightInd w:val="0"/>
        <w:spacing w:line="480" w:lineRule="auto"/>
        <w:rPr>
          <w:rFonts w:ascii="Arial" w:eastAsia="Trebuchet MS" w:hAnsi="Arial" w:cs="Arial"/>
          <w:sz w:val="24"/>
          <w:szCs w:val="24"/>
        </w:rPr>
      </w:pPr>
      <w:r w:rsidRPr="0098175C">
        <w:rPr>
          <w:rFonts w:ascii="Arial" w:eastAsia="Trebuchet MS" w:hAnsi="Arial" w:cs="Arial"/>
          <w:sz w:val="24"/>
          <w:szCs w:val="24"/>
        </w:rPr>
        <w:t>Strictly speaking,</w:t>
      </w:r>
      <w:r w:rsidR="000D1EDC" w:rsidRPr="0098175C">
        <w:rPr>
          <w:rFonts w:ascii="Arial" w:eastAsia="Trebuchet MS" w:hAnsi="Arial" w:cs="Arial"/>
          <w:sz w:val="24"/>
          <w:szCs w:val="24"/>
        </w:rPr>
        <w:t xml:space="preserve"> accountability </w:t>
      </w:r>
      <w:r w:rsidRPr="0098175C">
        <w:rPr>
          <w:rFonts w:ascii="Arial" w:eastAsia="Trebuchet MS" w:hAnsi="Arial" w:cs="Arial"/>
          <w:sz w:val="24"/>
          <w:szCs w:val="24"/>
        </w:rPr>
        <w:t>relates</w:t>
      </w:r>
      <w:r w:rsidR="000D1EDC" w:rsidRPr="0098175C">
        <w:rPr>
          <w:rFonts w:ascii="Arial" w:eastAsia="Trebuchet MS" w:hAnsi="Arial" w:cs="Arial"/>
          <w:sz w:val="24"/>
          <w:szCs w:val="24"/>
        </w:rPr>
        <w:t xml:space="preserve"> to the </w:t>
      </w:r>
      <w:r w:rsidRPr="0098175C">
        <w:rPr>
          <w:rFonts w:ascii="Arial" w:eastAsia="Trebuchet MS" w:hAnsi="Arial" w:cs="Arial"/>
          <w:sz w:val="24"/>
          <w:szCs w:val="24"/>
        </w:rPr>
        <w:t>obligation</w:t>
      </w:r>
      <w:r w:rsidR="000D1EDC" w:rsidRPr="0098175C">
        <w:rPr>
          <w:rFonts w:ascii="Arial" w:eastAsia="Trebuchet MS" w:hAnsi="Arial" w:cs="Arial"/>
          <w:sz w:val="24"/>
          <w:szCs w:val="24"/>
        </w:rPr>
        <w:t xml:space="preserve"> </w:t>
      </w:r>
      <w:r w:rsidRPr="0098175C">
        <w:rPr>
          <w:rFonts w:ascii="Arial" w:eastAsia="Trebuchet MS" w:hAnsi="Arial" w:cs="Arial"/>
          <w:sz w:val="24"/>
          <w:szCs w:val="24"/>
        </w:rPr>
        <w:t>an actor</w:t>
      </w:r>
      <w:r w:rsidR="000D1EDC" w:rsidRPr="0098175C">
        <w:rPr>
          <w:rFonts w:ascii="Arial" w:eastAsia="Trebuchet MS" w:hAnsi="Arial" w:cs="Arial"/>
          <w:sz w:val="24"/>
          <w:szCs w:val="24"/>
        </w:rPr>
        <w:t xml:space="preserve">, </w:t>
      </w:r>
      <w:r w:rsidRPr="0098175C">
        <w:rPr>
          <w:rFonts w:ascii="Arial" w:eastAsia="Trebuchet MS" w:hAnsi="Arial" w:cs="Arial"/>
          <w:sz w:val="24"/>
          <w:szCs w:val="24"/>
        </w:rPr>
        <w:t>whether</w:t>
      </w:r>
      <w:r w:rsidR="000D1EDC" w:rsidRPr="0098175C">
        <w:rPr>
          <w:rFonts w:ascii="Arial" w:eastAsia="Trebuchet MS" w:hAnsi="Arial" w:cs="Arial"/>
          <w:sz w:val="24"/>
          <w:szCs w:val="24"/>
        </w:rPr>
        <w:t xml:space="preserve"> an individual or organisation, </w:t>
      </w:r>
      <w:r w:rsidRPr="0098175C">
        <w:rPr>
          <w:rFonts w:ascii="Arial" w:eastAsia="Trebuchet MS" w:hAnsi="Arial" w:cs="Arial"/>
          <w:sz w:val="24"/>
          <w:szCs w:val="24"/>
        </w:rPr>
        <w:t>has to provide</w:t>
      </w:r>
      <w:r w:rsidR="000D1EDC" w:rsidRPr="0098175C">
        <w:rPr>
          <w:rFonts w:ascii="Arial" w:eastAsia="Trebuchet MS" w:hAnsi="Arial" w:cs="Arial"/>
          <w:sz w:val="24"/>
          <w:szCs w:val="24"/>
        </w:rPr>
        <w:t xml:space="preserve"> </w:t>
      </w:r>
      <w:r w:rsidRPr="0098175C">
        <w:rPr>
          <w:rFonts w:ascii="Arial" w:eastAsia="Trebuchet MS" w:hAnsi="Arial" w:cs="Arial"/>
          <w:sz w:val="24"/>
          <w:szCs w:val="24"/>
        </w:rPr>
        <w:t>an</w:t>
      </w:r>
      <w:r w:rsidR="000D1EDC" w:rsidRPr="0098175C">
        <w:rPr>
          <w:rFonts w:ascii="Arial" w:eastAsia="Trebuchet MS" w:hAnsi="Arial" w:cs="Arial"/>
          <w:sz w:val="24"/>
          <w:szCs w:val="24"/>
        </w:rPr>
        <w:t xml:space="preserve"> account of their actions to a </w:t>
      </w:r>
      <w:r w:rsidR="00694092" w:rsidRPr="0098175C">
        <w:rPr>
          <w:rFonts w:ascii="Arial" w:eastAsia="Trebuchet MS" w:hAnsi="Arial" w:cs="Arial"/>
          <w:sz w:val="24"/>
          <w:szCs w:val="24"/>
        </w:rPr>
        <w:t>separate body</w:t>
      </w:r>
      <w:r w:rsidR="00BE355F" w:rsidRPr="0098175C">
        <w:rPr>
          <w:rFonts w:ascii="Arial" w:eastAsia="Trebuchet MS" w:hAnsi="Arial" w:cs="Arial"/>
          <w:sz w:val="24"/>
          <w:szCs w:val="24"/>
        </w:rPr>
        <w:t xml:space="preserve"> (Peters, 2016)</w:t>
      </w:r>
      <w:r w:rsidR="000D1EDC" w:rsidRPr="0098175C">
        <w:rPr>
          <w:rFonts w:ascii="Arial" w:eastAsia="Trebuchet MS" w:hAnsi="Arial" w:cs="Arial"/>
          <w:sz w:val="24"/>
          <w:szCs w:val="24"/>
        </w:rPr>
        <w:t>. Further</w:t>
      </w:r>
      <w:r w:rsidRPr="0098175C">
        <w:rPr>
          <w:rFonts w:ascii="Arial" w:eastAsia="Trebuchet MS" w:hAnsi="Arial" w:cs="Arial"/>
          <w:sz w:val="24"/>
          <w:szCs w:val="24"/>
        </w:rPr>
        <w:t>more</w:t>
      </w:r>
      <w:r w:rsidR="000D1EDC" w:rsidRPr="0098175C">
        <w:rPr>
          <w:rFonts w:ascii="Arial" w:eastAsia="Trebuchet MS" w:hAnsi="Arial" w:cs="Arial"/>
          <w:sz w:val="24"/>
          <w:szCs w:val="24"/>
        </w:rPr>
        <w:t xml:space="preserve">, </w:t>
      </w:r>
      <w:r w:rsidRPr="0098175C">
        <w:rPr>
          <w:rFonts w:ascii="Arial" w:eastAsia="Trebuchet MS" w:hAnsi="Arial" w:cs="Arial"/>
          <w:sz w:val="24"/>
          <w:szCs w:val="24"/>
        </w:rPr>
        <w:t xml:space="preserve">it is also implicit within </w:t>
      </w:r>
      <w:r w:rsidR="000D1EDC" w:rsidRPr="0098175C">
        <w:rPr>
          <w:rFonts w:ascii="Arial" w:eastAsia="Trebuchet MS" w:hAnsi="Arial" w:cs="Arial"/>
          <w:sz w:val="24"/>
          <w:szCs w:val="24"/>
        </w:rPr>
        <w:t xml:space="preserve">accountability that the </w:t>
      </w:r>
      <w:r w:rsidR="00694092" w:rsidRPr="0098175C">
        <w:rPr>
          <w:rFonts w:ascii="Arial" w:eastAsia="Trebuchet MS" w:hAnsi="Arial" w:cs="Arial"/>
          <w:sz w:val="24"/>
          <w:szCs w:val="24"/>
        </w:rPr>
        <w:t>separate body</w:t>
      </w:r>
      <w:r w:rsidR="000D1EDC" w:rsidRPr="0098175C">
        <w:rPr>
          <w:rFonts w:ascii="Arial" w:eastAsia="Trebuchet MS" w:hAnsi="Arial" w:cs="Arial"/>
          <w:sz w:val="24"/>
          <w:szCs w:val="24"/>
        </w:rPr>
        <w:t xml:space="preserve"> to whom the account is </w:t>
      </w:r>
      <w:r w:rsidR="00694092" w:rsidRPr="0098175C">
        <w:rPr>
          <w:rFonts w:ascii="Arial" w:eastAsia="Trebuchet MS" w:hAnsi="Arial" w:cs="Arial"/>
          <w:sz w:val="24"/>
          <w:szCs w:val="24"/>
        </w:rPr>
        <w:t>provided</w:t>
      </w:r>
      <w:r w:rsidR="000D1EDC" w:rsidRPr="0098175C">
        <w:rPr>
          <w:rFonts w:ascii="Arial" w:eastAsia="Trebuchet MS" w:hAnsi="Arial" w:cs="Arial"/>
          <w:sz w:val="24"/>
          <w:szCs w:val="24"/>
        </w:rPr>
        <w:t xml:space="preserve"> </w:t>
      </w:r>
      <w:r w:rsidR="00694092" w:rsidRPr="0098175C">
        <w:rPr>
          <w:rFonts w:ascii="Arial" w:eastAsia="Trebuchet MS" w:hAnsi="Arial" w:cs="Arial"/>
          <w:sz w:val="24"/>
          <w:szCs w:val="24"/>
        </w:rPr>
        <w:t>has</w:t>
      </w:r>
      <w:r w:rsidR="000D1EDC" w:rsidRPr="0098175C">
        <w:rPr>
          <w:rFonts w:ascii="Arial" w:eastAsia="Trebuchet MS" w:hAnsi="Arial" w:cs="Arial"/>
          <w:sz w:val="24"/>
          <w:szCs w:val="24"/>
        </w:rPr>
        <w:t xml:space="preserve"> </w:t>
      </w:r>
      <w:r w:rsidR="00694092" w:rsidRPr="0098175C">
        <w:rPr>
          <w:rFonts w:ascii="Arial" w:eastAsia="Trebuchet MS" w:hAnsi="Arial" w:cs="Arial"/>
          <w:sz w:val="24"/>
          <w:szCs w:val="24"/>
        </w:rPr>
        <w:t xml:space="preserve">the authority and scope </w:t>
      </w:r>
      <w:r w:rsidR="000D1EDC" w:rsidRPr="0098175C">
        <w:rPr>
          <w:rFonts w:ascii="Arial" w:eastAsia="Trebuchet MS" w:hAnsi="Arial" w:cs="Arial"/>
          <w:sz w:val="24"/>
          <w:szCs w:val="24"/>
        </w:rPr>
        <w:t xml:space="preserve">to </w:t>
      </w:r>
      <w:r w:rsidR="00694092" w:rsidRPr="0098175C">
        <w:rPr>
          <w:rFonts w:ascii="Arial" w:eastAsia="Trebuchet MS" w:hAnsi="Arial" w:cs="Arial"/>
          <w:sz w:val="24"/>
          <w:szCs w:val="24"/>
        </w:rPr>
        <w:t>implement</w:t>
      </w:r>
      <w:r w:rsidR="000D1EDC" w:rsidRPr="0098175C">
        <w:rPr>
          <w:rFonts w:ascii="Arial" w:eastAsia="Trebuchet MS" w:hAnsi="Arial" w:cs="Arial"/>
          <w:sz w:val="24"/>
          <w:szCs w:val="24"/>
        </w:rPr>
        <w:t xml:space="preserve"> remedi</w:t>
      </w:r>
      <w:r w:rsidR="00694092" w:rsidRPr="0098175C">
        <w:rPr>
          <w:rFonts w:ascii="Arial" w:eastAsia="Trebuchet MS" w:hAnsi="Arial" w:cs="Arial"/>
          <w:sz w:val="24"/>
          <w:szCs w:val="24"/>
        </w:rPr>
        <w:t>al measures</w:t>
      </w:r>
      <w:r w:rsidR="000D1EDC" w:rsidRPr="0098175C">
        <w:rPr>
          <w:rFonts w:ascii="Arial" w:eastAsia="Trebuchet MS" w:hAnsi="Arial" w:cs="Arial"/>
          <w:sz w:val="24"/>
          <w:szCs w:val="24"/>
        </w:rPr>
        <w:t xml:space="preserve"> for </w:t>
      </w:r>
      <w:r w:rsidR="00694092" w:rsidRPr="0098175C">
        <w:rPr>
          <w:rFonts w:ascii="Arial" w:eastAsia="Trebuchet MS" w:hAnsi="Arial" w:cs="Arial"/>
          <w:sz w:val="24"/>
          <w:szCs w:val="24"/>
        </w:rPr>
        <w:t>the</w:t>
      </w:r>
      <w:r w:rsidR="000D1EDC" w:rsidRPr="0098175C">
        <w:rPr>
          <w:rFonts w:ascii="Arial" w:eastAsia="Trebuchet MS" w:hAnsi="Arial" w:cs="Arial"/>
          <w:sz w:val="24"/>
          <w:szCs w:val="24"/>
        </w:rPr>
        <w:t xml:space="preserve"> </w:t>
      </w:r>
      <w:r w:rsidR="00694092" w:rsidRPr="0098175C">
        <w:rPr>
          <w:rFonts w:ascii="Arial" w:eastAsia="Trebuchet MS" w:hAnsi="Arial" w:cs="Arial"/>
          <w:sz w:val="24"/>
          <w:szCs w:val="24"/>
        </w:rPr>
        <w:t>identified</w:t>
      </w:r>
      <w:r w:rsidR="00140F8B" w:rsidRPr="0098175C">
        <w:rPr>
          <w:rFonts w:ascii="Arial" w:eastAsia="Trebuchet MS" w:hAnsi="Arial" w:cs="Arial"/>
          <w:sz w:val="24"/>
          <w:szCs w:val="24"/>
        </w:rPr>
        <w:t xml:space="preserve"> </w:t>
      </w:r>
      <w:r w:rsidR="00694092" w:rsidRPr="0098175C">
        <w:rPr>
          <w:rFonts w:ascii="Arial" w:eastAsia="Trebuchet MS" w:hAnsi="Arial" w:cs="Arial"/>
          <w:sz w:val="24"/>
          <w:szCs w:val="24"/>
        </w:rPr>
        <w:t>failings</w:t>
      </w:r>
      <w:r w:rsidR="00140F8B" w:rsidRPr="0098175C">
        <w:rPr>
          <w:rFonts w:ascii="Arial" w:eastAsia="Trebuchet MS" w:hAnsi="Arial" w:cs="Arial"/>
          <w:sz w:val="24"/>
          <w:szCs w:val="24"/>
        </w:rPr>
        <w:t xml:space="preserve"> </w:t>
      </w:r>
      <w:r w:rsidR="00A37376" w:rsidRPr="0098175C">
        <w:rPr>
          <w:rFonts w:ascii="Arial" w:eastAsia="Trebuchet MS" w:hAnsi="Arial" w:cs="Arial"/>
          <w:sz w:val="24"/>
          <w:szCs w:val="24"/>
        </w:rPr>
        <w:t>caused by</w:t>
      </w:r>
      <w:r w:rsidR="00140F8B" w:rsidRPr="0098175C">
        <w:rPr>
          <w:rFonts w:ascii="Arial" w:eastAsia="Trebuchet MS" w:hAnsi="Arial" w:cs="Arial"/>
          <w:sz w:val="24"/>
          <w:szCs w:val="24"/>
        </w:rPr>
        <w:t xml:space="preserve"> the </w:t>
      </w:r>
      <w:r w:rsidR="00A37376" w:rsidRPr="0098175C">
        <w:rPr>
          <w:rFonts w:ascii="Arial" w:eastAsia="Trebuchet MS" w:hAnsi="Arial" w:cs="Arial"/>
          <w:sz w:val="24"/>
          <w:szCs w:val="24"/>
        </w:rPr>
        <w:t>actor</w:t>
      </w:r>
      <w:r w:rsidR="00140F8B" w:rsidRPr="0098175C">
        <w:rPr>
          <w:rFonts w:ascii="Arial" w:eastAsia="Trebuchet MS" w:hAnsi="Arial" w:cs="Arial"/>
          <w:sz w:val="24"/>
          <w:szCs w:val="24"/>
        </w:rPr>
        <w:t xml:space="preserve"> found </w:t>
      </w:r>
      <w:r w:rsidRPr="0098175C">
        <w:rPr>
          <w:rFonts w:ascii="Arial" w:eastAsia="Trebuchet MS" w:hAnsi="Arial" w:cs="Arial"/>
          <w:sz w:val="24"/>
          <w:szCs w:val="24"/>
        </w:rPr>
        <w:lastRenderedPageBreak/>
        <w:t>deficient</w:t>
      </w:r>
      <w:r w:rsidR="00140F8B" w:rsidRPr="0098175C">
        <w:rPr>
          <w:rFonts w:ascii="Arial" w:eastAsia="Trebuchet MS" w:hAnsi="Arial" w:cs="Arial"/>
          <w:sz w:val="24"/>
          <w:szCs w:val="24"/>
        </w:rPr>
        <w:t xml:space="preserve">. This reporting </w:t>
      </w:r>
      <w:r w:rsidR="00BF6DCB" w:rsidRPr="0098175C">
        <w:rPr>
          <w:rFonts w:ascii="Arial" w:eastAsia="Trebuchet MS" w:hAnsi="Arial" w:cs="Arial"/>
          <w:sz w:val="24"/>
          <w:szCs w:val="24"/>
        </w:rPr>
        <w:t xml:space="preserve">can develop into a regular procedure </w:t>
      </w:r>
      <w:r w:rsidR="00CC7417" w:rsidRPr="0098175C">
        <w:rPr>
          <w:rFonts w:ascii="Arial" w:eastAsia="Trebuchet MS" w:hAnsi="Arial" w:cs="Arial"/>
          <w:sz w:val="24"/>
          <w:szCs w:val="24"/>
        </w:rPr>
        <w:t xml:space="preserve">in two instances: </w:t>
      </w:r>
      <w:r w:rsidR="00E114AC" w:rsidRPr="0098175C">
        <w:rPr>
          <w:rFonts w:ascii="Arial" w:eastAsia="Trebuchet MS" w:hAnsi="Arial" w:cs="Arial"/>
          <w:sz w:val="24"/>
          <w:szCs w:val="24"/>
        </w:rPr>
        <w:t xml:space="preserve">when organisations </w:t>
      </w:r>
      <w:r w:rsidR="00CC7417" w:rsidRPr="0098175C">
        <w:rPr>
          <w:rFonts w:ascii="Arial" w:eastAsia="Trebuchet MS" w:hAnsi="Arial" w:cs="Arial"/>
          <w:sz w:val="24"/>
          <w:szCs w:val="24"/>
        </w:rPr>
        <w:t>have the obligation to</w:t>
      </w:r>
      <w:r w:rsidR="00E114AC" w:rsidRPr="0098175C">
        <w:rPr>
          <w:rFonts w:ascii="Arial" w:eastAsia="Trebuchet MS" w:hAnsi="Arial" w:cs="Arial"/>
          <w:sz w:val="24"/>
          <w:szCs w:val="24"/>
        </w:rPr>
        <w:t xml:space="preserve"> </w:t>
      </w:r>
      <w:r w:rsidR="00CC7417" w:rsidRPr="0098175C">
        <w:rPr>
          <w:rFonts w:ascii="Arial" w:eastAsia="Trebuchet MS" w:hAnsi="Arial" w:cs="Arial"/>
          <w:sz w:val="24"/>
          <w:szCs w:val="24"/>
        </w:rPr>
        <w:t>produce</w:t>
      </w:r>
      <w:r w:rsidR="00E114AC" w:rsidRPr="0098175C">
        <w:rPr>
          <w:rFonts w:ascii="Arial" w:eastAsia="Trebuchet MS" w:hAnsi="Arial" w:cs="Arial"/>
          <w:sz w:val="24"/>
          <w:szCs w:val="24"/>
        </w:rPr>
        <w:t xml:space="preserve"> an annual report, or </w:t>
      </w:r>
      <w:r w:rsidR="00CC7417" w:rsidRPr="0098175C">
        <w:rPr>
          <w:rFonts w:ascii="Arial" w:eastAsia="Trebuchet MS" w:hAnsi="Arial" w:cs="Arial"/>
          <w:sz w:val="24"/>
          <w:szCs w:val="24"/>
        </w:rPr>
        <w:t>when the suspicion arises</w:t>
      </w:r>
      <w:r w:rsidR="00E114AC" w:rsidRPr="0098175C">
        <w:rPr>
          <w:rFonts w:ascii="Arial" w:eastAsia="Trebuchet MS" w:hAnsi="Arial" w:cs="Arial"/>
          <w:sz w:val="24"/>
          <w:szCs w:val="24"/>
        </w:rPr>
        <w:t xml:space="preserve"> that a problem</w:t>
      </w:r>
      <w:r w:rsidR="00CC7417" w:rsidRPr="0098175C">
        <w:rPr>
          <w:rFonts w:ascii="Arial" w:eastAsia="Trebuchet MS" w:hAnsi="Arial" w:cs="Arial"/>
          <w:sz w:val="24"/>
          <w:szCs w:val="24"/>
        </w:rPr>
        <w:t xml:space="preserve"> to</w:t>
      </w:r>
      <w:r w:rsidR="00E114AC" w:rsidRPr="0098175C">
        <w:rPr>
          <w:rFonts w:ascii="Arial" w:eastAsia="Trebuchet MS" w:hAnsi="Arial" w:cs="Arial"/>
          <w:sz w:val="24"/>
          <w:szCs w:val="24"/>
        </w:rPr>
        <w:t xml:space="preserve"> be </w:t>
      </w:r>
      <w:r w:rsidR="00CC7417" w:rsidRPr="0098175C">
        <w:rPr>
          <w:rFonts w:ascii="Arial" w:eastAsia="Trebuchet MS" w:hAnsi="Arial" w:cs="Arial"/>
          <w:sz w:val="24"/>
          <w:szCs w:val="24"/>
        </w:rPr>
        <w:t>handled exists</w:t>
      </w:r>
      <w:r w:rsidR="00E114AC" w:rsidRPr="0098175C">
        <w:rPr>
          <w:rFonts w:ascii="Arial" w:eastAsia="Trebuchet MS" w:hAnsi="Arial" w:cs="Arial"/>
          <w:sz w:val="24"/>
          <w:szCs w:val="24"/>
        </w:rPr>
        <w:t xml:space="preserve">. These two </w:t>
      </w:r>
      <w:r w:rsidR="00CC7417" w:rsidRPr="0098175C">
        <w:rPr>
          <w:rFonts w:ascii="Arial" w:eastAsia="Trebuchet MS" w:hAnsi="Arial" w:cs="Arial"/>
          <w:sz w:val="24"/>
          <w:szCs w:val="24"/>
        </w:rPr>
        <w:t>situations</w:t>
      </w:r>
      <w:r w:rsidR="00E114AC" w:rsidRPr="0098175C">
        <w:rPr>
          <w:rFonts w:ascii="Arial" w:eastAsia="Trebuchet MS" w:hAnsi="Arial" w:cs="Arial"/>
          <w:sz w:val="24"/>
          <w:szCs w:val="24"/>
        </w:rPr>
        <w:t xml:space="preserve"> are </w:t>
      </w:r>
      <w:r w:rsidR="00CC7417" w:rsidRPr="0098175C">
        <w:rPr>
          <w:rFonts w:ascii="Arial" w:eastAsia="Trebuchet MS" w:hAnsi="Arial" w:cs="Arial"/>
          <w:sz w:val="24"/>
          <w:szCs w:val="24"/>
        </w:rPr>
        <w:t>known</w:t>
      </w:r>
      <w:r w:rsidR="00E114AC" w:rsidRPr="0098175C">
        <w:rPr>
          <w:rFonts w:ascii="Arial" w:eastAsia="Trebuchet MS" w:hAnsi="Arial" w:cs="Arial"/>
          <w:sz w:val="24"/>
          <w:szCs w:val="24"/>
        </w:rPr>
        <w:t xml:space="preserve"> as ‘police patrol’ and ‘fire alarm’ </w:t>
      </w:r>
      <w:r w:rsidR="00CC7417" w:rsidRPr="0098175C">
        <w:rPr>
          <w:rFonts w:ascii="Arial" w:eastAsia="Trebuchet MS" w:hAnsi="Arial" w:cs="Arial"/>
          <w:sz w:val="24"/>
          <w:szCs w:val="24"/>
        </w:rPr>
        <w:t>approaches</w:t>
      </w:r>
      <w:r w:rsidR="00E114AC" w:rsidRPr="0098175C">
        <w:rPr>
          <w:rFonts w:ascii="Arial" w:eastAsia="Trebuchet MS" w:hAnsi="Arial" w:cs="Arial"/>
          <w:sz w:val="24"/>
          <w:szCs w:val="24"/>
        </w:rPr>
        <w:t xml:space="preserve"> of accountability (McCubbins and Schwartz, 1984). </w:t>
      </w:r>
      <w:r w:rsidR="00CD4749" w:rsidRPr="0098175C">
        <w:rPr>
          <w:rFonts w:ascii="Arial" w:eastAsia="Trebuchet MS" w:hAnsi="Arial" w:cs="Arial"/>
          <w:sz w:val="24"/>
          <w:szCs w:val="24"/>
        </w:rPr>
        <w:t>Nevertheless, i</w:t>
      </w:r>
      <w:r w:rsidR="00E114AC" w:rsidRPr="0098175C">
        <w:rPr>
          <w:rFonts w:ascii="Arial" w:eastAsia="Trebuchet MS" w:hAnsi="Arial" w:cs="Arial"/>
          <w:sz w:val="24"/>
          <w:szCs w:val="24"/>
        </w:rPr>
        <w:t xml:space="preserve">n </w:t>
      </w:r>
      <w:r w:rsidR="00CD4749" w:rsidRPr="0098175C">
        <w:rPr>
          <w:rFonts w:ascii="Arial" w:eastAsia="Trebuchet MS" w:hAnsi="Arial" w:cs="Arial"/>
          <w:sz w:val="24"/>
          <w:szCs w:val="24"/>
        </w:rPr>
        <w:t>both circumstances</w:t>
      </w:r>
      <w:r w:rsidR="00E114AC" w:rsidRPr="0098175C">
        <w:rPr>
          <w:rFonts w:ascii="Arial" w:eastAsia="Trebuchet MS" w:hAnsi="Arial" w:cs="Arial"/>
          <w:sz w:val="24"/>
          <w:szCs w:val="24"/>
        </w:rPr>
        <w:t xml:space="preserve">, </w:t>
      </w:r>
      <w:r w:rsidR="00CD4749" w:rsidRPr="0098175C">
        <w:rPr>
          <w:rFonts w:ascii="Arial" w:eastAsia="Trebuchet MS" w:hAnsi="Arial" w:cs="Arial"/>
          <w:sz w:val="24"/>
          <w:szCs w:val="24"/>
        </w:rPr>
        <w:t>an</w:t>
      </w:r>
      <w:r w:rsidR="00E114AC" w:rsidRPr="0098175C">
        <w:rPr>
          <w:rFonts w:ascii="Arial" w:eastAsia="Trebuchet MS" w:hAnsi="Arial" w:cs="Arial"/>
          <w:sz w:val="24"/>
          <w:szCs w:val="24"/>
        </w:rPr>
        <w:t xml:space="preserve"> external actor and </w:t>
      </w:r>
      <w:r w:rsidR="00CD4749" w:rsidRPr="0098175C">
        <w:rPr>
          <w:rFonts w:ascii="Arial" w:eastAsia="Trebuchet MS" w:hAnsi="Arial" w:cs="Arial"/>
          <w:sz w:val="24"/>
          <w:szCs w:val="24"/>
        </w:rPr>
        <w:t>certain</w:t>
      </w:r>
      <w:r w:rsidR="00E114AC" w:rsidRPr="0098175C">
        <w:rPr>
          <w:rFonts w:ascii="Arial" w:eastAsia="Trebuchet MS" w:hAnsi="Arial" w:cs="Arial"/>
          <w:sz w:val="24"/>
          <w:szCs w:val="24"/>
        </w:rPr>
        <w:t xml:space="preserve"> hierarchical controls</w:t>
      </w:r>
      <w:r w:rsidR="00CD4749" w:rsidRPr="0098175C">
        <w:rPr>
          <w:rFonts w:ascii="Arial" w:eastAsia="Trebuchet MS" w:hAnsi="Arial" w:cs="Arial"/>
          <w:sz w:val="24"/>
          <w:szCs w:val="24"/>
        </w:rPr>
        <w:t xml:space="preserve"> are involved in the procedures of accountability.</w:t>
      </w:r>
    </w:p>
    <w:p w14:paraId="001C4DC7" w14:textId="77777777" w:rsidR="00BE355F" w:rsidRPr="0098175C" w:rsidRDefault="00BE355F" w:rsidP="006726EC">
      <w:pPr>
        <w:autoSpaceDE w:val="0"/>
        <w:autoSpaceDN w:val="0"/>
        <w:adjustRightInd w:val="0"/>
        <w:spacing w:line="480" w:lineRule="auto"/>
        <w:rPr>
          <w:rFonts w:ascii="Arial" w:eastAsia="Trebuchet MS" w:hAnsi="Arial" w:cs="Arial"/>
          <w:sz w:val="24"/>
          <w:szCs w:val="24"/>
        </w:rPr>
      </w:pPr>
    </w:p>
    <w:p w14:paraId="5208B78D" w14:textId="5B3931E0" w:rsidR="00281F26" w:rsidRPr="0098175C" w:rsidRDefault="00D859B7" w:rsidP="006726EC">
      <w:pPr>
        <w:autoSpaceDE w:val="0"/>
        <w:autoSpaceDN w:val="0"/>
        <w:adjustRightInd w:val="0"/>
        <w:spacing w:line="480" w:lineRule="auto"/>
        <w:rPr>
          <w:rFonts w:ascii="Arial" w:eastAsia="Trebuchet MS" w:hAnsi="Arial" w:cs="Arial"/>
          <w:sz w:val="24"/>
          <w:szCs w:val="24"/>
        </w:rPr>
      </w:pPr>
      <w:r w:rsidRPr="0098175C">
        <w:rPr>
          <w:rFonts w:ascii="Arial" w:eastAsia="Trebuchet MS" w:hAnsi="Arial" w:cs="Arial"/>
          <w:sz w:val="24"/>
          <w:szCs w:val="24"/>
        </w:rPr>
        <w:t>There</w:t>
      </w:r>
      <w:r w:rsidR="00AF3661" w:rsidRPr="0098175C">
        <w:rPr>
          <w:rFonts w:ascii="Arial" w:eastAsia="Trebuchet MS" w:hAnsi="Arial" w:cs="Arial"/>
          <w:sz w:val="24"/>
          <w:szCs w:val="24"/>
        </w:rPr>
        <w:t xml:space="preserve"> </w:t>
      </w:r>
      <w:r w:rsidR="005918F8" w:rsidRPr="0098175C">
        <w:rPr>
          <w:rFonts w:ascii="Arial" w:eastAsia="Trebuchet MS" w:hAnsi="Arial" w:cs="Arial"/>
          <w:sz w:val="24"/>
          <w:szCs w:val="24"/>
        </w:rPr>
        <w:t>is</w:t>
      </w:r>
      <w:r w:rsidR="00AF3661" w:rsidRPr="0098175C">
        <w:rPr>
          <w:rFonts w:ascii="Arial" w:eastAsia="Trebuchet MS" w:hAnsi="Arial" w:cs="Arial"/>
          <w:sz w:val="24"/>
          <w:szCs w:val="24"/>
        </w:rPr>
        <w:t xml:space="preserve"> a </w:t>
      </w:r>
      <w:r w:rsidR="005918F8" w:rsidRPr="0098175C">
        <w:rPr>
          <w:rFonts w:ascii="Arial" w:eastAsia="Trebuchet MS" w:hAnsi="Arial" w:cs="Arial"/>
          <w:sz w:val="24"/>
          <w:szCs w:val="24"/>
        </w:rPr>
        <w:t xml:space="preserve">vast array </w:t>
      </w:r>
      <w:r w:rsidR="00AF3661" w:rsidRPr="0098175C">
        <w:rPr>
          <w:rFonts w:ascii="Arial" w:eastAsia="Trebuchet MS" w:hAnsi="Arial" w:cs="Arial"/>
          <w:sz w:val="24"/>
          <w:szCs w:val="24"/>
        </w:rPr>
        <w:t xml:space="preserve">of </w:t>
      </w:r>
      <w:r w:rsidR="005918F8" w:rsidRPr="0098175C">
        <w:rPr>
          <w:rFonts w:ascii="Arial" w:eastAsia="Trebuchet MS" w:hAnsi="Arial" w:cs="Arial"/>
          <w:sz w:val="24"/>
          <w:szCs w:val="24"/>
        </w:rPr>
        <w:t>mechanisms</w:t>
      </w:r>
      <w:r w:rsidR="00AF3661" w:rsidRPr="0098175C">
        <w:rPr>
          <w:rFonts w:ascii="Arial" w:eastAsia="Trebuchet MS" w:hAnsi="Arial" w:cs="Arial"/>
          <w:sz w:val="24"/>
          <w:szCs w:val="24"/>
        </w:rPr>
        <w:t xml:space="preserve"> </w:t>
      </w:r>
      <w:r w:rsidR="005918F8" w:rsidRPr="0098175C">
        <w:rPr>
          <w:rFonts w:ascii="Arial" w:eastAsia="Trebuchet MS" w:hAnsi="Arial" w:cs="Arial"/>
          <w:sz w:val="24"/>
          <w:szCs w:val="24"/>
        </w:rPr>
        <w:t>accessible</w:t>
      </w:r>
      <w:r w:rsidR="00AF3661" w:rsidRPr="0098175C">
        <w:rPr>
          <w:rFonts w:ascii="Arial" w:eastAsia="Trebuchet MS" w:hAnsi="Arial" w:cs="Arial"/>
          <w:sz w:val="24"/>
          <w:szCs w:val="24"/>
        </w:rPr>
        <w:t xml:space="preserve"> </w:t>
      </w:r>
      <w:r w:rsidR="005918F8" w:rsidRPr="0098175C">
        <w:rPr>
          <w:rFonts w:ascii="Arial" w:eastAsia="Trebuchet MS" w:hAnsi="Arial" w:cs="Arial"/>
          <w:sz w:val="24"/>
          <w:szCs w:val="24"/>
        </w:rPr>
        <w:t>to</w:t>
      </w:r>
      <w:r w:rsidR="00AF3661" w:rsidRPr="0098175C">
        <w:rPr>
          <w:rFonts w:ascii="Arial" w:eastAsia="Trebuchet MS" w:hAnsi="Arial" w:cs="Arial"/>
          <w:sz w:val="24"/>
          <w:szCs w:val="24"/>
        </w:rPr>
        <w:t xml:space="preserve"> political and judicial officials to </w:t>
      </w:r>
      <w:r w:rsidR="005918F8" w:rsidRPr="0098175C">
        <w:rPr>
          <w:rFonts w:ascii="Arial" w:eastAsia="Trebuchet MS" w:hAnsi="Arial" w:cs="Arial"/>
          <w:sz w:val="24"/>
          <w:szCs w:val="24"/>
        </w:rPr>
        <w:t>implement</w:t>
      </w:r>
      <w:r w:rsidR="00AF3661" w:rsidRPr="0098175C">
        <w:rPr>
          <w:rFonts w:ascii="Arial" w:eastAsia="Trebuchet MS" w:hAnsi="Arial" w:cs="Arial"/>
          <w:sz w:val="24"/>
          <w:szCs w:val="24"/>
        </w:rPr>
        <w:t xml:space="preserve"> accountability, </w:t>
      </w:r>
      <w:r w:rsidR="005918F8" w:rsidRPr="0098175C">
        <w:rPr>
          <w:rFonts w:ascii="Arial" w:eastAsia="Trebuchet MS" w:hAnsi="Arial" w:cs="Arial"/>
          <w:sz w:val="24"/>
          <w:szCs w:val="24"/>
        </w:rPr>
        <w:t>such as</w:t>
      </w:r>
      <w:r w:rsidR="00AF3661" w:rsidRPr="0098175C">
        <w:rPr>
          <w:rFonts w:ascii="Arial" w:eastAsia="Trebuchet MS" w:hAnsi="Arial" w:cs="Arial"/>
          <w:sz w:val="24"/>
          <w:szCs w:val="24"/>
        </w:rPr>
        <w:t xml:space="preserve"> hierarchy. </w:t>
      </w:r>
      <w:r w:rsidR="005918F8" w:rsidRPr="0098175C">
        <w:rPr>
          <w:rFonts w:ascii="Arial" w:eastAsia="Trebuchet MS" w:hAnsi="Arial" w:cs="Arial"/>
          <w:sz w:val="24"/>
          <w:szCs w:val="24"/>
        </w:rPr>
        <w:t>Whilst</w:t>
      </w:r>
      <w:r w:rsidR="00AF3661" w:rsidRPr="0098175C">
        <w:rPr>
          <w:rFonts w:ascii="Arial" w:eastAsia="Trebuchet MS" w:hAnsi="Arial" w:cs="Arial"/>
          <w:sz w:val="24"/>
          <w:szCs w:val="24"/>
        </w:rPr>
        <w:t xml:space="preserve"> legislat</w:t>
      </w:r>
      <w:r w:rsidR="005918F8" w:rsidRPr="0098175C">
        <w:rPr>
          <w:rFonts w:ascii="Arial" w:eastAsia="Trebuchet MS" w:hAnsi="Arial" w:cs="Arial"/>
          <w:sz w:val="24"/>
          <w:szCs w:val="24"/>
        </w:rPr>
        <w:t>ive bodies</w:t>
      </w:r>
      <w:r w:rsidR="00AF3661" w:rsidRPr="0098175C">
        <w:rPr>
          <w:rFonts w:ascii="Arial" w:eastAsia="Trebuchet MS" w:hAnsi="Arial" w:cs="Arial"/>
          <w:sz w:val="24"/>
          <w:szCs w:val="24"/>
        </w:rPr>
        <w:t xml:space="preserve"> have been </w:t>
      </w:r>
      <w:r w:rsidR="005918F8" w:rsidRPr="0098175C">
        <w:rPr>
          <w:rFonts w:ascii="Arial" w:eastAsia="Trebuchet MS" w:hAnsi="Arial" w:cs="Arial"/>
          <w:sz w:val="24"/>
          <w:szCs w:val="24"/>
        </w:rPr>
        <w:t>at the core of</w:t>
      </w:r>
      <w:r w:rsidR="00AF3661" w:rsidRPr="0098175C">
        <w:rPr>
          <w:rFonts w:ascii="Arial" w:eastAsia="Trebuchet MS" w:hAnsi="Arial" w:cs="Arial"/>
          <w:sz w:val="24"/>
          <w:szCs w:val="24"/>
        </w:rPr>
        <w:t xml:space="preserve"> this </w:t>
      </w:r>
      <w:r w:rsidR="005918F8" w:rsidRPr="0098175C">
        <w:rPr>
          <w:rFonts w:ascii="Arial" w:eastAsia="Trebuchet MS" w:hAnsi="Arial" w:cs="Arial"/>
          <w:sz w:val="24"/>
          <w:szCs w:val="24"/>
        </w:rPr>
        <w:t>type</w:t>
      </w:r>
      <w:r w:rsidR="00AF3661" w:rsidRPr="0098175C">
        <w:rPr>
          <w:rFonts w:ascii="Arial" w:eastAsia="Trebuchet MS" w:hAnsi="Arial" w:cs="Arial"/>
          <w:sz w:val="24"/>
          <w:szCs w:val="24"/>
        </w:rPr>
        <w:t xml:space="preserve"> of accountability, the </w:t>
      </w:r>
      <w:r w:rsidR="005918F8" w:rsidRPr="0098175C">
        <w:rPr>
          <w:rFonts w:ascii="Arial" w:eastAsia="Trebuchet MS" w:hAnsi="Arial" w:cs="Arial"/>
          <w:sz w:val="24"/>
          <w:szCs w:val="24"/>
        </w:rPr>
        <w:t>judicial systems</w:t>
      </w:r>
      <w:r w:rsidR="00AF3661" w:rsidRPr="0098175C">
        <w:rPr>
          <w:rFonts w:ascii="Arial" w:eastAsia="Trebuchet MS" w:hAnsi="Arial" w:cs="Arial"/>
          <w:sz w:val="24"/>
          <w:szCs w:val="24"/>
        </w:rPr>
        <w:t xml:space="preserve"> have </w:t>
      </w:r>
      <w:r w:rsidR="005918F8" w:rsidRPr="0098175C">
        <w:rPr>
          <w:rFonts w:ascii="Arial" w:eastAsia="Trebuchet MS" w:hAnsi="Arial" w:cs="Arial"/>
          <w:sz w:val="24"/>
          <w:szCs w:val="24"/>
        </w:rPr>
        <w:t>likewise</w:t>
      </w:r>
      <w:r w:rsidR="00AF3661" w:rsidRPr="0098175C">
        <w:rPr>
          <w:rFonts w:ascii="Arial" w:eastAsia="Trebuchet MS" w:hAnsi="Arial" w:cs="Arial"/>
          <w:sz w:val="24"/>
          <w:szCs w:val="24"/>
        </w:rPr>
        <w:t xml:space="preserve"> been</w:t>
      </w:r>
      <w:r w:rsidR="005918F8" w:rsidRPr="0098175C">
        <w:rPr>
          <w:rFonts w:ascii="Arial" w:eastAsia="Trebuchet MS" w:hAnsi="Arial" w:cs="Arial"/>
          <w:sz w:val="24"/>
          <w:szCs w:val="24"/>
        </w:rPr>
        <w:t xml:space="preserve"> a</w:t>
      </w:r>
      <w:r w:rsidR="00AF3661" w:rsidRPr="0098175C">
        <w:rPr>
          <w:rFonts w:ascii="Arial" w:eastAsia="Trebuchet MS" w:hAnsi="Arial" w:cs="Arial"/>
          <w:sz w:val="24"/>
          <w:szCs w:val="24"/>
        </w:rPr>
        <w:t xml:space="preserve"> </w:t>
      </w:r>
      <w:r w:rsidR="005918F8" w:rsidRPr="0098175C">
        <w:rPr>
          <w:rFonts w:ascii="Arial" w:eastAsia="Trebuchet MS" w:hAnsi="Arial" w:cs="Arial"/>
          <w:sz w:val="24"/>
          <w:szCs w:val="24"/>
        </w:rPr>
        <w:t>crucial component</w:t>
      </w:r>
      <w:r w:rsidR="00AF3661" w:rsidRPr="0098175C">
        <w:rPr>
          <w:rFonts w:ascii="Arial" w:eastAsia="Trebuchet MS" w:hAnsi="Arial" w:cs="Arial"/>
          <w:sz w:val="24"/>
          <w:szCs w:val="24"/>
        </w:rPr>
        <w:t xml:space="preserve">, though their role </w:t>
      </w:r>
      <w:r w:rsidR="005918F8" w:rsidRPr="0098175C">
        <w:rPr>
          <w:rFonts w:ascii="Arial" w:eastAsia="Trebuchet MS" w:hAnsi="Arial" w:cs="Arial"/>
          <w:sz w:val="24"/>
          <w:szCs w:val="24"/>
        </w:rPr>
        <w:t>differs</w:t>
      </w:r>
      <w:r w:rsidR="00AF3661" w:rsidRPr="0098175C">
        <w:rPr>
          <w:rFonts w:ascii="Arial" w:eastAsia="Trebuchet MS" w:hAnsi="Arial" w:cs="Arial"/>
          <w:sz w:val="24"/>
          <w:szCs w:val="24"/>
        </w:rPr>
        <w:t xml:space="preserve"> </w:t>
      </w:r>
      <w:r w:rsidR="005918F8" w:rsidRPr="0098175C">
        <w:rPr>
          <w:rFonts w:ascii="Arial" w:eastAsia="Trebuchet MS" w:hAnsi="Arial" w:cs="Arial"/>
          <w:sz w:val="24"/>
          <w:szCs w:val="24"/>
        </w:rPr>
        <w:t>in accordance with the</w:t>
      </w:r>
      <w:r w:rsidR="00AF3661" w:rsidRPr="0098175C">
        <w:rPr>
          <w:rFonts w:ascii="Arial" w:eastAsia="Trebuchet MS" w:hAnsi="Arial" w:cs="Arial"/>
          <w:sz w:val="24"/>
          <w:szCs w:val="24"/>
        </w:rPr>
        <w:t xml:space="preserve"> administrative </w:t>
      </w:r>
      <w:r w:rsidR="005918F8" w:rsidRPr="0098175C">
        <w:rPr>
          <w:rFonts w:ascii="Arial" w:eastAsia="Trebuchet MS" w:hAnsi="Arial" w:cs="Arial"/>
          <w:sz w:val="24"/>
          <w:szCs w:val="24"/>
        </w:rPr>
        <w:t>customs</w:t>
      </w:r>
      <w:r w:rsidR="00AF3661" w:rsidRPr="0098175C">
        <w:rPr>
          <w:rFonts w:ascii="Arial" w:eastAsia="Trebuchet MS" w:hAnsi="Arial" w:cs="Arial"/>
          <w:sz w:val="24"/>
          <w:szCs w:val="24"/>
        </w:rPr>
        <w:t xml:space="preserve"> </w:t>
      </w:r>
      <w:r w:rsidR="005918F8" w:rsidRPr="0098175C">
        <w:rPr>
          <w:rFonts w:ascii="Arial" w:eastAsia="Trebuchet MS" w:hAnsi="Arial" w:cs="Arial"/>
          <w:sz w:val="24"/>
          <w:szCs w:val="24"/>
        </w:rPr>
        <w:t xml:space="preserve">from country to country </w:t>
      </w:r>
      <w:r w:rsidR="00AF3661" w:rsidRPr="0098175C">
        <w:rPr>
          <w:rFonts w:ascii="Arial" w:eastAsia="Trebuchet MS" w:hAnsi="Arial" w:cs="Arial"/>
          <w:sz w:val="24"/>
          <w:szCs w:val="24"/>
        </w:rPr>
        <w:t xml:space="preserve">(Painter and Peters, 2010). </w:t>
      </w:r>
      <w:r w:rsidR="005918F8" w:rsidRPr="0098175C">
        <w:rPr>
          <w:rFonts w:ascii="Arial" w:eastAsia="Trebuchet MS" w:hAnsi="Arial" w:cs="Arial"/>
          <w:sz w:val="24"/>
          <w:szCs w:val="24"/>
        </w:rPr>
        <w:t>What is more</w:t>
      </w:r>
      <w:r w:rsidR="00AF3661" w:rsidRPr="0098175C">
        <w:rPr>
          <w:rFonts w:ascii="Arial" w:eastAsia="Trebuchet MS" w:hAnsi="Arial" w:cs="Arial"/>
          <w:sz w:val="24"/>
          <w:szCs w:val="24"/>
        </w:rPr>
        <w:t xml:space="preserve">, </w:t>
      </w:r>
      <w:r w:rsidR="000660DC" w:rsidRPr="0098175C">
        <w:rPr>
          <w:rFonts w:ascii="Arial" w:eastAsia="Trebuchet MS" w:hAnsi="Arial" w:cs="Arial"/>
          <w:sz w:val="24"/>
          <w:szCs w:val="24"/>
        </w:rPr>
        <w:t xml:space="preserve">various autonomous organisations have been established by </w:t>
      </w:r>
      <w:r w:rsidR="00AF3661" w:rsidRPr="0098175C">
        <w:rPr>
          <w:rFonts w:ascii="Arial" w:eastAsia="Trebuchet MS" w:hAnsi="Arial" w:cs="Arial"/>
          <w:sz w:val="24"/>
          <w:szCs w:val="24"/>
        </w:rPr>
        <w:t>governments</w:t>
      </w:r>
      <w:r w:rsidR="000660DC" w:rsidRPr="0098175C">
        <w:rPr>
          <w:rFonts w:ascii="Arial" w:eastAsia="Trebuchet MS" w:hAnsi="Arial" w:cs="Arial"/>
          <w:sz w:val="24"/>
          <w:szCs w:val="24"/>
        </w:rPr>
        <w:t xml:space="preserve"> from over the globe</w:t>
      </w:r>
      <w:r w:rsidR="00AF3661" w:rsidRPr="0098175C">
        <w:rPr>
          <w:rFonts w:ascii="Arial" w:eastAsia="Trebuchet MS" w:hAnsi="Arial" w:cs="Arial"/>
          <w:sz w:val="24"/>
          <w:szCs w:val="24"/>
        </w:rPr>
        <w:t xml:space="preserve"> </w:t>
      </w:r>
      <w:r w:rsidR="000660DC" w:rsidRPr="0098175C">
        <w:rPr>
          <w:rFonts w:ascii="Arial" w:eastAsia="Trebuchet MS" w:hAnsi="Arial" w:cs="Arial"/>
          <w:sz w:val="24"/>
          <w:szCs w:val="24"/>
        </w:rPr>
        <w:t xml:space="preserve">with the </w:t>
      </w:r>
      <w:r w:rsidR="00AF3661" w:rsidRPr="0098175C">
        <w:rPr>
          <w:rFonts w:ascii="Arial" w:eastAsia="Trebuchet MS" w:hAnsi="Arial" w:cs="Arial"/>
          <w:sz w:val="24"/>
          <w:szCs w:val="24"/>
        </w:rPr>
        <w:t>design</w:t>
      </w:r>
      <w:r w:rsidR="000660DC" w:rsidRPr="0098175C">
        <w:rPr>
          <w:rFonts w:ascii="Arial" w:eastAsia="Trebuchet MS" w:hAnsi="Arial" w:cs="Arial"/>
          <w:sz w:val="24"/>
          <w:szCs w:val="24"/>
        </w:rPr>
        <w:t xml:space="preserve"> </w:t>
      </w:r>
      <w:r w:rsidR="00AF3661" w:rsidRPr="0098175C">
        <w:rPr>
          <w:rFonts w:ascii="Arial" w:eastAsia="Trebuchet MS" w:hAnsi="Arial" w:cs="Arial"/>
          <w:sz w:val="24"/>
          <w:szCs w:val="24"/>
        </w:rPr>
        <w:t xml:space="preserve">to </w:t>
      </w:r>
      <w:r w:rsidR="000660DC" w:rsidRPr="0098175C">
        <w:rPr>
          <w:rFonts w:ascii="Arial" w:eastAsia="Trebuchet MS" w:hAnsi="Arial" w:cs="Arial"/>
          <w:sz w:val="24"/>
          <w:szCs w:val="24"/>
        </w:rPr>
        <w:t>enforce</w:t>
      </w:r>
      <w:r w:rsidR="00AF3661" w:rsidRPr="0098175C">
        <w:rPr>
          <w:rFonts w:ascii="Arial" w:eastAsia="Trebuchet MS" w:hAnsi="Arial" w:cs="Arial"/>
          <w:sz w:val="24"/>
          <w:szCs w:val="24"/>
        </w:rPr>
        <w:t xml:space="preserve"> controls over the public sector, whether</w:t>
      </w:r>
      <w:r w:rsidR="000660DC" w:rsidRPr="0098175C">
        <w:rPr>
          <w:rFonts w:ascii="Arial" w:eastAsia="Trebuchet MS" w:hAnsi="Arial" w:cs="Arial"/>
          <w:sz w:val="24"/>
          <w:szCs w:val="24"/>
        </w:rPr>
        <w:t xml:space="preserve"> that is in a</w:t>
      </w:r>
      <w:r w:rsidR="00AF3661" w:rsidRPr="0098175C">
        <w:rPr>
          <w:rFonts w:ascii="Arial" w:eastAsia="Trebuchet MS" w:hAnsi="Arial" w:cs="Arial"/>
          <w:sz w:val="24"/>
          <w:szCs w:val="24"/>
        </w:rPr>
        <w:t xml:space="preserve"> financial </w:t>
      </w:r>
      <w:r w:rsidR="000660DC" w:rsidRPr="0098175C">
        <w:rPr>
          <w:rFonts w:ascii="Arial" w:eastAsia="Trebuchet MS" w:hAnsi="Arial" w:cs="Arial"/>
          <w:sz w:val="24"/>
          <w:szCs w:val="24"/>
        </w:rPr>
        <w:t xml:space="preserve">sense such as </w:t>
      </w:r>
      <w:r w:rsidR="00AF3661" w:rsidRPr="0098175C">
        <w:rPr>
          <w:rFonts w:ascii="Arial" w:eastAsia="Trebuchet MS" w:hAnsi="Arial" w:cs="Arial"/>
          <w:sz w:val="24"/>
          <w:szCs w:val="24"/>
        </w:rPr>
        <w:t xml:space="preserve">audit </w:t>
      </w:r>
      <w:r w:rsidR="005918F8" w:rsidRPr="0098175C">
        <w:rPr>
          <w:rFonts w:ascii="Arial" w:eastAsia="Trebuchet MS" w:hAnsi="Arial" w:cs="Arial"/>
          <w:sz w:val="24"/>
          <w:szCs w:val="24"/>
        </w:rPr>
        <w:t>organisations</w:t>
      </w:r>
      <w:r w:rsidR="00AF3661" w:rsidRPr="0098175C">
        <w:rPr>
          <w:rFonts w:ascii="Arial" w:eastAsia="Trebuchet MS" w:hAnsi="Arial" w:cs="Arial"/>
          <w:sz w:val="24"/>
          <w:szCs w:val="24"/>
        </w:rPr>
        <w:t xml:space="preserve"> or</w:t>
      </w:r>
      <w:r w:rsidR="000660DC" w:rsidRPr="0098175C">
        <w:rPr>
          <w:rFonts w:ascii="Arial" w:eastAsia="Trebuchet MS" w:hAnsi="Arial" w:cs="Arial"/>
          <w:sz w:val="24"/>
          <w:szCs w:val="24"/>
        </w:rPr>
        <w:t xml:space="preserve"> for</w:t>
      </w:r>
      <w:r w:rsidR="00AF3661" w:rsidRPr="0098175C">
        <w:rPr>
          <w:rFonts w:ascii="Arial" w:eastAsia="Trebuchet MS" w:hAnsi="Arial" w:cs="Arial"/>
          <w:sz w:val="24"/>
          <w:szCs w:val="24"/>
        </w:rPr>
        <w:t xml:space="preserve"> the </w:t>
      </w:r>
      <w:r w:rsidR="000660DC" w:rsidRPr="0098175C">
        <w:rPr>
          <w:rFonts w:ascii="Arial" w:eastAsia="Trebuchet MS" w:hAnsi="Arial" w:cs="Arial"/>
          <w:sz w:val="24"/>
          <w:szCs w:val="24"/>
        </w:rPr>
        <w:t>supervision</w:t>
      </w:r>
      <w:r w:rsidR="00AF3661" w:rsidRPr="0098175C">
        <w:rPr>
          <w:rFonts w:ascii="Arial" w:eastAsia="Trebuchet MS" w:hAnsi="Arial" w:cs="Arial"/>
          <w:sz w:val="24"/>
          <w:szCs w:val="24"/>
        </w:rPr>
        <w:t xml:space="preserve"> of public officials. </w:t>
      </w:r>
      <w:r w:rsidR="00BE355F" w:rsidRPr="0098175C">
        <w:rPr>
          <w:rFonts w:ascii="Arial" w:eastAsia="Trebuchet MS" w:hAnsi="Arial" w:cs="Arial"/>
          <w:sz w:val="24"/>
          <w:szCs w:val="24"/>
        </w:rPr>
        <w:t>Additionally, c</w:t>
      </w:r>
      <w:r w:rsidR="000660DC" w:rsidRPr="0098175C">
        <w:rPr>
          <w:rFonts w:ascii="Arial" w:eastAsia="Trebuchet MS" w:hAnsi="Arial" w:cs="Arial"/>
          <w:sz w:val="24"/>
          <w:szCs w:val="24"/>
        </w:rPr>
        <w:t>itizens may also have direct involvement in the case of some of these</w:t>
      </w:r>
      <w:r w:rsidR="00AF3661" w:rsidRPr="0098175C">
        <w:rPr>
          <w:rFonts w:ascii="Arial" w:eastAsia="Trebuchet MS" w:hAnsi="Arial" w:cs="Arial"/>
          <w:sz w:val="24"/>
          <w:szCs w:val="24"/>
        </w:rPr>
        <w:t xml:space="preserve"> organisations</w:t>
      </w:r>
      <w:r w:rsidR="00281F26" w:rsidRPr="0098175C">
        <w:rPr>
          <w:rFonts w:ascii="Arial" w:eastAsia="Trebuchet MS" w:hAnsi="Arial" w:cs="Arial"/>
          <w:sz w:val="24"/>
          <w:szCs w:val="24"/>
        </w:rPr>
        <w:t xml:space="preserve"> </w:t>
      </w:r>
      <w:r w:rsidR="000660DC" w:rsidRPr="0098175C">
        <w:rPr>
          <w:rFonts w:ascii="Arial" w:eastAsia="Trebuchet MS" w:hAnsi="Arial" w:cs="Arial"/>
          <w:sz w:val="24"/>
          <w:szCs w:val="24"/>
        </w:rPr>
        <w:t>such as</w:t>
      </w:r>
      <w:r w:rsidR="00281F26" w:rsidRPr="0098175C">
        <w:rPr>
          <w:rFonts w:ascii="Arial" w:eastAsia="Trebuchet MS" w:hAnsi="Arial" w:cs="Arial"/>
          <w:sz w:val="24"/>
          <w:szCs w:val="24"/>
        </w:rPr>
        <w:t xml:space="preserve"> police </w:t>
      </w:r>
      <w:r w:rsidR="005918F8" w:rsidRPr="0098175C">
        <w:rPr>
          <w:rFonts w:ascii="Arial" w:eastAsia="Trebuchet MS" w:hAnsi="Arial" w:cs="Arial"/>
          <w:sz w:val="24"/>
          <w:szCs w:val="24"/>
        </w:rPr>
        <w:t>complaints</w:t>
      </w:r>
      <w:r w:rsidR="00281F26" w:rsidRPr="0098175C">
        <w:rPr>
          <w:rFonts w:ascii="Arial" w:eastAsia="Trebuchet MS" w:hAnsi="Arial" w:cs="Arial"/>
          <w:sz w:val="24"/>
          <w:szCs w:val="24"/>
        </w:rPr>
        <w:t xml:space="preserve"> </w:t>
      </w:r>
      <w:r w:rsidR="005918F8" w:rsidRPr="0098175C">
        <w:rPr>
          <w:rFonts w:ascii="Arial" w:eastAsia="Trebuchet MS" w:hAnsi="Arial" w:cs="Arial"/>
          <w:sz w:val="24"/>
          <w:szCs w:val="24"/>
        </w:rPr>
        <w:t>organisations</w:t>
      </w:r>
      <w:r w:rsidR="00281F26" w:rsidRPr="0098175C">
        <w:rPr>
          <w:rFonts w:ascii="Arial" w:eastAsia="Trebuchet MS" w:hAnsi="Arial" w:cs="Arial"/>
          <w:sz w:val="24"/>
          <w:szCs w:val="24"/>
        </w:rPr>
        <w:t>.</w:t>
      </w:r>
    </w:p>
    <w:p w14:paraId="09147A3A" w14:textId="77777777" w:rsidR="00BE355F" w:rsidRPr="0098175C" w:rsidRDefault="00BE355F" w:rsidP="006726EC">
      <w:pPr>
        <w:autoSpaceDE w:val="0"/>
        <w:autoSpaceDN w:val="0"/>
        <w:adjustRightInd w:val="0"/>
        <w:spacing w:line="480" w:lineRule="auto"/>
        <w:rPr>
          <w:rFonts w:ascii="Arial" w:eastAsia="Trebuchet MS" w:hAnsi="Arial" w:cs="Arial"/>
          <w:sz w:val="24"/>
          <w:szCs w:val="24"/>
        </w:rPr>
      </w:pPr>
    </w:p>
    <w:p w14:paraId="49B51895" w14:textId="3E37F70C" w:rsidR="00477093" w:rsidRPr="0098175C" w:rsidRDefault="000660DC" w:rsidP="006726EC">
      <w:pPr>
        <w:autoSpaceDE w:val="0"/>
        <w:autoSpaceDN w:val="0"/>
        <w:adjustRightInd w:val="0"/>
        <w:spacing w:line="480" w:lineRule="auto"/>
        <w:rPr>
          <w:rFonts w:ascii="Arial" w:eastAsia="Trebuchet MS" w:hAnsi="Arial" w:cs="Arial"/>
          <w:sz w:val="24"/>
          <w:szCs w:val="24"/>
        </w:rPr>
      </w:pPr>
      <w:r w:rsidRPr="0098175C">
        <w:rPr>
          <w:rFonts w:ascii="Arial" w:eastAsia="Trebuchet MS" w:hAnsi="Arial" w:cs="Arial"/>
          <w:sz w:val="24"/>
          <w:szCs w:val="24"/>
        </w:rPr>
        <w:t xml:space="preserve">Another aspect of accountability is the involvement and interchangeability of the </w:t>
      </w:r>
      <w:r w:rsidR="002859E0" w:rsidRPr="0098175C">
        <w:rPr>
          <w:rFonts w:ascii="Arial" w:eastAsia="Trebuchet MS" w:hAnsi="Arial" w:cs="Arial"/>
          <w:sz w:val="24"/>
          <w:szCs w:val="24"/>
        </w:rPr>
        <w:t xml:space="preserve">term </w:t>
      </w:r>
      <w:r w:rsidRPr="0098175C">
        <w:rPr>
          <w:rFonts w:ascii="Arial" w:eastAsia="Trebuchet MS" w:hAnsi="Arial" w:cs="Arial"/>
          <w:sz w:val="24"/>
          <w:szCs w:val="24"/>
        </w:rPr>
        <w:t>r</w:t>
      </w:r>
      <w:r w:rsidR="00281F26" w:rsidRPr="0098175C">
        <w:rPr>
          <w:rFonts w:ascii="Arial" w:eastAsia="Trebuchet MS" w:hAnsi="Arial" w:cs="Arial"/>
          <w:sz w:val="24"/>
          <w:szCs w:val="24"/>
        </w:rPr>
        <w:t xml:space="preserve">esponsibility. </w:t>
      </w:r>
      <w:r w:rsidR="002859E0" w:rsidRPr="0098175C">
        <w:rPr>
          <w:rFonts w:ascii="Arial" w:eastAsia="Trebuchet MS" w:hAnsi="Arial" w:cs="Arial"/>
          <w:sz w:val="24"/>
          <w:szCs w:val="24"/>
        </w:rPr>
        <w:t>Whilst the terms can be synonymous, it is important to note, however, that in the respect of public accountability they can also differ.</w:t>
      </w:r>
      <w:r w:rsidR="00281F26" w:rsidRPr="0098175C">
        <w:rPr>
          <w:rFonts w:ascii="Arial" w:eastAsia="Trebuchet MS" w:hAnsi="Arial" w:cs="Arial"/>
          <w:sz w:val="24"/>
          <w:szCs w:val="24"/>
        </w:rPr>
        <w:t xml:space="preserve"> </w:t>
      </w:r>
      <w:r w:rsidR="002859E0" w:rsidRPr="0098175C">
        <w:rPr>
          <w:rFonts w:ascii="Arial" w:eastAsia="Trebuchet MS" w:hAnsi="Arial" w:cs="Arial"/>
          <w:sz w:val="24"/>
          <w:szCs w:val="24"/>
        </w:rPr>
        <w:t xml:space="preserve">According to Bovens (1998), </w:t>
      </w:r>
      <w:r w:rsidR="00281F26" w:rsidRPr="0098175C">
        <w:rPr>
          <w:rFonts w:ascii="Arial" w:eastAsia="Trebuchet MS" w:hAnsi="Arial" w:cs="Arial"/>
          <w:sz w:val="24"/>
          <w:szCs w:val="24"/>
        </w:rPr>
        <w:t xml:space="preserve">accountability </w:t>
      </w:r>
      <w:r w:rsidR="002859E0" w:rsidRPr="0098175C">
        <w:rPr>
          <w:rFonts w:ascii="Arial" w:eastAsia="Trebuchet MS" w:hAnsi="Arial" w:cs="Arial"/>
          <w:sz w:val="24"/>
          <w:szCs w:val="24"/>
        </w:rPr>
        <w:t>entails</w:t>
      </w:r>
      <w:r w:rsidR="00281F26" w:rsidRPr="0098175C">
        <w:rPr>
          <w:rFonts w:ascii="Arial" w:eastAsia="Trebuchet MS" w:hAnsi="Arial" w:cs="Arial"/>
          <w:sz w:val="24"/>
          <w:szCs w:val="24"/>
        </w:rPr>
        <w:t xml:space="preserve"> </w:t>
      </w:r>
      <w:r w:rsidR="002859E0" w:rsidRPr="0098175C">
        <w:rPr>
          <w:rFonts w:ascii="Arial" w:eastAsia="Trebuchet MS" w:hAnsi="Arial" w:cs="Arial"/>
          <w:sz w:val="24"/>
          <w:szCs w:val="24"/>
        </w:rPr>
        <w:t>the establishment of externalised</w:t>
      </w:r>
      <w:r w:rsidR="00281F26" w:rsidRPr="0098175C">
        <w:rPr>
          <w:rFonts w:ascii="Arial" w:eastAsia="Trebuchet MS" w:hAnsi="Arial" w:cs="Arial"/>
          <w:sz w:val="24"/>
          <w:szCs w:val="24"/>
        </w:rPr>
        <w:t xml:space="preserve"> controls, </w:t>
      </w:r>
      <w:r w:rsidR="002859E0" w:rsidRPr="0098175C">
        <w:rPr>
          <w:rFonts w:ascii="Arial" w:eastAsia="Trebuchet MS" w:hAnsi="Arial" w:cs="Arial"/>
          <w:sz w:val="24"/>
          <w:szCs w:val="24"/>
        </w:rPr>
        <w:t xml:space="preserve">whereas </w:t>
      </w:r>
      <w:r w:rsidR="00281F26" w:rsidRPr="0098175C">
        <w:rPr>
          <w:rFonts w:ascii="Arial" w:eastAsia="Trebuchet MS" w:hAnsi="Arial" w:cs="Arial"/>
          <w:sz w:val="24"/>
          <w:szCs w:val="24"/>
        </w:rPr>
        <w:t xml:space="preserve">responsibility </w:t>
      </w:r>
      <w:r w:rsidR="002859E0" w:rsidRPr="0098175C">
        <w:rPr>
          <w:rFonts w:ascii="Arial" w:eastAsia="Trebuchet MS" w:hAnsi="Arial" w:cs="Arial"/>
          <w:sz w:val="24"/>
          <w:szCs w:val="24"/>
        </w:rPr>
        <w:t>focuses on</w:t>
      </w:r>
      <w:r w:rsidR="00281F26" w:rsidRPr="0098175C">
        <w:rPr>
          <w:rFonts w:ascii="Arial" w:eastAsia="Trebuchet MS" w:hAnsi="Arial" w:cs="Arial"/>
          <w:sz w:val="24"/>
          <w:szCs w:val="24"/>
        </w:rPr>
        <w:t xml:space="preserve"> internal</w:t>
      </w:r>
      <w:r w:rsidR="002859E0" w:rsidRPr="0098175C">
        <w:rPr>
          <w:rFonts w:ascii="Arial" w:eastAsia="Trebuchet MS" w:hAnsi="Arial" w:cs="Arial"/>
          <w:sz w:val="24"/>
          <w:szCs w:val="24"/>
        </w:rPr>
        <w:t xml:space="preserve"> </w:t>
      </w:r>
      <w:r w:rsidR="00281F26" w:rsidRPr="0098175C">
        <w:rPr>
          <w:rFonts w:ascii="Arial" w:eastAsia="Trebuchet MS" w:hAnsi="Arial" w:cs="Arial"/>
          <w:sz w:val="24"/>
          <w:szCs w:val="24"/>
        </w:rPr>
        <w:t xml:space="preserve">control. Responsibility is </w:t>
      </w:r>
      <w:r w:rsidR="002859E0" w:rsidRPr="0098175C">
        <w:rPr>
          <w:rFonts w:ascii="Arial" w:eastAsia="Trebuchet MS" w:hAnsi="Arial" w:cs="Arial"/>
          <w:sz w:val="24"/>
          <w:szCs w:val="24"/>
        </w:rPr>
        <w:t xml:space="preserve">described as </w:t>
      </w:r>
      <w:r w:rsidR="00281F26" w:rsidRPr="0098175C">
        <w:rPr>
          <w:rFonts w:ascii="Arial" w:eastAsia="Trebuchet MS" w:hAnsi="Arial" w:cs="Arial"/>
          <w:sz w:val="24"/>
          <w:szCs w:val="24"/>
        </w:rPr>
        <w:t xml:space="preserve">a </w:t>
      </w:r>
      <w:r w:rsidR="007252F2" w:rsidRPr="0098175C">
        <w:rPr>
          <w:rFonts w:ascii="Arial" w:eastAsia="Trebuchet MS" w:hAnsi="Arial" w:cs="Arial"/>
          <w:sz w:val="24"/>
          <w:szCs w:val="24"/>
        </w:rPr>
        <w:t>concept directed m</w:t>
      </w:r>
      <w:r w:rsidR="00281F26" w:rsidRPr="0098175C">
        <w:rPr>
          <w:rFonts w:ascii="Arial" w:eastAsia="Trebuchet MS" w:hAnsi="Arial" w:cs="Arial"/>
          <w:sz w:val="24"/>
          <w:szCs w:val="24"/>
        </w:rPr>
        <w:t xml:space="preserve">ore </w:t>
      </w:r>
      <w:r w:rsidR="007252F2" w:rsidRPr="0098175C">
        <w:rPr>
          <w:rFonts w:ascii="Arial" w:eastAsia="Trebuchet MS" w:hAnsi="Arial" w:cs="Arial"/>
          <w:sz w:val="24"/>
          <w:szCs w:val="24"/>
        </w:rPr>
        <w:t xml:space="preserve">towards the individual in </w:t>
      </w:r>
      <w:r w:rsidR="00281F26" w:rsidRPr="0098175C">
        <w:rPr>
          <w:rFonts w:ascii="Arial" w:eastAsia="Trebuchet MS" w:hAnsi="Arial" w:cs="Arial"/>
          <w:sz w:val="24"/>
          <w:szCs w:val="24"/>
        </w:rPr>
        <w:t>control</w:t>
      </w:r>
      <w:r w:rsidR="007252F2" w:rsidRPr="0098175C">
        <w:rPr>
          <w:rFonts w:ascii="Arial" w:eastAsia="Trebuchet MS" w:hAnsi="Arial" w:cs="Arial"/>
          <w:sz w:val="24"/>
          <w:szCs w:val="24"/>
        </w:rPr>
        <w:t>ling</w:t>
      </w:r>
      <w:r w:rsidR="00281F26" w:rsidRPr="0098175C">
        <w:rPr>
          <w:rFonts w:ascii="Arial" w:eastAsia="Trebuchet MS" w:hAnsi="Arial" w:cs="Arial"/>
          <w:sz w:val="24"/>
          <w:szCs w:val="24"/>
        </w:rPr>
        <w:t xml:space="preserve"> the </w:t>
      </w:r>
      <w:r w:rsidR="007252F2" w:rsidRPr="0098175C">
        <w:rPr>
          <w:rFonts w:ascii="Arial" w:eastAsia="Trebuchet MS" w:hAnsi="Arial" w:cs="Arial"/>
          <w:sz w:val="24"/>
          <w:szCs w:val="24"/>
        </w:rPr>
        <w:t>conduct</w:t>
      </w:r>
      <w:r w:rsidR="00281F26" w:rsidRPr="0098175C">
        <w:rPr>
          <w:rFonts w:ascii="Arial" w:eastAsia="Trebuchet MS" w:hAnsi="Arial" w:cs="Arial"/>
          <w:sz w:val="24"/>
          <w:szCs w:val="24"/>
        </w:rPr>
        <w:t xml:space="preserve"> of the public </w:t>
      </w:r>
      <w:r w:rsidR="00281F26" w:rsidRPr="0098175C">
        <w:rPr>
          <w:rFonts w:ascii="Arial" w:eastAsia="Trebuchet MS" w:hAnsi="Arial" w:cs="Arial"/>
          <w:sz w:val="24"/>
          <w:szCs w:val="24"/>
        </w:rPr>
        <w:lastRenderedPageBreak/>
        <w:t>bureaucracy</w:t>
      </w:r>
      <w:r w:rsidR="00DD1D82" w:rsidRPr="0098175C">
        <w:rPr>
          <w:rFonts w:ascii="Arial" w:eastAsia="Trebuchet MS" w:hAnsi="Arial" w:cs="Arial"/>
          <w:sz w:val="24"/>
          <w:szCs w:val="24"/>
        </w:rPr>
        <w:t xml:space="preserve">. </w:t>
      </w:r>
      <w:r w:rsidR="007252F2" w:rsidRPr="0098175C">
        <w:rPr>
          <w:rFonts w:ascii="Arial" w:eastAsia="Trebuchet MS" w:hAnsi="Arial" w:cs="Arial"/>
          <w:sz w:val="24"/>
          <w:szCs w:val="24"/>
        </w:rPr>
        <w:t>Public officials</w:t>
      </w:r>
      <w:r w:rsidR="00DD1D82" w:rsidRPr="0098175C">
        <w:rPr>
          <w:rFonts w:ascii="Arial" w:eastAsia="Trebuchet MS" w:hAnsi="Arial" w:cs="Arial"/>
          <w:sz w:val="24"/>
          <w:szCs w:val="24"/>
        </w:rPr>
        <w:t xml:space="preserve"> </w:t>
      </w:r>
      <w:r w:rsidR="007252F2" w:rsidRPr="0098175C">
        <w:rPr>
          <w:rFonts w:ascii="Arial" w:eastAsia="Trebuchet MS" w:hAnsi="Arial" w:cs="Arial"/>
          <w:sz w:val="24"/>
          <w:szCs w:val="24"/>
        </w:rPr>
        <w:t xml:space="preserve">individually </w:t>
      </w:r>
      <w:r w:rsidR="00DD1D82" w:rsidRPr="0098175C">
        <w:rPr>
          <w:rFonts w:ascii="Arial" w:eastAsia="Trebuchet MS" w:hAnsi="Arial" w:cs="Arial"/>
          <w:sz w:val="24"/>
          <w:szCs w:val="24"/>
        </w:rPr>
        <w:t xml:space="preserve">are </w:t>
      </w:r>
      <w:r w:rsidR="007252F2" w:rsidRPr="0098175C">
        <w:rPr>
          <w:rFonts w:ascii="Arial" w:eastAsia="Trebuchet MS" w:hAnsi="Arial" w:cs="Arial"/>
          <w:sz w:val="24"/>
          <w:szCs w:val="24"/>
        </w:rPr>
        <w:t>considered</w:t>
      </w:r>
      <w:r w:rsidR="00DD1D82" w:rsidRPr="0098175C">
        <w:rPr>
          <w:rFonts w:ascii="Arial" w:eastAsia="Trebuchet MS" w:hAnsi="Arial" w:cs="Arial"/>
          <w:sz w:val="24"/>
          <w:szCs w:val="24"/>
        </w:rPr>
        <w:t xml:space="preserve"> to be</w:t>
      </w:r>
      <w:r w:rsidR="007252F2" w:rsidRPr="0098175C">
        <w:rPr>
          <w:rFonts w:ascii="Arial" w:eastAsia="Trebuchet MS" w:hAnsi="Arial" w:cs="Arial"/>
          <w:sz w:val="24"/>
          <w:szCs w:val="24"/>
        </w:rPr>
        <w:t xml:space="preserve"> held</w:t>
      </w:r>
      <w:r w:rsidR="00DD1D82" w:rsidRPr="0098175C">
        <w:rPr>
          <w:rFonts w:ascii="Arial" w:eastAsia="Trebuchet MS" w:hAnsi="Arial" w:cs="Arial"/>
          <w:sz w:val="24"/>
          <w:szCs w:val="24"/>
        </w:rPr>
        <w:t xml:space="preserve"> responsible</w:t>
      </w:r>
      <w:r w:rsidR="007252F2" w:rsidRPr="0098175C">
        <w:rPr>
          <w:rFonts w:ascii="Arial" w:eastAsia="Trebuchet MS" w:hAnsi="Arial" w:cs="Arial"/>
          <w:sz w:val="24"/>
          <w:szCs w:val="24"/>
        </w:rPr>
        <w:t xml:space="preserve"> to</w:t>
      </w:r>
      <w:r w:rsidR="00DD1D82" w:rsidRPr="0098175C">
        <w:rPr>
          <w:rFonts w:ascii="Arial" w:eastAsia="Trebuchet MS" w:hAnsi="Arial" w:cs="Arial"/>
          <w:sz w:val="24"/>
          <w:szCs w:val="24"/>
        </w:rPr>
        <w:t xml:space="preserve"> either the law or the individual code of ethic</w:t>
      </w:r>
      <w:r w:rsidR="007252F2" w:rsidRPr="0098175C">
        <w:rPr>
          <w:rFonts w:ascii="Arial" w:eastAsia="Trebuchet MS" w:hAnsi="Arial" w:cs="Arial"/>
          <w:sz w:val="24"/>
          <w:szCs w:val="24"/>
        </w:rPr>
        <w:t>.</w:t>
      </w:r>
      <w:r w:rsidR="00DD1D82" w:rsidRPr="0098175C">
        <w:rPr>
          <w:rFonts w:ascii="Arial" w:eastAsia="Trebuchet MS" w:hAnsi="Arial" w:cs="Arial"/>
          <w:sz w:val="24"/>
          <w:szCs w:val="24"/>
        </w:rPr>
        <w:t xml:space="preserve"> </w:t>
      </w:r>
      <w:r w:rsidR="00686E75" w:rsidRPr="0098175C">
        <w:rPr>
          <w:rFonts w:ascii="Arial" w:eastAsia="Trebuchet MS" w:hAnsi="Arial" w:cs="Arial"/>
          <w:sz w:val="24"/>
          <w:szCs w:val="24"/>
        </w:rPr>
        <w:t>It</w:t>
      </w:r>
      <w:r w:rsidR="00DD1D82" w:rsidRPr="0098175C">
        <w:rPr>
          <w:rFonts w:ascii="Arial" w:eastAsia="Trebuchet MS" w:hAnsi="Arial" w:cs="Arial"/>
          <w:sz w:val="24"/>
          <w:szCs w:val="24"/>
        </w:rPr>
        <w:t xml:space="preserve"> may</w:t>
      </w:r>
      <w:r w:rsidR="00686E75" w:rsidRPr="0098175C">
        <w:rPr>
          <w:rFonts w:ascii="Arial" w:eastAsia="Trebuchet MS" w:hAnsi="Arial" w:cs="Arial"/>
          <w:sz w:val="24"/>
          <w:szCs w:val="24"/>
        </w:rPr>
        <w:t xml:space="preserve"> be</w:t>
      </w:r>
      <w:r w:rsidR="00DD1D82" w:rsidRPr="0098175C">
        <w:rPr>
          <w:rFonts w:ascii="Arial" w:eastAsia="Trebuchet MS" w:hAnsi="Arial" w:cs="Arial"/>
          <w:sz w:val="24"/>
          <w:szCs w:val="24"/>
        </w:rPr>
        <w:t xml:space="preserve"> </w:t>
      </w:r>
      <w:r w:rsidR="00686E75" w:rsidRPr="0098175C">
        <w:rPr>
          <w:rFonts w:ascii="Arial" w:eastAsia="Trebuchet MS" w:hAnsi="Arial" w:cs="Arial"/>
          <w:sz w:val="24"/>
          <w:szCs w:val="24"/>
        </w:rPr>
        <w:t>the case that they consequently</w:t>
      </w:r>
      <w:r w:rsidR="00DD1D82" w:rsidRPr="0098175C">
        <w:rPr>
          <w:rFonts w:ascii="Arial" w:eastAsia="Trebuchet MS" w:hAnsi="Arial" w:cs="Arial"/>
          <w:sz w:val="24"/>
          <w:szCs w:val="24"/>
        </w:rPr>
        <w:t xml:space="preserve"> </w:t>
      </w:r>
      <w:r w:rsidR="00686E75" w:rsidRPr="0098175C">
        <w:rPr>
          <w:rFonts w:ascii="Arial" w:eastAsia="Trebuchet MS" w:hAnsi="Arial" w:cs="Arial"/>
          <w:sz w:val="24"/>
          <w:szCs w:val="24"/>
        </w:rPr>
        <w:t>come</w:t>
      </w:r>
      <w:r w:rsidR="00DD1D82" w:rsidRPr="0098175C">
        <w:rPr>
          <w:rFonts w:ascii="Arial" w:eastAsia="Trebuchet MS" w:hAnsi="Arial" w:cs="Arial"/>
          <w:sz w:val="24"/>
          <w:szCs w:val="24"/>
        </w:rPr>
        <w:t xml:space="preserve"> into conflict </w:t>
      </w:r>
      <w:r w:rsidR="0092271B" w:rsidRPr="0098175C">
        <w:rPr>
          <w:rFonts w:ascii="Arial" w:eastAsia="Trebuchet MS" w:hAnsi="Arial" w:cs="Arial"/>
          <w:sz w:val="24"/>
          <w:szCs w:val="24"/>
        </w:rPr>
        <w:t>being required to perform what they could consider to be inappropriate action</w:t>
      </w:r>
      <w:r w:rsidR="00BE355F" w:rsidRPr="0098175C">
        <w:rPr>
          <w:rFonts w:ascii="Arial" w:eastAsia="Trebuchet MS" w:hAnsi="Arial" w:cs="Arial"/>
          <w:sz w:val="24"/>
          <w:szCs w:val="24"/>
        </w:rPr>
        <w:t>s</w:t>
      </w:r>
      <w:r w:rsidR="00DD1D82" w:rsidRPr="0098175C">
        <w:rPr>
          <w:rFonts w:ascii="Arial" w:eastAsia="Trebuchet MS" w:hAnsi="Arial" w:cs="Arial"/>
          <w:sz w:val="24"/>
          <w:szCs w:val="24"/>
        </w:rPr>
        <w:t xml:space="preserve">. </w:t>
      </w:r>
      <w:r w:rsidR="00BF2CCC" w:rsidRPr="0098175C">
        <w:rPr>
          <w:rFonts w:ascii="Arial" w:eastAsia="Trebuchet MS" w:hAnsi="Arial" w:cs="Arial"/>
          <w:sz w:val="24"/>
          <w:szCs w:val="24"/>
        </w:rPr>
        <w:t xml:space="preserve">DeLeon (2004) </w:t>
      </w:r>
      <w:r w:rsidR="00DE13C1" w:rsidRPr="0098175C">
        <w:rPr>
          <w:rFonts w:ascii="Arial" w:eastAsia="Trebuchet MS" w:hAnsi="Arial" w:cs="Arial"/>
          <w:sz w:val="24"/>
          <w:szCs w:val="24"/>
        </w:rPr>
        <w:t>asserts</w:t>
      </w:r>
      <w:r w:rsidR="00BF2CCC" w:rsidRPr="0098175C">
        <w:rPr>
          <w:rFonts w:ascii="Arial" w:eastAsia="Trebuchet MS" w:hAnsi="Arial" w:cs="Arial"/>
          <w:sz w:val="24"/>
          <w:szCs w:val="24"/>
        </w:rPr>
        <w:t xml:space="preserve"> that w</w:t>
      </w:r>
      <w:r w:rsidR="00DD1D82" w:rsidRPr="0098175C">
        <w:rPr>
          <w:rFonts w:ascii="Arial" w:eastAsia="Trebuchet MS" w:hAnsi="Arial" w:cs="Arial"/>
          <w:sz w:val="24"/>
          <w:szCs w:val="24"/>
        </w:rPr>
        <w:t>hil</w:t>
      </w:r>
      <w:r w:rsidR="00DE13C1" w:rsidRPr="0098175C">
        <w:rPr>
          <w:rFonts w:ascii="Arial" w:eastAsia="Trebuchet MS" w:hAnsi="Arial" w:cs="Arial"/>
          <w:sz w:val="24"/>
          <w:szCs w:val="24"/>
        </w:rPr>
        <w:t>st</w:t>
      </w:r>
      <w:r w:rsidR="00DD1D82" w:rsidRPr="0098175C">
        <w:rPr>
          <w:rFonts w:ascii="Arial" w:eastAsia="Trebuchet MS" w:hAnsi="Arial" w:cs="Arial"/>
          <w:sz w:val="24"/>
          <w:szCs w:val="24"/>
        </w:rPr>
        <w:t xml:space="preserve"> responsibility </w:t>
      </w:r>
      <w:r w:rsidR="00B65D02" w:rsidRPr="0098175C">
        <w:rPr>
          <w:rFonts w:ascii="Arial" w:eastAsia="Trebuchet MS" w:hAnsi="Arial" w:cs="Arial"/>
          <w:sz w:val="24"/>
          <w:szCs w:val="24"/>
        </w:rPr>
        <w:t xml:space="preserve">as a norm has its </w:t>
      </w:r>
      <w:r w:rsidR="00DD1D82" w:rsidRPr="0098175C">
        <w:rPr>
          <w:rFonts w:ascii="Arial" w:eastAsia="Trebuchet MS" w:hAnsi="Arial" w:cs="Arial"/>
          <w:sz w:val="24"/>
          <w:szCs w:val="24"/>
        </w:rPr>
        <w:t xml:space="preserve">appeal, </w:t>
      </w:r>
      <w:r w:rsidR="00B65D02" w:rsidRPr="0098175C">
        <w:rPr>
          <w:rFonts w:ascii="Arial" w:eastAsia="Trebuchet MS" w:hAnsi="Arial" w:cs="Arial"/>
          <w:sz w:val="24"/>
          <w:szCs w:val="24"/>
        </w:rPr>
        <w:t>its</w:t>
      </w:r>
      <w:r w:rsidR="00DD1D82" w:rsidRPr="0098175C">
        <w:rPr>
          <w:rFonts w:ascii="Arial" w:eastAsia="Trebuchet MS" w:hAnsi="Arial" w:cs="Arial"/>
          <w:sz w:val="24"/>
          <w:szCs w:val="24"/>
        </w:rPr>
        <w:t xml:space="preserve"> practice </w:t>
      </w:r>
      <w:r w:rsidR="00DE13C1" w:rsidRPr="0098175C">
        <w:rPr>
          <w:rFonts w:ascii="Arial" w:eastAsia="Trebuchet MS" w:hAnsi="Arial" w:cs="Arial"/>
          <w:sz w:val="24"/>
          <w:szCs w:val="24"/>
        </w:rPr>
        <w:t>presents difficulties</w:t>
      </w:r>
      <w:r w:rsidR="00DD1D82" w:rsidRPr="0098175C">
        <w:rPr>
          <w:rFonts w:ascii="Arial" w:eastAsia="Trebuchet MS" w:hAnsi="Arial" w:cs="Arial"/>
          <w:sz w:val="24"/>
          <w:szCs w:val="24"/>
        </w:rPr>
        <w:t xml:space="preserve">. </w:t>
      </w:r>
      <w:r w:rsidR="00DE13C1" w:rsidRPr="0098175C">
        <w:rPr>
          <w:rFonts w:ascii="Arial" w:eastAsia="Trebuchet MS" w:hAnsi="Arial" w:cs="Arial"/>
          <w:sz w:val="24"/>
          <w:szCs w:val="24"/>
        </w:rPr>
        <w:t>It can be assumed that taking a stand on moral or legal principles seems simple</w:t>
      </w:r>
      <w:r w:rsidR="00DD1D82" w:rsidRPr="0098175C">
        <w:rPr>
          <w:rFonts w:ascii="Arial" w:eastAsia="Trebuchet MS" w:hAnsi="Arial" w:cs="Arial"/>
          <w:sz w:val="24"/>
          <w:szCs w:val="24"/>
        </w:rPr>
        <w:t xml:space="preserve"> </w:t>
      </w:r>
      <w:r w:rsidR="00DE13C1" w:rsidRPr="0098175C">
        <w:rPr>
          <w:rFonts w:ascii="Arial" w:eastAsia="Trebuchet MS" w:hAnsi="Arial" w:cs="Arial"/>
          <w:sz w:val="24"/>
          <w:szCs w:val="24"/>
        </w:rPr>
        <w:t xml:space="preserve">when a </w:t>
      </w:r>
      <w:r w:rsidR="00DD1D82" w:rsidRPr="0098175C">
        <w:rPr>
          <w:rFonts w:ascii="Arial" w:eastAsia="Trebuchet MS" w:hAnsi="Arial" w:cs="Arial"/>
          <w:sz w:val="24"/>
          <w:szCs w:val="24"/>
        </w:rPr>
        <w:t xml:space="preserve">public </w:t>
      </w:r>
      <w:r w:rsidR="00DE13C1" w:rsidRPr="0098175C">
        <w:rPr>
          <w:rFonts w:ascii="Arial" w:eastAsia="Trebuchet MS" w:hAnsi="Arial" w:cs="Arial"/>
          <w:sz w:val="24"/>
          <w:szCs w:val="24"/>
        </w:rPr>
        <w:t>official</w:t>
      </w:r>
      <w:r w:rsidR="00DD1D82" w:rsidRPr="0098175C">
        <w:rPr>
          <w:rFonts w:ascii="Arial" w:eastAsia="Trebuchet MS" w:hAnsi="Arial" w:cs="Arial"/>
          <w:sz w:val="24"/>
          <w:szCs w:val="24"/>
        </w:rPr>
        <w:t xml:space="preserve"> with </w:t>
      </w:r>
      <w:r w:rsidR="00C75E38" w:rsidRPr="0098175C">
        <w:rPr>
          <w:rFonts w:ascii="Arial" w:eastAsia="Trebuchet MS" w:hAnsi="Arial" w:cs="Arial"/>
          <w:sz w:val="24"/>
          <w:szCs w:val="24"/>
        </w:rPr>
        <w:t xml:space="preserve">their own amount of </w:t>
      </w:r>
      <w:r w:rsidR="00DE13C1" w:rsidRPr="0098175C">
        <w:rPr>
          <w:rFonts w:ascii="Arial" w:eastAsia="Trebuchet MS" w:hAnsi="Arial" w:cs="Arial"/>
          <w:sz w:val="24"/>
          <w:szCs w:val="24"/>
        </w:rPr>
        <w:t>authority</w:t>
      </w:r>
      <w:r w:rsidR="00DD1D82" w:rsidRPr="0098175C">
        <w:rPr>
          <w:rFonts w:ascii="Arial" w:eastAsia="Trebuchet MS" w:hAnsi="Arial" w:cs="Arial"/>
          <w:sz w:val="24"/>
          <w:szCs w:val="24"/>
        </w:rPr>
        <w:t xml:space="preserve"> </w:t>
      </w:r>
      <w:r w:rsidR="00C75E38" w:rsidRPr="0098175C">
        <w:rPr>
          <w:rFonts w:ascii="Arial" w:eastAsia="Trebuchet MS" w:hAnsi="Arial" w:cs="Arial"/>
          <w:sz w:val="24"/>
          <w:szCs w:val="24"/>
        </w:rPr>
        <w:t>and the security of</w:t>
      </w:r>
      <w:r w:rsidR="00DD1D82" w:rsidRPr="0098175C">
        <w:rPr>
          <w:rFonts w:ascii="Arial" w:eastAsia="Trebuchet MS" w:hAnsi="Arial" w:cs="Arial"/>
          <w:sz w:val="24"/>
          <w:szCs w:val="24"/>
        </w:rPr>
        <w:t xml:space="preserve"> </w:t>
      </w:r>
      <w:r w:rsidR="007539C3" w:rsidRPr="0098175C">
        <w:rPr>
          <w:rFonts w:ascii="Arial" w:eastAsia="Trebuchet MS" w:hAnsi="Arial" w:cs="Arial"/>
          <w:sz w:val="24"/>
          <w:szCs w:val="24"/>
        </w:rPr>
        <w:t xml:space="preserve">professional </w:t>
      </w:r>
      <w:r w:rsidR="00C75E38" w:rsidRPr="0098175C">
        <w:rPr>
          <w:rFonts w:ascii="Arial" w:eastAsia="Trebuchet MS" w:hAnsi="Arial" w:cs="Arial"/>
          <w:sz w:val="24"/>
          <w:szCs w:val="24"/>
        </w:rPr>
        <w:t xml:space="preserve">opportunities </w:t>
      </w:r>
      <w:r w:rsidR="00DD1D82" w:rsidRPr="0098175C">
        <w:rPr>
          <w:rFonts w:ascii="Arial" w:eastAsia="Trebuchet MS" w:hAnsi="Arial" w:cs="Arial"/>
          <w:sz w:val="24"/>
          <w:szCs w:val="24"/>
        </w:rPr>
        <w:t xml:space="preserve">outside government. </w:t>
      </w:r>
      <w:r w:rsidR="00C75E38" w:rsidRPr="0098175C">
        <w:rPr>
          <w:rFonts w:ascii="Arial" w:eastAsia="Trebuchet MS" w:hAnsi="Arial" w:cs="Arial"/>
          <w:sz w:val="24"/>
          <w:szCs w:val="24"/>
        </w:rPr>
        <w:t>It is, however</w:t>
      </w:r>
      <w:r w:rsidR="00A62217" w:rsidRPr="0098175C">
        <w:rPr>
          <w:rFonts w:ascii="Arial" w:eastAsia="Trebuchet MS" w:hAnsi="Arial" w:cs="Arial"/>
          <w:sz w:val="24"/>
          <w:szCs w:val="24"/>
        </w:rPr>
        <w:t>, on the lower tiers of the hierarchies where r</w:t>
      </w:r>
      <w:r w:rsidR="00DD1D82" w:rsidRPr="0098175C">
        <w:rPr>
          <w:rFonts w:ascii="Arial" w:eastAsia="Trebuchet MS" w:hAnsi="Arial" w:cs="Arial"/>
          <w:sz w:val="24"/>
          <w:szCs w:val="24"/>
        </w:rPr>
        <w:t xml:space="preserve">esponsibility becomes more </w:t>
      </w:r>
      <w:r w:rsidR="00A62217" w:rsidRPr="0098175C">
        <w:rPr>
          <w:rFonts w:ascii="Arial" w:eastAsia="Trebuchet MS" w:hAnsi="Arial" w:cs="Arial"/>
          <w:sz w:val="24"/>
          <w:szCs w:val="24"/>
        </w:rPr>
        <w:t>of a dilemma</w:t>
      </w:r>
      <w:r w:rsidR="00DD1D82" w:rsidRPr="0098175C">
        <w:rPr>
          <w:rFonts w:ascii="Arial" w:eastAsia="Trebuchet MS" w:hAnsi="Arial" w:cs="Arial"/>
          <w:sz w:val="24"/>
          <w:szCs w:val="24"/>
        </w:rPr>
        <w:t xml:space="preserve">. </w:t>
      </w:r>
      <w:r w:rsidR="00A62217" w:rsidRPr="0098175C">
        <w:rPr>
          <w:rFonts w:ascii="Arial" w:eastAsia="Trebuchet MS" w:hAnsi="Arial" w:cs="Arial"/>
          <w:sz w:val="24"/>
          <w:szCs w:val="24"/>
        </w:rPr>
        <w:t>One example given</w:t>
      </w:r>
      <w:r w:rsidR="00B40F16" w:rsidRPr="0098175C">
        <w:rPr>
          <w:rFonts w:ascii="Arial" w:eastAsia="Trebuchet MS" w:hAnsi="Arial" w:cs="Arial"/>
          <w:sz w:val="24"/>
          <w:szCs w:val="24"/>
        </w:rPr>
        <w:t>,</w:t>
      </w:r>
      <w:r w:rsidR="00A62217" w:rsidRPr="0098175C">
        <w:rPr>
          <w:rFonts w:ascii="Arial" w:eastAsia="Trebuchet MS" w:hAnsi="Arial" w:cs="Arial"/>
          <w:sz w:val="24"/>
          <w:szCs w:val="24"/>
        </w:rPr>
        <w:t xml:space="preserve"> albeit somewhat</w:t>
      </w:r>
      <w:r w:rsidR="00DD1D82" w:rsidRPr="0098175C">
        <w:rPr>
          <w:rFonts w:ascii="Arial" w:eastAsia="Trebuchet MS" w:hAnsi="Arial" w:cs="Arial"/>
          <w:sz w:val="24"/>
          <w:szCs w:val="24"/>
        </w:rPr>
        <w:t xml:space="preserve"> extreme</w:t>
      </w:r>
      <w:r w:rsidR="00B40F16" w:rsidRPr="0098175C">
        <w:rPr>
          <w:rFonts w:ascii="Arial" w:eastAsia="Trebuchet MS" w:hAnsi="Arial" w:cs="Arial"/>
          <w:sz w:val="24"/>
          <w:szCs w:val="24"/>
        </w:rPr>
        <w:t>,</w:t>
      </w:r>
      <w:r w:rsidR="00DD1D82" w:rsidRPr="0098175C">
        <w:rPr>
          <w:rFonts w:ascii="Arial" w:eastAsia="Trebuchet MS" w:hAnsi="Arial" w:cs="Arial"/>
          <w:sz w:val="24"/>
          <w:szCs w:val="24"/>
        </w:rPr>
        <w:t xml:space="preserve"> </w:t>
      </w:r>
      <w:r w:rsidR="00A62217" w:rsidRPr="0098175C">
        <w:rPr>
          <w:rFonts w:ascii="Arial" w:eastAsia="Trebuchet MS" w:hAnsi="Arial" w:cs="Arial"/>
          <w:sz w:val="24"/>
          <w:szCs w:val="24"/>
        </w:rPr>
        <w:t xml:space="preserve">emphasises this dilemma. There </w:t>
      </w:r>
      <w:r w:rsidR="00455836" w:rsidRPr="0098175C">
        <w:rPr>
          <w:rFonts w:ascii="Arial" w:eastAsia="Trebuchet MS" w:hAnsi="Arial" w:cs="Arial"/>
          <w:sz w:val="24"/>
          <w:szCs w:val="24"/>
        </w:rPr>
        <w:t>are</w:t>
      </w:r>
      <w:r w:rsidR="00A62217" w:rsidRPr="0098175C">
        <w:rPr>
          <w:rFonts w:ascii="Arial" w:eastAsia="Trebuchet MS" w:hAnsi="Arial" w:cs="Arial"/>
          <w:sz w:val="24"/>
          <w:szCs w:val="24"/>
        </w:rPr>
        <w:t xml:space="preserve"> instances in which </w:t>
      </w:r>
      <w:r w:rsidR="00DD1D82" w:rsidRPr="0098175C">
        <w:rPr>
          <w:rFonts w:ascii="Arial" w:eastAsia="Trebuchet MS" w:hAnsi="Arial" w:cs="Arial"/>
          <w:sz w:val="24"/>
          <w:szCs w:val="24"/>
        </w:rPr>
        <w:t>soldier</w:t>
      </w:r>
      <w:r w:rsidR="00A62217" w:rsidRPr="0098175C">
        <w:rPr>
          <w:rFonts w:ascii="Arial" w:eastAsia="Trebuchet MS" w:hAnsi="Arial" w:cs="Arial"/>
          <w:sz w:val="24"/>
          <w:szCs w:val="24"/>
        </w:rPr>
        <w:t xml:space="preserve">s have </w:t>
      </w:r>
      <w:r w:rsidR="00455836" w:rsidRPr="0098175C">
        <w:rPr>
          <w:rFonts w:ascii="Arial" w:eastAsia="Trebuchet MS" w:hAnsi="Arial" w:cs="Arial"/>
          <w:sz w:val="24"/>
          <w:szCs w:val="24"/>
        </w:rPr>
        <w:t>been</w:t>
      </w:r>
      <w:r w:rsidR="00DD1D82" w:rsidRPr="0098175C">
        <w:rPr>
          <w:rFonts w:ascii="Arial" w:eastAsia="Trebuchet MS" w:hAnsi="Arial" w:cs="Arial"/>
          <w:sz w:val="24"/>
          <w:szCs w:val="24"/>
        </w:rPr>
        <w:t xml:space="preserve"> </w:t>
      </w:r>
      <w:r w:rsidR="00455836" w:rsidRPr="0098175C">
        <w:rPr>
          <w:rFonts w:ascii="Arial" w:eastAsia="Trebuchet MS" w:hAnsi="Arial" w:cs="Arial"/>
          <w:sz w:val="24"/>
          <w:szCs w:val="24"/>
        </w:rPr>
        <w:t>issued</w:t>
      </w:r>
      <w:r w:rsidR="00DD1D82" w:rsidRPr="0098175C">
        <w:rPr>
          <w:rFonts w:ascii="Arial" w:eastAsia="Trebuchet MS" w:hAnsi="Arial" w:cs="Arial"/>
          <w:sz w:val="24"/>
          <w:szCs w:val="24"/>
        </w:rPr>
        <w:t xml:space="preserve"> an order that </w:t>
      </w:r>
      <w:r w:rsidR="00455836" w:rsidRPr="0098175C">
        <w:rPr>
          <w:rFonts w:ascii="Arial" w:eastAsia="Trebuchet MS" w:hAnsi="Arial" w:cs="Arial"/>
          <w:sz w:val="24"/>
          <w:szCs w:val="24"/>
        </w:rPr>
        <w:t>is believed to be in violation of</w:t>
      </w:r>
      <w:r w:rsidR="00DD1D82" w:rsidRPr="0098175C">
        <w:rPr>
          <w:rFonts w:ascii="Arial" w:eastAsia="Trebuchet MS" w:hAnsi="Arial" w:cs="Arial"/>
          <w:sz w:val="24"/>
          <w:szCs w:val="24"/>
        </w:rPr>
        <w:t xml:space="preserve"> military law </w:t>
      </w:r>
      <w:r w:rsidR="00455836" w:rsidRPr="0098175C">
        <w:rPr>
          <w:rFonts w:ascii="Arial" w:eastAsia="Trebuchet MS" w:hAnsi="Arial" w:cs="Arial"/>
          <w:sz w:val="24"/>
          <w:szCs w:val="24"/>
        </w:rPr>
        <w:t xml:space="preserve">by said soldiers. </w:t>
      </w:r>
      <w:r w:rsidR="00B40F16" w:rsidRPr="0098175C">
        <w:rPr>
          <w:rFonts w:ascii="Arial" w:eastAsia="Trebuchet MS" w:hAnsi="Arial" w:cs="Arial"/>
          <w:sz w:val="24"/>
          <w:szCs w:val="24"/>
        </w:rPr>
        <w:t>Although f</w:t>
      </w:r>
      <w:r w:rsidR="00DD1D82" w:rsidRPr="0098175C">
        <w:rPr>
          <w:rFonts w:ascii="Arial" w:eastAsia="Trebuchet MS" w:hAnsi="Arial" w:cs="Arial"/>
          <w:sz w:val="24"/>
          <w:szCs w:val="24"/>
        </w:rPr>
        <w:t xml:space="preserve">ew public employees </w:t>
      </w:r>
      <w:r w:rsidR="00B40F16" w:rsidRPr="0098175C">
        <w:rPr>
          <w:rFonts w:ascii="Arial" w:eastAsia="Trebuchet MS" w:hAnsi="Arial" w:cs="Arial"/>
          <w:sz w:val="24"/>
          <w:szCs w:val="24"/>
        </w:rPr>
        <w:t>find themselves in such extreme cases,</w:t>
      </w:r>
      <w:r w:rsidR="00DD1D82" w:rsidRPr="0098175C">
        <w:rPr>
          <w:rFonts w:ascii="Arial" w:eastAsia="Trebuchet MS" w:hAnsi="Arial" w:cs="Arial"/>
          <w:sz w:val="24"/>
          <w:szCs w:val="24"/>
        </w:rPr>
        <w:t xml:space="preserve"> </w:t>
      </w:r>
      <w:r w:rsidR="00B40F16" w:rsidRPr="0098175C">
        <w:rPr>
          <w:rFonts w:ascii="Arial" w:eastAsia="Trebuchet MS" w:hAnsi="Arial" w:cs="Arial"/>
          <w:sz w:val="24"/>
          <w:szCs w:val="24"/>
        </w:rPr>
        <w:t>Peters (2016) asserts that accountability holds</w:t>
      </w:r>
      <w:r w:rsidR="00DD1D82" w:rsidRPr="0098175C">
        <w:rPr>
          <w:rFonts w:ascii="Arial" w:eastAsia="Trebuchet MS" w:hAnsi="Arial" w:cs="Arial"/>
          <w:sz w:val="24"/>
          <w:szCs w:val="24"/>
        </w:rPr>
        <w:t xml:space="preserve"> the same</w:t>
      </w:r>
      <w:r w:rsidR="00B40F16" w:rsidRPr="0098175C">
        <w:rPr>
          <w:rFonts w:ascii="Arial" w:eastAsia="Trebuchet MS" w:hAnsi="Arial" w:cs="Arial"/>
          <w:sz w:val="24"/>
          <w:szCs w:val="24"/>
        </w:rPr>
        <w:t xml:space="preserve"> premise.</w:t>
      </w:r>
    </w:p>
    <w:p w14:paraId="1C6B1D33" w14:textId="3AB5CD55" w:rsidR="00791217" w:rsidRPr="0098175C" w:rsidRDefault="00791217" w:rsidP="006726EC">
      <w:pPr>
        <w:autoSpaceDE w:val="0"/>
        <w:autoSpaceDN w:val="0"/>
        <w:adjustRightInd w:val="0"/>
        <w:spacing w:line="480" w:lineRule="auto"/>
        <w:rPr>
          <w:rFonts w:ascii="Arial" w:eastAsia="Trebuchet MS" w:hAnsi="Arial" w:cs="Arial"/>
          <w:bCs/>
          <w:sz w:val="24"/>
          <w:szCs w:val="24"/>
        </w:rPr>
      </w:pPr>
    </w:p>
    <w:p w14:paraId="6592BA82" w14:textId="1C52388C" w:rsidR="0009764F" w:rsidRPr="0098175C" w:rsidRDefault="00BE355F" w:rsidP="006726EC">
      <w:pPr>
        <w:autoSpaceDE w:val="0"/>
        <w:autoSpaceDN w:val="0"/>
        <w:adjustRightInd w:val="0"/>
        <w:spacing w:line="480" w:lineRule="auto"/>
        <w:rPr>
          <w:rFonts w:ascii="Arial" w:eastAsia="Trebuchet MS" w:hAnsi="Arial" w:cs="Arial"/>
          <w:bCs/>
          <w:sz w:val="24"/>
          <w:szCs w:val="24"/>
        </w:rPr>
      </w:pPr>
      <w:r w:rsidRPr="0098175C">
        <w:rPr>
          <w:rFonts w:ascii="Arial" w:eastAsia="Trebuchet MS" w:hAnsi="Arial" w:cs="Arial"/>
          <w:bCs/>
          <w:sz w:val="24"/>
          <w:szCs w:val="24"/>
        </w:rPr>
        <w:t>In the implementation</w:t>
      </w:r>
      <w:r w:rsidR="004A1722">
        <w:rPr>
          <w:rFonts w:ascii="Arial" w:eastAsia="Trebuchet MS" w:hAnsi="Arial" w:cs="Arial"/>
          <w:bCs/>
          <w:sz w:val="24"/>
          <w:szCs w:val="24"/>
        </w:rPr>
        <w:t>,</w:t>
      </w:r>
      <w:r w:rsidRPr="0098175C">
        <w:rPr>
          <w:rFonts w:ascii="Arial" w:eastAsia="Trebuchet MS" w:hAnsi="Arial" w:cs="Arial"/>
          <w:bCs/>
          <w:sz w:val="24"/>
          <w:szCs w:val="24"/>
        </w:rPr>
        <w:t xml:space="preserve"> an important aspect of accountability is how public sector organisations are held accountable. </w:t>
      </w:r>
      <w:r w:rsidR="0009764F" w:rsidRPr="0098175C">
        <w:rPr>
          <w:rFonts w:ascii="Arial" w:eastAsia="Trebuchet MS" w:hAnsi="Arial" w:cs="Arial"/>
          <w:bCs/>
          <w:sz w:val="24"/>
          <w:szCs w:val="24"/>
        </w:rPr>
        <w:t xml:space="preserve">It </w:t>
      </w:r>
      <w:r w:rsidRPr="0098175C">
        <w:rPr>
          <w:rFonts w:ascii="Arial" w:eastAsia="Trebuchet MS" w:hAnsi="Arial" w:cs="Arial"/>
          <w:bCs/>
          <w:sz w:val="24"/>
          <w:szCs w:val="24"/>
        </w:rPr>
        <w:t>is thought that</w:t>
      </w:r>
      <w:r w:rsidR="0009764F" w:rsidRPr="0098175C">
        <w:rPr>
          <w:rFonts w:ascii="Arial" w:eastAsia="Trebuchet MS" w:hAnsi="Arial" w:cs="Arial"/>
          <w:bCs/>
          <w:sz w:val="24"/>
          <w:szCs w:val="24"/>
        </w:rPr>
        <w:t xml:space="preserve"> public sector organisations should be accountable principally for three areas of concern: </w:t>
      </w:r>
      <w:r w:rsidR="00791217" w:rsidRPr="0098175C">
        <w:rPr>
          <w:rFonts w:ascii="Arial" w:eastAsia="Trebuchet MS" w:hAnsi="Arial" w:cs="Arial"/>
          <w:bCs/>
          <w:sz w:val="24"/>
          <w:szCs w:val="24"/>
        </w:rPr>
        <w:t>firstly,</w:t>
      </w:r>
      <w:r w:rsidR="0009764F" w:rsidRPr="0098175C">
        <w:rPr>
          <w:rFonts w:ascii="Arial" w:eastAsia="Trebuchet MS" w:hAnsi="Arial" w:cs="Arial"/>
          <w:bCs/>
          <w:sz w:val="24"/>
          <w:szCs w:val="24"/>
        </w:rPr>
        <w:t xml:space="preserve"> that spending is appropriate and adheres to the procedures; that resources are utilised with efficiency; </w:t>
      </w:r>
      <w:r w:rsidR="00791217" w:rsidRPr="0098175C">
        <w:rPr>
          <w:rFonts w:ascii="Arial" w:eastAsia="Trebuchet MS" w:hAnsi="Arial" w:cs="Arial"/>
          <w:bCs/>
          <w:sz w:val="24"/>
          <w:szCs w:val="24"/>
        </w:rPr>
        <w:t xml:space="preserve">and </w:t>
      </w:r>
      <w:r w:rsidR="0009764F" w:rsidRPr="0098175C">
        <w:rPr>
          <w:rFonts w:ascii="Arial" w:eastAsia="Trebuchet MS" w:hAnsi="Arial" w:cs="Arial"/>
          <w:bCs/>
          <w:sz w:val="24"/>
          <w:szCs w:val="24"/>
        </w:rPr>
        <w:t xml:space="preserve">that resources </w:t>
      </w:r>
      <w:r w:rsidR="00791217" w:rsidRPr="0098175C">
        <w:rPr>
          <w:rFonts w:ascii="Arial" w:eastAsia="Trebuchet MS" w:hAnsi="Arial" w:cs="Arial"/>
          <w:bCs/>
          <w:sz w:val="24"/>
          <w:szCs w:val="24"/>
        </w:rPr>
        <w:t xml:space="preserve">are utilised </w:t>
      </w:r>
      <w:r w:rsidR="0009764F" w:rsidRPr="0098175C">
        <w:rPr>
          <w:rFonts w:ascii="Arial" w:eastAsia="Trebuchet MS" w:hAnsi="Arial" w:cs="Arial"/>
          <w:bCs/>
          <w:sz w:val="24"/>
          <w:szCs w:val="24"/>
        </w:rPr>
        <w:t xml:space="preserve">to </w:t>
      </w:r>
      <w:r w:rsidR="00791217" w:rsidRPr="0098175C">
        <w:rPr>
          <w:rFonts w:ascii="Arial" w:eastAsia="Trebuchet MS" w:hAnsi="Arial" w:cs="Arial"/>
          <w:bCs/>
          <w:sz w:val="24"/>
          <w:szCs w:val="24"/>
        </w:rPr>
        <w:t>attain</w:t>
      </w:r>
      <w:r w:rsidR="0009764F" w:rsidRPr="0098175C">
        <w:rPr>
          <w:rFonts w:ascii="Arial" w:eastAsia="Trebuchet MS" w:hAnsi="Arial" w:cs="Arial"/>
          <w:bCs/>
          <w:sz w:val="24"/>
          <w:szCs w:val="24"/>
        </w:rPr>
        <w:t xml:space="preserve"> the intended result</w:t>
      </w:r>
      <w:r w:rsidR="00791217" w:rsidRPr="0098175C">
        <w:rPr>
          <w:rFonts w:ascii="Arial" w:eastAsia="Trebuchet MS" w:hAnsi="Arial" w:cs="Arial"/>
          <w:bCs/>
          <w:sz w:val="24"/>
          <w:szCs w:val="24"/>
        </w:rPr>
        <w:t xml:space="preserve"> (Flynn, 2012)</w:t>
      </w:r>
      <w:r w:rsidR="0009764F" w:rsidRPr="0098175C">
        <w:rPr>
          <w:rFonts w:ascii="Arial" w:eastAsia="Trebuchet MS" w:hAnsi="Arial" w:cs="Arial"/>
          <w:bCs/>
          <w:sz w:val="24"/>
          <w:szCs w:val="24"/>
        </w:rPr>
        <w:t xml:space="preserve">. </w:t>
      </w:r>
      <w:r w:rsidR="00791217" w:rsidRPr="0098175C">
        <w:rPr>
          <w:rFonts w:ascii="Arial" w:eastAsia="Trebuchet MS" w:hAnsi="Arial" w:cs="Arial"/>
          <w:bCs/>
          <w:sz w:val="24"/>
          <w:szCs w:val="24"/>
        </w:rPr>
        <w:t>Concurrently,</w:t>
      </w:r>
      <w:r w:rsidR="0009764F" w:rsidRPr="0098175C">
        <w:rPr>
          <w:rFonts w:ascii="Arial" w:eastAsia="Trebuchet MS" w:hAnsi="Arial" w:cs="Arial"/>
          <w:bCs/>
          <w:sz w:val="24"/>
          <w:szCs w:val="24"/>
        </w:rPr>
        <w:t xml:space="preserve"> politicians </w:t>
      </w:r>
      <w:r w:rsidR="00791217" w:rsidRPr="0098175C">
        <w:rPr>
          <w:rFonts w:ascii="Arial" w:eastAsia="Trebuchet MS" w:hAnsi="Arial" w:cs="Arial"/>
          <w:bCs/>
          <w:sz w:val="24"/>
          <w:szCs w:val="24"/>
        </w:rPr>
        <w:t>ought to be</w:t>
      </w:r>
      <w:r w:rsidR="0009764F" w:rsidRPr="0098175C">
        <w:rPr>
          <w:rFonts w:ascii="Arial" w:eastAsia="Trebuchet MS" w:hAnsi="Arial" w:cs="Arial"/>
          <w:bCs/>
          <w:sz w:val="24"/>
          <w:szCs w:val="24"/>
        </w:rPr>
        <w:t xml:space="preserve"> accountable for </w:t>
      </w:r>
      <w:r w:rsidR="00791217" w:rsidRPr="0098175C">
        <w:rPr>
          <w:rFonts w:ascii="Arial" w:eastAsia="Trebuchet MS" w:hAnsi="Arial" w:cs="Arial"/>
          <w:bCs/>
          <w:sz w:val="24"/>
          <w:szCs w:val="24"/>
        </w:rPr>
        <w:t>any</w:t>
      </w:r>
      <w:r w:rsidR="0009764F" w:rsidRPr="0098175C">
        <w:rPr>
          <w:rFonts w:ascii="Arial" w:eastAsia="Trebuchet MS" w:hAnsi="Arial" w:cs="Arial"/>
          <w:bCs/>
          <w:sz w:val="24"/>
          <w:szCs w:val="24"/>
        </w:rPr>
        <w:t xml:space="preserve"> policy decisions </w:t>
      </w:r>
      <w:r w:rsidR="00791217" w:rsidRPr="0098175C">
        <w:rPr>
          <w:rFonts w:ascii="Arial" w:eastAsia="Trebuchet MS" w:hAnsi="Arial" w:cs="Arial"/>
          <w:bCs/>
          <w:sz w:val="24"/>
          <w:szCs w:val="24"/>
        </w:rPr>
        <w:t>made</w:t>
      </w:r>
      <w:r w:rsidR="0009764F" w:rsidRPr="0098175C">
        <w:rPr>
          <w:rFonts w:ascii="Arial" w:eastAsia="Trebuchet MS" w:hAnsi="Arial" w:cs="Arial"/>
          <w:bCs/>
          <w:sz w:val="24"/>
          <w:szCs w:val="24"/>
        </w:rPr>
        <w:t xml:space="preserve"> whil</w:t>
      </w:r>
      <w:r w:rsidR="00791217" w:rsidRPr="0098175C">
        <w:rPr>
          <w:rFonts w:ascii="Arial" w:eastAsia="Trebuchet MS" w:hAnsi="Arial" w:cs="Arial"/>
          <w:bCs/>
          <w:sz w:val="24"/>
          <w:szCs w:val="24"/>
        </w:rPr>
        <w:t>st</w:t>
      </w:r>
      <w:r w:rsidR="0009764F" w:rsidRPr="0098175C">
        <w:rPr>
          <w:rFonts w:ascii="Arial" w:eastAsia="Trebuchet MS" w:hAnsi="Arial" w:cs="Arial"/>
          <w:bCs/>
          <w:sz w:val="24"/>
          <w:szCs w:val="24"/>
        </w:rPr>
        <w:t xml:space="preserve"> </w:t>
      </w:r>
      <w:r w:rsidR="00791217" w:rsidRPr="0098175C">
        <w:rPr>
          <w:rFonts w:ascii="Arial" w:eastAsia="Trebuchet MS" w:hAnsi="Arial" w:cs="Arial"/>
          <w:bCs/>
          <w:sz w:val="24"/>
          <w:szCs w:val="24"/>
        </w:rPr>
        <w:t xml:space="preserve">requiring </w:t>
      </w:r>
      <w:r w:rsidR="0009764F" w:rsidRPr="0098175C">
        <w:rPr>
          <w:rFonts w:ascii="Arial" w:eastAsia="Trebuchet MS" w:hAnsi="Arial" w:cs="Arial"/>
          <w:bCs/>
          <w:sz w:val="24"/>
          <w:szCs w:val="24"/>
        </w:rPr>
        <w:t xml:space="preserve">management of organisations to </w:t>
      </w:r>
      <w:r w:rsidR="00791217" w:rsidRPr="0098175C">
        <w:rPr>
          <w:rFonts w:ascii="Arial" w:eastAsia="Trebuchet MS" w:hAnsi="Arial" w:cs="Arial"/>
          <w:bCs/>
          <w:sz w:val="24"/>
          <w:szCs w:val="24"/>
        </w:rPr>
        <w:t xml:space="preserve">render </w:t>
      </w:r>
      <w:r w:rsidR="0009764F" w:rsidRPr="0098175C">
        <w:rPr>
          <w:rFonts w:ascii="Arial" w:eastAsia="Trebuchet MS" w:hAnsi="Arial" w:cs="Arial"/>
          <w:bCs/>
          <w:sz w:val="24"/>
          <w:szCs w:val="24"/>
        </w:rPr>
        <w:t>account</w:t>
      </w:r>
      <w:r w:rsidR="00791217" w:rsidRPr="0098175C">
        <w:rPr>
          <w:rFonts w:ascii="Arial" w:eastAsia="Trebuchet MS" w:hAnsi="Arial" w:cs="Arial"/>
          <w:bCs/>
          <w:sz w:val="24"/>
          <w:szCs w:val="24"/>
        </w:rPr>
        <w:t>s</w:t>
      </w:r>
      <w:r w:rsidR="0009764F" w:rsidRPr="0098175C">
        <w:rPr>
          <w:rFonts w:ascii="Arial" w:eastAsia="Trebuchet MS" w:hAnsi="Arial" w:cs="Arial"/>
          <w:bCs/>
          <w:sz w:val="24"/>
          <w:szCs w:val="24"/>
        </w:rPr>
        <w:t xml:space="preserve"> </w:t>
      </w:r>
      <w:r w:rsidR="00791217" w:rsidRPr="0098175C">
        <w:rPr>
          <w:rFonts w:ascii="Arial" w:eastAsia="Trebuchet MS" w:hAnsi="Arial" w:cs="Arial"/>
          <w:bCs/>
          <w:sz w:val="24"/>
          <w:szCs w:val="24"/>
        </w:rPr>
        <w:t>of</w:t>
      </w:r>
      <w:r w:rsidR="0009764F" w:rsidRPr="0098175C">
        <w:rPr>
          <w:rFonts w:ascii="Arial" w:eastAsia="Trebuchet MS" w:hAnsi="Arial" w:cs="Arial"/>
          <w:bCs/>
          <w:sz w:val="24"/>
          <w:szCs w:val="24"/>
        </w:rPr>
        <w:t xml:space="preserve"> their actions. </w:t>
      </w:r>
      <w:r w:rsidR="00791217" w:rsidRPr="0098175C">
        <w:rPr>
          <w:rFonts w:ascii="Arial" w:eastAsia="Trebuchet MS" w:hAnsi="Arial" w:cs="Arial"/>
          <w:bCs/>
          <w:sz w:val="24"/>
          <w:szCs w:val="24"/>
        </w:rPr>
        <w:t xml:space="preserve">Moreover, </w:t>
      </w:r>
      <w:r w:rsidR="00EF58D4" w:rsidRPr="0098175C">
        <w:rPr>
          <w:rFonts w:ascii="Arial" w:eastAsia="Trebuchet MS" w:hAnsi="Arial" w:cs="Arial"/>
          <w:bCs/>
          <w:sz w:val="24"/>
          <w:szCs w:val="24"/>
        </w:rPr>
        <w:t>t</w:t>
      </w:r>
      <w:r w:rsidR="00791217" w:rsidRPr="0098175C">
        <w:rPr>
          <w:rFonts w:ascii="Arial" w:eastAsia="Trebuchet MS" w:hAnsi="Arial" w:cs="Arial"/>
          <w:bCs/>
          <w:sz w:val="24"/>
          <w:szCs w:val="24"/>
        </w:rPr>
        <w:t>he g</w:t>
      </w:r>
      <w:r w:rsidR="0009764F" w:rsidRPr="0098175C">
        <w:rPr>
          <w:rFonts w:ascii="Arial" w:eastAsia="Trebuchet MS" w:hAnsi="Arial" w:cs="Arial"/>
          <w:bCs/>
          <w:sz w:val="24"/>
          <w:szCs w:val="24"/>
        </w:rPr>
        <w:t xml:space="preserve">overnment has </w:t>
      </w:r>
      <w:r w:rsidR="00791217" w:rsidRPr="0098175C">
        <w:rPr>
          <w:rFonts w:ascii="Arial" w:eastAsia="Trebuchet MS" w:hAnsi="Arial" w:cs="Arial"/>
          <w:bCs/>
          <w:sz w:val="24"/>
          <w:szCs w:val="24"/>
        </w:rPr>
        <w:t>shown an ever-</w:t>
      </w:r>
      <w:r w:rsidR="0009764F" w:rsidRPr="0098175C">
        <w:rPr>
          <w:rFonts w:ascii="Arial" w:eastAsia="Trebuchet MS" w:hAnsi="Arial" w:cs="Arial"/>
          <w:bCs/>
          <w:sz w:val="24"/>
          <w:szCs w:val="24"/>
        </w:rPr>
        <w:t>increasing</w:t>
      </w:r>
      <w:r w:rsidR="00791217" w:rsidRPr="0098175C">
        <w:rPr>
          <w:rFonts w:ascii="Arial" w:eastAsia="Trebuchet MS" w:hAnsi="Arial" w:cs="Arial"/>
          <w:bCs/>
          <w:sz w:val="24"/>
          <w:szCs w:val="24"/>
        </w:rPr>
        <w:t xml:space="preserve"> </w:t>
      </w:r>
      <w:r w:rsidR="0009764F" w:rsidRPr="0098175C">
        <w:rPr>
          <w:rFonts w:ascii="Arial" w:eastAsia="Trebuchet MS" w:hAnsi="Arial" w:cs="Arial"/>
          <w:bCs/>
          <w:sz w:val="24"/>
          <w:szCs w:val="24"/>
        </w:rPr>
        <w:t>willing</w:t>
      </w:r>
      <w:r w:rsidR="00791217" w:rsidRPr="0098175C">
        <w:rPr>
          <w:rFonts w:ascii="Arial" w:eastAsia="Trebuchet MS" w:hAnsi="Arial" w:cs="Arial"/>
          <w:bCs/>
          <w:sz w:val="24"/>
          <w:szCs w:val="24"/>
        </w:rPr>
        <w:t>ness</w:t>
      </w:r>
      <w:r w:rsidR="0009764F" w:rsidRPr="0098175C">
        <w:rPr>
          <w:rFonts w:ascii="Arial" w:eastAsia="Trebuchet MS" w:hAnsi="Arial" w:cs="Arial"/>
          <w:bCs/>
          <w:sz w:val="24"/>
          <w:szCs w:val="24"/>
        </w:rPr>
        <w:t xml:space="preserve"> to</w:t>
      </w:r>
      <w:r w:rsidR="00791217" w:rsidRPr="0098175C">
        <w:rPr>
          <w:rFonts w:ascii="Arial" w:eastAsia="Trebuchet MS" w:hAnsi="Arial" w:cs="Arial"/>
          <w:bCs/>
          <w:sz w:val="24"/>
          <w:szCs w:val="24"/>
        </w:rPr>
        <w:t xml:space="preserve"> set out</w:t>
      </w:r>
      <w:r w:rsidR="0009764F" w:rsidRPr="0098175C">
        <w:rPr>
          <w:rFonts w:ascii="Arial" w:eastAsia="Trebuchet MS" w:hAnsi="Arial" w:cs="Arial"/>
          <w:bCs/>
          <w:sz w:val="24"/>
          <w:szCs w:val="24"/>
        </w:rPr>
        <w:t xml:space="preserve"> explicit</w:t>
      </w:r>
      <w:r w:rsidR="00791217" w:rsidRPr="0098175C">
        <w:rPr>
          <w:rFonts w:ascii="Arial" w:eastAsia="Trebuchet MS" w:hAnsi="Arial" w:cs="Arial"/>
          <w:bCs/>
          <w:sz w:val="24"/>
          <w:szCs w:val="24"/>
        </w:rPr>
        <w:t>ly</w:t>
      </w:r>
      <w:r w:rsidR="0009764F" w:rsidRPr="0098175C">
        <w:rPr>
          <w:rFonts w:ascii="Arial" w:eastAsia="Trebuchet MS" w:hAnsi="Arial" w:cs="Arial"/>
          <w:bCs/>
          <w:sz w:val="24"/>
          <w:szCs w:val="24"/>
        </w:rPr>
        <w:t xml:space="preserve"> measurable promises.</w:t>
      </w:r>
      <w:r w:rsidR="00EF58D4" w:rsidRPr="0098175C">
        <w:rPr>
          <w:rFonts w:ascii="Arial" w:eastAsia="Trebuchet MS" w:hAnsi="Arial" w:cs="Arial"/>
          <w:bCs/>
          <w:sz w:val="24"/>
          <w:szCs w:val="24"/>
        </w:rPr>
        <w:t xml:space="preserve"> Means of evaluating performance are required for the a</w:t>
      </w:r>
      <w:r w:rsidR="0009764F" w:rsidRPr="0098175C">
        <w:rPr>
          <w:rFonts w:ascii="Arial" w:eastAsia="Trebuchet MS" w:hAnsi="Arial" w:cs="Arial"/>
          <w:bCs/>
          <w:sz w:val="24"/>
          <w:szCs w:val="24"/>
        </w:rPr>
        <w:t xml:space="preserve">ccountability </w:t>
      </w:r>
      <w:r w:rsidR="00EF58D4" w:rsidRPr="0098175C">
        <w:rPr>
          <w:rFonts w:ascii="Arial" w:eastAsia="Trebuchet MS" w:hAnsi="Arial" w:cs="Arial"/>
          <w:bCs/>
          <w:sz w:val="24"/>
          <w:szCs w:val="24"/>
        </w:rPr>
        <w:t>of such</w:t>
      </w:r>
      <w:r w:rsidR="0009764F" w:rsidRPr="0098175C">
        <w:rPr>
          <w:rFonts w:ascii="Arial" w:eastAsia="Trebuchet MS" w:hAnsi="Arial" w:cs="Arial"/>
          <w:bCs/>
          <w:sz w:val="24"/>
          <w:szCs w:val="24"/>
        </w:rPr>
        <w:t xml:space="preserve"> promises. </w:t>
      </w:r>
      <w:r w:rsidR="00EF58D4" w:rsidRPr="0098175C">
        <w:rPr>
          <w:rFonts w:ascii="Arial" w:eastAsia="Trebuchet MS" w:hAnsi="Arial" w:cs="Arial"/>
          <w:bCs/>
          <w:sz w:val="24"/>
          <w:szCs w:val="24"/>
        </w:rPr>
        <w:t>To evaluate what degree</w:t>
      </w:r>
      <w:r w:rsidR="0009764F" w:rsidRPr="0098175C">
        <w:rPr>
          <w:rFonts w:ascii="Arial" w:eastAsia="Trebuchet MS" w:hAnsi="Arial" w:cs="Arial"/>
          <w:bCs/>
          <w:sz w:val="24"/>
          <w:szCs w:val="24"/>
        </w:rPr>
        <w:t xml:space="preserve"> </w:t>
      </w:r>
      <w:r w:rsidR="004247C2" w:rsidRPr="0098175C">
        <w:rPr>
          <w:rFonts w:ascii="Arial" w:eastAsia="Trebuchet MS" w:hAnsi="Arial" w:cs="Arial"/>
          <w:bCs/>
          <w:sz w:val="24"/>
          <w:szCs w:val="24"/>
        </w:rPr>
        <w:t>the use of</w:t>
      </w:r>
      <w:r w:rsidR="00EF58D4" w:rsidRPr="0098175C">
        <w:rPr>
          <w:rFonts w:ascii="Arial" w:eastAsia="Trebuchet MS" w:hAnsi="Arial" w:cs="Arial"/>
          <w:bCs/>
          <w:sz w:val="24"/>
          <w:szCs w:val="24"/>
        </w:rPr>
        <w:t xml:space="preserve"> </w:t>
      </w:r>
      <w:r w:rsidR="0009764F" w:rsidRPr="0098175C">
        <w:rPr>
          <w:rFonts w:ascii="Arial" w:eastAsia="Trebuchet MS" w:hAnsi="Arial" w:cs="Arial"/>
          <w:bCs/>
          <w:sz w:val="24"/>
          <w:szCs w:val="24"/>
        </w:rPr>
        <w:t xml:space="preserve">resources </w:t>
      </w:r>
      <w:r w:rsidR="004247C2" w:rsidRPr="0098175C">
        <w:rPr>
          <w:rFonts w:ascii="Arial" w:eastAsia="Trebuchet MS" w:hAnsi="Arial" w:cs="Arial"/>
          <w:bCs/>
          <w:sz w:val="24"/>
          <w:szCs w:val="24"/>
        </w:rPr>
        <w:t>has been</w:t>
      </w:r>
      <w:r w:rsidR="0009764F" w:rsidRPr="0098175C">
        <w:rPr>
          <w:rFonts w:ascii="Arial" w:eastAsia="Trebuchet MS" w:hAnsi="Arial" w:cs="Arial"/>
          <w:bCs/>
          <w:sz w:val="24"/>
          <w:szCs w:val="24"/>
        </w:rPr>
        <w:t xml:space="preserve"> efficient is a </w:t>
      </w:r>
      <w:r w:rsidR="004247C2" w:rsidRPr="0098175C">
        <w:rPr>
          <w:rFonts w:ascii="Arial" w:eastAsia="Trebuchet MS" w:hAnsi="Arial" w:cs="Arial"/>
          <w:bCs/>
          <w:sz w:val="24"/>
          <w:szCs w:val="24"/>
        </w:rPr>
        <w:t>matter</w:t>
      </w:r>
      <w:r w:rsidR="0009764F" w:rsidRPr="0098175C">
        <w:rPr>
          <w:rFonts w:ascii="Arial" w:eastAsia="Trebuchet MS" w:hAnsi="Arial" w:cs="Arial"/>
          <w:bCs/>
          <w:sz w:val="24"/>
          <w:szCs w:val="24"/>
        </w:rPr>
        <w:t xml:space="preserve"> that </w:t>
      </w:r>
      <w:r w:rsidR="004247C2" w:rsidRPr="0098175C">
        <w:rPr>
          <w:rFonts w:ascii="Arial" w:eastAsia="Trebuchet MS" w:hAnsi="Arial" w:cs="Arial"/>
          <w:bCs/>
          <w:sz w:val="24"/>
          <w:szCs w:val="24"/>
        </w:rPr>
        <w:t>involves</w:t>
      </w:r>
      <w:r w:rsidR="0009764F" w:rsidRPr="0098175C">
        <w:rPr>
          <w:rFonts w:ascii="Arial" w:eastAsia="Trebuchet MS" w:hAnsi="Arial" w:cs="Arial"/>
          <w:bCs/>
          <w:sz w:val="24"/>
          <w:szCs w:val="24"/>
        </w:rPr>
        <w:t xml:space="preserve"> </w:t>
      </w:r>
      <w:r w:rsidR="004247C2" w:rsidRPr="0098175C">
        <w:rPr>
          <w:rFonts w:ascii="Arial" w:eastAsia="Trebuchet MS" w:hAnsi="Arial" w:cs="Arial"/>
          <w:bCs/>
          <w:sz w:val="24"/>
          <w:szCs w:val="24"/>
        </w:rPr>
        <w:t>measuring</w:t>
      </w:r>
      <w:r w:rsidR="0009764F" w:rsidRPr="0098175C">
        <w:rPr>
          <w:rFonts w:ascii="Arial" w:eastAsia="Trebuchet MS" w:hAnsi="Arial" w:cs="Arial"/>
          <w:bCs/>
          <w:sz w:val="24"/>
          <w:szCs w:val="24"/>
        </w:rPr>
        <w:t xml:space="preserve"> the output of</w:t>
      </w:r>
      <w:r w:rsidR="004247C2" w:rsidRPr="0098175C">
        <w:rPr>
          <w:rFonts w:ascii="Arial" w:eastAsia="Trebuchet MS" w:hAnsi="Arial" w:cs="Arial"/>
          <w:bCs/>
          <w:sz w:val="24"/>
          <w:szCs w:val="24"/>
        </w:rPr>
        <w:t xml:space="preserve"> the</w:t>
      </w:r>
      <w:r w:rsidR="0009764F" w:rsidRPr="0098175C">
        <w:rPr>
          <w:rFonts w:ascii="Arial" w:eastAsia="Trebuchet MS" w:hAnsi="Arial" w:cs="Arial"/>
          <w:bCs/>
          <w:sz w:val="24"/>
          <w:szCs w:val="24"/>
        </w:rPr>
        <w:t xml:space="preserve"> service </w:t>
      </w:r>
      <w:r w:rsidR="004247C2" w:rsidRPr="0098175C">
        <w:rPr>
          <w:rFonts w:ascii="Arial" w:eastAsia="Trebuchet MS" w:hAnsi="Arial" w:cs="Arial"/>
          <w:bCs/>
          <w:sz w:val="24"/>
          <w:szCs w:val="24"/>
        </w:rPr>
        <w:lastRenderedPageBreak/>
        <w:t>delivery in comparison</w:t>
      </w:r>
      <w:r w:rsidR="0009764F" w:rsidRPr="0098175C">
        <w:rPr>
          <w:rFonts w:ascii="Arial" w:eastAsia="Trebuchet MS" w:hAnsi="Arial" w:cs="Arial"/>
          <w:bCs/>
          <w:sz w:val="24"/>
          <w:szCs w:val="24"/>
        </w:rPr>
        <w:t xml:space="preserve"> with the cost of </w:t>
      </w:r>
      <w:r w:rsidR="004247C2" w:rsidRPr="0098175C">
        <w:rPr>
          <w:rFonts w:ascii="Arial" w:eastAsia="Trebuchet MS" w:hAnsi="Arial" w:cs="Arial"/>
          <w:bCs/>
          <w:sz w:val="24"/>
          <w:szCs w:val="24"/>
        </w:rPr>
        <w:t>supply</w:t>
      </w:r>
      <w:r w:rsidR="0009764F" w:rsidRPr="0098175C">
        <w:rPr>
          <w:rFonts w:ascii="Arial" w:eastAsia="Trebuchet MS" w:hAnsi="Arial" w:cs="Arial"/>
          <w:bCs/>
          <w:sz w:val="24"/>
          <w:szCs w:val="24"/>
        </w:rPr>
        <w:t xml:space="preserve">. </w:t>
      </w:r>
      <w:r w:rsidR="004247C2" w:rsidRPr="0098175C">
        <w:rPr>
          <w:rFonts w:ascii="Arial" w:eastAsia="Trebuchet MS" w:hAnsi="Arial" w:cs="Arial"/>
          <w:bCs/>
          <w:sz w:val="24"/>
          <w:szCs w:val="24"/>
        </w:rPr>
        <w:t>This is where some</w:t>
      </w:r>
      <w:r w:rsidR="0009764F" w:rsidRPr="0098175C">
        <w:rPr>
          <w:rFonts w:ascii="Arial" w:eastAsia="Trebuchet MS" w:hAnsi="Arial" w:cs="Arial"/>
          <w:bCs/>
          <w:sz w:val="24"/>
          <w:szCs w:val="24"/>
        </w:rPr>
        <w:t xml:space="preserve"> problems of measurement </w:t>
      </w:r>
      <w:r w:rsidR="004247C2" w:rsidRPr="0098175C">
        <w:rPr>
          <w:rFonts w:ascii="Arial" w:eastAsia="Trebuchet MS" w:hAnsi="Arial" w:cs="Arial"/>
          <w:bCs/>
          <w:sz w:val="24"/>
          <w:szCs w:val="24"/>
        </w:rPr>
        <w:t>can be encountered in regard to</w:t>
      </w:r>
      <w:r w:rsidR="0009764F" w:rsidRPr="0098175C">
        <w:rPr>
          <w:rFonts w:ascii="Arial" w:eastAsia="Trebuchet MS" w:hAnsi="Arial" w:cs="Arial"/>
          <w:bCs/>
          <w:sz w:val="24"/>
          <w:szCs w:val="24"/>
        </w:rPr>
        <w:t xml:space="preserve"> measur</w:t>
      </w:r>
      <w:r w:rsidR="004247C2" w:rsidRPr="0098175C">
        <w:rPr>
          <w:rFonts w:ascii="Arial" w:eastAsia="Trebuchet MS" w:hAnsi="Arial" w:cs="Arial"/>
          <w:bCs/>
          <w:sz w:val="24"/>
          <w:szCs w:val="24"/>
        </w:rPr>
        <w:t>ing</w:t>
      </w:r>
      <w:r w:rsidR="0009764F" w:rsidRPr="0098175C">
        <w:rPr>
          <w:rFonts w:ascii="Arial" w:eastAsia="Trebuchet MS" w:hAnsi="Arial" w:cs="Arial"/>
          <w:bCs/>
          <w:sz w:val="24"/>
          <w:szCs w:val="24"/>
        </w:rPr>
        <w:t xml:space="preserve"> the outputs of schools, hospitals, prisons and </w:t>
      </w:r>
      <w:r w:rsidR="00C94476" w:rsidRPr="0098175C">
        <w:rPr>
          <w:rFonts w:ascii="Arial" w:eastAsia="Trebuchet MS" w:hAnsi="Arial" w:cs="Arial"/>
          <w:bCs/>
          <w:sz w:val="24"/>
          <w:szCs w:val="24"/>
        </w:rPr>
        <w:t>other public services.</w:t>
      </w:r>
      <w:r w:rsidR="007148B4" w:rsidRPr="0098175C">
        <w:rPr>
          <w:rFonts w:ascii="Arial" w:eastAsia="Trebuchet MS" w:hAnsi="Arial" w:cs="Arial"/>
          <w:bCs/>
          <w:sz w:val="24"/>
          <w:szCs w:val="24"/>
        </w:rPr>
        <w:t xml:space="preserve"> </w:t>
      </w:r>
      <w:r w:rsidR="0009764F" w:rsidRPr="0098175C">
        <w:rPr>
          <w:rFonts w:ascii="Arial" w:eastAsia="Trebuchet MS" w:hAnsi="Arial" w:cs="Arial"/>
          <w:bCs/>
          <w:sz w:val="24"/>
          <w:szCs w:val="24"/>
        </w:rPr>
        <w:t xml:space="preserve">The </w:t>
      </w:r>
      <w:r w:rsidR="007148B4" w:rsidRPr="0098175C">
        <w:rPr>
          <w:rFonts w:ascii="Arial" w:eastAsia="Trebuchet MS" w:hAnsi="Arial" w:cs="Arial"/>
          <w:bCs/>
          <w:sz w:val="24"/>
          <w:szCs w:val="24"/>
        </w:rPr>
        <w:t>last area of concern</w:t>
      </w:r>
      <w:r w:rsidR="0009764F" w:rsidRPr="0098175C">
        <w:rPr>
          <w:rFonts w:ascii="Arial" w:eastAsia="Trebuchet MS" w:hAnsi="Arial" w:cs="Arial"/>
          <w:bCs/>
          <w:sz w:val="24"/>
          <w:szCs w:val="24"/>
        </w:rPr>
        <w:t xml:space="preserve">, </w:t>
      </w:r>
      <w:r w:rsidR="007148B4" w:rsidRPr="0098175C">
        <w:rPr>
          <w:rFonts w:ascii="Arial" w:eastAsia="Trebuchet MS" w:hAnsi="Arial" w:cs="Arial"/>
          <w:bCs/>
          <w:sz w:val="24"/>
          <w:szCs w:val="24"/>
        </w:rPr>
        <w:t>whether</w:t>
      </w:r>
      <w:r w:rsidR="0009764F" w:rsidRPr="0098175C">
        <w:rPr>
          <w:rFonts w:ascii="Arial" w:eastAsia="Trebuchet MS" w:hAnsi="Arial" w:cs="Arial"/>
          <w:bCs/>
          <w:sz w:val="24"/>
          <w:szCs w:val="24"/>
        </w:rPr>
        <w:t xml:space="preserve"> the </w:t>
      </w:r>
      <w:r w:rsidR="007148B4" w:rsidRPr="0098175C">
        <w:rPr>
          <w:rFonts w:ascii="Arial" w:eastAsia="Trebuchet MS" w:hAnsi="Arial" w:cs="Arial"/>
          <w:bCs/>
          <w:sz w:val="24"/>
          <w:szCs w:val="24"/>
        </w:rPr>
        <w:t>public service organisation</w:t>
      </w:r>
      <w:r w:rsidR="0009764F" w:rsidRPr="0098175C">
        <w:rPr>
          <w:rFonts w:ascii="Arial" w:eastAsia="Trebuchet MS" w:hAnsi="Arial" w:cs="Arial"/>
          <w:bCs/>
          <w:sz w:val="24"/>
          <w:szCs w:val="24"/>
        </w:rPr>
        <w:t xml:space="preserve"> </w:t>
      </w:r>
      <w:r w:rsidR="007148B4" w:rsidRPr="0098175C">
        <w:rPr>
          <w:rFonts w:ascii="Arial" w:eastAsia="Trebuchet MS" w:hAnsi="Arial" w:cs="Arial"/>
          <w:bCs/>
          <w:sz w:val="24"/>
          <w:szCs w:val="24"/>
        </w:rPr>
        <w:t xml:space="preserve">has been able to </w:t>
      </w:r>
      <w:r w:rsidR="00D269E8" w:rsidRPr="0098175C">
        <w:rPr>
          <w:rFonts w:ascii="Arial" w:eastAsia="Trebuchet MS" w:hAnsi="Arial" w:cs="Arial"/>
          <w:bCs/>
          <w:sz w:val="24"/>
          <w:szCs w:val="24"/>
        </w:rPr>
        <w:t>attain the intended result</w:t>
      </w:r>
      <w:r w:rsidR="0009764F" w:rsidRPr="0098175C">
        <w:rPr>
          <w:rFonts w:ascii="Arial" w:eastAsia="Trebuchet MS" w:hAnsi="Arial" w:cs="Arial"/>
          <w:bCs/>
          <w:sz w:val="24"/>
          <w:szCs w:val="24"/>
        </w:rPr>
        <w:t>,</w:t>
      </w:r>
      <w:r w:rsidR="00D269E8" w:rsidRPr="0098175C">
        <w:rPr>
          <w:rFonts w:ascii="Arial" w:eastAsia="Trebuchet MS" w:hAnsi="Arial" w:cs="Arial"/>
          <w:bCs/>
          <w:sz w:val="24"/>
          <w:szCs w:val="24"/>
        </w:rPr>
        <w:t xml:space="preserve"> firstly</w:t>
      </w:r>
      <w:r w:rsidR="0009764F" w:rsidRPr="0098175C">
        <w:rPr>
          <w:rFonts w:ascii="Arial" w:eastAsia="Trebuchet MS" w:hAnsi="Arial" w:cs="Arial"/>
          <w:bCs/>
          <w:sz w:val="24"/>
          <w:szCs w:val="24"/>
        </w:rPr>
        <w:t xml:space="preserve"> </w:t>
      </w:r>
      <w:r w:rsidR="00D269E8" w:rsidRPr="0098175C">
        <w:rPr>
          <w:rFonts w:ascii="Arial" w:eastAsia="Trebuchet MS" w:hAnsi="Arial" w:cs="Arial"/>
          <w:bCs/>
          <w:sz w:val="24"/>
          <w:szCs w:val="24"/>
        </w:rPr>
        <w:t>necessitates</w:t>
      </w:r>
      <w:r w:rsidR="0009764F" w:rsidRPr="0098175C">
        <w:rPr>
          <w:rFonts w:ascii="Arial" w:eastAsia="Trebuchet MS" w:hAnsi="Arial" w:cs="Arial"/>
          <w:bCs/>
          <w:sz w:val="24"/>
          <w:szCs w:val="24"/>
        </w:rPr>
        <w:t xml:space="preserve"> an assessment of what </w:t>
      </w:r>
      <w:r w:rsidR="00D269E8" w:rsidRPr="0098175C">
        <w:rPr>
          <w:rFonts w:ascii="Arial" w:eastAsia="Trebuchet MS" w:hAnsi="Arial" w:cs="Arial"/>
          <w:bCs/>
          <w:sz w:val="24"/>
          <w:szCs w:val="24"/>
        </w:rPr>
        <w:t>is the best way in which</w:t>
      </w:r>
      <w:r w:rsidR="0009764F" w:rsidRPr="0098175C">
        <w:rPr>
          <w:rFonts w:ascii="Arial" w:eastAsia="Trebuchet MS" w:hAnsi="Arial" w:cs="Arial"/>
          <w:bCs/>
          <w:sz w:val="24"/>
          <w:szCs w:val="24"/>
        </w:rPr>
        <w:t xml:space="preserve"> the particular service</w:t>
      </w:r>
      <w:r w:rsidR="00D269E8" w:rsidRPr="0098175C">
        <w:rPr>
          <w:rFonts w:ascii="Arial" w:eastAsia="Trebuchet MS" w:hAnsi="Arial" w:cs="Arial"/>
          <w:bCs/>
          <w:sz w:val="24"/>
          <w:szCs w:val="24"/>
        </w:rPr>
        <w:t xml:space="preserve"> functions</w:t>
      </w:r>
      <w:r w:rsidR="0009764F" w:rsidRPr="0098175C">
        <w:rPr>
          <w:rFonts w:ascii="Arial" w:eastAsia="Trebuchet MS" w:hAnsi="Arial" w:cs="Arial"/>
          <w:bCs/>
          <w:sz w:val="24"/>
          <w:szCs w:val="24"/>
        </w:rPr>
        <w:t xml:space="preserve">. </w:t>
      </w:r>
      <w:r w:rsidR="00D269E8" w:rsidRPr="0098175C">
        <w:rPr>
          <w:rFonts w:ascii="Arial" w:eastAsia="Trebuchet MS" w:hAnsi="Arial" w:cs="Arial"/>
          <w:bCs/>
          <w:sz w:val="24"/>
          <w:szCs w:val="24"/>
        </w:rPr>
        <w:t>An important aspect to the conduct of this assessment is</w:t>
      </w:r>
      <w:r w:rsidR="0009764F" w:rsidRPr="0098175C">
        <w:rPr>
          <w:rFonts w:ascii="Arial" w:eastAsia="Trebuchet MS" w:hAnsi="Arial" w:cs="Arial"/>
          <w:bCs/>
          <w:sz w:val="24"/>
          <w:szCs w:val="24"/>
        </w:rPr>
        <w:t xml:space="preserve"> the </w:t>
      </w:r>
      <w:r w:rsidR="00D269E8" w:rsidRPr="0098175C">
        <w:rPr>
          <w:rFonts w:ascii="Arial" w:eastAsia="Trebuchet MS" w:hAnsi="Arial" w:cs="Arial"/>
          <w:bCs/>
          <w:sz w:val="24"/>
          <w:szCs w:val="24"/>
        </w:rPr>
        <w:t>interaction</w:t>
      </w:r>
      <w:r w:rsidR="0009764F" w:rsidRPr="0098175C">
        <w:rPr>
          <w:rFonts w:ascii="Arial" w:eastAsia="Trebuchet MS" w:hAnsi="Arial" w:cs="Arial"/>
          <w:bCs/>
          <w:sz w:val="24"/>
          <w:szCs w:val="24"/>
        </w:rPr>
        <w:t xml:space="preserve"> between </w:t>
      </w:r>
      <w:r w:rsidR="00D269E8" w:rsidRPr="0098175C">
        <w:rPr>
          <w:rFonts w:ascii="Arial" w:eastAsia="Trebuchet MS" w:hAnsi="Arial" w:cs="Arial"/>
          <w:bCs/>
          <w:sz w:val="24"/>
          <w:szCs w:val="24"/>
        </w:rPr>
        <w:t xml:space="preserve">experts and </w:t>
      </w:r>
      <w:r w:rsidR="0009764F" w:rsidRPr="0098175C">
        <w:rPr>
          <w:rFonts w:ascii="Arial" w:eastAsia="Trebuchet MS" w:hAnsi="Arial" w:cs="Arial"/>
          <w:bCs/>
          <w:sz w:val="24"/>
          <w:szCs w:val="24"/>
        </w:rPr>
        <w:t>managemen</w:t>
      </w:r>
      <w:r w:rsidR="00D269E8" w:rsidRPr="0098175C">
        <w:rPr>
          <w:rFonts w:ascii="Arial" w:eastAsia="Trebuchet MS" w:hAnsi="Arial" w:cs="Arial"/>
          <w:bCs/>
          <w:sz w:val="24"/>
          <w:szCs w:val="24"/>
        </w:rPr>
        <w:t>t</w:t>
      </w:r>
      <w:r w:rsidR="0009764F" w:rsidRPr="0098175C">
        <w:rPr>
          <w:rFonts w:ascii="Arial" w:eastAsia="Trebuchet MS" w:hAnsi="Arial" w:cs="Arial"/>
          <w:bCs/>
          <w:sz w:val="24"/>
          <w:szCs w:val="24"/>
        </w:rPr>
        <w:t>.</w:t>
      </w:r>
      <w:r w:rsidR="00D269E8" w:rsidRPr="0098175C">
        <w:rPr>
          <w:rFonts w:ascii="Arial" w:eastAsia="Trebuchet MS" w:hAnsi="Arial" w:cs="Arial"/>
          <w:bCs/>
          <w:sz w:val="24"/>
          <w:szCs w:val="24"/>
        </w:rPr>
        <w:t xml:space="preserve"> According to Flynn (2012), s</w:t>
      </w:r>
      <w:r w:rsidR="0009764F" w:rsidRPr="0098175C">
        <w:rPr>
          <w:rFonts w:ascii="Arial" w:eastAsia="Trebuchet MS" w:hAnsi="Arial" w:cs="Arial"/>
          <w:bCs/>
          <w:sz w:val="24"/>
          <w:szCs w:val="24"/>
        </w:rPr>
        <w:t xml:space="preserve">pecialised </w:t>
      </w:r>
      <w:r w:rsidR="00D269E8" w:rsidRPr="0098175C">
        <w:rPr>
          <w:rFonts w:ascii="Arial" w:eastAsia="Trebuchet MS" w:hAnsi="Arial" w:cs="Arial"/>
          <w:bCs/>
          <w:sz w:val="24"/>
          <w:szCs w:val="24"/>
        </w:rPr>
        <w:t>professions</w:t>
      </w:r>
      <w:r w:rsidR="0009764F" w:rsidRPr="0098175C">
        <w:rPr>
          <w:rFonts w:ascii="Arial" w:eastAsia="Trebuchet MS" w:hAnsi="Arial" w:cs="Arial"/>
          <w:bCs/>
          <w:sz w:val="24"/>
          <w:szCs w:val="24"/>
        </w:rPr>
        <w:t xml:space="preserve"> in public service</w:t>
      </w:r>
      <w:r w:rsidR="00D269E8" w:rsidRPr="0098175C">
        <w:rPr>
          <w:rFonts w:ascii="Arial" w:eastAsia="Trebuchet MS" w:hAnsi="Arial" w:cs="Arial"/>
          <w:bCs/>
          <w:sz w:val="24"/>
          <w:szCs w:val="24"/>
        </w:rPr>
        <w:t xml:space="preserve"> organisations have the tendency to</w:t>
      </w:r>
      <w:r w:rsidR="0009764F" w:rsidRPr="0098175C">
        <w:rPr>
          <w:rFonts w:ascii="Arial" w:eastAsia="Trebuchet MS" w:hAnsi="Arial" w:cs="Arial"/>
          <w:bCs/>
          <w:sz w:val="24"/>
          <w:szCs w:val="24"/>
        </w:rPr>
        <w:t xml:space="preserve"> </w:t>
      </w:r>
      <w:r w:rsidR="00D269E8" w:rsidRPr="0098175C">
        <w:rPr>
          <w:rFonts w:ascii="Arial" w:eastAsia="Trebuchet MS" w:hAnsi="Arial" w:cs="Arial"/>
          <w:bCs/>
          <w:sz w:val="24"/>
          <w:szCs w:val="24"/>
        </w:rPr>
        <w:t>assert</w:t>
      </w:r>
      <w:r w:rsidR="0009764F" w:rsidRPr="0098175C">
        <w:rPr>
          <w:rFonts w:ascii="Arial" w:eastAsia="Trebuchet MS" w:hAnsi="Arial" w:cs="Arial"/>
          <w:bCs/>
          <w:sz w:val="24"/>
          <w:szCs w:val="24"/>
        </w:rPr>
        <w:t xml:space="preserve"> </w:t>
      </w:r>
      <w:r w:rsidR="00732891" w:rsidRPr="0098175C">
        <w:rPr>
          <w:rFonts w:ascii="Arial" w:eastAsia="Trebuchet MS" w:hAnsi="Arial" w:cs="Arial"/>
          <w:bCs/>
          <w:sz w:val="24"/>
          <w:szCs w:val="24"/>
        </w:rPr>
        <w:t>their</w:t>
      </w:r>
      <w:r w:rsidR="0009764F" w:rsidRPr="0098175C">
        <w:rPr>
          <w:rFonts w:ascii="Arial" w:eastAsia="Trebuchet MS" w:hAnsi="Arial" w:cs="Arial"/>
          <w:bCs/>
          <w:sz w:val="24"/>
          <w:szCs w:val="24"/>
        </w:rPr>
        <w:t xml:space="preserve"> know</w:t>
      </w:r>
      <w:r w:rsidR="00732891" w:rsidRPr="0098175C">
        <w:rPr>
          <w:rFonts w:ascii="Arial" w:eastAsia="Trebuchet MS" w:hAnsi="Arial" w:cs="Arial"/>
          <w:bCs/>
          <w:sz w:val="24"/>
          <w:szCs w:val="24"/>
        </w:rPr>
        <w:t>ledge on what they claim</w:t>
      </w:r>
      <w:r w:rsidR="0009764F" w:rsidRPr="0098175C">
        <w:rPr>
          <w:rFonts w:ascii="Arial" w:eastAsia="Trebuchet MS" w:hAnsi="Arial" w:cs="Arial"/>
          <w:bCs/>
          <w:sz w:val="24"/>
          <w:szCs w:val="24"/>
        </w:rPr>
        <w:t xml:space="preserve"> works </w:t>
      </w:r>
      <w:r w:rsidR="00732891" w:rsidRPr="0098175C">
        <w:rPr>
          <w:rFonts w:ascii="Arial" w:eastAsia="Trebuchet MS" w:hAnsi="Arial" w:cs="Arial"/>
          <w:bCs/>
          <w:sz w:val="24"/>
          <w:szCs w:val="24"/>
        </w:rPr>
        <w:t xml:space="preserve">or </w:t>
      </w:r>
      <w:r w:rsidR="0009764F" w:rsidRPr="0098175C">
        <w:rPr>
          <w:rFonts w:ascii="Arial" w:eastAsia="Trebuchet MS" w:hAnsi="Arial" w:cs="Arial"/>
          <w:bCs/>
          <w:sz w:val="24"/>
          <w:szCs w:val="24"/>
        </w:rPr>
        <w:t xml:space="preserve">not </w:t>
      </w:r>
      <w:r w:rsidR="00732891" w:rsidRPr="0098175C">
        <w:rPr>
          <w:rFonts w:ascii="Arial" w:eastAsia="Trebuchet MS" w:hAnsi="Arial" w:cs="Arial"/>
          <w:bCs/>
          <w:sz w:val="24"/>
          <w:szCs w:val="24"/>
        </w:rPr>
        <w:t>devoid of</w:t>
      </w:r>
      <w:r w:rsidR="0009764F" w:rsidRPr="0098175C">
        <w:rPr>
          <w:rFonts w:ascii="Arial" w:eastAsia="Trebuchet MS" w:hAnsi="Arial" w:cs="Arial"/>
          <w:bCs/>
          <w:sz w:val="24"/>
          <w:szCs w:val="24"/>
        </w:rPr>
        <w:t xml:space="preserve"> </w:t>
      </w:r>
      <w:r w:rsidR="00732891" w:rsidRPr="0098175C">
        <w:rPr>
          <w:rFonts w:ascii="Arial" w:eastAsia="Trebuchet MS" w:hAnsi="Arial" w:cs="Arial"/>
          <w:bCs/>
          <w:sz w:val="24"/>
          <w:szCs w:val="24"/>
        </w:rPr>
        <w:t xml:space="preserve">the ability </w:t>
      </w:r>
      <w:r w:rsidR="0009764F" w:rsidRPr="0098175C">
        <w:rPr>
          <w:rFonts w:ascii="Arial" w:eastAsia="Trebuchet MS" w:hAnsi="Arial" w:cs="Arial"/>
          <w:bCs/>
          <w:sz w:val="24"/>
          <w:szCs w:val="24"/>
        </w:rPr>
        <w:t xml:space="preserve">to explain or demonstrate it. When </w:t>
      </w:r>
      <w:r w:rsidR="00732891" w:rsidRPr="0098175C">
        <w:rPr>
          <w:rFonts w:ascii="Arial" w:eastAsia="Trebuchet MS" w:hAnsi="Arial" w:cs="Arial"/>
          <w:bCs/>
          <w:sz w:val="24"/>
          <w:szCs w:val="24"/>
        </w:rPr>
        <w:t xml:space="preserve">public service organisations are taken </w:t>
      </w:r>
      <w:r w:rsidR="001E781A" w:rsidRPr="0098175C">
        <w:rPr>
          <w:rFonts w:ascii="Arial" w:eastAsia="Trebuchet MS" w:hAnsi="Arial" w:cs="Arial"/>
          <w:bCs/>
          <w:sz w:val="24"/>
          <w:szCs w:val="24"/>
        </w:rPr>
        <w:t>over</w:t>
      </w:r>
      <w:r w:rsidR="00732891" w:rsidRPr="0098175C">
        <w:rPr>
          <w:rFonts w:ascii="Arial" w:eastAsia="Trebuchet MS" w:hAnsi="Arial" w:cs="Arial"/>
          <w:bCs/>
          <w:sz w:val="24"/>
          <w:szCs w:val="24"/>
        </w:rPr>
        <w:t xml:space="preserve"> of by </w:t>
      </w:r>
      <w:r w:rsidR="0009764F" w:rsidRPr="0098175C">
        <w:rPr>
          <w:rFonts w:ascii="Arial" w:eastAsia="Trebuchet MS" w:hAnsi="Arial" w:cs="Arial"/>
          <w:bCs/>
          <w:sz w:val="24"/>
          <w:szCs w:val="24"/>
        </w:rPr>
        <w:t xml:space="preserve">politicians, </w:t>
      </w:r>
      <w:r w:rsidR="00732891" w:rsidRPr="0098175C">
        <w:rPr>
          <w:rFonts w:ascii="Arial" w:eastAsia="Trebuchet MS" w:hAnsi="Arial" w:cs="Arial"/>
          <w:bCs/>
          <w:sz w:val="24"/>
          <w:szCs w:val="24"/>
        </w:rPr>
        <w:t>via</w:t>
      </w:r>
      <w:r w:rsidR="0009764F" w:rsidRPr="0098175C">
        <w:rPr>
          <w:rFonts w:ascii="Arial" w:eastAsia="Trebuchet MS" w:hAnsi="Arial" w:cs="Arial"/>
          <w:bCs/>
          <w:sz w:val="24"/>
          <w:szCs w:val="24"/>
        </w:rPr>
        <w:t xml:space="preserve"> their managers, </w:t>
      </w:r>
      <w:r w:rsidR="001E781A" w:rsidRPr="0098175C">
        <w:rPr>
          <w:rFonts w:ascii="Arial" w:eastAsia="Trebuchet MS" w:hAnsi="Arial" w:cs="Arial"/>
          <w:bCs/>
          <w:sz w:val="24"/>
          <w:szCs w:val="24"/>
        </w:rPr>
        <w:t>out of the hands of</w:t>
      </w:r>
      <w:r w:rsidR="0009764F" w:rsidRPr="0098175C">
        <w:rPr>
          <w:rFonts w:ascii="Arial" w:eastAsia="Trebuchet MS" w:hAnsi="Arial" w:cs="Arial"/>
          <w:bCs/>
          <w:sz w:val="24"/>
          <w:szCs w:val="24"/>
        </w:rPr>
        <w:t xml:space="preserve"> the professionals, evidence </w:t>
      </w:r>
      <w:r w:rsidR="00732891" w:rsidRPr="0098175C">
        <w:rPr>
          <w:rFonts w:ascii="Arial" w:eastAsia="Trebuchet MS" w:hAnsi="Arial" w:cs="Arial"/>
          <w:bCs/>
          <w:sz w:val="24"/>
          <w:szCs w:val="24"/>
        </w:rPr>
        <w:t xml:space="preserve">is required </w:t>
      </w:r>
      <w:r w:rsidR="0009764F" w:rsidRPr="0098175C">
        <w:rPr>
          <w:rFonts w:ascii="Arial" w:eastAsia="Trebuchet MS" w:hAnsi="Arial" w:cs="Arial"/>
          <w:bCs/>
          <w:sz w:val="24"/>
          <w:szCs w:val="24"/>
        </w:rPr>
        <w:t xml:space="preserve">of what policies and services </w:t>
      </w:r>
      <w:r w:rsidR="00732891" w:rsidRPr="0098175C">
        <w:rPr>
          <w:rFonts w:ascii="Arial" w:eastAsia="Trebuchet MS" w:hAnsi="Arial" w:cs="Arial"/>
          <w:bCs/>
          <w:sz w:val="24"/>
          <w:szCs w:val="24"/>
        </w:rPr>
        <w:t>yield</w:t>
      </w:r>
      <w:r w:rsidR="0009764F" w:rsidRPr="0098175C">
        <w:rPr>
          <w:rFonts w:ascii="Arial" w:eastAsia="Trebuchet MS" w:hAnsi="Arial" w:cs="Arial"/>
          <w:bCs/>
          <w:sz w:val="24"/>
          <w:szCs w:val="24"/>
        </w:rPr>
        <w:t xml:space="preserve"> the </w:t>
      </w:r>
      <w:r w:rsidR="001E781A" w:rsidRPr="0098175C">
        <w:rPr>
          <w:rFonts w:ascii="Arial" w:eastAsia="Trebuchet MS" w:hAnsi="Arial" w:cs="Arial"/>
          <w:bCs/>
          <w:sz w:val="24"/>
          <w:szCs w:val="24"/>
        </w:rPr>
        <w:t>sought-after</w:t>
      </w:r>
      <w:r w:rsidR="0009764F" w:rsidRPr="0098175C">
        <w:rPr>
          <w:rFonts w:ascii="Arial" w:eastAsia="Trebuchet MS" w:hAnsi="Arial" w:cs="Arial"/>
          <w:bCs/>
          <w:sz w:val="24"/>
          <w:szCs w:val="24"/>
        </w:rPr>
        <w:t xml:space="preserve"> results and a system of measurement and </w:t>
      </w:r>
      <w:r w:rsidR="00732891" w:rsidRPr="0098175C">
        <w:rPr>
          <w:rFonts w:ascii="Arial" w:eastAsia="Trebuchet MS" w:hAnsi="Arial" w:cs="Arial"/>
          <w:bCs/>
          <w:sz w:val="24"/>
          <w:szCs w:val="24"/>
        </w:rPr>
        <w:t>supervision</w:t>
      </w:r>
      <w:r w:rsidR="0009764F" w:rsidRPr="0098175C">
        <w:rPr>
          <w:rFonts w:ascii="Arial" w:eastAsia="Trebuchet MS" w:hAnsi="Arial" w:cs="Arial"/>
          <w:bCs/>
          <w:sz w:val="24"/>
          <w:szCs w:val="24"/>
        </w:rPr>
        <w:t xml:space="preserve"> that </w:t>
      </w:r>
      <w:r w:rsidR="00732891" w:rsidRPr="0098175C">
        <w:rPr>
          <w:rFonts w:ascii="Arial" w:eastAsia="Trebuchet MS" w:hAnsi="Arial" w:cs="Arial"/>
          <w:bCs/>
          <w:sz w:val="24"/>
          <w:szCs w:val="24"/>
        </w:rPr>
        <w:t>ensures</w:t>
      </w:r>
      <w:r w:rsidR="0009764F" w:rsidRPr="0098175C">
        <w:rPr>
          <w:rFonts w:ascii="Arial" w:eastAsia="Trebuchet MS" w:hAnsi="Arial" w:cs="Arial"/>
          <w:bCs/>
          <w:sz w:val="24"/>
          <w:szCs w:val="24"/>
        </w:rPr>
        <w:t xml:space="preserve"> </w:t>
      </w:r>
      <w:r w:rsidR="00732891" w:rsidRPr="0098175C">
        <w:rPr>
          <w:rFonts w:ascii="Arial" w:eastAsia="Trebuchet MS" w:hAnsi="Arial" w:cs="Arial"/>
          <w:bCs/>
          <w:sz w:val="24"/>
          <w:szCs w:val="24"/>
        </w:rPr>
        <w:t xml:space="preserve">civil servants </w:t>
      </w:r>
      <w:r w:rsidR="0009764F" w:rsidRPr="0098175C">
        <w:rPr>
          <w:rFonts w:ascii="Arial" w:eastAsia="Trebuchet MS" w:hAnsi="Arial" w:cs="Arial"/>
          <w:bCs/>
          <w:sz w:val="24"/>
          <w:szCs w:val="24"/>
        </w:rPr>
        <w:t xml:space="preserve">are </w:t>
      </w:r>
      <w:r w:rsidR="00732891" w:rsidRPr="0098175C">
        <w:rPr>
          <w:rFonts w:ascii="Arial" w:eastAsia="Trebuchet MS" w:hAnsi="Arial" w:cs="Arial"/>
          <w:bCs/>
          <w:sz w:val="24"/>
          <w:szCs w:val="24"/>
        </w:rPr>
        <w:t>carrying out their duties</w:t>
      </w:r>
      <w:r w:rsidR="0009764F" w:rsidRPr="0098175C">
        <w:rPr>
          <w:rFonts w:ascii="Arial" w:eastAsia="Trebuchet MS" w:hAnsi="Arial" w:cs="Arial"/>
          <w:bCs/>
          <w:sz w:val="24"/>
          <w:szCs w:val="24"/>
        </w:rPr>
        <w:t xml:space="preserve"> and </w:t>
      </w:r>
      <w:r w:rsidR="00732891" w:rsidRPr="0098175C">
        <w:rPr>
          <w:rFonts w:ascii="Arial" w:eastAsia="Trebuchet MS" w:hAnsi="Arial" w:cs="Arial"/>
          <w:bCs/>
          <w:sz w:val="24"/>
          <w:szCs w:val="24"/>
        </w:rPr>
        <w:t>accomplishing</w:t>
      </w:r>
      <w:r w:rsidR="0009764F" w:rsidRPr="0098175C">
        <w:rPr>
          <w:rFonts w:ascii="Arial" w:eastAsia="Trebuchet MS" w:hAnsi="Arial" w:cs="Arial"/>
          <w:bCs/>
          <w:sz w:val="24"/>
          <w:szCs w:val="24"/>
        </w:rPr>
        <w:t xml:space="preserve"> what the government </w:t>
      </w:r>
      <w:r w:rsidR="001E781A" w:rsidRPr="0098175C">
        <w:rPr>
          <w:rFonts w:ascii="Arial" w:eastAsia="Trebuchet MS" w:hAnsi="Arial" w:cs="Arial"/>
          <w:bCs/>
          <w:sz w:val="24"/>
          <w:szCs w:val="24"/>
        </w:rPr>
        <w:t>so desires.</w:t>
      </w:r>
    </w:p>
    <w:p w14:paraId="7F12A6F1" w14:textId="77777777" w:rsidR="0009764F" w:rsidRPr="0098175C" w:rsidRDefault="0009764F" w:rsidP="006726EC">
      <w:pPr>
        <w:autoSpaceDE w:val="0"/>
        <w:autoSpaceDN w:val="0"/>
        <w:adjustRightInd w:val="0"/>
        <w:spacing w:line="480" w:lineRule="auto"/>
        <w:rPr>
          <w:rFonts w:ascii="Arial" w:eastAsia="Trebuchet MS" w:hAnsi="Arial" w:cs="Arial"/>
          <w:sz w:val="24"/>
          <w:szCs w:val="24"/>
        </w:rPr>
      </w:pPr>
    </w:p>
    <w:p w14:paraId="024E789A" w14:textId="33533FBE" w:rsidR="00302C5C" w:rsidRPr="0098175C" w:rsidRDefault="001E781A" w:rsidP="002E393F">
      <w:pPr>
        <w:autoSpaceDE w:val="0"/>
        <w:autoSpaceDN w:val="0"/>
        <w:adjustRightInd w:val="0"/>
        <w:spacing w:line="480" w:lineRule="auto"/>
        <w:rPr>
          <w:rFonts w:ascii="Arial" w:hAnsi="Arial" w:cs="Arial"/>
          <w:color w:val="222222"/>
          <w:sz w:val="24"/>
          <w:szCs w:val="24"/>
        </w:rPr>
      </w:pPr>
      <w:r w:rsidRPr="0098175C">
        <w:rPr>
          <w:rFonts w:ascii="Arial" w:eastAsia="Trebuchet MS" w:hAnsi="Arial" w:cs="Arial"/>
          <w:bCs/>
          <w:sz w:val="24"/>
          <w:szCs w:val="24"/>
        </w:rPr>
        <w:t>It is on this topic of accountability that the policy of Best Value is relevant.</w:t>
      </w:r>
      <w:r w:rsidR="002E393F" w:rsidRPr="0098175C">
        <w:rPr>
          <w:rFonts w:ascii="Arial" w:eastAsia="Trebuchet MS" w:hAnsi="Arial" w:cs="Arial"/>
          <w:b/>
          <w:sz w:val="24"/>
          <w:szCs w:val="24"/>
        </w:rPr>
        <w:t xml:space="preserve"> </w:t>
      </w:r>
      <w:r w:rsidR="00302C5C" w:rsidRPr="0098175C">
        <w:rPr>
          <w:rFonts w:ascii="Arial" w:hAnsi="Arial" w:cs="Arial"/>
          <w:color w:val="222222"/>
          <w:sz w:val="24"/>
          <w:szCs w:val="24"/>
          <w:shd w:val="clear" w:color="auto" w:fill="FFFFFF"/>
        </w:rPr>
        <w:t>Best Value</w:t>
      </w:r>
      <w:r w:rsidRPr="0098175C">
        <w:rPr>
          <w:rFonts w:ascii="Arial" w:hAnsi="Arial" w:cs="Arial"/>
          <w:color w:val="222222"/>
          <w:sz w:val="24"/>
          <w:szCs w:val="24"/>
          <w:shd w:val="clear" w:color="auto" w:fill="FFFFFF"/>
        </w:rPr>
        <w:t>, a</w:t>
      </w:r>
      <w:r w:rsidR="00302C5C" w:rsidRPr="0098175C">
        <w:rPr>
          <w:rFonts w:ascii="Arial" w:hAnsi="Arial" w:cs="Arial"/>
          <w:color w:val="222222"/>
          <w:sz w:val="24"/>
          <w:szCs w:val="24"/>
          <w:shd w:val="clear" w:color="auto" w:fill="FFFFFF"/>
        </w:rPr>
        <w:t xml:space="preserve"> government policy</w:t>
      </w:r>
      <w:r w:rsidRPr="0098175C">
        <w:rPr>
          <w:rFonts w:ascii="Arial" w:hAnsi="Arial" w:cs="Arial"/>
          <w:color w:val="222222"/>
          <w:sz w:val="24"/>
          <w:szCs w:val="24"/>
          <w:shd w:val="clear" w:color="auto" w:fill="FFFFFF"/>
        </w:rPr>
        <w:t>, brought in</w:t>
      </w:r>
      <w:r w:rsidR="007D082E" w:rsidRPr="0098175C">
        <w:rPr>
          <w:rFonts w:ascii="Arial" w:hAnsi="Arial" w:cs="Arial"/>
          <w:color w:val="222222"/>
          <w:sz w:val="24"/>
          <w:szCs w:val="24"/>
          <w:shd w:val="clear" w:color="auto" w:fill="FFFFFF"/>
        </w:rPr>
        <w:t>to effect via the Local Government Act 1999</w:t>
      </w:r>
      <w:r w:rsidR="00302C5C" w:rsidRPr="0098175C">
        <w:rPr>
          <w:rFonts w:ascii="Arial" w:hAnsi="Arial" w:cs="Arial"/>
          <w:color w:val="222222"/>
          <w:sz w:val="24"/>
          <w:szCs w:val="24"/>
          <w:shd w:val="clear" w:color="auto" w:fill="FFFFFF"/>
        </w:rPr>
        <w:t xml:space="preserve"> </w:t>
      </w:r>
      <w:r w:rsidR="00D1598B" w:rsidRPr="0098175C">
        <w:rPr>
          <w:rFonts w:ascii="Arial" w:hAnsi="Arial" w:cs="Arial"/>
          <w:color w:val="222222"/>
          <w:sz w:val="24"/>
          <w:szCs w:val="24"/>
          <w:shd w:val="clear" w:color="auto" w:fill="FFFFFF"/>
        </w:rPr>
        <w:t>(LGA</w:t>
      </w:r>
      <w:r w:rsidR="008B391D">
        <w:rPr>
          <w:rFonts w:ascii="Arial" w:hAnsi="Arial" w:cs="Arial"/>
          <w:color w:val="222222"/>
          <w:sz w:val="24"/>
          <w:szCs w:val="24"/>
          <w:shd w:val="clear" w:color="auto" w:fill="FFFFFF"/>
        </w:rPr>
        <w:t xml:space="preserve">, </w:t>
      </w:r>
      <w:bookmarkStart w:id="0" w:name="_GoBack"/>
      <w:bookmarkEnd w:id="0"/>
      <w:r w:rsidR="00D1598B" w:rsidRPr="0098175C">
        <w:rPr>
          <w:rFonts w:ascii="Arial" w:hAnsi="Arial" w:cs="Arial"/>
          <w:color w:val="222222"/>
          <w:sz w:val="24"/>
          <w:szCs w:val="24"/>
          <w:shd w:val="clear" w:color="auto" w:fill="FFFFFF"/>
        </w:rPr>
        <w:t xml:space="preserve">1999) </w:t>
      </w:r>
      <w:r w:rsidR="00302C5C" w:rsidRPr="0098175C">
        <w:rPr>
          <w:rFonts w:ascii="Arial" w:hAnsi="Arial" w:cs="Arial"/>
          <w:color w:val="222222"/>
          <w:sz w:val="24"/>
          <w:szCs w:val="24"/>
          <w:shd w:val="clear" w:color="auto" w:fill="FFFFFF"/>
        </w:rPr>
        <w:t xml:space="preserve">in </w:t>
      </w:r>
      <w:r w:rsidR="007D082E" w:rsidRPr="0098175C">
        <w:rPr>
          <w:rFonts w:ascii="Arial" w:hAnsi="Arial" w:cs="Arial"/>
          <w:color w:val="222222"/>
          <w:sz w:val="24"/>
          <w:szCs w:val="24"/>
          <w:shd w:val="clear" w:color="auto" w:fill="FFFFFF"/>
        </w:rPr>
        <w:t>England and Wales with the aim of improving</w:t>
      </w:r>
      <w:r w:rsidR="00302C5C" w:rsidRPr="0098175C">
        <w:rPr>
          <w:rFonts w:ascii="Arial" w:hAnsi="Arial" w:cs="Arial"/>
          <w:color w:val="222222"/>
          <w:sz w:val="24"/>
          <w:szCs w:val="24"/>
          <w:shd w:val="clear" w:color="auto" w:fill="FFFFFF"/>
        </w:rPr>
        <w:t xml:space="preserve"> the provision of public services</w:t>
      </w:r>
      <w:r w:rsidR="007D082E" w:rsidRPr="0098175C">
        <w:rPr>
          <w:rFonts w:ascii="Arial" w:hAnsi="Arial" w:cs="Arial"/>
          <w:color w:val="222222"/>
          <w:sz w:val="24"/>
          <w:szCs w:val="24"/>
          <w:shd w:val="clear" w:color="auto" w:fill="FFFFFF"/>
        </w:rPr>
        <w:t xml:space="preserve"> (</w:t>
      </w:r>
      <w:r w:rsidR="00DB43A6" w:rsidRPr="0098175C">
        <w:rPr>
          <w:rFonts w:ascii="Arial" w:hAnsi="Arial" w:cs="Arial"/>
          <w:color w:val="222222"/>
          <w:sz w:val="24"/>
          <w:szCs w:val="24"/>
          <w:shd w:val="clear" w:color="auto" w:fill="FFFFFF"/>
        </w:rPr>
        <w:t>Department for Communities and Local Government</w:t>
      </w:r>
      <w:r w:rsidR="00DB43A6" w:rsidRPr="0098175C">
        <w:rPr>
          <w:rFonts w:ascii="Arial" w:hAnsi="Arial" w:cs="Arial"/>
          <w:color w:val="222222"/>
          <w:sz w:val="24"/>
          <w:szCs w:val="24"/>
          <w:shd w:val="clear" w:color="auto" w:fill="FFFFFF"/>
        </w:rPr>
        <w:t>, 2015</w:t>
      </w:r>
      <w:r w:rsidR="007D082E" w:rsidRPr="0098175C">
        <w:rPr>
          <w:rFonts w:ascii="Arial" w:hAnsi="Arial" w:cs="Arial"/>
          <w:sz w:val="24"/>
          <w:szCs w:val="24"/>
        </w:rPr>
        <w:t>)</w:t>
      </w:r>
      <w:r w:rsidR="00302C5C" w:rsidRPr="0098175C">
        <w:rPr>
          <w:rFonts w:ascii="Arial" w:hAnsi="Arial" w:cs="Arial"/>
          <w:color w:val="222222"/>
          <w:sz w:val="24"/>
          <w:szCs w:val="24"/>
          <w:shd w:val="clear" w:color="auto" w:fill="FFFFFF"/>
        </w:rPr>
        <w:t xml:space="preserve">. </w:t>
      </w:r>
      <w:r w:rsidR="007D082E" w:rsidRPr="0098175C">
        <w:rPr>
          <w:rFonts w:ascii="Arial" w:hAnsi="Arial" w:cs="Arial"/>
          <w:color w:val="222222"/>
          <w:sz w:val="24"/>
          <w:szCs w:val="24"/>
          <w:shd w:val="clear" w:color="auto" w:fill="FFFFFF"/>
        </w:rPr>
        <w:t>It should be mentioned</w:t>
      </w:r>
      <w:r w:rsidR="00302C5C" w:rsidRPr="0098175C">
        <w:rPr>
          <w:rFonts w:ascii="Arial" w:hAnsi="Arial" w:cs="Arial"/>
          <w:color w:val="222222"/>
          <w:sz w:val="24"/>
          <w:szCs w:val="24"/>
          <w:shd w:val="clear" w:color="auto" w:fill="FFFFFF"/>
        </w:rPr>
        <w:t xml:space="preserve">, </w:t>
      </w:r>
      <w:r w:rsidRPr="0098175C">
        <w:rPr>
          <w:rFonts w:ascii="Arial" w:hAnsi="Arial" w:cs="Arial"/>
          <w:color w:val="222222"/>
          <w:sz w:val="24"/>
          <w:szCs w:val="24"/>
          <w:shd w:val="clear" w:color="auto" w:fill="FFFFFF"/>
        </w:rPr>
        <w:t xml:space="preserve">however, </w:t>
      </w:r>
      <w:r w:rsidR="007D082E" w:rsidRPr="0098175C">
        <w:rPr>
          <w:rFonts w:ascii="Arial" w:hAnsi="Arial" w:cs="Arial"/>
          <w:color w:val="222222"/>
          <w:sz w:val="24"/>
          <w:szCs w:val="24"/>
          <w:shd w:val="clear" w:color="auto" w:fill="FFFFFF"/>
        </w:rPr>
        <w:t xml:space="preserve">that </w:t>
      </w:r>
      <w:r w:rsidR="00302C5C" w:rsidRPr="0098175C">
        <w:rPr>
          <w:rFonts w:ascii="Arial" w:hAnsi="Arial" w:cs="Arial"/>
          <w:color w:val="222222"/>
          <w:sz w:val="24"/>
          <w:szCs w:val="24"/>
          <w:shd w:val="clear" w:color="auto" w:fill="FFFFFF"/>
        </w:rPr>
        <w:t xml:space="preserve">Best Value is </w:t>
      </w:r>
      <w:r w:rsidR="007D082E" w:rsidRPr="0098175C">
        <w:rPr>
          <w:rFonts w:ascii="Arial" w:hAnsi="Arial" w:cs="Arial"/>
          <w:color w:val="222222"/>
          <w:sz w:val="24"/>
          <w:szCs w:val="24"/>
          <w:shd w:val="clear" w:color="auto" w:fill="FFFFFF"/>
        </w:rPr>
        <w:t xml:space="preserve">referred to </w:t>
      </w:r>
      <w:r w:rsidR="00302C5C" w:rsidRPr="0098175C">
        <w:rPr>
          <w:rFonts w:ascii="Arial" w:hAnsi="Arial" w:cs="Arial"/>
          <w:color w:val="222222"/>
          <w:sz w:val="24"/>
          <w:szCs w:val="24"/>
          <w:shd w:val="clear" w:color="auto" w:fill="FFFFFF"/>
        </w:rPr>
        <w:t>as the Wales Programme for Improvement</w:t>
      </w:r>
      <w:r w:rsidR="007D082E" w:rsidRPr="0098175C">
        <w:rPr>
          <w:rFonts w:ascii="Arial" w:hAnsi="Arial" w:cs="Arial"/>
          <w:color w:val="222222"/>
          <w:sz w:val="24"/>
          <w:szCs w:val="24"/>
          <w:shd w:val="clear" w:color="auto" w:fill="FFFFFF"/>
        </w:rPr>
        <w:t xml:space="preserve"> (</w:t>
      </w:r>
      <w:r w:rsidR="00DB43A6" w:rsidRPr="0098175C">
        <w:rPr>
          <w:rFonts w:ascii="Arial" w:hAnsi="Arial" w:cs="Arial"/>
          <w:sz w:val="24"/>
          <w:szCs w:val="24"/>
        </w:rPr>
        <w:t>Welsh Assembly Government, 2009</w:t>
      </w:r>
      <w:r w:rsidR="007D082E" w:rsidRPr="0098175C">
        <w:rPr>
          <w:rFonts w:ascii="Arial" w:hAnsi="Arial" w:cs="Arial"/>
          <w:sz w:val="24"/>
          <w:szCs w:val="24"/>
        </w:rPr>
        <w:t>)</w:t>
      </w:r>
      <w:r w:rsidR="00302C5C" w:rsidRPr="0098175C">
        <w:rPr>
          <w:rFonts w:ascii="Arial" w:hAnsi="Arial" w:cs="Arial"/>
          <w:color w:val="222222"/>
          <w:sz w:val="24"/>
          <w:szCs w:val="24"/>
          <w:shd w:val="clear" w:color="auto" w:fill="FFFFFF"/>
        </w:rPr>
        <w:t xml:space="preserve">. </w:t>
      </w:r>
      <w:r w:rsidR="007D082E" w:rsidRPr="0098175C">
        <w:rPr>
          <w:rFonts w:ascii="Arial" w:hAnsi="Arial" w:cs="Arial"/>
          <w:color w:val="222222"/>
          <w:sz w:val="24"/>
          <w:szCs w:val="24"/>
        </w:rPr>
        <w:t>In order</w:t>
      </w:r>
      <w:r w:rsidR="00F755D2" w:rsidRPr="0098175C">
        <w:rPr>
          <w:rFonts w:ascii="Arial" w:hAnsi="Arial" w:cs="Arial"/>
          <w:color w:val="222222"/>
          <w:sz w:val="24"/>
          <w:szCs w:val="24"/>
        </w:rPr>
        <w:t xml:space="preserve"> to</w:t>
      </w:r>
      <w:r w:rsidR="007D082E" w:rsidRPr="0098175C">
        <w:rPr>
          <w:rFonts w:ascii="Arial" w:hAnsi="Arial" w:cs="Arial"/>
          <w:color w:val="222222"/>
          <w:sz w:val="24"/>
          <w:szCs w:val="24"/>
        </w:rPr>
        <w:t xml:space="preserve"> </w:t>
      </w:r>
      <w:r w:rsidR="006D50C4" w:rsidRPr="0098175C">
        <w:rPr>
          <w:rFonts w:ascii="Arial" w:hAnsi="Arial" w:cs="Arial"/>
          <w:color w:val="222222"/>
          <w:sz w:val="24"/>
          <w:szCs w:val="24"/>
        </w:rPr>
        <w:t>clarify</w:t>
      </w:r>
      <w:r w:rsidR="00D1598B" w:rsidRPr="0098175C">
        <w:rPr>
          <w:rFonts w:ascii="Arial" w:hAnsi="Arial" w:cs="Arial"/>
          <w:color w:val="222222"/>
          <w:sz w:val="24"/>
          <w:szCs w:val="24"/>
        </w:rPr>
        <w:t xml:space="preserve"> what was intended by improvement in terms of cost and quality</w:t>
      </w:r>
      <w:r w:rsidR="006D50C4" w:rsidRPr="0098175C">
        <w:rPr>
          <w:rFonts w:ascii="Arial" w:hAnsi="Arial" w:cs="Arial"/>
          <w:color w:val="222222"/>
          <w:sz w:val="24"/>
          <w:szCs w:val="24"/>
        </w:rPr>
        <w:t>,</w:t>
      </w:r>
      <w:r w:rsidR="00D1598B" w:rsidRPr="0098175C">
        <w:rPr>
          <w:rFonts w:ascii="Arial" w:hAnsi="Arial" w:cs="Arial"/>
          <w:color w:val="222222"/>
          <w:sz w:val="24"/>
          <w:szCs w:val="24"/>
        </w:rPr>
        <w:t xml:space="preserve"> it was </w:t>
      </w:r>
      <w:r w:rsidR="006D50C4" w:rsidRPr="0098175C">
        <w:rPr>
          <w:rFonts w:ascii="Arial" w:hAnsi="Arial" w:cs="Arial"/>
          <w:color w:val="222222"/>
          <w:sz w:val="24"/>
          <w:szCs w:val="24"/>
        </w:rPr>
        <w:t>set out</w:t>
      </w:r>
      <w:r w:rsidR="00D1598B" w:rsidRPr="0098175C">
        <w:rPr>
          <w:rFonts w:ascii="Arial" w:hAnsi="Arial" w:cs="Arial"/>
          <w:color w:val="222222"/>
          <w:sz w:val="24"/>
          <w:szCs w:val="24"/>
        </w:rPr>
        <w:t xml:space="preserve"> in the Local Government Act 1999</w:t>
      </w:r>
      <w:r w:rsidR="00302C5C" w:rsidRPr="0098175C">
        <w:rPr>
          <w:rFonts w:ascii="Arial" w:hAnsi="Arial" w:cs="Arial"/>
          <w:color w:val="222222"/>
          <w:sz w:val="24"/>
          <w:szCs w:val="24"/>
        </w:rPr>
        <w:t>:</w:t>
      </w:r>
    </w:p>
    <w:p w14:paraId="1775542F" w14:textId="6499F5AB" w:rsidR="00302C5C" w:rsidRPr="0098175C" w:rsidRDefault="006D50C4" w:rsidP="006726EC">
      <w:pPr>
        <w:pStyle w:val="NormalWeb"/>
        <w:shd w:val="clear" w:color="auto" w:fill="FFFFFF"/>
        <w:spacing w:before="120" w:beforeAutospacing="0" w:after="120" w:afterAutospacing="0" w:line="480" w:lineRule="auto"/>
        <w:ind w:left="720"/>
        <w:rPr>
          <w:rFonts w:ascii="Arial" w:hAnsi="Arial" w:cs="Arial"/>
          <w:i/>
          <w:iCs/>
          <w:color w:val="222222"/>
        </w:rPr>
      </w:pPr>
      <w:r w:rsidRPr="0098175C">
        <w:rPr>
          <w:rFonts w:ascii="Arial" w:hAnsi="Arial" w:cs="Arial"/>
          <w:i/>
          <w:iCs/>
          <w:color w:val="222222"/>
        </w:rPr>
        <w:lastRenderedPageBreak/>
        <w:t>“</w:t>
      </w:r>
      <w:r w:rsidR="00302C5C" w:rsidRPr="0098175C">
        <w:rPr>
          <w:rFonts w:ascii="Arial" w:hAnsi="Arial" w:cs="Arial"/>
          <w:i/>
          <w:iCs/>
          <w:color w:val="222222"/>
        </w:rPr>
        <w:t>A Best Value authority must make arrangements to secure continuous improvement in the way in which its functions are exercised, having regard to a combination of economy, efficiency and effectiveness</w:t>
      </w:r>
      <w:r w:rsidRPr="0098175C">
        <w:rPr>
          <w:rFonts w:ascii="Arial" w:hAnsi="Arial" w:cs="Arial"/>
          <w:i/>
          <w:iCs/>
          <w:color w:val="222222"/>
        </w:rPr>
        <w:t>”</w:t>
      </w:r>
      <w:r w:rsidR="00302C5C" w:rsidRPr="0098175C">
        <w:rPr>
          <w:rFonts w:ascii="Arial" w:hAnsi="Arial" w:cs="Arial"/>
          <w:i/>
          <w:iCs/>
          <w:color w:val="222222"/>
        </w:rPr>
        <w:t xml:space="preserve"> (LGA 1999, section 3[1]).</w:t>
      </w:r>
    </w:p>
    <w:p w14:paraId="33C28D80" w14:textId="1A2C882A" w:rsidR="003E1719" w:rsidRPr="0098175C" w:rsidRDefault="003E1719" w:rsidP="006726EC">
      <w:pPr>
        <w:pStyle w:val="NormalWeb"/>
        <w:shd w:val="clear" w:color="auto" w:fill="FFFFFF"/>
        <w:spacing w:before="120" w:beforeAutospacing="0" w:after="120" w:afterAutospacing="0" w:line="480" w:lineRule="auto"/>
        <w:rPr>
          <w:rFonts w:ascii="Arial" w:hAnsi="Arial" w:cs="Arial"/>
          <w:color w:val="222222"/>
        </w:rPr>
      </w:pPr>
      <w:r w:rsidRPr="0098175C">
        <w:rPr>
          <w:rFonts w:ascii="Arial" w:hAnsi="Arial" w:cs="Arial"/>
          <w:color w:val="222222"/>
        </w:rPr>
        <w:t xml:space="preserve">The </w:t>
      </w:r>
      <w:r w:rsidR="00F755D2" w:rsidRPr="0098175C">
        <w:rPr>
          <w:rFonts w:ascii="Arial" w:hAnsi="Arial" w:cs="Arial"/>
          <w:color w:val="222222"/>
        </w:rPr>
        <w:t>specifics as to what defines</w:t>
      </w:r>
      <w:r w:rsidRPr="0098175C">
        <w:rPr>
          <w:rFonts w:ascii="Arial" w:hAnsi="Arial" w:cs="Arial"/>
          <w:color w:val="222222"/>
        </w:rPr>
        <w:t xml:space="preserve"> Best Value were </w:t>
      </w:r>
      <w:r w:rsidR="00F755D2" w:rsidRPr="0098175C">
        <w:rPr>
          <w:rFonts w:ascii="Arial" w:hAnsi="Arial" w:cs="Arial"/>
          <w:color w:val="222222"/>
        </w:rPr>
        <w:t xml:space="preserve">first outlined however </w:t>
      </w:r>
      <w:r w:rsidRPr="0098175C">
        <w:rPr>
          <w:rFonts w:ascii="Arial" w:hAnsi="Arial" w:cs="Arial"/>
          <w:color w:val="222222"/>
        </w:rPr>
        <w:t xml:space="preserve">in the </w:t>
      </w:r>
      <w:r w:rsidR="00F755D2" w:rsidRPr="0098175C">
        <w:rPr>
          <w:rFonts w:ascii="Arial" w:hAnsi="Arial" w:cs="Arial"/>
          <w:color w:val="222222"/>
        </w:rPr>
        <w:t>‘T</w:t>
      </w:r>
      <w:r w:rsidRPr="0098175C">
        <w:rPr>
          <w:rFonts w:ascii="Arial" w:hAnsi="Arial" w:cs="Arial"/>
          <w:color w:val="222222"/>
        </w:rPr>
        <w:t>welve Principles of Best Value’ in June 1997 (</w:t>
      </w:r>
      <w:r w:rsidR="00DB43A6" w:rsidRPr="0098175C">
        <w:rPr>
          <w:rFonts w:ascii="Arial" w:hAnsi="Arial" w:cs="Arial"/>
          <w:color w:val="222222"/>
        </w:rPr>
        <w:t>ibid</w:t>
      </w:r>
      <w:r w:rsidRPr="0098175C">
        <w:rPr>
          <w:rFonts w:ascii="Arial" w:hAnsi="Arial" w:cs="Arial"/>
          <w:color w:val="222222"/>
        </w:rPr>
        <w:t>).</w:t>
      </w:r>
      <w:r w:rsidR="00FE5A70" w:rsidRPr="0098175C">
        <w:rPr>
          <w:rFonts w:ascii="Arial" w:hAnsi="Arial" w:cs="Arial"/>
          <w:color w:val="222222"/>
        </w:rPr>
        <w:t xml:space="preserve"> </w:t>
      </w:r>
      <w:r w:rsidR="008F31F1" w:rsidRPr="0098175C">
        <w:rPr>
          <w:rFonts w:ascii="Arial" w:hAnsi="Arial" w:cs="Arial"/>
          <w:color w:val="222222"/>
        </w:rPr>
        <w:t xml:space="preserve">The principles mostly consider the duties given to the local authorities. The </w:t>
      </w:r>
      <w:r w:rsidR="00D1369A" w:rsidRPr="0098175C">
        <w:rPr>
          <w:rFonts w:ascii="Arial" w:hAnsi="Arial" w:cs="Arial"/>
          <w:color w:val="222222"/>
        </w:rPr>
        <w:t>first principle</w:t>
      </w:r>
      <w:r w:rsidR="008F31F1" w:rsidRPr="0098175C">
        <w:rPr>
          <w:rFonts w:ascii="Arial" w:hAnsi="Arial" w:cs="Arial"/>
          <w:color w:val="222222"/>
        </w:rPr>
        <w:t>, for example,</w:t>
      </w:r>
      <w:r w:rsidR="00D1369A" w:rsidRPr="0098175C">
        <w:rPr>
          <w:rFonts w:ascii="Arial" w:hAnsi="Arial" w:cs="Arial"/>
          <w:color w:val="222222"/>
        </w:rPr>
        <w:t xml:space="preserve"> discusses the duty local authorities have </w:t>
      </w:r>
      <w:r w:rsidR="008F31F1" w:rsidRPr="0098175C">
        <w:rPr>
          <w:rFonts w:ascii="Arial" w:hAnsi="Arial" w:cs="Arial"/>
          <w:color w:val="222222"/>
        </w:rPr>
        <w:t>on behalf of</w:t>
      </w:r>
      <w:r w:rsidR="00D1369A" w:rsidRPr="0098175C">
        <w:rPr>
          <w:rFonts w:ascii="Arial" w:hAnsi="Arial" w:cs="Arial"/>
          <w:color w:val="222222"/>
        </w:rPr>
        <w:t xml:space="preserve"> their</w:t>
      </w:r>
      <w:r w:rsidR="008F31F1" w:rsidRPr="0098175C">
        <w:rPr>
          <w:rFonts w:ascii="Arial" w:hAnsi="Arial" w:cs="Arial"/>
          <w:color w:val="222222"/>
        </w:rPr>
        <w:t xml:space="preserve"> electorate</w:t>
      </w:r>
      <w:r w:rsidR="00D1369A" w:rsidRPr="0098175C">
        <w:rPr>
          <w:rFonts w:ascii="Arial" w:hAnsi="Arial" w:cs="Arial"/>
          <w:color w:val="222222"/>
        </w:rPr>
        <w:t>, whether they are taxpayers or consumers of local authority services.</w:t>
      </w:r>
      <w:r w:rsidR="008F31F1" w:rsidRPr="0098175C">
        <w:rPr>
          <w:rFonts w:ascii="Arial" w:hAnsi="Arial" w:cs="Arial"/>
          <w:color w:val="222222"/>
        </w:rPr>
        <w:t xml:space="preserve"> In such the local authority is accountable to their constituency in their performance plans</w:t>
      </w:r>
      <w:r w:rsidR="00C63769" w:rsidRPr="0098175C">
        <w:rPr>
          <w:rFonts w:ascii="Arial" w:hAnsi="Arial" w:cs="Arial"/>
          <w:color w:val="222222"/>
        </w:rPr>
        <w:t xml:space="preserve"> (</w:t>
      </w:r>
      <w:r w:rsidR="00C63769" w:rsidRPr="0098175C">
        <w:rPr>
          <w:rFonts w:ascii="Arial" w:hAnsi="Arial" w:cs="Arial"/>
          <w:color w:val="222222"/>
          <w:shd w:val="clear" w:color="auto" w:fill="FFFFFF"/>
        </w:rPr>
        <w:t>Department of the Environment</w:t>
      </w:r>
      <w:r w:rsidR="00661909" w:rsidRPr="0098175C">
        <w:rPr>
          <w:rFonts w:ascii="Arial" w:hAnsi="Arial" w:cs="Arial"/>
          <w:color w:val="222222"/>
          <w:shd w:val="clear" w:color="auto" w:fill="FFFFFF"/>
        </w:rPr>
        <w:t xml:space="preserve">, </w:t>
      </w:r>
      <w:r w:rsidR="00C63769" w:rsidRPr="0098175C">
        <w:rPr>
          <w:rFonts w:ascii="Arial" w:hAnsi="Arial" w:cs="Arial"/>
          <w:color w:val="222222"/>
          <w:shd w:val="clear" w:color="auto" w:fill="FFFFFF"/>
        </w:rPr>
        <w:t>1997</w:t>
      </w:r>
      <w:r w:rsidR="00C63769" w:rsidRPr="0098175C">
        <w:rPr>
          <w:rFonts w:ascii="Arial" w:hAnsi="Arial" w:cs="Arial"/>
        </w:rPr>
        <w:t>)</w:t>
      </w:r>
      <w:r w:rsidR="008F31F1" w:rsidRPr="0098175C">
        <w:rPr>
          <w:rFonts w:ascii="Arial" w:hAnsi="Arial" w:cs="Arial"/>
          <w:color w:val="222222"/>
        </w:rPr>
        <w:t xml:space="preserve">. </w:t>
      </w:r>
      <w:r w:rsidR="00FC2D21" w:rsidRPr="0098175C">
        <w:rPr>
          <w:rFonts w:ascii="Arial" w:hAnsi="Arial" w:cs="Arial"/>
          <w:color w:val="222222"/>
        </w:rPr>
        <w:t>According to the principles, n</w:t>
      </w:r>
      <w:r w:rsidR="008F31F1" w:rsidRPr="0098175C">
        <w:rPr>
          <w:rFonts w:ascii="Arial" w:hAnsi="Arial" w:cs="Arial"/>
          <w:color w:val="222222"/>
        </w:rPr>
        <w:t xml:space="preserve">ot only </w:t>
      </w:r>
      <w:r w:rsidR="00FC2D21" w:rsidRPr="0098175C">
        <w:rPr>
          <w:rFonts w:ascii="Arial" w:hAnsi="Arial" w:cs="Arial"/>
          <w:color w:val="222222"/>
        </w:rPr>
        <w:t>does the</w:t>
      </w:r>
      <w:r w:rsidR="008F31F1" w:rsidRPr="0098175C">
        <w:rPr>
          <w:rFonts w:ascii="Arial" w:hAnsi="Arial" w:cs="Arial"/>
          <w:color w:val="222222"/>
        </w:rPr>
        <w:t xml:space="preserve"> realisation of Best Value involve economy and efficiency</w:t>
      </w:r>
      <w:r w:rsidR="00FC2D21" w:rsidRPr="0098175C">
        <w:rPr>
          <w:rFonts w:ascii="Arial" w:hAnsi="Arial" w:cs="Arial"/>
          <w:color w:val="222222"/>
        </w:rPr>
        <w:t xml:space="preserve">, but it also regards what the local services produce in terms of effectiveness and quality </w:t>
      </w:r>
      <w:r w:rsidR="00C63769" w:rsidRPr="0098175C">
        <w:rPr>
          <w:rFonts w:ascii="Arial" w:hAnsi="Arial" w:cs="Arial"/>
          <w:color w:val="222222"/>
        </w:rPr>
        <w:t xml:space="preserve">by attempting to meet set targets </w:t>
      </w:r>
      <w:r w:rsidR="00C63769" w:rsidRPr="0098175C">
        <w:rPr>
          <w:rFonts w:ascii="Arial" w:hAnsi="Arial" w:cs="Arial"/>
        </w:rPr>
        <w:t>in accordance with the Government’s proposed framework</w:t>
      </w:r>
      <w:r w:rsidR="00C63769" w:rsidRPr="0098175C">
        <w:rPr>
          <w:rFonts w:ascii="Arial" w:hAnsi="Arial" w:cs="Arial"/>
          <w:color w:val="222222"/>
        </w:rPr>
        <w:t xml:space="preserve">. The </w:t>
      </w:r>
      <w:r w:rsidR="00F755D2" w:rsidRPr="0098175C">
        <w:rPr>
          <w:rFonts w:ascii="Arial" w:hAnsi="Arial" w:cs="Arial"/>
          <w:color w:val="222222"/>
        </w:rPr>
        <w:t>total activities involved</w:t>
      </w:r>
      <w:r w:rsidR="00C63769" w:rsidRPr="0098175C">
        <w:rPr>
          <w:rFonts w:ascii="Arial" w:hAnsi="Arial" w:cs="Arial"/>
          <w:color w:val="222222"/>
        </w:rPr>
        <w:t xml:space="preserve"> </w:t>
      </w:r>
      <w:r w:rsidR="00F755D2" w:rsidRPr="0098175C">
        <w:rPr>
          <w:rFonts w:ascii="Arial" w:hAnsi="Arial" w:cs="Arial"/>
          <w:color w:val="222222"/>
        </w:rPr>
        <w:t>extends to nearly</w:t>
      </w:r>
      <w:r w:rsidR="00C63769" w:rsidRPr="0098175C">
        <w:rPr>
          <w:rFonts w:ascii="Arial" w:hAnsi="Arial" w:cs="Arial"/>
          <w:color w:val="222222"/>
        </w:rPr>
        <w:t xml:space="preserve"> </w:t>
      </w:r>
      <w:r w:rsidR="00F755D2" w:rsidRPr="0098175C">
        <w:rPr>
          <w:rFonts w:ascii="Arial" w:hAnsi="Arial" w:cs="Arial"/>
          <w:color w:val="222222"/>
        </w:rPr>
        <w:t>every</w:t>
      </w:r>
      <w:r w:rsidR="00C63769" w:rsidRPr="0098175C">
        <w:rPr>
          <w:rFonts w:ascii="Arial" w:hAnsi="Arial" w:cs="Arial"/>
          <w:color w:val="222222"/>
        </w:rPr>
        <w:t xml:space="preserve"> local authority function, </w:t>
      </w:r>
      <w:r w:rsidR="00F755D2" w:rsidRPr="0098175C">
        <w:rPr>
          <w:rFonts w:ascii="Arial" w:hAnsi="Arial" w:cs="Arial"/>
          <w:color w:val="222222"/>
        </w:rPr>
        <w:t>such as</w:t>
      </w:r>
      <w:r w:rsidR="00C63769" w:rsidRPr="0098175C">
        <w:rPr>
          <w:rFonts w:ascii="Arial" w:hAnsi="Arial" w:cs="Arial"/>
          <w:color w:val="222222"/>
        </w:rPr>
        <w:t xml:space="preserve"> social services, environmental health, housing and planning</w:t>
      </w:r>
      <w:r w:rsidR="00F755D2" w:rsidRPr="0098175C">
        <w:rPr>
          <w:rFonts w:ascii="Arial" w:hAnsi="Arial" w:cs="Arial"/>
          <w:color w:val="222222"/>
        </w:rPr>
        <w:t xml:space="preserve"> </w:t>
      </w:r>
      <w:r w:rsidR="00C63769" w:rsidRPr="0098175C">
        <w:rPr>
          <w:rFonts w:ascii="Arial" w:hAnsi="Arial" w:cs="Arial"/>
          <w:color w:val="222222"/>
        </w:rPr>
        <w:t>(</w:t>
      </w:r>
      <w:r w:rsidR="00C63769" w:rsidRPr="0098175C">
        <w:rPr>
          <w:rFonts w:ascii="Arial" w:hAnsi="Arial" w:cs="Arial"/>
          <w:color w:val="222222"/>
          <w:shd w:val="clear" w:color="auto" w:fill="FFFFFF"/>
        </w:rPr>
        <w:t>Boyne</w:t>
      </w:r>
      <w:r w:rsidR="00661909" w:rsidRPr="0098175C">
        <w:rPr>
          <w:rFonts w:ascii="Arial" w:hAnsi="Arial" w:cs="Arial"/>
          <w:color w:val="222222"/>
          <w:shd w:val="clear" w:color="auto" w:fill="FFFFFF"/>
        </w:rPr>
        <w:t xml:space="preserve">, </w:t>
      </w:r>
      <w:r w:rsidR="00C63769" w:rsidRPr="0098175C">
        <w:rPr>
          <w:rFonts w:ascii="Arial" w:hAnsi="Arial" w:cs="Arial"/>
          <w:color w:val="222222"/>
          <w:shd w:val="clear" w:color="auto" w:fill="FFFFFF"/>
        </w:rPr>
        <w:t>1999)</w:t>
      </w:r>
      <w:r w:rsidR="00661909" w:rsidRPr="0098175C">
        <w:rPr>
          <w:rFonts w:ascii="Arial" w:hAnsi="Arial" w:cs="Arial"/>
          <w:color w:val="222222"/>
          <w:shd w:val="clear" w:color="auto" w:fill="FFFFFF"/>
        </w:rPr>
        <w:t>.</w:t>
      </w:r>
      <w:r w:rsidR="00C63769" w:rsidRPr="0098175C">
        <w:rPr>
          <w:rFonts w:ascii="Arial" w:hAnsi="Arial" w:cs="Arial"/>
          <w:color w:val="222222"/>
          <w:shd w:val="clear" w:color="auto" w:fill="FFFFFF"/>
        </w:rPr>
        <w:t xml:space="preserve"> </w:t>
      </w:r>
      <w:r w:rsidR="00FE5A70" w:rsidRPr="0098175C">
        <w:rPr>
          <w:rFonts w:ascii="Arial" w:hAnsi="Arial" w:cs="Arial"/>
          <w:color w:val="222222"/>
        </w:rPr>
        <w:t>During the</w:t>
      </w:r>
      <w:r w:rsidRPr="0098175C">
        <w:rPr>
          <w:rFonts w:ascii="Arial" w:hAnsi="Arial" w:cs="Arial"/>
          <w:color w:val="222222"/>
        </w:rPr>
        <w:t xml:space="preserve"> </w:t>
      </w:r>
      <w:r w:rsidR="00FE5A70" w:rsidRPr="0098175C">
        <w:rPr>
          <w:rFonts w:ascii="Arial" w:hAnsi="Arial" w:cs="Arial"/>
          <w:color w:val="222222"/>
        </w:rPr>
        <w:t>interval</w:t>
      </w:r>
      <w:r w:rsidRPr="0098175C">
        <w:rPr>
          <w:rFonts w:ascii="Arial" w:hAnsi="Arial" w:cs="Arial"/>
          <w:color w:val="222222"/>
        </w:rPr>
        <w:t xml:space="preserve"> between </w:t>
      </w:r>
      <w:r w:rsidR="00FE5A70" w:rsidRPr="0098175C">
        <w:rPr>
          <w:rFonts w:ascii="Arial" w:hAnsi="Arial" w:cs="Arial"/>
          <w:color w:val="222222"/>
        </w:rPr>
        <w:t>the declaration</w:t>
      </w:r>
      <w:r w:rsidRPr="0098175C">
        <w:rPr>
          <w:rFonts w:ascii="Arial" w:hAnsi="Arial" w:cs="Arial"/>
          <w:color w:val="222222"/>
        </w:rPr>
        <w:t xml:space="preserve"> and </w:t>
      </w:r>
      <w:r w:rsidR="00FE5A70" w:rsidRPr="0098175C">
        <w:rPr>
          <w:rFonts w:ascii="Arial" w:hAnsi="Arial" w:cs="Arial"/>
          <w:color w:val="222222"/>
        </w:rPr>
        <w:t>implementation</w:t>
      </w:r>
      <w:r w:rsidRPr="0098175C">
        <w:rPr>
          <w:rFonts w:ascii="Arial" w:hAnsi="Arial" w:cs="Arial"/>
          <w:color w:val="222222"/>
        </w:rPr>
        <w:t xml:space="preserve"> </w:t>
      </w:r>
      <w:r w:rsidR="00FE5A70" w:rsidRPr="0098175C">
        <w:rPr>
          <w:rFonts w:ascii="Arial" w:hAnsi="Arial" w:cs="Arial"/>
          <w:color w:val="222222"/>
        </w:rPr>
        <w:t>of Best Value, a government project was conducted</w:t>
      </w:r>
      <w:r w:rsidR="00586667" w:rsidRPr="0098175C">
        <w:rPr>
          <w:rFonts w:ascii="Arial" w:hAnsi="Arial" w:cs="Arial"/>
          <w:color w:val="222222"/>
        </w:rPr>
        <w:t xml:space="preserve"> comprising of 37 volunteer council ‘pilots’ supported by the Government, 22 of which encompassed a housing component (</w:t>
      </w:r>
      <w:r w:rsidR="00586667" w:rsidRPr="0098175C">
        <w:rPr>
          <w:rFonts w:ascii="Arial" w:hAnsi="Arial" w:cs="Arial"/>
          <w:color w:val="222222"/>
          <w:shd w:val="clear" w:color="auto" w:fill="FFFFFF"/>
        </w:rPr>
        <w:t>Department of the Environment, Transport and the Regions</w:t>
      </w:r>
      <w:r w:rsidR="00661909" w:rsidRPr="0098175C">
        <w:rPr>
          <w:rFonts w:ascii="Arial" w:hAnsi="Arial" w:cs="Arial"/>
          <w:color w:val="222222"/>
          <w:shd w:val="clear" w:color="auto" w:fill="FFFFFF"/>
        </w:rPr>
        <w:t xml:space="preserve">, </w:t>
      </w:r>
      <w:r w:rsidR="00586667" w:rsidRPr="0098175C">
        <w:rPr>
          <w:rFonts w:ascii="Arial" w:hAnsi="Arial" w:cs="Arial"/>
          <w:color w:val="222222"/>
          <w:shd w:val="clear" w:color="auto" w:fill="FFFFFF"/>
        </w:rPr>
        <w:t>1997</w:t>
      </w:r>
      <w:r w:rsidR="00586667" w:rsidRPr="0098175C">
        <w:rPr>
          <w:rFonts w:ascii="Arial" w:hAnsi="Arial" w:cs="Arial"/>
          <w:color w:val="222222"/>
        </w:rPr>
        <w:t xml:space="preserve">). </w:t>
      </w:r>
      <w:r w:rsidR="00FE5A70" w:rsidRPr="0098175C">
        <w:rPr>
          <w:rFonts w:ascii="Arial" w:hAnsi="Arial" w:cs="Arial"/>
          <w:color w:val="222222"/>
        </w:rPr>
        <w:t xml:space="preserve"> </w:t>
      </w:r>
      <w:r w:rsidR="00586667" w:rsidRPr="0098175C">
        <w:rPr>
          <w:rFonts w:ascii="Arial" w:hAnsi="Arial" w:cs="Arial"/>
          <w:color w:val="222222"/>
        </w:rPr>
        <w:t>The project confirmed the effectiveness the Best Value policy by</w:t>
      </w:r>
      <w:r w:rsidR="00FE5A70" w:rsidRPr="0098175C">
        <w:rPr>
          <w:rFonts w:ascii="Arial" w:hAnsi="Arial" w:cs="Arial"/>
          <w:color w:val="222222"/>
        </w:rPr>
        <w:t xml:space="preserve"> examin</w:t>
      </w:r>
      <w:r w:rsidR="00586667" w:rsidRPr="0098175C">
        <w:rPr>
          <w:rFonts w:ascii="Arial" w:hAnsi="Arial" w:cs="Arial"/>
          <w:color w:val="222222"/>
        </w:rPr>
        <w:t>ing</w:t>
      </w:r>
      <w:r w:rsidR="00FE5A70" w:rsidRPr="0098175C">
        <w:rPr>
          <w:rFonts w:ascii="Arial" w:hAnsi="Arial" w:cs="Arial"/>
          <w:color w:val="222222"/>
        </w:rPr>
        <w:t xml:space="preserve"> the features of and evaluat</w:t>
      </w:r>
      <w:r w:rsidR="00586667" w:rsidRPr="0098175C">
        <w:rPr>
          <w:rFonts w:ascii="Arial" w:hAnsi="Arial" w:cs="Arial"/>
          <w:color w:val="222222"/>
        </w:rPr>
        <w:t>ing</w:t>
      </w:r>
      <w:r w:rsidR="00FE5A70" w:rsidRPr="0098175C">
        <w:rPr>
          <w:rFonts w:ascii="Arial" w:hAnsi="Arial" w:cs="Arial"/>
          <w:color w:val="222222"/>
        </w:rPr>
        <w:t xml:space="preserve"> </w:t>
      </w:r>
      <w:r w:rsidR="00F0004F" w:rsidRPr="0098175C">
        <w:rPr>
          <w:rFonts w:ascii="Arial" w:hAnsi="Arial" w:cs="Arial"/>
          <w:color w:val="222222"/>
        </w:rPr>
        <w:t>its degree of improvement</w:t>
      </w:r>
      <w:r w:rsidR="00FE5A70" w:rsidRPr="0098175C">
        <w:rPr>
          <w:rFonts w:ascii="Arial" w:hAnsi="Arial" w:cs="Arial"/>
          <w:color w:val="222222"/>
        </w:rPr>
        <w:t xml:space="preserve"> in service quality and efficiency. </w:t>
      </w:r>
      <w:r w:rsidRPr="0098175C">
        <w:rPr>
          <w:rFonts w:ascii="Arial" w:hAnsi="Arial" w:cs="Arial"/>
          <w:color w:val="222222"/>
        </w:rPr>
        <w:t xml:space="preserve">The </w:t>
      </w:r>
      <w:r w:rsidR="00586667" w:rsidRPr="0098175C">
        <w:rPr>
          <w:rFonts w:ascii="Arial" w:hAnsi="Arial" w:cs="Arial"/>
          <w:color w:val="222222"/>
        </w:rPr>
        <w:t>argument</w:t>
      </w:r>
      <w:r w:rsidRPr="0098175C">
        <w:rPr>
          <w:rFonts w:ascii="Arial" w:hAnsi="Arial" w:cs="Arial"/>
          <w:color w:val="222222"/>
        </w:rPr>
        <w:t xml:space="preserve"> for the </w:t>
      </w:r>
      <w:r w:rsidR="00586667" w:rsidRPr="0098175C">
        <w:rPr>
          <w:rFonts w:ascii="Arial" w:hAnsi="Arial" w:cs="Arial"/>
          <w:color w:val="222222"/>
        </w:rPr>
        <w:t>establishment</w:t>
      </w:r>
      <w:r w:rsidRPr="0098175C">
        <w:rPr>
          <w:rFonts w:ascii="Arial" w:hAnsi="Arial" w:cs="Arial"/>
          <w:color w:val="222222"/>
        </w:rPr>
        <w:t xml:space="preserve"> of Best Value was </w:t>
      </w:r>
      <w:r w:rsidR="00586667" w:rsidRPr="0098175C">
        <w:rPr>
          <w:rFonts w:ascii="Arial" w:hAnsi="Arial" w:cs="Arial"/>
          <w:color w:val="222222"/>
        </w:rPr>
        <w:t>born primarily from the inadequacy of the previous policy, the Compulsory Competitive Tendering. The CCT was described as having a</w:t>
      </w:r>
      <w:r w:rsidRPr="0098175C">
        <w:rPr>
          <w:rFonts w:ascii="Arial" w:hAnsi="Arial" w:cs="Arial"/>
          <w:i/>
          <w:iCs/>
          <w:color w:val="222222"/>
        </w:rPr>
        <w:t xml:space="preserve"> </w:t>
      </w:r>
      <w:r w:rsidR="009B7E95" w:rsidRPr="0098175C">
        <w:rPr>
          <w:rFonts w:ascii="Arial" w:hAnsi="Arial" w:cs="Arial"/>
          <w:color w:val="222222"/>
        </w:rPr>
        <w:t>disregarded</w:t>
      </w:r>
      <w:r w:rsidR="00586667" w:rsidRPr="0098175C">
        <w:rPr>
          <w:rFonts w:ascii="Arial" w:hAnsi="Arial" w:cs="Arial"/>
          <w:color w:val="222222"/>
        </w:rPr>
        <w:t xml:space="preserve"> </w:t>
      </w:r>
      <w:r w:rsidRPr="0098175C">
        <w:rPr>
          <w:rFonts w:ascii="Arial" w:hAnsi="Arial" w:cs="Arial"/>
          <w:color w:val="222222"/>
        </w:rPr>
        <w:t xml:space="preserve">service quality </w:t>
      </w:r>
      <w:r w:rsidR="00586667" w:rsidRPr="0098175C">
        <w:rPr>
          <w:rFonts w:ascii="Arial" w:hAnsi="Arial" w:cs="Arial"/>
          <w:color w:val="222222"/>
        </w:rPr>
        <w:t>with</w:t>
      </w:r>
      <w:r w:rsidRPr="0098175C">
        <w:rPr>
          <w:rFonts w:ascii="Arial" w:hAnsi="Arial" w:cs="Arial"/>
          <w:color w:val="222222"/>
        </w:rPr>
        <w:t xml:space="preserve"> </w:t>
      </w:r>
      <w:r w:rsidR="009B7E95" w:rsidRPr="0098175C">
        <w:rPr>
          <w:rFonts w:ascii="Arial" w:hAnsi="Arial" w:cs="Arial"/>
          <w:color w:val="222222"/>
        </w:rPr>
        <w:t>irregular</w:t>
      </w:r>
      <w:r w:rsidR="00586667" w:rsidRPr="0098175C">
        <w:rPr>
          <w:rFonts w:ascii="Arial" w:hAnsi="Arial" w:cs="Arial"/>
          <w:color w:val="222222"/>
        </w:rPr>
        <w:t xml:space="preserve"> and </w:t>
      </w:r>
      <w:r w:rsidR="009B7E95" w:rsidRPr="0098175C">
        <w:rPr>
          <w:rFonts w:ascii="Arial" w:hAnsi="Arial" w:cs="Arial"/>
          <w:color w:val="222222"/>
        </w:rPr>
        <w:t>dubious</w:t>
      </w:r>
      <w:r w:rsidR="00586667" w:rsidRPr="0098175C">
        <w:rPr>
          <w:rFonts w:ascii="Arial" w:hAnsi="Arial" w:cs="Arial"/>
          <w:color w:val="222222"/>
        </w:rPr>
        <w:t xml:space="preserve"> </w:t>
      </w:r>
      <w:r w:rsidRPr="0098175C">
        <w:rPr>
          <w:rFonts w:ascii="Arial" w:hAnsi="Arial" w:cs="Arial"/>
          <w:color w:val="222222"/>
        </w:rPr>
        <w:t>efficiency gains</w:t>
      </w:r>
      <w:r w:rsidR="00586667" w:rsidRPr="0098175C">
        <w:rPr>
          <w:rFonts w:ascii="Arial" w:hAnsi="Arial" w:cs="Arial"/>
          <w:color w:val="222222"/>
        </w:rPr>
        <w:t xml:space="preserve"> which </w:t>
      </w:r>
      <w:r w:rsidRPr="0098175C">
        <w:rPr>
          <w:rFonts w:ascii="Arial" w:hAnsi="Arial" w:cs="Arial"/>
          <w:color w:val="222222"/>
        </w:rPr>
        <w:t xml:space="preserve">proved </w:t>
      </w:r>
      <w:r w:rsidR="00586667" w:rsidRPr="0098175C">
        <w:rPr>
          <w:rFonts w:ascii="Arial" w:hAnsi="Arial" w:cs="Arial"/>
          <w:color w:val="222222"/>
        </w:rPr>
        <w:t xml:space="preserve">itself to be </w:t>
      </w:r>
      <w:r w:rsidR="009B7E95" w:rsidRPr="0098175C">
        <w:rPr>
          <w:rFonts w:ascii="Arial" w:hAnsi="Arial" w:cs="Arial"/>
          <w:color w:val="222222"/>
        </w:rPr>
        <w:t>rigid</w:t>
      </w:r>
      <w:r w:rsidRPr="0098175C">
        <w:rPr>
          <w:rFonts w:ascii="Arial" w:hAnsi="Arial" w:cs="Arial"/>
          <w:color w:val="222222"/>
        </w:rPr>
        <w:t xml:space="preserve"> in practice</w:t>
      </w:r>
      <w:r w:rsidR="009B7E95" w:rsidRPr="0098175C">
        <w:rPr>
          <w:rFonts w:ascii="Arial" w:hAnsi="Arial" w:cs="Arial"/>
          <w:color w:val="222222"/>
        </w:rPr>
        <w:t xml:space="preserve"> (</w:t>
      </w:r>
      <w:r w:rsidR="00661909" w:rsidRPr="0098175C">
        <w:rPr>
          <w:rFonts w:ascii="Arial" w:hAnsi="Arial" w:cs="Arial"/>
          <w:color w:val="222222"/>
        </w:rPr>
        <w:t xml:space="preserve">Department of the </w:t>
      </w:r>
      <w:r w:rsidR="00661909" w:rsidRPr="0098175C">
        <w:rPr>
          <w:rFonts w:ascii="Arial" w:hAnsi="Arial" w:cs="Arial"/>
          <w:color w:val="222222"/>
        </w:rPr>
        <w:lastRenderedPageBreak/>
        <w:t>Environment, Transport and the Regions</w:t>
      </w:r>
      <w:r w:rsidR="00661909" w:rsidRPr="0098175C">
        <w:rPr>
          <w:rFonts w:ascii="Arial" w:hAnsi="Arial" w:cs="Arial"/>
          <w:color w:val="222222"/>
        </w:rPr>
        <w:t>,</w:t>
      </w:r>
      <w:r w:rsidR="00661909" w:rsidRPr="0098175C">
        <w:rPr>
          <w:rFonts w:ascii="Arial" w:hAnsi="Arial" w:cs="Arial"/>
          <w:color w:val="222222"/>
        </w:rPr>
        <w:t xml:space="preserve"> </w:t>
      </w:r>
      <w:r w:rsidR="009B7E95" w:rsidRPr="0098175C">
        <w:rPr>
          <w:rFonts w:ascii="Arial" w:hAnsi="Arial" w:cs="Arial"/>
          <w:color w:val="222222"/>
        </w:rPr>
        <w:t>1998)</w:t>
      </w:r>
      <w:r w:rsidRPr="0098175C">
        <w:rPr>
          <w:rFonts w:ascii="Arial" w:hAnsi="Arial" w:cs="Arial"/>
          <w:color w:val="222222"/>
        </w:rPr>
        <w:t xml:space="preserve">. There </w:t>
      </w:r>
      <w:r w:rsidR="009B7E95" w:rsidRPr="0098175C">
        <w:rPr>
          <w:rFonts w:ascii="Arial" w:hAnsi="Arial" w:cs="Arial"/>
          <w:color w:val="222222"/>
        </w:rPr>
        <w:t>were</w:t>
      </w:r>
      <w:r w:rsidRPr="0098175C">
        <w:rPr>
          <w:rFonts w:ascii="Arial" w:hAnsi="Arial" w:cs="Arial"/>
          <w:color w:val="222222"/>
        </w:rPr>
        <w:t xml:space="preserve"> </w:t>
      </w:r>
      <w:r w:rsidR="009B7E95" w:rsidRPr="0098175C">
        <w:rPr>
          <w:rFonts w:ascii="Arial" w:hAnsi="Arial" w:cs="Arial"/>
          <w:color w:val="222222"/>
        </w:rPr>
        <w:t>substantial</w:t>
      </w:r>
      <w:r w:rsidRPr="0098175C">
        <w:rPr>
          <w:rFonts w:ascii="Arial" w:hAnsi="Arial" w:cs="Arial"/>
          <w:color w:val="222222"/>
        </w:rPr>
        <w:t xml:space="preserve"> </w:t>
      </w:r>
      <w:r w:rsidR="009B7E95" w:rsidRPr="0098175C">
        <w:rPr>
          <w:rFonts w:ascii="Arial" w:hAnsi="Arial" w:cs="Arial"/>
          <w:color w:val="222222"/>
        </w:rPr>
        <w:t>expenses</w:t>
      </w:r>
      <w:r w:rsidRPr="0098175C">
        <w:rPr>
          <w:rFonts w:ascii="Arial" w:hAnsi="Arial" w:cs="Arial"/>
          <w:color w:val="222222"/>
        </w:rPr>
        <w:t xml:space="preserve"> for employees, </w:t>
      </w:r>
      <w:r w:rsidR="009B7E95" w:rsidRPr="0098175C">
        <w:rPr>
          <w:rFonts w:ascii="Arial" w:hAnsi="Arial" w:cs="Arial"/>
          <w:color w:val="222222"/>
        </w:rPr>
        <w:t>frequently</w:t>
      </w:r>
      <w:r w:rsidRPr="0098175C">
        <w:rPr>
          <w:rFonts w:ascii="Arial" w:hAnsi="Arial" w:cs="Arial"/>
          <w:color w:val="222222"/>
        </w:rPr>
        <w:t xml:space="preserve"> </w:t>
      </w:r>
      <w:r w:rsidR="009B7E95" w:rsidRPr="0098175C">
        <w:rPr>
          <w:rFonts w:ascii="Arial" w:hAnsi="Arial" w:cs="Arial"/>
          <w:color w:val="222222"/>
        </w:rPr>
        <w:t>resulting in</w:t>
      </w:r>
      <w:r w:rsidRPr="0098175C">
        <w:rPr>
          <w:rFonts w:ascii="Arial" w:hAnsi="Arial" w:cs="Arial"/>
          <w:color w:val="222222"/>
        </w:rPr>
        <w:t xml:space="preserve"> high staff turnover and the </w:t>
      </w:r>
      <w:r w:rsidR="009B7E95" w:rsidRPr="0098175C">
        <w:rPr>
          <w:rFonts w:ascii="Arial" w:hAnsi="Arial" w:cs="Arial"/>
          <w:color w:val="222222"/>
        </w:rPr>
        <w:t>low morale</w:t>
      </w:r>
      <w:r w:rsidRPr="0098175C">
        <w:rPr>
          <w:rFonts w:ascii="Arial" w:hAnsi="Arial" w:cs="Arial"/>
          <w:color w:val="222222"/>
        </w:rPr>
        <w:t xml:space="preserve"> of </w:t>
      </w:r>
      <w:r w:rsidR="009B7E95" w:rsidRPr="0098175C">
        <w:rPr>
          <w:rFonts w:ascii="Arial" w:hAnsi="Arial" w:cs="Arial"/>
          <w:color w:val="222222"/>
        </w:rPr>
        <w:t>public servants</w:t>
      </w:r>
      <w:r w:rsidRPr="0098175C">
        <w:rPr>
          <w:rFonts w:ascii="Arial" w:hAnsi="Arial" w:cs="Arial"/>
          <w:color w:val="222222"/>
        </w:rPr>
        <w:t xml:space="preserve"> </w:t>
      </w:r>
      <w:r w:rsidR="009B7E95" w:rsidRPr="0098175C">
        <w:rPr>
          <w:rFonts w:ascii="Arial" w:hAnsi="Arial" w:cs="Arial"/>
          <w:color w:val="222222"/>
        </w:rPr>
        <w:t xml:space="preserve">under pressures </w:t>
      </w:r>
      <w:r w:rsidRPr="0098175C">
        <w:rPr>
          <w:rFonts w:ascii="Arial" w:hAnsi="Arial" w:cs="Arial"/>
          <w:color w:val="222222"/>
        </w:rPr>
        <w:t xml:space="preserve">to </w:t>
      </w:r>
      <w:r w:rsidR="009B7E95" w:rsidRPr="0098175C">
        <w:rPr>
          <w:rFonts w:ascii="Arial" w:hAnsi="Arial" w:cs="Arial"/>
          <w:color w:val="222222"/>
        </w:rPr>
        <w:t>deliver</w:t>
      </w:r>
      <w:r w:rsidRPr="0098175C">
        <w:rPr>
          <w:rFonts w:ascii="Arial" w:hAnsi="Arial" w:cs="Arial"/>
          <w:color w:val="222222"/>
        </w:rPr>
        <w:t xml:space="preserve"> quality services. </w:t>
      </w:r>
      <w:r w:rsidR="009B7E95" w:rsidRPr="0098175C">
        <w:rPr>
          <w:rFonts w:ascii="Arial" w:hAnsi="Arial" w:cs="Arial"/>
          <w:color w:val="222222"/>
        </w:rPr>
        <w:t>Coercion</w:t>
      </w:r>
      <w:r w:rsidRPr="0098175C">
        <w:rPr>
          <w:rFonts w:ascii="Arial" w:hAnsi="Arial" w:cs="Arial"/>
          <w:color w:val="222222"/>
        </w:rPr>
        <w:t xml:space="preserve"> </w:t>
      </w:r>
      <w:r w:rsidR="002069B9" w:rsidRPr="0098175C">
        <w:rPr>
          <w:rFonts w:ascii="Arial" w:hAnsi="Arial" w:cs="Arial"/>
          <w:color w:val="222222"/>
        </w:rPr>
        <w:t>had</w:t>
      </w:r>
      <w:r w:rsidRPr="0098175C">
        <w:rPr>
          <w:rFonts w:ascii="Arial" w:hAnsi="Arial" w:cs="Arial"/>
          <w:color w:val="222222"/>
        </w:rPr>
        <w:t xml:space="preserve"> also </w:t>
      </w:r>
      <w:r w:rsidR="009B7E95" w:rsidRPr="0098175C">
        <w:rPr>
          <w:rFonts w:ascii="Arial" w:hAnsi="Arial" w:cs="Arial"/>
          <w:color w:val="222222"/>
        </w:rPr>
        <w:t>generated</w:t>
      </w:r>
      <w:r w:rsidRPr="0098175C">
        <w:rPr>
          <w:rFonts w:ascii="Arial" w:hAnsi="Arial" w:cs="Arial"/>
          <w:color w:val="222222"/>
        </w:rPr>
        <w:t xml:space="preserve"> </w:t>
      </w:r>
      <w:r w:rsidR="00D37177" w:rsidRPr="0098175C">
        <w:rPr>
          <w:rFonts w:ascii="Arial" w:hAnsi="Arial" w:cs="Arial"/>
          <w:color w:val="222222"/>
        </w:rPr>
        <w:t>animosity thereby rendering</w:t>
      </w:r>
      <w:r w:rsidR="002069B9" w:rsidRPr="0098175C">
        <w:rPr>
          <w:rFonts w:ascii="Arial" w:hAnsi="Arial" w:cs="Arial"/>
          <w:color w:val="222222"/>
        </w:rPr>
        <w:t xml:space="preserve"> both</w:t>
      </w:r>
      <w:r w:rsidRPr="0098175C">
        <w:rPr>
          <w:rFonts w:ascii="Arial" w:hAnsi="Arial" w:cs="Arial"/>
          <w:color w:val="222222"/>
        </w:rPr>
        <w:t xml:space="preserve"> local authorities </w:t>
      </w:r>
      <w:r w:rsidR="002069B9" w:rsidRPr="0098175C">
        <w:rPr>
          <w:rFonts w:ascii="Arial" w:hAnsi="Arial" w:cs="Arial"/>
          <w:color w:val="222222"/>
        </w:rPr>
        <w:t>and</w:t>
      </w:r>
      <w:r w:rsidRPr="0098175C">
        <w:rPr>
          <w:rFonts w:ascii="Arial" w:hAnsi="Arial" w:cs="Arial"/>
          <w:color w:val="222222"/>
        </w:rPr>
        <w:t xml:space="preserve"> private sector suppliers </w:t>
      </w:r>
      <w:r w:rsidR="002069B9" w:rsidRPr="0098175C">
        <w:rPr>
          <w:rFonts w:ascii="Arial" w:hAnsi="Arial" w:cs="Arial"/>
          <w:color w:val="222222"/>
        </w:rPr>
        <w:t>unable</w:t>
      </w:r>
      <w:r w:rsidRPr="0098175C">
        <w:rPr>
          <w:rFonts w:ascii="Arial" w:hAnsi="Arial" w:cs="Arial"/>
          <w:color w:val="222222"/>
        </w:rPr>
        <w:t xml:space="preserve"> to </w:t>
      </w:r>
      <w:r w:rsidR="002069B9" w:rsidRPr="0098175C">
        <w:rPr>
          <w:rFonts w:ascii="Arial" w:hAnsi="Arial" w:cs="Arial"/>
          <w:color w:val="222222"/>
        </w:rPr>
        <w:t>appreciate</w:t>
      </w:r>
      <w:r w:rsidRPr="0098175C">
        <w:rPr>
          <w:rFonts w:ascii="Arial" w:hAnsi="Arial" w:cs="Arial"/>
          <w:color w:val="222222"/>
        </w:rPr>
        <w:t xml:space="preserve"> the </w:t>
      </w:r>
      <w:r w:rsidR="002069B9" w:rsidRPr="0098175C">
        <w:rPr>
          <w:rFonts w:ascii="Arial" w:hAnsi="Arial" w:cs="Arial"/>
          <w:color w:val="222222"/>
        </w:rPr>
        <w:t>advantages</w:t>
      </w:r>
      <w:r w:rsidRPr="0098175C">
        <w:rPr>
          <w:rFonts w:ascii="Arial" w:hAnsi="Arial" w:cs="Arial"/>
          <w:color w:val="222222"/>
        </w:rPr>
        <w:t xml:space="preserve"> </w:t>
      </w:r>
      <w:r w:rsidR="002069B9" w:rsidRPr="0098175C">
        <w:rPr>
          <w:rFonts w:ascii="Arial" w:hAnsi="Arial" w:cs="Arial"/>
          <w:color w:val="222222"/>
        </w:rPr>
        <w:t xml:space="preserve">of </w:t>
      </w:r>
      <w:r w:rsidRPr="0098175C">
        <w:rPr>
          <w:rFonts w:ascii="Arial" w:hAnsi="Arial" w:cs="Arial"/>
          <w:color w:val="222222"/>
        </w:rPr>
        <w:t xml:space="preserve">a </w:t>
      </w:r>
      <w:r w:rsidR="002069B9" w:rsidRPr="0098175C">
        <w:rPr>
          <w:rFonts w:ascii="Arial" w:hAnsi="Arial" w:cs="Arial"/>
          <w:color w:val="222222"/>
        </w:rPr>
        <w:t>strong</w:t>
      </w:r>
      <w:r w:rsidRPr="0098175C">
        <w:rPr>
          <w:rFonts w:ascii="Arial" w:hAnsi="Arial" w:cs="Arial"/>
          <w:color w:val="222222"/>
        </w:rPr>
        <w:t xml:space="preserve"> partnership. </w:t>
      </w:r>
      <w:r w:rsidR="002069B9" w:rsidRPr="0098175C">
        <w:rPr>
          <w:rFonts w:ascii="Arial" w:hAnsi="Arial" w:cs="Arial"/>
          <w:color w:val="222222"/>
        </w:rPr>
        <w:t>What’s more, t</w:t>
      </w:r>
      <w:r w:rsidRPr="0098175C">
        <w:rPr>
          <w:rFonts w:ascii="Arial" w:hAnsi="Arial" w:cs="Arial"/>
          <w:color w:val="222222"/>
        </w:rPr>
        <w:t xml:space="preserve">he process of competition </w:t>
      </w:r>
      <w:r w:rsidR="002069B9" w:rsidRPr="0098175C">
        <w:rPr>
          <w:rFonts w:ascii="Arial" w:hAnsi="Arial" w:cs="Arial"/>
          <w:color w:val="222222"/>
        </w:rPr>
        <w:t>was also criticised of</w:t>
      </w:r>
      <w:r w:rsidRPr="0098175C">
        <w:rPr>
          <w:rFonts w:ascii="Arial" w:hAnsi="Arial" w:cs="Arial"/>
          <w:color w:val="222222"/>
        </w:rPr>
        <w:t xml:space="preserve"> </w:t>
      </w:r>
      <w:r w:rsidR="002069B9" w:rsidRPr="0098175C">
        <w:rPr>
          <w:rFonts w:ascii="Arial" w:hAnsi="Arial" w:cs="Arial"/>
          <w:color w:val="222222"/>
        </w:rPr>
        <w:t>being</w:t>
      </w:r>
      <w:r w:rsidRPr="0098175C">
        <w:rPr>
          <w:rFonts w:ascii="Arial" w:hAnsi="Arial" w:cs="Arial"/>
          <w:color w:val="222222"/>
        </w:rPr>
        <w:t xml:space="preserve"> an end in itself, </w:t>
      </w:r>
      <w:r w:rsidR="002069B9" w:rsidRPr="0098175C">
        <w:rPr>
          <w:rFonts w:ascii="Arial" w:hAnsi="Arial" w:cs="Arial"/>
          <w:color w:val="222222"/>
        </w:rPr>
        <w:t>rather than focusing on</w:t>
      </w:r>
      <w:r w:rsidRPr="0098175C">
        <w:rPr>
          <w:rFonts w:ascii="Arial" w:hAnsi="Arial" w:cs="Arial"/>
          <w:color w:val="222222"/>
        </w:rPr>
        <w:t xml:space="preserve"> the services that </w:t>
      </w:r>
      <w:r w:rsidR="002069B9" w:rsidRPr="0098175C">
        <w:rPr>
          <w:rFonts w:ascii="Arial" w:hAnsi="Arial" w:cs="Arial"/>
          <w:color w:val="222222"/>
        </w:rPr>
        <w:t>should be delivered</w:t>
      </w:r>
      <w:r w:rsidRPr="0098175C">
        <w:rPr>
          <w:rFonts w:ascii="Arial" w:hAnsi="Arial" w:cs="Arial"/>
          <w:color w:val="222222"/>
        </w:rPr>
        <w:t>.</w:t>
      </w:r>
      <w:r w:rsidR="002069B9" w:rsidRPr="0098175C">
        <w:rPr>
          <w:rFonts w:ascii="Arial" w:hAnsi="Arial" w:cs="Arial"/>
          <w:color w:val="222222"/>
        </w:rPr>
        <w:t xml:space="preserve"> It was,</w:t>
      </w:r>
      <w:r w:rsidR="006726EC" w:rsidRPr="0098175C">
        <w:rPr>
          <w:rFonts w:ascii="Arial" w:hAnsi="Arial" w:cs="Arial"/>
          <w:color w:val="222222"/>
        </w:rPr>
        <w:t xml:space="preserve"> </w:t>
      </w:r>
      <w:r w:rsidR="002069B9" w:rsidRPr="0098175C">
        <w:rPr>
          <w:rFonts w:ascii="Arial" w:hAnsi="Arial" w:cs="Arial"/>
          <w:color w:val="222222"/>
        </w:rPr>
        <w:t>therefore</w:t>
      </w:r>
      <w:r w:rsidRPr="0098175C">
        <w:rPr>
          <w:rFonts w:ascii="Arial" w:hAnsi="Arial" w:cs="Arial"/>
          <w:color w:val="222222"/>
        </w:rPr>
        <w:t xml:space="preserve">, </w:t>
      </w:r>
      <w:r w:rsidR="002069B9" w:rsidRPr="0098175C">
        <w:rPr>
          <w:rFonts w:ascii="Arial" w:hAnsi="Arial" w:cs="Arial"/>
          <w:color w:val="222222"/>
        </w:rPr>
        <w:t xml:space="preserve">for these reasons that </w:t>
      </w:r>
      <w:r w:rsidRPr="0098175C">
        <w:rPr>
          <w:rFonts w:ascii="Arial" w:hAnsi="Arial" w:cs="Arial"/>
          <w:color w:val="222222"/>
        </w:rPr>
        <w:t xml:space="preserve">Best Value </w:t>
      </w:r>
      <w:r w:rsidR="002069B9" w:rsidRPr="0098175C">
        <w:rPr>
          <w:rFonts w:ascii="Arial" w:hAnsi="Arial" w:cs="Arial"/>
          <w:color w:val="222222"/>
        </w:rPr>
        <w:t>focused on</w:t>
      </w:r>
      <w:r w:rsidRPr="0098175C">
        <w:rPr>
          <w:rFonts w:ascii="Arial" w:hAnsi="Arial" w:cs="Arial"/>
          <w:color w:val="222222"/>
        </w:rPr>
        <w:t xml:space="preserve"> the </w:t>
      </w:r>
      <w:r w:rsidR="002069B9" w:rsidRPr="0098175C">
        <w:rPr>
          <w:rFonts w:ascii="Arial" w:hAnsi="Arial" w:cs="Arial"/>
          <w:color w:val="222222"/>
        </w:rPr>
        <w:t>failings</w:t>
      </w:r>
      <w:r w:rsidRPr="0098175C">
        <w:rPr>
          <w:rFonts w:ascii="Arial" w:hAnsi="Arial" w:cs="Arial"/>
          <w:color w:val="222222"/>
        </w:rPr>
        <w:t xml:space="preserve"> of </w:t>
      </w:r>
      <w:r w:rsidR="002069B9" w:rsidRPr="0098175C">
        <w:rPr>
          <w:rFonts w:ascii="Arial" w:hAnsi="Arial" w:cs="Arial"/>
          <w:color w:val="222222"/>
        </w:rPr>
        <w:t>CCT,</w:t>
      </w:r>
      <w:r w:rsidRPr="0098175C">
        <w:rPr>
          <w:rFonts w:ascii="Arial" w:hAnsi="Arial" w:cs="Arial"/>
          <w:color w:val="222222"/>
        </w:rPr>
        <w:t xml:space="preserve"> the </w:t>
      </w:r>
      <w:r w:rsidR="002069B9" w:rsidRPr="0098175C">
        <w:rPr>
          <w:rFonts w:ascii="Arial" w:hAnsi="Arial" w:cs="Arial"/>
          <w:color w:val="222222"/>
        </w:rPr>
        <w:t>value</w:t>
      </w:r>
      <w:r w:rsidRPr="0098175C">
        <w:rPr>
          <w:rFonts w:ascii="Arial" w:hAnsi="Arial" w:cs="Arial"/>
          <w:color w:val="222222"/>
        </w:rPr>
        <w:t xml:space="preserve"> of partnership in service </w:t>
      </w:r>
      <w:r w:rsidR="002069B9" w:rsidRPr="0098175C">
        <w:rPr>
          <w:rFonts w:ascii="Arial" w:hAnsi="Arial" w:cs="Arial"/>
          <w:color w:val="222222"/>
        </w:rPr>
        <w:t>deliver,</w:t>
      </w:r>
      <w:r w:rsidRPr="0098175C">
        <w:rPr>
          <w:rFonts w:ascii="Arial" w:hAnsi="Arial" w:cs="Arial"/>
          <w:color w:val="222222"/>
        </w:rPr>
        <w:t xml:space="preserve"> and </w:t>
      </w:r>
      <w:r w:rsidR="002069B9" w:rsidRPr="0098175C">
        <w:rPr>
          <w:rFonts w:ascii="Arial" w:hAnsi="Arial" w:cs="Arial"/>
          <w:color w:val="222222"/>
        </w:rPr>
        <w:t>how</w:t>
      </w:r>
      <w:r w:rsidRPr="0098175C">
        <w:rPr>
          <w:rFonts w:ascii="Arial" w:hAnsi="Arial" w:cs="Arial"/>
          <w:color w:val="222222"/>
        </w:rPr>
        <w:t xml:space="preserve"> </w:t>
      </w:r>
      <w:r w:rsidR="002069B9" w:rsidRPr="0098175C">
        <w:rPr>
          <w:rFonts w:ascii="Arial" w:hAnsi="Arial" w:cs="Arial"/>
          <w:color w:val="222222"/>
        </w:rPr>
        <w:t xml:space="preserve">competition as a </w:t>
      </w:r>
      <w:r w:rsidR="006726EC" w:rsidRPr="0098175C">
        <w:rPr>
          <w:rFonts w:ascii="Arial" w:hAnsi="Arial" w:cs="Arial"/>
          <w:color w:val="222222"/>
        </w:rPr>
        <w:t xml:space="preserve">primary objective leads to an </w:t>
      </w:r>
      <w:r w:rsidRPr="0098175C">
        <w:rPr>
          <w:rFonts w:ascii="Arial" w:hAnsi="Arial" w:cs="Arial"/>
          <w:color w:val="222222"/>
        </w:rPr>
        <w:t xml:space="preserve">adverse </w:t>
      </w:r>
      <w:r w:rsidR="006726EC" w:rsidRPr="0098175C">
        <w:rPr>
          <w:rFonts w:ascii="Arial" w:hAnsi="Arial" w:cs="Arial"/>
          <w:color w:val="222222"/>
        </w:rPr>
        <w:t>impact</w:t>
      </w:r>
      <w:r w:rsidRPr="0098175C">
        <w:rPr>
          <w:rFonts w:ascii="Arial" w:hAnsi="Arial" w:cs="Arial"/>
          <w:color w:val="222222"/>
        </w:rPr>
        <w:t>.</w:t>
      </w:r>
    </w:p>
    <w:p w14:paraId="58763F13" w14:textId="77777777" w:rsidR="003E1719" w:rsidRPr="0098175C" w:rsidRDefault="003E1719" w:rsidP="006726EC">
      <w:pPr>
        <w:pStyle w:val="NormalWeb"/>
        <w:shd w:val="clear" w:color="auto" w:fill="FFFFFF"/>
        <w:spacing w:before="120" w:beforeAutospacing="0" w:after="120" w:afterAutospacing="0" w:line="480" w:lineRule="auto"/>
        <w:rPr>
          <w:rFonts w:ascii="Arial" w:hAnsi="Arial" w:cs="Arial"/>
          <w:color w:val="222222"/>
        </w:rPr>
      </w:pPr>
    </w:p>
    <w:p w14:paraId="4D49CAA5" w14:textId="464D831A" w:rsidR="0077010F" w:rsidRPr="0098175C" w:rsidRDefault="006024EC" w:rsidP="006726EC">
      <w:pPr>
        <w:autoSpaceDE w:val="0"/>
        <w:autoSpaceDN w:val="0"/>
        <w:adjustRightInd w:val="0"/>
        <w:spacing w:line="480" w:lineRule="auto"/>
        <w:rPr>
          <w:rFonts w:ascii="Arial" w:eastAsia="Trebuchet MS" w:hAnsi="Arial" w:cs="Arial"/>
          <w:bCs/>
          <w:sz w:val="24"/>
          <w:szCs w:val="24"/>
        </w:rPr>
      </w:pPr>
      <w:r w:rsidRPr="0098175C">
        <w:rPr>
          <w:rFonts w:ascii="Arial" w:hAnsi="Arial" w:cs="Arial"/>
          <w:bCs/>
          <w:sz w:val="24"/>
          <w:szCs w:val="24"/>
        </w:rPr>
        <w:t xml:space="preserve">All in all, the subject of accountability is clearly of paramount importance in the public sector, especially in a time of austerity. The implementation of policies such as Best Value, albeit imperfect, ensure the most </w:t>
      </w:r>
      <w:r w:rsidRPr="0098175C">
        <w:rPr>
          <w:rFonts w:ascii="Arial" w:hAnsi="Arial" w:cs="Arial"/>
          <w:bCs/>
          <w:sz w:val="24"/>
          <w:szCs w:val="24"/>
        </w:rPr>
        <w:t>efficient and effective delivery of services</w:t>
      </w:r>
      <w:r w:rsidRPr="0098175C">
        <w:rPr>
          <w:rFonts w:ascii="Arial" w:hAnsi="Arial" w:cs="Arial"/>
          <w:bCs/>
          <w:sz w:val="24"/>
          <w:szCs w:val="24"/>
        </w:rPr>
        <w:t xml:space="preserve"> of the funds available. Considering that public services on the whole are performing as well as can be expected </w:t>
      </w:r>
      <w:r w:rsidR="00D12A24" w:rsidRPr="0098175C">
        <w:rPr>
          <w:rFonts w:ascii="Arial" w:hAnsi="Arial" w:cs="Arial"/>
          <w:bCs/>
          <w:sz w:val="24"/>
          <w:szCs w:val="24"/>
        </w:rPr>
        <w:t xml:space="preserve">during an age of austerity, </w:t>
      </w:r>
      <w:r w:rsidRPr="0098175C">
        <w:rPr>
          <w:rFonts w:ascii="Arial" w:hAnsi="Arial" w:cs="Arial"/>
          <w:bCs/>
          <w:sz w:val="24"/>
          <w:szCs w:val="24"/>
        </w:rPr>
        <w:t>according to government performance trackers such as the Institute for Government, recommendations for any further improvement would be to implore central authorities to increase public spending</w:t>
      </w:r>
      <w:r w:rsidR="00D12A24" w:rsidRPr="0098175C">
        <w:rPr>
          <w:rFonts w:ascii="Arial" w:hAnsi="Arial" w:cs="Arial"/>
          <w:bCs/>
          <w:sz w:val="24"/>
          <w:szCs w:val="24"/>
        </w:rPr>
        <w:t>.</w:t>
      </w:r>
    </w:p>
    <w:p w14:paraId="4EB0DB1C" w14:textId="77777777" w:rsidR="0077010F" w:rsidRPr="0098175C" w:rsidRDefault="0077010F" w:rsidP="006726EC">
      <w:pPr>
        <w:spacing w:line="480" w:lineRule="auto"/>
        <w:jc w:val="both"/>
        <w:rPr>
          <w:rFonts w:ascii="Arial" w:hAnsi="Arial" w:cs="Arial"/>
          <w:b/>
          <w:sz w:val="24"/>
          <w:szCs w:val="24"/>
        </w:rPr>
      </w:pPr>
    </w:p>
    <w:p w14:paraId="0FDFD89A" w14:textId="18D9CB62" w:rsidR="0077010F" w:rsidRPr="0098175C" w:rsidRDefault="0077010F" w:rsidP="006726EC">
      <w:pPr>
        <w:spacing w:line="480" w:lineRule="auto"/>
        <w:rPr>
          <w:rFonts w:ascii="Arial" w:hAnsi="Arial" w:cs="Arial"/>
          <w:sz w:val="24"/>
          <w:szCs w:val="24"/>
        </w:rPr>
      </w:pPr>
    </w:p>
    <w:p w14:paraId="765C2E83" w14:textId="49715578" w:rsidR="00A47CD4" w:rsidRPr="0098175C" w:rsidRDefault="00A47CD4" w:rsidP="006726EC">
      <w:pPr>
        <w:spacing w:line="480" w:lineRule="auto"/>
        <w:rPr>
          <w:rFonts w:ascii="Arial" w:hAnsi="Arial" w:cs="Arial"/>
          <w:sz w:val="24"/>
          <w:szCs w:val="24"/>
        </w:rPr>
      </w:pPr>
      <w:r w:rsidRPr="0098175C">
        <w:rPr>
          <w:rFonts w:ascii="Arial" w:hAnsi="Arial" w:cs="Arial"/>
          <w:sz w:val="24"/>
          <w:szCs w:val="24"/>
        </w:rPr>
        <w:br w:type="page"/>
      </w:r>
    </w:p>
    <w:p w14:paraId="1BE8BC6E" w14:textId="274963E2" w:rsidR="00A47CD4" w:rsidRPr="0098175C" w:rsidRDefault="00A47CD4" w:rsidP="006726EC">
      <w:pPr>
        <w:spacing w:line="480" w:lineRule="auto"/>
        <w:rPr>
          <w:rFonts w:ascii="Arial" w:hAnsi="Arial" w:cs="Arial"/>
          <w:b/>
          <w:bCs/>
          <w:sz w:val="24"/>
          <w:szCs w:val="24"/>
          <w:u w:val="single"/>
        </w:rPr>
      </w:pPr>
      <w:r w:rsidRPr="0098175C">
        <w:rPr>
          <w:rFonts w:ascii="Arial" w:hAnsi="Arial" w:cs="Arial"/>
          <w:b/>
          <w:bCs/>
          <w:sz w:val="24"/>
          <w:szCs w:val="24"/>
          <w:u w:val="single"/>
        </w:rPr>
        <w:lastRenderedPageBreak/>
        <w:t>BIBLIOGRAPHY</w:t>
      </w:r>
    </w:p>
    <w:p w14:paraId="45898F05" w14:textId="4D18160B" w:rsidR="00661909" w:rsidRPr="0098175C" w:rsidRDefault="00661909" w:rsidP="006726EC">
      <w:pPr>
        <w:spacing w:line="480" w:lineRule="auto"/>
        <w:rPr>
          <w:rFonts w:ascii="Arial" w:hAnsi="Arial" w:cs="Arial"/>
          <w:sz w:val="24"/>
          <w:szCs w:val="24"/>
        </w:rPr>
      </w:pPr>
    </w:p>
    <w:p w14:paraId="301277D8" w14:textId="471EB098" w:rsidR="00DB3746" w:rsidRPr="0098175C" w:rsidRDefault="00DB3746" w:rsidP="006726EC">
      <w:pPr>
        <w:spacing w:line="480" w:lineRule="auto"/>
        <w:rPr>
          <w:rFonts w:ascii="Arial" w:hAnsi="Arial" w:cs="Arial"/>
          <w:sz w:val="24"/>
          <w:szCs w:val="24"/>
        </w:rPr>
      </w:pPr>
      <w:r w:rsidRPr="0098175C">
        <w:rPr>
          <w:rFonts w:ascii="Arial" w:hAnsi="Arial" w:cs="Arial"/>
          <w:sz w:val="24"/>
          <w:szCs w:val="24"/>
        </w:rPr>
        <w:t xml:space="preserve">Adams, G.B. (2009) </w:t>
      </w:r>
      <w:r w:rsidRPr="0098175C">
        <w:rPr>
          <w:rFonts w:ascii="Arial" w:hAnsi="Arial" w:cs="Arial"/>
          <w:i/>
          <w:iCs/>
          <w:sz w:val="24"/>
          <w:szCs w:val="24"/>
        </w:rPr>
        <w:t>Unmasking Administrative Evil.</w:t>
      </w:r>
      <w:r w:rsidRPr="0098175C">
        <w:rPr>
          <w:rFonts w:ascii="Arial" w:hAnsi="Arial" w:cs="Arial"/>
          <w:sz w:val="24"/>
          <w:szCs w:val="24"/>
        </w:rPr>
        <w:t xml:space="preserve"> Armonk, NY: M.E. Sharpe.</w:t>
      </w:r>
    </w:p>
    <w:p w14:paraId="592DCCD6" w14:textId="4EC63D74" w:rsidR="00DB3746" w:rsidRPr="0098175C" w:rsidRDefault="00DB3746" w:rsidP="006726EC">
      <w:pPr>
        <w:spacing w:line="480" w:lineRule="auto"/>
        <w:rPr>
          <w:rFonts w:ascii="Arial" w:hAnsi="Arial" w:cs="Arial"/>
          <w:sz w:val="24"/>
          <w:szCs w:val="24"/>
        </w:rPr>
      </w:pPr>
    </w:p>
    <w:p w14:paraId="26306D60" w14:textId="499C1455" w:rsidR="00E05A9C" w:rsidRPr="0098175C" w:rsidRDefault="00E05A9C" w:rsidP="006726EC">
      <w:pPr>
        <w:spacing w:line="480" w:lineRule="auto"/>
        <w:rPr>
          <w:rFonts w:ascii="Arial" w:hAnsi="Arial" w:cs="Arial"/>
          <w:sz w:val="24"/>
          <w:szCs w:val="24"/>
        </w:rPr>
      </w:pPr>
      <w:r w:rsidRPr="0098175C">
        <w:rPr>
          <w:rFonts w:ascii="Arial" w:hAnsi="Arial" w:cs="Arial"/>
          <w:sz w:val="24"/>
          <w:szCs w:val="24"/>
        </w:rPr>
        <w:t xml:space="preserve">Auyero, J. (2012) </w:t>
      </w:r>
      <w:r w:rsidRPr="0098175C">
        <w:rPr>
          <w:rFonts w:ascii="Arial" w:hAnsi="Arial" w:cs="Arial"/>
          <w:i/>
          <w:iCs/>
          <w:sz w:val="24"/>
          <w:szCs w:val="24"/>
        </w:rPr>
        <w:t xml:space="preserve">Patients of the State: The Politics of Waiting in Argentina. </w:t>
      </w:r>
      <w:r w:rsidRPr="0098175C">
        <w:rPr>
          <w:rFonts w:ascii="Arial" w:hAnsi="Arial" w:cs="Arial"/>
          <w:sz w:val="24"/>
          <w:szCs w:val="24"/>
        </w:rPr>
        <w:t>Durham, NC: Duke University Press.</w:t>
      </w:r>
    </w:p>
    <w:p w14:paraId="097478B5" w14:textId="425D9DD8" w:rsidR="00E05A9C" w:rsidRPr="0098175C" w:rsidRDefault="00E05A9C" w:rsidP="006726EC">
      <w:pPr>
        <w:spacing w:line="480" w:lineRule="auto"/>
        <w:rPr>
          <w:rFonts w:ascii="Arial" w:hAnsi="Arial" w:cs="Arial"/>
          <w:sz w:val="24"/>
          <w:szCs w:val="24"/>
        </w:rPr>
      </w:pPr>
    </w:p>
    <w:p w14:paraId="1C7D3120" w14:textId="12747737" w:rsidR="001E7062" w:rsidRPr="0098175C" w:rsidRDefault="001E7062" w:rsidP="006726EC">
      <w:pPr>
        <w:spacing w:line="480" w:lineRule="auto"/>
        <w:rPr>
          <w:rFonts w:ascii="Arial" w:hAnsi="Arial" w:cs="Arial"/>
          <w:sz w:val="24"/>
          <w:szCs w:val="24"/>
        </w:rPr>
      </w:pPr>
      <w:r w:rsidRPr="0098175C">
        <w:rPr>
          <w:rFonts w:ascii="Arial" w:hAnsi="Arial" w:cs="Arial"/>
          <w:sz w:val="24"/>
          <w:szCs w:val="24"/>
        </w:rPr>
        <w:t xml:space="preserve">Bovens, M.A. (1998) </w:t>
      </w:r>
      <w:r w:rsidRPr="0098175C">
        <w:rPr>
          <w:rFonts w:ascii="Arial" w:hAnsi="Arial" w:cs="Arial"/>
          <w:i/>
          <w:iCs/>
          <w:sz w:val="24"/>
          <w:szCs w:val="24"/>
        </w:rPr>
        <w:t>The Quest for Responsibility: Accountability and Citizenship in Complex Organi</w:t>
      </w:r>
      <w:r w:rsidR="00B71F88" w:rsidRPr="0098175C">
        <w:rPr>
          <w:rFonts w:ascii="Arial" w:hAnsi="Arial" w:cs="Arial"/>
          <w:i/>
          <w:iCs/>
          <w:sz w:val="24"/>
          <w:szCs w:val="24"/>
        </w:rPr>
        <w:t>zations</w:t>
      </w:r>
      <w:r w:rsidR="00B71F88" w:rsidRPr="0098175C">
        <w:rPr>
          <w:rFonts w:ascii="Arial" w:hAnsi="Arial" w:cs="Arial"/>
          <w:sz w:val="24"/>
          <w:szCs w:val="24"/>
        </w:rPr>
        <w:t>. Cambridge: Cambridge University Press.</w:t>
      </w:r>
    </w:p>
    <w:p w14:paraId="66EBCE84" w14:textId="77777777" w:rsidR="001E7062" w:rsidRPr="0098175C" w:rsidRDefault="001E7062" w:rsidP="006726EC">
      <w:pPr>
        <w:spacing w:line="480" w:lineRule="auto"/>
        <w:rPr>
          <w:rFonts w:ascii="Arial" w:hAnsi="Arial" w:cs="Arial"/>
          <w:sz w:val="24"/>
          <w:szCs w:val="24"/>
        </w:rPr>
      </w:pPr>
    </w:p>
    <w:p w14:paraId="422F77EE" w14:textId="77777777" w:rsidR="00661909" w:rsidRPr="0098175C" w:rsidRDefault="00661909" w:rsidP="00661909">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Boyne, G. (1999) </w:t>
      </w:r>
      <w:r w:rsidRPr="0098175C">
        <w:rPr>
          <w:rFonts w:ascii="Arial" w:eastAsia="Times New Roman" w:hAnsi="Arial" w:cs="Arial"/>
          <w:i/>
          <w:iCs/>
          <w:color w:val="222222"/>
          <w:sz w:val="24"/>
          <w:szCs w:val="24"/>
          <w:lang w:eastAsia="en-GB"/>
        </w:rPr>
        <w:t>Managing Local Services: From CCT to Best Value.</w:t>
      </w:r>
      <w:r w:rsidRPr="0098175C">
        <w:rPr>
          <w:rFonts w:ascii="Arial" w:eastAsia="Times New Roman" w:hAnsi="Arial" w:cs="Arial"/>
          <w:color w:val="222222"/>
          <w:sz w:val="24"/>
          <w:szCs w:val="24"/>
          <w:lang w:eastAsia="en-GB"/>
        </w:rPr>
        <w:t> London: Frank Cass and Co. Ltd.</w:t>
      </w:r>
    </w:p>
    <w:p w14:paraId="4EB99FAC" w14:textId="03C4D088" w:rsidR="00661909" w:rsidRPr="0098175C" w:rsidRDefault="00661909" w:rsidP="006726EC">
      <w:pPr>
        <w:spacing w:line="480" w:lineRule="auto"/>
        <w:rPr>
          <w:rFonts w:ascii="Arial" w:hAnsi="Arial" w:cs="Arial"/>
          <w:sz w:val="24"/>
          <w:szCs w:val="24"/>
        </w:rPr>
      </w:pPr>
    </w:p>
    <w:p w14:paraId="3080A81B" w14:textId="530CA70D" w:rsidR="00E05A9C" w:rsidRPr="0098175C" w:rsidRDefault="00E05A9C" w:rsidP="006726EC">
      <w:pPr>
        <w:spacing w:line="480" w:lineRule="auto"/>
        <w:rPr>
          <w:rFonts w:ascii="Arial" w:hAnsi="Arial" w:cs="Arial"/>
          <w:sz w:val="24"/>
          <w:szCs w:val="24"/>
        </w:rPr>
      </w:pPr>
      <w:r w:rsidRPr="0098175C">
        <w:rPr>
          <w:rFonts w:ascii="Arial" w:hAnsi="Arial" w:cs="Arial"/>
          <w:sz w:val="24"/>
          <w:szCs w:val="24"/>
        </w:rPr>
        <w:t xml:space="preserve">Brehm, J. and Gates, S. (1997) </w:t>
      </w:r>
      <w:r w:rsidRPr="0098175C">
        <w:rPr>
          <w:rFonts w:ascii="Arial" w:hAnsi="Arial" w:cs="Arial"/>
          <w:i/>
          <w:iCs/>
          <w:sz w:val="24"/>
          <w:szCs w:val="24"/>
        </w:rPr>
        <w:t xml:space="preserve">Working, Shrinking and Sabotage: Bureacratic Response to a Democratic Republic. </w:t>
      </w:r>
      <w:r w:rsidRPr="0098175C">
        <w:rPr>
          <w:rFonts w:ascii="Arial" w:hAnsi="Arial" w:cs="Arial"/>
          <w:sz w:val="24"/>
          <w:szCs w:val="24"/>
        </w:rPr>
        <w:t>Ann Arbor: University of Michigan Press.</w:t>
      </w:r>
    </w:p>
    <w:p w14:paraId="277172C5" w14:textId="77777777" w:rsidR="00E05A9C" w:rsidRPr="0098175C" w:rsidRDefault="00E05A9C" w:rsidP="006726EC">
      <w:pPr>
        <w:spacing w:line="480" w:lineRule="auto"/>
        <w:rPr>
          <w:rFonts w:ascii="Arial" w:hAnsi="Arial" w:cs="Arial"/>
          <w:sz w:val="24"/>
          <w:szCs w:val="24"/>
        </w:rPr>
      </w:pPr>
    </w:p>
    <w:p w14:paraId="380FE429" w14:textId="08BE25BF" w:rsidR="00846994" w:rsidRPr="0098175C" w:rsidRDefault="00846994" w:rsidP="006726EC">
      <w:pPr>
        <w:spacing w:line="480" w:lineRule="auto"/>
        <w:rPr>
          <w:rFonts w:ascii="Arial" w:hAnsi="Arial" w:cs="Arial"/>
          <w:i/>
          <w:iCs/>
          <w:sz w:val="24"/>
          <w:szCs w:val="24"/>
        </w:rPr>
      </w:pPr>
      <w:r w:rsidRPr="0098175C">
        <w:rPr>
          <w:rFonts w:ascii="Arial" w:hAnsi="Arial" w:cs="Arial"/>
          <w:sz w:val="24"/>
          <w:szCs w:val="24"/>
        </w:rPr>
        <w:t xml:space="preserve">Considine, M. (2002) ‘The End of the Line? Accountable Governance in the Age of Networks, Partnerships and Joined-Up Government’, </w:t>
      </w:r>
      <w:r w:rsidRPr="0098175C">
        <w:rPr>
          <w:rFonts w:ascii="Arial" w:hAnsi="Arial" w:cs="Arial"/>
          <w:i/>
          <w:iCs/>
          <w:sz w:val="24"/>
          <w:szCs w:val="24"/>
        </w:rPr>
        <w:t>Governance,</w:t>
      </w:r>
      <w:r w:rsidRPr="0098175C">
        <w:rPr>
          <w:rFonts w:ascii="Arial" w:hAnsi="Arial" w:cs="Arial"/>
          <w:sz w:val="24"/>
          <w:szCs w:val="24"/>
        </w:rPr>
        <w:t xml:space="preserve"> 15</w:t>
      </w:r>
      <w:r w:rsidR="00E05A9C" w:rsidRPr="0098175C">
        <w:rPr>
          <w:rFonts w:ascii="Arial" w:hAnsi="Arial" w:cs="Arial"/>
          <w:sz w:val="24"/>
          <w:szCs w:val="24"/>
        </w:rPr>
        <w:t>.</w:t>
      </w:r>
      <w:r w:rsidRPr="0098175C">
        <w:rPr>
          <w:rFonts w:ascii="Arial" w:hAnsi="Arial" w:cs="Arial"/>
          <w:sz w:val="24"/>
          <w:szCs w:val="24"/>
        </w:rPr>
        <w:t xml:space="preserve"> pp. 21-40</w:t>
      </w:r>
    </w:p>
    <w:p w14:paraId="1C2D0385" w14:textId="190E3407" w:rsidR="00846994" w:rsidRPr="0098175C" w:rsidRDefault="00846994" w:rsidP="006726EC">
      <w:pPr>
        <w:spacing w:line="480" w:lineRule="auto"/>
        <w:rPr>
          <w:rFonts w:ascii="Arial" w:hAnsi="Arial" w:cs="Arial"/>
          <w:sz w:val="24"/>
          <w:szCs w:val="24"/>
        </w:rPr>
      </w:pPr>
    </w:p>
    <w:p w14:paraId="50EEA91D" w14:textId="1F96F4DF" w:rsidR="00B71F88" w:rsidRPr="0098175C" w:rsidRDefault="00B71F88" w:rsidP="006726EC">
      <w:pPr>
        <w:spacing w:line="480" w:lineRule="auto"/>
        <w:rPr>
          <w:rFonts w:ascii="Arial" w:hAnsi="Arial" w:cs="Arial"/>
          <w:sz w:val="24"/>
          <w:szCs w:val="24"/>
        </w:rPr>
      </w:pPr>
      <w:r w:rsidRPr="0098175C">
        <w:rPr>
          <w:rFonts w:ascii="Arial" w:hAnsi="Arial" w:cs="Arial"/>
          <w:sz w:val="24"/>
          <w:szCs w:val="24"/>
        </w:rPr>
        <w:lastRenderedPageBreak/>
        <w:t xml:space="preserve">DeLeon, L. (2004) ‘On Acting Responsibly in a Disorderly World: Individual Ethics and Administrative Responsibility’, in Peters, B.G. and Pierre, J. (ed.) </w:t>
      </w:r>
      <w:r w:rsidRPr="0098175C">
        <w:rPr>
          <w:rFonts w:ascii="Arial" w:hAnsi="Arial" w:cs="Arial"/>
          <w:i/>
          <w:iCs/>
          <w:sz w:val="24"/>
          <w:szCs w:val="24"/>
        </w:rPr>
        <w:t>The Handbook of Public Administration.</w:t>
      </w:r>
      <w:r w:rsidRPr="0098175C">
        <w:rPr>
          <w:rFonts w:ascii="Arial" w:hAnsi="Arial" w:cs="Arial"/>
          <w:sz w:val="24"/>
          <w:szCs w:val="24"/>
        </w:rPr>
        <w:t xml:space="preserve"> London: SAGE.</w:t>
      </w:r>
    </w:p>
    <w:p w14:paraId="53BA265D" w14:textId="77777777" w:rsidR="00B71F88" w:rsidRPr="0098175C" w:rsidRDefault="00B71F88" w:rsidP="006726EC">
      <w:pPr>
        <w:spacing w:line="480" w:lineRule="auto"/>
        <w:rPr>
          <w:rFonts w:ascii="Arial" w:hAnsi="Arial" w:cs="Arial"/>
          <w:sz w:val="24"/>
          <w:szCs w:val="24"/>
        </w:rPr>
      </w:pPr>
    </w:p>
    <w:p w14:paraId="7DBA0015" w14:textId="77777777" w:rsidR="00DB43A6" w:rsidRPr="0098175C" w:rsidRDefault="00DB43A6" w:rsidP="00DB43A6">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hAnsi="Arial" w:cs="Arial"/>
          <w:color w:val="222222"/>
          <w:sz w:val="24"/>
          <w:szCs w:val="24"/>
          <w:shd w:val="clear" w:color="auto" w:fill="FFFFFF"/>
        </w:rPr>
        <w:t>Department for Communities and Local Government</w:t>
      </w:r>
      <w:r w:rsidRPr="0098175C">
        <w:rPr>
          <w:rFonts w:ascii="Arial" w:eastAsia="Times New Roman" w:hAnsi="Arial" w:cs="Arial"/>
          <w:color w:val="222222"/>
          <w:sz w:val="24"/>
          <w:szCs w:val="24"/>
          <w:lang w:eastAsia="en-GB"/>
        </w:rPr>
        <w:t xml:space="preserve"> (2015) </w:t>
      </w:r>
      <w:r w:rsidRPr="0098175C">
        <w:rPr>
          <w:rFonts w:ascii="Arial" w:hAnsi="Arial" w:cs="Arial"/>
          <w:i/>
          <w:iCs/>
          <w:color w:val="222222"/>
          <w:sz w:val="24"/>
          <w:szCs w:val="24"/>
          <w:shd w:val="clear" w:color="auto" w:fill="FFFFFF"/>
        </w:rPr>
        <w:t>Revised Best Value Statutory Guidance.</w:t>
      </w:r>
      <w:r w:rsidRPr="0098175C">
        <w:rPr>
          <w:rFonts w:ascii="Arial" w:hAnsi="Arial" w:cs="Arial"/>
          <w:color w:val="222222"/>
          <w:sz w:val="24"/>
          <w:szCs w:val="24"/>
          <w:shd w:val="clear" w:color="auto" w:fill="FFFFFF"/>
        </w:rPr>
        <w:t xml:space="preserve"> Available at: </w:t>
      </w:r>
      <w:hyperlink r:id="rId8" w:history="1">
        <w:r w:rsidRPr="0098175C">
          <w:rPr>
            <w:rStyle w:val="Hyperlink"/>
            <w:rFonts w:ascii="Arial" w:hAnsi="Arial" w:cs="Arial"/>
            <w:sz w:val="24"/>
            <w:szCs w:val="24"/>
          </w:rPr>
          <w:t>https://assets.publishing.service.gov.uk/government/uploads/system/uploads/attachment_data/file/418505/Revised_Best_Value_Statutory_Guidance_final.pdf</w:t>
        </w:r>
      </w:hyperlink>
      <w:r w:rsidRPr="0098175C">
        <w:rPr>
          <w:rFonts w:ascii="Arial" w:hAnsi="Arial" w:cs="Arial"/>
          <w:sz w:val="24"/>
          <w:szCs w:val="24"/>
        </w:rPr>
        <w:t xml:space="preserve"> (Accessed: 06/03/2020)</w:t>
      </w:r>
    </w:p>
    <w:p w14:paraId="5742905A" w14:textId="77777777" w:rsidR="00661909" w:rsidRPr="0098175C" w:rsidRDefault="00661909"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5C89E59B" w14:textId="0314FD35" w:rsidR="00DB43A6" w:rsidRPr="0098175C" w:rsidRDefault="00661909"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Department of the Environment (1997) </w:t>
      </w:r>
      <w:r w:rsidRPr="0098175C">
        <w:rPr>
          <w:rFonts w:ascii="Arial" w:eastAsia="Times New Roman" w:hAnsi="Arial" w:cs="Arial"/>
          <w:i/>
          <w:iCs/>
          <w:color w:val="222222"/>
          <w:sz w:val="24"/>
          <w:szCs w:val="24"/>
          <w:lang w:eastAsia="en-GB"/>
        </w:rPr>
        <w:t>The Principles of Best Value.</w:t>
      </w:r>
      <w:r w:rsidRPr="0098175C">
        <w:rPr>
          <w:rFonts w:ascii="Arial" w:eastAsia="Times New Roman" w:hAnsi="Arial" w:cs="Arial"/>
          <w:color w:val="222222"/>
          <w:sz w:val="24"/>
          <w:szCs w:val="24"/>
          <w:lang w:eastAsia="en-GB"/>
        </w:rPr>
        <w:t> London: DoE.</w:t>
      </w:r>
    </w:p>
    <w:p w14:paraId="073FDB56" w14:textId="77777777" w:rsidR="00661909" w:rsidRPr="0098175C" w:rsidRDefault="00661909" w:rsidP="00661909">
      <w:pPr>
        <w:shd w:val="clear" w:color="auto" w:fill="FFFFFF"/>
        <w:spacing w:before="100" w:beforeAutospacing="1" w:after="24" w:line="480" w:lineRule="auto"/>
        <w:rPr>
          <w:rFonts w:ascii="Arial" w:eastAsia="Times New Roman" w:hAnsi="Arial" w:cs="Arial"/>
          <w:color w:val="222222"/>
          <w:sz w:val="24"/>
          <w:szCs w:val="24"/>
          <w:lang w:eastAsia="en-GB"/>
        </w:rPr>
      </w:pPr>
    </w:p>
    <w:p w14:paraId="0395D672" w14:textId="162AE92B" w:rsidR="00661909" w:rsidRPr="0098175C" w:rsidRDefault="00661909" w:rsidP="00661909">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Department of the Environment, Transport and the Regions (1997) </w:t>
      </w:r>
      <w:r w:rsidRPr="0098175C">
        <w:rPr>
          <w:rFonts w:ascii="Arial" w:eastAsia="Times New Roman" w:hAnsi="Arial" w:cs="Arial"/>
          <w:i/>
          <w:iCs/>
          <w:color w:val="222222"/>
          <w:sz w:val="24"/>
          <w:szCs w:val="24"/>
          <w:lang w:eastAsia="en-GB"/>
        </w:rPr>
        <w:t>Criteria for project selection.</w:t>
      </w:r>
      <w:r w:rsidRPr="0098175C">
        <w:rPr>
          <w:rFonts w:ascii="Arial" w:eastAsia="Times New Roman" w:hAnsi="Arial" w:cs="Arial"/>
          <w:color w:val="222222"/>
          <w:sz w:val="24"/>
          <w:szCs w:val="24"/>
          <w:lang w:eastAsia="en-GB"/>
        </w:rPr>
        <w:t> London: DETR.</w:t>
      </w:r>
    </w:p>
    <w:p w14:paraId="7808D25A" w14:textId="77777777" w:rsidR="00661909" w:rsidRPr="0098175C" w:rsidRDefault="00661909" w:rsidP="00661909">
      <w:pPr>
        <w:shd w:val="clear" w:color="auto" w:fill="FFFFFF"/>
        <w:spacing w:before="100" w:beforeAutospacing="1" w:after="24" w:line="480" w:lineRule="auto"/>
        <w:rPr>
          <w:rFonts w:ascii="Arial" w:eastAsia="Times New Roman" w:hAnsi="Arial" w:cs="Arial"/>
          <w:color w:val="222222"/>
          <w:sz w:val="24"/>
          <w:szCs w:val="24"/>
          <w:lang w:eastAsia="en-GB"/>
        </w:rPr>
      </w:pPr>
    </w:p>
    <w:p w14:paraId="387C5DE5" w14:textId="37CE1502" w:rsidR="00661909" w:rsidRPr="0098175C" w:rsidRDefault="00661909" w:rsidP="00661909">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Department of the Environment, Transport and the Regions (1998) </w:t>
      </w:r>
      <w:r w:rsidRPr="0098175C">
        <w:rPr>
          <w:rFonts w:ascii="Arial" w:eastAsia="Times New Roman" w:hAnsi="Arial" w:cs="Arial"/>
          <w:i/>
          <w:iCs/>
          <w:color w:val="222222"/>
          <w:sz w:val="24"/>
          <w:szCs w:val="24"/>
          <w:lang w:eastAsia="en-GB"/>
        </w:rPr>
        <w:t>Improving local services through best value: Consultation Paper.</w:t>
      </w:r>
      <w:r w:rsidRPr="0098175C">
        <w:rPr>
          <w:rFonts w:ascii="Arial" w:eastAsia="Times New Roman" w:hAnsi="Arial" w:cs="Arial"/>
          <w:color w:val="222222"/>
          <w:sz w:val="24"/>
          <w:szCs w:val="24"/>
          <w:lang w:eastAsia="en-GB"/>
        </w:rPr>
        <w:t> London, DETR.</w:t>
      </w:r>
    </w:p>
    <w:p w14:paraId="74DE74DF" w14:textId="3D15CE00" w:rsidR="00661909" w:rsidRPr="0098175C" w:rsidRDefault="00661909"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088C97CA" w14:textId="3A0AAB05" w:rsidR="00DB3746" w:rsidRPr="0098175C" w:rsidRDefault="00DB3746"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Dubois, V. (2010) </w:t>
      </w:r>
      <w:r w:rsidRPr="0098175C">
        <w:rPr>
          <w:rFonts w:ascii="Arial" w:eastAsia="Times New Roman" w:hAnsi="Arial" w:cs="Arial"/>
          <w:i/>
          <w:iCs/>
          <w:color w:val="222222"/>
          <w:sz w:val="24"/>
          <w:szCs w:val="24"/>
          <w:lang w:eastAsia="en-GB"/>
        </w:rPr>
        <w:t>The Bureaucrat and the Poor: Encounters in a French Welfare Office.</w:t>
      </w:r>
      <w:r w:rsidRPr="0098175C">
        <w:rPr>
          <w:rFonts w:ascii="Arial" w:eastAsia="Times New Roman" w:hAnsi="Arial" w:cs="Arial"/>
          <w:color w:val="222222"/>
          <w:sz w:val="24"/>
          <w:szCs w:val="24"/>
          <w:lang w:eastAsia="en-GB"/>
        </w:rPr>
        <w:t xml:space="preserve"> Aldershot: Ashgate.</w:t>
      </w:r>
    </w:p>
    <w:p w14:paraId="11A68A56" w14:textId="77777777" w:rsidR="00DB3746" w:rsidRPr="0098175C" w:rsidRDefault="00DB3746"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2AF94422" w14:textId="0606C933" w:rsidR="0071063F" w:rsidRPr="0098175C" w:rsidRDefault="0071063F"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Etzioni-Halevy, E. (1983) </w:t>
      </w:r>
      <w:r w:rsidRPr="0098175C">
        <w:rPr>
          <w:rFonts w:ascii="Arial" w:eastAsia="Times New Roman" w:hAnsi="Arial" w:cs="Arial"/>
          <w:i/>
          <w:iCs/>
          <w:color w:val="222222"/>
          <w:sz w:val="24"/>
          <w:szCs w:val="24"/>
          <w:lang w:eastAsia="en-GB"/>
        </w:rPr>
        <w:t>Bureaucracy and Democracy: Political Dilemma.</w:t>
      </w:r>
      <w:r w:rsidRPr="0098175C">
        <w:rPr>
          <w:rFonts w:ascii="Arial" w:eastAsia="Times New Roman" w:hAnsi="Arial" w:cs="Arial"/>
          <w:color w:val="222222"/>
          <w:sz w:val="24"/>
          <w:szCs w:val="24"/>
          <w:lang w:eastAsia="en-GB"/>
        </w:rPr>
        <w:t xml:space="preserve"> Boston: Routledge &amp; Kegan Paul.</w:t>
      </w:r>
    </w:p>
    <w:p w14:paraId="4D61543C" w14:textId="77777777" w:rsidR="00846994" w:rsidRPr="0098175C" w:rsidRDefault="00846994"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144259A8" w14:textId="01BAD433" w:rsidR="0071063F" w:rsidRPr="0098175C" w:rsidRDefault="0071063F"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Flinders, M. (2011) ‘Daring to be a Daniel: The Pathology of Politicized Accountability in a Monitory Democracy</w:t>
      </w:r>
      <w:r w:rsidRPr="0098175C">
        <w:rPr>
          <w:rFonts w:ascii="Arial" w:eastAsia="Times New Roman" w:hAnsi="Arial" w:cs="Arial"/>
          <w:i/>
          <w:iCs/>
          <w:color w:val="222222"/>
          <w:sz w:val="24"/>
          <w:szCs w:val="24"/>
          <w:lang w:eastAsia="en-GB"/>
        </w:rPr>
        <w:t>’</w:t>
      </w:r>
      <w:r w:rsidRPr="0098175C">
        <w:rPr>
          <w:rFonts w:ascii="Arial" w:eastAsia="Times New Roman" w:hAnsi="Arial" w:cs="Arial"/>
          <w:color w:val="222222"/>
          <w:sz w:val="24"/>
          <w:szCs w:val="24"/>
          <w:lang w:eastAsia="en-GB"/>
        </w:rPr>
        <w:t xml:space="preserve">, </w:t>
      </w:r>
      <w:r w:rsidRPr="0098175C">
        <w:rPr>
          <w:rFonts w:ascii="Arial" w:eastAsia="Times New Roman" w:hAnsi="Arial" w:cs="Arial"/>
          <w:i/>
          <w:iCs/>
          <w:color w:val="222222"/>
          <w:sz w:val="24"/>
          <w:szCs w:val="24"/>
          <w:lang w:eastAsia="en-GB"/>
        </w:rPr>
        <w:t xml:space="preserve">Administration &amp; Society. </w:t>
      </w:r>
      <w:r w:rsidRPr="0098175C">
        <w:rPr>
          <w:rFonts w:ascii="Arial" w:eastAsia="Times New Roman" w:hAnsi="Arial" w:cs="Arial"/>
          <w:color w:val="222222"/>
          <w:sz w:val="24"/>
          <w:szCs w:val="24"/>
          <w:lang w:eastAsia="en-GB"/>
        </w:rPr>
        <w:t>43</w:t>
      </w:r>
      <w:r w:rsidR="00E05A9C" w:rsidRPr="0098175C">
        <w:rPr>
          <w:rFonts w:ascii="Arial" w:eastAsia="Times New Roman" w:hAnsi="Arial" w:cs="Arial"/>
          <w:color w:val="222222"/>
          <w:sz w:val="24"/>
          <w:szCs w:val="24"/>
          <w:lang w:eastAsia="en-GB"/>
        </w:rPr>
        <w:t>.</w:t>
      </w:r>
      <w:r w:rsidRPr="0098175C">
        <w:rPr>
          <w:rFonts w:ascii="Arial" w:eastAsia="Times New Roman" w:hAnsi="Arial" w:cs="Arial"/>
          <w:color w:val="222222"/>
          <w:sz w:val="24"/>
          <w:szCs w:val="24"/>
          <w:lang w:eastAsia="en-GB"/>
        </w:rPr>
        <w:t xml:space="preserve"> pp. 385-419.</w:t>
      </w:r>
    </w:p>
    <w:p w14:paraId="42E646F2" w14:textId="568B3248" w:rsidR="00527EFA" w:rsidRPr="0098175C" w:rsidRDefault="00527EFA"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3514CBAC" w14:textId="30FCA1EA" w:rsidR="0098175C" w:rsidRPr="0098175C" w:rsidRDefault="0098175C"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Flynn, N. (2012) </w:t>
      </w:r>
      <w:r w:rsidRPr="0098175C">
        <w:rPr>
          <w:rFonts w:ascii="Arial" w:eastAsia="Times New Roman" w:hAnsi="Arial" w:cs="Arial"/>
          <w:i/>
          <w:iCs/>
          <w:color w:val="222222"/>
          <w:sz w:val="24"/>
          <w:szCs w:val="24"/>
          <w:lang w:eastAsia="en-GB"/>
        </w:rPr>
        <w:t>Public Sector Management.</w:t>
      </w:r>
      <w:r w:rsidRPr="0098175C">
        <w:rPr>
          <w:rFonts w:ascii="Arial" w:eastAsia="Times New Roman" w:hAnsi="Arial" w:cs="Arial"/>
          <w:color w:val="222222"/>
          <w:sz w:val="24"/>
          <w:szCs w:val="24"/>
          <w:lang w:eastAsia="en-GB"/>
        </w:rPr>
        <w:t xml:space="preserve"> London: SAGE.</w:t>
      </w:r>
    </w:p>
    <w:p w14:paraId="30F9BA7B" w14:textId="77777777" w:rsidR="0098175C" w:rsidRPr="0098175C" w:rsidRDefault="0098175C"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3A3D5CBA" w14:textId="720B9ED8" w:rsidR="00846994" w:rsidRPr="0098175C" w:rsidRDefault="00846994"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Goodsell, C.T. (2011) </w:t>
      </w:r>
      <w:r w:rsidRPr="0098175C">
        <w:rPr>
          <w:rFonts w:ascii="Arial" w:eastAsia="Times New Roman" w:hAnsi="Arial" w:cs="Arial"/>
          <w:i/>
          <w:iCs/>
          <w:color w:val="222222"/>
          <w:sz w:val="24"/>
          <w:szCs w:val="24"/>
          <w:lang w:eastAsia="en-GB"/>
        </w:rPr>
        <w:t>Mission Mystique: Belief Systems in Public Agencies.</w:t>
      </w:r>
      <w:r w:rsidRPr="0098175C">
        <w:rPr>
          <w:rFonts w:ascii="Arial" w:eastAsia="Times New Roman" w:hAnsi="Arial" w:cs="Arial"/>
          <w:color w:val="222222"/>
          <w:sz w:val="24"/>
          <w:szCs w:val="24"/>
          <w:lang w:eastAsia="en-GB"/>
        </w:rPr>
        <w:t xml:space="preserve"> Armonk, NY: M.E. Sharpe.</w:t>
      </w:r>
    </w:p>
    <w:p w14:paraId="004C1EB7" w14:textId="77777777" w:rsidR="00846994" w:rsidRPr="0098175C" w:rsidRDefault="00846994"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1ED8BB21" w14:textId="2BE6664F" w:rsidR="00527EFA" w:rsidRPr="0098175C" w:rsidRDefault="00527EFA"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Horn, M.J. (1995) </w:t>
      </w:r>
      <w:r w:rsidRPr="0098175C">
        <w:rPr>
          <w:rFonts w:ascii="Arial" w:eastAsia="Times New Roman" w:hAnsi="Arial" w:cs="Arial"/>
          <w:i/>
          <w:iCs/>
          <w:color w:val="222222"/>
          <w:sz w:val="24"/>
          <w:szCs w:val="24"/>
          <w:lang w:eastAsia="en-GB"/>
        </w:rPr>
        <w:t>The Political Economy of Public Administration.</w:t>
      </w:r>
      <w:r w:rsidRPr="0098175C">
        <w:rPr>
          <w:rFonts w:ascii="Arial" w:eastAsia="Times New Roman" w:hAnsi="Arial" w:cs="Arial"/>
          <w:color w:val="222222"/>
          <w:sz w:val="24"/>
          <w:szCs w:val="24"/>
          <w:lang w:eastAsia="en-GB"/>
        </w:rPr>
        <w:t xml:space="preserve"> </w:t>
      </w:r>
      <w:r w:rsidRPr="0098175C">
        <w:rPr>
          <w:rFonts w:ascii="Arial" w:eastAsia="Times New Roman" w:hAnsi="Arial" w:cs="Arial"/>
          <w:color w:val="222222"/>
          <w:sz w:val="24"/>
          <w:szCs w:val="24"/>
          <w:lang w:eastAsia="en-GB"/>
        </w:rPr>
        <w:t>Cambridge: Cambridge University Press.</w:t>
      </w:r>
    </w:p>
    <w:p w14:paraId="089C3EDC" w14:textId="77777777" w:rsidR="00527EFA" w:rsidRPr="0098175C" w:rsidRDefault="00527EFA"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56043EC8" w14:textId="7BE95EC9" w:rsidR="00527EFA" w:rsidRPr="0098175C" w:rsidRDefault="0071063F"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Huber, J.D. and Shipan, C.R. (2002) </w:t>
      </w:r>
      <w:r w:rsidRPr="0098175C">
        <w:rPr>
          <w:rFonts w:ascii="Arial" w:eastAsia="Times New Roman" w:hAnsi="Arial" w:cs="Arial"/>
          <w:i/>
          <w:iCs/>
          <w:color w:val="222222"/>
          <w:sz w:val="24"/>
          <w:szCs w:val="24"/>
          <w:lang w:eastAsia="en-GB"/>
        </w:rPr>
        <w:t>Deliberate Discretion: The Institutional Foundation of Bureaucratic Authority</w:t>
      </w:r>
      <w:r w:rsidR="00527EFA" w:rsidRPr="0098175C">
        <w:rPr>
          <w:rFonts w:ascii="Arial" w:eastAsia="Times New Roman" w:hAnsi="Arial" w:cs="Arial"/>
          <w:i/>
          <w:iCs/>
          <w:color w:val="222222"/>
          <w:sz w:val="24"/>
          <w:szCs w:val="24"/>
          <w:lang w:eastAsia="en-GB"/>
        </w:rPr>
        <w:t>.</w:t>
      </w:r>
      <w:r w:rsidR="00527EFA" w:rsidRPr="0098175C">
        <w:rPr>
          <w:rFonts w:ascii="Arial" w:eastAsia="Times New Roman" w:hAnsi="Arial" w:cs="Arial"/>
          <w:color w:val="222222"/>
          <w:sz w:val="24"/>
          <w:szCs w:val="24"/>
          <w:lang w:eastAsia="en-GB"/>
        </w:rPr>
        <w:t xml:space="preserve"> Cambridge: Cambridge University Press.</w:t>
      </w:r>
    </w:p>
    <w:p w14:paraId="0479FB3C" w14:textId="5E574BCF" w:rsidR="0071063F" w:rsidRPr="0098175C" w:rsidRDefault="0071063F" w:rsidP="00421862">
      <w:pPr>
        <w:shd w:val="clear" w:color="auto" w:fill="FFFFFF"/>
        <w:spacing w:before="100" w:beforeAutospacing="1" w:after="24" w:line="480" w:lineRule="auto"/>
        <w:rPr>
          <w:rFonts w:ascii="Arial" w:eastAsia="Times New Roman" w:hAnsi="Arial" w:cs="Arial"/>
          <w:i/>
          <w:iCs/>
          <w:color w:val="222222"/>
          <w:sz w:val="24"/>
          <w:szCs w:val="24"/>
          <w:lang w:eastAsia="en-GB"/>
        </w:rPr>
      </w:pPr>
      <w:r w:rsidRPr="0098175C">
        <w:rPr>
          <w:rFonts w:ascii="Arial" w:eastAsia="Times New Roman" w:hAnsi="Arial" w:cs="Arial"/>
          <w:i/>
          <w:iCs/>
          <w:color w:val="222222"/>
          <w:sz w:val="24"/>
          <w:szCs w:val="24"/>
          <w:lang w:eastAsia="en-GB"/>
        </w:rPr>
        <w:t xml:space="preserve"> </w:t>
      </w:r>
    </w:p>
    <w:p w14:paraId="745522FC" w14:textId="29E9702B" w:rsidR="00EA3F49" w:rsidRPr="0098175C" w:rsidRDefault="00EA3F49" w:rsidP="00EA3F49">
      <w:pPr>
        <w:shd w:val="clear" w:color="auto" w:fill="FFFFFF"/>
        <w:spacing w:before="100" w:beforeAutospacing="1" w:after="24" w:line="480" w:lineRule="auto"/>
        <w:ind w:left="24"/>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lastRenderedPageBreak/>
        <w:t>Local Government Act (1999) Available at: </w:t>
      </w:r>
      <w:hyperlink r:id="rId9" w:history="1">
        <w:r w:rsidRPr="0098175C">
          <w:rPr>
            <w:rStyle w:val="Hyperlink"/>
            <w:rFonts w:ascii="Arial" w:hAnsi="Arial" w:cs="Arial"/>
            <w:sz w:val="24"/>
            <w:szCs w:val="24"/>
          </w:rPr>
          <w:t>http://www.legislation.gov.uk/ukpga/1999/27/notes</w:t>
        </w:r>
      </w:hyperlink>
      <w:r w:rsidRPr="0098175C">
        <w:rPr>
          <w:rFonts w:ascii="Arial" w:hAnsi="Arial" w:cs="Arial"/>
          <w:sz w:val="24"/>
          <w:szCs w:val="24"/>
        </w:rPr>
        <w:t xml:space="preserve"> (Accessed: 06/03/2020)</w:t>
      </w:r>
      <w:r w:rsidRPr="0098175C">
        <w:rPr>
          <w:rFonts w:ascii="Arial" w:eastAsia="Times New Roman" w:hAnsi="Arial" w:cs="Arial"/>
          <w:color w:val="222222"/>
          <w:sz w:val="24"/>
          <w:szCs w:val="24"/>
          <w:lang w:eastAsia="en-GB"/>
        </w:rPr>
        <w:t xml:space="preserve"> </w:t>
      </w:r>
    </w:p>
    <w:p w14:paraId="7B80EA73" w14:textId="39690470" w:rsidR="00846994" w:rsidRPr="0098175C" w:rsidRDefault="00846994" w:rsidP="00EA3F49">
      <w:pPr>
        <w:shd w:val="clear" w:color="auto" w:fill="FFFFFF"/>
        <w:spacing w:before="100" w:beforeAutospacing="1" w:after="24" w:line="480" w:lineRule="auto"/>
        <w:ind w:left="24"/>
        <w:rPr>
          <w:rFonts w:ascii="Arial" w:eastAsia="Times New Roman" w:hAnsi="Arial" w:cs="Arial"/>
          <w:color w:val="222222"/>
          <w:sz w:val="24"/>
          <w:szCs w:val="24"/>
          <w:lang w:eastAsia="en-GB"/>
        </w:rPr>
      </w:pPr>
    </w:p>
    <w:p w14:paraId="0CDC03A6" w14:textId="48CFEFF1" w:rsidR="00E05A9C" w:rsidRPr="0098175C" w:rsidRDefault="00E05A9C" w:rsidP="00EA3F49">
      <w:pPr>
        <w:shd w:val="clear" w:color="auto" w:fill="FFFFFF"/>
        <w:spacing w:before="100" w:beforeAutospacing="1" w:after="24" w:line="480" w:lineRule="auto"/>
        <w:ind w:left="24"/>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McCubbins, M. and Schwartz, T. (1984) ‘Congressional Oversight Overlooked: Police Patrols Versus Fire Alarms’, </w:t>
      </w:r>
      <w:r w:rsidRPr="0098175C">
        <w:rPr>
          <w:rFonts w:ascii="Arial" w:eastAsia="Times New Roman" w:hAnsi="Arial" w:cs="Arial"/>
          <w:i/>
          <w:iCs/>
          <w:color w:val="222222"/>
          <w:sz w:val="24"/>
          <w:szCs w:val="24"/>
          <w:lang w:eastAsia="en-GB"/>
        </w:rPr>
        <w:t>American Journal of Political Science.</w:t>
      </w:r>
      <w:r w:rsidRPr="0098175C">
        <w:rPr>
          <w:rFonts w:ascii="Arial" w:eastAsia="Times New Roman" w:hAnsi="Arial" w:cs="Arial"/>
          <w:color w:val="222222"/>
          <w:sz w:val="24"/>
          <w:szCs w:val="24"/>
          <w:lang w:eastAsia="en-GB"/>
        </w:rPr>
        <w:t xml:space="preserve"> 26. pp. 165-179.</w:t>
      </w:r>
    </w:p>
    <w:p w14:paraId="060643F0" w14:textId="77777777" w:rsidR="00E05A9C" w:rsidRPr="0098175C" w:rsidRDefault="00E05A9C" w:rsidP="00EA3F49">
      <w:pPr>
        <w:shd w:val="clear" w:color="auto" w:fill="FFFFFF"/>
        <w:spacing w:before="100" w:beforeAutospacing="1" w:after="24" w:line="480" w:lineRule="auto"/>
        <w:ind w:left="24"/>
        <w:rPr>
          <w:rFonts w:ascii="Arial" w:eastAsia="Times New Roman" w:hAnsi="Arial" w:cs="Arial"/>
          <w:color w:val="222222"/>
          <w:sz w:val="24"/>
          <w:szCs w:val="24"/>
          <w:lang w:eastAsia="en-GB"/>
        </w:rPr>
      </w:pPr>
    </w:p>
    <w:p w14:paraId="2A5A356B" w14:textId="6B10A398" w:rsidR="00846994" w:rsidRPr="0098175C" w:rsidRDefault="00846994" w:rsidP="00EA3F49">
      <w:pPr>
        <w:shd w:val="clear" w:color="auto" w:fill="FFFFFF"/>
        <w:spacing w:before="100" w:beforeAutospacing="1" w:after="24" w:line="480" w:lineRule="auto"/>
        <w:ind w:left="24"/>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Mulgan, R. (2000) ‘Accountability: An Ever-Expanding Concept?’, </w:t>
      </w:r>
      <w:r w:rsidRPr="0098175C">
        <w:rPr>
          <w:rFonts w:ascii="Arial" w:eastAsia="Times New Roman" w:hAnsi="Arial" w:cs="Arial"/>
          <w:i/>
          <w:iCs/>
          <w:color w:val="222222"/>
          <w:sz w:val="24"/>
          <w:szCs w:val="24"/>
          <w:lang w:eastAsia="en-GB"/>
        </w:rPr>
        <w:t>Public Administration</w:t>
      </w:r>
      <w:r w:rsidRPr="0098175C">
        <w:rPr>
          <w:rFonts w:ascii="Arial" w:eastAsia="Times New Roman" w:hAnsi="Arial" w:cs="Arial"/>
          <w:color w:val="222222"/>
          <w:sz w:val="24"/>
          <w:szCs w:val="24"/>
          <w:lang w:eastAsia="en-GB"/>
        </w:rPr>
        <w:t>. 74: pp. 555-573.</w:t>
      </w:r>
    </w:p>
    <w:p w14:paraId="47691ADC" w14:textId="6C34BBED" w:rsidR="00EA3F49" w:rsidRPr="0098175C" w:rsidRDefault="00EA3F49"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3E1A68F6" w14:textId="167CB039" w:rsidR="00E05A9C" w:rsidRPr="0098175C" w:rsidRDefault="00E05A9C"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Painter, M. and Peters, B.G. (2010) </w:t>
      </w:r>
      <w:r w:rsidRPr="0098175C">
        <w:rPr>
          <w:rFonts w:ascii="Arial" w:eastAsia="Times New Roman" w:hAnsi="Arial" w:cs="Arial"/>
          <w:i/>
          <w:iCs/>
          <w:color w:val="222222"/>
          <w:sz w:val="24"/>
          <w:szCs w:val="24"/>
          <w:lang w:eastAsia="en-GB"/>
        </w:rPr>
        <w:t>Administrative Traditions and Administrative Reform.</w:t>
      </w:r>
      <w:r w:rsidRPr="0098175C">
        <w:rPr>
          <w:rFonts w:ascii="Arial" w:eastAsia="Times New Roman" w:hAnsi="Arial" w:cs="Arial"/>
          <w:color w:val="222222"/>
          <w:sz w:val="24"/>
          <w:szCs w:val="24"/>
          <w:lang w:eastAsia="en-GB"/>
        </w:rPr>
        <w:t xml:space="preserve"> London: Routledge. </w:t>
      </w:r>
    </w:p>
    <w:p w14:paraId="3539B84A" w14:textId="77777777" w:rsidR="00E05A9C" w:rsidRPr="0098175C" w:rsidRDefault="00E05A9C"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3A277CEA" w14:textId="32492DFF" w:rsidR="00846994" w:rsidRPr="0098175C" w:rsidRDefault="00846994"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Peters, B.G. (2016) ‘Accountability in Public Administration’, in Bovens, M., Goodin, R.E. and Schillemans, T. (ed.) </w:t>
      </w:r>
      <w:r w:rsidRPr="0098175C">
        <w:rPr>
          <w:rFonts w:ascii="Arial" w:eastAsia="Times New Roman" w:hAnsi="Arial" w:cs="Arial"/>
          <w:i/>
          <w:iCs/>
          <w:color w:val="222222"/>
          <w:sz w:val="24"/>
          <w:szCs w:val="24"/>
          <w:lang w:eastAsia="en-GB"/>
        </w:rPr>
        <w:t>The Oxford Handbook of Public Accountability.</w:t>
      </w:r>
      <w:r w:rsidR="00DB3746" w:rsidRPr="0098175C">
        <w:rPr>
          <w:rFonts w:ascii="Arial" w:eastAsia="Times New Roman" w:hAnsi="Arial" w:cs="Arial"/>
          <w:i/>
          <w:iCs/>
          <w:color w:val="222222"/>
          <w:sz w:val="24"/>
          <w:szCs w:val="24"/>
          <w:lang w:eastAsia="en-GB"/>
        </w:rPr>
        <w:t xml:space="preserve"> </w:t>
      </w:r>
      <w:r w:rsidR="00DB3746" w:rsidRPr="0098175C">
        <w:rPr>
          <w:rFonts w:ascii="Arial" w:eastAsia="Times New Roman" w:hAnsi="Arial" w:cs="Arial"/>
          <w:color w:val="222222"/>
          <w:sz w:val="24"/>
          <w:szCs w:val="24"/>
          <w:lang w:eastAsia="en-GB"/>
        </w:rPr>
        <w:t>Oxford: Oxford University Press.</w:t>
      </w:r>
    </w:p>
    <w:p w14:paraId="3C765000" w14:textId="77777777" w:rsidR="00DB3746" w:rsidRPr="0098175C" w:rsidRDefault="00DB3746"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75A25458" w14:textId="77777777" w:rsidR="003A56C5" w:rsidRDefault="003A56C5"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35B63E99" w14:textId="77777777" w:rsidR="003A56C5" w:rsidRDefault="003A56C5"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5D5FA4CB" w14:textId="6F8AAA5A" w:rsidR="00421862" w:rsidRPr="0098175C" w:rsidRDefault="00421862" w:rsidP="00421862">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lastRenderedPageBreak/>
        <w:t xml:space="preserve">Travis, A. (2017) ‘Public services face real-terms spending cuts of up to 40% in decade to 2020’, </w:t>
      </w:r>
      <w:r w:rsidRPr="0098175C">
        <w:rPr>
          <w:rFonts w:ascii="Arial" w:eastAsia="Times New Roman" w:hAnsi="Arial" w:cs="Arial"/>
          <w:i/>
          <w:iCs/>
          <w:color w:val="222222"/>
          <w:sz w:val="24"/>
          <w:szCs w:val="24"/>
          <w:lang w:eastAsia="en-GB"/>
        </w:rPr>
        <w:t>The Guardian</w:t>
      </w:r>
      <w:r w:rsidRPr="0098175C">
        <w:rPr>
          <w:rFonts w:ascii="Arial" w:eastAsia="Times New Roman" w:hAnsi="Arial" w:cs="Arial"/>
          <w:color w:val="222222"/>
          <w:sz w:val="24"/>
          <w:szCs w:val="24"/>
          <w:lang w:eastAsia="en-GB"/>
        </w:rPr>
        <w:t>, 22</w:t>
      </w:r>
      <w:r w:rsidRPr="0098175C">
        <w:rPr>
          <w:rFonts w:ascii="Arial" w:eastAsia="Times New Roman" w:hAnsi="Arial" w:cs="Arial"/>
          <w:color w:val="222222"/>
          <w:sz w:val="24"/>
          <w:szCs w:val="24"/>
          <w:vertAlign w:val="superscript"/>
          <w:lang w:eastAsia="en-GB"/>
        </w:rPr>
        <w:t>nd</w:t>
      </w:r>
      <w:r w:rsidRPr="0098175C">
        <w:rPr>
          <w:rFonts w:ascii="Arial" w:eastAsia="Times New Roman" w:hAnsi="Arial" w:cs="Arial"/>
          <w:color w:val="222222"/>
          <w:sz w:val="24"/>
          <w:szCs w:val="24"/>
          <w:lang w:eastAsia="en-GB"/>
        </w:rPr>
        <w:t xml:space="preserve"> November. Available at: </w:t>
      </w:r>
      <w:hyperlink r:id="rId10" w:history="1">
        <w:r w:rsidRPr="0098175C">
          <w:rPr>
            <w:rStyle w:val="Hyperlink"/>
            <w:rFonts w:ascii="Arial" w:hAnsi="Arial" w:cs="Arial"/>
            <w:sz w:val="24"/>
            <w:szCs w:val="24"/>
          </w:rPr>
          <w:t>https://www.theguardian.com/uk-news/2017/nov/22/public-services-face-real-terms-spending-cuts-of-up-to-40-in-decade-to-2020</w:t>
        </w:r>
      </w:hyperlink>
      <w:r w:rsidRPr="0098175C">
        <w:rPr>
          <w:rFonts w:ascii="Arial" w:hAnsi="Arial" w:cs="Arial"/>
          <w:sz w:val="24"/>
          <w:szCs w:val="24"/>
        </w:rPr>
        <w:t xml:space="preserve"> (Accessed: 06/03/2020)</w:t>
      </w:r>
    </w:p>
    <w:p w14:paraId="78521D48" w14:textId="16408D38" w:rsidR="00421862" w:rsidRPr="0098175C" w:rsidRDefault="00421862"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36C24D95" w14:textId="1508DE84" w:rsidR="00DB43A6" w:rsidRPr="0098175C" w:rsidRDefault="00DB43A6" w:rsidP="00DB43A6">
      <w:pPr>
        <w:shd w:val="clear" w:color="auto" w:fill="FFFFFF"/>
        <w:spacing w:before="100" w:beforeAutospacing="1" w:after="24" w:line="480" w:lineRule="auto"/>
        <w:rPr>
          <w:rFonts w:ascii="Arial" w:eastAsia="Times New Roman" w:hAnsi="Arial" w:cs="Arial"/>
          <w:color w:val="222222"/>
          <w:sz w:val="24"/>
          <w:szCs w:val="24"/>
          <w:lang w:eastAsia="en-GB"/>
        </w:rPr>
      </w:pPr>
      <w:r w:rsidRPr="0098175C">
        <w:rPr>
          <w:rFonts w:ascii="Arial" w:eastAsia="Times New Roman" w:hAnsi="Arial" w:cs="Arial"/>
          <w:color w:val="222222"/>
          <w:sz w:val="24"/>
          <w:szCs w:val="24"/>
          <w:lang w:eastAsia="en-GB"/>
        </w:rPr>
        <w:t xml:space="preserve">Welsh Assembly Government (2009) </w:t>
      </w:r>
      <w:r w:rsidRPr="0098175C">
        <w:rPr>
          <w:rFonts w:ascii="Arial" w:eastAsia="Times New Roman" w:hAnsi="Arial" w:cs="Arial"/>
          <w:i/>
          <w:iCs/>
          <w:color w:val="222222"/>
          <w:sz w:val="24"/>
          <w:szCs w:val="24"/>
          <w:lang w:eastAsia="en-GB"/>
        </w:rPr>
        <w:t>Wales Programme for Improvement</w:t>
      </w:r>
      <w:r w:rsidRPr="0098175C">
        <w:rPr>
          <w:rFonts w:ascii="Arial" w:eastAsia="Times New Roman" w:hAnsi="Arial" w:cs="Arial"/>
          <w:color w:val="222222"/>
          <w:sz w:val="24"/>
          <w:szCs w:val="24"/>
          <w:lang w:eastAsia="en-GB"/>
        </w:rPr>
        <w:t xml:space="preserve">. Available at: </w:t>
      </w:r>
      <w:hyperlink r:id="rId11" w:history="1">
        <w:r w:rsidRPr="0098175C">
          <w:rPr>
            <w:rStyle w:val="Hyperlink"/>
            <w:rFonts w:ascii="Arial" w:hAnsi="Arial" w:cs="Arial"/>
            <w:sz w:val="24"/>
            <w:szCs w:val="24"/>
          </w:rPr>
          <w:t>https://gov.wales/sites/default/files/publications/2019-06/wales-programme-for-improvement-local-government-part1.pdf</w:t>
        </w:r>
      </w:hyperlink>
      <w:r w:rsidRPr="0098175C">
        <w:rPr>
          <w:rFonts w:ascii="Arial" w:hAnsi="Arial" w:cs="Arial"/>
          <w:sz w:val="24"/>
          <w:szCs w:val="24"/>
        </w:rPr>
        <w:t xml:space="preserve"> (Accessed: </w:t>
      </w:r>
      <w:r w:rsidRPr="0098175C">
        <w:rPr>
          <w:rFonts w:ascii="Arial" w:hAnsi="Arial" w:cs="Arial"/>
          <w:sz w:val="24"/>
          <w:szCs w:val="24"/>
        </w:rPr>
        <w:t>06/03/2020)</w:t>
      </w:r>
    </w:p>
    <w:p w14:paraId="45765E4E" w14:textId="57272D7C" w:rsidR="00DB43A6" w:rsidRPr="0098175C" w:rsidRDefault="00DB43A6" w:rsidP="00421862">
      <w:pPr>
        <w:shd w:val="clear" w:color="auto" w:fill="FFFFFF"/>
        <w:spacing w:before="100" w:beforeAutospacing="1" w:after="24" w:line="480" w:lineRule="auto"/>
        <w:rPr>
          <w:rFonts w:ascii="Arial" w:eastAsia="Times New Roman" w:hAnsi="Arial" w:cs="Arial"/>
          <w:color w:val="222222"/>
          <w:sz w:val="24"/>
          <w:szCs w:val="24"/>
          <w:lang w:eastAsia="en-GB"/>
        </w:rPr>
      </w:pPr>
    </w:p>
    <w:p w14:paraId="5BB5956B" w14:textId="196D8575" w:rsidR="00A47CD4" w:rsidRPr="0098175C" w:rsidRDefault="00A47CD4" w:rsidP="00661909">
      <w:pPr>
        <w:shd w:val="clear" w:color="auto" w:fill="FFFFFF"/>
        <w:spacing w:before="100" w:beforeAutospacing="1" w:after="24" w:line="480" w:lineRule="auto"/>
        <w:ind w:left="24"/>
        <w:rPr>
          <w:rFonts w:ascii="Arial" w:eastAsia="Times New Roman" w:hAnsi="Arial" w:cs="Arial"/>
          <w:color w:val="222222"/>
          <w:sz w:val="24"/>
          <w:szCs w:val="24"/>
          <w:lang w:eastAsia="en-GB"/>
        </w:rPr>
      </w:pPr>
    </w:p>
    <w:sectPr w:rsidR="00A47CD4" w:rsidRPr="0098175C" w:rsidSect="009817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D5F70"/>
    <w:multiLevelType w:val="hybridMultilevel"/>
    <w:tmpl w:val="2EB89CC4"/>
    <w:lvl w:ilvl="0" w:tplc="792C1802">
      <w:start w:val="1"/>
      <w:numFmt w:val="bullet"/>
      <w:lvlText w:val=""/>
      <w:lvlJc w:val="left"/>
      <w:pPr>
        <w:tabs>
          <w:tab w:val="num" w:pos="720"/>
        </w:tabs>
        <w:ind w:left="720" w:hanging="360"/>
      </w:pPr>
      <w:rPr>
        <w:rFonts w:ascii="Wingdings 3" w:hAnsi="Wingdings 3" w:hint="default"/>
      </w:rPr>
    </w:lvl>
    <w:lvl w:ilvl="1" w:tplc="4344E28A" w:tentative="1">
      <w:start w:val="1"/>
      <w:numFmt w:val="bullet"/>
      <w:lvlText w:val=""/>
      <w:lvlJc w:val="left"/>
      <w:pPr>
        <w:tabs>
          <w:tab w:val="num" w:pos="1440"/>
        </w:tabs>
        <w:ind w:left="1440" w:hanging="360"/>
      </w:pPr>
      <w:rPr>
        <w:rFonts w:ascii="Wingdings 3" w:hAnsi="Wingdings 3" w:hint="default"/>
      </w:rPr>
    </w:lvl>
    <w:lvl w:ilvl="2" w:tplc="6E5AE8E8" w:tentative="1">
      <w:start w:val="1"/>
      <w:numFmt w:val="bullet"/>
      <w:lvlText w:val=""/>
      <w:lvlJc w:val="left"/>
      <w:pPr>
        <w:tabs>
          <w:tab w:val="num" w:pos="2160"/>
        </w:tabs>
        <w:ind w:left="2160" w:hanging="360"/>
      </w:pPr>
      <w:rPr>
        <w:rFonts w:ascii="Wingdings 3" w:hAnsi="Wingdings 3" w:hint="default"/>
      </w:rPr>
    </w:lvl>
    <w:lvl w:ilvl="3" w:tplc="885A8F80" w:tentative="1">
      <w:start w:val="1"/>
      <w:numFmt w:val="bullet"/>
      <w:lvlText w:val=""/>
      <w:lvlJc w:val="left"/>
      <w:pPr>
        <w:tabs>
          <w:tab w:val="num" w:pos="2880"/>
        </w:tabs>
        <w:ind w:left="2880" w:hanging="360"/>
      </w:pPr>
      <w:rPr>
        <w:rFonts w:ascii="Wingdings 3" w:hAnsi="Wingdings 3" w:hint="default"/>
      </w:rPr>
    </w:lvl>
    <w:lvl w:ilvl="4" w:tplc="858E27C2" w:tentative="1">
      <w:start w:val="1"/>
      <w:numFmt w:val="bullet"/>
      <w:lvlText w:val=""/>
      <w:lvlJc w:val="left"/>
      <w:pPr>
        <w:tabs>
          <w:tab w:val="num" w:pos="3600"/>
        </w:tabs>
        <w:ind w:left="3600" w:hanging="360"/>
      </w:pPr>
      <w:rPr>
        <w:rFonts w:ascii="Wingdings 3" w:hAnsi="Wingdings 3" w:hint="default"/>
      </w:rPr>
    </w:lvl>
    <w:lvl w:ilvl="5" w:tplc="948AF8AE" w:tentative="1">
      <w:start w:val="1"/>
      <w:numFmt w:val="bullet"/>
      <w:lvlText w:val=""/>
      <w:lvlJc w:val="left"/>
      <w:pPr>
        <w:tabs>
          <w:tab w:val="num" w:pos="4320"/>
        </w:tabs>
        <w:ind w:left="4320" w:hanging="360"/>
      </w:pPr>
      <w:rPr>
        <w:rFonts w:ascii="Wingdings 3" w:hAnsi="Wingdings 3" w:hint="default"/>
      </w:rPr>
    </w:lvl>
    <w:lvl w:ilvl="6" w:tplc="E4064490" w:tentative="1">
      <w:start w:val="1"/>
      <w:numFmt w:val="bullet"/>
      <w:lvlText w:val=""/>
      <w:lvlJc w:val="left"/>
      <w:pPr>
        <w:tabs>
          <w:tab w:val="num" w:pos="5040"/>
        </w:tabs>
        <w:ind w:left="5040" w:hanging="360"/>
      </w:pPr>
      <w:rPr>
        <w:rFonts w:ascii="Wingdings 3" w:hAnsi="Wingdings 3" w:hint="default"/>
      </w:rPr>
    </w:lvl>
    <w:lvl w:ilvl="7" w:tplc="B540CEF2" w:tentative="1">
      <w:start w:val="1"/>
      <w:numFmt w:val="bullet"/>
      <w:lvlText w:val=""/>
      <w:lvlJc w:val="left"/>
      <w:pPr>
        <w:tabs>
          <w:tab w:val="num" w:pos="5760"/>
        </w:tabs>
        <w:ind w:left="5760" w:hanging="360"/>
      </w:pPr>
      <w:rPr>
        <w:rFonts w:ascii="Wingdings 3" w:hAnsi="Wingdings 3" w:hint="default"/>
      </w:rPr>
    </w:lvl>
    <w:lvl w:ilvl="8" w:tplc="BB4E38C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FBF4FD2"/>
    <w:multiLevelType w:val="hybridMultilevel"/>
    <w:tmpl w:val="CF883F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7292F2F"/>
    <w:multiLevelType w:val="multilevel"/>
    <w:tmpl w:val="A1AEF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F87621"/>
    <w:multiLevelType w:val="hybridMultilevel"/>
    <w:tmpl w:val="43EAD0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0361D3D"/>
    <w:multiLevelType w:val="multilevel"/>
    <w:tmpl w:val="E5EE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10F"/>
    <w:rsid w:val="000660DC"/>
    <w:rsid w:val="00085F92"/>
    <w:rsid w:val="0009764F"/>
    <w:rsid w:val="000B6425"/>
    <w:rsid w:val="000D1EDC"/>
    <w:rsid w:val="000D4A84"/>
    <w:rsid w:val="000D6D3C"/>
    <w:rsid w:val="00140F8B"/>
    <w:rsid w:val="00194563"/>
    <w:rsid w:val="001A4593"/>
    <w:rsid w:val="001E7062"/>
    <w:rsid w:val="001E781A"/>
    <w:rsid w:val="002069B9"/>
    <w:rsid w:val="00245413"/>
    <w:rsid w:val="0026628B"/>
    <w:rsid w:val="00274429"/>
    <w:rsid w:val="00281F26"/>
    <w:rsid w:val="002859E0"/>
    <w:rsid w:val="002C014B"/>
    <w:rsid w:val="002E393F"/>
    <w:rsid w:val="002F6FD9"/>
    <w:rsid w:val="00302C5C"/>
    <w:rsid w:val="00315E4C"/>
    <w:rsid w:val="00342397"/>
    <w:rsid w:val="003453AA"/>
    <w:rsid w:val="00365356"/>
    <w:rsid w:val="003A311B"/>
    <w:rsid w:val="003A56C5"/>
    <w:rsid w:val="003E1719"/>
    <w:rsid w:val="003F70C3"/>
    <w:rsid w:val="00402C19"/>
    <w:rsid w:val="00421862"/>
    <w:rsid w:val="004247C2"/>
    <w:rsid w:val="00434AE4"/>
    <w:rsid w:val="00455836"/>
    <w:rsid w:val="00464B82"/>
    <w:rsid w:val="00477093"/>
    <w:rsid w:val="004A1722"/>
    <w:rsid w:val="004E22C8"/>
    <w:rsid w:val="00515429"/>
    <w:rsid w:val="00527EFA"/>
    <w:rsid w:val="00533AF0"/>
    <w:rsid w:val="00586667"/>
    <w:rsid w:val="0059178A"/>
    <w:rsid w:val="005918F8"/>
    <w:rsid w:val="005B15A3"/>
    <w:rsid w:val="006024EC"/>
    <w:rsid w:val="006425AC"/>
    <w:rsid w:val="00661909"/>
    <w:rsid w:val="006726EC"/>
    <w:rsid w:val="00686E75"/>
    <w:rsid w:val="00694092"/>
    <w:rsid w:val="006D50C4"/>
    <w:rsid w:val="006D6549"/>
    <w:rsid w:val="0071063F"/>
    <w:rsid w:val="007148B4"/>
    <w:rsid w:val="007252F2"/>
    <w:rsid w:val="00732891"/>
    <w:rsid w:val="00745ABD"/>
    <w:rsid w:val="007539C3"/>
    <w:rsid w:val="0077010F"/>
    <w:rsid w:val="00791217"/>
    <w:rsid w:val="007D082E"/>
    <w:rsid w:val="00846994"/>
    <w:rsid w:val="00853EBF"/>
    <w:rsid w:val="008B391D"/>
    <w:rsid w:val="008D77A4"/>
    <w:rsid w:val="008F1C37"/>
    <w:rsid w:val="008F31F1"/>
    <w:rsid w:val="008F5A5C"/>
    <w:rsid w:val="0092271B"/>
    <w:rsid w:val="00980502"/>
    <w:rsid w:val="0098175C"/>
    <w:rsid w:val="00987F39"/>
    <w:rsid w:val="009973E9"/>
    <w:rsid w:val="009B7E95"/>
    <w:rsid w:val="009F0B15"/>
    <w:rsid w:val="00A152E4"/>
    <w:rsid w:val="00A37376"/>
    <w:rsid w:val="00A47CD4"/>
    <w:rsid w:val="00A62217"/>
    <w:rsid w:val="00A90431"/>
    <w:rsid w:val="00AB621B"/>
    <w:rsid w:val="00AC0ECB"/>
    <w:rsid w:val="00AF3661"/>
    <w:rsid w:val="00B045ED"/>
    <w:rsid w:val="00B35F74"/>
    <w:rsid w:val="00B40F16"/>
    <w:rsid w:val="00B65D02"/>
    <w:rsid w:val="00B71F88"/>
    <w:rsid w:val="00B8366C"/>
    <w:rsid w:val="00B9663A"/>
    <w:rsid w:val="00BC5623"/>
    <w:rsid w:val="00BD44E0"/>
    <w:rsid w:val="00BE22BC"/>
    <w:rsid w:val="00BE355F"/>
    <w:rsid w:val="00BF2CCC"/>
    <w:rsid w:val="00BF6DCB"/>
    <w:rsid w:val="00C32C6A"/>
    <w:rsid w:val="00C63769"/>
    <w:rsid w:val="00C75E38"/>
    <w:rsid w:val="00C94476"/>
    <w:rsid w:val="00CC7417"/>
    <w:rsid w:val="00CD4749"/>
    <w:rsid w:val="00D12A24"/>
    <w:rsid w:val="00D1369A"/>
    <w:rsid w:val="00D1598B"/>
    <w:rsid w:val="00D269E8"/>
    <w:rsid w:val="00D37177"/>
    <w:rsid w:val="00D522E6"/>
    <w:rsid w:val="00D553F0"/>
    <w:rsid w:val="00D57D19"/>
    <w:rsid w:val="00D859B7"/>
    <w:rsid w:val="00D9065B"/>
    <w:rsid w:val="00DB3746"/>
    <w:rsid w:val="00DB43A6"/>
    <w:rsid w:val="00DD1D82"/>
    <w:rsid w:val="00DE13C1"/>
    <w:rsid w:val="00E05A9C"/>
    <w:rsid w:val="00E114AC"/>
    <w:rsid w:val="00E162C7"/>
    <w:rsid w:val="00E5214C"/>
    <w:rsid w:val="00E606CD"/>
    <w:rsid w:val="00E94AE0"/>
    <w:rsid w:val="00EA3F49"/>
    <w:rsid w:val="00EB4E04"/>
    <w:rsid w:val="00EF58D4"/>
    <w:rsid w:val="00F0004F"/>
    <w:rsid w:val="00F10913"/>
    <w:rsid w:val="00F25FBC"/>
    <w:rsid w:val="00F41EDA"/>
    <w:rsid w:val="00F755D2"/>
    <w:rsid w:val="00FC2D21"/>
    <w:rsid w:val="00FD5EE5"/>
    <w:rsid w:val="00FD75F9"/>
    <w:rsid w:val="00FE3AE9"/>
    <w:rsid w:val="00FE5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9B826"/>
  <w15:chartTrackingRefBased/>
  <w15:docId w15:val="{12561BD7-D305-4EB3-B33B-22B046513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010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02C5C"/>
    <w:rPr>
      <w:color w:val="0000FF"/>
      <w:u w:val="single"/>
    </w:rPr>
  </w:style>
  <w:style w:type="paragraph" w:styleId="NormalWeb">
    <w:name w:val="Normal (Web)"/>
    <w:basedOn w:val="Normal"/>
    <w:uiPriority w:val="99"/>
    <w:semiHidden/>
    <w:unhideWhenUsed/>
    <w:rsid w:val="00302C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A47CD4"/>
    <w:rPr>
      <w:i/>
      <w:iCs/>
    </w:rPr>
  </w:style>
  <w:style w:type="character" w:customStyle="1" w:styleId="reference-text">
    <w:name w:val="reference-text"/>
    <w:basedOn w:val="DefaultParagraphFont"/>
    <w:rsid w:val="00A47CD4"/>
  </w:style>
  <w:style w:type="character" w:customStyle="1" w:styleId="reference-accessdate">
    <w:name w:val="reference-accessdate"/>
    <w:basedOn w:val="DefaultParagraphFont"/>
    <w:rsid w:val="00A47CD4"/>
  </w:style>
  <w:style w:type="character" w:customStyle="1" w:styleId="nowrap">
    <w:name w:val="nowrap"/>
    <w:basedOn w:val="DefaultParagraphFont"/>
    <w:rsid w:val="00A47CD4"/>
  </w:style>
  <w:style w:type="character" w:customStyle="1" w:styleId="mw-cite-backlink">
    <w:name w:val="mw-cite-backlink"/>
    <w:basedOn w:val="DefaultParagraphFont"/>
    <w:rsid w:val="00A47CD4"/>
  </w:style>
  <w:style w:type="character" w:styleId="UnresolvedMention">
    <w:name w:val="Unresolved Mention"/>
    <w:basedOn w:val="DefaultParagraphFont"/>
    <w:uiPriority w:val="99"/>
    <w:semiHidden/>
    <w:unhideWhenUsed/>
    <w:rsid w:val="00421862"/>
    <w:rPr>
      <w:color w:val="605E5C"/>
      <w:shd w:val="clear" w:color="auto" w:fill="E1DFDD"/>
    </w:rPr>
  </w:style>
  <w:style w:type="paragraph" w:styleId="NoSpacing">
    <w:name w:val="No Spacing"/>
    <w:link w:val="NoSpacingChar"/>
    <w:uiPriority w:val="1"/>
    <w:qFormat/>
    <w:rsid w:val="009817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175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4555">
      <w:bodyDiv w:val="1"/>
      <w:marLeft w:val="0"/>
      <w:marRight w:val="0"/>
      <w:marTop w:val="0"/>
      <w:marBottom w:val="0"/>
      <w:divBdr>
        <w:top w:val="none" w:sz="0" w:space="0" w:color="auto"/>
        <w:left w:val="none" w:sz="0" w:space="0" w:color="auto"/>
        <w:bottom w:val="none" w:sz="0" w:space="0" w:color="auto"/>
        <w:right w:val="none" w:sz="0" w:space="0" w:color="auto"/>
      </w:divBdr>
    </w:div>
    <w:div w:id="470094068">
      <w:bodyDiv w:val="1"/>
      <w:marLeft w:val="0"/>
      <w:marRight w:val="0"/>
      <w:marTop w:val="0"/>
      <w:marBottom w:val="0"/>
      <w:divBdr>
        <w:top w:val="none" w:sz="0" w:space="0" w:color="auto"/>
        <w:left w:val="none" w:sz="0" w:space="0" w:color="auto"/>
        <w:bottom w:val="none" w:sz="0" w:space="0" w:color="auto"/>
        <w:right w:val="none" w:sz="0" w:space="0" w:color="auto"/>
      </w:divBdr>
    </w:div>
    <w:div w:id="1484390522">
      <w:bodyDiv w:val="1"/>
      <w:marLeft w:val="0"/>
      <w:marRight w:val="0"/>
      <w:marTop w:val="0"/>
      <w:marBottom w:val="0"/>
      <w:divBdr>
        <w:top w:val="none" w:sz="0" w:space="0" w:color="auto"/>
        <w:left w:val="none" w:sz="0" w:space="0" w:color="auto"/>
        <w:bottom w:val="none" w:sz="0" w:space="0" w:color="auto"/>
        <w:right w:val="none" w:sz="0" w:space="0" w:color="auto"/>
      </w:divBdr>
      <w:divsChild>
        <w:div w:id="780030629">
          <w:marLeft w:val="360"/>
          <w:marRight w:val="0"/>
          <w:marTop w:val="200"/>
          <w:marBottom w:val="0"/>
          <w:divBdr>
            <w:top w:val="none" w:sz="0" w:space="0" w:color="auto"/>
            <w:left w:val="none" w:sz="0" w:space="0" w:color="auto"/>
            <w:bottom w:val="none" w:sz="0" w:space="0" w:color="auto"/>
            <w:right w:val="none" w:sz="0" w:space="0" w:color="auto"/>
          </w:divBdr>
        </w:div>
        <w:div w:id="522742577">
          <w:marLeft w:val="360"/>
          <w:marRight w:val="0"/>
          <w:marTop w:val="200"/>
          <w:marBottom w:val="0"/>
          <w:divBdr>
            <w:top w:val="none" w:sz="0" w:space="0" w:color="auto"/>
            <w:left w:val="none" w:sz="0" w:space="0" w:color="auto"/>
            <w:bottom w:val="none" w:sz="0" w:space="0" w:color="auto"/>
            <w:right w:val="none" w:sz="0" w:space="0" w:color="auto"/>
          </w:divBdr>
        </w:div>
      </w:divsChild>
    </w:div>
    <w:div w:id="1516067256">
      <w:bodyDiv w:val="1"/>
      <w:marLeft w:val="0"/>
      <w:marRight w:val="0"/>
      <w:marTop w:val="0"/>
      <w:marBottom w:val="0"/>
      <w:divBdr>
        <w:top w:val="none" w:sz="0" w:space="0" w:color="auto"/>
        <w:left w:val="none" w:sz="0" w:space="0" w:color="auto"/>
        <w:bottom w:val="none" w:sz="0" w:space="0" w:color="auto"/>
        <w:right w:val="none" w:sz="0" w:space="0" w:color="auto"/>
      </w:divBdr>
    </w:div>
    <w:div w:id="1891459716">
      <w:bodyDiv w:val="1"/>
      <w:marLeft w:val="0"/>
      <w:marRight w:val="0"/>
      <w:marTop w:val="0"/>
      <w:marBottom w:val="0"/>
      <w:divBdr>
        <w:top w:val="none" w:sz="0" w:space="0" w:color="auto"/>
        <w:left w:val="none" w:sz="0" w:space="0" w:color="auto"/>
        <w:bottom w:val="none" w:sz="0" w:space="0" w:color="auto"/>
        <w:right w:val="none" w:sz="0" w:space="0" w:color="auto"/>
      </w:divBdr>
    </w:div>
    <w:div w:id="2105613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18505/Revised_Best_Value_Statutory_Guidance_final.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ov.wales/sites/default/files/publications/2019-06/wales-programme-for-improvement-local-government-part1.pdf" TargetMode="External"/><Relationship Id="rId5" Type="http://schemas.openxmlformats.org/officeDocument/2006/relationships/webSettings" Target="webSettings.xml"/><Relationship Id="rId10" Type="http://schemas.openxmlformats.org/officeDocument/2006/relationships/hyperlink" Target="https://www.theguardian.com/uk-news/2017/nov/22/public-services-face-real-terms-spending-cuts-of-up-to-40-in-decade-to-2020" TargetMode="External"/><Relationship Id="rId4" Type="http://schemas.openxmlformats.org/officeDocument/2006/relationships/settings" Target="settings.xml"/><Relationship Id="rId9" Type="http://schemas.openxmlformats.org/officeDocument/2006/relationships/hyperlink" Target="http://www.legislation.gov.uk/ukpga/1999/27/n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1805616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5010</TotalTime>
  <Pages>15</Pages>
  <Words>3049</Words>
  <Characters>17384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Module: Accountability in Public Services/Policing (BMPS 5006/5009) Lecturer: Peter Doyle</dc:subject>
  <dc:creator>Zackery Shelley</dc:creator>
  <cp:keywords/>
  <dc:description/>
  <cp:lastModifiedBy>Zackery Shelley</cp:lastModifiedBy>
  <cp:revision>43</cp:revision>
  <dcterms:created xsi:type="dcterms:W3CDTF">2020-02-04T09:53:00Z</dcterms:created>
  <dcterms:modified xsi:type="dcterms:W3CDTF">2020-03-06T23:26:00Z</dcterms:modified>
</cp:coreProperties>
</file>