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1722A" w:rsidR="00646B10" w:rsidP="0041722A" w:rsidRDefault="00646B10" w14:paraId="29D618FA" w14:textId="77777777">
      <w:pPr>
        <w:spacing w:line="480" w:lineRule="auto"/>
        <w:jc w:val="center"/>
        <w:rPr>
          <w:rFonts w:ascii="Aptos" w:hAnsi="Aptos" w:cs="Arial"/>
          <w:b/>
          <w:bCs/>
          <w:szCs w:val="24"/>
        </w:rPr>
      </w:pPr>
    </w:p>
    <w:p w:rsidRPr="0041722A" w:rsidR="00646B10" w:rsidP="0041722A" w:rsidRDefault="00646B10" w14:paraId="15890AAF" w14:textId="77777777">
      <w:pPr>
        <w:spacing w:line="480" w:lineRule="auto"/>
        <w:jc w:val="center"/>
        <w:rPr>
          <w:rFonts w:ascii="Aptos" w:hAnsi="Aptos" w:cs="Arial"/>
          <w:b/>
          <w:bCs/>
          <w:szCs w:val="24"/>
        </w:rPr>
      </w:pPr>
    </w:p>
    <w:p w:rsidRPr="0041722A" w:rsidR="00646B10" w:rsidP="0041722A" w:rsidRDefault="00646B10" w14:paraId="456BA993" w14:textId="77777777">
      <w:pPr>
        <w:spacing w:line="480" w:lineRule="auto"/>
        <w:jc w:val="center"/>
        <w:rPr>
          <w:rFonts w:ascii="Aptos" w:hAnsi="Aptos" w:cs="Arial"/>
          <w:b/>
          <w:bCs/>
          <w:szCs w:val="24"/>
        </w:rPr>
      </w:pPr>
    </w:p>
    <w:p w:rsidRPr="0041722A" w:rsidR="00715990" w:rsidP="0041722A" w:rsidRDefault="00715990" w14:paraId="4E55499D" w14:textId="77777777">
      <w:pPr>
        <w:spacing w:line="480" w:lineRule="auto"/>
        <w:jc w:val="center"/>
        <w:rPr>
          <w:rFonts w:ascii="Aptos" w:hAnsi="Aptos" w:cs="Arial"/>
          <w:b/>
          <w:bCs/>
          <w:szCs w:val="24"/>
        </w:rPr>
      </w:pPr>
      <w:r w:rsidRPr="0041722A">
        <w:rPr>
          <w:rFonts w:ascii="Aptos" w:hAnsi="Aptos" w:cs="Arial"/>
          <w:b/>
          <w:bCs/>
          <w:szCs w:val="24"/>
        </w:rPr>
        <w:t>Course: BSc (Hons) Health and Social Care</w:t>
      </w:r>
    </w:p>
    <w:p w:rsidRPr="0041722A" w:rsidR="00715990" w:rsidP="0041722A" w:rsidRDefault="00715990" w14:paraId="38F5E460" w14:textId="77777777">
      <w:pPr>
        <w:spacing w:line="480" w:lineRule="auto"/>
        <w:jc w:val="center"/>
        <w:rPr>
          <w:rFonts w:ascii="Aptos" w:hAnsi="Aptos" w:cs="Arial"/>
          <w:b/>
          <w:bCs/>
          <w:szCs w:val="24"/>
        </w:rPr>
      </w:pPr>
      <w:r w:rsidRPr="0041722A">
        <w:rPr>
          <w:rFonts w:ascii="Aptos" w:hAnsi="Aptos" w:cs="Arial"/>
          <w:b/>
          <w:bCs/>
          <w:szCs w:val="24"/>
        </w:rPr>
        <w:t>Module: Independent Project (BMHP6020_BIRM)</w:t>
      </w:r>
    </w:p>
    <w:p w:rsidRPr="0041722A" w:rsidR="00715990" w:rsidP="0041722A" w:rsidRDefault="00715990" w14:paraId="4C4716A2" w14:textId="77777777">
      <w:pPr>
        <w:spacing w:line="480" w:lineRule="auto"/>
        <w:rPr>
          <w:rFonts w:ascii="Aptos" w:hAnsi="Aptos" w:cs="Arial"/>
          <w:szCs w:val="24"/>
        </w:rPr>
      </w:pPr>
    </w:p>
    <w:p w:rsidRPr="0041722A" w:rsidR="00041A5A" w:rsidP="0041722A" w:rsidRDefault="00FB4301" w14:paraId="5E3C23EF" w14:textId="0AB58AEE">
      <w:pPr>
        <w:spacing w:line="480" w:lineRule="auto"/>
        <w:jc w:val="center"/>
        <w:rPr>
          <w:rFonts w:ascii="Aptos" w:hAnsi="Aptos" w:cs="Arial"/>
          <w:b/>
          <w:bCs/>
          <w:szCs w:val="24"/>
        </w:rPr>
      </w:pPr>
      <w:r w:rsidRPr="0041722A">
        <w:rPr>
          <w:rFonts w:ascii="Aptos" w:hAnsi="Aptos" w:cs="Arial"/>
          <w:b/>
          <w:bCs/>
          <w:szCs w:val="24"/>
        </w:rPr>
        <w:t xml:space="preserve">Component 1: </w:t>
      </w:r>
      <w:r w:rsidRPr="0041722A">
        <w:rPr>
          <w:rFonts w:ascii="Aptos" w:hAnsi="Aptos" w:cs="Arial"/>
          <w:szCs w:val="24"/>
        </w:rPr>
        <w:t xml:space="preserve">Element 1 Project Proposal </w:t>
      </w:r>
    </w:p>
    <w:p w:rsidRPr="0041722A" w:rsidR="00715990" w:rsidP="0041722A" w:rsidRDefault="00715990" w14:paraId="443B74EB" w14:textId="77777777">
      <w:pPr>
        <w:spacing w:line="480" w:lineRule="auto"/>
        <w:rPr>
          <w:rFonts w:ascii="Aptos" w:hAnsi="Aptos" w:cs="Arial"/>
          <w:szCs w:val="24"/>
        </w:rPr>
      </w:pPr>
    </w:p>
    <w:p w:rsidRPr="0041722A" w:rsidR="00FF5B70" w:rsidP="0041722A" w:rsidRDefault="00FF5B70" w14:paraId="38014732" w14:textId="77777777">
      <w:pPr>
        <w:spacing w:line="480" w:lineRule="auto"/>
        <w:rPr>
          <w:rFonts w:ascii="Aptos" w:hAnsi="Aptos" w:cs="Arial"/>
          <w:szCs w:val="24"/>
        </w:rPr>
      </w:pPr>
    </w:p>
    <w:p w:rsidRPr="0041722A" w:rsidR="00715990" w:rsidP="26559EC5" w:rsidRDefault="00715990" w14:paraId="24150B41" w14:textId="552F4DBB">
      <w:pPr>
        <w:spacing w:line="480" w:lineRule="auto"/>
        <w:rPr>
          <w:rFonts w:ascii="Aptos" w:hAnsi="Aptos" w:cs="Arial"/>
        </w:rPr>
      </w:pPr>
      <w:r w:rsidRPr="26559EC5" w:rsidR="00715990">
        <w:rPr>
          <w:rFonts w:ascii="Aptos" w:hAnsi="Aptos" w:cs="Arial"/>
          <w:b w:val="1"/>
          <w:bCs w:val="1"/>
        </w:rPr>
        <w:t>Student ID</w:t>
      </w:r>
      <w:r w:rsidRPr="26559EC5" w:rsidR="00715990">
        <w:rPr>
          <w:rFonts w:ascii="Aptos" w:hAnsi="Aptos" w:cs="Arial"/>
        </w:rPr>
        <w:t xml:space="preserve">: </w:t>
      </w:r>
      <w:r w:rsidRPr="26559EC5" w:rsidR="4FFF365F">
        <w:rPr>
          <w:rFonts w:ascii="Aptos" w:hAnsi="Aptos" w:cs="Arial"/>
        </w:rPr>
        <w:t>2332571</w:t>
      </w:r>
    </w:p>
    <w:p w:rsidRPr="0041722A" w:rsidR="00FF5B70" w:rsidP="0041722A" w:rsidRDefault="00FF5B70" w14:paraId="565D7808" w14:textId="77777777">
      <w:pPr>
        <w:spacing w:line="480" w:lineRule="auto"/>
        <w:rPr>
          <w:rFonts w:ascii="Aptos" w:hAnsi="Aptos" w:cs="Arial"/>
          <w:szCs w:val="24"/>
        </w:rPr>
      </w:pPr>
    </w:p>
    <w:p w:rsidRPr="0041722A" w:rsidR="00646B10" w:rsidP="26559EC5" w:rsidRDefault="00FF5B70" w14:paraId="5AD2A651" w14:textId="4E566D66">
      <w:pPr>
        <w:spacing w:line="480" w:lineRule="auto"/>
        <w:rPr>
          <w:rFonts w:ascii="Aptos" w:hAnsi="Aptos" w:cs="Arial"/>
        </w:rPr>
      </w:pPr>
      <w:r w:rsidRPr="26559EC5" w:rsidR="00FF5B70">
        <w:rPr>
          <w:rFonts w:ascii="Aptos" w:hAnsi="Aptos" w:cs="Arial"/>
          <w:b w:val="1"/>
          <w:bCs w:val="1"/>
        </w:rPr>
        <w:t>Student Name</w:t>
      </w:r>
      <w:r w:rsidRPr="26559EC5" w:rsidR="00FF5B70">
        <w:rPr>
          <w:rFonts w:ascii="Aptos" w:hAnsi="Aptos" w:cs="Arial"/>
        </w:rPr>
        <w:t xml:space="preserve">: </w:t>
      </w:r>
      <w:r w:rsidRPr="26559EC5" w:rsidR="27E52BAB">
        <w:rPr>
          <w:rFonts w:ascii="Aptos" w:hAnsi="Aptos" w:cs="Arial"/>
        </w:rPr>
        <w:t>Salma Rashid</w:t>
      </w:r>
    </w:p>
    <w:p w:rsidRPr="0041722A" w:rsidR="00715990" w:rsidP="0041722A" w:rsidRDefault="00715990" w14:paraId="5E436257" w14:textId="77777777">
      <w:pPr>
        <w:spacing w:line="480" w:lineRule="auto"/>
        <w:rPr>
          <w:rFonts w:ascii="Aptos" w:hAnsi="Aptos" w:cs="Arial"/>
          <w:szCs w:val="24"/>
        </w:rPr>
      </w:pPr>
    </w:p>
    <w:p w:rsidRPr="0041722A" w:rsidR="00715990" w:rsidP="0041722A" w:rsidRDefault="00715990" w14:paraId="5A20998B" w14:textId="77777777">
      <w:pPr>
        <w:spacing w:line="480" w:lineRule="auto"/>
        <w:rPr>
          <w:rFonts w:ascii="Aptos" w:hAnsi="Aptos" w:cs="Arial"/>
          <w:szCs w:val="24"/>
        </w:rPr>
      </w:pPr>
    </w:p>
    <w:p w:rsidRPr="0041722A" w:rsidR="00715990" w:rsidP="0041722A" w:rsidRDefault="00715990" w14:paraId="2FAF3F97" w14:textId="77777777">
      <w:pPr>
        <w:spacing w:line="480" w:lineRule="auto"/>
        <w:rPr>
          <w:rFonts w:ascii="Aptos" w:hAnsi="Aptos" w:cs="Arial"/>
          <w:szCs w:val="24"/>
        </w:rPr>
      </w:pPr>
      <w:r w:rsidRPr="0041722A">
        <w:rPr>
          <w:rFonts w:ascii="Aptos" w:hAnsi="Aptos" w:cs="Arial"/>
          <w:szCs w:val="24"/>
        </w:rPr>
        <w:br w:type="page"/>
      </w:r>
    </w:p>
    <w:p w:rsidRPr="0041722A" w:rsidR="00545684" w:rsidP="0041722A" w:rsidRDefault="00FB4301" w14:paraId="71275261" w14:textId="77777777">
      <w:pPr>
        <w:pStyle w:val="Heading1"/>
        <w:spacing w:line="480" w:lineRule="auto"/>
        <w:rPr>
          <w:rFonts w:ascii="Aptos" w:hAnsi="Aptos"/>
          <w:sz w:val="24"/>
          <w:szCs w:val="24"/>
        </w:rPr>
      </w:pPr>
      <w:r w:rsidRPr="0041722A">
        <w:rPr>
          <w:rFonts w:ascii="Aptos" w:hAnsi="Aptos"/>
          <w:sz w:val="24"/>
          <w:szCs w:val="24"/>
        </w:rPr>
        <w:t>Element 1 - Project Proposal</w:t>
      </w:r>
    </w:p>
    <w:p w:rsidRPr="0041722A" w:rsidR="00D769F0" w:rsidP="0041722A" w:rsidRDefault="00D769F0" w14:paraId="0C903ADE" w14:textId="77777777">
      <w:pPr>
        <w:spacing w:line="480" w:lineRule="auto"/>
        <w:rPr>
          <w:rFonts w:ascii="Aptos" w:hAnsi="Aptos"/>
          <w:szCs w:val="24"/>
        </w:rPr>
      </w:pPr>
    </w:p>
    <w:p w:rsidRPr="0041722A" w:rsidR="00D769F0" w:rsidP="0041722A" w:rsidRDefault="00FF5B70" w14:paraId="142F1238" w14:textId="77777777">
      <w:pPr>
        <w:pStyle w:val="Heading2"/>
        <w:spacing w:line="480" w:lineRule="auto"/>
        <w:rPr>
          <w:rFonts w:ascii="Aptos" w:hAnsi="Aptos"/>
          <w:sz w:val="24"/>
          <w:szCs w:val="24"/>
        </w:rPr>
      </w:pPr>
      <w:r w:rsidRPr="0041722A">
        <w:rPr>
          <w:rFonts w:ascii="Aptos" w:hAnsi="Aptos"/>
          <w:sz w:val="24"/>
          <w:szCs w:val="24"/>
        </w:rPr>
        <w:t>My project title: Exploring the Barriers to Timely Diagnosis and Support for Children with Autism Spectrum Disorder in England</w:t>
      </w:r>
    </w:p>
    <w:p w:rsidRPr="0041722A" w:rsidR="00715990" w:rsidP="0041722A" w:rsidRDefault="00715990" w14:paraId="6CDAB154" w14:textId="77777777">
      <w:pPr>
        <w:spacing w:line="480" w:lineRule="auto"/>
        <w:rPr>
          <w:rFonts w:ascii="Aptos" w:hAnsi="Aptos" w:cs="Arial"/>
          <w:szCs w:val="24"/>
        </w:rPr>
      </w:pPr>
    </w:p>
    <w:p w:rsidRPr="0041722A" w:rsidR="00784670" w:rsidP="0041722A" w:rsidRDefault="00FF5B70" w14:paraId="1CD1CC31" w14:textId="77777777">
      <w:pPr>
        <w:pStyle w:val="Heading2"/>
        <w:spacing w:line="480" w:lineRule="auto"/>
        <w:rPr>
          <w:rFonts w:ascii="Aptos" w:hAnsi="Aptos"/>
          <w:sz w:val="24"/>
          <w:szCs w:val="24"/>
        </w:rPr>
      </w:pPr>
      <w:r w:rsidRPr="0041722A">
        <w:rPr>
          <w:rFonts w:ascii="Aptos" w:hAnsi="Aptos"/>
          <w:sz w:val="24"/>
          <w:szCs w:val="24"/>
        </w:rPr>
        <w:t>1) Aim:</w:t>
      </w:r>
    </w:p>
    <w:p w:rsidRPr="0041722A" w:rsidR="004A4D74" w:rsidP="0041722A" w:rsidRDefault="0041722A" w14:paraId="37934433" w14:textId="65E4E7F7">
      <w:pPr>
        <w:spacing w:line="480" w:lineRule="auto"/>
        <w:jc w:val="both"/>
        <w:rPr>
          <w:rFonts w:ascii="Aptos" w:hAnsi="Aptos" w:cs="Arial"/>
          <w:szCs w:val="24"/>
        </w:rPr>
      </w:pPr>
      <w:r w:rsidRPr="0041722A">
        <w:rPr>
          <w:rFonts w:ascii="Aptos" w:hAnsi="Aptos" w:cs="Arial"/>
          <w:szCs w:val="24"/>
        </w:rPr>
        <w:t>This research aims to critically investigate the factors which can delay the diagnosis of and access to support for children with autism spectrum disorder (ASD) in England. It will highlight identified issues and challenges associated with children and families based on secondary evidence and make evidence-based recommendations for improvements in early identification, support and long-term outcomes</w:t>
      </w:r>
      <w:r w:rsidRPr="0041722A">
        <w:rPr>
          <w:rFonts w:ascii="Aptos" w:hAnsi="Aptos" w:cs="Arial"/>
          <w:szCs w:val="24"/>
        </w:rPr>
        <w:t>.</w:t>
      </w:r>
    </w:p>
    <w:p w:rsidRPr="0041722A" w:rsidR="00545684" w:rsidP="0041722A" w:rsidRDefault="00FF5B70" w14:paraId="27AC2E8C" w14:textId="77777777">
      <w:pPr>
        <w:pStyle w:val="Heading2"/>
        <w:spacing w:line="480" w:lineRule="auto"/>
        <w:rPr>
          <w:rFonts w:ascii="Aptos" w:hAnsi="Aptos"/>
          <w:sz w:val="24"/>
          <w:szCs w:val="24"/>
        </w:rPr>
      </w:pPr>
      <w:r w:rsidRPr="0041722A">
        <w:rPr>
          <w:rFonts w:ascii="Aptos" w:hAnsi="Aptos"/>
          <w:sz w:val="24"/>
          <w:szCs w:val="24"/>
        </w:rPr>
        <w:t>2) Objectives:</w:t>
      </w:r>
    </w:p>
    <w:p w:rsidRPr="0041722A" w:rsidR="0041722A" w:rsidP="0041722A" w:rsidRDefault="0041722A" w14:paraId="40ECBE1E" w14:textId="77777777">
      <w:pPr>
        <w:pStyle w:val="ListParagraph"/>
        <w:numPr>
          <w:ilvl w:val="0"/>
          <w:numId w:val="8"/>
        </w:numPr>
        <w:spacing w:line="480" w:lineRule="auto"/>
        <w:jc w:val="both"/>
        <w:rPr>
          <w:rFonts w:ascii="Aptos" w:hAnsi="Aptos" w:cs="Arial"/>
          <w:szCs w:val="24"/>
        </w:rPr>
      </w:pPr>
      <w:r w:rsidRPr="0041722A">
        <w:rPr>
          <w:rFonts w:ascii="Aptos" w:hAnsi="Aptos" w:cs="Arial"/>
          <w:szCs w:val="24"/>
        </w:rPr>
        <w:t>To explain and explore the diagnosis of ASD and the existing pathway for children in the UK with regards to diagnosis, including guidance on waiting times.</w:t>
      </w:r>
    </w:p>
    <w:p w:rsidRPr="0041722A" w:rsidR="0041722A" w:rsidP="0041722A" w:rsidRDefault="0041722A" w14:paraId="55466C13" w14:textId="77777777">
      <w:pPr>
        <w:pStyle w:val="ListParagraph"/>
        <w:numPr>
          <w:ilvl w:val="0"/>
          <w:numId w:val="8"/>
        </w:numPr>
        <w:spacing w:line="480" w:lineRule="auto"/>
        <w:jc w:val="both"/>
        <w:rPr>
          <w:rFonts w:ascii="Aptos" w:hAnsi="Aptos" w:cs="Arial"/>
          <w:szCs w:val="24"/>
        </w:rPr>
      </w:pPr>
      <w:r w:rsidRPr="0041722A">
        <w:rPr>
          <w:rFonts w:ascii="Aptos" w:hAnsi="Aptos" w:cs="Arial"/>
          <w:szCs w:val="24"/>
        </w:rPr>
        <w:t>Review literature and national data to identify main areas for delay in diagnosis capacity of services, socioeconomic disadvantage and ethnicity.</w:t>
      </w:r>
    </w:p>
    <w:p w:rsidRPr="0041722A" w:rsidR="0041722A" w:rsidP="0041722A" w:rsidRDefault="0041722A" w14:paraId="09ACF351" w14:textId="77777777">
      <w:pPr>
        <w:pStyle w:val="ListParagraph"/>
        <w:numPr>
          <w:ilvl w:val="0"/>
          <w:numId w:val="8"/>
        </w:numPr>
        <w:spacing w:line="480" w:lineRule="auto"/>
        <w:jc w:val="both"/>
        <w:rPr>
          <w:rFonts w:ascii="Aptos" w:hAnsi="Aptos" w:cs="Arial"/>
          <w:szCs w:val="24"/>
        </w:rPr>
      </w:pPr>
      <w:r w:rsidRPr="0041722A">
        <w:rPr>
          <w:rFonts w:ascii="Aptos" w:hAnsi="Aptos" w:cs="Arial"/>
          <w:szCs w:val="24"/>
        </w:rPr>
        <w:t>Assess the impact of existing policies in the UK, such as the national autism strategy and the special educational needs and disabilities (SEND) system, on autistic children and their families.</w:t>
      </w:r>
    </w:p>
    <w:p w:rsidRPr="0041722A" w:rsidR="004A4D74" w:rsidP="0041722A" w:rsidRDefault="0041722A" w14:paraId="44E2579F" w14:textId="37678163">
      <w:pPr>
        <w:pStyle w:val="ListParagraph"/>
        <w:numPr>
          <w:ilvl w:val="0"/>
          <w:numId w:val="8"/>
        </w:numPr>
        <w:spacing w:line="480" w:lineRule="auto"/>
        <w:jc w:val="both"/>
        <w:rPr>
          <w:rFonts w:ascii="Aptos" w:hAnsi="Aptos" w:cs="Arial"/>
          <w:szCs w:val="24"/>
        </w:rPr>
      </w:pPr>
      <w:r w:rsidRPr="0041722A">
        <w:rPr>
          <w:rFonts w:ascii="Aptos" w:hAnsi="Aptos" w:cs="Arial"/>
          <w:szCs w:val="24"/>
        </w:rPr>
        <w:t>Make recommendations to health, education and social care practitioners and policy makers based on evidence to enhance early identification and support</w:t>
      </w:r>
      <w:r w:rsidRPr="0041722A">
        <w:rPr>
          <w:rFonts w:ascii="Aptos" w:hAnsi="Aptos" w:cs="Arial"/>
          <w:szCs w:val="24"/>
        </w:rPr>
        <w:t>.</w:t>
      </w:r>
    </w:p>
    <w:p w:rsidRPr="0041722A" w:rsidR="00545684" w:rsidP="0041722A" w:rsidRDefault="00FF5B70" w14:paraId="3A4849CD" w14:textId="77777777">
      <w:pPr>
        <w:pStyle w:val="Heading2"/>
        <w:spacing w:line="480" w:lineRule="auto"/>
        <w:rPr>
          <w:rFonts w:ascii="Aptos" w:hAnsi="Aptos"/>
          <w:sz w:val="24"/>
          <w:szCs w:val="24"/>
        </w:rPr>
      </w:pPr>
      <w:r w:rsidRPr="0041722A">
        <w:rPr>
          <w:rFonts w:ascii="Aptos" w:hAnsi="Aptos"/>
          <w:sz w:val="24"/>
          <w:szCs w:val="24"/>
        </w:rPr>
        <w:t>3) Background/Rationale:</w:t>
      </w:r>
    </w:p>
    <w:p w:rsidRPr="0041722A" w:rsidR="0041722A" w:rsidP="0041722A" w:rsidRDefault="0041722A" w14:paraId="6504A47E" w14:textId="77777777">
      <w:pPr>
        <w:spacing w:line="480" w:lineRule="auto"/>
        <w:jc w:val="both"/>
        <w:rPr>
          <w:rFonts w:ascii="Aptos" w:hAnsi="Aptos" w:cs="Arial"/>
          <w:szCs w:val="24"/>
        </w:rPr>
      </w:pPr>
      <w:r w:rsidRPr="0041722A">
        <w:rPr>
          <w:rFonts w:ascii="Aptos" w:hAnsi="Aptos" w:cs="Arial"/>
          <w:szCs w:val="24"/>
        </w:rPr>
        <w:t>Autism is a lifelong condition of the brain that impacts social communication, social interaction and behaviour. A study of over 7 million children in schools in England estimated the prevalence of autism at 1.76%, and significant differences were identified based on ethnicity and family social disadvantage (Roman-</w:t>
      </w:r>
      <w:proofErr w:type="spellStart"/>
      <w:r w:rsidRPr="0041722A">
        <w:rPr>
          <w:rFonts w:ascii="Aptos" w:hAnsi="Aptos" w:cs="Arial"/>
          <w:szCs w:val="24"/>
        </w:rPr>
        <w:t>Urrestarazu</w:t>
      </w:r>
      <w:proofErr w:type="spellEnd"/>
      <w:r w:rsidRPr="0041722A">
        <w:rPr>
          <w:rFonts w:ascii="Aptos" w:hAnsi="Aptos" w:cs="Arial"/>
          <w:szCs w:val="24"/>
        </w:rPr>
        <w:t xml:space="preserve"> et al., 2021). One of the largest areas of focus is because autism is the most common primary need of pupils with an Education, Health and Care plan (Department for Education, 2024).</w:t>
      </w:r>
    </w:p>
    <w:p w:rsidRPr="0041722A" w:rsidR="004A4D74" w:rsidP="26559EC5" w:rsidRDefault="0041722A" w14:paraId="077BDE0B" w14:textId="60311DFA">
      <w:pPr>
        <w:spacing w:line="480" w:lineRule="auto"/>
        <w:jc w:val="both"/>
        <w:rPr>
          <w:rFonts w:ascii="Aptos" w:hAnsi="Aptos" w:cs="Arial"/>
        </w:rPr>
      </w:pPr>
      <w:r w:rsidRPr="26559EC5" w:rsidR="0041722A">
        <w:rPr>
          <w:rFonts w:ascii="Aptos" w:hAnsi="Aptos" w:cs="Arial"/>
        </w:rPr>
        <w:t xml:space="preserve">Many children should be diagnosed within three months of referral (NICE, 2011). Still, there are many reports of dissatisfaction with the diagnostic process and </w:t>
      </w:r>
      <w:r w:rsidRPr="26559EC5" w:rsidR="0041722A">
        <w:rPr>
          <w:rFonts w:ascii="Aptos" w:hAnsi="Aptos" w:cs="Arial"/>
        </w:rPr>
        <w:t>long delays</w:t>
      </w:r>
      <w:r w:rsidRPr="26559EC5" w:rsidR="0041722A">
        <w:rPr>
          <w:rFonts w:ascii="Aptos" w:hAnsi="Aptos" w:cs="Arial"/>
        </w:rPr>
        <w:t xml:space="preserve"> from referral to diagnosis (Crane et al., 2016). Relaxation can result in </w:t>
      </w:r>
      <w:r w:rsidRPr="26559EC5" w:rsidR="0041722A">
        <w:rPr>
          <w:rFonts w:ascii="Aptos" w:hAnsi="Aptos" w:cs="Arial"/>
        </w:rPr>
        <w:t>additional</w:t>
      </w:r>
      <w:r w:rsidRPr="26559EC5" w:rsidR="0041722A">
        <w:rPr>
          <w:rFonts w:ascii="Aptos" w:hAnsi="Aptos" w:cs="Arial"/>
        </w:rPr>
        <w:t xml:space="preserve"> delays in education and therapeutic support when it is most </w:t>
      </w:r>
      <w:r w:rsidRPr="26559EC5" w:rsidR="0C973626">
        <w:rPr>
          <w:rFonts w:ascii="Aptos" w:hAnsi="Aptos" w:cs="Arial"/>
        </w:rPr>
        <w:t>required and</w:t>
      </w:r>
      <w:r w:rsidRPr="26559EC5" w:rsidR="0041722A">
        <w:rPr>
          <w:rFonts w:ascii="Aptos" w:hAnsi="Aptos" w:cs="Arial"/>
        </w:rPr>
        <w:t xml:space="preserve"> increase the added stress of children/families. The national strategy commits to improvements in access to support for children and reduces waiting times (HM Government, 2021), but there is limited research that combines the structural and social factors that affect access to support for children. This is the purpose of the present study</w:t>
      </w:r>
      <w:r w:rsidRPr="26559EC5" w:rsidR="0041722A">
        <w:rPr>
          <w:rFonts w:ascii="Aptos" w:hAnsi="Aptos" w:cs="Arial"/>
        </w:rPr>
        <w:t>.</w:t>
      </w:r>
    </w:p>
    <w:p w:rsidRPr="0041722A" w:rsidR="00545684" w:rsidP="0041722A" w:rsidRDefault="00FF5B70" w14:paraId="3601F9DB" w14:textId="77777777">
      <w:pPr>
        <w:pStyle w:val="Heading2"/>
        <w:spacing w:line="480" w:lineRule="auto"/>
        <w:rPr>
          <w:rFonts w:ascii="Aptos" w:hAnsi="Aptos"/>
          <w:sz w:val="24"/>
          <w:szCs w:val="24"/>
        </w:rPr>
      </w:pPr>
      <w:r w:rsidRPr="0041722A">
        <w:rPr>
          <w:rFonts w:ascii="Aptos" w:hAnsi="Aptos"/>
          <w:sz w:val="24"/>
          <w:szCs w:val="24"/>
        </w:rPr>
        <w:t>4) Methods:</w:t>
      </w:r>
    </w:p>
    <w:p w:rsidRPr="0041722A" w:rsidR="0041722A" w:rsidP="26559EC5" w:rsidRDefault="0041722A" w14:paraId="5BB43626" w14:textId="41E6AE5A">
      <w:pPr>
        <w:spacing w:after="0" w:line="480" w:lineRule="auto"/>
        <w:rPr>
          <w:rFonts w:ascii="Aptos" w:hAnsi="Aptos" w:eastAsia="Times New Roman" w:cs="Times New Roman"/>
          <w:color w:val="0E101A"/>
          <w:lang w:val="en-US"/>
        </w:rPr>
      </w:pPr>
      <w:r w:rsidRPr="26559EC5" w:rsidR="0041722A">
        <w:rPr>
          <w:rFonts w:ascii="Aptos" w:hAnsi="Aptos" w:eastAsia="Times New Roman" w:cs="Times New Roman"/>
          <w:color w:val="0E101A"/>
          <w:lang w:val="en-US"/>
        </w:rPr>
        <w:t xml:space="preserve">This study will be </w:t>
      </w:r>
      <w:r w:rsidRPr="26559EC5" w:rsidR="4DED388A">
        <w:rPr>
          <w:rFonts w:ascii="Aptos" w:hAnsi="Aptos" w:eastAsia="Times New Roman" w:cs="Times New Roman"/>
          <w:color w:val="0E101A"/>
          <w:lang w:val="en-US"/>
        </w:rPr>
        <w:t>qualitative secondary research</w:t>
      </w:r>
      <w:r w:rsidRPr="26559EC5" w:rsidR="0041722A">
        <w:rPr>
          <w:rFonts w:ascii="Aptos" w:hAnsi="Aptos" w:eastAsia="Times New Roman" w:cs="Times New Roman"/>
          <w:color w:val="0E101A"/>
          <w:lang w:val="en-US"/>
        </w:rPr>
        <w:t xml:space="preserve"> which will follow the systematic literature review of existing works:</w:t>
      </w:r>
    </w:p>
    <w:p w:rsidRPr="0041722A" w:rsidR="0041722A" w:rsidP="0041722A" w:rsidRDefault="0041722A" w14:paraId="2B8E3F4D" w14:textId="77777777">
      <w:pPr>
        <w:pStyle w:val="ListParagraph"/>
        <w:numPr>
          <w:ilvl w:val="0"/>
          <w:numId w:val="9"/>
        </w:numPr>
        <w:spacing w:after="0" w:line="480" w:lineRule="auto"/>
        <w:rPr>
          <w:rFonts w:ascii="Aptos" w:hAnsi="Aptos" w:eastAsia="Times New Roman" w:cs="Times New Roman"/>
          <w:color w:val="0E101A"/>
          <w:szCs w:val="24"/>
          <w:lang w:val="en-US"/>
        </w:rPr>
      </w:pPr>
      <w:r w:rsidRPr="0041722A">
        <w:rPr>
          <w:rFonts w:ascii="Aptos" w:hAnsi="Aptos" w:eastAsia="Times New Roman" w:cs="Times New Roman"/>
          <w:b/>
          <w:bCs/>
          <w:color w:val="0E101A"/>
          <w:szCs w:val="24"/>
          <w:lang w:val="en-US"/>
        </w:rPr>
        <w:t xml:space="preserve">Data sources: </w:t>
      </w:r>
      <w:r w:rsidRPr="0041722A">
        <w:rPr>
          <w:rFonts w:ascii="Aptos" w:hAnsi="Aptos" w:eastAsia="Times New Roman" w:cs="Times New Roman"/>
          <w:color w:val="0E101A"/>
          <w:szCs w:val="24"/>
          <w:lang w:val="en-US"/>
        </w:rPr>
        <w:t>Peer-reviewed journal articles, policy documents from the UK government, NICE guidance and national statistics.</w:t>
      </w:r>
    </w:p>
    <w:p w:rsidRPr="0041722A" w:rsidR="0041722A" w:rsidP="0041722A" w:rsidRDefault="0041722A" w14:paraId="0B1F2B3E" w14:textId="77777777">
      <w:pPr>
        <w:pStyle w:val="ListParagraph"/>
        <w:numPr>
          <w:ilvl w:val="0"/>
          <w:numId w:val="9"/>
        </w:numPr>
        <w:spacing w:after="0" w:line="480" w:lineRule="auto"/>
        <w:rPr>
          <w:rFonts w:ascii="Aptos" w:hAnsi="Aptos" w:eastAsia="Times New Roman" w:cs="Times New Roman"/>
          <w:color w:val="0E101A"/>
          <w:szCs w:val="24"/>
          <w:lang w:val="en-US"/>
        </w:rPr>
      </w:pPr>
      <w:r w:rsidRPr="0041722A">
        <w:rPr>
          <w:rFonts w:ascii="Aptos" w:hAnsi="Aptos" w:eastAsia="Times New Roman" w:cs="Times New Roman"/>
          <w:b/>
          <w:bCs/>
          <w:color w:val="0E101A"/>
          <w:szCs w:val="24"/>
          <w:lang w:val="en-US"/>
        </w:rPr>
        <w:t xml:space="preserve">Inclusion criteria: </w:t>
      </w:r>
      <w:r w:rsidRPr="0041722A">
        <w:rPr>
          <w:rFonts w:ascii="Aptos" w:hAnsi="Aptos" w:eastAsia="Times New Roman" w:cs="Times New Roman"/>
          <w:color w:val="0E101A"/>
          <w:szCs w:val="24"/>
          <w:lang w:val="en-US"/>
        </w:rPr>
        <w:t>English language sources from 2015 to 2026 relating to children aged 0-18 in the UK.</w:t>
      </w:r>
    </w:p>
    <w:p w:rsidRPr="0041722A" w:rsidR="0041722A" w:rsidP="0041722A" w:rsidRDefault="0041722A" w14:paraId="45CA9AD4" w14:textId="77777777">
      <w:pPr>
        <w:pStyle w:val="ListParagraph"/>
        <w:numPr>
          <w:ilvl w:val="0"/>
          <w:numId w:val="9"/>
        </w:numPr>
        <w:spacing w:after="0" w:line="480" w:lineRule="auto"/>
        <w:rPr>
          <w:rFonts w:ascii="Aptos" w:hAnsi="Aptos" w:eastAsia="Times New Roman" w:cs="Times New Roman"/>
          <w:color w:val="0E101A"/>
          <w:szCs w:val="24"/>
          <w:lang w:val="en-US"/>
        </w:rPr>
      </w:pPr>
      <w:r w:rsidRPr="0041722A">
        <w:rPr>
          <w:rFonts w:ascii="Aptos" w:hAnsi="Aptos" w:eastAsia="Times New Roman" w:cs="Times New Roman"/>
          <w:b/>
          <w:bCs/>
          <w:color w:val="0E101A"/>
          <w:szCs w:val="24"/>
          <w:lang w:val="en-US"/>
        </w:rPr>
        <w:t>Exclusion Criteria:</w:t>
      </w:r>
      <w:r w:rsidRPr="0041722A">
        <w:rPr>
          <w:rFonts w:ascii="Aptos" w:hAnsi="Aptos" w:eastAsia="Times New Roman" w:cs="Times New Roman"/>
          <w:color w:val="0E101A"/>
          <w:szCs w:val="24"/>
          <w:lang w:val="en-US"/>
        </w:rPr>
        <w:t xml:space="preserve"> Studies that included only adults with autism and/or only non-UK populations, opinion pieces on the subject not published in peer-review journals.</w:t>
      </w:r>
    </w:p>
    <w:p w:rsidRPr="0041722A" w:rsidR="0041722A" w:rsidP="0041722A" w:rsidRDefault="0041722A" w14:paraId="08A27E6D" w14:textId="1E387E1F">
      <w:pPr>
        <w:pStyle w:val="ListParagraph"/>
        <w:numPr>
          <w:ilvl w:val="0"/>
          <w:numId w:val="9"/>
        </w:numPr>
        <w:spacing w:after="0" w:line="480" w:lineRule="auto"/>
        <w:rPr>
          <w:rFonts w:ascii="Aptos" w:hAnsi="Aptos" w:eastAsia="Times New Roman" w:cs="Times New Roman"/>
          <w:color w:val="0E101A"/>
          <w:szCs w:val="24"/>
          <w:lang w:val="en-US"/>
        </w:rPr>
      </w:pPr>
      <w:r w:rsidRPr="0041722A">
        <w:rPr>
          <w:rFonts w:ascii="Aptos" w:hAnsi="Aptos" w:eastAsia="Times New Roman" w:cs="Times New Roman"/>
          <w:b/>
          <w:bCs/>
          <w:color w:val="0E101A"/>
          <w:szCs w:val="24"/>
          <w:lang w:val="en-US"/>
        </w:rPr>
        <w:t>Analysis:</w:t>
      </w:r>
      <w:r w:rsidRPr="0041722A">
        <w:rPr>
          <w:rFonts w:ascii="Aptos" w:hAnsi="Aptos" w:eastAsia="Times New Roman" w:cs="Times New Roman"/>
          <w:color w:val="0E101A"/>
          <w:szCs w:val="24"/>
          <w:lang w:val="en-US"/>
        </w:rPr>
        <w:t xml:space="preserve"> Thematic analysis (Braun </w:t>
      </w:r>
      <w:r w:rsidRPr="0041722A">
        <w:rPr>
          <w:rFonts w:ascii="Aptos" w:hAnsi="Aptos" w:eastAsia="Times New Roman" w:cs="Times New Roman"/>
          <w:color w:val="0E101A"/>
          <w:szCs w:val="24"/>
          <w:lang w:val="en-US"/>
        </w:rPr>
        <w:t>and</w:t>
      </w:r>
      <w:r w:rsidRPr="0041722A">
        <w:rPr>
          <w:rFonts w:ascii="Aptos" w:hAnsi="Aptos" w:eastAsia="Times New Roman" w:cs="Times New Roman"/>
          <w:color w:val="0E101A"/>
          <w:szCs w:val="24"/>
          <w:lang w:val="en-US"/>
        </w:rPr>
        <w:t xml:space="preserve"> Clarke, 2006) will be used to identify themes that can be found throughout the literature.</w:t>
      </w:r>
    </w:p>
    <w:p w:rsidRPr="0041722A" w:rsidR="004A4D74" w:rsidP="0041722A" w:rsidRDefault="0041722A" w14:paraId="2F7922A1" w14:textId="1DB75ABC">
      <w:pPr>
        <w:pStyle w:val="ListParagraph"/>
        <w:numPr>
          <w:ilvl w:val="0"/>
          <w:numId w:val="9"/>
        </w:numPr>
        <w:spacing w:after="0" w:line="480" w:lineRule="auto"/>
        <w:rPr>
          <w:rFonts w:ascii="Aptos" w:hAnsi="Aptos" w:eastAsia="Times New Roman" w:cs="Times New Roman"/>
          <w:color w:val="0E101A"/>
          <w:szCs w:val="24"/>
          <w:lang w:val="en-US"/>
        </w:rPr>
      </w:pPr>
      <w:r w:rsidRPr="0041722A">
        <w:rPr>
          <w:rFonts w:ascii="Aptos" w:hAnsi="Aptos" w:eastAsia="Times New Roman" w:cs="Times New Roman"/>
          <w:b/>
          <w:bCs/>
          <w:color w:val="0E101A"/>
          <w:szCs w:val="24"/>
          <w:lang w:val="en-US"/>
        </w:rPr>
        <w:t>Ethical Issues:</w:t>
      </w:r>
      <w:r w:rsidRPr="0041722A">
        <w:rPr>
          <w:rFonts w:ascii="Aptos" w:hAnsi="Aptos" w:eastAsia="Times New Roman" w:cs="Times New Roman"/>
          <w:color w:val="0E101A"/>
          <w:szCs w:val="24"/>
          <w:lang w:val="en-US"/>
        </w:rPr>
        <w:t xml:space="preserve"> No participant will be involved; referencing of all sources will be appropriate to ensure academic integrity and avoid plagiarism (Harvard referencing)</w:t>
      </w:r>
      <w:r w:rsidRPr="0041722A">
        <w:rPr>
          <w:rFonts w:ascii="Aptos" w:hAnsi="Aptos" w:cs="Arial"/>
          <w:szCs w:val="24"/>
        </w:rPr>
        <w:t>.</w:t>
      </w:r>
    </w:p>
    <w:p w:rsidRPr="0041722A" w:rsidR="0061260B" w:rsidP="0041722A" w:rsidRDefault="00FF5B70" w14:paraId="55324E68" w14:textId="77777777">
      <w:pPr>
        <w:pStyle w:val="Heading2"/>
        <w:spacing w:line="480" w:lineRule="auto"/>
        <w:rPr>
          <w:rFonts w:ascii="Aptos" w:hAnsi="Aptos"/>
          <w:sz w:val="24"/>
          <w:szCs w:val="24"/>
        </w:rPr>
      </w:pPr>
      <w:r w:rsidRPr="0041722A">
        <w:rPr>
          <w:rFonts w:ascii="Aptos" w:hAnsi="Aptos"/>
          <w:sz w:val="24"/>
          <w:szCs w:val="24"/>
        </w:rPr>
        <w:t xml:space="preserve">5) Resources: </w:t>
      </w:r>
    </w:p>
    <w:p w:rsidRPr="0041722A" w:rsidR="004A4D74" w:rsidP="0041722A" w:rsidRDefault="00000000" w14:paraId="05F6D668" w14:textId="77777777">
      <w:pPr>
        <w:pStyle w:val="ListParagraph"/>
        <w:numPr>
          <w:ilvl w:val="0"/>
          <w:numId w:val="10"/>
        </w:numPr>
        <w:spacing w:line="480" w:lineRule="auto"/>
        <w:jc w:val="both"/>
        <w:rPr>
          <w:rFonts w:ascii="Aptos" w:hAnsi="Aptos" w:cs="Arial"/>
          <w:szCs w:val="24"/>
        </w:rPr>
      </w:pPr>
      <w:r w:rsidRPr="0041722A">
        <w:rPr>
          <w:rFonts w:ascii="Aptos" w:hAnsi="Aptos" w:cs="Arial"/>
          <w:b/>
          <w:bCs/>
          <w:szCs w:val="24"/>
        </w:rPr>
        <w:t>Databases:</w:t>
      </w:r>
      <w:r w:rsidRPr="0041722A">
        <w:rPr>
          <w:rFonts w:ascii="Aptos" w:hAnsi="Aptos" w:cs="Arial"/>
          <w:szCs w:val="24"/>
        </w:rPr>
        <w:t xml:space="preserve"> CINAHL, PubMed, Google Scholar, GOV.UK, NICE</w:t>
      </w:r>
    </w:p>
    <w:p w:rsidRPr="0041722A" w:rsidR="004A4D74" w:rsidP="0041722A" w:rsidRDefault="00000000" w14:paraId="698C1976" w14:textId="77777777">
      <w:pPr>
        <w:pStyle w:val="ListParagraph"/>
        <w:numPr>
          <w:ilvl w:val="0"/>
          <w:numId w:val="10"/>
        </w:numPr>
        <w:spacing w:line="480" w:lineRule="auto"/>
        <w:jc w:val="both"/>
        <w:rPr>
          <w:rFonts w:ascii="Aptos" w:hAnsi="Aptos" w:cs="Arial"/>
          <w:szCs w:val="24"/>
        </w:rPr>
      </w:pPr>
      <w:r w:rsidRPr="0041722A">
        <w:rPr>
          <w:rFonts w:ascii="Aptos" w:hAnsi="Aptos" w:cs="Arial"/>
          <w:b/>
          <w:bCs/>
          <w:szCs w:val="24"/>
        </w:rPr>
        <w:t>Software:</w:t>
      </w:r>
      <w:r w:rsidRPr="0041722A">
        <w:rPr>
          <w:rFonts w:ascii="Aptos" w:hAnsi="Aptos" w:cs="Arial"/>
          <w:szCs w:val="24"/>
        </w:rPr>
        <w:t xml:space="preserve"> Microsoft Word, Zotero</w:t>
      </w:r>
    </w:p>
    <w:p w:rsidRPr="0041722A" w:rsidR="004A4D74" w:rsidP="0041722A" w:rsidRDefault="00000000" w14:paraId="3EB9C139" w14:textId="77777777">
      <w:pPr>
        <w:pStyle w:val="ListParagraph"/>
        <w:numPr>
          <w:ilvl w:val="0"/>
          <w:numId w:val="10"/>
        </w:numPr>
        <w:spacing w:line="480" w:lineRule="auto"/>
        <w:jc w:val="both"/>
        <w:rPr>
          <w:rFonts w:ascii="Aptos" w:hAnsi="Aptos" w:cs="Arial"/>
          <w:szCs w:val="24"/>
        </w:rPr>
      </w:pPr>
      <w:r w:rsidRPr="0041722A">
        <w:rPr>
          <w:rFonts w:ascii="Aptos" w:hAnsi="Aptos" w:cs="Arial"/>
          <w:b/>
          <w:bCs/>
          <w:szCs w:val="24"/>
        </w:rPr>
        <w:t>Support:</w:t>
      </w:r>
      <w:r w:rsidRPr="0041722A">
        <w:rPr>
          <w:rFonts w:ascii="Aptos" w:hAnsi="Aptos" w:cs="Arial"/>
          <w:szCs w:val="24"/>
        </w:rPr>
        <w:t xml:space="preserve"> Supervisor feedback, university library</w:t>
      </w:r>
    </w:p>
    <w:p w:rsidRPr="0041722A" w:rsidR="00545684" w:rsidP="0041722A" w:rsidRDefault="00FF5B70" w14:paraId="77367D1F" w14:textId="77777777">
      <w:pPr>
        <w:pStyle w:val="Heading2"/>
        <w:spacing w:line="480" w:lineRule="auto"/>
        <w:rPr>
          <w:rFonts w:ascii="Aptos" w:hAnsi="Aptos"/>
          <w:sz w:val="24"/>
          <w:szCs w:val="24"/>
        </w:rPr>
      </w:pPr>
      <w:r w:rsidRPr="0041722A">
        <w:rPr>
          <w:rFonts w:ascii="Aptos" w:hAnsi="Aptos"/>
          <w:sz w:val="24"/>
          <w:szCs w:val="24"/>
        </w:rPr>
        <w:t>6) Timescale:</w:t>
      </w:r>
    </w:p>
    <w:tbl>
      <w:tblPr>
        <w:tblStyle w:val="TableGrid"/>
        <w:tblW w:w="5000" w:type="pct"/>
        <w:tblLook w:val="04A0" w:firstRow="1" w:lastRow="0" w:firstColumn="1" w:lastColumn="0" w:noHBand="0" w:noVBand="1"/>
      </w:tblPr>
      <w:tblGrid>
        <w:gridCol w:w="957"/>
        <w:gridCol w:w="8059"/>
      </w:tblGrid>
      <w:tr w:rsidRPr="0041722A" w:rsidR="00C906DC" w:rsidTr="00C906DC" w14:paraId="5343873E" w14:textId="77777777">
        <w:tc>
          <w:tcPr>
            <w:tcW w:w="523" w:type="pct"/>
            <w:hideMark/>
          </w:tcPr>
          <w:p w:rsidRPr="0041722A" w:rsidR="00C906DC" w:rsidP="0041722A" w:rsidRDefault="00C906DC" w14:paraId="006B112A" w14:textId="77777777">
            <w:pPr>
              <w:spacing w:after="160" w:line="480" w:lineRule="auto"/>
              <w:rPr>
                <w:rFonts w:ascii="Aptos" w:hAnsi="Aptos" w:cs="Arial"/>
                <w:b/>
                <w:bCs/>
              </w:rPr>
            </w:pPr>
            <w:r w:rsidRPr="0041722A">
              <w:rPr>
                <w:rFonts w:ascii="Aptos" w:hAnsi="Aptos" w:cs="Arial"/>
                <w:b/>
                <w:bCs/>
              </w:rPr>
              <w:t>Week</w:t>
            </w:r>
          </w:p>
        </w:tc>
        <w:tc>
          <w:tcPr>
            <w:tcW w:w="4405" w:type="pct"/>
            <w:hideMark/>
          </w:tcPr>
          <w:p w:rsidRPr="0041722A" w:rsidR="00C906DC" w:rsidP="0041722A" w:rsidRDefault="00C906DC" w14:paraId="267E3853" w14:textId="77777777">
            <w:pPr>
              <w:spacing w:after="160" w:line="480" w:lineRule="auto"/>
              <w:rPr>
                <w:rFonts w:ascii="Aptos" w:hAnsi="Aptos" w:cs="Arial"/>
                <w:b/>
                <w:bCs/>
              </w:rPr>
            </w:pPr>
            <w:r w:rsidRPr="0041722A">
              <w:rPr>
                <w:rFonts w:ascii="Aptos" w:hAnsi="Aptos" w:cs="Arial"/>
                <w:b/>
                <w:bCs/>
              </w:rPr>
              <w:t>Task</w:t>
            </w:r>
          </w:p>
        </w:tc>
      </w:tr>
      <w:tr w:rsidRPr="0041722A" w:rsidR="00C906DC" w:rsidTr="00C906DC" w14:paraId="3F35EB53" w14:textId="77777777">
        <w:tc>
          <w:tcPr>
            <w:tcW w:w="523" w:type="pct"/>
            <w:hideMark/>
          </w:tcPr>
          <w:p w:rsidRPr="0041722A" w:rsidR="00C906DC" w:rsidP="0041722A" w:rsidRDefault="00C906DC" w14:paraId="60A8389D" w14:textId="77777777">
            <w:pPr>
              <w:spacing w:after="160" w:line="480" w:lineRule="auto"/>
              <w:rPr>
                <w:rFonts w:ascii="Aptos" w:hAnsi="Aptos" w:cs="Arial"/>
              </w:rPr>
            </w:pPr>
            <w:r w:rsidRPr="0041722A">
              <w:rPr>
                <w:rFonts w:ascii="Aptos" w:hAnsi="Aptos" w:cs="Arial"/>
              </w:rPr>
              <w:t>1–2</w:t>
            </w:r>
          </w:p>
        </w:tc>
        <w:tc>
          <w:tcPr>
            <w:tcW w:w="4405" w:type="pct"/>
            <w:hideMark/>
          </w:tcPr>
          <w:p w:rsidRPr="0041722A" w:rsidR="00C906DC" w:rsidP="0041722A" w:rsidRDefault="00C906DC" w14:paraId="3090D486" w14:textId="77777777">
            <w:pPr>
              <w:spacing w:after="160" w:line="480" w:lineRule="auto"/>
              <w:rPr>
                <w:rFonts w:ascii="Aptos" w:hAnsi="Aptos" w:cs="Arial"/>
              </w:rPr>
            </w:pPr>
            <w:r w:rsidRPr="0041722A">
              <w:rPr>
                <w:rFonts w:ascii="Aptos" w:hAnsi="Aptos" w:cs="Arial"/>
              </w:rPr>
              <w:t>Finalise research topic and refine title.</w:t>
            </w:r>
          </w:p>
        </w:tc>
      </w:tr>
      <w:tr w:rsidRPr="0041722A" w:rsidR="00C906DC" w:rsidTr="00C906DC" w14:paraId="1AB3CCBC" w14:textId="77777777">
        <w:tc>
          <w:tcPr>
            <w:tcW w:w="523" w:type="pct"/>
            <w:hideMark/>
          </w:tcPr>
          <w:p w:rsidRPr="0041722A" w:rsidR="00C906DC" w:rsidP="0041722A" w:rsidRDefault="00C906DC" w14:paraId="1291B668" w14:textId="77777777">
            <w:pPr>
              <w:spacing w:after="160" w:line="480" w:lineRule="auto"/>
              <w:rPr>
                <w:rFonts w:ascii="Aptos" w:hAnsi="Aptos" w:cs="Arial"/>
              </w:rPr>
            </w:pPr>
            <w:r w:rsidRPr="0041722A">
              <w:rPr>
                <w:rFonts w:ascii="Aptos" w:hAnsi="Aptos" w:cs="Arial"/>
              </w:rPr>
              <w:t>3–5</w:t>
            </w:r>
          </w:p>
        </w:tc>
        <w:tc>
          <w:tcPr>
            <w:tcW w:w="4405" w:type="pct"/>
            <w:hideMark/>
          </w:tcPr>
          <w:p w:rsidRPr="0041722A" w:rsidR="00C906DC" w:rsidP="0041722A" w:rsidRDefault="00C906DC" w14:paraId="7B0F72CB" w14:textId="77777777">
            <w:pPr>
              <w:spacing w:after="160" w:line="480" w:lineRule="auto"/>
              <w:rPr>
                <w:rFonts w:ascii="Aptos" w:hAnsi="Aptos" w:cs="Arial"/>
              </w:rPr>
            </w:pPr>
            <w:r w:rsidRPr="0041722A">
              <w:rPr>
                <w:rFonts w:ascii="Aptos" w:hAnsi="Aptos" w:cs="Arial"/>
              </w:rPr>
              <w:t>Conduct a literature search and collect data.</w:t>
            </w:r>
          </w:p>
        </w:tc>
      </w:tr>
      <w:tr w:rsidRPr="0041722A" w:rsidR="00C906DC" w:rsidTr="00C906DC" w14:paraId="0074B88F" w14:textId="77777777">
        <w:tc>
          <w:tcPr>
            <w:tcW w:w="523" w:type="pct"/>
            <w:hideMark/>
          </w:tcPr>
          <w:p w:rsidRPr="0041722A" w:rsidR="00C906DC" w:rsidP="0041722A" w:rsidRDefault="00C906DC" w14:paraId="7EC20CDA" w14:textId="77777777">
            <w:pPr>
              <w:spacing w:after="160" w:line="480" w:lineRule="auto"/>
              <w:rPr>
                <w:rFonts w:ascii="Aptos" w:hAnsi="Aptos" w:cs="Arial"/>
              </w:rPr>
            </w:pPr>
            <w:r w:rsidRPr="0041722A">
              <w:rPr>
                <w:rFonts w:ascii="Aptos" w:hAnsi="Aptos" w:cs="Arial"/>
              </w:rPr>
              <w:t>6–7</w:t>
            </w:r>
          </w:p>
        </w:tc>
        <w:tc>
          <w:tcPr>
            <w:tcW w:w="4405" w:type="pct"/>
            <w:hideMark/>
          </w:tcPr>
          <w:p w:rsidRPr="0041722A" w:rsidR="00C906DC" w:rsidP="0041722A" w:rsidRDefault="00C906DC" w14:paraId="75740F1D" w14:textId="77777777">
            <w:pPr>
              <w:spacing w:after="160" w:line="480" w:lineRule="auto"/>
              <w:rPr>
                <w:rFonts w:ascii="Aptos" w:hAnsi="Aptos" w:cs="Arial"/>
              </w:rPr>
            </w:pPr>
            <w:r w:rsidRPr="0041722A">
              <w:rPr>
                <w:rFonts w:ascii="Aptos" w:hAnsi="Aptos" w:cs="Arial"/>
              </w:rPr>
              <w:t>Draft and submit the research proposal.</w:t>
            </w:r>
          </w:p>
        </w:tc>
      </w:tr>
      <w:tr w:rsidRPr="0041722A" w:rsidR="00C906DC" w:rsidTr="00C906DC" w14:paraId="025E1FC8" w14:textId="77777777">
        <w:tc>
          <w:tcPr>
            <w:tcW w:w="523" w:type="pct"/>
            <w:hideMark/>
          </w:tcPr>
          <w:p w:rsidRPr="0041722A" w:rsidR="00C906DC" w:rsidP="0041722A" w:rsidRDefault="00C906DC" w14:paraId="18D90484" w14:textId="77777777">
            <w:pPr>
              <w:spacing w:after="160" w:line="480" w:lineRule="auto"/>
              <w:rPr>
                <w:rFonts w:ascii="Aptos" w:hAnsi="Aptos" w:cs="Arial"/>
              </w:rPr>
            </w:pPr>
            <w:r w:rsidRPr="0041722A">
              <w:rPr>
                <w:rFonts w:ascii="Aptos" w:hAnsi="Aptos" w:cs="Arial"/>
              </w:rPr>
              <w:t>8–10</w:t>
            </w:r>
          </w:p>
        </w:tc>
        <w:tc>
          <w:tcPr>
            <w:tcW w:w="4405" w:type="pct"/>
            <w:hideMark/>
          </w:tcPr>
          <w:p w:rsidRPr="0041722A" w:rsidR="00C906DC" w:rsidP="0041722A" w:rsidRDefault="00C906DC" w14:paraId="588F0921" w14:textId="77777777">
            <w:pPr>
              <w:spacing w:after="160" w:line="480" w:lineRule="auto"/>
              <w:rPr>
                <w:rFonts w:ascii="Aptos" w:hAnsi="Aptos" w:cs="Arial"/>
              </w:rPr>
            </w:pPr>
            <w:r w:rsidRPr="0041722A">
              <w:rPr>
                <w:rFonts w:ascii="Aptos" w:hAnsi="Aptos" w:cs="Arial"/>
              </w:rPr>
              <w:t>Draft Chapter 1: Introduction.</w:t>
            </w:r>
          </w:p>
        </w:tc>
      </w:tr>
      <w:tr w:rsidRPr="0041722A" w:rsidR="00C906DC" w:rsidTr="00C906DC" w14:paraId="3700FC24" w14:textId="77777777">
        <w:tc>
          <w:tcPr>
            <w:tcW w:w="523" w:type="pct"/>
            <w:hideMark/>
          </w:tcPr>
          <w:p w:rsidRPr="0041722A" w:rsidR="00C906DC" w:rsidP="0041722A" w:rsidRDefault="00C906DC" w14:paraId="6FF5DCEC" w14:textId="77777777">
            <w:pPr>
              <w:spacing w:after="160" w:line="480" w:lineRule="auto"/>
              <w:rPr>
                <w:rFonts w:ascii="Aptos" w:hAnsi="Aptos" w:cs="Arial"/>
              </w:rPr>
            </w:pPr>
            <w:r w:rsidRPr="0041722A">
              <w:rPr>
                <w:rFonts w:ascii="Aptos" w:hAnsi="Aptos" w:cs="Arial"/>
              </w:rPr>
              <w:t>11–14</w:t>
            </w:r>
          </w:p>
        </w:tc>
        <w:tc>
          <w:tcPr>
            <w:tcW w:w="4405" w:type="pct"/>
            <w:hideMark/>
          </w:tcPr>
          <w:p w:rsidRPr="0041722A" w:rsidR="00C906DC" w:rsidP="0041722A" w:rsidRDefault="00C906DC" w14:paraId="46293C74" w14:textId="77777777">
            <w:pPr>
              <w:spacing w:after="160" w:line="480" w:lineRule="auto"/>
              <w:rPr>
                <w:rFonts w:ascii="Aptos" w:hAnsi="Aptos" w:cs="Arial"/>
              </w:rPr>
            </w:pPr>
            <w:r w:rsidRPr="0041722A">
              <w:rPr>
                <w:rFonts w:ascii="Aptos" w:hAnsi="Aptos" w:cs="Arial"/>
              </w:rPr>
              <w:t>Draft Chapter 2: Background.</w:t>
            </w:r>
          </w:p>
        </w:tc>
      </w:tr>
      <w:tr w:rsidRPr="0041722A" w:rsidR="00C906DC" w:rsidTr="00C906DC" w14:paraId="0635FB78" w14:textId="77777777">
        <w:tc>
          <w:tcPr>
            <w:tcW w:w="523" w:type="pct"/>
            <w:hideMark/>
          </w:tcPr>
          <w:p w:rsidRPr="0041722A" w:rsidR="00C906DC" w:rsidP="0041722A" w:rsidRDefault="00C906DC" w14:paraId="3BD5CE4A" w14:textId="77777777">
            <w:pPr>
              <w:spacing w:after="160" w:line="480" w:lineRule="auto"/>
              <w:rPr>
                <w:rFonts w:ascii="Aptos" w:hAnsi="Aptos" w:cs="Arial"/>
              </w:rPr>
            </w:pPr>
            <w:r w:rsidRPr="0041722A">
              <w:rPr>
                <w:rFonts w:ascii="Aptos" w:hAnsi="Aptos" w:cs="Arial"/>
              </w:rPr>
              <w:t>15–17</w:t>
            </w:r>
          </w:p>
        </w:tc>
        <w:tc>
          <w:tcPr>
            <w:tcW w:w="4405" w:type="pct"/>
            <w:hideMark/>
          </w:tcPr>
          <w:p w:rsidRPr="0041722A" w:rsidR="00C906DC" w:rsidP="0041722A" w:rsidRDefault="00C906DC" w14:paraId="1457C53A" w14:textId="77777777">
            <w:pPr>
              <w:spacing w:after="160" w:line="480" w:lineRule="auto"/>
              <w:rPr>
                <w:rFonts w:ascii="Aptos" w:hAnsi="Aptos" w:cs="Arial"/>
              </w:rPr>
            </w:pPr>
            <w:r w:rsidRPr="0041722A">
              <w:rPr>
                <w:rFonts w:ascii="Aptos" w:hAnsi="Aptos" w:cs="Arial"/>
              </w:rPr>
              <w:t>Complete Chapter 3: Academic Methods Poster.</w:t>
            </w:r>
          </w:p>
        </w:tc>
      </w:tr>
      <w:tr w:rsidRPr="0041722A" w:rsidR="00C906DC" w:rsidTr="00C906DC" w14:paraId="1401275B" w14:textId="77777777">
        <w:tc>
          <w:tcPr>
            <w:tcW w:w="523" w:type="pct"/>
            <w:hideMark/>
          </w:tcPr>
          <w:p w:rsidRPr="0041722A" w:rsidR="00C906DC" w:rsidP="0041722A" w:rsidRDefault="00C906DC" w14:paraId="5FFCE350" w14:textId="77777777">
            <w:pPr>
              <w:spacing w:after="160" w:line="480" w:lineRule="auto"/>
              <w:rPr>
                <w:rFonts w:ascii="Aptos" w:hAnsi="Aptos" w:cs="Arial"/>
              </w:rPr>
            </w:pPr>
            <w:r w:rsidRPr="0041722A">
              <w:rPr>
                <w:rFonts w:ascii="Aptos" w:hAnsi="Aptos" w:cs="Arial"/>
              </w:rPr>
              <w:t>18–21</w:t>
            </w:r>
          </w:p>
        </w:tc>
        <w:tc>
          <w:tcPr>
            <w:tcW w:w="4405" w:type="pct"/>
            <w:hideMark/>
          </w:tcPr>
          <w:p w:rsidRPr="0041722A" w:rsidR="00C906DC" w:rsidP="0041722A" w:rsidRDefault="00C906DC" w14:paraId="03A96129" w14:textId="77777777">
            <w:pPr>
              <w:spacing w:after="160" w:line="480" w:lineRule="auto"/>
              <w:rPr>
                <w:rFonts w:ascii="Aptos" w:hAnsi="Aptos" w:cs="Arial"/>
              </w:rPr>
            </w:pPr>
            <w:r w:rsidRPr="0041722A">
              <w:rPr>
                <w:rFonts w:ascii="Aptos" w:hAnsi="Aptos" w:cs="Arial"/>
              </w:rPr>
              <w:t>Draft Chapter 4: Findings and Analysis.</w:t>
            </w:r>
          </w:p>
        </w:tc>
      </w:tr>
      <w:tr w:rsidRPr="0041722A" w:rsidR="00C906DC" w:rsidTr="00C906DC" w14:paraId="3BBD0F1F" w14:textId="77777777">
        <w:tc>
          <w:tcPr>
            <w:tcW w:w="523" w:type="pct"/>
            <w:hideMark/>
          </w:tcPr>
          <w:p w:rsidRPr="0041722A" w:rsidR="00C906DC" w:rsidP="0041722A" w:rsidRDefault="00C906DC" w14:paraId="0B4F9026" w14:textId="77777777">
            <w:pPr>
              <w:spacing w:after="160" w:line="480" w:lineRule="auto"/>
              <w:rPr>
                <w:rFonts w:ascii="Aptos" w:hAnsi="Aptos" w:cs="Arial"/>
              </w:rPr>
            </w:pPr>
            <w:r w:rsidRPr="0041722A">
              <w:rPr>
                <w:rFonts w:ascii="Aptos" w:hAnsi="Aptos" w:cs="Arial"/>
              </w:rPr>
              <w:t>22–24</w:t>
            </w:r>
          </w:p>
        </w:tc>
        <w:tc>
          <w:tcPr>
            <w:tcW w:w="4405" w:type="pct"/>
            <w:hideMark/>
          </w:tcPr>
          <w:p w:rsidRPr="0041722A" w:rsidR="00C906DC" w:rsidP="0041722A" w:rsidRDefault="00C906DC" w14:paraId="0659BD3A" w14:textId="77777777">
            <w:pPr>
              <w:spacing w:after="160" w:line="480" w:lineRule="auto"/>
              <w:rPr>
                <w:rFonts w:ascii="Aptos" w:hAnsi="Aptos" w:cs="Arial"/>
              </w:rPr>
            </w:pPr>
            <w:r w:rsidRPr="0041722A">
              <w:rPr>
                <w:rFonts w:ascii="Aptos" w:hAnsi="Aptos" w:cs="Arial"/>
              </w:rPr>
              <w:t>Write Chapter 5: Conclusion and Recommendations.</w:t>
            </w:r>
          </w:p>
        </w:tc>
      </w:tr>
      <w:tr w:rsidRPr="0041722A" w:rsidR="00C906DC" w:rsidTr="00C906DC" w14:paraId="331A7398" w14:textId="77777777">
        <w:tc>
          <w:tcPr>
            <w:tcW w:w="523" w:type="pct"/>
            <w:hideMark/>
          </w:tcPr>
          <w:p w:rsidRPr="0041722A" w:rsidR="00C906DC" w:rsidP="0041722A" w:rsidRDefault="00C906DC" w14:paraId="5EF9E2D0" w14:textId="77777777">
            <w:pPr>
              <w:spacing w:after="160" w:line="480" w:lineRule="auto"/>
              <w:rPr>
                <w:rFonts w:ascii="Aptos" w:hAnsi="Aptos" w:cs="Arial"/>
              </w:rPr>
            </w:pPr>
            <w:r w:rsidRPr="0041722A">
              <w:rPr>
                <w:rFonts w:ascii="Aptos" w:hAnsi="Aptos" w:cs="Arial"/>
              </w:rPr>
              <w:t>25–27</w:t>
            </w:r>
          </w:p>
        </w:tc>
        <w:tc>
          <w:tcPr>
            <w:tcW w:w="4405" w:type="pct"/>
            <w:hideMark/>
          </w:tcPr>
          <w:p w:rsidRPr="0041722A" w:rsidR="00C906DC" w:rsidP="0041722A" w:rsidRDefault="00C906DC" w14:paraId="337F3B80" w14:textId="77777777">
            <w:pPr>
              <w:spacing w:after="160" w:line="480" w:lineRule="auto"/>
              <w:rPr>
                <w:rFonts w:ascii="Aptos" w:hAnsi="Aptos" w:cs="Arial"/>
              </w:rPr>
            </w:pPr>
            <w:r w:rsidRPr="0041722A">
              <w:rPr>
                <w:rFonts w:ascii="Aptos" w:hAnsi="Aptos" w:cs="Arial"/>
              </w:rPr>
              <w:t>Final review and dissertation submission.</w:t>
            </w:r>
          </w:p>
        </w:tc>
      </w:tr>
    </w:tbl>
    <w:p w:rsidRPr="0041722A" w:rsidR="00260277" w:rsidP="0041722A" w:rsidRDefault="00260277" w14:paraId="18D15CBF" w14:textId="77777777">
      <w:pPr>
        <w:spacing w:line="480" w:lineRule="auto"/>
        <w:rPr>
          <w:rFonts w:ascii="Aptos" w:hAnsi="Aptos" w:cs="Arial"/>
          <w:szCs w:val="24"/>
        </w:rPr>
      </w:pPr>
    </w:p>
    <w:p w:rsidRPr="0041722A" w:rsidR="00FF5B70" w:rsidP="0041722A" w:rsidRDefault="00FF5B70" w14:paraId="32DFCCA7" w14:textId="77777777">
      <w:pPr>
        <w:spacing w:line="480" w:lineRule="auto"/>
        <w:rPr>
          <w:rFonts w:ascii="Aptos" w:hAnsi="Aptos" w:cs="Arial"/>
          <w:b/>
          <w:bCs/>
          <w:i/>
          <w:iCs/>
          <w:szCs w:val="24"/>
        </w:rPr>
      </w:pPr>
      <w:r w:rsidRPr="0041722A">
        <w:rPr>
          <w:rFonts w:ascii="Aptos" w:hAnsi="Aptos" w:cs="Arial"/>
          <w:b/>
          <w:bCs/>
          <w:i/>
          <w:iCs/>
          <w:szCs w:val="24"/>
        </w:rPr>
        <w:t>7) Self-reflection as researcher (any strengths or challenges):</w:t>
      </w:r>
    </w:p>
    <w:p w:rsidRPr="0041722A" w:rsidR="004A4D74" w:rsidP="0041722A" w:rsidRDefault="0041722A" w14:paraId="4EBADE29" w14:textId="204028ED">
      <w:pPr>
        <w:spacing w:line="480" w:lineRule="auto"/>
        <w:jc w:val="both"/>
        <w:rPr>
          <w:rFonts w:ascii="Aptos" w:hAnsi="Aptos" w:cs="Arial"/>
          <w:szCs w:val="24"/>
        </w:rPr>
      </w:pPr>
      <w:r w:rsidRPr="0041722A">
        <w:rPr>
          <w:rFonts w:ascii="Aptos" w:hAnsi="Aptos" w:cs="Arial"/>
          <w:szCs w:val="24"/>
        </w:rPr>
        <w:t>The researcher's highlights are their passion for children's health and wellbeing, and their ability to organise academic work to meet deadlines. One potential challenge is being able to objectively assess a large and diverse evidence base critically. The researcher will be aiming to develop critical appraisal skills and request feedback from the supervisor regularly, as well as library support</w:t>
      </w:r>
      <w:r w:rsidRPr="0041722A">
        <w:rPr>
          <w:rFonts w:ascii="Aptos" w:hAnsi="Aptos" w:cs="Arial"/>
          <w:szCs w:val="24"/>
        </w:rPr>
        <w:t>.</w:t>
      </w:r>
    </w:p>
    <w:p w:rsidRPr="0041722A" w:rsidR="0041722A" w:rsidP="0041722A" w:rsidRDefault="0041722A" w14:paraId="2F0B15CC" w14:textId="77777777">
      <w:pPr>
        <w:spacing w:line="480" w:lineRule="auto"/>
        <w:rPr>
          <w:rFonts w:ascii="Aptos" w:hAnsi="Aptos" w:eastAsiaTheme="majorEastAsia" w:cstheme="majorBidi"/>
          <w:b/>
          <w:szCs w:val="24"/>
        </w:rPr>
      </w:pPr>
      <w:r w:rsidRPr="0041722A">
        <w:rPr>
          <w:rFonts w:ascii="Aptos" w:hAnsi="Aptos"/>
          <w:szCs w:val="24"/>
        </w:rPr>
        <w:br w:type="page"/>
      </w:r>
    </w:p>
    <w:p w:rsidRPr="0041722A" w:rsidR="00331F5A" w:rsidP="0041722A" w:rsidRDefault="00545684" w14:paraId="2CA9433A" w14:textId="719F89C0">
      <w:pPr>
        <w:pStyle w:val="Heading1"/>
        <w:spacing w:line="480" w:lineRule="auto"/>
        <w:rPr>
          <w:rFonts w:ascii="Aptos" w:hAnsi="Aptos"/>
          <w:sz w:val="24"/>
          <w:szCs w:val="24"/>
        </w:rPr>
      </w:pPr>
      <w:r w:rsidRPr="0041722A">
        <w:rPr>
          <w:rFonts w:ascii="Aptos" w:hAnsi="Aptos"/>
          <w:sz w:val="24"/>
          <w:szCs w:val="24"/>
        </w:rPr>
        <w:t>References</w:t>
      </w:r>
    </w:p>
    <w:p w:rsidRPr="0041722A" w:rsidR="004A4D74" w:rsidP="0041722A" w:rsidRDefault="00000000" w14:paraId="7484D804" w14:textId="77777777">
      <w:pPr>
        <w:spacing w:line="480" w:lineRule="auto"/>
        <w:ind w:left="567" w:hanging="567"/>
        <w:rPr>
          <w:rFonts w:ascii="Aptos" w:hAnsi="Aptos" w:cs="Arial"/>
          <w:szCs w:val="24"/>
        </w:rPr>
      </w:pPr>
      <w:r w:rsidRPr="0041722A">
        <w:rPr>
          <w:rFonts w:ascii="Aptos" w:hAnsi="Aptos" w:cs="Arial"/>
          <w:szCs w:val="24"/>
        </w:rPr>
        <w:t xml:space="preserve">Braun, V. and Clarke, V. (2006) ‘Using thematic analysis in psychology’, </w:t>
      </w:r>
      <w:r w:rsidRPr="0041722A">
        <w:rPr>
          <w:rFonts w:ascii="Aptos" w:hAnsi="Aptos" w:cs="Arial"/>
          <w:i/>
          <w:iCs/>
          <w:szCs w:val="24"/>
        </w:rPr>
        <w:t>Qualitative Research in Psychology</w:t>
      </w:r>
      <w:r w:rsidRPr="0041722A">
        <w:rPr>
          <w:rFonts w:ascii="Aptos" w:hAnsi="Aptos" w:cs="Arial"/>
          <w:szCs w:val="24"/>
        </w:rPr>
        <w:t>, 3(2), pp. 77–101.</w:t>
      </w:r>
    </w:p>
    <w:p w:rsidRPr="0041722A" w:rsidR="004A4D74" w:rsidP="0041722A" w:rsidRDefault="00000000" w14:paraId="27600A64" w14:textId="77777777">
      <w:pPr>
        <w:spacing w:line="480" w:lineRule="auto"/>
        <w:ind w:left="567" w:hanging="567"/>
        <w:rPr>
          <w:rFonts w:ascii="Aptos" w:hAnsi="Aptos" w:cs="Arial"/>
          <w:szCs w:val="24"/>
        </w:rPr>
      </w:pPr>
      <w:r w:rsidRPr="0041722A">
        <w:rPr>
          <w:rFonts w:ascii="Aptos" w:hAnsi="Aptos" w:cs="Arial"/>
          <w:szCs w:val="24"/>
        </w:rPr>
        <w:t xml:space="preserve">Crane, L., Chester, J.W., Goddard, L., Henry, L.A. and Hill, E. (2016) ‘Experiences of autism diagnosis: a survey of over 1000 parents in the United Kingdom’, </w:t>
      </w:r>
      <w:r w:rsidRPr="0041722A">
        <w:rPr>
          <w:rFonts w:ascii="Aptos" w:hAnsi="Aptos" w:cs="Arial"/>
          <w:i/>
          <w:iCs/>
          <w:szCs w:val="24"/>
        </w:rPr>
        <w:t>Autism</w:t>
      </w:r>
      <w:r w:rsidRPr="0041722A">
        <w:rPr>
          <w:rFonts w:ascii="Aptos" w:hAnsi="Aptos" w:cs="Arial"/>
          <w:szCs w:val="24"/>
        </w:rPr>
        <w:t>, 20(2), pp. 153–162.</w:t>
      </w:r>
    </w:p>
    <w:p w:rsidRPr="0041722A" w:rsidR="004A4D74" w:rsidP="0041722A" w:rsidRDefault="00000000" w14:paraId="2A7B5866" w14:textId="77777777">
      <w:pPr>
        <w:spacing w:line="480" w:lineRule="auto"/>
        <w:ind w:left="567" w:hanging="567"/>
        <w:rPr>
          <w:rFonts w:ascii="Aptos" w:hAnsi="Aptos" w:cs="Arial"/>
          <w:szCs w:val="24"/>
        </w:rPr>
      </w:pPr>
      <w:r w:rsidRPr="0041722A">
        <w:rPr>
          <w:rFonts w:ascii="Aptos" w:hAnsi="Aptos" w:cs="Arial"/>
          <w:szCs w:val="24"/>
        </w:rPr>
        <w:t xml:space="preserve">Department for Education (2024) </w:t>
      </w:r>
      <w:r w:rsidRPr="0041722A">
        <w:rPr>
          <w:rFonts w:ascii="Aptos" w:hAnsi="Aptos" w:cs="Arial"/>
          <w:i/>
          <w:iCs/>
          <w:szCs w:val="24"/>
        </w:rPr>
        <w:t>Special educational needs in England: academic year 2023/24</w:t>
      </w:r>
      <w:r w:rsidRPr="0041722A">
        <w:rPr>
          <w:rFonts w:ascii="Aptos" w:hAnsi="Aptos" w:cs="Arial"/>
          <w:szCs w:val="24"/>
        </w:rPr>
        <w:t>. Available at: https://explore-education-statistics.service.gov.uk/find-statistics/special-educational-needs-in-england (Accessed: 23 September 2026).</w:t>
      </w:r>
    </w:p>
    <w:p w:rsidRPr="0041722A" w:rsidR="004A4D74" w:rsidP="0041722A" w:rsidRDefault="00000000" w14:paraId="58FB1220" w14:textId="77777777">
      <w:pPr>
        <w:spacing w:line="480" w:lineRule="auto"/>
        <w:ind w:left="567" w:hanging="567"/>
        <w:rPr>
          <w:rFonts w:ascii="Aptos" w:hAnsi="Aptos" w:cs="Arial"/>
          <w:szCs w:val="24"/>
        </w:rPr>
      </w:pPr>
      <w:r w:rsidRPr="0041722A">
        <w:rPr>
          <w:rFonts w:ascii="Aptos" w:hAnsi="Aptos" w:cs="Arial"/>
          <w:szCs w:val="24"/>
        </w:rPr>
        <w:t xml:space="preserve">HM Government (2021) </w:t>
      </w:r>
      <w:r w:rsidRPr="0041722A">
        <w:rPr>
          <w:rFonts w:ascii="Aptos" w:hAnsi="Aptos" w:cs="Arial"/>
          <w:i/>
          <w:iCs/>
          <w:szCs w:val="24"/>
        </w:rPr>
        <w:t>The national strategy for autistic children, young people and adults: 2021 to 2026</w:t>
      </w:r>
      <w:r w:rsidRPr="0041722A">
        <w:rPr>
          <w:rFonts w:ascii="Aptos" w:hAnsi="Aptos" w:cs="Arial"/>
          <w:szCs w:val="24"/>
        </w:rPr>
        <w:t>. London: Department of Health and Social Care and Department for Education. Available at: https://www.gov.uk/government/publications/national-strategy-for-autistic-children-young-people-and-adults-2021-to-2026 (Accessed: 23 September 2026).</w:t>
      </w:r>
    </w:p>
    <w:p w:rsidRPr="0041722A" w:rsidR="004A4D74" w:rsidP="0041722A" w:rsidRDefault="00000000" w14:paraId="32F343FF" w14:textId="77777777">
      <w:pPr>
        <w:spacing w:line="480" w:lineRule="auto"/>
        <w:ind w:left="567" w:hanging="567"/>
        <w:rPr>
          <w:rFonts w:ascii="Aptos" w:hAnsi="Aptos" w:cs="Arial"/>
          <w:szCs w:val="24"/>
        </w:rPr>
      </w:pPr>
      <w:r w:rsidRPr="0041722A">
        <w:rPr>
          <w:rFonts w:ascii="Aptos" w:hAnsi="Aptos" w:cs="Arial"/>
          <w:szCs w:val="24"/>
        </w:rPr>
        <w:t xml:space="preserve">National Institute for Health and Care Excellence (NICE) (2011) </w:t>
      </w:r>
      <w:proofErr w:type="gramStart"/>
      <w:r w:rsidRPr="0041722A">
        <w:rPr>
          <w:rFonts w:ascii="Aptos" w:hAnsi="Aptos" w:cs="Arial"/>
          <w:i/>
          <w:iCs/>
          <w:szCs w:val="24"/>
        </w:rPr>
        <w:t>Autism spectrum disorder</w:t>
      </w:r>
      <w:proofErr w:type="gramEnd"/>
      <w:r w:rsidRPr="0041722A">
        <w:rPr>
          <w:rFonts w:ascii="Aptos" w:hAnsi="Aptos" w:cs="Arial"/>
          <w:i/>
          <w:iCs/>
          <w:szCs w:val="24"/>
        </w:rPr>
        <w:t xml:space="preserve"> in under 19s: recognition, referral and diagnosis</w:t>
      </w:r>
      <w:r w:rsidRPr="0041722A">
        <w:rPr>
          <w:rFonts w:ascii="Aptos" w:hAnsi="Aptos" w:cs="Arial"/>
          <w:szCs w:val="24"/>
        </w:rPr>
        <w:t xml:space="preserve"> (Clinical guideline CG128). Available at: https://www.nice.org.uk/guidance/cg128 (Accessed: 23 September 2026).</w:t>
      </w:r>
    </w:p>
    <w:p w:rsidRPr="0041722A" w:rsidR="00545684" w:rsidP="0041722A" w:rsidRDefault="00000000" w14:paraId="7B7D72F4" w14:textId="5899F0DD">
      <w:pPr>
        <w:spacing w:line="480" w:lineRule="auto"/>
        <w:ind w:left="567" w:hanging="567"/>
        <w:rPr>
          <w:rFonts w:ascii="Aptos" w:hAnsi="Aptos" w:cs="Arial"/>
          <w:szCs w:val="24"/>
        </w:rPr>
      </w:pPr>
      <w:r w:rsidRPr="0041722A">
        <w:rPr>
          <w:rFonts w:ascii="Aptos" w:hAnsi="Aptos" w:cs="Arial"/>
          <w:szCs w:val="24"/>
        </w:rPr>
        <w:t xml:space="preserve">Roman-Urrestarazu, A., van Kessel, R., Allison, C., Matthews, F.E., Brayne, C. and Baron-Cohen, S. (2021) ‘Association of race/ethnicity and social disadvantage with autism prevalence in 7 million school children in England’, </w:t>
      </w:r>
      <w:r w:rsidRPr="0041722A">
        <w:rPr>
          <w:rFonts w:ascii="Aptos" w:hAnsi="Aptos" w:cs="Arial"/>
          <w:i/>
          <w:iCs/>
          <w:szCs w:val="24"/>
        </w:rPr>
        <w:t>JAMA Pediatrics</w:t>
      </w:r>
      <w:r w:rsidRPr="0041722A">
        <w:rPr>
          <w:rFonts w:ascii="Aptos" w:hAnsi="Aptos" w:cs="Arial"/>
          <w:szCs w:val="24"/>
        </w:rPr>
        <w:t>, 175(6), e210054.</w:t>
      </w:r>
    </w:p>
    <w:sectPr w:rsidRPr="0041722A"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577D" w:rsidP="00545684" w:rsidRDefault="004F577D" w14:paraId="0E35DA34" w14:textId="77777777">
      <w:pPr>
        <w:spacing w:after="0" w:line="240" w:lineRule="auto"/>
      </w:pPr>
      <w:r>
        <w:separator/>
      </w:r>
    </w:p>
  </w:endnote>
  <w:endnote w:type="continuationSeparator" w:id="0">
    <w:p w:rsidR="004F577D" w:rsidP="00545684" w:rsidRDefault="004F577D" w14:paraId="0B4465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545684" w:rsidRDefault="00545684" w14:paraId="440C6BD2"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2B912DF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577D" w:rsidP="00545684" w:rsidRDefault="004F577D" w14:paraId="2A763336" w14:textId="77777777">
      <w:pPr>
        <w:spacing w:after="0" w:line="240" w:lineRule="auto"/>
      </w:pPr>
      <w:r>
        <w:separator/>
      </w:r>
    </w:p>
  </w:footnote>
  <w:footnote w:type="continuationSeparator" w:id="0">
    <w:p w:rsidR="004F577D" w:rsidP="00545684" w:rsidRDefault="004F577D" w14:paraId="32FB08F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2D5"/>
    <w:multiLevelType w:val="hybridMultilevel"/>
    <w:tmpl w:val="932227A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F37DBD"/>
    <w:multiLevelType w:val="hybridMultilevel"/>
    <w:tmpl w:val="27E87B52"/>
    <w:lvl w:ilvl="0" w:tplc="4F363B02">
      <w:numFmt w:val="bullet"/>
      <w:lvlText w:val=""/>
      <w:lvlJc w:val="left"/>
      <w:pPr>
        <w:ind w:left="720" w:hanging="360"/>
      </w:pPr>
      <w:rPr>
        <w:rFonts w:hint="default" w:ascii="Aptos" w:hAnsi="Aptos"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1A4214"/>
    <w:multiLevelType w:val="multilevel"/>
    <w:tmpl w:val="877C01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051031B"/>
    <w:multiLevelType w:val="hybridMultilevel"/>
    <w:tmpl w:val="99688F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2C457E"/>
    <w:multiLevelType w:val="hybridMultilevel"/>
    <w:tmpl w:val="467092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AC976B0"/>
    <w:multiLevelType w:val="hybridMultilevel"/>
    <w:tmpl w:val="427276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4"/>
  </w:num>
  <w:num w:numId="3" w16cid:durableId="875194671">
    <w:abstractNumId w:val="3"/>
  </w:num>
  <w:num w:numId="4" w16cid:durableId="1703288516">
    <w:abstractNumId w:val="8"/>
  </w:num>
  <w:num w:numId="5" w16cid:durableId="1208763282">
    <w:abstractNumId w:val="9"/>
  </w:num>
  <w:num w:numId="6" w16cid:durableId="21443749">
    <w:abstractNumId w:val="7"/>
  </w:num>
  <w:num w:numId="7" w16cid:durableId="2082211997">
    <w:abstractNumId w:val="1"/>
  </w:num>
  <w:num w:numId="8" w16cid:durableId="2048750874">
    <w:abstractNumId w:val="0"/>
  </w:num>
  <w:num w:numId="9" w16cid:durableId="85419465">
    <w:abstractNumId w:val="2"/>
  </w:num>
  <w:num w:numId="10" w16cid:durableId="1964774500">
    <w:abstractNumId w:val="6"/>
  </w:num>
  <w:num w:numId="11" w16cid:durableId="1143545859">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000"/>
    <w:rsid w:val="00041A5A"/>
    <w:rsid w:val="000A5161"/>
    <w:rsid w:val="000B67B3"/>
    <w:rsid w:val="000B7CD5"/>
    <w:rsid w:val="00147D96"/>
    <w:rsid w:val="0020643B"/>
    <w:rsid w:val="00216C85"/>
    <w:rsid w:val="00245A44"/>
    <w:rsid w:val="00260277"/>
    <w:rsid w:val="00273EDD"/>
    <w:rsid w:val="002A15DA"/>
    <w:rsid w:val="002C3965"/>
    <w:rsid w:val="003018F0"/>
    <w:rsid w:val="00321C4C"/>
    <w:rsid w:val="00331F5A"/>
    <w:rsid w:val="003A2FDF"/>
    <w:rsid w:val="003B5B7F"/>
    <w:rsid w:val="003C5C83"/>
    <w:rsid w:val="0041722A"/>
    <w:rsid w:val="004903AA"/>
    <w:rsid w:val="004A4D74"/>
    <w:rsid w:val="004E3648"/>
    <w:rsid w:val="004E6C3B"/>
    <w:rsid w:val="004F577D"/>
    <w:rsid w:val="00545684"/>
    <w:rsid w:val="0061260B"/>
    <w:rsid w:val="00646B10"/>
    <w:rsid w:val="006D298C"/>
    <w:rsid w:val="00715990"/>
    <w:rsid w:val="00764266"/>
    <w:rsid w:val="00784670"/>
    <w:rsid w:val="00866B7B"/>
    <w:rsid w:val="008E5015"/>
    <w:rsid w:val="009D1D1E"/>
    <w:rsid w:val="00A035FD"/>
    <w:rsid w:val="00A054C8"/>
    <w:rsid w:val="00A276A0"/>
    <w:rsid w:val="00A6153D"/>
    <w:rsid w:val="00C54573"/>
    <w:rsid w:val="00C906DC"/>
    <w:rsid w:val="00CA748C"/>
    <w:rsid w:val="00D025CA"/>
    <w:rsid w:val="00D769F0"/>
    <w:rsid w:val="00E614D4"/>
    <w:rsid w:val="00EC68DA"/>
    <w:rsid w:val="00F278D4"/>
    <w:rsid w:val="00FB4301"/>
    <w:rsid w:val="00FC2B9B"/>
    <w:rsid w:val="00FF5B70"/>
    <w:rsid w:val="0C973626"/>
    <w:rsid w:val="26559EC5"/>
    <w:rsid w:val="27E52BAB"/>
    <w:rsid w:val="4DED388A"/>
    <w:rsid w:val="4FFF36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13C16"/>
  <w15:chartTrackingRefBased/>
  <w15:docId w15:val="{CAABA8F5-0C7C-4625-9176-F71A31CE54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C906DC"/>
    <w:rPr>
      <w:color w:val="0563C1" w:themeColor="hyperlink"/>
      <w:u w:val="single"/>
    </w:rPr>
  </w:style>
  <w:style w:type="character" w:styleId="UnresolvedMention">
    <w:name w:val="Unresolved Mention"/>
    <w:basedOn w:val="DefaultParagraphFont"/>
    <w:uiPriority w:val="99"/>
    <w:semiHidden/>
    <w:unhideWhenUsed/>
    <w:rsid w:val="00C906DC"/>
    <w:rPr>
      <w:color w:val="605E5C"/>
      <w:shd w:val="clear" w:color="auto" w:fill="E1DFDD"/>
    </w:rPr>
  </w:style>
  <w:style w:type="character" w:styleId="Strong">
    <w:name w:val="Strong"/>
    <w:basedOn w:val="DefaultParagraphFont"/>
    <w:uiPriority w:val="22"/>
    <w:qFormat/>
    <w:rsid w:val="004172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7774721">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60714037">
      <w:bodyDiv w:val="1"/>
      <w:marLeft w:val="0"/>
      <w:marRight w:val="0"/>
      <w:marTop w:val="0"/>
      <w:marBottom w:val="0"/>
      <w:divBdr>
        <w:top w:val="none" w:sz="0" w:space="0" w:color="auto"/>
        <w:left w:val="none" w:sz="0" w:space="0" w:color="auto"/>
        <w:bottom w:val="none" w:sz="0" w:space="0" w:color="auto"/>
        <w:right w:val="none" w:sz="0" w:space="0" w:color="auto"/>
      </w:divBdr>
    </w:div>
    <w:div w:id="386073114">
      <w:bodyDiv w:val="1"/>
      <w:marLeft w:val="0"/>
      <w:marRight w:val="0"/>
      <w:marTop w:val="0"/>
      <w:marBottom w:val="0"/>
      <w:divBdr>
        <w:top w:val="none" w:sz="0" w:space="0" w:color="auto"/>
        <w:left w:val="none" w:sz="0" w:space="0" w:color="auto"/>
        <w:bottom w:val="none" w:sz="0" w:space="0" w:color="auto"/>
        <w:right w:val="none" w:sz="0" w:space="0" w:color="auto"/>
      </w:divBdr>
    </w:div>
    <w:div w:id="39223940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93752613">
      <w:bodyDiv w:val="1"/>
      <w:marLeft w:val="0"/>
      <w:marRight w:val="0"/>
      <w:marTop w:val="0"/>
      <w:marBottom w:val="0"/>
      <w:divBdr>
        <w:top w:val="none" w:sz="0" w:space="0" w:color="auto"/>
        <w:left w:val="none" w:sz="0" w:space="0" w:color="auto"/>
        <w:bottom w:val="none" w:sz="0" w:space="0" w:color="auto"/>
        <w:right w:val="none" w:sz="0" w:space="0" w:color="auto"/>
      </w:divBdr>
    </w:div>
    <w:div w:id="1000234036">
      <w:bodyDiv w:val="1"/>
      <w:marLeft w:val="0"/>
      <w:marRight w:val="0"/>
      <w:marTop w:val="0"/>
      <w:marBottom w:val="0"/>
      <w:divBdr>
        <w:top w:val="none" w:sz="0" w:space="0" w:color="auto"/>
        <w:left w:val="none" w:sz="0" w:space="0" w:color="auto"/>
        <w:bottom w:val="none" w:sz="0" w:space="0" w:color="auto"/>
        <w:right w:val="none" w:sz="0" w:space="0" w:color="auto"/>
      </w:divBdr>
    </w:div>
    <w:div w:id="1025835692">
      <w:bodyDiv w:val="1"/>
      <w:marLeft w:val="0"/>
      <w:marRight w:val="0"/>
      <w:marTop w:val="0"/>
      <w:marBottom w:val="0"/>
      <w:divBdr>
        <w:top w:val="none" w:sz="0" w:space="0" w:color="auto"/>
        <w:left w:val="none" w:sz="0" w:space="0" w:color="auto"/>
        <w:bottom w:val="none" w:sz="0" w:space="0" w:color="auto"/>
        <w:right w:val="none" w:sz="0" w:space="0" w:color="auto"/>
      </w:divBdr>
    </w:div>
    <w:div w:id="1382822514">
      <w:bodyDiv w:val="1"/>
      <w:marLeft w:val="0"/>
      <w:marRight w:val="0"/>
      <w:marTop w:val="0"/>
      <w:marBottom w:val="0"/>
      <w:divBdr>
        <w:top w:val="none" w:sz="0" w:space="0" w:color="auto"/>
        <w:left w:val="none" w:sz="0" w:space="0" w:color="auto"/>
        <w:bottom w:val="none" w:sz="0" w:space="0" w:color="auto"/>
        <w:right w:val="none" w:sz="0" w:space="0" w:color="auto"/>
      </w:divBdr>
    </w:div>
    <w:div w:id="1572541750">
      <w:bodyDiv w:val="1"/>
      <w:marLeft w:val="0"/>
      <w:marRight w:val="0"/>
      <w:marTop w:val="0"/>
      <w:marBottom w:val="0"/>
      <w:divBdr>
        <w:top w:val="none" w:sz="0" w:space="0" w:color="auto"/>
        <w:left w:val="none" w:sz="0" w:space="0" w:color="auto"/>
        <w:bottom w:val="none" w:sz="0" w:space="0" w:color="auto"/>
        <w:right w:val="none" w:sz="0" w:space="0" w:color="auto"/>
      </w:divBdr>
    </w:div>
    <w:div w:id="1677609066">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81163714">
      <w:bodyDiv w:val="1"/>
      <w:marLeft w:val="0"/>
      <w:marRight w:val="0"/>
      <w:marTop w:val="0"/>
      <w:marBottom w:val="0"/>
      <w:divBdr>
        <w:top w:val="none" w:sz="0" w:space="0" w:color="auto"/>
        <w:left w:val="none" w:sz="0" w:space="0" w:color="auto"/>
        <w:bottom w:val="none" w:sz="0" w:space="0" w:color="auto"/>
        <w:right w:val="none" w:sz="0" w:space="0" w:color="auto"/>
      </w:divBdr>
    </w:div>
    <w:div w:id="196249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Salma Rashid (2332571)</lastModifiedBy>
  <revision>3</revision>
  <dcterms:created xsi:type="dcterms:W3CDTF">2026-09-23T06:00:00.0000000Z</dcterms:created>
  <dcterms:modified xsi:type="dcterms:W3CDTF">2026-10-09T18:25:14.9402291Z</dcterms:modified>
</coreProperties>
</file>