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41813398"/>
        <w:docPartObj>
          <w:docPartGallery w:val="Cover Pages"/>
          <w:docPartUnique/>
        </w:docPartObj>
      </w:sdtPr>
      <w:sdtEndPr>
        <w:rPr>
          <w:rFonts w:ascii="Calibri" w:hAnsi="Calibri" w:cs="Calibri"/>
        </w:rPr>
      </w:sdtEndPr>
      <w:sdtContent>
        <w:p w14:paraId="05C74D68" w14:textId="273BA98C" w:rsidR="00203A75" w:rsidRDefault="00203A75">
          <w:r>
            <w:rPr>
              <w:noProof/>
            </w:rPr>
            <mc:AlternateContent>
              <mc:Choice Requires="wps">
                <w:drawing>
                  <wp:anchor distT="0" distB="0" distL="114300" distR="114300" simplePos="0" relativeHeight="251664384" behindDoc="0" locked="0" layoutInCell="1" allowOverlap="1" wp14:anchorId="49F1421B" wp14:editId="4781EFE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AAF4A00" w14:textId="51DED6EA" w:rsidR="00203A75"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03A75">
                                      <w:rPr>
                                        <w:noProof/>
                                        <w:color w:val="0E2841" w:themeColor="text2"/>
                                      </w:rPr>
                                      <w:t>John Hamilton</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9F1421B"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0AAF4A00" w14:textId="51DED6EA" w:rsidR="00203A75"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03A75">
                                <w:rPr>
                                  <w:noProof/>
                                  <w:color w:val="0E2841" w:themeColor="text2"/>
                                </w:rPr>
                                <w:t>John Hamilton</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EDD78E9" wp14:editId="7174767B">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5BC2D8B" w14:textId="77777777" w:rsidR="00203A75" w:rsidRDefault="00203A7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EDD78E9"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55BC2D8B" w14:textId="77777777" w:rsidR="00203A75" w:rsidRDefault="00203A75"/>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BF245D8" wp14:editId="386E3E5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142313" w14:textId="7FF25B6A" w:rsidR="00203A75"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203A75">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BF245D8"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46142313" w14:textId="7FF25B6A" w:rsidR="00203A75"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203A75">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85B8040" wp14:editId="69540AD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C8D82D2"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831A49D" wp14:editId="0384FD3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BE7DED8"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FF218B2" wp14:editId="25AA1A9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Calibri" w:eastAsiaTheme="majorEastAsia" w:hAnsi="Calibri" w:cs="Calibri"/>
                                    <w:spacing w:val="-10"/>
                                    <w:kern w:val="28"/>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41219A7" w14:textId="5431933D" w:rsidR="00203A75" w:rsidRDefault="00203A75">
                                    <w:pPr>
                                      <w:spacing w:line="240" w:lineRule="auto"/>
                                      <w:rPr>
                                        <w:rFonts w:asciiTheme="majorHAnsi" w:eastAsiaTheme="majorEastAsia" w:hAnsiTheme="majorHAnsi" w:cstheme="majorBidi"/>
                                        <w:noProof/>
                                        <w:color w:val="156082" w:themeColor="accent1"/>
                                        <w:sz w:val="72"/>
                                        <w:szCs w:val="144"/>
                                      </w:rPr>
                                    </w:pPr>
                                    <w:r w:rsidRPr="00203A75">
                                      <w:rPr>
                                        <w:rFonts w:ascii="Calibri" w:eastAsiaTheme="majorEastAsia" w:hAnsi="Calibri" w:cs="Calibri"/>
                                        <w:spacing w:val="-10"/>
                                        <w:kern w:val="28"/>
                                        <w:sz w:val="56"/>
                                        <w:szCs w:val="56"/>
                                      </w:rPr>
                                      <w:t xml:space="preserve">Explosively Formed Penetrator </w:t>
                                    </w:r>
                                    <w:r w:rsidR="00A6415D">
                                      <w:rPr>
                                        <w:rFonts w:ascii="Calibri" w:eastAsiaTheme="majorEastAsia" w:hAnsi="Calibri" w:cs="Calibri"/>
                                        <w:spacing w:val="-10"/>
                                        <w:kern w:val="28"/>
                                        <w:sz w:val="56"/>
                                        <w:szCs w:val="56"/>
                                      </w:rPr>
                                      <w:t xml:space="preserve">(EFP) </w:t>
                                    </w:r>
                                    <w:r w:rsidRPr="00203A75">
                                      <w:rPr>
                                        <w:rFonts w:ascii="Calibri" w:eastAsiaTheme="majorEastAsia" w:hAnsi="Calibri" w:cs="Calibri"/>
                                        <w:spacing w:val="-10"/>
                                        <w:kern w:val="28"/>
                                        <w:sz w:val="56"/>
                                        <w:szCs w:val="56"/>
                                      </w:rPr>
                                      <w:t xml:space="preserve">Shaped Charge </w:t>
                                    </w:r>
                                    <w:r w:rsidR="004373AB">
                                      <w:rPr>
                                        <w:rFonts w:ascii="Calibri" w:eastAsiaTheme="majorEastAsia" w:hAnsi="Calibri" w:cs="Calibri"/>
                                        <w:spacing w:val="-10"/>
                                        <w:kern w:val="28"/>
                                        <w:sz w:val="56"/>
                                        <w:szCs w:val="56"/>
                                      </w:rPr>
                                      <w:t xml:space="preserve">Simulation </w:t>
                                    </w:r>
                                    <w:r w:rsidRPr="00203A75">
                                      <w:rPr>
                                        <w:rFonts w:ascii="Calibri" w:eastAsiaTheme="majorEastAsia" w:hAnsi="Calibri" w:cs="Calibri"/>
                                        <w:spacing w:val="-10"/>
                                        <w:kern w:val="28"/>
                                        <w:sz w:val="56"/>
                                        <w:szCs w:val="56"/>
                                      </w:rPr>
                                      <w:t>Assignment</w:t>
                                    </w:r>
                                  </w:p>
                                </w:sdtContent>
                              </w:sdt>
                              <w:sdt>
                                <w:sdtPr>
                                  <w:rPr>
                                    <w:rFonts w:asciiTheme="majorHAnsi" w:eastAsiaTheme="majorEastAsia" w:hAnsiTheme="majorHAnsi" w:cstheme="majorBidi"/>
                                    <w:b/>
                                    <w:bCs/>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056EFF7A" w14:textId="2BE429E6" w:rsidR="00203A75" w:rsidRDefault="00203A75">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b/>
                                        <w:bCs/>
                                        <w:noProof/>
                                        <w:color w:val="0E2841"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FF218B2"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Calibri" w:eastAsiaTheme="majorEastAsia" w:hAnsi="Calibri" w:cs="Calibri"/>
                              <w:spacing w:val="-10"/>
                              <w:kern w:val="28"/>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41219A7" w14:textId="5431933D" w:rsidR="00203A75" w:rsidRDefault="00203A75">
                              <w:pPr>
                                <w:spacing w:line="240" w:lineRule="auto"/>
                                <w:rPr>
                                  <w:rFonts w:asciiTheme="majorHAnsi" w:eastAsiaTheme="majorEastAsia" w:hAnsiTheme="majorHAnsi" w:cstheme="majorBidi"/>
                                  <w:noProof/>
                                  <w:color w:val="156082" w:themeColor="accent1"/>
                                  <w:sz w:val="72"/>
                                  <w:szCs w:val="144"/>
                                </w:rPr>
                              </w:pPr>
                              <w:r w:rsidRPr="00203A75">
                                <w:rPr>
                                  <w:rFonts w:ascii="Calibri" w:eastAsiaTheme="majorEastAsia" w:hAnsi="Calibri" w:cs="Calibri"/>
                                  <w:spacing w:val="-10"/>
                                  <w:kern w:val="28"/>
                                  <w:sz w:val="56"/>
                                  <w:szCs w:val="56"/>
                                </w:rPr>
                                <w:t xml:space="preserve">Explosively Formed Penetrator </w:t>
                              </w:r>
                              <w:r w:rsidR="00A6415D">
                                <w:rPr>
                                  <w:rFonts w:ascii="Calibri" w:eastAsiaTheme="majorEastAsia" w:hAnsi="Calibri" w:cs="Calibri"/>
                                  <w:spacing w:val="-10"/>
                                  <w:kern w:val="28"/>
                                  <w:sz w:val="56"/>
                                  <w:szCs w:val="56"/>
                                </w:rPr>
                                <w:t xml:space="preserve">(EFP) </w:t>
                              </w:r>
                              <w:r w:rsidRPr="00203A75">
                                <w:rPr>
                                  <w:rFonts w:ascii="Calibri" w:eastAsiaTheme="majorEastAsia" w:hAnsi="Calibri" w:cs="Calibri"/>
                                  <w:spacing w:val="-10"/>
                                  <w:kern w:val="28"/>
                                  <w:sz w:val="56"/>
                                  <w:szCs w:val="56"/>
                                </w:rPr>
                                <w:t xml:space="preserve">Shaped Charge </w:t>
                              </w:r>
                              <w:r w:rsidR="004373AB">
                                <w:rPr>
                                  <w:rFonts w:ascii="Calibri" w:eastAsiaTheme="majorEastAsia" w:hAnsi="Calibri" w:cs="Calibri"/>
                                  <w:spacing w:val="-10"/>
                                  <w:kern w:val="28"/>
                                  <w:sz w:val="56"/>
                                  <w:szCs w:val="56"/>
                                </w:rPr>
                                <w:t xml:space="preserve">Simulation </w:t>
                              </w:r>
                              <w:r w:rsidRPr="00203A75">
                                <w:rPr>
                                  <w:rFonts w:ascii="Calibri" w:eastAsiaTheme="majorEastAsia" w:hAnsi="Calibri" w:cs="Calibri"/>
                                  <w:spacing w:val="-10"/>
                                  <w:kern w:val="28"/>
                                  <w:sz w:val="56"/>
                                  <w:szCs w:val="56"/>
                                </w:rPr>
                                <w:t>Assignment</w:t>
                              </w:r>
                            </w:p>
                          </w:sdtContent>
                        </w:sdt>
                        <w:sdt>
                          <w:sdtPr>
                            <w:rPr>
                              <w:rFonts w:asciiTheme="majorHAnsi" w:eastAsiaTheme="majorEastAsia" w:hAnsiTheme="majorHAnsi" w:cstheme="majorBidi"/>
                              <w:b/>
                              <w:bCs/>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056EFF7A" w14:textId="2BE429E6" w:rsidR="00203A75" w:rsidRDefault="00203A75">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b/>
                                  <w:bCs/>
                                  <w:noProof/>
                                  <w:color w:val="0E2841" w:themeColor="text2"/>
                                  <w:sz w:val="32"/>
                                  <w:szCs w:val="32"/>
                                </w:rPr>
                                <w:t xml:space="preserve">     </w:t>
                              </w:r>
                            </w:p>
                          </w:sdtContent>
                        </w:sdt>
                      </w:txbxContent>
                    </v:textbox>
                    <w10:wrap type="square" anchorx="page" anchory="page"/>
                  </v:shape>
                </w:pict>
              </mc:Fallback>
            </mc:AlternateContent>
          </w:r>
        </w:p>
        <w:p w14:paraId="1C9A1647" w14:textId="09CBCA7C" w:rsidR="00203A75" w:rsidRDefault="00203A75">
          <w:pPr>
            <w:rPr>
              <w:rFonts w:ascii="Calibri" w:eastAsiaTheme="majorEastAsia" w:hAnsi="Calibri" w:cs="Calibri"/>
              <w:spacing w:val="-10"/>
              <w:kern w:val="28"/>
              <w:sz w:val="56"/>
              <w:szCs w:val="56"/>
            </w:rPr>
          </w:pPr>
          <w:r>
            <w:rPr>
              <w:rFonts w:ascii="Calibri" w:hAnsi="Calibri" w:cs="Calibri"/>
            </w:rPr>
            <w:br w:type="page"/>
          </w:r>
        </w:p>
      </w:sdtContent>
    </w:sdt>
    <w:p w14:paraId="695E7FD4" w14:textId="5601D804" w:rsidR="0070752D" w:rsidRDefault="00DA47A1" w:rsidP="00203A75">
      <w:pPr>
        <w:pStyle w:val="Heading1"/>
      </w:pPr>
      <w:bookmarkStart w:id="0" w:name="_Toc186539509"/>
      <w:r>
        <w:lastRenderedPageBreak/>
        <w:t>Abstract</w:t>
      </w:r>
      <w:bookmarkEnd w:id="0"/>
    </w:p>
    <w:p w14:paraId="525A8AE5" w14:textId="3C8071B6" w:rsidR="00912FDA" w:rsidRDefault="00203A75" w:rsidP="00203A75">
      <w:r>
        <w:t xml:space="preserve">This report will discuss the modelling and critical analysis of an Explosively Formed Penetrator (EFP). The report will </w:t>
      </w:r>
      <w:r w:rsidR="00C34482">
        <w:t xml:space="preserve">review the construction on an EFP and the stress and strain features using the simulation software Abaqus. A literature review has been completed on EFP shaped charges and the </w:t>
      </w:r>
      <w:r w:rsidR="006F1704">
        <w:t>differences between unique design material properties. Two 2D design will be analysed and discussed as well as a 3</w:t>
      </w:r>
      <w:r w:rsidR="00DC0A9B">
        <w:t xml:space="preserve">D </w:t>
      </w:r>
      <w:r w:rsidR="006F1704">
        <w:t>design of the EFP which are selected from the 2D exercises completed. All designs in the repor</w:t>
      </w:r>
      <w:r w:rsidR="00AA6D2E">
        <w:t xml:space="preserve">t are shaped to have a hemispherical shape which contrasts from a conical shape of a shaped charge. This will make the results differ to those from a regular shaped charge. This design allowed the frontal point of the explosive detonation </w:t>
      </w:r>
      <w:r w:rsidR="00DC0A9B">
        <w:t>to increase</w:t>
      </w:r>
      <w:r w:rsidR="00AA6D2E">
        <w:t xml:space="preserve"> in size which also reduced the detonation velocity of the EFP. </w:t>
      </w:r>
      <w:r w:rsidR="00DC0A9B">
        <w:t>A comparison was made between the uses of TNT and PETN</w:t>
      </w:r>
      <w:r w:rsidR="00AA6D2E">
        <w:t xml:space="preserve"> to further analyse the difference between the High explosive charges. </w:t>
      </w:r>
      <w:r w:rsidR="00070C3E">
        <w:t xml:space="preserve">The </w:t>
      </w:r>
      <w:r w:rsidR="00E51F83">
        <w:t>2</w:t>
      </w:r>
      <w:r w:rsidR="00AC3517">
        <w:t>D</w:t>
      </w:r>
      <w:r w:rsidR="00070C3E">
        <w:t xml:space="preserve"> designs both created un</w:t>
      </w:r>
      <w:r w:rsidR="00AC3517">
        <w:t>expected</w:t>
      </w:r>
      <w:r w:rsidR="00070C3E">
        <w:t xml:space="preserve"> results which are viewed as unrealistic for an EFP design</w:t>
      </w:r>
      <w:r w:rsidR="00E51F83">
        <w:t>. Both EFP designs create an aerodynamic jet as well as a slug from the designs</w:t>
      </w:r>
      <w:r w:rsidR="00912FDA">
        <w:t>. The TNT creation achieved a velocity of detonation of 5855 ms</w:t>
      </w:r>
      <w:r w:rsidR="00912FDA">
        <w:rPr>
          <w:vertAlign w:val="superscript"/>
        </w:rPr>
        <w:t xml:space="preserve">-1 </w:t>
      </w:r>
      <w:r w:rsidR="001372FF">
        <w:t>whereas</w:t>
      </w:r>
      <w:r w:rsidR="00912FDA">
        <w:t xml:space="preserve"> the PETN EFP velocity of detonation was recorded as 8951 ms</w:t>
      </w:r>
      <w:r w:rsidR="00912FDA">
        <w:rPr>
          <w:vertAlign w:val="superscript"/>
        </w:rPr>
        <w:t>-1</w:t>
      </w:r>
      <w:r w:rsidR="00912FDA">
        <w:t xml:space="preserve"> so the PETN 2-dimensional simulation was created in a 3-dimensional format.</w:t>
      </w:r>
    </w:p>
    <w:p w14:paraId="788D05A9" w14:textId="7F418923" w:rsidR="00070C3E" w:rsidRPr="00912FDA" w:rsidRDefault="00912FDA" w:rsidP="00203A75">
      <w:r>
        <w:t xml:space="preserve"> The 3-dimensional PETN EFP simulation was successful and produced the anticipated results for the shape and the liner. </w:t>
      </w:r>
      <w:r w:rsidR="00BE09AF">
        <w:t xml:space="preserve">The </w:t>
      </w:r>
      <w:r w:rsidR="001B58E2">
        <w:t>3-dimensional</w:t>
      </w:r>
      <w:r w:rsidR="00BE09AF">
        <w:t xml:space="preserve"> design produced a </w:t>
      </w:r>
      <w:r w:rsidR="00C07BB6">
        <w:t>projectile</w:t>
      </w:r>
      <w:r w:rsidR="00BE09AF">
        <w:t xml:space="preserve"> </w:t>
      </w:r>
      <w:r w:rsidR="00FC2C3C">
        <w:t>jet.</w:t>
      </w:r>
      <w:r w:rsidR="001B58E2">
        <w:t xml:space="preserve"> </w:t>
      </w:r>
      <w:r>
        <w:t xml:space="preserve">Abaqus also allowed for results to be analysed and the points where stress occur on each of the components cause significant (strain) on the material. The results for the final design produced a </w:t>
      </w:r>
      <w:r w:rsidR="00C07BB6">
        <w:t>projectile</w:t>
      </w:r>
      <w:r w:rsidR="00FC2C3C">
        <w:t xml:space="preserve"> jet</w:t>
      </w:r>
      <w:r>
        <w:t xml:space="preserve"> which was recorded at a velocity of 5025ms</w:t>
      </w:r>
      <w:r>
        <w:rPr>
          <w:vertAlign w:val="superscript"/>
        </w:rPr>
        <w:t>-</w:t>
      </w:r>
      <w:r w:rsidR="00BE09AF">
        <w:rPr>
          <w:vertAlign w:val="superscript"/>
        </w:rPr>
        <w:t>1</w:t>
      </w:r>
      <w:r w:rsidR="00BE09AF">
        <w:t>;</w:t>
      </w:r>
      <w:r>
        <w:t xml:space="preserve"> </w:t>
      </w:r>
      <w:r w:rsidR="001B58E2">
        <w:t>However,</w:t>
      </w:r>
      <w:r>
        <w:t xml:space="preserve"> the simulation did abort prior to completion of the simulation. </w:t>
      </w:r>
    </w:p>
    <w:p w14:paraId="09230C1C" w14:textId="77777777" w:rsidR="00DA47A1" w:rsidRDefault="00DA47A1" w:rsidP="00203A75"/>
    <w:p w14:paraId="250C884F" w14:textId="77777777" w:rsidR="004E16B0" w:rsidRDefault="004E16B0" w:rsidP="00203A75"/>
    <w:p w14:paraId="6B2AC6CE" w14:textId="77777777" w:rsidR="004E16B0" w:rsidRDefault="004E16B0" w:rsidP="00203A75"/>
    <w:p w14:paraId="6CB6EE97" w14:textId="77777777" w:rsidR="004E16B0" w:rsidRDefault="004E16B0" w:rsidP="00203A75"/>
    <w:p w14:paraId="37EABE10" w14:textId="77777777" w:rsidR="004E16B0" w:rsidRDefault="004E16B0" w:rsidP="00203A75"/>
    <w:p w14:paraId="28F29C9C" w14:textId="77777777" w:rsidR="004E16B0" w:rsidRDefault="004E16B0" w:rsidP="00203A75"/>
    <w:p w14:paraId="7F8561A5" w14:textId="77777777" w:rsidR="004E16B0" w:rsidRDefault="004E16B0" w:rsidP="00203A75"/>
    <w:p w14:paraId="0A850380" w14:textId="77777777" w:rsidR="004E16B0" w:rsidRDefault="004E16B0" w:rsidP="00203A75"/>
    <w:p w14:paraId="63B981A7" w14:textId="77777777" w:rsidR="004E16B0" w:rsidRDefault="004E16B0" w:rsidP="00203A75"/>
    <w:p w14:paraId="1C8396A9" w14:textId="77777777" w:rsidR="004E16B0" w:rsidRDefault="004E16B0" w:rsidP="00203A75"/>
    <w:p w14:paraId="1294B24C" w14:textId="77777777" w:rsidR="004E16B0" w:rsidRDefault="004E16B0" w:rsidP="00203A75"/>
    <w:p w14:paraId="30EE8B7A" w14:textId="77777777" w:rsidR="004E16B0" w:rsidRDefault="004E16B0" w:rsidP="00203A75"/>
    <w:p w14:paraId="511376AB" w14:textId="77777777" w:rsidR="004E16B0" w:rsidRDefault="004E16B0" w:rsidP="00203A75"/>
    <w:p w14:paraId="41C8E489" w14:textId="77777777" w:rsidR="004E16B0" w:rsidRDefault="004E16B0" w:rsidP="00203A75"/>
    <w:p w14:paraId="33FFD108" w14:textId="77777777" w:rsidR="004E16B0" w:rsidRDefault="004E16B0" w:rsidP="00203A75"/>
    <w:sdt>
      <w:sdtPr>
        <w:rPr>
          <w:rFonts w:asciiTheme="minorHAnsi" w:eastAsiaTheme="minorHAnsi" w:hAnsiTheme="minorHAnsi" w:cstheme="minorBidi"/>
          <w:color w:val="auto"/>
          <w:sz w:val="22"/>
          <w:szCs w:val="22"/>
          <w:lang w:val="en-GB"/>
        </w:rPr>
        <w:id w:val="-604028744"/>
        <w:docPartObj>
          <w:docPartGallery w:val="Table of Contents"/>
          <w:docPartUnique/>
        </w:docPartObj>
      </w:sdtPr>
      <w:sdtEndPr>
        <w:rPr>
          <w:b/>
          <w:bCs/>
          <w:noProof/>
        </w:rPr>
      </w:sdtEndPr>
      <w:sdtContent>
        <w:p w14:paraId="07515015" w14:textId="0FB6AC65" w:rsidR="004F15C6" w:rsidRDefault="004F15C6">
          <w:pPr>
            <w:pStyle w:val="TOCHeading"/>
          </w:pPr>
          <w:r>
            <w:t>Table of Contents</w:t>
          </w:r>
        </w:p>
        <w:p w14:paraId="7625AD06" w14:textId="3F9745CA" w:rsidR="00DF76F5" w:rsidRDefault="004F15C6">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86539509" w:history="1">
            <w:r w:rsidR="00DF76F5" w:rsidRPr="000F62E7">
              <w:rPr>
                <w:rStyle w:val="Hyperlink"/>
                <w:noProof/>
              </w:rPr>
              <w:t>Abstract</w:t>
            </w:r>
            <w:r w:rsidR="00DF76F5">
              <w:rPr>
                <w:noProof/>
                <w:webHidden/>
              </w:rPr>
              <w:tab/>
            </w:r>
            <w:r w:rsidR="00DF76F5">
              <w:rPr>
                <w:noProof/>
                <w:webHidden/>
              </w:rPr>
              <w:fldChar w:fldCharType="begin"/>
            </w:r>
            <w:r w:rsidR="00DF76F5">
              <w:rPr>
                <w:noProof/>
                <w:webHidden/>
              </w:rPr>
              <w:instrText xml:space="preserve"> PAGEREF _Toc186539509 \h </w:instrText>
            </w:r>
            <w:r w:rsidR="00DF76F5">
              <w:rPr>
                <w:noProof/>
                <w:webHidden/>
              </w:rPr>
            </w:r>
            <w:r w:rsidR="00DF76F5">
              <w:rPr>
                <w:noProof/>
                <w:webHidden/>
              </w:rPr>
              <w:fldChar w:fldCharType="separate"/>
            </w:r>
            <w:r w:rsidR="00DF76F5">
              <w:rPr>
                <w:noProof/>
                <w:webHidden/>
              </w:rPr>
              <w:t>1</w:t>
            </w:r>
            <w:r w:rsidR="00DF76F5">
              <w:rPr>
                <w:noProof/>
                <w:webHidden/>
              </w:rPr>
              <w:fldChar w:fldCharType="end"/>
            </w:r>
          </w:hyperlink>
        </w:p>
        <w:p w14:paraId="1E6BC920" w14:textId="639894C3" w:rsidR="00DF76F5" w:rsidRDefault="00DF76F5">
          <w:pPr>
            <w:pStyle w:val="TOC1"/>
            <w:tabs>
              <w:tab w:val="right" w:leader="dot" w:pos="9016"/>
            </w:tabs>
            <w:rPr>
              <w:rFonts w:eastAsiaTheme="minorEastAsia"/>
              <w:noProof/>
              <w:kern w:val="2"/>
              <w:sz w:val="24"/>
              <w:szCs w:val="24"/>
              <w:lang w:eastAsia="en-GB"/>
              <w14:ligatures w14:val="standardContextual"/>
            </w:rPr>
          </w:pPr>
          <w:hyperlink w:anchor="_Toc186539510" w:history="1">
            <w:r w:rsidRPr="000F62E7">
              <w:rPr>
                <w:rStyle w:val="Hyperlink"/>
                <w:noProof/>
              </w:rPr>
              <w:t>List of Tables</w:t>
            </w:r>
            <w:r>
              <w:rPr>
                <w:noProof/>
                <w:webHidden/>
              </w:rPr>
              <w:tab/>
            </w:r>
            <w:r>
              <w:rPr>
                <w:noProof/>
                <w:webHidden/>
              </w:rPr>
              <w:fldChar w:fldCharType="begin"/>
            </w:r>
            <w:r>
              <w:rPr>
                <w:noProof/>
                <w:webHidden/>
              </w:rPr>
              <w:instrText xml:space="preserve"> PAGEREF _Toc186539510 \h </w:instrText>
            </w:r>
            <w:r>
              <w:rPr>
                <w:noProof/>
                <w:webHidden/>
              </w:rPr>
            </w:r>
            <w:r>
              <w:rPr>
                <w:noProof/>
                <w:webHidden/>
              </w:rPr>
              <w:fldChar w:fldCharType="separate"/>
            </w:r>
            <w:r>
              <w:rPr>
                <w:noProof/>
                <w:webHidden/>
              </w:rPr>
              <w:t>4</w:t>
            </w:r>
            <w:r>
              <w:rPr>
                <w:noProof/>
                <w:webHidden/>
              </w:rPr>
              <w:fldChar w:fldCharType="end"/>
            </w:r>
          </w:hyperlink>
        </w:p>
        <w:p w14:paraId="280F938A" w14:textId="4FFF4717" w:rsidR="00DF76F5" w:rsidRDefault="00DF76F5">
          <w:pPr>
            <w:pStyle w:val="TOC1"/>
            <w:tabs>
              <w:tab w:val="left" w:pos="440"/>
              <w:tab w:val="right" w:leader="dot" w:pos="9016"/>
            </w:tabs>
            <w:rPr>
              <w:rFonts w:eastAsiaTheme="minorEastAsia"/>
              <w:noProof/>
              <w:kern w:val="2"/>
              <w:sz w:val="24"/>
              <w:szCs w:val="24"/>
              <w:lang w:eastAsia="en-GB"/>
              <w14:ligatures w14:val="standardContextual"/>
            </w:rPr>
          </w:pPr>
          <w:hyperlink w:anchor="_Toc186539511" w:history="1">
            <w:r w:rsidRPr="000F62E7">
              <w:rPr>
                <w:rStyle w:val="Hyperlink"/>
                <w:noProof/>
              </w:rPr>
              <w:t>1</w:t>
            </w:r>
            <w:r>
              <w:rPr>
                <w:rFonts w:eastAsiaTheme="minorEastAsia"/>
                <w:noProof/>
                <w:kern w:val="2"/>
                <w:sz w:val="24"/>
                <w:szCs w:val="24"/>
                <w:lang w:eastAsia="en-GB"/>
                <w14:ligatures w14:val="standardContextual"/>
              </w:rPr>
              <w:tab/>
            </w:r>
            <w:r w:rsidRPr="000F62E7">
              <w:rPr>
                <w:rStyle w:val="Hyperlink"/>
                <w:noProof/>
              </w:rPr>
              <w:t>Introduction</w:t>
            </w:r>
            <w:r>
              <w:rPr>
                <w:noProof/>
                <w:webHidden/>
              </w:rPr>
              <w:tab/>
            </w:r>
            <w:r>
              <w:rPr>
                <w:noProof/>
                <w:webHidden/>
              </w:rPr>
              <w:fldChar w:fldCharType="begin"/>
            </w:r>
            <w:r>
              <w:rPr>
                <w:noProof/>
                <w:webHidden/>
              </w:rPr>
              <w:instrText xml:space="preserve"> PAGEREF _Toc186539511 \h </w:instrText>
            </w:r>
            <w:r>
              <w:rPr>
                <w:noProof/>
                <w:webHidden/>
              </w:rPr>
            </w:r>
            <w:r>
              <w:rPr>
                <w:noProof/>
                <w:webHidden/>
              </w:rPr>
              <w:fldChar w:fldCharType="separate"/>
            </w:r>
            <w:r>
              <w:rPr>
                <w:noProof/>
                <w:webHidden/>
              </w:rPr>
              <w:t>5</w:t>
            </w:r>
            <w:r>
              <w:rPr>
                <w:noProof/>
                <w:webHidden/>
              </w:rPr>
              <w:fldChar w:fldCharType="end"/>
            </w:r>
          </w:hyperlink>
        </w:p>
        <w:p w14:paraId="789BD079" w14:textId="328B1CD3" w:rsidR="00DF76F5" w:rsidRDefault="00DF76F5">
          <w:pPr>
            <w:pStyle w:val="TOC1"/>
            <w:tabs>
              <w:tab w:val="right" w:leader="dot" w:pos="9016"/>
            </w:tabs>
            <w:rPr>
              <w:rFonts w:eastAsiaTheme="minorEastAsia"/>
              <w:noProof/>
              <w:kern w:val="2"/>
              <w:sz w:val="24"/>
              <w:szCs w:val="24"/>
              <w:lang w:eastAsia="en-GB"/>
              <w14:ligatures w14:val="standardContextual"/>
            </w:rPr>
          </w:pPr>
          <w:hyperlink w:anchor="_Toc186539512" w:history="1">
            <w:r w:rsidRPr="000F62E7">
              <w:rPr>
                <w:rStyle w:val="Hyperlink"/>
                <w:noProof/>
              </w:rPr>
              <w:t>2 Shaped Charges</w:t>
            </w:r>
            <w:r>
              <w:rPr>
                <w:noProof/>
                <w:webHidden/>
              </w:rPr>
              <w:tab/>
            </w:r>
            <w:r>
              <w:rPr>
                <w:noProof/>
                <w:webHidden/>
              </w:rPr>
              <w:fldChar w:fldCharType="begin"/>
            </w:r>
            <w:r>
              <w:rPr>
                <w:noProof/>
                <w:webHidden/>
              </w:rPr>
              <w:instrText xml:space="preserve"> PAGEREF _Toc186539512 \h </w:instrText>
            </w:r>
            <w:r>
              <w:rPr>
                <w:noProof/>
                <w:webHidden/>
              </w:rPr>
            </w:r>
            <w:r>
              <w:rPr>
                <w:noProof/>
                <w:webHidden/>
              </w:rPr>
              <w:fldChar w:fldCharType="separate"/>
            </w:r>
            <w:r>
              <w:rPr>
                <w:noProof/>
                <w:webHidden/>
              </w:rPr>
              <w:t>5</w:t>
            </w:r>
            <w:r>
              <w:rPr>
                <w:noProof/>
                <w:webHidden/>
              </w:rPr>
              <w:fldChar w:fldCharType="end"/>
            </w:r>
          </w:hyperlink>
        </w:p>
        <w:p w14:paraId="0C99ACC5" w14:textId="7A5D032E" w:rsidR="00DF76F5" w:rsidRDefault="00DF76F5">
          <w:pPr>
            <w:pStyle w:val="TOC1"/>
            <w:tabs>
              <w:tab w:val="right" w:leader="dot" w:pos="9016"/>
            </w:tabs>
            <w:rPr>
              <w:rFonts w:eastAsiaTheme="minorEastAsia"/>
              <w:noProof/>
              <w:kern w:val="2"/>
              <w:sz w:val="24"/>
              <w:szCs w:val="24"/>
              <w:lang w:eastAsia="en-GB"/>
              <w14:ligatures w14:val="standardContextual"/>
            </w:rPr>
          </w:pPr>
          <w:hyperlink w:anchor="_Toc186539513" w:history="1">
            <w:r w:rsidRPr="000F62E7">
              <w:rPr>
                <w:rStyle w:val="Hyperlink"/>
                <w:noProof/>
              </w:rPr>
              <w:t>2.1 What is a Shaped Charge?</w:t>
            </w:r>
            <w:r>
              <w:rPr>
                <w:noProof/>
                <w:webHidden/>
              </w:rPr>
              <w:tab/>
            </w:r>
            <w:r>
              <w:rPr>
                <w:noProof/>
                <w:webHidden/>
              </w:rPr>
              <w:fldChar w:fldCharType="begin"/>
            </w:r>
            <w:r>
              <w:rPr>
                <w:noProof/>
                <w:webHidden/>
              </w:rPr>
              <w:instrText xml:space="preserve"> PAGEREF _Toc186539513 \h </w:instrText>
            </w:r>
            <w:r>
              <w:rPr>
                <w:noProof/>
                <w:webHidden/>
              </w:rPr>
            </w:r>
            <w:r>
              <w:rPr>
                <w:noProof/>
                <w:webHidden/>
              </w:rPr>
              <w:fldChar w:fldCharType="separate"/>
            </w:r>
            <w:r>
              <w:rPr>
                <w:noProof/>
                <w:webHidden/>
              </w:rPr>
              <w:t>5</w:t>
            </w:r>
            <w:r>
              <w:rPr>
                <w:noProof/>
                <w:webHidden/>
              </w:rPr>
              <w:fldChar w:fldCharType="end"/>
            </w:r>
          </w:hyperlink>
        </w:p>
        <w:p w14:paraId="7E85A9F3" w14:textId="695BA360" w:rsidR="00DF76F5" w:rsidRDefault="00DF76F5">
          <w:pPr>
            <w:pStyle w:val="TOC2"/>
            <w:tabs>
              <w:tab w:val="left" w:pos="960"/>
              <w:tab w:val="right" w:leader="dot" w:pos="9016"/>
            </w:tabs>
            <w:rPr>
              <w:rFonts w:eastAsiaTheme="minorEastAsia"/>
              <w:noProof/>
              <w:kern w:val="2"/>
              <w:sz w:val="24"/>
              <w:szCs w:val="24"/>
              <w:lang w:eastAsia="en-GB"/>
              <w14:ligatures w14:val="standardContextual"/>
            </w:rPr>
          </w:pPr>
          <w:hyperlink w:anchor="_Toc186539514" w:history="1">
            <w:r w:rsidRPr="000F62E7">
              <w:rPr>
                <w:rStyle w:val="Hyperlink"/>
                <w:noProof/>
              </w:rPr>
              <w:t>2.2</w:t>
            </w:r>
            <w:r>
              <w:rPr>
                <w:rFonts w:eastAsiaTheme="minorEastAsia"/>
                <w:noProof/>
                <w:kern w:val="2"/>
                <w:sz w:val="24"/>
                <w:szCs w:val="24"/>
                <w:lang w:eastAsia="en-GB"/>
                <w14:ligatures w14:val="standardContextual"/>
              </w:rPr>
              <w:tab/>
            </w:r>
            <w:r w:rsidRPr="000F62E7">
              <w:rPr>
                <w:rStyle w:val="Hyperlink"/>
                <w:noProof/>
              </w:rPr>
              <w:t>Types of Shaped Charges</w:t>
            </w:r>
            <w:r>
              <w:rPr>
                <w:noProof/>
                <w:webHidden/>
              </w:rPr>
              <w:tab/>
            </w:r>
            <w:r>
              <w:rPr>
                <w:noProof/>
                <w:webHidden/>
              </w:rPr>
              <w:fldChar w:fldCharType="begin"/>
            </w:r>
            <w:r>
              <w:rPr>
                <w:noProof/>
                <w:webHidden/>
              </w:rPr>
              <w:instrText xml:space="preserve"> PAGEREF _Toc186539514 \h </w:instrText>
            </w:r>
            <w:r>
              <w:rPr>
                <w:noProof/>
                <w:webHidden/>
              </w:rPr>
            </w:r>
            <w:r>
              <w:rPr>
                <w:noProof/>
                <w:webHidden/>
              </w:rPr>
              <w:fldChar w:fldCharType="separate"/>
            </w:r>
            <w:r>
              <w:rPr>
                <w:noProof/>
                <w:webHidden/>
              </w:rPr>
              <w:t>7</w:t>
            </w:r>
            <w:r>
              <w:rPr>
                <w:noProof/>
                <w:webHidden/>
              </w:rPr>
              <w:fldChar w:fldCharType="end"/>
            </w:r>
          </w:hyperlink>
        </w:p>
        <w:p w14:paraId="68D5CBCE" w14:textId="6182BF35" w:rsidR="00DF76F5" w:rsidRDefault="00DF76F5">
          <w:pPr>
            <w:pStyle w:val="TOC3"/>
            <w:tabs>
              <w:tab w:val="left" w:pos="1200"/>
              <w:tab w:val="right" w:leader="dot" w:pos="9016"/>
            </w:tabs>
            <w:rPr>
              <w:rFonts w:eastAsiaTheme="minorEastAsia"/>
              <w:noProof/>
              <w:kern w:val="2"/>
              <w:sz w:val="24"/>
              <w:szCs w:val="24"/>
              <w:lang w:eastAsia="en-GB"/>
              <w14:ligatures w14:val="standardContextual"/>
            </w:rPr>
          </w:pPr>
          <w:hyperlink w:anchor="_Toc186539515" w:history="1">
            <w:r w:rsidRPr="000F62E7">
              <w:rPr>
                <w:rStyle w:val="Hyperlink"/>
                <w:noProof/>
              </w:rPr>
              <w:t>2.3</w:t>
            </w:r>
            <w:r>
              <w:rPr>
                <w:rFonts w:eastAsiaTheme="minorEastAsia"/>
                <w:noProof/>
                <w:kern w:val="2"/>
                <w:sz w:val="24"/>
                <w:szCs w:val="24"/>
                <w:lang w:eastAsia="en-GB"/>
                <w14:ligatures w14:val="standardContextual"/>
              </w:rPr>
              <w:tab/>
            </w:r>
            <w:r w:rsidRPr="000F62E7">
              <w:rPr>
                <w:rStyle w:val="Hyperlink"/>
                <w:noProof/>
              </w:rPr>
              <w:t>Explosively Formed Penetrators (EFPs)</w:t>
            </w:r>
            <w:r>
              <w:rPr>
                <w:noProof/>
                <w:webHidden/>
              </w:rPr>
              <w:tab/>
            </w:r>
            <w:r>
              <w:rPr>
                <w:noProof/>
                <w:webHidden/>
              </w:rPr>
              <w:fldChar w:fldCharType="begin"/>
            </w:r>
            <w:r>
              <w:rPr>
                <w:noProof/>
                <w:webHidden/>
              </w:rPr>
              <w:instrText xml:space="preserve"> PAGEREF _Toc186539515 \h </w:instrText>
            </w:r>
            <w:r>
              <w:rPr>
                <w:noProof/>
                <w:webHidden/>
              </w:rPr>
            </w:r>
            <w:r>
              <w:rPr>
                <w:noProof/>
                <w:webHidden/>
              </w:rPr>
              <w:fldChar w:fldCharType="separate"/>
            </w:r>
            <w:r>
              <w:rPr>
                <w:noProof/>
                <w:webHidden/>
              </w:rPr>
              <w:t>7</w:t>
            </w:r>
            <w:r>
              <w:rPr>
                <w:noProof/>
                <w:webHidden/>
              </w:rPr>
              <w:fldChar w:fldCharType="end"/>
            </w:r>
          </w:hyperlink>
        </w:p>
        <w:p w14:paraId="6CF899D7" w14:textId="2095E0E1" w:rsidR="00DF76F5" w:rsidRDefault="00DF76F5">
          <w:pPr>
            <w:pStyle w:val="TOC3"/>
            <w:tabs>
              <w:tab w:val="left" w:pos="1200"/>
              <w:tab w:val="right" w:leader="dot" w:pos="9016"/>
            </w:tabs>
            <w:rPr>
              <w:rFonts w:eastAsiaTheme="minorEastAsia"/>
              <w:noProof/>
              <w:kern w:val="2"/>
              <w:sz w:val="24"/>
              <w:szCs w:val="24"/>
              <w:lang w:eastAsia="en-GB"/>
              <w14:ligatures w14:val="standardContextual"/>
            </w:rPr>
          </w:pPr>
          <w:hyperlink w:anchor="_Toc186539516" w:history="1">
            <w:r w:rsidRPr="000F62E7">
              <w:rPr>
                <w:rStyle w:val="Hyperlink"/>
                <w:noProof/>
              </w:rPr>
              <w:t>2.4</w:t>
            </w:r>
            <w:r>
              <w:rPr>
                <w:rFonts w:eastAsiaTheme="minorEastAsia"/>
                <w:noProof/>
                <w:kern w:val="2"/>
                <w:sz w:val="24"/>
                <w:szCs w:val="24"/>
                <w:lang w:eastAsia="en-GB"/>
                <w14:ligatures w14:val="standardContextual"/>
              </w:rPr>
              <w:tab/>
            </w:r>
            <w:r w:rsidRPr="000F62E7">
              <w:rPr>
                <w:rStyle w:val="Hyperlink"/>
                <w:noProof/>
              </w:rPr>
              <w:t>Flexible Linear Shaped Charges (FLSC)</w:t>
            </w:r>
            <w:r>
              <w:rPr>
                <w:noProof/>
                <w:webHidden/>
              </w:rPr>
              <w:tab/>
            </w:r>
            <w:r>
              <w:rPr>
                <w:noProof/>
                <w:webHidden/>
              </w:rPr>
              <w:fldChar w:fldCharType="begin"/>
            </w:r>
            <w:r>
              <w:rPr>
                <w:noProof/>
                <w:webHidden/>
              </w:rPr>
              <w:instrText xml:space="preserve"> PAGEREF _Toc186539516 \h </w:instrText>
            </w:r>
            <w:r>
              <w:rPr>
                <w:noProof/>
                <w:webHidden/>
              </w:rPr>
            </w:r>
            <w:r>
              <w:rPr>
                <w:noProof/>
                <w:webHidden/>
              </w:rPr>
              <w:fldChar w:fldCharType="separate"/>
            </w:r>
            <w:r>
              <w:rPr>
                <w:noProof/>
                <w:webHidden/>
              </w:rPr>
              <w:t>7</w:t>
            </w:r>
            <w:r>
              <w:rPr>
                <w:noProof/>
                <w:webHidden/>
              </w:rPr>
              <w:fldChar w:fldCharType="end"/>
            </w:r>
          </w:hyperlink>
        </w:p>
        <w:p w14:paraId="1832BE8D" w14:textId="26510FAB" w:rsidR="00DF76F5" w:rsidRDefault="00DF76F5">
          <w:pPr>
            <w:pStyle w:val="TOC3"/>
            <w:tabs>
              <w:tab w:val="left" w:pos="1200"/>
              <w:tab w:val="right" w:leader="dot" w:pos="9016"/>
            </w:tabs>
            <w:rPr>
              <w:rFonts w:eastAsiaTheme="minorEastAsia"/>
              <w:noProof/>
              <w:kern w:val="2"/>
              <w:sz w:val="24"/>
              <w:szCs w:val="24"/>
              <w:lang w:eastAsia="en-GB"/>
              <w14:ligatures w14:val="standardContextual"/>
            </w:rPr>
          </w:pPr>
          <w:hyperlink w:anchor="_Toc186539517" w:history="1">
            <w:r w:rsidRPr="000F62E7">
              <w:rPr>
                <w:rStyle w:val="Hyperlink"/>
                <w:noProof/>
              </w:rPr>
              <w:t>2.5</w:t>
            </w:r>
            <w:r>
              <w:rPr>
                <w:rFonts w:eastAsiaTheme="minorEastAsia"/>
                <w:noProof/>
                <w:kern w:val="2"/>
                <w:sz w:val="24"/>
                <w:szCs w:val="24"/>
                <w:lang w:eastAsia="en-GB"/>
                <w14:ligatures w14:val="standardContextual"/>
              </w:rPr>
              <w:tab/>
            </w:r>
            <w:r w:rsidRPr="000F62E7">
              <w:rPr>
                <w:rStyle w:val="Hyperlink"/>
                <w:noProof/>
              </w:rPr>
              <w:t>Tandem Warheads</w:t>
            </w:r>
            <w:r>
              <w:rPr>
                <w:noProof/>
                <w:webHidden/>
              </w:rPr>
              <w:tab/>
            </w:r>
            <w:r>
              <w:rPr>
                <w:noProof/>
                <w:webHidden/>
              </w:rPr>
              <w:fldChar w:fldCharType="begin"/>
            </w:r>
            <w:r>
              <w:rPr>
                <w:noProof/>
                <w:webHidden/>
              </w:rPr>
              <w:instrText xml:space="preserve"> PAGEREF _Toc186539517 \h </w:instrText>
            </w:r>
            <w:r>
              <w:rPr>
                <w:noProof/>
                <w:webHidden/>
              </w:rPr>
            </w:r>
            <w:r>
              <w:rPr>
                <w:noProof/>
                <w:webHidden/>
              </w:rPr>
              <w:fldChar w:fldCharType="separate"/>
            </w:r>
            <w:r>
              <w:rPr>
                <w:noProof/>
                <w:webHidden/>
              </w:rPr>
              <w:t>8</w:t>
            </w:r>
            <w:r>
              <w:rPr>
                <w:noProof/>
                <w:webHidden/>
              </w:rPr>
              <w:fldChar w:fldCharType="end"/>
            </w:r>
          </w:hyperlink>
        </w:p>
        <w:p w14:paraId="6DC4DAFF" w14:textId="73E7DB02" w:rsidR="00DF76F5" w:rsidRDefault="00DF76F5">
          <w:pPr>
            <w:pStyle w:val="TOC1"/>
            <w:tabs>
              <w:tab w:val="left" w:pos="440"/>
              <w:tab w:val="right" w:leader="dot" w:pos="9016"/>
            </w:tabs>
            <w:rPr>
              <w:rFonts w:eastAsiaTheme="minorEastAsia"/>
              <w:noProof/>
              <w:kern w:val="2"/>
              <w:sz w:val="24"/>
              <w:szCs w:val="24"/>
              <w:lang w:eastAsia="en-GB"/>
              <w14:ligatures w14:val="standardContextual"/>
            </w:rPr>
          </w:pPr>
          <w:hyperlink w:anchor="_Toc186539518" w:history="1">
            <w:r w:rsidRPr="000F62E7">
              <w:rPr>
                <w:rStyle w:val="Hyperlink"/>
                <w:noProof/>
              </w:rPr>
              <w:t>3</w:t>
            </w:r>
            <w:r>
              <w:rPr>
                <w:rFonts w:eastAsiaTheme="minorEastAsia"/>
                <w:noProof/>
                <w:kern w:val="2"/>
                <w:sz w:val="24"/>
                <w:szCs w:val="24"/>
                <w:lang w:eastAsia="en-GB"/>
                <w14:ligatures w14:val="standardContextual"/>
              </w:rPr>
              <w:tab/>
            </w:r>
            <w:r w:rsidRPr="000F62E7">
              <w:rPr>
                <w:rStyle w:val="Hyperlink"/>
                <w:noProof/>
              </w:rPr>
              <w:t>Method</w:t>
            </w:r>
            <w:r>
              <w:rPr>
                <w:noProof/>
                <w:webHidden/>
              </w:rPr>
              <w:tab/>
            </w:r>
            <w:r>
              <w:rPr>
                <w:noProof/>
                <w:webHidden/>
              </w:rPr>
              <w:fldChar w:fldCharType="begin"/>
            </w:r>
            <w:r>
              <w:rPr>
                <w:noProof/>
                <w:webHidden/>
              </w:rPr>
              <w:instrText xml:space="preserve"> PAGEREF _Toc186539518 \h </w:instrText>
            </w:r>
            <w:r>
              <w:rPr>
                <w:noProof/>
                <w:webHidden/>
              </w:rPr>
            </w:r>
            <w:r>
              <w:rPr>
                <w:noProof/>
                <w:webHidden/>
              </w:rPr>
              <w:fldChar w:fldCharType="separate"/>
            </w:r>
            <w:r>
              <w:rPr>
                <w:noProof/>
                <w:webHidden/>
              </w:rPr>
              <w:t>9</w:t>
            </w:r>
            <w:r>
              <w:rPr>
                <w:noProof/>
                <w:webHidden/>
              </w:rPr>
              <w:fldChar w:fldCharType="end"/>
            </w:r>
          </w:hyperlink>
        </w:p>
        <w:p w14:paraId="3412562F" w14:textId="02065AB1" w:rsidR="00DF76F5" w:rsidRDefault="00DF76F5">
          <w:pPr>
            <w:pStyle w:val="TOC2"/>
            <w:tabs>
              <w:tab w:val="left" w:pos="960"/>
              <w:tab w:val="right" w:leader="dot" w:pos="9016"/>
            </w:tabs>
            <w:rPr>
              <w:rFonts w:eastAsiaTheme="minorEastAsia"/>
              <w:noProof/>
              <w:kern w:val="2"/>
              <w:sz w:val="24"/>
              <w:szCs w:val="24"/>
              <w:lang w:eastAsia="en-GB"/>
              <w14:ligatures w14:val="standardContextual"/>
            </w:rPr>
          </w:pPr>
          <w:hyperlink w:anchor="_Toc186539519" w:history="1">
            <w:r w:rsidRPr="000F62E7">
              <w:rPr>
                <w:rStyle w:val="Hyperlink"/>
                <w:noProof/>
              </w:rPr>
              <w:t>3.1</w:t>
            </w:r>
            <w:r>
              <w:rPr>
                <w:rFonts w:eastAsiaTheme="minorEastAsia"/>
                <w:noProof/>
                <w:kern w:val="2"/>
                <w:sz w:val="24"/>
                <w:szCs w:val="24"/>
                <w:lang w:eastAsia="en-GB"/>
                <w14:ligatures w14:val="standardContextual"/>
              </w:rPr>
              <w:tab/>
            </w:r>
            <w:r w:rsidRPr="000F62E7">
              <w:rPr>
                <w:rStyle w:val="Hyperlink"/>
                <w:noProof/>
              </w:rPr>
              <w:t>2-Dimensional EFP Part Creation</w:t>
            </w:r>
            <w:r>
              <w:rPr>
                <w:noProof/>
                <w:webHidden/>
              </w:rPr>
              <w:tab/>
            </w:r>
            <w:r>
              <w:rPr>
                <w:noProof/>
                <w:webHidden/>
              </w:rPr>
              <w:fldChar w:fldCharType="begin"/>
            </w:r>
            <w:r>
              <w:rPr>
                <w:noProof/>
                <w:webHidden/>
              </w:rPr>
              <w:instrText xml:space="preserve"> PAGEREF _Toc186539519 \h </w:instrText>
            </w:r>
            <w:r>
              <w:rPr>
                <w:noProof/>
                <w:webHidden/>
              </w:rPr>
            </w:r>
            <w:r>
              <w:rPr>
                <w:noProof/>
                <w:webHidden/>
              </w:rPr>
              <w:fldChar w:fldCharType="separate"/>
            </w:r>
            <w:r>
              <w:rPr>
                <w:noProof/>
                <w:webHidden/>
              </w:rPr>
              <w:t>9</w:t>
            </w:r>
            <w:r>
              <w:rPr>
                <w:noProof/>
                <w:webHidden/>
              </w:rPr>
              <w:fldChar w:fldCharType="end"/>
            </w:r>
          </w:hyperlink>
        </w:p>
        <w:p w14:paraId="3E811221" w14:textId="4C95069D" w:rsidR="00DF76F5" w:rsidRDefault="00DF76F5">
          <w:pPr>
            <w:pStyle w:val="TOC2"/>
            <w:tabs>
              <w:tab w:val="right" w:leader="dot" w:pos="9016"/>
            </w:tabs>
            <w:rPr>
              <w:rFonts w:eastAsiaTheme="minorEastAsia"/>
              <w:noProof/>
              <w:kern w:val="2"/>
              <w:sz w:val="24"/>
              <w:szCs w:val="24"/>
              <w:lang w:eastAsia="en-GB"/>
              <w14:ligatures w14:val="standardContextual"/>
            </w:rPr>
          </w:pPr>
          <w:hyperlink w:anchor="_Toc186539520" w:history="1">
            <w:r w:rsidRPr="000F62E7">
              <w:rPr>
                <w:rStyle w:val="Hyperlink"/>
                <w:noProof/>
              </w:rPr>
              <w:t>3.2 Assembly</w:t>
            </w:r>
            <w:r>
              <w:rPr>
                <w:noProof/>
                <w:webHidden/>
              </w:rPr>
              <w:tab/>
            </w:r>
            <w:r>
              <w:rPr>
                <w:noProof/>
                <w:webHidden/>
              </w:rPr>
              <w:fldChar w:fldCharType="begin"/>
            </w:r>
            <w:r>
              <w:rPr>
                <w:noProof/>
                <w:webHidden/>
              </w:rPr>
              <w:instrText xml:space="preserve"> PAGEREF _Toc186539520 \h </w:instrText>
            </w:r>
            <w:r>
              <w:rPr>
                <w:noProof/>
                <w:webHidden/>
              </w:rPr>
            </w:r>
            <w:r>
              <w:rPr>
                <w:noProof/>
                <w:webHidden/>
              </w:rPr>
              <w:fldChar w:fldCharType="separate"/>
            </w:r>
            <w:r>
              <w:rPr>
                <w:noProof/>
                <w:webHidden/>
              </w:rPr>
              <w:t>11</w:t>
            </w:r>
            <w:r>
              <w:rPr>
                <w:noProof/>
                <w:webHidden/>
              </w:rPr>
              <w:fldChar w:fldCharType="end"/>
            </w:r>
          </w:hyperlink>
        </w:p>
        <w:p w14:paraId="78A159A5" w14:textId="54250371" w:rsidR="00DF76F5" w:rsidRDefault="00DF76F5">
          <w:pPr>
            <w:pStyle w:val="TOC2"/>
            <w:tabs>
              <w:tab w:val="right" w:leader="dot" w:pos="9016"/>
            </w:tabs>
            <w:rPr>
              <w:rFonts w:eastAsiaTheme="minorEastAsia"/>
              <w:noProof/>
              <w:kern w:val="2"/>
              <w:sz w:val="24"/>
              <w:szCs w:val="24"/>
              <w:lang w:eastAsia="en-GB"/>
              <w14:ligatures w14:val="standardContextual"/>
            </w:rPr>
          </w:pPr>
          <w:hyperlink w:anchor="_Toc186539521" w:history="1">
            <w:r w:rsidRPr="000F62E7">
              <w:rPr>
                <w:rStyle w:val="Hyperlink"/>
                <w:noProof/>
              </w:rPr>
              <w:t>3.3 Material Properties Selection</w:t>
            </w:r>
            <w:r>
              <w:rPr>
                <w:noProof/>
                <w:webHidden/>
              </w:rPr>
              <w:tab/>
            </w:r>
            <w:r>
              <w:rPr>
                <w:noProof/>
                <w:webHidden/>
              </w:rPr>
              <w:fldChar w:fldCharType="begin"/>
            </w:r>
            <w:r>
              <w:rPr>
                <w:noProof/>
                <w:webHidden/>
              </w:rPr>
              <w:instrText xml:space="preserve"> PAGEREF _Toc186539521 \h </w:instrText>
            </w:r>
            <w:r>
              <w:rPr>
                <w:noProof/>
                <w:webHidden/>
              </w:rPr>
            </w:r>
            <w:r>
              <w:rPr>
                <w:noProof/>
                <w:webHidden/>
              </w:rPr>
              <w:fldChar w:fldCharType="separate"/>
            </w:r>
            <w:r>
              <w:rPr>
                <w:noProof/>
                <w:webHidden/>
              </w:rPr>
              <w:t>11</w:t>
            </w:r>
            <w:r>
              <w:rPr>
                <w:noProof/>
                <w:webHidden/>
              </w:rPr>
              <w:fldChar w:fldCharType="end"/>
            </w:r>
          </w:hyperlink>
        </w:p>
        <w:p w14:paraId="60F91117" w14:textId="210EBB2D" w:rsidR="00DF76F5" w:rsidRDefault="00DF76F5">
          <w:pPr>
            <w:pStyle w:val="TOC2"/>
            <w:tabs>
              <w:tab w:val="right" w:leader="dot" w:pos="9016"/>
            </w:tabs>
            <w:rPr>
              <w:rFonts w:eastAsiaTheme="minorEastAsia"/>
              <w:noProof/>
              <w:kern w:val="2"/>
              <w:sz w:val="24"/>
              <w:szCs w:val="24"/>
              <w:lang w:eastAsia="en-GB"/>
              <w14:ligatures w14:val="standardContextual"/>
            </w:rPr>
          </w:pPr>
          <w:hyperlink w:anchor="_Toc186539522" w:history="1">
            <w:r w:rsidRPr="000F62E7">
              <w:rPr>
                <w:rStyle w:val="Hyperlink"/>
                <w:noProof/>
              </w:rPr>
              <w:t>3.4 Meshing of the 2-Dimensional Model</w:t>
            </w:r>
            <w:r>
              <w:rPr>
                <w:noProof/>
                <w:webHidden/>
              </w:rPr>
              <w:tab/>
            </w:r>
            <w:r>
              <w:rPr>
                <w:noProof/>
                <w:webHidden/>
              </w:rPr>
              <w:fldChar w:fldCharType="begin"/>
            </w:r>
            <w:r>
              <w:rPr>
                <w:noProof/>
                <w:webHidden/>
              </w:rPr>
              <w:instrText xml:space="preserve"> PAGEREF _Toc186539522 \h </w:instrText>
            </w:r>
            <w:r>
              <w:rPr>
                <w:noProof/>
                <w:webHidden/>
              </w:rPr>
            </w:r>
            <w:r>
              <w:rPr>
                <w:noProof/>
                <w:webHidden/>
              </w:rPr>
              <w:fldChar w:fldCharType="separate"/>
            </w:r>
            <w:r>
              <w:rPr>
                <w:noProof/>
                <w:webHidden/>
              </w:rPr>
              <w:t>13</w:t>
            </w:r>
            <w:r>
              <w:rPr>
                <w:noProof/>
                <w:webHidden/>
              </w:rPr>
              <w:fldChar w:fldCharType="end"/>
            </w:r>
          </w:hyperlink>
        </w:p>
        <w:p w14:paraId="4E118CD3" w14:textId="40830633" w:rsidR="00DF76F5" w:rsidRDefault="00DF76F5">
          <w:pPr>
            <w:pStyle w:val="TOC2"/>
            <w:tabs>
              <w:tab w:val="right" w:leader="dot" w:pos="9016"/>
            </w:tabs>
            <w:rPr>
              <w:rFonts w:eastAsiaTheme="minorEastAsia"/>
              <w:noProof/>
              <w:kern w:val="2"/>
              <w:sz w:val="24"/>
              <w:szCs w:val="24"/>
              <w:lang w:eastAsia="en-GB"/>
              <w14:ligatures w14:val="standardContextual"/>
            </w:rPr>
          </w:pPr>
          <w:hyperlink w:anchor="_Toc186539523" w:history="1">
            <w:r w:rsidRPr="000F62E7">
              <w:rPr>
                <w:rStyle w:val="Hyperlink"/>
                <w:noProof/>
              </w:rPr>
              <w:t>4 Initial Simulation of 2-Dimensional EFP using TNT as HE Filler</w:t>
            </w:r>
            <w:r>
              <w:rPr>
                <w:noProof/>
                <w:webHidden/>
              </w:rPr>
              <w:tab/>
            </w:r>
            <w:r>
              <w:rPr>
                <w:noProof/>
                <w:webHidden/>
              </w:rPr>
              <w:fldChar w:fldCharType="begin"/>
            </w:r>
            <w:r>
              <w:rPr>
                <w:noProof/>
                <w:webHidden/>
              </w:rPr>
              <w:instrText xml:space="preserve"> PAGEREF _Toc186539523 \h </w:instrText>
            </w:r>
            <w:r>
              <w:rPr>
                <w:noProof/>
                <w:webHidden/>
              </w:rPr>
            </w:r>
            <w:r>
              <w:rPr>
                <w:noProof/>
                <w:webHidden/>
              </w:rPr>
              <w:fldChar w:fldCharType="separate"/>
            </w:r>
            <w:r>
              <w:rPr>
                <w:noProof/>
                <w:webHidden/>
              </w:rPr>
              <w:t>13</w:t>
            </w:r>
            <w:r>
              <w:rPr>
                <w:noProof/>
                <w:webHidden/>
              </w:rPr>
              <w:fldChar w:fldCharType="end"/>
            </w:r>
          </w:hyperlink>
        </w:p>
        <w:p w14:paraId="125462F5" w14:textId="309DBE4D" w:rsidR="00DF76F5" w:rsidRDefault="00DF76F5">
          <w:pPr>
            <w:pStyle w:val="TOC1"/>
            <w:tabs>
              <w:tab w:val="right" w:leader="dot" w:pos="9016"/>
            </w:tabs>
            <w:rPr>
              <w:rFonts w:eastAsiaTheme="minorEastAsia"/>
              <w:noProof/>
              <w:kern w:val="2"/>
              <w:sz w:val="24"/>
              <w:szCs w:val="24"/>
              <w:lang w:eastAsia="en-GB"/>
              <w14:ligatures w14:val="standardContextual"/>
            </w:rPr>
          </w:pPr>
          <w:hyperlink w:anchor="_Toc186539524" w:history="1">
            <w:r w:rsidRPr="000F62E7">
              <w:rPr>
                <w:rStyle w:val="Hyperlink"/>
                <w:noProof/>
              </w:rPr>
              <w:t>5   2-Dimensional Design Change</w:t>
            </w:r>
            <w:r>
              <w:rPr>
                <w:noProof/>
                <w:webHidden/>
              </w:rPr>
              <w:tab/>
            </w:r>
            <w:r>
              <w:rPr>
                <w:noProof/>
                <w:webHidden/>
              </w:rPr>
              <w:fldChar w:fldCharType="begin"/>
            </w:r>
            <w:r>
              <w:rPr>
                <w:noProof/>
                <w:webHidden/>
              </w:rPr>
              <w:instrText xml:space="preserve"> PAGEREF _Toc186539524 \h </w:instrText>
            </w:r>
            <w:r>
              <w:rPr>
                <w:noProof/>
                <w:webHidden/>
              </w:rPr>
            </w:r>
            <w:r>
              <w:rPr>
                <w:noProof/>
                <w:webHidden/>
              </w:rPr>
              <w:fldChar w:fldCharType="separate"/>
            </w:r>
            <w:r>
              <w:rPr>
                <w:noProof/>
                <w:webHidden/>
              </w:rPr>
              <w:t>16</w:t>
            </w:r>
            <w:r>
              <w:rPr>
                <w:noProof/>
                <w:webHidden/>
              </w:rPr>
              <w:fldChar w:fldCharType="end"/>
            </w:r>
          </w:hyperlink>
        </w:p>
        <w:p w14:paraId="4A64FE7C" w14:textId="1D6DD7B0" w:rsidR="00DF76F5" w:rsidRDefault="00DF76F5">
          <w:pPr>
            <w:pStyle w:val="TOC2"/>
            <w:tabs>
              <w:tab w:val="right" w:leader="dot" w:pos="9016"/>
            </w:tabs>
            <w:rPr>
              <w:rFonts w:eastAsiaTheme="minorEastAsia"/>
              <w:noProof/>
              <w:kern w:val="2"/>
              <w:sz w:val="24"/>
              <w:szCs w:val="24"/>
              <w:lang w:eastAsia="en-GB"/>
              <w14:ligatures w14:val="standardContextual"/>
            </w:rPr>
          </w:pPr>
          <w:hyperlink w:anchor="_Toc186539525" w:history="1">
            <w:r w:rsidRPr="000F62E7">
              <w:rPr>
                <w:rStyle w:val="Hyperlink"/>
                <w:noProof/>
              </w:rPr>
              <w:t>5.1 Redesign of Liner</w:t>
            </w:r>
            <w:r>
              <w:rPr>
                <w:noProof/>
                <w:webHidden/>
              </w:rPr>
              <w:tab/>
            </w:r>
            <w:r>
              <w:rPr>
                <w:noProof/>
                <w:webHidden/>
              </w:rPr>
              <w:fldChar w:fldCharType="begin"/>
            </w:r>
            <w:r>
              <w:rPr>
                <w:noProof/>
                <w:webHidden/>
              </w:rPr>
              <w:instrText xml:space="preserve"> PAGEREF _Toc186539525 \h </w:instrText>
            </w:r>
            <w:r>
              <w:rPr>
                <w:noProof/>
                <w:webHidden/>
              </w:rPr>
            </w:r>
            <w:r>
              <w:rPr>
                <w:noProof/>
                <w:webHidden/>
              </w:rPr>
              <w:fldChar w:fldCharType="separate"/>
            </w:r>
            <w:r>
              <w:rPr>
                <w:noProof/>
                <w:webHidden/>
              </w:rPr>
              <w:t>16</w:t>
            </w:r>
            <w:r>
              <w:rPr>
                <w:noProof/>
                <w:webHidden/>
              </w:rPr>
              <w:fldChar w:fldCharType="end"/>
            </w:r>
          </w:hyperlink>
        </w:p>
        <w:p w14:paraId="1F83BEB4" w14:textId="655D1F6D" w:rsidR="00DF76F5" w:rsidRDefault="00DF76F5">
          <w:pPr>
            <w:pStyle w:val="TOC2"/>
            <w:tabs>
              <w:tab w:val="left" w:pos="960"/>
              <w:tab w:val="right" w:leader="dot" w:pos="9016"/>
            </w:tabs>
            <w:rPr>
              <w:rFonts w:eastAsiaTheme="minorEastAsia"/>
              <w:noProof/>
              <w:kern w:val="2"/>
              <w:sz w:val="24"/>
              <w:szCs w:val="24"/>
              <w:lang w:eastAsia="en-GB"/>
              <w14:ligatures w14:val="standardContextual"/>
            </w:rPr>
          </w:pPr>
          <w:hyperlink w:anchor="_Toc186539526" w:history="1">
            <w:r w:rsidRPr="000F62E7">
              <w:rPr>
                <w:rStyle w:val="Hyperlink"/>
                <w:noProof/>
              </w:rPr>
              <w:t>5.2</w:t>
            </w:r>
            <w:r>
              <w:rPr>
                <w:rFonts w:eastAsiaTheme="minorEastAsia"/>
                <w:noProof/>
                <w:kern w:val="2"/>
                <w:sz w:val="24"/>
                <w:szCs w:val="24"/>
                <w:lang w:eastAsia="en-GB"/>
                <w14:ligatures w14:val="standardContextual"/>
              </w:rPr>
              <w:tab/>
            </w:r>
            <w:r w:rsidRPr="000F62E7">
              <w:rPr>
                <w:rStyle w:val="Hyperlink"/>
                <w:noProof/>
              </w:rPr>
              <w:t>Redesign of Casing and EFP Assembly</w:t>
            </w:r>
            <w:r>
              <w:rPr>
                <w:noProof/>
                <w:webHidden/>
              </w:rPr>
              <w:tab/>
            </w:r>
            <w:r>
              <w:rPr>
                <w:noProof/>
                <w:webHidden/>
              </w:rPr>
              <w:fldChar w:fldCharType="begin"/>
            </w:r>
            <w:r>
              <w:rPr>
                <w:noProof/>
                <w:webHidden/>
              </w:rPr>
              <w:instrText xml:space="preserve"> PAGEREF _Toc186539526 \h </w:instrText>
            </w:r>
            <w:r>
              <w:rPr>
                <w:noProof/>
                <w:webHidden/>
              </w:rPr>
            </w:r>
            <w:r>
              <w:rPr>
                <w:noProof/>
                <w:webHidden/>
              </w:rPr>
              <w:fldChar w:fldCharType="separate"/>
            </w:r>
            <w:r>
              <w:rPr>
                <w:noProof/>
                <w:webHidden/>
              </w:rPr>
              <w:t>17</w:t>
            </w:r>
            <w:r>
              <w:rPr>
                <w:noProof/>
                <w:webHidden/>
              </w:rPr>
              <w:fldChar w:fldCharType="end"/>
            </w:r>
          </w:hyperlink>
        </w:p>
        <w:p w14:paraId="1C37C933" w14:textId="54D9FE55" w:rsidR="00DF76F5" w:rsidRDefault="00DF76F5">
          <w:pPr>
            <w:pStyle w:val="TOC1"/>
            <w:tabs>
              <w:tab w:val="right" w:leader="dot" w:pos="9016"/>
            </w:tabs>
            <w:rPr>
              <w:rFonts w:eastAsiaTheme="minorEastAsia"/>
              <w:noProof/>
              <w:kern w:val="2"/>
              <w:sz w:val="24"/>
              <w:szCs w:val="24"/>
              <w:lang w:eastAsia="en-GB"/>
              <w14:ligatures w14:val="standardContextual"/>
            </w:rPr>
          </w:pPr>
          <w:hyperlink w:anchor="_Toc186539527" w:history="1">
            <w:r w:rsidRPr="000F62E7">
              <w:rPr>
                <w:rStyle w:val="Hyperlink"/>
                <w:noProof/>
              </w:rPr>
              <w:t>6 Simulation Results of 2-Dimensional EFP</w:t>
            </w:r>
            <w:r>
              <w:rPr>
                <w:noProof/>
                <w:webHidden/>
              </w:rPr>
              <w:tab/>
            </w:r>
            <w:r>
              <w:rPr>
                <w:noProof/>
                <w:webHidden/>
              </w:rPr>
              <w:fldChar w:fldCharType="begin"/>
            </w:r>
            <w:r>
              <w:rPr>
                <w:noProof/>
                <w:webHidden/>
              </w:rPr>
              <w:instrText xml:space="preserve"> PAGEREF _Toc186539527 \h </w:instrText>
            </w:r>
            <w:r>
              <w:rPr>
                <w:noProof/>
                <w:webHidden/>
              </w:rPr>
            </w:r>
            <w:r>
              <w:rPr>
                <w:noProof/>
                <w:webHidden/>
              </w:rPr>
              <w:fldChar w:fldCharType="separate"/>
            </w:r>
            <w:r>
              <w:rPr>
                <w:noProof/>
                <w:webHidden/>
              </w:rPr>
              <w:t>20</w:t>
            </w:r>
            <w:r>
              <w:rPr>
                <w:noProof/>
                <w:webHidden/>
              </w:rPr>
              <w:fldChar w:fldCharType="end"/>
            </w:r>
          </w:hyperlink>
        </w:p>
        <w:p w14:paraId="232E59C9" w14:textId="0A2151E2" w:rsidR="00DF76F5" w:rsidRDefault="00DF76F5">
          <w:pPr>
            <w:pStyle w:val="TOC2"/>
            <w:tabs>
              <w:tab w:val="right" w:leader="dot" w:pos="9016"/>
            </w:tabs>
            <w:rPr>
              <w:rFonts w:eastAsiaTheme="minorEastAsia"/>
              <w:noProof/>
              <w:kern w:val="2"/>
              <w:sz w:val="24"/>
              <w:szCs w:val="24"/>
              <w:lang w:eastAsia="en-GB"/>
              <w14:ligatures w14:val="standardContextual"/>
            </w:rPr>
          </w:pPr>
          <w:hyperlink w:anchor="_Toc186539528" w:history="1">
            <w:r w:rsidRPr="000F62E7">
              <w:rPr>
                <w:rStyle w:val="Hyperlink"/>
                <w:noProof/>
              </w:rPr>
              <w:t>6.1 Results using TNT as HE Filler</w:t>
            </w:r>
            <w:r>
              <w:rPr>
                <w:noProof/>
                <w:webHidden/>
              </w:rPr>
              <w:tab/>
            </w:r>
            <w:r>
              <w:rPr>
                <w:noProof/>
                <w:webHidden/>
              </w:rPr>
              <w:fldChar w:fldCharType="begin"/>
            </w:r>
            <w:r>
              <w:rPr>
                <w:noProof/>
                <w:webHidden/>
              </w:rPr>
              <w:instrText xml:space="preserve"> PAGEREF _Toc186539528 \h </w:instrText>
            </w:r>
            <w:r>
              <w:rPr>
                <w:noProof/>
                <w:webHidden/>
              </w:rPr>
            </w:r>
            <w:r>
              <w:rPr>
                <w:noProof/>
                <w:webHidden/>
              </w:rPr>
              <w:fldChar w:fldCharType="separate"/>
            </w:r>
            <w:r>
              <w:rPr>
                <w:noProof/>
                <w:webHidden/>
              </w:rPr>
              <w:t>20</w:t>
            </w:r>
            <w:r>
              <w:rPr>
                <w:noProof/>
                <w:webHidden/>
              </w:rPr>
              <w:fldChar w:fldCharType="end"/>
            </w:r>
          </w:hyperlink>
        </w:p>
        <w:p w14:paraId="44372699" w14:textId="1C8FF0B3" w:rsidR="00DF76F5" w:rsidRDefault="00DF76F5">
          <w:pPr>
            <w:pStyle w:val="TOC2"/>
            <w:tabs>
              <w:tab w:val="left" w:pos="960"/>
              <w:tab w:val="right" w:leader="dot" w:pos="9016"/>
            </w:tabs>
            <w:rPr>
              <w:rFonts w:eastAsiaTheme="minorEastAsia"/>
              <w:noProof/>
              <w:kern w:val="2"/>
              <w:sz w:val="24"/>
              <w:szCs w:val="24"/>
              <w:lang w:eastAsia="en-GB"/>
              <w14:ligatures w14:val="standardContextual"/>
            </w:rPr>
          </w:pPr>
          <w:hyperlink w:anchor="_Toc186539529" w:history="1">
            <w:r w:rsidRPr="000F62E7">
              <w:rPr>
                <w:rStyle w:val="Hyperlink"/>
                <w:noProof/>
              </w:rPr>
              <w:t>6.2</w:t>
            </w:r>
            <w:r>
              <w:rPr>
                <w:rFonts w:eastAsiaTheme="minorEastAsia"/>
                <w:noProof/>
                <w:kern w:val="2"/>
                <w:sz w:val="24"/>
                <w:szCs w:val="24"/>
                <w:lang w:eastAsia="en-GB"/>
                <w14:ligatures w14:val="standardContextual"/>
              </w:rPr>
              <w:tab/>
            </w:r>
            <w:r w:rsidRPr="000F62E7">
              <w:rPr>
                <w:rStyle w:val="Hyperlink"/>
                <w:noProof/>
              </w:rPr>
              <w:t>Results using PETN as HE Filler</w:t>
            </w:r>
            <w:r>
              <w:rPr>
                <w:noProof/>
                <w:webHidden/>
              </w:rPr>
              <w:tab/>
            </w:r>
            <w:r>
              <w:rPr>
                <w:noProof/>
                <w:webHidden/>
              </w:rPr>
              <w:fldChar w:fldCharType="begin"/>
            </w:r>
            <w:r>
              <w:rPr>
                <w:noProof/>
                <w:webHidden/>
              </w:rPr>
              <w:instrText xml:space="preserve"> PAGEREF _Toc186539529 \h </w:instrText>
            </w:r>
            <w:r>
              <w:rPr>
                <w:noProof/>
                <w:webHidden/>
              </w:rPr>
            </w:r>
            <w:r>
              <w:rPr>
                <w:noProof/>
                <w:webHidden/>
              </w:rPr>
              <w:fldChar w:fldCharType="separate"/>
            </w:r>
            <w:r>
              <w:rPr>
                <w:noProof/>
                <w:webHidden/>
              </w:rPr>
              <w:t>21</w:t>
            </w:r>
            <w:r>
              <w:rPr>
                <w:noProof/>
                <w:webHidden/>
              </w:rPr>
              <w:fldChar w:fldCharType="end"/>
            </w:r>
          </w:hyperlink>
        </w:p>
        <w:p w14:paraId="12D0865D" w14:textId="761E9C27" w:rsidR="00DF76F5" w:rsidRDefault="00DF76F5">
          <w:pPr>
            <w:pStyle w:val="TOC1"/>
            <w:tabs>
              <w:tab w:val="left" w:pos="440"/>
              <w:tab w:val="right" w:leader="dot" w:pos="9016"/>
            </w:tabs>
            <w:rPr>
              <w:rFonts w:eastAsiaTheme="minorEastAsia"/>
              <w:noProof/>
              <w:kern w:val="2"/>
              <w:sz w:val="24"/>
              <w:szCs w:val="24"/>
              <w:lang w:eastAsia="en-GB"/>
              <w14:ligatures w14:val="standardContextual"/>
            </w:rPr>
          </w:pPr>
          <w:hyperlink w:anchor="_Toc186539530" w:history="1">
            <w:r w:rsidRPr="000F62E7">
              <w:rPr>
                <w:rStyle w:val="Hyperlink"/>
                <w:noProof/>
              </w:rPr>
              <w:t>7</w:t>
            </w:r>
            <w:r>
              <w:rPr>
                <w:rFonts w:eastAsiaTheme="minorEastAsia"/>
                <w:noProof/>
                <w:kern w:val="2"/>
                <w:sz w:val="24"/>
                <w:szCs w:val="24"/>
                <w:lang w:eastAsia="en-GB"/>
                <w14:ligatures w14:val="standardContextual"/>
              </w:rPr>
              <w:tab/>
            </w:r>
            <w:r w:rsidRPr="000F62E7">
              <w:rPr>
                <w:rStyle w:val="Hyperlink"/>
                <w:noProof/>
              </w:rPr>
              <w:t>Analysis of 2-Dimensional EFP designs</w:t>
            </w:r>
            <w:r>
              <w:rPr>
                <w:noProof/>
                <w:webHidden/>
              </w:rPr>
              <w:tab/>
            </w:r>
            <w:r>
              <w:rPr>
                <w:noProof/>
                <w:webHidden/>
              </w:rPr>
              <w:fldChar w:fldCharType="begin"/>
            </w:r>
            <w:r>
              <w:rPr>
                <w:noProof/>
                <w:webHidden/>
              </w:rPr>
              <w:instrText xml:space="preserve"> PAGEREF _Toc186539530 \h </w:instrText>
            </w:r>
            <w:r>
              <w:rPr>
                <w:noProof/>
                <w:webHidden/>
              </w:rPr>
            </w:r>
            <w:r>
              <w:rPr>
                <w:noProof/>
                <w:webHidden/>
              </w:rPr>
              <w:fldChar w:fldCharType="separate"/>
            </w:r>
            <w:r>
              <w:rPr>
                <w:noProof/>
                <w:webHidden/>
              </w:rPr>
              <w:t>23</w:t>
            </w:r>
            <w:r>
              <w:rPr>
                <w:noProof/>
                <w:webHidden/>
              </w:rPr>
              <w:fldChar w:fldCharType="end"/>
            </w:r>
          </w:hyperlink>
        </w:p>
        <w:p w14:paraId="64BF5BE6" w14:textId="07E5EC6C" w:rsidR="00DF76F5" w:rsidRDefault="00DF76F5">
          <w:pPr>
            <w:pStyle w:val="TOC2"/>
            <w:tabs>
              <w:tab w:val="left" w:pos="960"/>
              <w:tab w:val="right" w:leader="dot" w:pos="9016"/>
            </w:tabs>
            <w:rPr>
              <w:rFonts w:eastAsiaTheme="minorEastAsia"/>
              <w:noProof/>
              <w:kern w:val="2"/>
              <w:sz w:val="24"/>
              <w:szCs w:val="24"/>
              <w:lang w:eastAsia="en-GB"/>
              <w14:ligatures w14:val="standardContextual"/>
            </w:rPr>
          </w:pPr>
          <w:hyperlink w:anchor="_Toc186539531" w:history="1">
            <w:r w:rsidRPr="000F62E7">
              <w:rPr>
                <w:rStyle w:val="Hyperlink"/>
                <w:noProof/>
              </w:rPr>
              <w:t>7.1</w:t>
            </w:r>
            <w:r>
              <w:rPr>
                <w:rFonts w:eastAsiaTheme="minorEastAsia"/>
                <w:noProof/>
                <w:kern w:val="2"/>
                <w:sz w:val="24"/>
                <w:szCs w:val="24"/>
                <w:lang w:eastAsia="en-GB"/>
                <w14:ligatures w14:val="standardContextual"/>
              </w:rPr>
              <w:tab/>
            </w:r>
            <w:r w:rsidRPr="000F62E7">
              <w:rPr>
                <w:rStyle w:val="Hyperlink"/>
                <w:noProof/>
              </w:rPr>
              <w:t>TNT Simulation Analysis</w:t>
            </w:r>
            <w:r>
              <w:rPr>
                <w:noProof/>
                <w:webHidden/>
              </w:rPr>
              <w:tab/>
            </w:r>
            <w:r>
              <w:rPr>
                <w:noProof/>
                <w:webHidden/>
              </w:rPr>
              <w:fldChar w:fldCharType="begin"/>
            </w:r>
            <w:r>
              <w:rPr>
                <w:noProof/>
                <w:webHidden/>
              </w:rPr>
              <w:instrText xml:space="preserve"> PAGEREF _Toc186539531 \h </w:instrText>
            </w:r>
            <w:r>
              <w:rPr>
                <w:noProof/>
                <w:webHidden/>
              </w:rPr>
            </w:r>
            <w:r>
              <w:rPr>
                <w:noProof/>
                <w:webHidden/>
              </w:rPr>
              <w:fldChar w:fldCharType="separate"/>
            </w:r>
            <w:r>
              <w:rPr>
                <w:noProof/>
                <w:webHidden/>
              </w:rPr>
              <w:t>23</w:t>
            </w:r>
            <w:r>
              <w:rPr>
                <w:noProof/>
                <w:webHidden/>
              </w:rPr>
              <w:fldChar w:fldCharType="end"/>
            </w:r>
          </w:hyperlink>
        </w:p>
        <w:p w14:paraId="1C3576A6" w14:textId="3B57C446" w:rsidR="00DF76F5" w:rsidRDefault="00DF76F5">
          <w:pPr>
            <w:pStyle w:val="TOC2"/>
            <w:tabs>
              <w:tab w:val="left" w:pos="960"/>
              <w:tab w:val="right" w:leader="dot" w:pos="9016"/>
            </w:tabs>
            <w:rPr>
              <w:rFonts w:eastAsiaTheme="minorEastAsia"/>
              <w:noProof/>
              <w:kern w:val="2"/>
              <w:sz w:val="24"/>
              <w:szCs w:val="24"/>
              <w:lang w:eastAsia="en-GB"/>
              <w14:ligatures w14:val="standardContextual"/>
            </w:rPr>
          </w:pPr>
          <w:hyperlink w:anchor="_Toc186539532" w:history="1">
            <w:r w:rsidRPr="000F62E7">
              <w:rPr>
                <w:rStyle w:val="Hyperlink"/>
                <w:noProof/>
              </w:rPr>
              <w:t>7.2</w:t>
            </w:r>
            <w:r>
              <w:rPr>
                <w:rFonts w:eastAsiaTheme="minorEastAsia"/>
                <w:noProof/>
                <w:kern w:val="2"/>
                <w:sz w:val="24"/>
                <w:szCs w:val="24"/>
                <w:lang w:eastAsia="en-GB"/>
                <w14:ligatures w14:val="standardContextual"/>
              </w:rPr>
              <w:tab/>
            </w:r>
            <w:r w:rsidRPr="000F62E7">
              <w:rPr>
                <w:rStyle w:val="Hyperlink"/>
                <w:noProof/>
              </w:rPr>
              <w:t>PETN Simulation Analysis</w:t>
            </w:r>
            <w:r>
              <w:rPr>
                <w:noProof/>
                <w:webHidden/>
              </w:rPr>
              <w:tab/>
            </w:r>
            <w:r>
              <w:rPr>
                <w:noProof/>
                <w:webHidden/>
              </w:rPr>
              <w:fldChar w:fldCharType="begin"/>
            </w:r>
            <w:r>
              <w:rPr>
                <w:noProof/>
                <w:webHidden/>
              </w:rPr>
              <w:instrText xml:space="preserve"> PAGEREF _Toc186539532 \h </w:instrText>
            </w:r>
            <w:r>
              <w:rPr>
                <w:noProof/>
                <w:webHidden/>
              </w:rPr>
            </w:r>
            <w:r>
              <w:rPr>
                <w:noProof/>
                <w:webHidden/>
              </w:rPr>
              <w:fldChar w:fldCharType="separate"/>
            </w:r>
            <w:r>
              <w:rPr>
                <w:noProof/>
                <w:webHidden/>
              </w:rPr>
              <w:t>28</w:t>
            </w:r>
            <w:r>
              <w:rPr>
                <w:noProof/>
                <w:webHidden/>
              </w:rPr>
              <w:fldChar w:fldCharType="end"/>
            </w:r>
          </w:hyperlink>
        </w:p>
        <w:p w14:paraId="4A158DF4" w14:textId="3947E881" w:rsidR="00DF76F5" w:rsidRDefault="00DF76F5">
          <w:pPr>
            <w:pStyle w:val="TOC1"/>
            <w:tabs>
              <w:tab w:val="left" w:pos="440"/>
              <w:tab w:val="right" w:leader="dot" w:pos="9016"/>
            </w:tabs>
            <w:rPr>
              <w:rFonts w:eastAsiaTheme="minorEastAsia"/>
              <w:noProof/>
              <w:kern w:val="2"/>
              <w:sz w:val="24"/>
              <w:szCs w:val="24"/>
              <w:lang w:eastAsia="en-GB"/>
              <w14:ligatures w14:val="standardContextual"/>
            </w:rPr>
          </w:pPr>
          <w:hyperlink w:anchor="_Toc186539533" w:history="1">
            <w:r w:rsidRPr="000F62E7">
              <w:rPr>
                <w:rStyle w:val="Hyperlink"/>
                <w:noProof/>
              </w:rPr>
              <w:t>8</w:t>
            </w:r>
            <w:r>
              <w:rPr>
                <w:rFonts w:eastAsiaTheme="minorEastAsia"/>
                <w:noProof/>
                <w:kern w:val="2"/>
                <w:sz w:val="24"/>
                <w:szCs w:val="24"/>
                <w:lang w:eastAsia="en-GB"/>
                <w14:ligatures w14:val="standardContextual"/>
              </w:rPr>
              <w:tab/>
            </w:r>
            <w:r w:rsidRPr="000F62E7">
              <w:rPr>
                <w:rStyle w:val="Hyperlink"/>
                <w:noProof/>
              </w:rPr>
              <w:t>PETN 3-Dimensional model</w:t>
            </w:r>
            <w:r>
              <w:rPr>
                <w:noProof/>
                <w:webHidden/>
              </w:rPr>
              <w:tab/>
            </w:r>
            <w:r>
              <w:rPr>
                <w:noProof/>
                <w:webHidden/>
              </w:rPr>
              <w:fldChar w:fldCharType="begin"/>
            </w:r>
            <w:r>
              <w:rPr>
                <w:noProof/>
                <w:webHidden/>
              </w:rPr>
              <w:instrText xml:space="preserve"> PAGEREF _Toc186539533 \h </w:instrText>
            </w:r>
            <w:r>
              <w:rPr>
                <w:noProof/>
                <w:webHidden/>
              </w:rPr>
            </w:r>
            <w:r>
              <w:rPr>
                <w:noProof/>
                <w:webHidden/>
              </w:rPr>
              <w:fldChar w:fldCharType="separate"/>
            </w:r>
            <w:r>
              <w:rPr>
                <w:noProof/>
                <w:webHidden/>
              </w:rPr>
              <w:t>30</w:t>
            </w:r>
            <w:r>
              <w:rPr>
                <w:noProof/>
                <w:webHidden/>
              </w:rPr>
              <w:fldChar w:fldCharType="end"/>
            </w:r>
          </w:hyperlink>
        </w:p>
        <w:p w14:paraId="37F3A6B4" w14:textId="44C5DE6A" w:rsidR="00DF76F5" w:rsidRDefault="00DF76F5">
          <w:pPr>
            <w:pStyle w:val="TOC2"/>
            <w:tabs>
              <w:tab w:val="left" w:pos="960"/>
              <w:tab w:val="right" w:leader="dot" w:pos="9016"/>
            </w:tabs>
            <w:rPr>
              <w:rFonts w:eastAsiaTheme="minorEastAsia"/>
              <w:noProof/>
              <w:kern w:val="2"/>
              <w:sz w:val="24"/>
              <w:szCs w:val="24"/>
              <w:lang w:eastAsia="en-GB"/>
              <w14:ligatures w14:val="standardContextual"/>
            </w:rPr>
          </w:pPr>
          <w:hyperlink w:anchor="_Toc186539534" w:history="1">
            <w:r w:rsidRPr="000F62E7">
              <w:rPr>
                <w:rStyle w:val="Hyperlink"/>
                <w:noProof/>
              </w:rPr>
              <w:t>8.1</w:t>
            </w:r>
            <w:r>
              <w:rPr>
                <w:rFonts w:eastAsiaTheme="minorEastAsia"/>
                <w:noProof/>
                <w:kern w:val="2"/>
                <w:sz w:val="24"/>
                <w:szCs w:val="24"/>
                <w:lang w:eastAsia="en-GB"/>
                <w14:ligatures w14:val="standardContextual"/>
              </w:rPr>
              <w:tab/>
            </w:r>
            <w:r w:rsidRPr="000F62E7">
              <w:rPr>
                <w:rStyle w:val="Hyperlink"/>
                <w:noProof/>
              </w:rPr>
              <w:t>Meshing of the 3-dimensional model</w:t>
            </w:r>
            <w:r>
              <w:rPr>
                <w:noProof/>
                <w:webHidden/>
              </w:rPr>
              <w:tab/>
            </w:r>
            <w:r>
              <w:rPr>
                <w:noProof/>
                <w:webHidden/>
              </w:rPr>
              <w:fldChar w:fldCharType="begin"/>
            </w:r>
            <w:r>
              <w:rPr>
                <w:noProof/>
                <w:webHidden/>
              </w:rPr>
              <w:instrText xml:space="preserve"> PAGEREF _Toc186539534 \h </w:instrText>
            </w:r>
            <w:r>
              <w:rPr>
                <w:noProof/>
                <w:webHidden/>
              </w:rPr>
            </w:r>
            <w:r>
              <w:rPr>
                <w:noProof/>
                <w:webHidden/>
              </w:rPr>
              <w:fldChar w:fldCharType="separate"/>
            </w:r>
            <w:r>
              <w:rPr>
                <w:noProof/>
                <w:webHidden/>
              </w:rPr>
              <w:t>30</w:t>
            </w:r>
            <w:r>
              <w:rPr>
                <w:noProof/>
                <w:webHidden/>
              </w:rPr>
              <w:fldChar w:fldCharType="end"/>
            </w:r>
          </w:hyperlink>
        </w:p>
        <w:p w14:paraId="194F11CC" w14:textId="57630FE2" w:rsidR="00DF76F5" w:rsidRDefault="00DF76F5">
          <w:pPr>
            <w:pStyle w:val="TOC2"/>
            <w:tabs>
              <w:tab w:val="left" w:pos="960"/>
              <w:tab w:val="right" w:leader="dot" w:pos="9016"/>
            </w:tabs>
            <w:rPr>
              <w:rFonts w:eastAsiaTheme="minorEastAsia"/>
              <w:noProof/>
              <w:kern w:val="2"/>
              <w:sz w:val="24"/>
              <w:szCs w:val="24"/>
              <w:lang w:eastAsia="en-GB"/>
              <w14:ligatures w14:val="standardContextual"/>
            </w:rPr>
          </w:pPr>
          <w:hyperlink w:anchor="_Toc186539535" w:history="1">
            <w:r w:rsidRPr="000F62E7">
              <w:rPr>
                <w:rStyle w:val="Hyperlink"/>
                <w:noProof/>
              </w:rPr>
              <w:t>8.2</w:t>
            </w:r>
            <w:r>
              <w:rPr>
                <w:rFonts w:eastAsiaTheme="minorEastAsia"/>
                <w:noProof/>
                <w:kern w:val="2"/>
                <w:sz w:val="24"/>
                <w:szCs w:val="24"/>
                <w:lang w:eastAsia="en-GB"/>
                <w14:ligatures w14:val="standardContextual"/>
              </w:rPr>
              <w:tab/>
            </w:r>
            <w:r w:rsidRPr="000F62E7">
              <w:rPr>
                <w:rStyle w:val="Hyperlink"/>
                <w:noProof/>
              </w:rPr>
              <w:t>Results of 3D model</w:t>
            </w:r>
            <w:r>
              <w:rPr>
                <w:noProof/>
                <w:webHidden/>
              </w:rPr>
              <w:tab/>
            </w:r>
            <w:r>
              <w:rPr>
                <w:noProof/>
                <w:webHidden/>
              </w:rPr>
              <w:fldChar w:fldCharType="begin"/>
            </w:r>
            <w:r>
              <w:rPr>
                <w:noProof/>
                <w:webHidden/>
              </w:rPr>
              <w:instrText xml:space="preserve"> PAGEREF _Toc186539535 \h </w:instrText>
            </w:r>
            <w:r>
              <w:rPr>
                <w:noProof/>
                <w:webHidden/>
              </w:rPr>
            </w:r>
            <w:r>
              <w:rPr>
                <w:noProof/>
                <w:webHidden/>
              </w:rPr>
              <w:fldChar w:fldCharType="separate"/>
            </w:r>
            <w:r>
              <w:rPr>
                <w:noProof/>
                <w:webHidden/>
              </w:rPr>
              <w:t>31</w:t>
            </w:r>
            <w:r>
              <w:rPr>
                <w:noProof/>
                <w:webHidden/>
              </w:rPr>
              <w:fldChar w:fldCharType="end"/>
            </w:r>
          </w:hyperlink>
        </w:p>
        <w:p w14:paraId="096A80C0" w14:textId="61865400" w:rsidR="00DF76F5" w:rsidRDefault="00DF76F5">
          <w:pPr>
            <w:pStyle w:val="TOC2"/>
            <w:tabs>
              <w:tab w:val="left" w:pos="960"/>
              <w:tab w:val="right" w:leader="dot" w:pos="9016"/>
            </w:tabs>
            <w:rPr>
              <w:rFonts w:eastAsiaTheme="minorEastAsia"/>
              <w:noProof/>
              <w:kern w:val="2"/>
              <w:sz w:val="24"/>
              <w:szCs w:val="24"/>
              <w:lang w:eastAsia="en-GB"/>
              <w14:ligatures w14:val="standardContextual"/>
            </w:rPr>
          </w:pPr>
          <w:hyperlink w:anchor="_Toc186539536" w:history="1">
            <w:r w:rsidRPr="000F62E7">
              <w:rPr>
                <w:rStyle w:val="Hyperlink"/>
                <w:noProof/>
              </w:rPr>
              <w:t>8.3</w:t>
            </w:r>
            <w:r>
              <w:rPr>
                <w:rFonts w:eastAsiaTheme="minorEastAsia"/>
                <w:noProof/>
                <w:kern w:val="2"/>
                <w:sz w:val="24"/>
                <w:szCs w:val="24"/>
                <w:lang w:eastAsia="en-GB"/>
                <w14:ligatures w14:val="standardContextual"/>
              </w:rPr>
              <w:tab/>
            </w:r>
            <w:r w:rsidRPr="000F62E7">
              <w:rPr>
                <w:rStyle w:val="Hyperlink"/>
                <w:noProof/>
              </w:rPr>
              <w:t>Analysis of 3D model</w:t>
            </w:r>
            <w:r>
              <w:rPr>
                <w:noProof/>
                <w:webHidden/>
              </w:rPr>
              <w:tab/>
            </w:r>
            <w:r>
              <w:rPr>
                <w:noProof/>
                <w:webHidden/>
              </w:rPr>
              <w:fldChar w:fldCharType="begin"/>
            </w:r>
            <w:r>
              <w:rPr>
                <w:noProof/>
                <w:webHidden/>
              </w:rPr>
              <w:instrText xml:space="preserve"> PAGEREF _Toc186539536 \h </w:instrText>
            </w:r>
            <w:r>
              <w:rPr>
                <w:noProof/>
                <w:webHidden/>
              </w:rPr>
            </w:r>
            <w:r>
              <w:rPr>
                <w:noProof/>
                <w:webHidden/>
              </w:rPr>
              <w:fldChar w:fldCharType="separate"/>
            </w:r>
            <w:r>
              <w:rPr>
                <w:noProof/>
                <w:webHidden/>
              </w:rPr>
              <w:t>33</w:t>
            </w:r>
            <w:r>
              <w:rPr>
                <w:noProof/>
                <w:webHidden/>
              </w:rPr>
              <w:fldChar w:fldCharType="end"/>
            </w:r>
          </w:hyperlink>
        </w:p>
        <w:p w14:paraId="55D9FDB8" w14:textId="315A4F42" w:rsidR="00DF76F5" w:rsidRDefault="00DF76F5">
          <w:pPr>
            <w:pStyle w:val="TOC3"/>
            <w:tabs>
              <w:tab w:val="left" w:pos="1200"/>
              <w:tab w:val="right" w:leader="dot" w:pos="9016"/>
            </w:tabs>
            <w:rPr>
              <w:rFonts w:eastAsiaTheme="minorEastAsia"/>
              <w:noProof/>
              <w:kern w:val="2"/>
              <w:sz w:val="24"/>
              <w:szCs w:val="24"/>
              <w:lang w:eastAsia="en-GB"/>
              <w14:ligatures w14:val="standardContextual"/>
            </w:rPr>
          </w:pPr>
          <w:hyperlink w:anchor="_Toc186539537" w:history="1">
            <w:r w:rsidRPr="000F62E7">
              <w:rPr>
                <w:rStyle w:val="Hyperlink"/>
                <w:noProof/>
              </w:rPr>
              <w:t>8.3.1</w:t>
            </w:r>
            <w:r>
              <w:rPr>
                <w:rFonts w:eastAsiaTheme="minorEastAsia"/>
                <w:noProof/>
                <w:kern w:val="2"/>
                <w:sz w:val="24"/>
                <w:szCs w:val="24"/>
                <w:lang w:eastAsia="en-GB"/>
                <w14:ligatures w14:val="standardContextual"/>
              </w:rPr>
              <w:tab/>
            </w:r>
            <w:r w:rsidRPr="000F62E7">
              <w:rPr>
                <w:rStyle w:val="Hyperlink"/>
                <w:noProof/>
              </w:rPr>
              <w:t>EFP Liner</w:t>
            </w:r>
            <w:r>
              <w:rPr>
                <w:noProof/>
                <w:webHidden/>
              </w:rPr>
              <w:tab/>
            </w:r>
            <w:r>
              <w:rPr>
                <w:noProof/>
                <w:webHidden/>
              </w:rPr>
              <w:fldChar w:fldCharType="begin"/>
            </w:r>
            <w:r>
              <w:rPr>
                <w:noProof/>
                <w:webHidden/>
              </w:rPr>
              <w:instrText xml:space="preserve"> PAGEREF _Toc186539537 \h </w:instrText>
            </w:r>
            <w:r>
              <w:rPr>
                <w:noProof/>
                <w:webHidden/>
              </w:rPr>
            </w:r>
            <w:r>
              <w:rPr>
                <w:noProof/>
                <w:webHidden/>
              </w:rPr>
              <w:fldChar w:fldCharType="separate"/>
            </w:r>
            <w:r>
              <w:rPr>
                <w:noProof/>
                <w:webHidden/>
              </w:rPr>
              <w:t>34</w:t>
            </w:r>
            <w:r>
              <w:rPr>
                <w:noProof/>
                <w:webHidden/>
              </w:rPr>
              <w:fldChar w:fldCharType="end"/>
            </w:r>
          </w:hyperlink>
        </w:p>
        <w:p w14:paraId="26E76FFC" w14:textId="6B9C683F" w:rsidR="00DF76F5" w:rsidRDefault="00DF76F5">
          <w:pPr>
            <w:pStyle w:val="TOC3"/>
            <w:tabs>
              <w:tab w:val="right" w:leader="dot" w:pos="9016"/>
            </w:tabs>
            <w:rPr>
              <w:rFonts w:eastAsiaTheme="minorEastAsia"/>
              <w:noProof/>
              <w:kern w:val="2"/>
              <w:sz w:val="24"/>
              <w:szCs w:val="24"/>
              <w:lang w:eastAsia="en-GB"/>
              <w14:ligatures w14:val="standardContextual"/>
            </w:rPr>
          </w:pPr>
          <w:hyperlink w:anchor="_Toc186539538" w:history="1">
            <w:r w:rsidRPr="000F62E7">
              <w:rPr>
                <w:rStyle w:val="Hyperlink"/>
                <w:noProof/>
              </w:rPr>
              <w:t>8.3.2 Casing Analysis</w:t>
            </w:r>
            <w:r>
              <w:rPr>
                <w:noProof/>
                <w:webHidden/>
              </w:rPr>
              <w:tab/>
            </w:r>
            <w:r>
              <w:rPr>
                <w:noProof/>
                <w:webHidden/>
              </w:rPr>
              <w:fldChar w:fldCharType="begin"/>
            </w:r>
            <w:r>
              <w:rPr>
                <w:noProof/>
                <w:webHidden/>
              </w:rPr>
              <w:instrText xml:space="preserve"> PAGEREF _Toc186539538 \h </w:instrText>
            </w:r>
            <w:r>
              <w:rPr>
                <w:noProof/>
                <w:webHidden/>
              </w:rPr>
            </w:r>
            <w:r>
              <w:rPr>
                <w:noProof/>
                <w:webHidden/>
              </w:rPr>
              <w:fldChar w:fldCharType="separate"/>
            </w:r>
            <w:r>
              <w:rPr>
                <w:noProof/>
                <w:webHidden/>
              </w:rPr>
              <w:t>36</w:t>
            </w:r>
            <w:r>
              <w:rPr>
                <w:noProof/>
                <w:webHidden/>
              </w:rPr>
              <w:fldChar w:fldCharType="end"/>
            </w:r>
          </w:hyperlink>
        </w:p>
        <w:p w14:paraId="17BFDEDB" w14:textId="443B5874" w:rsidR="00DF76F5" w:rsidRDefault="00DF76F5">
          <w:pPr>
            <w:pStyle w:val="TOC1"/>
            <w:tabs>
              <w:tab w:val="left" w:pos="440"/>
              <w:tab w:val="right" w:leader="dot" w:pos="9016"/>
            </w:tabs>
            <w:rPr>
              <w:rFonts w:eastAsiaTheme="minorEastAsia"/>
              <w:noProof/>
              <w:kern w:val="2"/>
              <w:sz w:val="24"/>
              <w:szCs w:val="24"/>
              <w:lang w:eastAsia="en-GB"/>
              <w14:ligatures w14:val="standardContextual"/>
            </w:rPr>
          </w:pPr>
          <w:hyperlink w:anchor="_Toc186539539" w:history="1">
            <w:r w:rsidRPr="000F62E7">
              <w:rPr>
                <w:rStyle w:val="Hyperlink"/>
                <w:noProof/>
              </w:rPr>
              <w:t>9</w:t>
            </w:r>
            <w:r>
              <w:rPr>
                <w:rFonts w:eastAsiaTheme="minorEastAsia"/>
                <w:noProof/>
                <w:kern w:val="2"/>
                <w:sz w:val="24"/>
                <w:szCs w:val="24"/>
                <w:lang w:eastAsia="en-GB"/>
                <w14:ligatures w14:val="standardContextual"/>
              </w:rPr>
              <w:tab/>
            </w:r>
            <w:r w:rsidRPr="000F62E7">
              <w:rPr>
                <w:rStyle w:val="Hyperlink"/>
                <w:noProof/>
              </w:rPr>
              <w:t>Conclusion</w:t>
            </w:r>
            <w:r>
              <w:rPr>
                <w:noProof/>
                <w:webHidden/>
              </w:rPr>
              <w:tab/>
            </w:r>
            <w:r>
              <w:rPr>
                <w:noProof/>
                <w:webHidden/>
              </w:rPr>
              <w:fldChar w:fldCharType="begin"/>
            </w:r>
            <w:r>
              <w:rPr>
                <w:noProof/>
                <w:webHidden/>
              </w:rPr>
              <w:instrText xml:space="preserve"> PAGEREF _Toc186539539 \h </w:instrText>
            </w:r>
            <w:r>
              <w:rPr>
                <w:noProof/>
                <w:webHidden/>
              </w:rPr>
            </w:r>
            <w:r>
              <w:rPr>
                <w:noProof/>
                <w:webHidden/>
              </w:rPr>
              <w:fldChar w:fldCharType="separate"/>
            </w:r>
            <w:r>
              <w:rPr>
                <w:noProof/>
                <w:webHidden/>
              </w:rPr>
              <w:t>39</w:t>
            </w:r>
            <w:r>
              <w:rPr>
                <w:noProof/>
                <w:webHidden/>
              </w:rPr>
              <w:fldChar w:fldCharType="end"/>
            </w:r>
          </w:hyperlink>
        </w:p>
        <w:p w14:paraId="36D535E6" w14:textId="36492BEC" w:rsidR="00DF76F5" w:rsidRDefault="00DF76F5">
          <w:pPr>
            <w:pStyle w:val="TOC2"/>
            <w:tabs>
              <w:tab w:val="right" w:leader="dot" w:pos="9016"/>
            </w:tabs>
            <w:rPr>
              <w:rFonts w:eastAsiaTheme="minorEastAsia"/>
              <w:noProof/>
              <w:kern w:val="2"/>
              <w:sz w:val="24"/>
              <w:szCs w:val="24"/>
              <w:lang w:eastAsia="en-GB"/>
              <w14:ligatures w14:val="standardContextual"/>
            </w:rPr>
          </w:pPr>
          <w:hyperlink w:anchor="_Toc186539540" w:history="1">
            <w:r w:rsidRPr="000F62E7">
              <w:rPr>
                <w:rStyle w:val="Hyperlink"/>
                <w:noProof/>
              </w:rPr>
              <w:t>9.1 2-Dimensional Designs</w:t>
            </w:r>
            <w:r>
              <w:rPr>
                <w:noProof/>
                <w:webHidden/>
              </w:rPr>
              <w:tab/>
            </w:r>
            <w:r>
              <w:rPr>
                <w:noProof/>
                <w:webHidden/>
              </w:rPr>
              <w:fldChar w:fldCharType="begin"/>
            </w:r>
            <w:r>
              <w:rPr>
                <w:noProof/>
                <w:webHidden/>
              </w:rPr>
              <w:instrText xml:space="preserve"> PAGEREF _Toc186539540 \h </w:instrText>
            </w:r>
            <w:r>
              <w:rPr>
                <w:noProof/>
                <w:webHidden/>
              </w:rPr>
            </w:r>
            <w:r>
              <w:rPr>
                <w:noProof/>
                <w:webHidden/>
              </w:rPr>
              <w:fldChar w:fldCharType="separate"/>
            </w:r>
            <w:r>
              <w:rPr>
                <w:noProof/>
                <w:webHidden/>
              </w:rPr>
              <w:t>39</w:t>
            </w:r>
            <w:r>
              <w:rPr>
                <w:noProof/>
                <w:webHidden/>
              </w:rPr>
              <w:fldChar w:fldCharType="end"/>
            </w:r>
          </w:hyperlink>
        </w:p>
        <w:p w14:paraId="2C819731" w14:textId="4F8291F9" w:rsidR="00DF76F5" w:rsidRDefault="00DF76F5">
          <w:pPr>
            <w:pStyle w:val="TOC3"/>
            <w:tabs>
              <w:tab w:val="left" w:pos="1200"/>
              <w:tab w:val="right" w:leader="dot" w:pos="9016"/>
            </w:tabs>
            <w:rPr>
              <w:rFonts w:eastAsiaTheme="minorEastAsia"/>
              <w:noProof/>
              <w:kern w:val="2"/>
              <w:sz w:val="24"/>
              <w:szCs w:val="24"/>
              <w:lang w:eastAsia="en-GB"/>
              <w14:ligatures w14:val="standardContextual"/>
            </w:rPr>
          </w:pPr>
          <w:hyperlink w:anchor="_Toc186539541" w:history="1">
            <w:r w:rsidRPr="000F62E7">
              <w:rPr>
                <w:rStyle w:val="Hyperlink"/>
                <w:noProof/>
              </w:rPr>
              <w:t>9.1.1</w:t>
            </w:r>
            <w:r>
              <w:rPr>
                <w:rFonts w:eastAsiaTheme="minorEastAsia"/>
                <w:noProof/>
                <w:kern w:val="2"/>
                <w:sz w:val="24"/>
                <w:szCs w:val="24"/>
                <w:lang w:eastAsia="en-GB"/>
                <w14:ligatures w14:val="standardContextual"/>
              </w:rPr>
              <w:tab/>
            </w:r>
            <w:r w:rsidRPr="000F62E7">
              <w:rPr>
                <w:rStyle w:val="Hyperlink"/>
                <w:noProof/>
              </w:rPr>
              <w:t>TNT Design Conclusion</w:t>
            </w:r>
            <w:r>
              <w:rPr>
                <w:noProof/>
                <w:webHidden/>
              </w:rPr>
              <w:tab/>
            </w:r>
            <w:r>
              <w:rPr>
                <w:noProof/>
                <w:webHidden/>
              </w:rPr>
              <w:fldChar w:fldCharType="begin"/>
            </w:r>
            <w:r>
              <w:rPr>
                <w:noProof/>
                <w:webHidden/>
              </w:rPr>
              <w:instrText xml:space="preserve"> PAGEREF _Toc186539541 \h </w:instrText>
            </w:r>
            <w:r>
              <w:rPr>
                <w:noProof/>
                <w:webHidden/>
              </w:rPr>
            </w:r>
            <w:r>
              <w:rPr>
                <w:noProof/>
                <w:webHidden/>
              </w:rPr>
              <w:fldChar w:fldCharType="separate"/>
            </w:r>
            <w:r>
              <w:rPr>
                <w:noProof/>
                <w:webHidden/>
              </w:rPr>
              <w:t>39</w:t>
            </w:r>
            <w:r>
              <w:rPr>
                <w:noProof/>
                <w:webHidden/>
              </w:rPr>
              <w:fldChar w:fldCharType="end"/>
            </w:r>
          </w:hyperlink>
        </w:p>
        <w:p w14:paraId="0291F617" w14:textId="53783DF2" w:rsidR="00DF76F5" w:rsidRDefault="00DF76F5">
          <w:pPr>
            <w:pStyle w:val="TOC3"/>
            <w:tabs>
              <w:tab w:val="right" w:leader="dot" w:pos="9016"/>
            </w:tabs>
            <w:rPr>
              <w:rFonts w:eastAsiaTheme="minorEastAsia"/>
              <w:noProof/>
              <w:kern w:val="2"/>
              <w:sz w:val="24"/>
              <w:szCs w:val="24"/>
              <w:lang w:eastAsia="en-GB"/>
              <w14:ligatures w14:val="standardContextual"/>
            </w:rPr>
          </w:pPr>
          <w:hyperlink w:anchor="_Toc186539542" w:history="1">
            <w:r w:rsidRPr="000F62E7">
              <w:rPr>
                <w:rStyle w:val="Hyperlink"/>
                <w:noProof/>
              </w:rPr>
              <w:t>9.1.2 PETN Design Conclusion</w:t>
            </w:r>
            <w:r>
              <w:rPr>
                <w:noProof/>
                <w:webHidden/>
              </w:rPr>
              <w:tab/>
            </w:r>
            <w:r>
              <w:rPr>
                <w:noProof/>
                <w:webHidden/>
              </w:rPr>
              <w:fldChar w:fldCharType="begin"/>
            </w:r>
            <w:r>
              <w:rPr>
                <w:noProof/>
                <w:webHidden/>
              </w:rPr>
              <w:instrText xml:space="preserve"> PAGEREF _Toc186539542 \h </w:instrText>
            </w:r>
            <w:r>
              <w:rPr>
                <w:noProof/>
                <w:webHidden/>
              </w:rPr>
            </w:r>
            <w:r>
              <w:rPr>
                <w:noProof/>
                <w:webHidden/>
              </w:rPr>
              <w:fldChar w:fldCharType="separate"/>
            </w:r>
            <w:r>
              <w:rPr>
                <w:noProof/>
                <w:webHidden/>
              </w:rPr>
              <w:t>39</w:t>
            </w:r>
            <w:r>
              <w:rPr>
                <w:noProof/>
                <w:webHidden/>
              </w:rPr>
              <w:fldChar w:fldCharType="end"/>
            </w:r>
          </w:hyperlink>
        </w:p>
        <w:p w14:paraId="349A882E" w14:textId="3413721C" w:rsidR="00DF76F5" w:rsidRDefault="00DF76F5">
          <w:pPr>
            <w:pStyle w:val="TOC2"/>
            <w:tabs>
              <w:tab w:val="right" w:leader="dot" w:pos="9016"/>
            </w:tabs>
            <w:rPr>
              <w:rFonts w:eastAsiaTheme="minorEastAsia"/>
              <w:noProof/>
              <w:kern w:val="2"/>
              <w:sz w:val="24"/>
              <w:szCs w:val="24"/>
              <w:lang w:eastAsia="en-GB"/>
              <w14:ligatures w14:val="standardContextual"/>
            </w:rPr>
          </w:pPr>
          <w:hyperlink w:anchor="_Toc186539543" w:history="1">
            <w:r w:rsidRPr="000F62E7">
              <w:rPr>
                <w:rStyle w:val="Hyperlink"/>
                <w:noProof/>
              </w:rPr>
              <w:t>9.2 3-Dimensional Design</w:t>
            </w:r>
            <w:r>
              <w:rPr>
                <w:noProof/>
                <w:webHidden/>
              </w:rPr>
              <w:tab/>
            </w:r>
            <w:r>
              <w:rPr>
                <w:noProof/>
                <w:webHidden/>
              </w:rPr>
              <w:fldChar w:fldCharType="begin"/>
            </w:r>
            <w:r>
              <w:rPr>
                <w:noProof/>
                <w:webHidden/>
              </w:rPr>
              <w:instrText xml:space="preserve"> PAGEREF _Toc186539543 \h </w:instrText>
            </w:r>
            <w:r>
              <w:rPr>
                <w:noProof/>
                <w:webHidden/>
              </w:rPr>
            </w:r>
            <w:r>
              <w:rPr>
                <w:noProof/>
                <w:webHidden/>
              </w:rPr>
              <w:fldChar w:fldCharType="separate"/>
            </w:r>
            <w:r>
              <w:rPr>
                <w:noProof/>
                <w:webHidden/>
              </w:rPr>
              <w:t>39</w:t>
            </w:r>
            <w:r>
              <w:rPr>
                <w:noProof/>
                <w:webHidden/>
              </w:rPr>
              <w:fldChar w:fldCharType="end"/>
            </w:r>
          </w:hyperlink>
        </w:p>
        <w:p w14:paraId="27670C8E" w14:textId="2A383C9C" w:rsidR="00DF76F5" w:rsidRDefault="00DF76F5">
          <w:pPr>
            <w:pStyle w:val="TOC2"/>
            <w:tabs>
              <w:tab w:val="left" w:pos="960"/>
              <w:tab w:val="right" w:leader="dot" w:pos="9016"/>
            </w:tabs>
            <w:rPr>
              <w:rFonts w:eastAsiaTheme="minorEastAsia"/>
              <w:noProof/>
              <w:kern w:val="2"/>
              <w:sz w:val="24"/>
              <w:szCs w:val="24"/>
              <w:lang w:eastAsia="en-GB"/>
              <w14:ligatures w14:val="standardContextual"/>
            </w:rPr>
          </w:pPr>
          <w:hyperlink w:anchor="_Toc186539544" w:history="1">
            <w:r w:rsidRPr="000F62E7">
              <w:rPr>
                <w:rStyle w:val="Hyperlink"/>
                <w:noProof/>
              </w:rPr>
              <w:t>9.3</w:t>
            </w:r>
            <w:r>
              <w:rPr>
                <w:rFonts w:eastAsiaTheme="minorEastAsia"/>
                <w:noProof/>
                <w:kern w:val="2"/>
                <w:sz w:val="24"/>
                <w:szCs w:val="24"/>
                <w:lang w:eastAsia="en-GB"/>
                <w14:ligatures w14:val="standardContextual"/>
              </w:rPr>
              <w:tab/>
            </w:r>
            <w:r w:rsidRPr="000F62E7">
              <w:rPr>
                <w:rStyle w:val="Hyperlink"/>
                <w:noProof/>
              </w:rPr>
              <w:t>Future Recommendations</w:t>
            </w:r>
            <w:r>
              <w:rPr>
                <w:noProof/>
                <w:webHidden/>
              </w:rPr>
              <w:tab/>
            </w:r>
            <w:r>
              <w:rPr>
                <w:noProof/>
                <w:webHidden/>
              </w:rPr>
              <w:fldChar w:fldCharType="begin"/>
            </w:r>
            <w:r>
              <w:rPr>
                <w:noProof/>
                <w:webHidden/>
              </w:rPr>
              <w:instrText xml:space="preserve"> PAGEREF _Toc186539544 \h </w:instrText>
            </w:r>
            <w:r>
              <w:rPr>
                <w:noProof/>
                <w:webHidden/>
              </w:rPr>
            </w:r>
            <w:r>
              <w:rPr>
                <w:noProof/>
                <w:webHidden/>
              </w:rPr>
              <w:fldChar w:fldCharType="separate"/>
            </w:r>
            <w:r>
              <w:rPr>
                <w:noProof/>
                <w:webHidden/>
              </w:rPr>
              <w:t>39</w:t>
            </w:r>
            <w:r>
              <w:rPr>
                <w:noProof/>
                <w:webHidden/>
              </w:rPr>
              <w:fldChar w:fldCharType="end"/>
            </w:r>
          </w:hyperlink>
        </w:p>
        <w:p w14:paraId="375964C6" w14:textId="3650AD9F" w:rsidR="00DF76F5" w:rsidRDefault="00DF76F5">
          <w:pPr>
            <w:pStyle w:val="TOC1"/>
            <w:tabs>
              <w:tab w:val="right" w:leader="dot" w:pos="9016"/>
            </w:tabs>
            <w:rPr>
              <w:rFonts w:eastAsiaTheme="minorEastAsia"/>
              <w:noProof/>
              <w:kern w:val="2"/>
              <w:sz w:val="24"/>
              <w:szCs w:val="24"/>
              <w:lang w:eastAsia="en-GB"/>
              <w14:ligatures w14:val="standardContextual"/>
            </w:rPr>
          </w:pPr>
          <w:hyperlink w:anchor="_Toc186539545" w:history="1">
            <w:r w:rsidRPr="000F62E7">
              <w:rPr>
                <w:rStyle w:val="Hyperlink"/>
                <w:noProof/>
              </w:rPr>
              <w:t>References</w:t>
            </w:r>
            <w:r>
              <w:rPr>
                <w:noProof/>
                <w:webHidden/>
              </w:rPr>
              <w:tab/>
            </w:r>
            <w:r>
              <w:rPr>
                <w:noProof/>
                <w:webHidden/>
              </w:rPr>
              <w:fldChar w:fldCharType="begin"/>
            </w:r>
            <w:r>
              <w:rPr>
                <w:noProof/>
                <w:webHidden/>
              </w:rPr>
              <w:instrText xml:space="preserve"> PAGEREF _Toc186539545 \h </w:instrText>
            </w:r>
            <w:r>
              <w:rPr>
                <w:noProof/>
                <w:webHidden/>
              </w:rPr>
            </w:r>
            <w:r>
              <w:rPr>
                <w:noProof/>
                <w:webHidden/>
              </w:rPr>
              <w:fldChar w:fldCharType="separate"/>
            </w:r>
            <w:r>
              <w:rPr>
                <w:noProof/>
                <w:webHidden/>
              </w:rPr>
              <w:t>40</w:t>
            </w:r>
            <w:r>
              <w:rPr>
                <w:noProof/>
                <w:webHidden/>
              </w:rPr>
              <w:fldChar w:fldCharType="end"/>
            </w:r>
          </w:hyperlink>
        </w:p>
        <w:p w14:paraId="5579E37C" w14:textId="7B7BDAD0" w:rsidR="004F15C6" w:rsidRDefault="004F15C6">
          <w:r>
            <w:rPr>
              <w:b/>
              <w:bCs/>
              <w:noProof/>
            </w:rPr>
            <w:fldChar w:fldCharType="end"/>
          </w:r>
        </w:p>
      </w:sdtContent>
    </w:sdt>
    <w:p w14:paraId="3FAC10E7" w14:textId="77777777" w:rsidR="00F00F66" w:rsidRDefault="00F00F66">
      <w:pPr>
        <w:pStyle w:val="TableofFigures"/>
        <w:tabs>
          <w:tab w:val="right" w:leader="dot" w:pos="9016"/>
        </w:tabs>
      </w:pPr>
    </w:p>
    <w:p w14:paraId="01BE148D" w14:textId="55CC5493" w:rsidR="00FB226D" w:rsidRDefault="00FB226D">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186539324" w:history="1">
        <w:r w:rsidRPr="00C62289">
          <w:rPr>
            <w:rStyle w:val="Hyperlink"/>
            <w:noProof/>
          </w:rPr>
          <w:t>Figure 1- Shaped Charge Detonation Process [10]</w:t>
        </w:r>
        <w:r>
          <w:rPr>
            <w:noProof/>
            <w:webHidden/>
          </w:rPr>
          <w:tab/>
        </w:r>
        <w:r>
          <w:rPr>
            <w:noProof/>
            <w:webHidden/>
          </w:rPr>
          <w:fldChar w:fldCharType="begin"/>
        </w:r>
        <w:r>
          <w:rPr>
            <w:noProof/>
            <w:webHidden/>
          </w:rPr>
          <w:instrText xml:space="preserve"> PAGEREF _Toc186539324 \h </w:instrText>
        </w:r>
        <w:r>
          <w:rPr>
            <w:noProof/>
            <w:webHidden/>
          </w:rPr>
        </w:r>
        <w:r>
          <w:rPr>
            <w:noProof/>
            <w:webHidden/>
          </w:rPr>
          <w:fldChar w:fldCharType="separate"/>
        </w:r>
        <w:r>
          <w:rPr>
            <w:noProof/>
            <w:webHidden/>
          </w:rPr>
          <w:t>8</w:t>
        </w:r>
        <w:r>
          <w:rPr>
            <w:noProof/>
            <w:webHidden/>
          </w:rPr>
          <w:fldChar w:fldCharType="end"/>
        </w:r>
      </w:hyperlink>
    </w:p>
    <w:p w14:paraId="742708E3" w14:textId="5EFA19C5"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25" w:history="1">
        <w:r w:rsidRPr="00C62289">
          <w:rPr>
            <w:rStyle w:val="Hyperlink"/>
            <w:noProof/>
          </w:rPr>
          <w:t>Figure 2-: EFP and Linear Shaped charge detonation comparison [12]</w:t>
        </w:r>
        <w:r>
          <w:rPr>
            <w:noProof/>
            <w:webHidden/>
          </w:rPr>
          <w:tab/>
        </w:r>
        <w:r>
          <w:rPr>
            <w:noProof/>
            <w:webHidden/>
          </w:rPr>
          <w:fldChar w:fldCharType="begin"/>
        </w:r>
        <w:r>
          <w:rPr>
            <w:noProof/>
            <w:webHidden/>
          </w:rPr>
          <w:instrText xml:space="preserve"> PAGEREF _Toc186539325 \h </w:instrText>
        </w:r>
        <w:r>
          <w:rPr>
            <w:noProof/>
            <w:webHidden/>
          </w:rPr>
        </w:r>
        <w:r>
          <w:rPr>
            <w:noProof/>
            <w:webHidden/>
          </w:rPr>
          <w:fldChar w:fldCharType="separate"/>
        </w:r>
        <w:r>
          <w:rPr>
            <w:noProof/>
            <w:webHidden/>
          </w:rPr>
          <w:t>9</w:t>
        </w:r>
        <w:r>
          <w:rPr>
            <w:noProof/>
            <w:webHidden/>
          </w:rPr>
          <w:fldChar w:fldCharType="end"/>
        </w:r>
      </w:hyperlink>
    </w:p>
    <w:p w14:paraId="188CD7FE" w14:textId="7667B381"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26" w:history="1">
        <w:r w:rsidRPr="00C62289">
          <w:rPr>
            <w:rStyle w:val="Hyperlink"/>
            <w:noProof/>
          </w:rPr>
          <w:t>Figure 3-FLSC Detonation Process [13]</w:t>
        </w:r>
        <w:r>
          <w:rPr>
            <w:noProof/>
            <w:webHidden/>
          </w:rPr>
          <w:tab/>
        </w:r>
        <w:r>
          <w:rPr>
            <w:noProof/>
            <w:webHidden/>
          </w:rPr>
          <w:fldChar w:fldCharType="begin"/>
        </w:r>
        <w:r>
          <w:rPr>
            <w:noProof/>
            <w:webHidden/>
          </w:rPr>
          <w:instrText xml:space="preserve"> PAGEREF _Toc186539326 \h </w:instrText>
        </w:r>
        <w:r>
          <w:rPr>
            <w:noProof/>
            <w:webHidden/>
          </w:rPr>
        </w:r>
        <w:r>
          <w:rPr>
            <w:noProof/>
            <w:webHidden/>
          </w:rPr>
          <w:fldChar w:fldCharType="separate"/>
        </w:r>
        <w:r>
          <w:rPr>
            <w:noProof/>
            <w:webHidden/>
          </w:rPr>
          <w:t>9</w:t>
        </w:r>
        <w:r>
          <w:rPr>
            <w:noProof/>
            <w:webHidden/>
          </w:rPr>
          <w:fldChar w:fldCharType="end"/>
        </w:r>
      </w:hyperlink>
    </w:p>
    <w:p w14:paraId="6E46E87D" w14:textId="0F9A52C0"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27" w:history="1">
        <w:r w:rsidRPr="00C62289">
          <w:rPr>
            <w:rStyle w:val="Hyperlink"/>
            <w:noProof/>
          </w:rPr>
          <w:t>Figure 4-Tandem Shaped Charge Diagram [14] [15]</w:t>
        </w:r>
        <w:r>
          <w:rPr>
            <w:noProof/>
            <w:webHidden/>
          </w:rPr>
          <w:tab/>
        </w:r>
        <w:r>
          <w:rPr>
            <w:noProof/>
            <w:webHidden/>
          </w:rPr>
          <w:fldChar w:fldCharType="begin"/>
        </w:r>
        <w:r>
          <w:rPr>
            <w:noProof/>
            <w:webHidden/>
          </w:rPr>
          <w:instrText xml:space="preserve"> PAGEREF _Toc186539327 \h </w:instrText>
        </w:r>
        <w:r>
          <w:rPr>
            <w:noProof/>
            <w:webHidden/>
          </w:rPr>
        </w:r>
        <w:r>
          <w:rPr>
            <w:noProof/>
            <w:webHidden/>
          </w:rPr>
          <w:fldChar w:fldCharType="separate"/>
        </w:r>
        <w:r>
          <w:rPr>
            <w:noProof/>
            <w:webHidden/>
          </w:rPr>
          <w:t>10</w:t>
        </w:r>
        <w:r>
          <w:rPr>
            <w:noProof/>
            <w:webHidden/>
          </w:rPr>
          <w:fldChar w:fldCharType="end"/>
        </w:r>
      </w:hyperlink>
    </w:p>
    <w:p w14:paraId="3151EC9C" w14:textId="55B49964"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28" w:history="1">
        <w:r w:rsidRPr="00C62289">
          <w:rPr>
            <w:rStyle w:val="Hyperlink"/>
            <w:noProof/>
          </w:rPr>
          <w:t>Figure 5-Original design for the Liner</w:t>
        </w:r>
        <w:r>
          <w:rPr>
            <w:noProof/>
            <w:webHidden/>
          </w:rPr>
          <w:tab/>
        </w:r>
        <w:r>
          <w:rPr>
            <w:noProof/>
            <w:webHidden/>
          </w:rPr>
          <w:fldChar w:fldCharType="begin"/>
        </w:r>
        <w:r>
          <w:rPr>
            <w:noProof/>
            <w:webHidden/>
          </w:rPr>
          <w:instrText xml:space="preserve"> PAGEREF _Toc186539328 \h </w:instrText>
        </w:r>
        <w:r>
          <w:rPr>
            <w:noProof/>
            <w:webHidden/>
          </w:rPr>
        </w:r>
        <w:r>
          <w:rPr>
            <w:noProof/>
            <w:webHidden/>
          </w:rPr>
          <w:fldChar w:fldCharType="separate"/>
        </w:r>
        <w:r>
          <w:rPr>
            <w:noProof/>
            <w:webHidden/>
          </w:rPr>
          <w:t>11</w:t>
        </w:r>
        <w:r>
          <w:rPr>
            <w:noProof/>
            <w:webHidden/>
          </w:rPr>
          <w:fldChar w:fldCharType="end"/>
        </w:r>
      </w:hyperlink>
    </w:p>
    <w:p w14:paraId="2EEEF769" w14:textId="6AAFC9A5"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29" w:history="1">
        <w:r w:rsidRPr="00C62289">
          <w:rPr>
            <w:rStyle w:val="Hyperlink"/>
            <w:noProof/>
          </w:rPr>
          <w:t>Figure 6- Casing of EFP</w:t>
        </w:r>
        <w:r>
          <w:rPr>
            <w:noProof/>
            <w:webHidden/>
          </w:rPr>
          <w:tab/>
        </w:r>
        <w:r>
          <w:rPr>
            <w:noProof/>
            <w:webHidden/>
          </w:rPr>
          <w:fldChar w:fldCharType="begin"/>
        </w:r>
        <w:r>
          <w:rPr>
            <w:noProof/>
            <w:webHidden/>
          </w:rPr>
          <w:instrText xml:space="preserve"> PAGEREF _Toc186539329 \h </w:instrText>
        </w:r>
        <w:r>
          <w:rPr>
            <w:noProof/>
            <w:webHidden/>
          </w:rPr>
        </w:r>
        <w:r>
          <w:rPr>
            <w:noProof/>
            <w:webHidden/>
          </w:rPr>
          <w:fldChar w:fldCharType="separate"/>
        </w:r>
        <w:r>
          <w:rPr>
            <w:noProof/>
            <w:webHidden/>
          </w:rPr>
          <w:t>11</w:t>
        </w:r>
        <w:r>
          <w:rPr>
            <w:noProof/>
            <w:webHidden/>
          </w:rPr>
          <w:fldChar w:fldCharType="end"/>
        </w:r>
      </w:hyperlink>
    </w:p>
    <w:p w14:paraId="20964FB6" w14:textId="0E1B5752"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30" w:history="1">
        <w:r w:rsidRPr="00C62289">
          <w:rPr>
            <w:rStyle w:val="Hyperlink"/>
            <w:noProof/>
          </w:rPr>
          <w:t>Figure 7- Original HE Design</w:t>
        </w:r>
        <w:r>
          <w:rPr>
            <w:noProof/>
            <w:webHidden/>
          </w:rPr>
          <w:tab/>
        </w:r>
        <w:r>
          <w:rPr>
            <w:noProof/>
            <w:webHidden/>
          </w:rPr>
          <w:fldChar w:fldCharType="begin"/>
        </w:r>
        <w:r>
          <w:rPr>
            <w:noProof/>
            <w:webHidden/>
          </w:rPr>
          <w:instrText xml:space="preserve"> PAGEREF _Toc186539330 \h </w:instrText>
        </w:r>
        <w:r>
          <w:rPr>
            <w:noProof/>
            <w:webHidden/>
          </w:rPr>
        </w:r>
        <w:r>
          <w:rPr>
            <w:noProof/>
            <w:webHidden/>
          </w:rPr>
          <w:fldChar w:fldCharType="separate"/>
        </w:r>
        <w:r>
          <w:rPr>
            <w:noProof/>
            <w:webHidden/>
          </w:rPr>
          <w:t>12</w:t>
        </w:r>
        <w:r>
          <w:rPr>
            <w:noProof/>
            <w:webHidden/>
          </w:rPr>
          <w:fldChar w:fldCharType="end"/>
        </w:r>
      </w:hyperlink>
    </w:p>
    <w:p w14:paraId="417CC76B" w14:textId="73E2FBAE"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31" w:history="1">
        <w:r w:rsidRPr="00C62289">
          <w:rPr>
            <w:rStyle w:val="Hyperlink"/>
            <w:noProof/>
          </w:rPr>
          <w:t>Figure 8- Assembled EFP Design</w:t>
        </w:r>
        <w:r>
          <w:rPr>
            <w:noProof/>
            <w:webHidden/>
          </w:rPr>
          <w:tab/>
        </w:r>
        <w:r>
          <w:rPr>
            <w:noProof/>
            <w:webHidden/>
          </w:rPr>
          <w:fldChar w:fldCharType="begin"/>
        </w:r>
        <w:r>
          <w:rPr>
            <w:noProof/>
            <w:webHidden/>
          </w:rPr>
          <w:instrText xml:space="preserve"> PAGEREF _Toc186539331 \h </w:instrText>
        </w:r>
        <w:r>
          <w:rPr>
            <w:noProof/>
            <w:webHidden/>
          </w:rPr>
        </w:r>
        <w:r>
          <w:rPr>
            <w:noProof/>
            <w:webHidden/>
          </w:rPr>
          <w:fldChar w:fldCharType="separate"/>
        </w:r>
        <w:r>
          <w:rPr>
            <w:noProof/>
            <w:webHidden/>
          </w:rPr>
          <w:t>13</w:t>
        </w:r>
        <w:r>
          <w:rPr>
            <w:noProof/>
            <w:webHidden/>
          </w:rPr>
          <w:fldChar w:fldCharType="end"/>
        </w:r>
      </w:hyperlink>
    </w:p>
    <w:p w14:paraId="6AFB2697" w14:textId="1FBFE206"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32" w:history="1">
        <w:r w:rsidRPr="00C62289">
          <w:rPr>
            <w:rStyle w:val="Hyperlink"/>
            <w:noProof/>
          </w:rPr>
          <w:t>Figure 9- Initial EFP Meshing</w:t>
        </w:r>
        <w:r>
          <w:rPr>
            <w:noProof/>
            <w:webHidden/>
          </w:rPr>
          <w:tab/>
        </w:r>
        <w:r>
          <w:rPr>
            <w:noProof/>
            <w:webHidden/>
          </w:rPr>
          <w:fldChar w:fldCharType="begin"/>
        </w:r>
        <w:r>
          <w:rPr>
            <w:noProof/>
            <w:webHidden/>
          </w:rPr>
          <w:instrText xml:space="preserve"> PAGEREF _Toc186539332 \h </w:instrText>
        </w:r>
        <w:r>
          <w:rPr>
            <w:noProof/>
            <w:webHidden/>
          </w:rPr>
        </w:r>
        <w:r>
          <w:rPr>
            <w:noProof/>
            <w:webHidden/>
          </w:rPr>
          <w:fldChar w:fldCharType="separate"/>
        </w:r>
        <w:r>
          <w:rPr>
            <w:noProof/>
            <w:webHidden/>
          </w:rPr>
          <w:t>15</w:t>
        </w:r>
        <w:r>
          <w:rPr>
            <w:noProof/>
            <w:webHidden/>
          </w:rPr>
          <w:fldChar w:fldCharType="end"/>
        </w:r>
      </w:hyperlink>
    </w:p>
    <w:p w14:paraId="40045D13" w14:textId="0E8F2D12"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33" w:history="1">
        <w:r w:rsidRPr="00C62289">
          <w:rPr>
            <w:rStyle w:val="Hyperlink"/>
            <w:noProof/>
          </w:rPr>
          <w:t>Figure 10- EFP Simulation</w:t>
        </w:r>
        <w:r>
          <w:rPr>
            <w:noProof/>
            <w:webHidden/>
          </w:rPr>
          <w:tab/>
        </w:r>
        <w:r>
          <w:rPr>
            <w:noProof/>
            <w:webHidden/>
          </w:rPr>
          <w:fldChar w:fldCharType="begin"/>
        </w:r>
        <w:r>
          <w:rPr>
            <w:noProof/>
            <w:webHidden/>
          </w:rPr>
          <w:instrText xml:space="preserve"> PAGEREF _Toc186539333 \h </w:instrText>
        </w:r>
        <w:r>
          <w:rPr>
            <w:noProof/>
            <w:webHidden/>
          </w:rPr>
        </w:r>
        <w:r>
          <w:rPr>
            <w:noProof/>
            <w:webHidden/>
          </w:rPr>
          <w:fldChar w:fldCharType="separate"/>
        </w:r>
        <w:r>
          <w:rPr>
            <w:noProof/>
            <w:webHidden/>
          </w:rPr>
          <w:t>16</w:t>
        </w:r>
        <w:r>
          <w:rPr>
            <w:noProof/>
            <w:webHidden/>
          </w:rPr>
          <w:fldChar w:fldCharType="end"/>
        </w:r>
      </w:hyperlink>
    </w:p>
    <w:p w14:paraId="0273833D" w14:textId="207D445F"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34" w:history="1">
        <w:r w:rsidRPr="00C62289">
          <w:rPr>
            <w:rStyle w:val="Hyperlink"/>
            <w:noProof/>
          </w:rPr>
          <w:t>Figure 11 - EFP Simulation Progression</w:t>
        </w:r>
        <w:r>
          <w:rPr>
            <w:noProof/>
            <w:webHidden/>
          </w:rPr>
          <w:tab/>
        </w:r>
        <w:r>
          <w:rPr>
            <w:noProof/>
            <w:webHidden/>
          </w:rPr>
          <w:fldChar w:fldCharType="begin"/>
        </w:r>
        <w:r>
          <w:rPr>
            <w:noProof/>
            <w:webHidden/>
          </w:rPr>
          <w:instrText xml:space="preserve"> PAGEREF _Toc186539334 \h </w:instrText>
        </w:r>
        <w:r>
          <w:rPr>
            <w:noProof/>
            <w:webHidden/>
          </w:rPr>
        </w:r>
        <w:r>
          <w:rPr>
            <w:noProof/>
            <w:webHidden/>
          </w:rPr>
          <w:fldChar w:fldCharType="separate"/>
        </w:r>
        <w:r>
          <w:rPr>
            <w:noProof/>
            <w:webHidden/>
          </w:rPr>
          <w:t>17</w:t>
        </w:r>
        <w:r>
          <w:rPr>
            <w:noProof/>
            <w:webHidden/>
          </w:rPr>
          <w:fldChar w:fldCharType="end"/>
        </w:r>
      </w:hyperlink>
    </w:p>
    <w:p w14:paraId="247E6CC4" w14:textId="27177945"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35" w:history="1">
        <w:r w:rsidRPr="00C62289">
          <w:rPr>
            <w:rStyle w:val="Hyperlink"/>
            <w:noProof/>
          </w:rPr>
          <w:t>Figure 12-EFP defect</w:t>
        </w:r>
        <w:r>
          <w:rPr>
            <w:noProof/>
            <w:webHidden/>
          </w:rPr>
          <w:tab/>
        </w:r>
        <w:r>
          <w:rPr>
            <w:noProof/>
            <w:webHidden/>
          </w:rPr>
          <w:fldChar w:fldCharType="begin"/>
        </w:r>
        <w:r>
          <w:rPr>
            <w:noProof/>
            <w:webHidden/>
          </w:rPr>
          <w:instrText xml:space="preserve"> PAGEREF _Toc186539335 \h </w:instrText>
        </w:r>
        <w:r>
          <w:rPr>
            <w:noProof/>
            <w:webHidden/>
          </w:rPr>
        </w:r>
        <w:r>
          <w:rPr>
            <w:noProof/>
            <w:webHidden/>
          </w:rPr>
          <w:fldChar w:fldCharType="separate"/>
        </w:r>
        <w:r>
          <w:rPr>
            <w:noProof/>
            <w:webHidden/>
          </w:rPr>
          <w:t>17</w:t>
        </w:r>
        <w:r>
          <w:rPr>
            <w:noProof/>
            <w:webHidden/>
          </w:rPr>
          <w:fldChar w:fldCharType="end"/>
        </w:r>
      </w:hyperlink>
    </w:p>
    <w:p w14:paraId="211F5820" w14:textId="78CFE1FA"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36" w:history="1">
        <w:r w:rsidRPr="00C62289">
          <w:rPr>
            <w:rStyle w:val="Hyperlink"/>
            <w:noProof/>
          </w:rPr>
          <w:t>Figure 13-Copper Liner Re-design</w:t>
        </w:r>
        <w:r>
          <w:rPr>
            <w:noProof/>
            <w:webHidden/>
          </w:rPr>
          <w:tab/>
        </w:r>
        <w:r>
          <w:rPr>
            <w:noProof/>
            <w:webHidden/>
          </w:rPr>
          <w:fldChar w:fldCharType="begin"/>
        </w:r>
        <w:r>
          <w:rPr>
            <w:noProof/>
            <w:webHidden/>
          </w:rPr>
          <w:instrText xml:space="preserve"> PAGEREF _Toc186539336 \h </w:instrText>
        </w:r>
        <w:r>
          <w:rPr>
            <w:noProof/>
            <w:webHidden/>
          </w:rPr>
        </w:r>
        <w:r>
          <w:rPr>
            <w:noProof/>
            <w:webHidden/>
          </w:rPr>
          <w:fldChar w:fldCharType="separate"/>
        </w:r>
        <w:r>
          <w:rPr>
            <w:noProof/>
            <w:webHidden/>
          </w:rPr>
          <w:t>18</w:t>
        </w:r>
        <w:r>
          <w:rPr>
            <w:noProof/>
            <w:webHidden/>
          </w:rPr>
          <w:fldChar w:fldCharType="end"/>
        </w:r>
      </w:hyperlink>
    </w:p>
    <w:p w14:paraId="4A848197" w14:textId="152427E3"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37" w:history="1">
        <w:r w:rsidRPr="00C62289">
          <w:rPr>
            <w:rStyle w:val="Hyperlink"/>
            <w:noProof/>
          </w:rPr>
          <w:t>Figure 14-Redesigned Liner Meshing</w:t>
        </w:r>
        <w:r>
          <w:rPr>
            <w:noProof/>
            <w:webHidden/>
          </w:rPr>
          <w:tab/>
        </w:r>
        <w:r>
          <w:rPr>
            <w:noProof/>
            <w:webHidden/>
          </w:rPr>
          <w:fldChar w:fldCharType="begin"/>
        </w:r>
        <w:r>
          <w:rPr>
            <w:noProof/>
            <w:webHidden/>
          </w:rPr>
          <w:instrText xml:space="preserve"> PAGEREF _Toc186539337 \h </w:instrText>
        </w:r>
        <w:r>
          <w:rPr>
            <w:noProof/>
            <w:webHidden/>
          </w:rPr>
        </w:r>
        <w:r>
          <w:rPr>
            <w:noProof/>
            <w:webHidden/>
          </w:rPr>
          <w:fldChar w:fldCharType="separate"/>
        </w:r>
        <w:r>
          <w:rPr>
            <w:noProof/>
            <w:webHidden/>
          </w:rPr>
          <w:t>19</w:t>
        </w:r>
        <w:r>
          <w:rPr>
            <w:noProof/>
            <w:webHidden/>
          </w:rPr>
          <w:fldChar w:fldCharType="end"/>
        </w:r>
      </w:hyperlink>
    </w:p>
    <w:p w14:paraId="586C6003" w14:textId="1D726A42"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38" w:history="1">
        <w:r w:rsidRPr="00C62289">
          <w:rPr>
            <w:rStyle w:val="Hyperlink"/>
            <w:noProof/>
          </w:rPr>
          <w:t>Figure 15- Redesign of EFP Casing</w:t>
        </w:r>
        <w:r>
          <w:rPr>
            <w:noProof/>
            <w:webHidden/>
          </w:rPr>
          <w:tab/>
        </w:r>
        <w:r>
          <w:rPr>
            <w:noProof/>
            <w:webHidden/>
          </w:rPr>
          <w:fldChar w:fldCharType="begin"/>
        </w:r>
        <w:r>
          <w:rPr>
            <w:noProof/>
            <w:webHidden/>
          </w:rPr>
          <w:instrText xml:space="preserve"> PAGEREF _Toc186539338 \h </w:instrText>
        </w:r>
        <w:r>
          <w:rPr>
            <w:noProof/>
            <w:webHidden/>
          </w:rPr>
        </w:r>
        <w:r>
          <w:rPr>
            <w:noProof/>
            <w:webHidden/>
          </w:rPr>
          <w:fldChar w:fldCharType="separate"/>
        </w:r>
        <w:r>
          <w:rPr>
            <w:noProof/>
            <w:webHidden/>
          </w:rPr>
          <w:t>19</w:t>
        </w:r>
        <w:r>
          <w:rPr>
            <w:noProof/>
            <w:webHidden/>
          </w:rPr>
          <w:fldChar w:fldCharType="end"/>
        </w:r>
      </w:hyperlink>
    </w:p>
    <w:p w14:paraId="50AC2AFB" w14:textId="1B19D5B0"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39" w:history="1">
        <w:r w:rsidRPr="00C62289">
          <w:rPr>
            <w:rStyle w:val="Hyperlink"/>
            <w:noProof/>
          </w:rPr>
          <w:t>Figure 16- Redesigned Casing Meshing</w:t>
        </w:r>
        <w:r>
          <w:rPr>
            <w:noProof/>
            <w:webHidden/>
          </w:rPr>
          <w:tab/>
        </w:r>
        <w:r>
          <w:rPr>
            <w:noProof/>
            <w:webHidden/>
          </w:rPr>
          <w:fldChar w:fldCharType="begin"/>
        </w:r>
        <w:r>
          <w:rPr>
            <w:noProof/>
            <w:webHidden/>
          </w:rPr>
          <w:instrText xml:space="preserve"> PAGEREF _Toc186539339 \h </w:instrText>
        </w:r>
        <w:r>
          <w:rPr>
            <w:noProof/>
            <w:webHidden/>
          </w:rPr>
        </w:r>
        <w:r>
          <w:rPr>
            <w:noProof/>
            <w:webHidden/>
          </w:rPr>
          <w:fldChar w:fldCharType="separate"/>
        </w:r>
        <w:r>
          <w:rPr>
            <w:noProof/>
            <w:webHidden/>
          </w:rPr>
          <w:t>20</w:t>
        </w:r>
        <w:r>
          <w:rPr>
            <w:noProof/>
            <w:webHidden/>
          </w:rPr>
          <w:fldChar w:fldCharType="end"/>
        </w:r>
      </w:hyperlink>
    </w:p>
    <w:p w14:paraId="77F9BB7E" w14:textId="43A72CBC"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40" w:history="1">
        <w:r w:rsidRPr="00C62289">
          <w:rPr>
            <w:rStyle w:val="Hyperlink"/>
            <w:noProof/>
          </w:rPr>
          <w:t>Figure 17- Assembly stage of EFP Design</w:t>
        </w:r>
        <w:r>
          <w:rPr>
            <w:noProof/>
            <w:webHidden/>
          </w:rPr>
          <w:tab/>
        </w:r>
        <w:r>
          <w:rPr>
            <w:noProof/>
            <w:webHidden/>
          </w:rPr>
          <w:fldChar w:fldCharType="begin"/>
        </w:r>
        <w:r>
          <w:rPr>
            <w:noProof/>
            <w:webHidden/>
          </w:rPr>
          <w:instrText xml:space="preserve"> PAGEREF _Toc186539340 \h </w:instrText>
        </w:r>
        <w:r>
          <w:rPr>
            <w:noProof/>
            <w:webHidden/>
          </w:rPr>
        </w:r>
        <w:r>
          <w:rPr>
            <w:noProof/>
            <w:webHidden/>
          </w:rPr>
          <w:fldChar w:fldCharType="separate"/>
        </w:r>
        <w:r>
          <w:rPr>
            <w:noProof/>
            <w:webHidden/>
          </w:rPr>
          <w:t>21</w:t>
        </w:r>
        <w:r>
          <w:rPr>
            <w:noProof/>
            <w:webHidden/>
          </w:rPr>
          <w:fldChar w:fldCharType="end"/>
        </w:r>
      </w:hyperlink>
    </w:p>
    <w:p w14:paraId="429AC895" w14:textId="37193582"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41" w:history="1">
        <w:r w:rsidRPr="00C62289">
          <w:rPr>
            <w:rStyle w:val="Hyperlink"/>
            <w:noProof/>
          </w:rPr>
          <w:t>Figure 18-Diagram 38: TNT Filler Result</w:t>
        </w:r>
        <w:r>
          <w:rPr>
            <w:noProof/>
            <w:webHidden/>
          </w:rPr>
          <w:tab/>
        </w:r>
        <w:r>
          <w:rPr>
            <w:noProof/>
            <w:webHidden/>
          </w:rPr>
          <w:fldChar w:fldCharType="begin"/>
        </w:r>
        <w:r>
          <w:rPr>
            <w:noProof/>
            <w:webHidden/>
          </w:rPr>
          <w:instrText xml:space="preserve"> PAGEREF _Toc186539341 \h </w:instrText>
        </w:r>
        <w:r>
          <w:rPr>
            <w:noProof/>
            <w:webHidden/>
          </w:rPr>
        </w:r>
        <w:r>
          <w:rPr>
            <w:noProof/>
            <w:webHidden/>
          </w:rPr>
          <w:fldChar w:fldCharType="separate"/>
        </w:r>
        <w:r>
          <w:rPr>
            <w:noProof/>
            <w:webHidden/>
          </w:rPr>
          <w:t>22</w:t>
        </w:r>
        <w:r>
          <w:rPr>
            <w:noProof/>
            <w:webHidden/>
          </w:rPr>
          <w:fldChar w:fldCharType="end"/>
        </w:r>
      </w:hyperlink>
    </w:p>
    <w:p w14:paraId="470DE70D" w14:textId="0EB16648"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42" w:history="1">
        <w:r w:rsidRPr="00C62289">
          <w:rPr>
            <w:rStyle w:val="Hyperlink"/>
            <w:noProof/>
          </w:rPr>
          <w:t>Figure 19- TNT Filler in EFP Jet Velocity</w:t>
        </w:r>
        <w:r>
          <w:rPr>
            <w:noProof/>
            <w:webHidden/>
          </w:rPr>
          <w:tab/>
        </w:r>
        <w:r>
          <w:rPr>
            <w:noProof/>
            <w:webHidden/>
          </w:rPr>
          <w:fldChar w:fldCharType="begin"/>
        </w:r>
        <w:r>
          <w:rPr>
            <w:noProof/>
            <w:webHidden/>
          </w:rPr>
          <w:instrText xml:space="preserve"> PAGEREF _Toc186539342 \h </w:instrText>
        </w:r>
        <w:r>
          <w:rPr>
            <w:noProof/>
            <w:webHidden/>
          </w:rPr>
        </w:r>
        <w:r>
          <w:rPr>
            <w:noProof/>
            <w:webHidden/>
          </w:rPr>
          <w:fldChar w:fldCharType="separate"/>
        </w:r>
        <w:r>
          <w:rPr>
            <w:noProof/>
            <w:webHidden/>
          </w:rPr>
          <w:t>23</w:t>
        </w:r>
        <w:r>
          <w:rPr>
            <w:noProof/>
            <w:webHidden/>
          </w:rPr>
          <w:fldChar w:fldCharType="end"/>
        </w:r>
      </w:hyperlink>
    </w:p>
    <w:p w14:paraId="7B65BF47" w14:textId="22869957"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43" w:history="1">
        <w:r w:rsidRPr="00C62289">
          <w:rPr>
            <w:rStyle w:val="Hyperlink"/>
            <w:noProof/>
          </w:rPr>
          <w:t>Figure 20- Result of 2-dimensional PETN simulation</w:t>
        </w:r>
        <w:r>
          <w:rPr>
            <w:noProof/>
            <w:webHidden/>
          </w:rPr>
          <w:tab/>
        </w:r>
        <w:r>
          <w:rPr>
            <w:noProof/>
            <w:webHidden/>
          </w:rPr>
          <w:fldChar w:fldCharType="begin"/>
        </w:r>
        <w:r>
          <w:rPr>
            <w:noProof/>
            <w:webHidden/>
          </w:rPr>
          <w:instrText xml:space="preserve"> PAGEREF _Toc186539343 \h </w:instrText>
        </w:r>
        <w:r>
          <w:rPr>
            <w:noProof/>
            <w:webHidden/>
          </w:rPr>
        </w:r>
        <w:r>
          <w:rPr>
            <w:noProof/>
            <w:webHidden/>
          </w:rPr>
          <w:fldChar w:fldCharType="separate"/>
        </w:r>
        <w:r>
          <w:rPr>
            <w:noProof/>
            <w:webHidden/>
          </w:rPr>
          <w:t>24</w:t>
        </w:r>
        <w:r>
          <w:rPr>
            <w:noProof/>
            <w:webHidden/>
          </w:rPr>
          <w:fldChar w:fldCharType="end"/>
        </w:r>
      </w:hyperlink>
    </w:p>
    <w:p w14:paraId="0967F3AB" w14:textId="743A74A7"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44" w:history="1">
        <w:r w:rsidRPr="00C62289">
          <w:rPr>
            <w:rStyle w:val="Hyperlink"/>
            <w:noProof/>
          </w:rPr>
          <w:t>Figure 21- Velocity of Detonation of PETN Jet in EFP</w:t>
        </w:r>
        <w:r>
          <w:rPr>
            <w:noProof/>
            <w:webHidden/>
          </w:rPr>
          <w:tab/>
        </w:r>
        <w:r>
          <w:rPr>
            <w:noProof/>
            <w:webHidden/>
          </w:rPr>
          <w:fldChar w:fldCharType="begin"/>
        </w:r>
        <w:r>
          <w:rPr>
            <w:noProof/>
            <w:webHidden/>
          </w:rPr>
          <w:instrText xml:space="preserve"> PAGEREF _Toc186539344 \h </w:instrText>
        </w:r>
        <w:r>
          <w:rPr>
            <w:noProof/>
            <w:webHidden/>
          </w:rPr>
        </w:r>
        <w:r>
          <w:rPr>
            <w:noProof/>
            <w:webHidden/>
          </w:rPr>
          <w:fldChar w:fldCharType="separate"/>
        </w:r>
        <w:r>
          <w:rPr>
            <w:noProof/>
            <w:webHidden/>
          </w:rPr>
          <w:t>24</w:t>
        </w:r>
        <w:r>
          <w:rPr>
            <w:noProof/>
            <w:webHidden/>
          </w:rPr>
          <w:fldChar w:fldCharType="end"/>
        </w:r>
      </w:hyperlink>
    </w:p>
    <w:p w14:paraId="73FB97BF" w14:textId="70A3E90E"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45" w:history="1">
        <w:r w:rsidRPr="00C62289">
          <w:rPr>
            <w:rStyle w:val="Hyperlink"/>
            <w:noProof/>
          </w:rPr>
          <w:t>Figure 22-Element Distortion in TNT Model</w:t>
        </w:r>
        <w:r>
          <w:rPr>
            <w:noProof/>
            <w:webHidden/>
          </w:rPr>
          <w:tab/>
        </w:r>
        <w:r>
          <w:rPr>
            <w:noProof/>
            <w:webHidden/>
          </w:rPr>
          <w:fldChar w:fldCharType="begin"/>
        </w:r>
        <w:r>
          <w:rPr>
            <w:noProof/>
            <w:webHidden/>
          </w:rPr>
          <w:instrText xml:space="preserve"> PAGEREF _Toc186539345 \h </w:instrText>
        </w:r>
        <w:r>
          <w:rPr>
            <w:noProof/>
            <w:webHidden/>
          </w:rPr>
        </w:r>
        <w:r>
          <w:rPr>
            <w:noProof/>
            <w:webHidden/>
          </w:rPr>
          <w:fldChar w:fldCharType="separate"/>
        </w:r>
        <w:r>
          <w:rPr>
            <w:noProof/>
            <w:webHidden/>
          </w:rPr>
          <w:t>25</w:t>
        </w:r>
        <w:r>
          <w:rPr>
            <w:noProof/>
            <w:webHidden/>
          </w:rPr>
          <w:fldChar w:fldCharType="end"/>
        </w:r>
      </w:hyperlink>
    </w:p>
    <w:p w14:paraId="15F9762C" w14:textId="575CE9C3"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46" w:history="1">
        <w:r w:rsidRPr="00C62289">
          <w:rPr>
            <w:rStyle w:val="Hyperlink"/>
            <w:noProof/>
          </w:rPr>
          <w:t>Figure 23-TNT EFP Distortion</w:t>
        </w:r>
        <w:r>
          <w:rPr>
            <w:noProof/>
            <w:webHidden/>
          </w:rPr>
          <w:tab/>
        </w:r>
        <w:r>
          <w:rPr>
            <w:noProof/>
            <w:webHidden/>
          </w:rPr>
          <w:fldChar w:fldCharType="begin"/>
        </w:r>
        <w:r>
          <w:rPr>
            <w:noProof/>
            <w:webHidden/>
          </w:rPr>
          <w:instrText xml:space="preserve"> PAGEREF _Toc186539346 \h </w:instrText>
        </w:r>
        <w:r>
          <w:rPr>
            <w:noProof/>
            <w:webHidden/>
          </w:rPr>
        </w:r>
        <w:r>
          <w:rPr>
            <w:noProof/>
            <w:webHidden/>
          </w:rPr>
          <w:fldChar w:fldCharType="separate"/>
        </w:r>
        <w:r>
          <w:rPr>
            <w:noProof/>
            <w:webHidden/>
          </w:rPr>
          <w:t>26</w:t>
        </w:r>
        <w:r>
          <w:rPr>
            <w:noProof/>
            <w:webHidden/>
          </w:rPr>
          <w:fldChar w:fldCharType="end"/>
        </w:r>
      </w:hyperlink>
    </w:p>
    <w:p w14:paraId="1E372C29" w14:textId="06A04870"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47" w:history="1">
        <w:r w:rsidRPr="00C62289">
          <w:rPr>
            <w:rStyle w:val="Hyperlink"/>
            <w:noProof/>
          </w:rPr>
          <w:t>Figure 24- Stress in TNT Simulation</w:t>
        </w:r>
        <w:r>
          <w:rPr>
            <w:noProof/>
            <w:webHidden/>
          </w:rPr>
          <w:tab/>
        </w:r>
        <w:r>
          <w:rPr>
            <w:noProof/>
            <w:webHidden/>
          </w:rPr>
          <w:fldChar w:fldCharType="begin"/>
        </w:r>
        <w:r>
          <w:rPr>
            <w:noProof/>
            <w:webHidden/>
          </w:rPr>
          <w:instrText xml:space="preserve"> PAGEREF _Toc186539347 \h </w:instrText>
        </w:r>
        <w:r>
          <w:rPr>
            <w:noProof/>
            <w:webHidden/>
          </w:rPr>
        </w:r>
        <w:r>
          <w:rPr>
            <w:noProof/>
            <w:webHidden/>
          </w:rPr>
          <w:fldChar w:fldCharType="separate"/>
        </w:r>
        <w:r>
          <w:rPr>
            <w:noProof/>
            <w:webHidden/>
          </w:rPr>
          <w:t>27</w:t>
        </w:r>
        <w:r>
          <w:rPr>
            <w:noProof/>
            <w:webHidden/>
          </w:rPr>
          <w:fldChar w:fldCharType="end"/>
        </w:r>
      </w:hyperlink>
    </w:p>
    <w:p w14:paraId="45A5E0E2" w14:textId="606DD47B"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48" w:history="1">
        <w:r w:rsidRPr="00C62289">
          <w:rPr>
            <w:rStyle w:val="Hyperlink"/>
            <w:noProof/>
          </w:rPr>
          <w:t>Figure 25- Extruded View of TNT EFP Simulation</w:t>
        </w:r>
        <w:r>
          <w:rPr>
            <w:noProof/>
            <w:webHidden/>
          </w:rPr>
          <w:tab/>
        </w:r>
        <w:r>
          <w:rPr>
            <w:noProof/>
            <w:webHidden/>
          </w:rPr>
          <w:fldChar w:fldCharType="begin"/>
        </w:r>
        <w:r>
          <w:rPr>
            <w:noProof/>
            <w:webHidden/>
          </w:rPr>
          <w:instrText xml:space="preserve"> PAGEREF _Toc186539348 \h </w:instrText>
        </w:r>
        <w:r>
          <w:rPr>
            <w:noProof/>
            <w:webHidden/>
          </w:rPr>
        </w:r>
        <w:r>
          <w:rPr>
            <w:noProof/>
            <w:webHidden/>
          </w:rPr>
          <w:fldChar w:fldCharType="separate"/>
        </w:r>
        <w:r>
          <w:rPr>
            <w:noProof/>
            <w:webHidden/>
          </w:rPr>
          <w:t>27</w:t>
        </w:r>
        <w:r>
          <w:rPr>
            <w:noProof/>
            <w:webHidden/>
          </w:rPr>
          <w:fldChar w:fldCharType="end"/>
        </w:r>
      </w:hyperlink>
    </w:p>
    <w:p w14:paraId="07B11C97" w14:textId="6B8BC1ED"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49" w:history="1">
        <w:r w:rsidRPr="00C62289">
          <w:rPr>
            <w:rStyle w:val="Hyperlink"/>
            <w:noProof/>
          </w:rPr>
          <w:t>Figure 26- Initial Pressure put on the liner</w:t>
        </w:r>
        <w:r w:rsidR="00F85175">
          <w:rPr>
            <w:rStyle w:val="Hyperlink"/>
            <w:noProof/>
          </w:rPr>
          <w:t>………………………………………………………………………………………………………………………….29</w:t>
        </w:r>
        <w:r w:rsidRPr="00C62289">
          <w:rPr>
            <w:rStyle w:val="Hyperlink"/>
            <w:noProof/>
          </w:rPr>
          <w:t xml:space="preserve">                                                           </w:t>
        </w:r>
        <w:r w:rsidR="005F0D85">
          <w:rPr>
            <w:rStyle w:val="Hyperlink"/>
            <w:noProof/>
          </w:rPr>
          <w:t xml:space="preserve">                                                   </w:t>
        </w:r>
        <w:r w:rsidRPr="00C62289">
          <w:rPr>
            <w:rStyle w:val="Hyperlink"/>
            <w:noProof/>
          </w:rPr>
          <w:t xml:space="preserve">  Figure 27-Progressive Pressure put on the liner</w:t>
        </w:r>
        <w:r>
          <w:rPr>
            <w:noProof/>
            <w:webHidden/>
          </w:rPr>
          <w:tab/>
        </w:r>
        <w:r>
          <w:rPr>
            <w:noProof/>
            <w:webHidden/>
          </w:rPr>
          <w:fldChar w:fldCharType="begin"/>
        </w:r>
        <w:r>
          <w:rPr>
            <w:noProof/>
            <w:webHidden/>
          </w:rPr>
          <w:instrText xml:space="preserve"> PAGEREF _Toc186539349 \h </w:instrText>
        </w:r>
        <w:r>
          <w:rPr>
            <w:noProof/>
            <w:webHidden/>
          </w:rPr>
        </w:r>
        <w:r>
          <w:rPr>
            <w:noProof/>
            <w:webHidden/>
          </w:rPr>
          <w:fldChar w:fldCharType="separate"/>
        </w:r>
        <w:r>
          <w:rPr>
            <w:noProof/>
            <w:webHidden/>
          </w:rPr>
          <w:t>29</w:t>
        </w:r>
        <w:r>
          <w:rPr>
            <w:noProof/>
            <w:webHidden/>
          </w:rPr>
          <w:fldChar w:fldCharType="end"/>
        </w:r>
      </w:hyperlink>
    </w:p>
    <w:p w14:paraId="30A28235" w14:textId="1161503E"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50" w:history="1">
        <w:r w:rsidRPr="00C62289">
          <w:rPr>
            <w:rStyle w:val="Hyperlink"/>
            <w:noProof/>
          </w:rPr>
          <w:t>Figure 28-Emergence of Jet</w:t>
        </w:r>
        <w:r w:rsidR="003E00AE">
          <w:rPr>
            <w:rStyle w:val="Hyperlink"/>
            <w:noProof/>
          </w:rPr>
          <w:t>…………………………………………………………………………………………………………………………….29</w:t>
        </w:r>
        <w:r w:rsidRPr="00C62289">
          <w:rPr>
            <w:rStyle w:val="Hyperlink"/>
            <w:noProof/>
          </w:rPr>
          <w:t xml:space="preserve">                                                                                                              </w:t>
        </w:r>
        <w:r w:rsidR="005F0D85">
          <w:rPr>
            <w:rStyle w:val="Hyperlink"/>
            <w:noProof/>
          </w:rPr>
          <w:t xml:space="preserve">                                </w:t>
        </w:r>
        <w:r w:rsidRPr="00C62289">
          <w:rPr>
            <w:rStyle w:val="Hyperlink"/>
            <w:noProof/>
          </w:rPr>
          <w:t xml:space="preserve"> Figure 29-Jet length increasing</w:t>
        </w:r>
        <w:r>
          <w:rPr>
            <w:noProof/>
            <w:webHidden/>
          </w:rPr>
          <w:tab/>
        </w:r>
        <w:r>
          <w:rPr>
            <w:noProof/>
            <w:webHidden/>
          </w:rPr>
          <w:fldChar w:fldCharType="begin"/>
        </w:r>
        <w:r>
          <w:rPr>
            <w:noProof/>
            <w:webHidden/>
          </w:rPr>
          <w:instrText xml:space="preserve"> PAGEREF _Toc186539350 \h </w:instrText>
        </w:r>
        <w:r>
          <w:rPr>
            <w:noProof/>
            <w:webHidden/>
          </w:rPr>
        </w:r>
        <w:r>
          <w:rPr>
            <w:noProof/>
            <w:webHidden/>
          </w:rPr>
          <w:fldChar w:fldCharType="separate"/>
        </w:r>
        <w:r>
          <w:rPr>
            <w:noProof/>
            <w:webHidden/>
          </w:rPr>
          <w:t>29</w:t>
        </w:r>
        <w:r>
          <w:rPr>
            <w:noProof/>
            <w:webHidden/>
          </w:rPr>
          <w:fldChar w:fldCharType="end"/>
        </w:r>
      </w:hyperlink>
    </w:p>
    <w:p w14:paraId="6569EB51" w14:textId="34CF397C"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51" w:history="1">
        <w:r w:rsidRPr="00C62289">
          <w:rPr>
            <w:rStyle w:val="Hyperlink"/>
            <w:noProof/>
          </w:rPr>
          <w:t>Figure 30-Expansion of Casing</w:t>
        </w:r>
        <w:r>
          <w:rPr>
            <w:noProof/>
            <w:webHidden/>
          </w:rPr>
          <w:tab/>
        </w:r>
        <w:r>
          <w:rPr>
            <w:noProof/>
            <w:webHidden/>
          </w:rPr>
          <w:fldChar w:fldCharType="begin"/>
        </w:r>
        <w:r>
          <w:rPr>
            <w:noProof/>
            <w:webHidden/>
          </w:rPr>
          <w:instrText xml:space="preserve"> PAGEREF _Toc186539351 \h </w:instrText>
        </w:r>
        <w:r>
          <w:rPr>
            <w:noProof/>
            <w:webHidden/>
          </w:rPr>
        </w:r>
        <w:r>
          <w:rPr>
            <w:noProof/>
            <w:webHidden/>
          </w:rPr>
          <w:fldChar w:fldCharType="separate"/>
        </w:r>
        <w:r>
          <w:rPr>
            <w:noProof/>
            <w:webHidden/>
          </w:rPr>
          <w:t>30</w:t>
        </w:r>
        <w:r>
          <w:rPr>
            <w:noProof/>
            <w:webHidden/>
          </w:rPr>
          <w:fldChar w:fldCharType="end"/>
        </w:r>
      </w:hyperlink>
    </w:p>
    <w:p w14:paraId="2B7567E1" w14:textId="5A84A03A"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52" w:history="1">
        <w:r w:rsidRPr="00C62289">
          <w:rPr>
            <w:rStyle w:val="Hyperlink"/>
            <w:noProof/>
          </w:rPr>
          <w:t>Figure 31-PETN stress Wave detonation process</w:t>
        </w:r>
        <w:r>
          <w:rPr>
            <w:noProof/>
            <w:webHidden/>
          </w:rPr>
          <w:tab/>
        </w:r>
        <w:r>
          <w:rPr>
            <w:noProof/>
            <w:webHidden/>
          </w:rPr>
          <w:fldChar w:fldCharType="begin"/>
        </w:r>
        <w:r>
          <w:rPr>
            <w:noProof/>
            <w:webHidden/>
          </w:rPr>
          <w:instrText xml:space="preserve"> PAGEREF _Toc186539352 \h </w:instrText>
        </w:r>
        <w:r>
          <w:rPr>
            <w:noProof/>
            <w:webHidden/>
          </w:rPr>
        </w:r>
        <w:r>
          <w:rPr>
            <w:noProof/>
            <w:webHidden/>
          </w:rPr>
          <w:fldChar w:fldCharType="separate"/>
        </w:r>
        <w:r>
          <w:rPr>
            <w:noProof/>
            <w:webHidden/>
          </w:rPr>
          <w:t>31</w:t>
        </w:r>
        <w:r>
          <w:rPr>
            <w:noProof/>
            <w:webHidden/>
          </w:rPr>
          <w:fldChar w:fldCharType="end"/>
        </w:r>
      </w:hyperlink>
    </w:p>
    <w:p w14:paraId="521EFA54" w14:textId="76ECF968"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53" w:history="1">
        <w:r w:rsidRPr="00C62289">
          <w:rPr>
            <w:rStyle w:val="Hyperlink"/>
            <w:noProof/>
          </w:rPr>
          <w:t>Figure 32- Initial Deformation of the Casing</w:t>
        </w:r>
        <w:r>
          <w:rPr>
            <w:noProof/>
            <w:webHidden/>
          </w:rPr>
          <w:tab/>
        </w:r>
        <w:r>
          <w:rPr>
            <w:noProof/>
            <w:webHidden/>
          </w:rPr>
          <w:fldChar w:fldCharType="begin"/>
        </w:r>
        <w:r>
          <w:rPr>
            <w:noProof/>
            <w:webHidden/>
          </w:rPr>
          <w:instrText xml:space="preserve"> PAGEREF _Toc186539353 \h </w:instrText>
        </w:r>
        <w:r>
          <w:rPr>
            <w:noProof/>
            <w:webHidden/>
          </w:rPr>
        </w:r>
        <w:r>
          <w:rPr>
            <w:noProof/>
            <w:webHidden/>
          </w:rPr>
          <w:fldChar w:fldCharType="separate"/>
        </w:r>
        <w:r>
          <w:rPr>
            <w:noProof/>
            <w:webHidden/>
          </w:rPr>
          <w:t>31</w:t>
        </w:r>
        <w:r>
          <w:rPr>
            <w:noProof/>
            <w:webHidden/>
          </w:rPr>
          <w:fldChar w:fldCharType="end"/>
        </w:r>
      </w:hyperlink>
    </w:p>
    <w:p w14:paraId="09764F52" w14:textId="629B4B74"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54" w:history="1">
        <w:r w:rsidRPr="00C62289">
          <w:rPr>
            <w:rStyle w:val="Hyperlink"/>
            <w:rFonts w:ascii="Calibri" w:hAnsi="Calibri" w:cs="Calibri"/>
            <w:noProof/>
            <w:shd w:val="clear" w:color="auto" w:fill="FFFFFF"/>
          </w:rPr>
          <w:t xml:space="preserve"> </w:t>
        </w:r>
        <w:r w:rsidRPr="00C62289">
          <w:rPr>
            <w:rStyle w:val="Hyperlink"/>
            <w:noProof/>
          </w:rPr>
          <w:t>Figure 33- 3-Dimensional Meshing</w:t>
        </w:r>
        <w:r>
          <w:rPr>
            <w:noProof/>
            <w:webHidden/>
          </w:rPr>
          <w:tab/>
        </w:r>
        <w:r>
          <w:rPr>
            <w:noProof/>
            <w:webHidden/>
          </w:rPr>
          <w:fldChar w:fldCharType="begin"/>
        </w:r>
        <w:r>
          <w:rPr>
            <w:noProof/>
            <w:webHidden/>
          </w:rPr>
          <w:instrText xml:space="preserve"> PAGEREF _Toc186539354 \h </w:instrText>
        </w:r>
        <w:r>
          <w:rPr>
            <w:noProof/>
            <w:webHidden/>
          </w:rPr>
        </w:r>
        <w:r>
          <w:rPr>
            <w:noProof/>
            <w:webHidden/>
          </w:rPr>
          <w:fldChar w:fldCharType="separate"/>
        </w:r>
        <w:r>
          <w:rPr>
            <w:noProof/>
            <w:webHidden/>
          </w:rPr>
          <w:t>32</w:t>
        </w:r>
        <w:r>
          <w:rPr>
            <w:noProof/>
            <w:webHidden/>
          </w:rPr>
          <w:fldChar w:fldCharType="end"/>
        </w:r>
      </w:hyperlink>
    </w:p>
    <w:p w14:paraId="1ACDB85C" w14:textId="498C5E45"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55" w:history="1">
        <w:r w:rsidRPr="00C62289">
          <w:rPr>
            <w:rStyle w:val="Hyperlink"/>
            <w:noProof/>
          </w:rPr>
          <w:t>Figure 34- Liner Re-Meshing</w:t>
        </w:r>
        <w:r>
          <w:rPr>
            <w:noProof/>
            <w:webHidden/>
          </w:rPr>
          <w:tab/>
        </w:r>
        <w:r>
          <w:rPr>
            <w:noProof/>
            <w:webHidden/>
          </w:rPr>
          <w:fldChar w:fldCharType="begin"/>
        </w:r>
        <w:r>
          <w:rPr>
            <w:noProof/>
            <w:webHidden/>
          </w:rPr>
          <w:instrText xml:space="preserve"> PAGEREF _Toc186539355 \h </w:instrText>
        </w:r>
        <w:r>
          <w:rPr>
            <w:noProof/>
            <w:webHidden/>
          </w:rPr>
        </w:r>
        <w:r>
          <w:rPr>
            <w:noProof/>
            <w:webHidden/>
          </w:rPr>
          <w:fldChar w:fldCharType="separate"/>
        </w:r>
        <w:r>
          <w:rPr>
            <w:noProof/>
            <w:webHidden/>
          </w:rPr>
          <w:t>33</w:t>
        </w:r>
        <w:r>
          <w:rPr>
            <w:noProof/>
            <w:webHidden/>
          </w:rPr>
          <w:fldChar w:fldCharType="end"/>
        </w:r>
      </w:hyperlink>
    </w:p>
    <w:p w14:paraId="61266468" w14:textId="01C40A10"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56" w:history="1">
        <w:r w:rsidRPr="00C62289">
          <w:rPr>
            <w:rStyle w:val="Hyperlink"/>
            <w:rFonts w:ascii="Calibri" w:hAnsi="Calibri" w:cs="Calibri"/>
            <w:noProof/>
            <w:shd w:val="clear" w:color="auto" w:fill="FFFFFF"/>
          </w:rPr>
          <w:t xml:space="preserve"> </w:t>
        </w:r>
        <w:r w:rsidRPr="00C62289">
          <w:rPr>
            <w:rStyle w:val="Hyperlink"/>
            <w:noProof/>
          </w:rPr>
          <w:t>Figure 35- PETN 3D Results</w:t>
        </w:r>
        <w:r>
          <w:rPr>
            <w:noProof/>
            <w:webHidden/>
          </w:rPr>
          <w:tab/>
        </w:r>
        <w:r>
          <w:rPr>
            <w:noProof/>
            <w:webHidden/>
          </w:rPr>
          <w:fldChar w:fldCharType="begin"/>
        </w:r>
        <w:r>
          <w:rPr>
            <w:noProof/>
            <w:webHidden/>
          </w:rPr>
          <w:instrText xml:space="preserve"> PAGEREF _Toc186539356 \h </w:instrText>
        </w:r>
        <w:r>
          <w:rPr>
            <w:noProof/>
            <w:webHidden/>
          </w:rPr>
        </w:r>
        <w:r>
          <w:rPr>
            <w:noProof/>
            <w:webHidden/>
          </w:rPr>
          <w:fldChar w:fldCharType="separate"/>
        </w:r>
        <w:r>
          <w:rPr>
            <w:noProof/>
            <w:webHidden/>
          </w:rPr>
          <w:t>34</w:t>
        </w:r>
        <w:r>
          <w:rPr>
            <w:noProof/>
            <w:webHidden/>
          </w:rPr>
          <w:fldChar w:fldCharType="end"/>
        </w:r>
      </w:hyperlink>
    </w:p>
    <w:p w14:paraId="18E6D275" w14:textId="2E23DB18"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57" w:history="1">
        <w:r w:rsidRPr="00C62289">
          <w:rPr>
            <w:rStyle w:val="Hyperlink"/>
            <w:noProof/>
          </w:rPr>
          <w:t>Figure 36- PETN 3-Dimensional Design Jet Velocity Graph</w:t>
        </w:r>
        <w:r>
          <w:rPr>
            <w:noProof/>
            <w:webHidden/>
          </w:rPr>
          <w:tab/>
        </w:r>
        <w:r>
          <w:rPr>
            <w:noProof/>
            <w:webHidden/>
          </w:rPr>
          <w:fldChar w:fldCharType="begin"/>
        </w:r>
        <w:r>
          <w:rPr>
            <w:noProof/>
            <w:webHidden/>
          </w:rPr>
          <w:instrText xml:space="preserve"> PAGEREF _Toc186539357 \h </w:instrText>
        </w:r>
        <w:r>
          <w:rPr>
            <w:noProof/>
            <w:webHidden/>
          </w:rPr>
        </w:r>
        <w:r>
          <w:rPr>
            <w:noProof/>
            <w:webHidden/>
          </w:rPr>
          <w:fldChar w:fldCharType="separate"/>
        </w:r>
        <w:r>
          <w:rPr>
            <w:noProof/>
            <w:webHidden/>
          </w:rPr>
          <w:t>35</w:t>
        </w:r>
        <w:r>
          <w:rPr>
            <w:noProof/>
            <w:webHidden/>
          </w:rPr>
          <w:fldChar w:fldCharType="end"/>
        </w:r>
      </w:hyperlink>
    </w:p>
    <w:p w14:paraId="6A24A2D3" w14:textId="00B90FE2"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58" w:history="1">
        <w:r w:rsidRPr="00C62289">
          <w:rPr>
            <w:rStyle w:val="Hyperlink"/>
            <w:noProof/>
          </w:rPr>
          <w:t>Figure 37- PETN 3D Initial Detonation</w:t>
        </w:r>
        <w:r>
          <w:rPr>
            <w:noProof/>
            <w:webHidden/>
          </w:rPr>
          <w:tab/>
        </w:r>
        <w:r>
          <w:rPr>
            <w:noProof/>
            <w:webHidden/>
          </w:rPr>
          <w:fldChar w:fldCharType="begin"/>
        </w:r>
        <w:r>
          <w:rPr>
            <w:noProof/>
            <w:webHidden/>
          </w:rPr>
          <w:instrText xml:space="preserve"> PAGEREF _Toc186539358 \h </w:instrText>
        </w:r>
        <w:r>
          <w:rPr>
            <w:noProof/>
            <w:webHidden/>
          </w:rPr>
        </w:r>
        <w:r>
          <w:rPr>
            <w:noProof/>
            <w:webHidden/>
          </w:rPr>
          <w:fldChar w:fldCharType="separate"/>
        </w:r>
        <w:r>
          <w:rPr>
            <w:noProof/>
            <w:webHidden/>
          </w:rPr>
          <w:t>36</w:t>
        </w:r>
        <w:r>
          <w:rPr>
            <w:noProof/>
            <w:webHidden/>
          </w:rPr>
          <w:fldChar w:fldCharType="end"/>
        </w:r>
      </w:hyperlink>
    </w:p>
    <w:p w14:paraId="1A876E11" w14:textId="513B792B"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59" w:history="1">
        <w:r w:rsidRPr="00C62289">
          <w:rPr>
            <w:rStyle w:val="Hyperlink"/>
            <w:noProof/>
          </w:rPr>
          <w:t>Figure 38-Pressure Impacting the Liner</w:t>
        </w:r>
        <w:r>
          <w:rPr>
            <w:noProof/>
            <w:webHidden/>
          </w:rPr>
          <w:tab/>
        </w:r>
        <w:r>
          <w:rPr>
            <w:noProof/>
            <w:webHidden/>
          </w:rPr>
          <w:fldChar w:fldCharType="begin"/>
        </w:r>
        <w:r>
          <w:rPr>
            <w:noProof/>
            <w:webHidden/>
          </w:rPr>
          <w:instrText xml:space="preserve"> PAGEREF _Toc186539359 \h </w:instrText>
        </w:r>
        <w:r>
          <w:rPr>
            <w:noProof/>
            <w:webHidden/>
          </w:rPr>
        </w:r>
        <w:r>
          <w:rPr>
            <w:noProof/>
            <w:webHidden/>
          </w:rPr>
          <w:fldChar w:fldCharType="separate"/>
        </w:r>
        <w:r>
          <w:rPr>
            <w:noProof/>
            <w:webHidden/>
          </w:rPr>
          <w:t>37</w:t>
        </w:r>
        <w:r>
          <w:rPr>
            <w:noProof/>
            <w:webHidden/>
          </w:rPr>
          <w:fldChar w:fldCharType="end"/>
        </w:r>
      </w:hyperlink>
    </w:p>
    <w:p w14:paraId="58964DDA" w14:textId="5C62FF50"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60" w:history="1">
        <w:r w:rsidRPr="00C62289">
          <w:rPr>
            <w:rStyle w:val="Hyperlink"/>
            <w:noProof/>
          </w:rPr>
          <w:t>Figure 39- Progression of EFP Simulation</w:t>
        </w:r>
        <w:r>
          <w:rPr>
            <w:noProof/>
            <w:webHidden/>
          </w:rPr>
          <w:tab/>
        </w:r>
        <w:r>
          <w:rPr>
            <w:noProof/>
            <w:webHidden/>
          </w:rPr>
          <w:fldChar w:fldCharType="begin"/>
        </w:r>
        <w:r>
          <w:rPr>
            <w:noProof/>
            <w:webHidden/>
          </w:rPr>
          <w:instrText xml:space="preserve"> PAGEREF _Toc186539360 \h </w:instrText>
        </w:r>
        <w:r>
          <w:rPr>
            <w:noProof/>
            <w:webHidden/>
          </w:rPr>
        </w:r>
        <w:r>
          <w:rPr>
            <w:noProof/>
            <w:webHidden/>
          </w:rPr>
          <w:fldChar w:fldCharType="separate"/>
        </w:r>
        <w:r>
          <w:rPr>
            <w:noProof/>
            <w:webHidden/>
          </w:rPr>
          <w:t>38</w:t>
        </w:r>
        <w:r>
          <w:rPr>
            <w:noProof/>
            <w:webHidden/>
          </w:rPr>
          <w:fldChar w:fldCharType="end"/>
        </w:r>
      </w:hyperlink>
    </w:p>
    <w:p w14:paraId="19358F92" w14:textId="6F05B81B"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61" w:history="1">
        <w:r w:rsidRPr="00C62289">
          <w:rPr>
            <w:rStyle w:val="Hyperlink"/>
            <w:noProof/>
          </w:rPr>
          <w:t>Figure 40- Pressure on Casing 3D PETN Model</w:t>
        </w:r>
        <w:r>
          <w:rPr>
            <w:noProof/>
            <w:webHidden/>
          </w:rPr>
          <w:tab/>
        </w:r>
        <w:r>
          <w:rPr>
            <w:noProof/>
            <w:webHidden/>
          </w:rPr>
          <w:fldChar w:fldCharType="begin"/>
        </w:r>
        <w:r>
          <w:rPr>
            <w:noProof/>
            <w:webHidden/>
          </w:rPr>
          <w:instrText xml:space="preserve"> PAGEREF _Toc186539361 \h </w:instrText>
        </w:r>
        <w:r>
          <w:rPr>
            <w:noProof/>
            <w:webHidden/>
          </w:rPr>
        </w:r>
        <w:r>
          <w:rPr>
            <w:noProof/>
            <w:webHidden/>
          </w:rPr>
          <w:fldChar w:fldCharType="separate"/>
        </w:r>
        <w:r>
          <w:rPr>
            <w:noProof/>
            <w:webHidden/>
          </w:rPr>
          <w:t>39</w:t>
        </w:r>
        <w:r>
          <w:rPr>
            <w:noProof/>
            <w:webHidden/>
          </w:rPr>
          <w:fldChar w:fldCharType="end"/>
        </w:r>
      </w:hyperlink>
    </w:p>
    <w:p w14:paraId="36D192AE" w14:textId="7AAA9700"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62" w:history="1">
        <w:r w:rsidRPr="00C62289">
          <w:rPr>
            <w:rStyle w:val="Hyperlink"/>
            <w:rFonts w:ascii="Calibri" w:hAnsi="Calibri" w:cs="Calibri"/>
            <w:noProof/>
            <w:shd w:val="clear" w:color="auto" w:fill="FFFFFF"/>
          </w:rPr>
          <w:t xml:space="preserve"> </w:t>
        </w:r>
        <w:r w:rsidRPr="00C62289">
          <w:rPr>
            <w:rStyle w:val="Hyperlink"/>
            <w:noProof/>
          </w:rPr>
          <w:t>Figure 41-Pressure Increase throughout the Simulation</w:t>
        </w:r>
        <w:r>
          <w:rPr>
            <w:noProof/>
            <w:webHidden/>
          </w:rPr>
          <w:tab/>
        </w:r>
        <w:r>
          <w:rPr>
            <w:noProof/>
            <w:webHidden/>
          </w:rPr>
          <w:fldChar w:fldCharType="begin"/>
        </w:r>
        <w:r>
          <w:rPr>
            <w:noProof/>
            <w:webHidden/>
          </w:rPr>
          <w:instrText xml:space="preserve"> PAGEREF _Toc186539362 \h </w:instrText>
        </w:r>
        <w:r>
          <w:rPr>
            <w:noProof/>
            <w:webHidden/>
          </w:rPr>
        </w:r>
        <w:r>
          <w:rPr>
            <w:noProof/>
            <w:webHidden/>
          </w:rPr>
          <w:fldChar w:fldCharType="separate"/>
        </w:r>
        <w:r>
          <w:rPr>
            <w:noProof/>
            <w:webHidden/>
          </w:rPr>
          <w:t>40</w:t>
        </w:r>
        <w:r>
          <w:rPr>
            <w:noProof/>
            <w:webHidden/>
          </w:rPr>
          <w:fldChar w:fldCharType="end"/>
        </w:r>
      </w:hyperlink>
    </w:p>
    <w:p w14:paraId="20F4F15C" w14:textId="7D6FD07C" w:rsidR="00FB226D" w:rsidRDefault="00FB226D">
      <w:pPr>
        <w:pStyle w:val="TableofFigures"/>
        <w:tabs>
          <w:tab w:val="right" w:leader="dot" w:pos="9016"/>
        </w:tabs>
        <w:rPr>
          <w:rFonts w:eastAsiaTheme="minorEastAsia"/>
          <w:noProof/>
          <w:kern w:val="2"/>
          <w:sz w:val="24"/>
          <w:szCs w:val="24"/>
          <w:lang w:eastAsia="en-GB"/>
          <w14:ligatures w14:val="standardContextual"/>
        </w:rPr>
      </w:pPr>
      <w:hyperlink w:anchor="_Toc186539363" w:history="1">
        <w:r w:rsidRPr="00C62289">
          <w:rPr>
            <w:rStyle w:val="Hyperlink"/>
            <w:rFonts w:ascii="Calibri" w:hAnsi="Calibri" w:cs="Calibri"/>
            <w:noProof/>
            <w:shd w:val="clear" w:color="auto" w:fill="FFFFFF"/>
          </w:rPr>
          <w:t xml:space="preserve"> </w:t>
        </w:r>
        <w:r w:rsidRPr="00C62289">
          <w:rPr>
            <w:rStyle w:val="Hyperlink"/>
            <w:noProof/>
          </w:rPr>
          <w:t>Figure 42- Maximum Principle Stress of PETN Design</w:t>
        </w:r>
        <w:r>
          <w:rPr>
            <w:noProof/>
            <w:webHidden/>
          </w:rPr>
          <w:tab/>
        </w:r>
        <w:r>
          <w:rPr>
            <w:noProof/>
            <w:webHidden/>
          </w:rPr>
          <w:fldChar w:fldCharType="begin"/>
        </w:r>
        <w:r>
          <w:rPr>
            <w:noProof/>
            <w:webHidden/>
          </w:rPr>
          <w:instrText xml:space="preserve"> PAGEREF _Toc186539363 \h </w:instrText>
        </w:r>
        <w:r>
          <w:rPr>
            <w:noProof/>
            <w:webHidden/>
          </w:rPr>
        </w:r>
        <w:r>
          <w:rPr>
            <w:noProof/>
            <w:webHidden/>
          </w:rPr>
          <w:fldChar w:fldCharType="separate"/>
        </w:r>
        <w:r>
          <w:rPr>
            <w:noProof/>
            <w:webHidden/>
          </w:rPr>
          <w:t>40</w:t>
        </w:r>
        <w:r>
          <w:rPr>
            <w:noProof/>
            <w:webHidden/>
          </w:rPr>
          <w:fldChar w:fldCharType="end"/>
        </w:r>
      </w:hyperlink>
    </w:p>
    <w:p w14:paraId="664F5E5A" w14:textId="6FDC0938" w:rsidR="00B708BB" w:rsidRDefault="00FB226D" w:rsidP="007F0D9A">
      <w:pPr>
        <w:pStyle w:val="Heading1"/>
      </w:pPr>
      <w:r>
        <w:fldChar w:fldCharType="end"/>
      </w:r>
    </w:p>
    <w:p w14:paraId="3C498390" w14:textId="7E1427FF" w:rsidR="00DA47A1" w:rsidRDefault="007F0D9A" w:rsidP="007F0D9A">
      <w:pPr>
        <w:pStyle w:val="Heading1"/>
      </w:pPr>
      <w:bookmarkStart w:id="1" w:name="_Toc186539510"/>
      <w:r>
        <w:t>List of Tables</w:t>
      </w:r>
      <w:bookmarkEnd w:id="1"/>
    </w:p>
    <w:p w14:paraId="6DFA4C0D" w14:textId="77777777" w:rsidR="007F0D9A" w:rsidRPr="007F0D9A" w:rsidRDefault="007F0D9A" w:rsidP="007F0D9A"/>
    <w:p w14:paraId="34F19A71" w14:textId="7F3405BD" w:rsidR="00086439" w:rsidRDefault="00F00F66">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186539491" w:history="1">
        <w:r w:rsidR="00086439" w:rsidRPr="00373E0F">
          <w:rPr>
            <w:rStyle w:val="Hyperlink"/>
            <w:noProof/>
          </w:rPr>
          <w:t>Table 1-Definitions</w:t>
        </w:r>
        <w:r w:rsidR="00086439">
          <w:rPr>
            <w:noProof/>
            <w:webHidden/>
          </w:rPr>
          <w:tab/>
        </w:r>
        <w:r w:rsidR="00086439">
          <w:rPr>
            <w:noProof/>
            <w:webHidden/>
          </w:rPr>
          <w:fldChar w:fldCharType="begin"/>
        </w:r>
        <w:r w:rsidR="00086439">
          <w:rPr>
            <w:noProof/>
            <w:webHidden/>
          </w:rPr>
          <w:instrText xml:space="preserve"> PAGEREF _Toc186539491 \h </w:instrText>
        </w:r>
        <w:r w:rsidR="00086439">
          <w:rPr>
            <w:noProof/>
            <w:webHidden/>
          </w:rPr>
        </w:r>
        <w:r w:rsidR="00086439">
          <w:rPr>
            <w:noProof/>
            <w:webHidden/>
          </w:rPr>
          <w:fldChar w:fldCharType="separate"/>
        </w:r>
        <w:r w:rsidR="00086439">
          <w:rPr>
            <w:noProof/>
            <w:webHidden/>
          </w:rPr>
          <w:t>5</w:t>
        </w:r>
        <w:r w:rsidR="00086439">
          <w:rPr>
            <w:noProof/>
            <w:webHidden/>
          </w:rPr>
          <w:fldChar w:fldCharType="end"/>
        </w:r>
      </w:hyperlink>
    </w:p>
    <w:p w14:paraId="33BEA23D" w14:textId="4F776A82" w:rsidR="00086439" w:rsidRDefault="00086439">
      <w:pPr>
        <w:pStyle w:val="TableofFigures"/>
        <w:tabs>
          <w:tab w:val="right" w:leader="dot" w:pos="9016"/>
        </w:tabs>
        <w:rPr>
          <w:rFonts w:eastAsiaTheme="minorEastAsia"/>
          <w:noProof/>
          <w:kern w:val="2"/>
          <w:sz w:val="24"/>
          <w:szCs w:val="24"/>
          <w:lang w:eastAsia="en-GB"/>
          <w14:ligatures w14:val="standardContextual"/>
        </w:rPr>
      </w:pPr>
      <w:hyperlink w:anchor="_Toc186539492" w:history="1">
        <w:r w:rsidRPr="00373E0F">
          <w:rPr>
            <w:rStyle w:val="Hyperlink"/>
            <w:noProof/>
          </w:rPr>
          <w:t>Table 2-Material Properties</w:t>
        </w:r>
        <w:r>
          <w:rPr>
            <w:noProof/>
            <w:webHidden/>
          </w:rPr>
          <w:tab/>
        </w:r>
        <w:r>
          <w:rPr>
            <w:noProof/>
            <w:webHidden/>
          </w:rPr>
          <w:fldChar w:fldCharType="begin"/>
        </w:r>
        <w:r>
          <w:rPr>
            <w:noProof/>
            <w:webHidden/>
          </w:rPr>
          <w:instrText xml:space="preserve"> PAGEREF _Toc186539492 \h </w:instrText>
        </w:r>
        <w:r>
          <w:rPr>
            <w:noProof/>
            <w:webHidden/>
          </w:rPr>
        </w:r>
        <w:r>
          <w:rPr>
            <w:noProof/>
            <w:webHidden/>
          </w:rPr>
          <w:fldChar w:fldCharType="separate"/>
        </w:r>
        <w:r>
          <w:rPr>
            <w:noProof/>
            <w:webHidden/>
          </w:rPr>
          <w:t>11</w:t>
        </w:r>
        <w:r>
          <w:rPr>
            <w:noProof/>
            <w:webHidden/>
          </w:rPr>
          <w:fldChar w:fldCharType="end"/>
        </w:r>
      </w:hyperlink>
    </w:p>
    <w:p w14:paraId="3362D90D" w14:textId="6DB60673" w:rsidR="00086439" w:rsidRDefault="00086439">
      <w:pPr>
        <w:pStyle w:val="TableofFigures"/>
        <w:tabs>
          <w:tab w:val="right" w:leader="dot" w:pos="9016"/>
        </w:tabs>
        <w:rPr>
          <w:rFonts w:eastAsiaTheme="minorEastAsia"/>
          <w:noProof/>
          <w:kern w:val="2"/>
          <w:sz w:val="24"/>
          <w:szCs w:val="24"/>
          <w:lang w:eastAsia="en-GB"/>
          <w14:ligatures w14:val="standardContextual"/>
        </w:rPr>
      </w:pPr>
      <w:hyperlink w:anchor="_Toc186539493" w:history="1">
        <w:r w:rsidRPr="00373E0F">
          <w:rPr>
            <w:rStyle w:val="Hyperlink"/>
            <w:noProof/>
          </w:rPr>
          <w:t>Table 3-Copper Material Properties</w:t>
        </w:r>
        <w:r>
          <w:rPr>
            <w:noProof/>
            <w:webHidden/>
          </w:rPr>
          <w:tab/>
        </w:r>
        <w:r>
          <w:rPr>
            <w:noProof/>
            <w:webHidden/>
          </w:rPr>
          <w:fldChar w:fldCharType="begin"/>
        </w:r>
        <w:r>
          <w:rPr>
            <w:noProof/>
            <w:webHidden/>
          </w:rPr>
          <w:instrText xml:space="preserve"> PAGEREF _Toc186539493 \h </w:instrText>
        </w:r>
        <w:r>
          <w:rPr>
            <w:noProof/>
            <w:webHidden/>
          </w:rPr>
        </w:r>
        <w:r>
          <w:rPr>
            <w:noProof/>
            <w:webHidden/>
          </w:rPr>
          <w:fldChar w:fldCharType="separate"/>
        </w:r>
        <w:r>
          <w:rPr>
            <w:noProof/>
            <w:webHidden/>
          </w:rPr>
          <w:t>11</w:t>
        </w:r>
        <w:r>
          <w:rPr>
            <w:noProof/>
            <w:webHidden/>
          </w:rPr>
          <w:fldChar w:fldCharType="end"/>
        </w:r>
      </w:hyperlink>
    </w:p>
    <w:p w14:paraId="722D87DC" w14:textId="0B96ADCC" w:rsidR="00086439" w:rsidRDefault="00086439">
      <w:pPr>
        <w:pStyle w:val="TableofFigures"/>
        <w:tabs>
          <w:tab w:val="right" w:leader="dot" w:pos="9016"/>
        </w:tabs>
        <w:rPr>
          <w:rFonts w:eastAsiaTheme="minorEastAsia"/>
          <w:noProof/>
          <w:kern w:val="2"/>
          <w:sz w:val="24"/>
          <w:szCs w:val="24"/>
          <w:lang w:eastAsia="en-GB"/>
          <w14:ligatures w14:val="standardContextual"/>
        </w:rPr>
      </w:pPr>
      <w:hyperlink w:anchor="_Toc186539494" w:history="1">
        <w:r w:rsidRPr="00373E0F">
          <w:rPr>
            <w:rStyle w:val="Hyperlink"/>
            <w:noProof/>
          </w:rPr>
          <w:t>Table 4-TNT Material Properties</w:t>
        </w:r>
        <w:r>
          <w:rPr>
            <w:noProof/>
            <w:webHidden/>
          </w:rPr>
          <w:tab/>
        </w:r>
        <w:r>
          <w:rPr>
            <w:noProof/>
            <w:webHidden/>
          </w:rPr>
          <w:fldChar w:fldCharType="begin"/>
        </w:r>
        <w:r>
          <w:rPr>
            <w:noProof/>
            <w:webHidden/>
          </w:rPr>
          <w:instrText xml:space="preserve"> PAGEREF _Toc186539494 \h </w:instrText>
        </w:r>
        <w:r>
          <w:rPr>
            <w:noProof/>
            <w:webHidden/>
          </w:rPr>
        </w:r>
        <w:r>
          <w:rPr>
            <w:noProof/>
            <w:webHidden/>
          </w:rPr>
          <w:fldChar w:fldCharType="separate"/>
        </w:r>
        <w:r>
          <w:rPr>
            <w:noProof/>
            <w:webHidden/>
          </w:rPr>
          <w:t>12</w:t>
        </w:r>
        <w:r>
          <w:rPr>
            <w:noProof/>
            <w:webHidden/>
          </w:rPr>
          <w:fldChar w:fldCharType="end"/>
        </w:r>
      </w:hyperlink>
    </w:p>
    <w:p w14:paraId="57C1EF58" w14:textId="544EC798" w:rsidR="00086439" w:rsidRDefault="00086439">
      <w:pPr>
        <w:pStyle w:val="TableofFigures"/>
        <w:tabs>
          <w:tab w:val="right" w:leader="dot" w:pos="9016"/>
        </w:tabs>
        <w:rPr>
          <w:rFonts w:eastAsiaTheme="minorEastAsia"/>
          <w:noProof/>
          <w:kern w:val="2"/>
          <w:sz w:val="24"/>
          <w:szCs w:val="24"/>
          <w:lang w:eastAsia="en-GB"/>
          <w14:ligatures w14:val="standardContextual"/>
        </w:rPr>
      </w:pPr>
      <w:hyperlink w:anchor="_Toc186539495" w:history="1">
        <w:r w:rsidRPr="00373E0F">
          <w:rPr>
            <w:rStyle w:val="Hyperlink"/>
            <w:noProof/>
          </w:rPr>
          <w:t>Table 5-Stainless Steel Casing Material Properties</w:t>
        </w:r>
        <w:r>
          <w:rPr>
            <w:noProof/>
            <w:webHidden/>
          </w:rPr>
          <w:tab/>
        </w:r>
        <w:r>
          <w:rPr>
            <w:noProof/>
            <w:webHidden/>
          </w:rPr>
          <w:fldChar w:fldCharType="begin"/>
        </w:r>
        <w:r>
          <w:rPr>
            <w:noProof/>
            <w:webHidden/>
          </w:rPr>
          <w:instrText xml:space="preserve"> PAGEREF _Toc186539495 \h </w:instrText>
        </w:r>
        <w:r>
          <w:rPr>
            <w:noProof/>
            <w:webHidden/>
          </w:rPr>
        </w:r>
        <w:r>
          <w:rPr>
            <w:noProof/>
            <w:webHidden/>
          </w:rPr>
          <w:fldChar w:fldCharType="separate"/>
        </w:r>
        <w:r>
          <w:rPr>
            <w:noProof/>
            <w:webHidden/>
          </w:rPr>
          <w:t>12</w:t>
        </w:r>
        <w:r>
          <w:rPr>
            <w:noProof/>
            <w:webHidden/>
          </w:rPr>
          <w:fldChar w:fldCharType="end"/>
        </w:r>
      </w:hyperlink>
    </w:p>
    <w:p w14:paraId="4607D684" w14:textId="6E32A760" w:rsidR="00086439" w:rsidRDefault="00086439">
      <w:pPr>
        <w:pStyle w:val="TableofFigures"/>
        <w:tabs>
          <w:tab w:val="right" w:leader="dot" w:pos="9016"/>
        </w:tabs>
        <w:rPr>
          <w:rFonts w:eastAsiaTheme="minorEastAsia"/>
          <w:noProof/>
          <w:kern w:val="2"/>
          <w:sz w:val="24"/>
          <w:szCs w:val="24"/>
          <w:lang w:eastAsia="en-GB"/>
          <w14:ligatures w14:val="standardContextual"/>
        </w:rPr>
      </w:pPr>
      <w:hyperlink w:anchor="_Toc186539496" w:history="1">
        <w:r w:rsidRPr="00373E0F">
          <w:rPr>
            <w:rStyle w:val="Hyperlink"/>
            <w:noProof/>
          </w:rPr>
          <w:t>Table 6-PETN Material Properties</w:t>
        </w:r>
        <w:r>
          <w:rPr>
            <w:noProof/>
            <w:webHidden/>
          </w:rPr>
          <w:tab/>
        </w:r>
        <w:r>
          <w:rPr>
            <w:noProof/>
            <w:webHidden/>
          </w:rPr>
          <w:fldChar w:fldCharType="begin"/>
        </w:r>
        <w:r>
          <w:rPr>
            <w:noProof/>
            <w:webHidden/>
          </w:rPr>
          <w:instrText xml:space="preserve"> PAGEREF _Toc186539496 \h </w:instrText>
        </w:r>
        <w:r>
          <w:rPr>
            <w:noProof/>
            <w:webHidden/>
          </w:rPr>
        </w:r>
        <w:r>
          <w:rPr>
            <w:noProof/>
            <w:webHidden/>
          </w:rPr>
          <w:fldChar w:fldCharType="separate"/>
        </w:r>
        <w:r>
          <w:rPr>
            <w:noProof/>
            <w:webHidden/>
          </w:rPr>
          <w:t>12</w:t>
        </w:r>
        <w:r>
          <w:rPr>
            <w:noProof/>
            <w:webHidden/>
          </w:rPr>
          <w:fldChar w:fldCharType="end"/>
        </w:r>
      </w:hyperlink>
    </w:p>
    <w:p w14:paraId="4AA8F1EC" w14:textId="35BD4DBC" w:rsidR="003E384F" w:rsidRDefault="00F00F66" w:rsidP="00203A75">
      <w:r>
        <w:fldChar w:fldCharType="end"/>
      </w:r>
    </w:p>
    <w:p w14:paraId="4E234D64" w14:textId="77777777" w:rsidR="003E384F" w:rsidRDefault="003E384F" w:rsidP="00203A75"/>
    <w:p w14:paraId="0EB8543B" w14:textId="77777777" w:rsidR="00B56948" w:rsidRDefault="00B56948" w:rsidP="00203A75"/>
    <w:p w14:paraId="24DDA9F1" w14:textId="77777777" w:rsidR="004E16B0" w:rsidRDefault="004E16B0" w:rsidP="00203A75"/>
    <w:p w14:paraId="6AD4EE3F" w14:textId="77777777" w:rsidR="004E16B0" w:rsidRDefault="004E16B0" w:rsidP="00203A75"/>
    <w:p w14:paraId="3630C146" w14:textId="77777777" w:rsidR="004E16B0" w:rsidRDefault="004E16B0" w:rsidP="00203A75"/>
    <w:p w14:paraId="3AC1E198" w14:textId="77777777" w:rsidR="004E16B0" w:rsidRDefault="004E16B0" w:rsidP="00203A75"/>
    <w:p w14:paraId="3E5EEA43" w14:textId="77777777" w:rsidR="004E16B0" w:rsidRDefault="004E16B0" w:rsidP="00203A75"/>
    <w:p w14:paraId="064925B6" w14:textId="77777777" w:rsidR="004E16B0" w:rsidRDefault="004E16B0" w:rsidP="00203A75"/>
    <w:p w14:paraId="3E84E28B" w14:textId="77777777" w:rsidR="004E16B0" w:rsidRDefault="004E16B0" w:rsidP="00203A75"/>
    <w:p w14:paraId="4A90E71F" w14:textId="77777777" w:rsidR="004E16B0" w:rsidRDefault="004E16B0" w:rsidP="00203A75"/>
    <w:p w14:paraId="392597C5" w14:textId="77777777" w:rsidR="004E16B0" w:rsidRDefault="004E16B0" w:rsidP="00203A75"/>
    <w:p w14:paraId="72A974F0" w14:textId="77777777" w:rsidR="004E16B0" w:rsidRDefault="004E16B0" w:rsidP="00203A75"/>
    <w:p w14:paraId="788E3FCE" w14:textId="77777777" w:rsidR="004E16B0" w:rsidRDefault="004E16B0" w:rsidP="00203A75"/>
    <w:p w14:paraId="394A803B" w14:textId="77777777" w:rsidR="004E16B0" w:rsidRDefault="004E16B0" w:rsidP="00203A75"/>
    <w:p w14:paraId="4A801F04" w14:textId="77777777" w:rsidR="004E16B0" w:rsidRDefault="004E16B0" w:rsidP="00203A75"/>
    <w:p w14:paraId="58A7FD0E" w14:textId="77777777" w:rsidR="004E16B0" w:rsidRDefault="004E16B0" w:rsidP="00203A75"/>
    <w:p w14:paraId="785D7690" w14:textId="77777777" w:rsidR="004E16B0" w:rsidRDefault="004E16B0" w:rsidP="00203A75"/>
    <w:p w14:paraId="5EE6CFD2" w14:textId="77777777" w:rsidR="004E16B0" w:rsidRDefault="004E16B0" w:rsidP="00203A75"/>
    <w:p w14:paraId="5184434F" w14:textId="77777777" w:rsidR="004E16B0" w:rsidRDefault="004E16B0" w:rsidP="00203A75"/>
    <w:p w14:paraId="25877F16" w14:textId="77777777" w:rsidR="004E16B0" w:rsidRDefault="004E16B0" w:rsidP="00203A75"/>
    <w:p w14:paraId="28515080" w14:textId="77777777" w:rsidR="004E16B0" w:rsidRDefault="004E16B0" w:rsidP="00203A75"/>
    <w:p w14:paraId="3045F2A5" w14:textId="77777777" w:rsidR="004E16B0" w:rsidRDefault="004E16B0" w:rsidP="00203A75"/>
    <w:p w14:paraId="7A1586B7" w14:textId="0CEA68F9" w:rsidR="00B56948" w:rsidRDefault="00B56948" w:rsidP="004373AB">
      <w:pPr>
        <w:pStyle w:val="Heading1"/>
        <w:numPr>
          <w:ilvl w:val="0"/>
          <w:numId w:val="4"/>
        </w:numPr>
      </w:pPr>
      <w:bookmarkStart w:id="2" w:name="_Toc186539511"/>
      <w:r>
        <w:t>Introduction</w:t>
      </w:r>
      <w:bookmarkEnd w:id="2"/>
    </w:p>
    <w:p w14:paraId="74F417D9" w14:textId="5207F0EA" w:rsidR="0058796B" w:rsidRDefault="0058796B" w:rsidP="0058796B">
      <w:r>
        <w:t xml:space="preserve">This report will </w:t>
      </w:r>
      <w:r w:rsidR="005C43B3">
        <w:t>analyse</w:t>
      </w:r>
      <w:r>
        <w:t xml:space="preserve"> the </w:t>
      </w:r>
      <w:r w:rsidR="005C43B3">
        <w:t>impact of changing the explosive in</w:t>
      </w:r>
      <w:r>
        <w:t xml:space="preserve"> an E</w:t>
      </w:r>
      <w:r w:rsidR="005C43B3">
        <w:t xml:space="preserve">xplosively </w:t>
      </w:r>
      <w:r>
        <w:t>F</w:t>
      </w:r>
      <w:r w:rsidR="005C43B3">
        <w:t xml:space="preserve">ormed </w:t>
      </w:r>
      <w:r>
        <w:t>P</w:t>
      </w:r>
      <w:r w:rsidR="005C43B3">
        <w:t>enetrator (EFP) shaped</w:t>
      </w:r>
      <w:r>
        <w:t xml:space="preserve"> charge</w:t>
      </w:r>
      <w:r w:rsidR="005C43B3">
        <w:t xml:space="preserve"> using the simulation software Abaqus. </w:t>
      </w:r>
      <w:r w:rsidR="004E16B0">
        <w:t xml:space="preserve">Trinitrotoluene (TNT) and Pentaerythritol tetranitrate (PETN)explosives were selected based on their performance characteristics. The simulations were initially conducted in 2-dimensional (2D) form with one design taken forward into 3-Dimensional (3D) form. </w:t>
      </w:r>
      <w:r w:rsidR="00106EBA">
        <w:t>The analysis was initially conducted in</w:t>
      </w:r>
      <w:r>
        <w:t xml:space="preserve"> 2-dimensional </w:t>
      </w:r>
      <w:r w:rsidR="00106EBA">
        <w:t xml:space="preserve">(2D) with </w:t>
      </w:r>
      <w:r>
        <w:t>and 3-dimensional</w:t>
      </w:r>
      <w:r w:rsidR="00106EBA">
        <w:t xml:space="preserve"> (3D)</w:t>
      </w:r>
      <w:r>
        <w:t xml:space="preserve">. </w:t>
      </w:r>
      <w:r w:rsidR="004E16B0">
        <w:t xml:space="preserve">This report will also explore the creation of the models including how they were meshed. The analysis was focused on the jet formation of the EFP. </w:t>
      </w:r>
      <w:r w:rsidR="00B708BB">
        <w:t>Types of stress are listed below in Table 1 for future reference during analysis stage:</w:t>
      </w:r>
    </w:p>
    <w:p w14:paraId="2464A792" w14:textId="521B8350" w:rsidR="00B708BB" w:rsidRDefault="00F52C7E" w:rsidP="00F52C7E">
      <w:pPr>
        <w:pStyle w:val="Caption"/>
      </w:pPr>
      <w:bookmarkStart w:id="3" w:name="_Toc186539491"/>
      <w:r>
        <w:t xml:space="preserve">Table </w:t>
      </w:r>
      <w:fldSimple w:instr=" SEQ Table \* ARABIC ">
        <w:r>
          <w:rPr>
            <w:noProof/>
          </w:rPr>
          <w:t>1</w:t>
        </w:r>
      </w:fldSimple>
      <w:r>
        <w:t>-Definitions</w:t>
      </w:r>
      <w:bookmarkEnd w:id="3"/>
    </w:p>
    <w:tbl>
      <w:tblPr>
        <w:tblStyle w:val="TableGrid"/>
        <w:tblW w:w="0" w:type="auto"/>
        <w:tblLook w:val="04A0" w:firstRow="1" w:lastRow="0" w:firstColumn="1" w:lastColumn="0" w:noHBand="0" w:noVBand="1"/>
      </w:tblPr>
      <w:tblGrid>
        <w:gridCol w:w="4508"/>
        <w:gridCol w:w="4508"/>
      </w:tblGrid>
      <w:tr w:rsidR="00696578" w14:paraId="36B21165" w14:textId="77777777" w:rsidTr="00696578">
        <w:tc>
          <w:tcPr>
            <w:tcW w:w="4508" w:type="dxa"/>
          </w:tcPr>
          <w:p w14:paraId="21DFBCD8" w14:textId="26EF1125" w:rsidR="00696578" w:rsidRPr="00696578" w:rsidRDefault="00696578" w:rsidP="0058796B">
            <w:pPr>
              <w:rPr>
                <w:b/>
                <w:bCs/>
                <w:u w:val="single"/>
              </w:rPr>
            </w:pPr>
            <w:r w:rsidRPr="00696578">
              <w:rPr>
                <w:b/>
                <w:bCs/>
                <w:u w:val="single"/>
              </w:rPr>
              <w:t>Word</w:t>
            </w:r>
          </w:p>
        </w:tc>
        <w:tc>
          <w:tcPr>
            <w:tcW w:w="4508" w:type="dxa"/>
          </w:tcPr>
          <w:p w14:paraId="1F5C6597" w14:textId="1C9A7D42" w:rsidR="00696578" w:rsidRPr="00696578" w:rsidRDefault="00696578" w:rsidP="0058796B">
            <w:pPr>
              <w:rPr>
                <w:b/>
                <w:bCs/>
                <w:u w:val="single"/>
              </w:rPr>
            </w:pPr>
            <w:r w:rsidRPr="00696578">
              <w:rPr>
                <w:b/>
                <w:bCs/>
                <w:u w:val="single"/>
              </w:rPr>
              <w:t xml:space="preserve">Definition </w:t>
            </w:r>
          </w:p>
        </w:tc>
      </w:tr>
      <w:tr w:rsidR="00696578" w14:paraId="6FDF2EE7" w14:textId="77777777" w:rsidTr="00696578">
        <w:tc>
          <w:tcPr>
            <w:tcW w:w="4508" w:type="dxa"/>
          </w:tcPr>
          <w:p w14:paraId="68522ABA" w14:textId="07CE4E19" w:rsidR="00696578" w:rsidRDefault="00696578" w:rsidP="0058796B">
            <w:r>
              <w:t xml:space="preserve">Stress </w:t>
            </w:r>
          </w:p>
        </w:tc>
        <w:tc>
          <w:tcPr>
            <w:tcW w:w="4508" w:type="dxa"/>
          </w:tcPr>
          <w:p w14:paraId="333E1603" w14:textId="7F9AB021" w:rsidR="00696578" w:rsidRDefault="00696578" w:rsidP="0058796B">
            <w:r>
              <w:t xml:space="preserve">A force which acts on the unt area of a material </w:t>
            </w:r>
            <w:sdt>
              <w:sdtPr>
                <w:id w:val="644094153"/>
                <w:citation/>
              </w:sdtPr>
              <w:sdtContent>
                <w:r>
                  <w:fldChar w:fldCharType="begin"/>
                </w:r>
                <w:r>
                  <w:instrText xml:space="preserve"> CITATION BYJ24 \l 2057 </w:instrText>
                </w:r>
                <w:r>
                  <w:fldChar w:fldCharType="separate"/>
                </w:r>
                <w:r w:rsidR="004754BC" w:rsidRPr="004754BC">
                  <w:rPr>
                    <w:noProof/>
                  </w:rPr>
                  <w:t>[1]</w:t>
                </w:r>
                <w:r>
                  <w:fldChar w:fldCharType="end"/>
                </w:r>
              </w:sdtContent>
            </w:sdt>
            <w:r w:rsidR="0089585C">
              <w:t>.</w:t>
            </w:r>
          </w:p>
        </w:tc>
      </w:tr>
      <w:tr w:rsidR="00696578" w14:paraId="10C0766B" w14:textId="77777777" w:rsidTr="00696578">
        <w:tc>
          <w:tcPr>
            <w:tcW w:w="4508" w:type="dxa"/>
          </w:tcPr>
          <w:p w14:paraId="60174E80" w14:textId="0B822E7C" w:rsidR="00696578" w:rsidRDefault="00696578" w:rsidP="0058796B">
            <w:r>
              <w:t xml:space="preserve">Strain </w:t>
            </w:r>
          </w:p>
        </w:tc>
        <w:tc>
          <w:tcPr>
            <w:tcW w:w="4508" w:type="dxa"/>
          </w:tcPr>
          <w:p w14:paraId="792B64A1" w14:textId="334B2DAA" w:rsidR="00696578" w:rsidRDefault="00696578" w:rsidP="0058796B">
            <w:r>
              <w:t xml:space="preserve">Deformation of a material under stress </w:t>
            </w:r>
            <w:sdt>
              <w:sdtPr>
                <w:id w:val="-1584135716"/>
                <w:citation/>
              </w:sdtPr>
              <w:sdtContent>
                <w:r>
                  <w:fldChar w:fldCharType="begin"/>
                </w:r>
                <w:r>
                  <w:instrText xml:space="preserve"> CITATION Bos24 \l 2057 </w:instrText>
                </w:r>
                <w:r>
                  <w:fldChar w:fldCharType="separate"/>
                </w:r>
                <w:r w:rsidR="004754BC" w:rsidRPr="004754BC">
                  <w:rPr>
                    <w:noProof/>
                  </w:rPr>
                  <w:t>[2]</w:t>
                </w:r>
                <w:r>
                  <w:fldChar w:fldCharType="end"/>
                </w:r>
              </w:sdtContent>
            </w:sdt>
            <w:r w:rsidR="0089585C">
              <w:t>.</w:t>
            </w:r>
          </w:p>
        </w:tc>
      </w:tr>
      <w:tr w:rsidR="00696578" w14:paraId="2764D381" w14:textId="77777777" w:rsidTr="00696578">
        <w:tc>
          <w:tcPr>
            <w:tcW w:w="4508" w:type="dxa"/>
          </w:tcPr>
          <w:p w14:paraId="428B9926" w14:textId="533CD52D" w:rsidR="00696578" w:rsidRDefault="00696578" w:rsidP="0058796B">
            <w:r>
              <w:t>Direct Stress</w:t>
            </w:r>
          </w:p>
        </w:tc>
        <w:tc>
          <w:tcPr>
            <w:tcW w:w="4508" w:type="dxa"/>
          </w:tcPr>
          <w:p w14:paraId="007F1C14" w14:textId="15B63B9E" w:rsidR="00696578" w:rsidRDefault="00696578" w:rsidP="0058796B">
            <w:r>
              <w:t>The stress which is produced by loading directly</w:t>
            </w:r>
            <w:r w:rsidR="0089585C">
              <w:t xml:space="preserve">. Typically changes the volume of the material. Includes: tension, compression, and shear stress </w:t>
            </w:r>
            <w:sdt>
              <w:sdtPr>
                <w:id w:val="817994831"/>
                <w:citation/>
              </w:sdtPr>
              <w:sdtContent>
                <w:r w:rsidR="0089585C">
                  <w:fldChar w:fldCharType="begin"/>
                </w:r>
                <w:r w:rsidR="0089585C">
                  <w:instrText xml:space="preserve"> CITATION Una24 \l 2057 </w:instrText>
                </w:r>
                <w:r w:rsidR="0089585C">
                  <w:fldChar w:fldCharType="separate"/>
                </w:r>
                <w:r w:rsidR="004754BC" w:rsidRPr="004754BC">
                  <w:rPr>
                    <w:noProof/>
                  </w:rPr>
                  <w:t>[3]</w:t>
                </w:r>
                <w:r w:rsidR="0089585C">
                  <w:fldChar w:fldCharType="end"/>
                </w:r>
              </w:sdtContent>
            </w:sdt>
            <w:r w:rsidR="0089585C">
              <w:t>.</w:t>
            </w:r>
          </w:p>
        </w:tc>
      </w:tr>
      <w:tr w:rsidR="00696578" w14:paraId="7AC64314" w14:textId="77777777" w:rsidTr="00696578">
        <w:tc>
          <w:tcPr>
            <w:tcW w:w="4508" w:type="dxa"/>
          </w:tcPr>
          <w:p w14:paraId="6212C418" w14:textId="5175D3B6" w:rsidR="00696578" w:rsidRDefault="0089585C" w:rsidP="0058796B">
            <w:r>
              <w:t xml:space="preserve">Direct Strain </w:t>
            </w:r>
          </w:p>
        </w:tc>
        <w:tc>
          <w:tcPr>
            <w:tcW w:w="4508" w:type="dxa"/>
          </w:tcPr>
          <w:p w14:paraId="04F9B5F6" w14:textId="5B0134A1" w:rsidR="0089585C" w:rsidRDefault="0089585C" w:rsidP="0058796B">
            <w:r>
              <w:t>A result of opposing forces which change the length of a material</w:t>
            </w:r>
            <w:sdt>
              <w:sdtPr>
                <w:id w:val="315776515"/>
                <w:citation/>
              </w:sdtPr>
              <w:sdtContent>
                <w:r>
                  <w:fldChar w:fldCharType="begin"/>
                </w:r>
                <w:r>
                  <w:instrText xml:space="preserve"> CITATION Syb \l 2057 </w:instrText>
                </w:r>
                <w:r>
                  <w:fldChar w:fldCharType="separate"/>
                </w:r>
                <w:r w:rsidR="004754BC">
                  <w:rPr>
                    <w:noProof/>
                  </w:rPr>
                  <w:t xml:space="preserve"> </w:t>
                </w:r>
                <w:r w:rsidR="004754BC" w:rsidRPr="004754BC">
                  <w:rPr>
                    <w:noProof/>
                  </w:rPr>
                  <w:t>[4]</w:t>
                </w:r>
                <w:r>
                  <w:fldChar w:fldCharType="end"/>
                </w:r>
              </w:sdtContent>
            </w:sdt>
            <w:r>
              <w:t>.</w:t>
            </w:r>
          </w:p>
        </w:tc>
      </w:tr>
      <w:tr w:rsidR="00696578" w14:paraId="374EBCBF" w14:textId="77777777" w:rsidTr="00696578">
        <w:tc>
          <w:tcPr>
            <w:tcW w:w="4508" w:type="dxa"/>
          </w:tcPr>
          <w:p w14:paraId="2308569F" w14:textId="17FACB56" w:rsidR="00696578" w:rsidRDefault="0089585C" w:rsidP="0058796B">
            <w:r>
              <w:t xml:space="preserve">Axial Stress </w:t>
            </w:r>
          </w:p>
        </w:tc>
        <w:tc>
          <w:tcPr>
            <w:tcW w:w="4508" w:type="dxa"/>
          </w:tcPr>
          <w:p w14:paraId="11EFCB16" w14:textId="40F62FE2" w:rsidR="00696578" w:rsidRDefault="0089585C" w:rsidP="0058796B">
            <w:r>
              <w:t xml:space="preserve">Stress that changes the length of a body </w:t>
            </w:r>
            <w:sdt>
              <w:sdtPr>
                <w:id w:val="156889407"/>
                <w:citation/>
              </w:sdtPr>
              <w:sdtContent>
                <w:r>
                  <w:fldChar w:fldCharType="begin"/>
                </w:r>
                <w:r>
                  <w:instrText xml:space="preserve"> CITATION Dicom \l 2057 </w:instrText>
                </w:r>
                <w:r>
                  <w:fldChar w:fldCharType="separate"/>
                </w:r>
                <w:r w:rsidR="004754BC" w:rsidRPr="004754BC">
                  <w:rPr>
                    <w:noProof/>
                  </w:rPr>
                  <w:t>[5]</w:t>
                </w:r>
                <w:r>
                  <w:fldChar w:fldCharType="end"/>
                </w:r>
              </w:sdtContent>
            </w:sdt>
            <w:r>
              <w:t>.</w:t>
            </w:r>
          </w:p>
        </w:tc>
      </w:tr>
      <w:tr w:rsidR="00696578" w14:paraId="40917F48" w14:textId="77777777" w:rsidTr="00696578">
        <w:tc>
          <w:tcPr>
            <w:tcW w:w="4508" w:type="dxa"/>
          </w:tcPr>
          <w:p w14:paraId="62ABB63D" w14:textId="49099DBA" w:rsidR="00696578" w:rsidRDefault="0089585C" w:rsidP="0058796B">
            <w:r>
              <w:t xml:space="preserve">Tensile Strength </w:t>
            </w:r>
          </w:p>
        </w:tc>
        <w:tc>
          <w:tcPr>
            <w:tcW w:w="4508" w:type="dxa"/>
          </w:tcPr>
          <w:p w14:paraId="707B2D9B" w14:textId="7E0C1C4E" w:rsidR="00696578" w:rsidRDefault="0058283B" w:rsidP="0058796B">
            <w:r>
              <w:t>Maximum stress which a material can undertake prior to detachment/breaking, when it is pulled or stretched</w:t>
            </w:r>
            <w:sdt>
              <w:sdtPr>
                <w:id w:val="1346911655"/>
                <w:citation/>
              </w:sdtPr>
              <w:sdtContent>
                <w:r>
                  <w:fldChar w:fldCharType="begin"/>
                </w:r>
                <w:r>
                  <w:instrText xml:space="preserve"> CITATION Tan22 \l 2057 </w:instrText>
                </w:r>
                <w:r>
                  <w:fldChar w:fldCharType="separate"/>
                </w:r>
                <w:r w:rsidR="004754BC">
                  <w:rPr>
                    <w:noProof/>
                  </w:rPr>
                  <w:t xml:space="preserve"> </w:t>
                </w:r>
                <w:r w:rsidR="004754BC" w:rsidRPr="004754BC">
                  <w:rPr>
                    <w:noProof/>
                  </w:rPr>
                  <w:t>[6]</w:t>
                </w:r>
                <w:r>
                  <w:fldChar w:fldCharType="end"/>
                </w:r>
              </w:sdtContent>
            </w:sdt>
            <w:r>
              <w:t>.</w:t>
            </w:r>
          </w:p>
        </w:tc>
      </w:tr>
      <w:tr w:rsidR="00696578" w14:paraId="0106484E" w14:textId="77777777" w:rsidTr="00696578">
        <w:tc>
          <w:tcPr>
            <w:tcW w:w="4508" w:type="dxa"/>
          </w:tcPr>
          <w:p w14:paraId="28CCBD42" w14:textId="3C0C7650" w:rsidR="00696578" w:rsidRDefault="0058283B" w:rsidP="00BD5A05">
            <w:pPr>
              <w:tabs>
                <w:tab w:val="center" w:pos="2146"/>
              </w:tabs>
            </w:pPr>
            <w:r>
              <w:t xml:space="preserve">Deformation </w:t>
            </w:r>
            <w:r w:rsidR="00BD5A05">
              <w:tab/>
            </w:r>
          </w:p>
        </w:tc>
        <w:tc>
          <w:tcPr>
            <w:tcW w:w="4508" w:type="dxa"/>
          </w:tcPr>
          <w:p w14:paraId="5185471F" w14:textId="606B0B45" w:rsidR="00696578" w:rsidRDefault="0058283B" w:rsidP="0058796B">
            <w:r>
              <w:t>The action of</w:t>
            </w:r>
            <w:r w:rsidR="00B33289">
              <w:t xml:space="preserve"> </w:t>
            </w:r>
            <w:r>
              <w:t xml:space="preserve">distorting. </w:t>
            </w:r>
          </w:p>
        </w:tc>
      </w:tr>
      <w:tr w:rsidR="00BD5A05" w14:paraId="577A9F59" w14:textId="77777777" w:rsidTr="00696578">
        <w:tc>
          <w:tcPr>
            <w:tcW w:w="4508" w:type="dxa"/>
          </w:tcPr>
          <w:p w14:paraId="76A60423" w14:textId="1C0F3C40" w:rsidR="00BD5A05" w:rsidRDefault="00BD5A05" w:rsidP="00BD5A05">
            <w:pPr>
              <w:tabs>
                <w:tab w:val="center" w:pos="2146"/>
              </w:tabs>
            </w:pPr>
            <w:r>
              <w:t xml:space="preserve">Maximum Principal Stress </w:t>
            </w:r>
          </w:p>
        </w:tc>
        <w:tc>
          <w:tcPr>
            <w:tcW w:w="4508" w:type="dxa"/>
          </w:tcPr>
          <w:p w14:paraId="59F9994A" w14:textId="2C532A75" w:rsidR="00BD5A05" w:rsidRDefault="00BD5A05" w:rsidP="0058796B">
            <w:r>
              <w:t xml:space="preserve">The material will fail when the maximum normal is exceeded by a materials Ultimate Tensile Strength (UTS) </w:t>
            </w:r>
            <w:sdt>
              <w:sdtPr>
                <w:id w:val="-749886149"/>
                <w:citation/>
              </w:sdtPr>
              <w:sdtContent>
                <w:r>
                  <w:fldChar w:fldCharType="begin"/>
                </w:r>
                <w:r>
                  <w:instrText xml:space="preserve"> CITATION Tes24 \l 2057 </w:instrText>
                </w:r>
                <w:r>
                  <w:fldChar w:fldCharType="separate"/>
                </w:r>
                <w:r w:rsidR="004754BC" w:rsidRPr="004754BC">
                  <w:rPr>
                    <w:noProof/>
                  </w:rPr>
                  <w:t>[7]</w:t>
                </w:r>
                <w:r>
                  <w:fldChar w:fldCharType="end"/>
                </w:r>
              </w:sdtContent>
            </w:sdt>
            <w:r w:rsidR="009877FB">
              <w:t>.</w:t>
            </w:r>
          </w:p>
        </w:tc>
      </w:tr>
    </w:tbl>
    <w:p w14:paraId="14DD9269" w14:textId="77777777" w:rsidR="00B708BB" w:rsidRPr="002114CC" w:rsidRDefault="00B708BB" w:rsidP="0058796B"/>
    <w:p w14:paraId="5C03445F" w14:textId="2C433D5C" w:rsidR="002114CC" w:rsidRDefault="002114CC" w:rsidP="002114CC">
      <w:pPr>
        <w:pStyle w:val="Heading1"/>
      </w:pPr>
      <w:bookmarkStart w:id="4" w:name="_Toc186539512"/>
      <w:r>
        <w:t>2</w:t>
      </w:r>
      <w:r w:rsidR="00821296">
        <w:t xml:space="preserve"> Shaped Charges</w:t>
      </w:r>
      <w:bookmarkEnd w:id="4"/>
      <w:r w:rsidR="00821296">
        <w:t xml:space="preserve"> </w:t>
      </w:r>
    </w:p>
    <w:p w14:paraId="18FF116F" w14:textId="20A1AE70" w:rsidR="00052039" w:rsidRDefault="002114CC" w:rsidP="002114CC">
      <w:pPr>
        <w:pStyle w:val="Heading1"/>
      </w:pPr>
      <w:bookmarkStart w:id="5" w:name="_Toc186539513"/>
      <w:r w:rsidRPr="00821296">
        <w:rPr>
          <w:rStyle w:val="Heading2Char"/>
        </w:rPr>
        <w:t>2.1</w:t>
      </w:r>
      <w:r>
        <w:t xml:space="preserve"> </w:t>
      </w:r>
      <w:r w:rsidR="00B56948" w:rsidRPr="00821296">
        <w:rPr>
          <w:rStyle w:val="Heading2Char"/>
        </w:rPr>
        <w:t>What is a Shaped Charge</w:t>
      </w:r>
      <w:r w:rsidR="00B56948">
        <w:t>?</w:t>
      </w:r>
      <w:bookmarkEnd w:id="5"/>
    </w:p>
    <w:p w14:paraId="2EF6FEB3" w14:textId="540D3034" w:rsidR="00B56948" w:rsidRDefault="00B56948" w:rsidP="00052039">
      <w:pPr>
        <w:pStyle w:val="Heading2"/>
      </w:pPr>
      <w:r>
        <w:t xml:space="preserve"> </w:t>
      </w:r>
    </w:p>
    <w:p w14:paraId="60701239" w14:textId="57DC066B" w:rsidR="00081632" w:rsidRDefault="00B56948" w:rsidP="00B56948">
      <w:r w:rsidRPr="00B56948">
        <w:t xml:space="preserve">Shaped charges are </w:t>
      </w:r>
      <w:r>
        <w:t xml:space="preserve">explosive </w:t>
      </w:r>
      <w:r w:rsidRPr="00B56948">
        <w:t xml:space="preserve">devices which </w:t>
      </w:r>
      <w:r>
        <w:t xml:space="preserve">use </w:t>
      </w:r>
      <w:r w:rsidRPr="00B56948">
        <w:t xml:space="preserve">an explosive load to collapse a liner, </w:t>
      </w:r>
      <w:r>
        <w:t>this therefore</w:t>
      </w:r>
      <w:r w:rsidRPr="00B56948">
        <w:t xml:space="preserve"> creat</w:t>
      </w:r>
      <w:r>
        <w:t>es</w:t>
      </w:r>
      <w:r w:rsidRPr="00B56948">
        <w:t xml:space="preserve"> a high velocity jet that </w:t>
      </w:r>
      <w:r>
        <w:t>has the potential</w:t>
      </w:r>
      <w:r w:rsidRPr="00B56948">
        <w:t xml:space="preserve"> </w:t>
      </w:r>
      <w:r>
        <w:t>to</w:t>
      </w:r>
      <w:r w:rsidRPr="00B56948">
        <w:t xml:space="preserve"> penetrat</w:t>
      </w:r>
      <w:r>
        <w:t>e</w:t>
      </w:r>
      <w:r w:rsidRPr="00B56948">
        <w:t xml:space="preserve"> </w:t>
      </w:r>
      <w:r w:rsidR="007D59A3">
        <w:t>or</w:t>
      </w:r>
      <w:r>
        <w:t xml:space="preserve"> </w:t>
      </w:r>
      <w:r w:rsidR="008866B8">
        <w:t>perforat</w:t>
      </w:r>
      <w:r w:rsidR="007D59A3">
        <w:t>e deep</w:t>
      </w:r>
      <w:r w:rsidR="008866B8">
        <w:t xml:space="preserve"> </w:t>
      </w:r>
      <w:r w:rsidRPr="00B56948">
        <w:t>into metal</w:t>
      </w:r>
      <w:r w:rsidR="008866B8">
        <w:t>s</w:t>
      </w:r>
      <w:r w:rsidRPr="00B56948">
        <w:t xml:space="preserve">, concrete </w:t>
      </w:r>
      <w:r w:rsidR="008866B8">
        <w:t xml:space="preserve">structures </w:t>
      </w:r>
      <w:r w:rsidRPr="00B56948">
        <w:t xml:space="preserve">or other </w:t>
      </w:r>
      <w:r w:rsidR="006A0CE4" w:rsidRPr="00B56948">
        <w:t>materials</w:t>
      </w:r>
      <w:sdt>
        <w:sdtPr>
          <w:id w:val="1621413330"/>
          <w:citation/>
        </w:sdtPr>
        <w:sdtContent>
          <w:r w:rsidR="006A0CE4">
            <w:fldChar w:fldCharType="begin"/>
          </w:r>
          <w:r w:rsidR="0094639C">
            <w:instrText xml:space="preserve">CITATION Zon161 \l 2057 </w:instrText>
          </w:r>
          <w:r w:rsidR="006A0CE4">
            <w:fldChar w:fldCharType="separate"/>
          </w:r>
          <w:r w:rsidR="004754BC">
            <w:rPr>
              <w:noProof/>
            </w:rPr>
            <w:t xml:space="preserve"> </w:t>
          </w:r>
          <w:r w:rsidR="004754BC" w:rsidRPr="004754BC">
            <w:rPr>
              <w:noProof/>
            </w:rPr>
            <w:t>[8]</w:t>
          </w:r>
          <w:r w:rsidR="006A0CE4">
            <w:fldChar w:fldCharType="end"/>
          </w:r>
        </w:sdtContent>
      </w:sdt>
      <w:r w:rsidR="006A0CE4">
        <w:t>.</w:t>
      </w:r>
      <w:r w:rsidR="008866B8">
        <w:t xml:space="preserve"> Shaped charges can be used in many industries including military and the petroleum and natural gas industry</w:t>
      </w:r>
      <w:r w:rsidR="006A0CE4">
        <w:t xml:space="preserve">. </w:t>
      </w:r>
    </w:p>
    <w:p w14:paraId="06798F52" w14:textId="77777777" w:rsidR="00081632" w:rsidRDefault="00081632" w:rsidP="00B56948"/>
    <w:p w14:paraId="0430480D" w14:textId="51DA5B3E" w:rsidR="00CD6AA1" w:rsidRDefault="006A0CE4" w:rsidP="00B56948">
      <w:r>
        <w:lastRenderedPageBreak/>
        <w:t xml:space="preserve">The Shaped charge is constructed by combining 3 components: Casing, </w:t>
      </w:r>
      <w:r w:rsidR="0058283B">
        <w:t>Liner,</w:t>
      </w:r>
      <w:r>
        <w:t xml:space="preserve"> and a High Explosive (HE). </w:t>
      </w:r>
      <w:r w:rsidR="0064371F">
        <w:t xml:space="preserve">The liner is typically made of copper or tungsten in most shaped </w:t>
      </w:r>
      <w:r w:rsidR="00CE1A2E">
        <w:t>charges,</w:t>
      </w:r>
      <w:r w:rsidR="0064371F">
        <w:t xml:space="preserve"> and this is due to maximising the penetrability into the target material from the jet</w:t>
      </w:r>
      <w:sdt>
        <w:sdtPr>
          <w:id w:val="-865588942"/>
          <w:citation/>
        </w:sdtPr>
        <w:sdtContent>
          <w:r w:rsidR="00CE1A2E">
            <w:fldChar w:fldCharType="begin"/>
          </w:r>
          <w:r w:rsidR="00CE1A2E">
            <w:instrText xml:space="preserve"> CITATION Wan96 \l 2057 </w:instrText>
          </w:r>
          <w:r w:rsidR="00CE1A2E">
            <w:fldChar w:fldCharType="separate"/>
          </w:r>
          <w:r w:rsidR="004754BC">
            <w:rPr>
              <w:noProof/>
            </w:rPr>
            <w:t xml:space="preserve"> </w:t>
          </w:r>
          <w:r w:rsidR="004754BC" w:rsidRPr="004754BC">
            <w:rPr>
              <w:noProof/>
            </w:rPr>
            <w:t>[9]</w:t>
          </w:r>
          <w:r w:rsidR="00CE1A2E">
            <w:fldChar w:fldCharType="end"/>
          </w:r>
        </w:sdtContent>
      </w:sdt>
      <w:r w:rsidR="0064371F">
        <w:t xml:space="preserve">. </w:t>
      </w:r>
      <w:r w:rsidR="00837F6D">
        <w:t xml:space="preserve">The liner should be a material property which is ductile and malleable. </w:t>
      </w:r>
      <w:r w:rsidR="00CD6AA1">
        <w:t xml:space="preserve">The case of a shaped charge is typically made from a </w:t>
      </w:r>
      <w:r w:rsidR="00B84817">
        <w:t>steel casing or another solid metallic property that can support a detonation w</w:t>
      </w:r>
      <w:r w:rsidR="00B66D37">
        <w:t xml:space="preserve">ave to </w:t>
      </w:r>
      <w:r w:rsidR="007C534F">
        <w:t xml:space="preserve">complete its </w:t>
      </w:r>
      <w:r w:rsidR="00052039">
        <w:t xml:space="preserve">projected flight path. The shaped charge High Explosive (HE) can be made from different materials, but the composition must be able to sustain detonation from </w:t>
      </w:r>
      <w:r w:rsidR="00C6224E">
        <w:t>a</w:t>
      </w:r>
      <w:r w:rsidR="00052039">
        <w:t xml:space="preserve"> </w:t>
      </w:r>
      <w:proofErr w:type="spellStart"/>
      <w:r w:rsidR="008D48F6">
        <w:t>fuze</w:t>
      </w:r>
      <w:proofErr w:type="spellEnd"/>
      <w:r w:rsidR="00052039">
        <w:t xml:space="preserve"> or a detonator</w:t>
      </w:r>
      <w:r w:rsidR="00837F6D">
        <w:t xml:space="preserve"> and produce a shockwave great enough to convert the liner into a spiked head</w:t>
      </w:r>
      <w:r w:rsidR="00052039">
        <w:t xml:space="preserve">. Typical material properties for HE charges are TNT, PETN or HMX. </w:t>
      </w:r>
      <w:r w:rsidR="00081632">
        <w:t xml:space="preserve">The detonation process is shown below in </w:t>
      </w:r>
      <w:r w:rsidR="00255B04">
        <w:t xml:space="preserve">figure </w:t>
      </w:r>
      <w:r w:rsidR="00081632">
        <w:t>1.</w:t>
      </w:r>
    </w:p>
    <w:p w14:paraId="333A5FB9" w14:textId="324DC0B3" w:rsidR="00081632" w:rsidRDefault="00081632" w:rsidP="00B56948"/>
    <w:p w14:paraId="385E17EE" w14:textId="77777777" w:rsidR="00081632" w:rsidRDefault="00081632" w:rsidP="00B56948"/>
    <w:p w14:paraId="0F3FD4C3" w14:textId="77777777" w:rsidR="00081632" w:rsidRDefault="00081632" w:rsidP="00B56948"/>
    <w:p w14:paraId="790B2D6E" w14:textId="77777777" w:rsidR="00081632" w:rsidRDefault="00081632" w:rsidP="00B56948"/>
    <w:p w14:paraId="2E568A4A" w14:textId="77777777" w:rsidR="00081632" w:rsidRDefault="00081632" w:rsidP="00B56948"/>
    <w:p w14:paraId="3B5ABFDF" w14:textId="77777777" w:rsidR="00081632" w:rsidRDefault="00081632" w:rsidP="00B56948"/>
    <w:p w14:paraId="74067FFA" w14:textId="77777777" w:rsidR="00081632" w:rsidRDefault="00081632" w:rsidP="00B56948"/>
    <w:p w14:paraId="2E371752" w14:textId="7E489C8B" w:rsidR="00081632" w:rsidRDefault="00081632" w:rsidP="00326796">
      <w:pPr>
        <w:pStyle w:val="Caption"/>
        <w:jc w:val="center"/>
      </w:pPr>
      <w:bookmarkStart w:id="6" w:name="_Toc184714494"/>
      <w:bookmarkStart w:id="7" w:name="_Toc184732555"/>
      <w:bookmarkStart w:id="8" w:name="_Toc186539324"/>
      <w:r>
        <w:rPr>
          <w:noProof/>
        </w:rPr>
        <w:drawing>
          <wp:anchor distT="0" distB="0" distL="114300" distR="114300" simplePos="0" relativeHeight="251665408" behindDoc="1" locked="0" layoutInCell="1" allowOverlap="1" wp14:anchorId="312D447E" wp14:editId="701A344C">
            <wp:simplePos x="0" y="0"/>
            <wp:positionH relativeFrom="column">
              <wp:posOffset>699135</wp:posOffset>
            </wp:positionH>
            <wp:positionV relativeFrom="paragraph">
              <wp:posOffset>0</wp:posOffset>
            </wp:positionV>
            <wp:extent cx="4779645" cy="3988435"/>
            <wp:effectExtent l="0" t="0" r="1905" b="0"/>
            <wp:wrapTopAndBottom/>
            <wp:docPr id="1172996388" name="Picture 8" descr="Structural Evolution and Microstructural Features of the Hydrodynamically  Penetrating Copper Jet of a Shaped Charge | Journal of Materials  Engineering and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ructural Evolution and Microstructural Features of the Hydrodynamically  Penetrating Copper Jet of a Shaped Charge | Journal of Materials  Engineering and Performa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9645" cy="3988435"/>
                    </a:xfrm>
                    <a:prstGeom prst="rect">
                      <a:avLst/>
                    </a:prstGeom>
                    <a:noFill/>
                    <a:ln>
                      <a:noFill/>
                    </a:ln>
                  </pic:spPr>
                </pic:pic>
              </a:graphicData>
            </a:graphic>
          </wp:anchor>
        </w:drawing>
      </w:r>
      <w:r w:rsidR="00536A73">
        <w:t xml:space="preserve">Figure </w:t>
      </w:r>
      <w:fldSimple w:instr=" SEQ Figure \* ARABIC ">
        <w:r w:rsidR="00017DA5">
          <w:rPr>
            <w:noProof/>
          </w:rPr>
          <w:t>1</w:t>
        </w:r>
      </w:fldSimple>
      <w:r w:rsidR="00536A73">
        <w:t>- Shaped Charge Detonation Process</w:t>
      </w:r>
      <w:r w:rsidR="00326796">
        <w:t xml:space="preserve"> </w:t>
      </w:r>
      <w:sdt>
        <w:sdtPr>
          <w:id w:val="615635427"/>
          <w:citation/>
        </w:sdtPr>
        <w:sdtContent>
          <w:r w:rsidR="00326796">
            <w:fldChar w:fldCharType="begin"/>
          </w:r>
          <w:r w:rsidR="00326796">
            <w:instrText xml:space="preserve"> CITATION Tar21 \l 2057 </w:instrText>
          </w:r>
          <w:r w:rsidR="00326796">
            <w:fldChar w:fldCharType="separate"/>
          </w:r>
          <w:r w:rsidR="004754BC" w:rsidRPr="004754BC">
            <w:rPr>
              <w:noProof/>
            </w:rPr>
            <w:t>[10]</w:t>
          </w:r>
          <w:r w:rsidR="00326796">
            <w:fldChar w:fldCharType="end"/>
          </w:r>
        </w:sdtContent>
      </w:sdt>
      <w:bookmarkEnd w:id="6"/>
      <w:bookmarkEnd w:id="7"/>
      <w:bookmarkEnd w:id="8"/>
    </w:p>
    <w:p w14:paraId="5C74C872" w14:textId="626EEF5D" w:rsidR="00081632" w:rsidRDefault="00081632" w:rsidP="00081632">
      <w:pPr>
        <w:jc w:val="center"/>
      </w:pPr>
    </w:p>
    <w:p w14:paraId="1BCC696C" w14:textId="0FF3C3DD" w:rsidR="00081632" w:rsidRDefault="00837F6D" w:rsidP="00821296">
      <w:pPr>
        <w:pStyle w:val="Heading2"/>
        <w:numPr>
          <w:ilvl w:val="1"/>
          <w:numId w:val="6"/>
        </w:numPr>
      </w:pPr>
      <w:bookmarkStart w:id="9" w:name="_Toc186539514"/>
      <w:r>
        <w:lastRenderedPageBreak/>
        <w:t>Types of Shaped Charges</w:t>
      </w:r>
      <w:bookmarkEnd w:id="9"/>
    </w:p>
    <w:p w14:paraId="5E58B448" w14:textId="74A6E167" w:rsidR="00837F6D" w:rsidRDefault="00837F6D" w:rsidP="00837F6D">
      <w:r>
        <w:t xml:space="preserve">There are multiple types of shaped charges which are used in the military sector and the natural gas industry with all unique purposes. </w:t>
      </w:r>
      <w:r w:rsidR="008D48F6">
        <w:t xml:space="preserve">Different types of shaped charges include: EFPs, </w:t>
      </w:r>
      <w:r w:rsidR="00A8279C">
        <w:t>flexible l</w:t>
      </w:r>
      <w:r w:rsidR="008D48F6">
        <w:t>inear shaped charges</w:t>
      </w:r>
      <w:r w:rsidR="00F96A01">
        <w:t xml:space="preserve"> and</w:t>
      </w:r>
      <w:r w:rsidR="008D48F6">
        <w:t xml:space="preserve"> tandem </w:t>
      </w:r>
      <w:r w:rsidR="00EC4EE3">
        <w:t>warheads</w:t>
      </w:r>
      <w:r w:rsidR="00F96A01">
        <w:t>.</w:t>
      </w:r>
    </w:p>
    <w:p w14:paraId="4D50BA99" w14:textId="77777777" w:rsidR="00EC4EE3" w:rsidRDefault="00EC4EE3" w:rsidP="00837F6D"/>
    <w:p w14:paraId="46851E21" w14:textId="533A1AC1" w:rsidR="008D48F6" w:rsidRDefault="00821296" w:rsidP="00821296">
      <w:pPr>
        <w:pStyle w:val="Heading3"/>
        <w:numPr>
          <w:ilvl w:val="1"/>
          <w:numId w:val="6"/>
        </w:numPr>
      </w:pPr>
      <w:r>
        <w:t xml:space="preserve"> </w:t>
      </w:r>
      <w:bookmarkStart w:id="10" w:name="_Toc186539515"/>
      <w:r w:rsidR="008D48F6">
        <w:t>Explosively Formed Penetrators (EFPs)</w:t>
      </w:r>
      <w:bookmarkEnd w:id="10"/>
    </w:p>
    <w:p w14:paraId="77048BF8" w14:textId="5AE0B6DF" w:rsidR="008D48F6" w:rsidRDefault="008C530E" w:rsidP="008D48F6">
      <w:r w:rsidRPr="008C530E">
        <w:t>Explosivel</w:t>
      </w:r>
      <w:r>
        <w:t>y Formed Penetrators</w:t>
      </w:r>
      <w:r w:rsidRPr="008C530E">
        <w:t xml:space="preserve"> (EFPs) </w:t>
      </w:r>
      <w:r w:rsidR="00FD16D2">
        <w:t xml:space="preserve">are </w:t>
      </w:r>
      <w:r w:rsidR="00FD16D2" w:rsidRPr="008C530E">
        <w:t>used</w:t>
      </w:r>
      <w:r w:rsidRPr="008C530E">
        <w:t xml:space="preserve"> in a </w:t>
      </w:r>
      <w:r w:rsidR="00C6224E">
        <w:t xml:space="preserve">range </w:t>
      </w:r>
      <w:r w:rsidR="00C6224E" w:rsidRPr="008C530E">
        <w:t>of</w:t>
      </w:r>
      <w:r>
        <w:t xml:space="preserve"> munition</w:t>
      </w:r>
      <w:r w:rsidRPr="008C530E">
        <w:t xml:space="preserve"> systems to </w:t>
      </w:r>
      <w:r w:rsidR="003D29CB">
        <w:t>destroy</w:t>
      </w:r>
      <w:r w:rsidRPr="008C530E">
        <w:t xml:space="preserve"> </w:t>
      </w:r>
      <w:r w:rsidR="003D29CB" w:rsidRPr="008C530E">
        <w:t>armour</w:t>
      </w:r>
      <w:r w:rsidRPr="008C530E">
        <w:t xml:space="preserve">, </w:t>
      </w:r>
      <w:r w:rsidR="00E11E64" w:rsidRPr="008C530E">
        <w:t>masonry,</w:t>
      </w:r>
      <w:r w:rsidRPr="008C530E">
        <w:t xml:space="preserve"> and </w:t>
      </w:r>
      <w:r w:rsidR="00AB0B27">
        <w:t xml:space="preserve">other </w:t>
      </w:r>
      <w:r w:rsidRPr="008C530E">
        <w:t>targets</w:t>
      </w:r>
      <w:r w:rsidR="00FD16D2">
        <w:t xml:space="preserve"> </w:t>
      </w:r>
      <w:sdt>
        <w:sdtPr>
          <w:id w:val="-1802530072"/>
          <w:citation/>
        </w:sdtPr>
        <w:sdtContent>
          <w:r w:rsidR="00FD16D2">
            <w:fldChar w:fldCharType="begin"/>
          </w:r>
          <w:r w:rsidR="0094639C">
            <w:instrText xml:space="preserve">CITATION Min24 \l 2057 </w:instrText>
          </w:r>
          <w:r w:rsidR="00FD16D2">
            <w:fldChar w:fldCharType="separate"/>
          </w:r>
          <w:r w:rsidR="004754BC" w:rsidRPr="004754BC">
            <w:rPr>
              <w:noProof/>
            </w:rPr>
            <w:t>[11]</w:t>
          </w:r>
          <w:r w:rsidR="00FD16D2">
            <w:fldChar w:fldCharType="end"/>
          </w:r>
        </w:sdtContent>
      </w:sdt>
      <w:r w:rsidR="00AB0B27">
        <w:t xml:space="preserve"> </w:t>
      </w:r>
      <w:r w:rsidR="003D29CB">
        <w:t>.</w:t>
      </w:r>
      <w:r w:rsidR="001043B3">
        <w:t xml:space="preserve"> </w:t>
      </w:r>
      <w:r w:rsidR="00F84692">
        <w:t xml:space="preserve">The EFP relies on the aerodynamic ability </w:t>
      </w:r>
      <w:r w:rsidR="00C6224E">
        <w:t xml:space="preserve">of the design and are launched from considerably great distances from the target. </w:t>
      </w:r>
      <w:r w:rsidR="008D48F6">
        <w:t xml:space="preserve">EFPs are uniquely shaped charges as the liner in an EFP is </w:t>
      </w:r>
      <w:r w:rsidR="007D59A3">
        <w:t xml:space="preserve">hemispherical to the conical shape of a linear shaped charge. This therefore allows the </w:t>
      </w:r>
      <w:r w:rsidR="002E72CC">
        <w:t>liner to make a greater a greater contact on the suitable target.</w:t>
      </w:r>
      <w:r w:rsidR="00173B9C">
        <w:t xml:space="preserve"> They are capable of penetrating armour with a longer standoff time</w:t>
      </w:r>
      <w:r w:rsidR="00F93EDF">
        <w:t>.</w:t>
      </w:r>
      <w:r w:rsidR="002E72CC">
        <w:t xml:space="preserve"> However, this</w:t>
      </w:r>
      <w:r w:rsidR="00E11E64">
        <w:t xml:space="preserve"> should have</w:t>
      </w:r>
      <w:r w:rsidR="002E72CC">
        <w:t xml:space="preserve"> a lesser velocity of detonation compared to the linear shaped charge and this </w:t>
      </w:r>
      <w:r w:rsidR="000609A0">
        <w:t>is analysed</w:t>
      </w:r>
      <w:r w:rsidR="002E72CC">
        <w:t xml:space="preserve"> later in this report. </w:t>
      </w:r>
      <w:r w:rsidR="00390199">
        <w:t xml:space="preserve">The detonation process of an EFP is demonstrated below in </w:t>
      </w:r>
      <w:r w:rsidR="00255B04">
        <w:t>figure</w:t>
      </w:r>
      <w:r w:rsidR="00390199">
        <w:t xml:space="preserve"> 2</w:t>
      </w:r>
      <w:r w:rsidR="001165DE">
        <w:t xml:space="preserve"> in comparison to a </w:t>
      </w:r>
      <w:r w:rsidR="00BD702A">
        <w:t>conical</w:t>
      </w:r>
      <w:r w:rsidR="001165DE">
        <w:t xml:space="preserve"> shaped charge design</w:t>
      </w:r>
      <w:r w:rsidR="00390199">
        <w:t>.</w:t>
      </w:r>
    </w:p>
    <w:p w14:paraId="377AE2A2" w14:textId="77777777" w:rsidR="001165DE" w:rsidRDefault="001165DE" w:rsidP="008D48F6"/>
    <w:p w14:paraId="2F12B41C" w14:textId="77777777" w:rsidR="001165DE" w:rsidRDefault="001165DE" w:rsidP="008D48F6"/>
    <w:p w14:paraId="0507DDE4" w14:textId="77777777" w:rsidR="001165DE" w:rsidRDefault="001165DE" w:rsidP="008D48F6"/>
    <w:p w14:paraId="0A97A4E8" w14:textId="731694D0" w:rsidR="001165DE" w:rsidRDefault="001165DE" w:rsidP="008D48F6">
      <w:r>
        <w:rPr>
          <w:noProof/>
        </w:rPr>
        <w:drawing>
          <wp:anchor distT="0" distB="0" distL="114300" distR="114300" simplePos="0" relativeHeight="251666432" behindDoc="1" locked="0" layoutInCell="1" allowOverlap="1" wp14:anchorId="19F85BFE" wp14:editId="36189014">
            <wp:simplePos x="0" y="0"/>
            <wp:positionH relativeFrom="column">
              <wp:posOffset>982980</wp:posOffset>
            </wp:positionH>
            <wp:positionV relativeFrom="paragraph">
              <wp:posOffset>0</wp:posOffset>
            </wp:positionV>
            <wp:extent cx="3573780" cy="1973580"/>
            <wp:effectExtent l="0" t="0" r="7620" b="7620"/>
            <wp:wrapTight wrapText="bothSides">
              <wp:wrapPolygon edited="0">
                <wp:start x="0" y="0"/>
                <wp:lineTo x="0" y="21475"/>
                <wp:lineTo x="21531" y="21475"/>
                <wp:lineTo x="21531" y="0"/>
                <wp:lineTo x="0" y="0"/>
              </wp:wrapPolygon>
            </wp:wrapTight>
            <wp:docPr id="1504661157" name="Picture 7" descr="Are EFP anti tank mines any different from tandem charge warheads used in  HEAT shells and missiles?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e EFP anti tank mines any different from tandem charge warheads used in  HEAT shells and missiles? - Quor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73780" cy="1973580"/>
                    </a:xfrm>
                    <a:prstGeom prst="rect">
                      <a:avLst/>
                    </a:prstGeom>
                    <a:noFill/>
                    <a:ln>
                      <a:noFill/>
                    </a:ln>
                  </pic:spPr>
                </pic:pic>
              </a:graphicData>
            </a:graphic>
          </wp:anchor>
        </w:drawing>
      </w:r>
    </w:p>
    <w:p w14:paraId="24C43F37" w14:textId="77777777" w:rsidR="00164A42" w:rsidRPr="00164A42" w:rsidRDefault="00164A42" w:rsidP="00164A42"/>
    <w:p w14:paraId="5498DECE" w14:textId="77777777" w:rsidR="00164A42" w:rsidRPr="00164A42" w:rsidRDefault="00164A42" w:rsidP="00164A42"/>
    <w:p w14:paraId="634A4D3D" w14:textId="77777777" w:rsidR="00164A42" w:rsidRPr="00164A42" w:rsidRDefault="00164A42" w:rsidP="00164A42"/>
    <w:p w14:paraId="7CADA179" w14:textId="77777777" w:rsidR="00164A42" w:rsidRDefault="00164A42" w:rsidP="00164A42"/>
    <w:p w14:paraId="483FB266" w14:textId="77777777" w:rsidR="00164A42" w:rsidRDefault="00164A42" w:rsidP="00164A42"/>
    <w:p w14:paraId="30C354A6" w14:textId="77777777" w:rsidR="00164A42" w:rsidRDefault="00164A42" w:rsidP="00164A42"/>
    <w:p w14:paraId="38E6E418" w14:textId="77777777" w:rsidR="00164A42" w:rsidRDefault="00164A42" w:rsidP="00164A42"/>
    <w:p w14:paraId="1D15769F" w14:textId="77777777" w:rsidR="00164A42" w:rsidRDefault="00164A42" w:rsidP="00164A42"/>
    <w:p w14:paraId="1B99041E" w14:textId="347F54FE" w:rsidR="00164A42" w:rsidRDefault="00876ECA" w:rsidP="00876ECA">
      <w:pPr>
        <w:pStyle w:val="Caption"/>
        <w:jc w:val="center"/>
      </w:pPr>
      <w:bookmarkStart w:id="11" w:name="_Toc184714495"/>
      <w:bookmarkStart w:id="12" w:name="_Toc184732556"/>
      <w:bookmarkStart w:id="13" w:name="_Toc186539325"/>
      <w:r>
        <w:t xml:space="preserve">Figure </w:t>
      </w:r>
      <w:fldSimple w:instr=" SEQ Figure \* ARABIC ">
        <w:r w:rsidR="00017DA5">
          <w:rPr>
            <w:noProof/>
          </w:rPr>
          <w:t>2</w:t>
        </w:r>
      </w:fldSimple>
      <w:r>
        <w:t>-</w:t>
      </w:r>
      <w:r w:rsidRPr="0089420F">
        <w:t xml:space="preserve">: EFP and Linear Shaped charge detonation comparison </w:t>
      </w:r>
      <w:bookmarkEnd w:id="11"/>
      <w:sdt>
        <w:sdtPr>
          <w:id w:val="2034461557"/>
          <w:citation/>
        </w:sdtPr>
        <w:sdtContent>
          <w:r w:rsidR="0058283B">
            <w:fldChar w:fldCharType="begin"/>
          </w:r>
          <w:r w:rsidR="0058283B">
            <w:instrText xml:space="preserve"> CITATION Qu \l 2057 </w:instrText>
          </w:r>
          <w:r w:rsidR="0058283B">
            <w:fldChar w:fldCharType="separate"/>
          </w:r>
          <w:r w:rsidR="004754BC" w:rsidRPr="004754BC">
            <w:rPr>
              <w:noProof/>
            </w:rPr>
            <w:t>[12]</w:t>
          </w:r>
          <w:r w:rsidR="0058283B">
            <w:fldChar w:fldCharType="end"/>
          </w:r>
        </w:sdtContent>
      </w:sdt>
      <w:bookmarkEnd w:id="12"/>
      <w:bookmarkEnd w:id="13"/>
    </w:p>
    <w:p w14:paraId="28ECD051" w14:textId="77777777" w:rsidR="00DC0A9B" w:rsidRDefault="00DC0A9B" w:rsidP="00164A42">
      <w:pPr>
        <w:jc w:val="center"/>
      </w:pPr>
    </w:p>
    <w:p w14:paraId="4B3BF4CC" w14:textId="7C33347B" w:rsidR="00DC0A9B" w:rsidRDefault="00A8279C" w:rsidP="00821296">
      <w:pPr>
        <w:pStyle w:val="Heading3"/>
        <w:numPr>
          <w:ilvl w:val="1"/>
          <w:numId w:val="6"/>
        </w:numPr>
      </w:pPr>
      <w:bookmarkStart w:id="14" w:name="_Toc186539516"/>
      <w:r>
        <w:t xml:space="preserve">Flexible </w:t>
      </w:r>
      <w:r w:rsidR="00DC0A9B">
        <w:t>Linear Shaped Charges</w:t>
      </w:r>
      <w:r>
        <w:t xml:space="preserve"> (FLSC)</w:t>
      </w:r>
      <w:bookmarkEnd w:id="14"/>
    </w:p>
    <w:p w14:paraId="312731E1" w14:textId="1F654535" w:rsidR="00DC0A9B" w:rsidRDefault="00DC0A9B" w:rsidP="00DC0A9B">
      <w:r>
        <w:t xml:space="preserve">The force from a </w:t>
      </w:r>
      <w:r w:rsidR="00280DB5">
        <w:t xml:space="preserve">flexible </w:t>
      </w:r>
      <w:r>
        <w:t xml:space="preserve">linear shaped charge radiates in all directions, the geometry of the edged side concentrates into pushing forces into </w:t>
      </w:r>
      <w:r w:rsidR="002A1C28">
        <w:t>a direction</w:t>
      </w:r>
      <w:r>
        <w:t xml:space="preserve"> which therefore creates an effective cutting jet. These shaped charges can be used to penetrate or impact a variety of targets. Other applications of the </w:t>
      </w:r>
      <w:r w:rsidR="00280DB5">
        <w:t xml:space="preserve">flexible </w:t>
      </w:r>
      <w:r>
        <w:t xml:space="preserve">linear shaped charge include rocket thrust and flight termination. This shaped charge is applied in the emergency egress of aircraft. </w:t>
      </w:r>
      <w:r w:rsidR="00A8279C">
        <w:t>The linear shaped charge has the potential to use HE such as: RDX, HMX, CH6, PBXNS and HNS. This shaped charge can also produce a velocity of detonation of 6000-8000 ms</w:t>
      </w:r>
      <w:r w:rsidR="00A8279C">
        <w:rPr>
          <w:vertAlign w:val="superscript"/>
        </w:rPr>
        <w:t>-1</w:t>
      </w:r>
      <w:r w:rsidR="00A8279C">
        <w:t xml:space="preserve"> (dependant on the </w:t>
      </w:r>
      <w:r w:rsidR="00A8279C">
        <w:lastRenderedPageBreak/>
        <w:t>HE and liner material properties used</w:t>
      </w:r>
      <w:r w:rsidR="00F236C7">
        <w:t xml:space="preserve"> </w:t>
      </w:r>
      <w:sdt>
        <w:sdtPr>
          <w:id w:val="1421910321"/>
          <w:citation/>
        </w:sdtPr>
        <w:sdtContent>
          <w:r w:rsidR="00F236C7">
            <w:fldChar w:fldCharType="begin"/>
          </w:r>
          <w:r w:rsidR="00F236C7">
            <w:instrText xml:space="preserve">CITATION PAS24 \l 2057 </w:instrText>
          </w:r>
          <w:r w:rsidR="00F236C7">
            <w:fldChar w:fldCharType="separate"/>
          </w:r>
          <w:r w:rsidR="004754BC" w:rsidRPr="004754BC">
            <w:rPr>
              <w:noProof/>
            </w:rPr>
            <w:t>[13]</w:t>
          </w:r>
          <w:r w:rsidR="00F236C7">
            <w:fldChar w:fldCharType="end"/>
          </w:r>
        </w:sdtContent>
      </w:sdt>
      <w:r w:rsidR="00A8279C">
        <w:t xml:space="preserve">. An example of a linear shaped charge is shown below in </w:t>
      </w:r>
      <w:r w:rsidR="00255B04">
        <w:t xml:space="preserve">figure </w:t>
      </w:r>
      <w:r w:rsidR="00A8279C">
        <w:t>3</w:t>
      </w:r>
      <w:r w:rsidR="00280DB5">
        <w:t xml:space="preserve"> during the detonation process</w:t>
      </w:r>
      <w:r w:rsidR="00A8279C">
        <w:t>.</w:t>
      </w:r>
    </w:p>
    <w:p w14:paraId="6A5FD7FB" w14:textId="77777777" w:rsidR="00A8279C" w:rsidRDefault="00A8279C" w:rsidP="00DC0A9B"/>
    <w:p w14:paraId="2AFEF6BB" w14:textId="54C3AAA5" w:rsidR="00A8279C" w:rsidRDefault="00280DB5" w:rsidP="00280DB5">
      <w:pPr>
        <w:jc w:val="center"/>
      </w:pPr>
      <w:r>
        <w:rPr>
          <w:noProof/>
        </w:rPr>
        <w:drawing>
          <wp:inline distT="0" distB="0" distL="0" distR="0" wp14:anchorId="4E243829" wp14:editId="20FB6882">
            <wp:extent cx="5731510" cy="1806575"/>
            <wp:effectExtent l="0" t="0" r="2540" b="3175"/>
            <wp:docPr id="1468610639" name="Picture 9" descr="Numerical Observation of the Jet Flight Patterns of Linear Shaped Char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merical Observation of the Jet Flight Patterns of Linear Shaped Charg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806575"/>
                    </a:xfrm>
                    <a:prstGeom prst="rect">
                      <a:avLst/>
                    </a:prstGeom>
                    <a:noFill/>
                    <a:ln>
                      <a:noFill/>
                    </a:ln>
                  </pic:spPr>
                </pic:pic>
              </a:graphicData>
            </a:graphic>
          </wp:inline>
        </w:drawing>
      </w:r>
    </w:p>
    <w:p w14:paraId="115D5430" w14:textId="33544110" w:rsidR="00876ECA" w:rsidRDefault="00876ECA" w:rsidP="00876ECA">
      <w:pPr>
        <w:pStyle w:val="Caption"/>
        <w:jc w:val="center"/>
      </w:pPr>
      <w:bookmarkStart w:id="15" w:name="_Toc184714496"/>
      <w:bookmarkStart w:id="16" w:name="_Toc184732557"/>
      <w:bookmarkStart w:id="17" w:name="_Toc186539326"/>
      <w:r>
        <w:t xml:space="preserve">Figure </w:t>
      </w:r>
      <w:fldSimple w:instr=" SEQ Figure \* ARABIC ">
        <w:r w:rsidR="00017DA5">
          <w:rPr>
            <w:noProof/>
          </w:rPr>
          <w:t>3</w:t>
        </w:r>
      </w:fldSimple>
      <w:r>
        <w:t>-</w:t>
      </w:r>
      <w:r w:rsidRPr="00A97038">
        <w:t xml:space="preserve">FLSC Detonation Process </w:t>
      </w:r>
      <w:bookmarkEnd w:id="15"/>
      <w:sdt>
        <w:sdtPr>
          <w:id w:val="1585564651"/>
          <w:citation/>
        </w:sdtPr>
        <w:sdtContent>
          <w:r w:rsidR="00A755A8">
            <w:fldChar w:fldCharType="begin"/>
          </w:r>
          <w:r w:rsidR="00A755A8">
            <w:instrText xml:space="preserve"> CITATION PAS24 \l 2057 </w:instrText>
          </w:r>
          <w:r w:rsidR="00A755A8">
            <w:fldChar w:fldCharType="separate"/>
          </w:r>
          <w:r w:rsidR="004754BC" w:rsidRPr="004754BC">
            <w:rPr>
              <w:noProof/>
            </w:rPr>
            <w:t>[13]</w:t>
          </w:r>
          <w:r w:rsidR="00A755A8">
            <w:fldChar w:fldCharType="end"/>
          </w:r>
        </w:sdtContent>
      </w:sdt>
      <w:bookmarkEnd w:id="16"/>
      <w:bookmarkEnd w:id="17"/>
    </w:p>
    <w:p w14:paraId="107AB729" w14:textId="455D41F7" w:rsidR="00A8279C" w:rsidRDefault="00A8279C" w:rsidP="00280DB5">
      <w:pPr>
        <w:jc w:val="center"/>
        <w:rPr>
          <w:b/>
          <w:bCs/>
        </w:rPr>
      </w:pPr>
    </w:p>
    <w:p w14:paraId="71ED61AE" w14:textId="77777777" w:rsidR="00055787" w:rsidRDefault="00055787" w:rsidP="00280DB5">
      <w:pPr>
        <w:jc w:val="center"/>
        <w:rPr>
          <w:b/>
          <w:bCs/>
        </w:rPr>
      </w:pPr>
    </w:p>
    <w:p w14:paraId="6D36D3C5" w14:textId="02D3EBEB" w:rsidR="00055787" w:rsidRDefault="00055787" w:rsidP="00821296">
      <w:pPr>
        <w:pStyle w:val="Heading3"/>
        <w:numPr>
          <w:ilvl w:val="1"/>
          <w:numId w:val="6"/>
        </w:numPr>
      </w:pPr>
      <w:bookmarkStart w:id="18" w:name="_Toc186539517"/>
      <w:r>
        <w:t>Tandem Warheads</w:t>
      </w:r>
      <w:bookmarkEnd w:id="18"/>
    </w:p>
    <w:p w14:paraId="665BD20B" w14:textId="77777777" w:rsidR="00055787" w:rsidRDefault="00055787" w:rsidP="00055787">
      <w:pPr>
        <w:pStyle w:val="ListParagraph"/>
        <w:ind w:left="480"/>
      </w:pPr>
    </w:p>
    <w:p w14:paraId="655A0EFD" w14:textId="77777777" w:rsidR="00055787" w:rsidRDefault="00055787" w:rsidP="00055787"/>
    <w:p w14:paraId="08DC3DD0" w14:textId="212A03E3" w:rsidR="00055787" w:rsidRPr="00055787" w:rsidRDefault="00EC4EE3" w:rsidP="00055787">
      <w:r>
        <w:t xml:space="preserve"> Tandem warheads are anti-tank missiles which use two shaped charges to penetrate through the target material. </w:t>
      </w:r>
      <w:r w:rsidR="00055787">
        <w:t xml:space="preserve">In the tandem warhead system configuration, two shaped charges namely a main shaped charge and a precursor shaped charge are fitted in the same missile and are detonated one after the other with pre-determined time delay. Both these shaped charges are fitted at a specified distance keeping in view the warhead system constraints. It is integral to protect the secondary shaped charge (Main Shaped Charge) from the blast effects of the primary shaped charge (Precursor shaped charge) during the specified time delay between the detonations of two shaped charges </w:t>
      </w:r>
      <w:sdt>
        <w:sdtPr>
          <w:id w:val="-1180897777"/>
          <w:citation/>
        </w:sdtPr>
        <w:sdtContent>
          <w:r w:rsidR="00055787">
            <w:fldChar w:fldCharType="begin"/>
          </w:r>
          <w:r w:rsidR="00055787">
            <w:instrText xml:space="preserve"> CITATION DRD24 \l 2057 </w:instrText>
          </w:r>
          <w:r w:rsidR="00055787">
            <w:fldChar w:fldCharType="separate"/>
          </w:r>
          <w:r w:rsidR="004754BC" w:rsidRPr="004754BC">
            <w:rPr>
              <w:noProof/>
            </w:rPr>
            <w:t>[14]</w:t>
          </w:r>
          <w:r w:rsidR="00055787">
            <w:fldChar w:fldCharType="end"/>
          </w:r>
        </w:sdtContent>
      </w:sdt>
      <w:r w:rsidR="00055787">
        <w:t>.</w:t>
      </w:r>
      <w:r>
        <w:t xml:space="preserve"> Shown below is a tandem shaped charge diagram in </w:t>
      </w:r>
      <w:r w:rsidR="00255B04">
        <w:t>figure</w:t>
      </w:r>
      <w:r>
        <w:t xml:space="preserve"> 4.</w:t>
      </w:r>
    </w:p>
    <w:p w14:paraId="705E3109" w14:textId="77777777" w:rsidR="00055787" w:rsidRDefault="00055787" w:rsidP="00055787">
      <w:pPr>
        <w:rPr>
          <w:b/>
          <w:bCs/>
        </w:rPr>
      </w:pPr>
    </w:p>
    <w:p w14:paraId="16C7A35B" w14:textId="77777777" w:rsidR="00EC4EE3" w:rsidRDefault="00EC4EE3" w:rsidP="00055787">
      <w:pPr>
        <w:rPr>
          <w:b/>
          <w:bCs/>
        </w:rPr>
      </w:pPr>
    </w:p>
    <w:p w14:paraId="4291CFA7" w14:textId="2DEF10A4" w:rsidR="00EC4EE3" w:rsidRDefault="00EC4EE3" w:rsidP="00055787">
      <w:pPr>
        <w:rPr>
          <w:b/>
          <w:bCs/>
        </w:rPr>
      </w:pPr>
      <w:r>
        <w:rPr>
          <w:noProof/>
        </w:rPr>
        <w:drawing>
          <wp:inline distT="0" distB="0" distL="0" distR="0" wp14:anchorId="4996BEBB" wp14:editId="1267A9F0">
            <wp:extent cx="5241925" cy="1484630"/>
            <wp:effectExtent l="0" t="0" r="0" b="1270"/>
            <wp:docPr id="1047353509" name="Picture 1" descr="What are the pros and cons of an EFP ATGM warhead compared to a tandem-HEAT?  Which one is likely to be more popular in the future?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the pros and cons of an EFP ATGM warhead compared to a tandem-HEAT?  Which one is likely to be more popular in the future? - Quor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1925" cy="1484630"/>
                    </a:xfrm>
                    <a:prstGeom prst="rect">
                      <a:avLst/>
                    </a:prstGeom>
                    <a:noFill/>
                    <a:ln>
                      <a:noFill/>
                    </a:ln>
                  </pic:spPr>
                </pic:pic>
              </a:graphicData>
            </a:graphic>
          </wp:inline>
        </w:drawing>
      </w:r>
    </w:p>
    <w:p w14:paraId="4B6B2AF6" w14:textId="2A3BB50C" w:rsidR="00876ECA" w:rsidRDefault="00876ECA" w:rsidP="00876ECA">
      <w:pPr>
        <w:pStyle w:val="Caption"/>
        <w:jc w:val="center"/>
      </w:pPr>
      <w:bookmarkStart w:id="19" w:name="_Toc184714497"/>
      <w:bookmarkStart w:id="20" w:name="_Toc184732558"/>
      <w:bookmarkStart w:id="21" w:name="_Toc186539327"/>
      <w:r>
        <w:t xml:space="preserve">Figure </w:t>
      </w:r>
      <w:fldSimple w:instr=" SEQ Figure \* ARABIC ">
        <w:r w:rsidR="00017DA5">
          <w:rPr>
            <w:noProof/>
          </w:rPr>
          <w:t>4</w:t>
        </w:r>
      </w:fldSimple>
      <w:r>
        <w:t>-</w:t>
      </w:r>
      <w:r w:rsidRPr="00BD123F">
        <w:t xml:space="preserve">Tandem Shaped Charge Diagram </w:t>
      </w:r>
      <w:bookmarkEnd w:id="19"/>
      <w:sdt>
        <w:sdtPr>
          <w:id w:val="1960222208"/>
          <w:citation/>
        </w:sdtPr>
        <w:sdtContent>
          <w:r w:rsidR="00A755A8">
            <w:fldChar w:fldCharType="begin"/>
          </w:r>
          <w:r w:rsidR="00A755A8">
            <w:instrText xml:space="preserve"> CITATION DRD24 \l 2057 </w:instrText>
          </w:r>
          <w:r w:rsidR="00A755A8">
            <w:fldChar w:fldCharType="separate"/>
          </w:r>
          <w:r w:rsidR="004754BC" w:rsidRPr="004754BC">
            <w:rPr>
              <w:noProof/>
            </w:rPr>
            <w:t>[14]</w:t>
          </w:r>
          <w:r w:rsidR="00A755A8">
            <w:fldChar w:fldCharType="end"/>
          </w:r>
        </w:sdtContent>
      </w:sdt>
      <w:sdt>
        <w:sdtPr>
          <w:id w:val="500173355"/>
          <w:citation/>
        </w:sdtPr>
        <w:sdtContent>
          <w:r w:rsidR="00A755A8">
            <w:fldChar w:fldCharType="begin"/>
          </w:r>
          <w:r w:rsidR="00A755A8">
            <w:instrText xml:space="preserve"> CITATION Lia18 \l 2057 </w:instrText>
          </w:r>
          <w:r w:rsidR="00A755A8">
            <w:fldChar w:fldCharType="separate"/>
          </w:r>
          <w:r w:rsidR="004754BC">
            <w:rPr>
              <w:noProof/>
            </w:rPr>
            <w:t xml:space="preserve"> </w:t>
          </w:r>
          <w:r w:rsidR="004754BC" w:rsidRPr="004754BC">
            <w:rPr>
              <w:noProof/>
            </w:rPr>
            <w:t>[15]</w:t>
          </w:r>
          <w:r w:rsidR="00A755A8">
            <w:fldChar w:fldCharType="end"/>
          </w:r>
        </w:sdtContent>
      </w:sdt>
      <w:bookmarkEnd w:id="20"/>
      <w:bookmarkEnd w:id="21"/>
    </w:p>
    <w:p w14:paraId="43D0A6C1" w14:textId="5A577783" w:rsidR="00EC4EE3" w:rsidRDefault="00EC4EE3" w:rsidP="00EC4EE3">
      <w:pPr>
        <w:jc w:val="center"/>
        <w:rPr>
          <w:b/>
          <w:bCs/>
        </w:rPr>
      </w:pPr>
    </w:p>
    <w:p w14:paraId="59A4B1E6" w14:textId="77777777" w:rsidR="00A7184A" w:rsidRDefault="00A7184A" w:rsidP="00EC4EE3">
      <w:pPr>
        <w:jc w:val="center"/>
        <w:rPr>
          <w:b/>
          <w:bCs/>
        </w:rPr>
      </w:pPr>
    </w:p>
    <w:p w14:paraId="08710453" w14:textId="532B833A" w:rsidR="00A7184A" w:rsidRDefault="00A7184A" w:rsidP="00821296">
      <w:pPr>
        <w:pStyle w:val="Heading1"/>
        <w:numPr>
          <w:ilvl w:val="0"/>
          <w:numId w:val="6"/>
        </w:numPr>
      </w:pPr>
      <w:bookmarkStart w:id="22" w:name="_Toc186539518"/>
      <w:r>
        <w:t>Method</w:t>
      </w:r>
      <w:bookmarkEnd w:id="22"/>
      <w:r>
        <w:t xml:space="preserve"> </w:t>
      </w:r>
    </w:p>
    <w:p w14:paraId="70B46249" w14:textId="4B41EBF4" w:rsidR="00A7184A" w:rsidRDefault="001A7D6A" w:rsidP="00821296">
      <w:pPr>
        <w:pStyle w:val="Heading2"/>
        <w:numPr>
          <w:ilvl w:val="1"/>
          <w:numId w:val="12"/>
        </w:numPr>
      </w:pPr>
      <w:bookmarkStart w:id="23" w:name="_Toc186539519"/>
      <w:r>
        <w:t>2</w:t>
      </w:r>
      <w:r w:rsidR="00D2613D">
        <w:t>-</w:t>
      </w:r>
      <w:r>
        <w:t>D</w:t>
      </w:r>
      <w:r w:rsidR="00D2613D">
        <w:t>imensional</w:t>
      </w:r>
      <w:r>
        <w:t xml:space="preserve"> </w:t>
      </w:r>
      <w:r w:rsidR="00090171">
        <w:t>EFP Part Creation</w:t>
      </w:r>
      <w:bookmarkEnd w:id="23"/>
    </w:p>
    <w:p w14:paraId="7BD892DB" w14:textId="701D89F6" w:rsidR="00A7184A" w:rsidRDefault="00A7184A" w:rsidP="00A7184A">
      <w:r>
        <w:t xml:space="preserve">To </w:t>
      </w:r>
      <w:r w:rsidR="003C594B">
        <w:t xml:space="preserve">create the EFP model on Abaqus, the 3 components were generated individually before being </w:t>
      </w:r>
      <w:r w:rsidR="00E33706">
        <w:t>assembled. Three</w:t>
      </w:r>
      <w:r>
        <w:t xml:space="preserve"> separate parts had to be sketched</w:t>
      </w:r>
      <w:r w:rsidR="00E33706">
        <w:t xml:space="preserve"> and</w:t>
      </w:r>
      <w:r>
        <w:t xml:space="preserve"> then assembled as part of the construction phase of the EFP. Firstly, a liner was created using the sketch tool and saved </w:t>
      </w:r>
      <w:r w:rsidR="004466E2">
        <w:t>to</w:t>
      </w:r>
      <w:r>
        <w:t xml:space="preserve"> allow the user to </w:t>
      </w:r>
      <w:r w:rsidR="004466E2">
        <w:t>reuse the sketch when creating other components</w:t>
      </w:r>
      <w:r>
        <w:t>.</w:t>
      </w:r>
      <w:r w:rsidR="00FA6AA4">
        <w:t xml:space="preserve"> The liner was made from copper as this is a ductile material which would be capable of projecting the HE energy into a </w:t>
      </w:r>
      <w:r w:rsidR="00D06C26">
        <w:t>target</w:t>
      </w:r>
      <w:r w:rsidR="00FA6AA4">
        <w:t>.</w:t>
      </w:r>
      <w:r>
        <w:t xml:space="preserve"> </w:t>
      </w:r>
      <w:r w:rsidR="00E33706">
        <w:t>F</w:t>
      </w:r>
      <w:r w:rsidR="00255B04">
        <w:t>igure</w:t>
      </w:r>
      <w:r>
        <w:t xml:space="preserve"> 5</w:t>
      </w:r>
      <w:r w:rsidR="00E33706">
        <w:t xml:space="preserve"> presents the original liner design which was created during the sketching stage</w:t>
      </w:r>
      <w:r>
        <w:t>.</w:t>
      </w:r>
    </w:p>
    <w:p w14:paraId="6BD92465" w14:textId="77777777" w:rsidR="00A7184A" w:rsidRDefault="00A7184A" w:rsidP="00A7184A"/>
    <w:p w14:paraId="7ADAFD0E" w14:textId="77777777" w:rsidR="00A7184A" w:rsidRDefault="00A7184A" w:rsidP="00A7184A"/>
    <w:p w14:paraId="12B6060D" w14:textId="0878C5EF" w:rsidR="00A7184A" w:rsidRDefault="00A7184A" w:rsidP="00A7184A">
      <w:r>
        <w:rPr>
          <w:noProof/>
        </w:rPr>
        <w:drawing>
          <wp:inline distT="0" distB="0" distL="0" distR="0" wp14:anchorId="1C4E24E3" wp14:editId="0AF3A625">
            <wp:extent cx="5731510" cy="2840355"/>
            <wp:effectExtent l="0" t="0" r="2540" b="0"/>
            <wp:docPr id="19" name="Picture 1" descr="A green curved line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 descr="A green curved line in the sky&#10;&#10;Description automatically generated"/>
                    <pic:cNvPicPr>
                      <a:picLocks noChangeAspect="1"/>
                    </pic:cNvPicPr>
                  </pic:nvPicPr>
                  <pic:blipFill>
                    <a:blip r:embed="rId12"/>
                    <a:stretch>
                      <a:fillRect/>
                    </a:stretch>
                  </pic:blipFill>
                  <pic:spPr>
                    <a:xfrm>
                      <a:off x="0" y="0"/>
                      <a:ext cx="5731510" cy="2840355"/>
                    </a:xfrm>
                    <a:prstGeom prst="rect">
                      <a:avLst/>
                    </a:prstGeom>
                  </pic:spPr>
                </pic:pic>
              </a:graphicData>
            </a:graphic>
          </wp:inline>
        </w:drawing>
      </w:r>
    </w:p>
    <w:p w14:paraId="79D770F0" w14:textId="1ACA55EB" w:rsidR="00A7184A" w:rsidRPr="00B77E22" w:rsidRDefault="00876ECA" w:rsidP="00876ECA">
      <w:pPr>
        <w:pStyle w:val="Caption"/>
        <w:jc w:val="center"/>
        <w:rPr>
          <w:b/>
          <w:bCs/>
        </w:rPr>
      </w:pPr>
      <w:bookmarkStart w:id="24" w:name="_Toc184714498"/>
      <w:bookmarkStart w:id="25" w:name="_Toc184732559"/>
      <w:bookmarkStart w:id="26" w:name="_Toc186539328"/>
      <w:r>
        <w:t xml:space="preserve">Figure </w:t>
      </w:r>
      <w:fldSimple w:instr=" SEQ Figure \* ARABIC ">
        <w:r w:rsidR="00017DA5">
          <w:rPr>
            <w:noProof/>
          </w:rPr>
          <w:t>5</w:t>
        </w:r>
      </w:fldSimple>
      <w:r>
        <w:t>-</w:t>
      </w:r>
      <w:r w:rsidRPr="0029568E">
        <w:t>Original design for the Liner</w:t>
      </w:r>
      <w:bookmarkEnd w:id="24"/>
      <w:bookmarkEnd w:id="25"/>
      <w:bookmarkEnd w:id="26"/>
    </w:p>
    <w:p w14:paraId="234FAD0F" w14:textId="6E8AC479" w:rsidR="00A7184A" w:rsidRDefault="00F31BAF" w:rsidP="00A7184A">
      <w:r>
        <w:t>Using</w:t>
      </w:r>
      <w:r w:rsidR="00FA6AA4">
        <w:t xml:space="preserve"> this liner, the casing of the EFP could be sketched and created as a part. This </w:t>
      </w:r>
      <w:r w:rsidR="00E33706">
        <w:t>therefore would allow for the HE energy created from the HE detonation to be contained within the casing</w:t>
      </w:r>
      <w:r w:rsidR="00FA6AA4">
        <w:t>.</w:t>
      </w:r>
      <w:r w:rsidR="00E33706">
        <w:t xml:space="preserve"> This would minimalize energy losses and direct energy into the centre point of the liner. Figure 6 presents the original </w:t>
      </w:r>
      <w:r w:rsidR="003C5600">
        <w:t xml:space="preserve">sketch </w:t>
      </w:r>
      <w:r w:rsidR="00E33706">
        <w:t xml:space="preserve">design of the steel casing. </w:t>
      </w:r>
    </w:p>
    <w:p w14:paraId="44075FAD" w14:textId="77777777" w:rsidR="00FA44DA" w:rsidRDefault="00FA44DA" w:rsidP="00A7184A"/>
    <w:p w14:paraId="734350FD" w14:textId="77777777" w:rsidR="00FA44DA" w:rsidRDefault="00FA44DA" w:rsidP="00A7184A"/>
    <w:p w14:paraId="6CA642BF" w14:textId="54EBCC68" w:rsidR="00FA44DA" w:rsidRPr="00B77E22" w:rsidRDefault="00FA44DA" w:rsidP="00FA44DA">
      <w:pPr>
        <w:jc w:val="center"/>
        <w:rPr>
          <w:b/>
          <w:bCs/>
          <w:sz w:val="60"/>
          <w:szCs w:val="60"/>
        </w:rPr>
      </w:pPr>
      <w:r>
        <w:rPr>
          <w:sz w:val="60"/>
          <w:szCs w:val="60"/>
        </w:rPr>
        <w:lastRenderedPageBreak/>
        <w:t xml:space="preserve"> </w:t>
      </w:r>
      <w:r w:rsidR="00E838D9">
        <w:rPr>
          <w:noProof/>
        </w:rPr>
        <mc:AlternateContent>
          <mc:Choice Requires="wps">
            <w:drawing>
              <wp:inline distT="0" distB="0" distL="0" distR="0" wp14:anchorId="58470BBD" wp14:editId="1B4C2E47">
                <wp:extent cx="304800" cy="304800"/>
                <wp:effectExtent l="0" t="0" r="0" b="0"/>
                <wp:docPr id="661285624"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7492F8" id="Rectangl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EB0CE7">
        <w:rPr>
          <w:noProof/>
        </w:rPr>
        <mc:AlternateContent>
          <mc:Choice Requires="wps">
            <w:drawing>
              <wp:inline distT="0" distB="0" distL="0" distR="0" wp14:anchorId="1E24D508" wp14:editId="5A25A34B">
                <wp:extent cx="304800" cy="304800"/>
                <wp:effectExtent l="0" t="0" r="0" b="0"/>
                <wp:docPr id="1100875081"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B5DDF6" id="Rectangle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B24218" w:rsidRPr="00B24218">
        <w:rPr>
          <w:noProof/>
          <w:sz w:val="60"/>
          <w:szCs w:val="60"/>
        </w:rPr>
        <w:drawing>
          <wp:inline distT="0" distB="0" distL="0" distR="0" wp14:anchorId="750D8F4A" wp14:editId="6ECB79B6">
            <wp:extent cx="5731510" cy="2762885"/>
            <wp:effectExtent l="0" t="0" r="2540" b="0"/>
            <wp:docPr id="1203176644" name="Picture 1" descr="A white rectangular object with yellow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176644" name="Picture 1" descr="A white rectangular object with yellow lines&#10;&#10;Description automatically generated"/>
                    <pic:cNvPicPr/>
                  </pic:nvPicPr>
                  <pic:blipFill>
                    <a:blip r:embed="rId13"/>
                    <a:stretch>
                      <a:fillRect/>
                    </a:stretch>
                  </pic:blipFill>
                  <pic:spPr>
                    <a:xfrm>
                      <a:off x="0" y="0"/>
                      <a:ext cx="5731510" cy="2762885"/>
                    </a:xfrm>
                    <a:prstGeom prst="rect">
                      <a:avLst/>
                    </a:prstGeom>
                  </pic:spPr>
                </pic:pic>
              </a:graphicData>
            </a:graphic>
          </wp:inline>
        </w:drawing>
      </w:r>
    </w:p>
    <w:p w14:paraId="5856A3F5" w14:textId="4F41BBBE" w:rsidR="00FA44DA" w:rsidRPr="00B77E22" w:rsidRDefault="00876ECA" w:rsidP="00876ECA">
      <w:pPr>
        <w:pStyle w:val="Caption"/>
        <w:jc w:val="center"/>
        <w:rPr>
          <w:b/>
          <w:bCs/>
        </w:rPr>
      </w:pPr>
      <w:bookmarkStart w:id="27" w:name="_Toc184714499"/>
      <w:bookmarkStart w:id="28" w:name="_Toc184732560"/>
      <w:bookmarkStart w:id="29" w:name="_Toc186539329"/>
      <w:r>
        <w:t xml:space="preserve">Figure </w:t>
      </w:r>
      <w:fldSimple w:instr=" SEQ Figure \* ARABIC ">
        <w:r w:rsidR="00017DA5">
          <w:rPr>
            <w:noProof/>
          </w:rPr>
          <w:t>6</w:t>
        </w:r>
      </w:fldSimple>
      <w:r>
        <w:t>-</w:t>
      </w:r>
      <w:r w:rsidRPr="0017502D">
        <w:t xml:space="preserve"> Casing of EFP</w:t>
      </w:r>
      <w:bookmarkEnd w:id="27"/>
      <w:bookmarkEnd w:id="28"/>
      <w:bookmarkEnd w:id="29"/>
    </w:p>
    <w:p w14:paraId="46B4DD99" w14:textId="3CB1E55D" w:rsidR="00FA44DA" w:rsidRDefault="00FA44DA" w:rsidP="00FA44DA">
      <w:r>
        <w:t>Using the casing and the liner the HE could be created by sketching round the previously sketched components to create the HE</w:t>
      </w:r>
      <w:r w:rsidR="00E33706">
        <w:t xml:space="preserve"> material</w:t>
      </w:r>
      <w:r w:rsidR="008545CB">
        <w:t xml:space="preserve"> shape</w:t>
      </w:r>
      <w:r>
        <w:t>. This</w:t>
      </w:r>
      <w:r w:rsidR="00937FC3">
        <w:t xml:space="preserve"> is</w:t>
      </w:r>
      <w:r>
        <w:t xml:space="preserve"> the alternating material during the 2D testing process. The original test would be undertaken using </w:t>
      </w:r>
      <w:r w:rsidR="00E33706">
        <w:t xml:space="preserve">a HE filler of </w:t>
      </w:r>
      <w:r w:rsidR="00937FC3">
        <w:t>T</w:t>
      </w:r>
      <w:r w:rsidR="00E33706">
        <w:t xml:space="preserve">NT and a second test would be undertaken using PETN as the explosive material. </w:t>
      </w:r>
      <w:r w:rsidR="003C5600">
        <w:t>Figure 7 shows the original sketch of the HE</w:t>
      </w:r>
      <w:r w:rsidR="00937FC3">
        <w:t xml:space="preserve"> </w:t>
      </w:r>
      <w:r w:rsidR="0076784F">
        <w:t>designs</w:t>
      </w:r>
      <w:r>
        <w:t xml:space="preserve">. </w:t>
      </w:r>
    </w:p>
    <w:p w14:paraId="3DB9FAA3" w14:textId="77777777" w:rsidR="00FA44DA" w:rsidRDefault="00FA44DA" w:rsidP="00FA44DA"/>
    <w:p w14:paraId="4B8FB630" w14:textId="4817DB59" w:rsidR="00FA44DA" w:rsidRDefault="00FA44DA" w:rsidP="00FA44DA">
      <w:r>
        <w:rPr>
          <w:noProof/>
        </w:rPr>
        <w:drawing>
          <wp:inline distT="0" distB="0" distL="0" distR="0" wp14:anchorId="2EBAFBB2" wp14:editId="51A73C73">
            <wp:extent cx="5731510" cy="2868930"/>
            <wp:effectExtent l="0" t="0" r="2540" b="7620"/>
            <wp:docPr id="17" name="Picture 1" descr="A green square with a yellow dott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A green square with a yellow dotted line&#10;&#10;Description automatically generated"/>
                    <pic:cNvPicPr>
                      <a:picLocks noChangeAspect="1"/>
                    </pic:cNvPicPr>
                  </pic:nvPicPr>
                  <pic:blipFill>
                    <a:blip r:embed="rId14"/>
                    <a:stretch>
                      <a:fillRect/>
                    </a:stretch>
                  </pic:blipFill>
                  <pic:spPr>
                    <a:xfrm>
                      <a:off x="0" y="0"/>
                      <a:ext cx="5731510" cy="2868930"/>
                    </a:xfrm>
                    <a:prstGeom prst="rect">
                      <a:avLst/>
                    </a:prstGeom>
                  </pic:spPr>
                </pic:pic>
              </a:graphicData>
            </a:graphic>
          </wp:inline>
        </w:drawing>
      </w:r>
    </w:p>
    <w:p w14:paraId="347E08C7" w14:textId="5616A86D" w:rsidR="00876ECA" w:rsidRDefault="00876ECA" w:rsidP="00876ECA">
      <w:pPr>
        <w:keepNext/>
      </w:pPr>
    </w:p>
    <w:p w14:paraId="285E8AC9" w14:textId="26CE5982" w:rsidR="00FA44DA" w:rsidRPr="00B035A3" w:rsidRDefault="00876ECA" w:rsidP="00876ECA">
      <w:pPr>
        <w:pStyle w:val="Caption"/>
        <w:jc w:val="center"/>
        <w:rPr>
          <w:b/>
          <w:bCs/>
        </w:rPr>
      </w:pPr>
      <w:bookmarkStart w:id="30" w:name="_Toc184714500"/>
      <w:bookmarkStart w:id="31" w:name="_Toc184732561"/>
      <w:bookmarkStart w:id="32" w:name="_Toc186539330"/>
      <w:r>
        <w:t xml:space="preserve">Figure </w:t>
      </w:r>
      <w:fldSimple w:instr=" SEQ Figure \* ARABIC ">
        <w:r w:rsidR="00017DA5">
          <w:rPr>
            <w:noProof/>
          </w:rPr>
          <w:t>7</w:t>
        </w:r>
      </w:fldSimple>
      <w:r>
        <w:t>-</w:t>
      </w:r>
      <w:r w:rsidRPr="000F6568">
        <w:t xml:space="preserve"> Original HE Design</w:t>
      </w:r>
      <w:bookmarkEnd w:id="30"/>
      <w:bookmarkEnd w:id="31"/>
      <w:bookmarkEnd w:id="32"/>
    </w:p>
    <w:p w14:paraId="589A5136" w14:textId="41914154" w:rsidR="00FA44DA" w:rsidRPr="00A555B1" w:rsidRDefault="00821296" w:rsidP="00A555B1">
      <w:pPr>
        <w:pStyle w:val="Heading2"/>
      </w:pPr>
      <w:bookmarkStart w:id="33" w:name="_Toc186539520"/>
      <w:r>
        <w:lastRenderedPageBreak/>
        <w:t>3</w:t>
      </w:r>
      <w:r w:rsidR="00A555B1">
        <w:t xml:space="preserve">.2 </w:t>
      </w:r>
      <w:r w:rsidR="00AC1066">
        <w:t>Assembly</w:t>
      </w:r>
      <w:bookmarkEnd w:id="33"/>
      <w:r w:rsidR="00AC1066">
        <w:t xml:space="preserve"> </w:t>
      </w:r>
    </w:p>
    <w:p w14:paraId="096F5370" w14:textId="68EAF39D" w:rsidR="005C11C7" w:rsidRDefault="0063513E" w:rsidP="0063513E">
      <w:r>
        <w:t xml:space="preserve">The components were then </w:t>
      </w:r>
      <w:r w:rsidR="00A71014">
        <w:t>assembled</w:t>
      </w:r>
      <w:r>
        <w:t xml:space="preserve"> using the ‘create assembly’ function on the simulation software Abaqus. The three components previously created </w:t>
      </w:r>
      <w:r w:rsidR="009C60BB">
        <w:t>was</w:t>
      </w:r>
      <w:r>
        <w:t xml:space="preserve"> selected and this therefore show</w:t>
      </w:r>
      <w:r w:rsidR="009C60BB">
        <w:t>ed</w:t>
      </w:r>
      <w:r>
        <w:t xml:space="preserve"> a completed EFP shaped charge design. </w:t>
      </w:r>
      <w:r w:rsidR="00D45DBC">
        <w:t xml:space="preserve">The coordinates of the detonation point </w:t>
      </w:r>
      <w:r w:rsidR="009C60BB">
        <w:t>were</w:t>
      </w:r>
      <w:r w:rsidR="00D45DBC">
        <w:t xml:space="preserve"> selected. The tools and then query section was selected which allowed the node selection above the HE charge point of detonation to be selected in an X, Y and Z coordinated format. </w:t>
      </w:r>
      <w:r w:rsidR="00A71014">
        <w:t xml:space="preserve">Figure 8 demonstrates the assembled EFP for the original </w:t>
      </w:r>
      <w:r w:rsidR="00937FC3">
        <w:t>design.</w:t>
      </w:r>
      <w:r w:rsidR="00A71014">
        <w:t xml:space="preserve"> </w:t>
      </w:r>
    </w:p>
    <w:p w14:paraId="59AFA1A3" w14:textId="5D543A69" w:rsidR="005C11C7" w:rsidRDefault="005C11C7" w:rsidP="0063513E">
      <w:r w:rsidRPr="005C11C7">
        <w:rPr>
          <w:noProof/>
        </w:rPr>
        <w:drawing>
          <wp:inline distT="0" distB="0" distL="0" distR="0" wp14:anchorId="0351BACB" wp14:editId="52DBD859">
            <wp:extent cx="5731510" cy="2817495"/>
            <wp:effectExtent l="0" t="0" r="2540" b="1905"/>
            <wp:docPr id="1505633142" name="Picture 1" descr="A blue rectangular object with yellow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633142" name="Picture 1" descr="A blue rectangular object with yellow dots&#10;&#10;Description automatically generated"/>
                    <pic:cNvPicPr/>
                  </pic:nvPicPr>
                  <pic:blipFill>
                    <a:blip r:embed="rId15"/>
                    <a:stretch>
                      <a:fillRect/>
                    </a:stretch>
                  </pic:blipFill>
                  <pic:spPr>
                    <a:xfrm>
                      <a:off x="0" y="0"/>
                      <a:ext cx="5731510" cy="2817495"/>
                    </a:xfrm>
                    <a:prstGeom prst="rect">
                      <a:avLst/>
                    </a:prstGeom>
                  </pic:spPr>
                </pic:pic>
              </a:graphicData>
            </a:graphic>
          </wp:inline>
        </w:drawing>
      </w:r>
    </w:p>
    <w:p w14:paraId="00C49C5E" w14:textId="512705D7" w:rsidR="00876ECA" w:rsidRDefault="00876ECA" w:rsidP="00876ECA">
      <w:pPr>
        <w:pStyle w:val="Caption"/>
        <w:jc w:val="center"/>
      </w:pPr>
      <w:bookmarkStart w:id="34" w:name="_Toc184714501"/>
      <w:bookmarkStart w:id="35" w:name="_Toc184732562"/>
      <w:bookmarkStart w:id="36" w:name="_Toc186539331"/>
      <w:r>
        <w:t xml:space="preserve">Figure </w:t>
      </w:r>
      <w:fldSimple w:instr=" SEQ Figure \* ARABIC ">
        <w:r w:rsidR="00017DA5">
          <w:rPr>
            <w:noProof/>
          </w:rPr>
          <w:t>8</w:t>
        </w:r>
      </w:fldSimple>
      <w:r>
        <w:t>-</w:t>
      </w:r>
      <w:r w:rsidRPr="00F90705">
        <w:t xml:space="preserve"> Assembled EFP Design</w:t>
      </w:r>
      <w:bookmarkEnd w:id="34"/>
      <w:bookmarkEnd w:id="35"/>
      <w:bookmarkEnd w:id="36"/>
    </w:p>
    <w:p w14:paraId="3D4B5F49" w14:textId="16EC429F" w:rsidR="001A7D6A" w:rsidRDefault="00821296" w:rsidP="00AC1066">
      <w:pPr>
        <w:pStyle w:val="Heading2"/>
      </w:pPr>
      <w:bookmarkStart w:id="37" w:name="_Toc186539521"/>
      <w:r>
        <w:t>3</w:t>
      </w:r>
      <w:r w:rsidR="00AC1066">
        <w:t>.3 Material Properties Selection</w:t>
      </w:r>
      <w:bookmarkEnd w:id="37"/>
    </w:p>
    <w:p w14:paraId="42353DC7" w14:textId="270927CF" w:rsidR="001A7D6A" w:rsidRDefault="001A7D6A" w:rsidP="0063513E">
      <w:r>
        <w:t xml:space="preserve">The next step in the EFP configuration process was assigning the material properties researched in the literacy search. Each section was assigned to the correct material property. </w:t>
      </w:r>
      <w:r w:rsidR="0073714F">
        <w:t>Each sections material property values are listed below in table</w:t>
      </w:r>
      <w:r w:rsidR="0024321E">
        <w:t>s 1</w:t>
      </w:r>
      <w:r w:rsidR="0073714F">
        <w:t xml:space="preserve">. </w:t>
      </w:r>
    </w:p>
    <w:p w14:paraId="5FC0CC8D" w14:textId="7F943088" w:rsidR="00A32D7C" w:rsidRDefault="00F52C7E" w:rsidP="00F52C7E">
      <w:pPr>
        <w:pStyle w:val="Caption"/>
      </w:pPr>
      <w:bookmarkStart w:id="38" w:name="_Toc186539492"/>
      <w:r>
        <w:t xml:space="preserve">Table </w:t>
      </w:r>
      <w:fldSimple w:instr=" SEQ Table \* ARABIC ">
        <w:r>
          <w:rPr>
            <w:noProof/>
          </w:rPr>
          <w:t>2</w:t>
        </w:r>
      </w:fldSimple>
      <w:r>
        <w:t>-Material Properties</w:t>
      </w:r>
      <w:bookmarkEnd w:id="38"/>
    </w:p>
    <w:tbl>
      <w:tblPr>
        <w:tblStyle w:val="TableGrid"/>
        <w:tblW w:w="0" w:type="auto"/>
        <w:tblLook w:val="04A0" w:firstRow="1" w:lastRow="0" w:firstColumn="1" w:lastColumn="0" w:noHBand="0" w:noVBand="1"/>
      </w:tblPr>
      <w:tblGrid>
        <w:gridCol w:w="3005"/>
        <w:gridCol w:w="3005"/>
        <w:gridCol w:w="3006"/>
      </w:tblGrid>
      <w:tr w:rsidR="00CD7849" w14:paraId="5D29C4B6" w14:textId="77777777" w:rsidTr="00CD7849">
        <w:tc>
          <w:tcPr>
            <w:tcW w:w="3005" w:type="dxa"/>
          </w:tcPr>
          <w:p w14:paraId="0D1B20B6" w14:textId="2711B913" w:rsidR="00CD7849" w:rsidRPr="00791E4A" w:rsidRDefault="00791E4A" w:rsidP="0063513E">
            <w:pPr>
              <w:rPr>
                <w:b/>
                <w:bCs/>
                <w:u w:val="single"/>
              </w:rPr>
            </w:pPr>
            <w:r w:rsidRPr="00791E4A">
              <w:rPr>
                <w:b/>
                <w:bCs/>
                <w:u w:val="single"/>
              </w:rPr>
              <w:t xml:space="preserve">Casing </w:t>
            </w:r>
          </w:p>
        </w:tc>
        <w:tc>
          <w:tcPr>
            <w:tcW w:w="3005" w:type="dxa"/>
          </w:tcPr>
          <w:p w14:paraId="64C2AE7F" w14:textId="75AA70A6" w:rsidR="00CD7849" w:rsidRPr="00791E4A" w:rsidRDefault="00791E4A" w:rsidP="0063513E">
            <w:pPr>
              <w:rPr>
                <w:b/>
                <w:bCs/>
                <w:u w:val="single"/>
              </w:rPr>
            </w:pPr>
            <w:r w:rsidRPr="00791E4A">
              <w:rPr>
                <w:b/>
                <w:bCs/>
                <w:u w:val="single"/>
              </w:rPr>
              <w:t>Liner</w:t>
            </w:r>
          </w:p>
        </w:tc>
        <w:tc>
          <w:tcPr>
            <w:tcW w:w="3006" w:type="dxa"/>
          </w:tcPr>
          <w:p w14:paraId="1BAD29D0" w14:textId="246EDD11" w:rsidR="00CD7849" w:rsidRPr="00791E4A" w:rsidRDefault="00791E4A" w:rsidP="0063513E">
            <w:pPr>
              <w:rPr>
                <w:b/>
                <w:bCs/>
                <w:u w:val="single"/>
              </w:rPr>
            </w:pPr>
            <w:r w:rsidRPr="00791E4A">
              <w:rPr>
                <w:b/>
                <w:bCs/>
                <w:u w:val="single"/>
              </w:rPr>
              <w:t xml:space="preserve">Explosive Composition </w:t>
            </w:r>
          </w:p>
        </w:tc>
      </w:tr>
      <w:tr w:rsidR="00CD7849" w14:paraId="2F34F32F" w14:textId="77777777" w:rsidTr="00CD7849">
        <w:tc>
          <w:tcPr>
            <w:tcW w:w="3005" w:type="dxa"/>
          </w:tcPr>
          <w:p w14:paraId="266C6425" w14:textId="260CB1C7" w:rsidR="00CD7849" w:rsidRDefault="00EB0FB5" w:rsidP="0063513E">
            <w:r>
              <w:t>Density</w:t>
            </w:r>
          </w:p>
        </w:tc>
        <w:tc>
          <w:tcPr>
            <w:tcW w:w="3005" w:type="dxa"/>
          </w:tcPr>
          <w:p w14:paraId="274A93BE" w14:textId="052A39AB" w:rsidR="00CD7849" w:rsidRDefault="00EC21B5" w:rsidP="0063513E">
            <w:r>
              <w:t>Density</w:t>
            </w:r>
          </w:p>
        </w:tc>
        <w:tc>
          <w:tcPr>
            <w:tcW w:w="3006" w:type="dxa"/>
          </w:tcPr>
          <w:p w14:paraId="7312B19E" w14:textId="7A92DB2D" w:rsidR="00CD7849" w:rsidRDefault="0084584C" w:rsidP="0063513E">
            <w:r>
              <w:t xml:space="preserve">Density </w:t>
            </w:r>
          </w:p>
        </w:tc>
      </w:tr>
      <w:tr w:rsidR="00CD7849" w14:paraId="7B7592E4" w14:textId="77777777" w:rsidTr="00CD7849">
        <w:tc>
          <w:tcPr>
            <w:tcW w:w="3005" w:type="dxa"/>
          </w:tcPr>
          <w:p w14:paraId="1D62246C" w14:textId="239CF877" w:rsidR="00CD7849" w:rsidRDefault="002776F5" w:rsidP="0063513E">
            <w:r>
              <w:t>Elastic properties (isotropic type)</w:t>
            </w:r>
          </w:p>
        </w:tc>
        <w:tc>
          <w:tcPr>
            <w:tcW w:w="3005" w:type="dxa"/>
          </w:tcPr>
          <w:p w14:paraId="591C0E9C" w14:textId="124CC9BB" w:rsidR="00CD7849" w:rsidRDefault="00EC21B5" w:rsidP="0063513E">
            <w:r>
              <w:t>Shear Elastic</w:t>
            </w:r>
            <w:r w:rsidR="002776F5">
              <w:t xml:space="preserve"> properties</w:t>
            </w:r>
            <w:r>
              <w:t xml:space="preserve"> </w:t>
            </w:r>
            <w:r w:rsidR="005F4551">
              <w:t>(Johnson</w:t>
            </w:r>
            <w:r w:rsidR="00A11ACB">
              <w:t xml:space="preserve"> </w:t>
            </w:r>
            <w:r w:rsidR="005F4551">
              <w:t>Cook</w:t>
            </w:r>
            <w:r w:rsidR="00690187">
              <w:t>)</w:t>
            </w:r>
          </w:p>
        </w:tc>
        <w:tc>
          <w:tcPr>
            <w:tcW w:w="3006" w:type="dxa"/>
          </w:tcPr>
          <w:p w14:paraId="24696C89" w14:textId="2CCA2A68" w:rsidR="00CD7849" w:rsidRDefault="0084584C" w:rsidP="0063513E">
            <w:r>
              <w:t xml:space="preserve">Equation of state </w:t>
            </w:r>
            <w:r w:rsidR="007831E5">
              <w:t>(sub option to detonation point)</w:t>
            </w:r>
          </w:p>
        </w:tc>
      </w:tr>
      <w:tr w:rsidR="00CD7849" w14:paraId="19B1DB2F" w14:textId="77777777" w:rsidTr="00CD7849">
        <w:tc>
          <w:tcPr>
            <w:tcW w:w="3005" w:type="dxa"/>
          </w:tcPr>
          <w:p w14:paraId="68912DD6" w14:textId="1EEF1824" w:rsidR="00CD7849" w:rsidRDefault="00A11ACB" w:rsidP="0063513E">
            <w:r>
              <w:t>Johnson Cook plastic (Johnson Cook hardening)</w:t>
            </w:r>
          </w:p>
        </w:tc>
        <w:tc>
          <w:tcPr>
            <w:tcW w:w="3005" w:type="dxa"/>
          </w:tcPr>
          <w:p w14:paraId="24985212" w14:textId="0CE0F33B" w:rsidR="00CD7849" w:rsidRDefault="00A81D66" w:rsidP="0063513E">
            <w:r>
              <w:t>Johnson</w:t>
            </w:r>
            <w:r w:rsidR="00A11ACB">
              <w:t xml:space="preserve"> </w:t>
            </w:r>
            <w:r>
              <w:t>Cook plastic properties</w:t>
            </w:r>
          </w:p>
        </w:tc>
        <w:tc>
          <w:tcPr>
            <w:tcW w:w="3006" w:type="dxa"/>
          </w:tcPr>
          <w:p w14:paraId="02914287" w14:textId="77777777" w:rsidR="00CD7849" w:rsidRDefault="00CD7849" w:rsidP="0063513E"/>
        </w:tc>
      </w:tr>
      <w:tr w:rsidR="00CD7849" w14:paraId="1CDBE309" w14:textId="77777777" w:rsidTr="00CD7849">
        <w:tc>
          <w:tcPr>
            <w:tcW w:w="3005" w:type="dxa"/>
          </w:tcPr>
          <w:p w14:paraId="57325F02" w14:textId="5B643E80" w:rsidR="00CD7849" w:rsidRDefault="00E37D46" w:rsidP="0063513E">
            <w:r>
              <w:t>Hardening JC properties</w:t>
            </w:r>
          </w:p>
        </w:tc>
        <w:tc>
          <w:tcPr>
            <w:tcW w:w="3005" w:type="dxa"/>
          </w:tcPr>
          <w:p w14:paraId="4273C4C4" w14:textId="171CBFAC" w:rsidR="00CD7849" w:rsidRDefault="00A81D66" w:rsidP="0063513E">
            <w:r>
              <w:t xml:space="preserve">Equation of state </w:t>
            </w:r>
            <w:r w:rsidR="007831E5">
              <w:t>(Change type to</w:t>
            </w:r>
            <w:r w:rsidR="00C80325">
              <w:t xml:space="preserve"> Us-Up</w:t>
            </w:r>
            <w:r w:rsidR="00480F69">
              <w:t xml:space="preserve">/ </w:t>
            </w:r>
            <w:proofErr w:type="spellStart"/>
            <w:r w:rsidR="00480F69">
              <w:t>mie</w:t>
            </w:r>
            <w:proofErr w:type="spellEnd"/>
            <w:r w:rsidR="00480F69">
              <w:t xml:space="preserve"> Gruneisen values</w:t>
            </w:r>
            <w:r w:rsidR="00C80325">
              <w:t>)</w:t>
            </w:r>
          </w:p>
        </w:tc>
        <w:tc>
          <w:tcPr>
            <w:tcW w:w="3006" w:type="dxa"/>
          </w:tcPr>
          <w:p w14:paraId="6E506266" w14:textId="77777777" w:rsidR="00CD7849" w:rsidRDefault="00CD7849" w:rsidP="0063513E"/>
        </w:tc>
      </w:tr>
    </w:tbl>
    <w:p w14:paraId="0755BF2F" w14:textId="77777777" w:rsidR="00F52C7E" w:rsidRDefault="00F52C7E" w:rsidP="00F52C7E">
      <w:pPr>
        <w:pStyle w:val="Caption"/>
      </w:pPr>
    </w:p>
    <w:p w14:paraId="37C081DF" w14:textId="47D667B7" w:rsidR="001A7D6A" w:rsidRDefault="00F52C7E" w:rsidP="00F52C7E">
      <w:pPr>
        <w:pStyle w:val="Caption"/>
      </w:pPr>
      <w:bookmarkStart w:id="39" w:name="_Toc186539493"/>
      <w:r>
        <w:t xml:space="preserve">Table </w:t>
      </w:r>
      <w:fldSimple w:instr=" SEQ Table \* ARABIC ">
        <w:r>
          <w:rPr>
            <w:noProof/>
          </w:rPr>
          <w:t>3</w:t>
        </w:r>
      </w:fldSimple>
      <w:r>
        <w:t>-Copper Material Properties</w:t>
      </w:r>
      <w:bookmarkEnd w:id="39"/>
    </w:p>
    <w:tbl>
      <w:tblPr>
        <w:tblStyle w:val="TableGrid"/>
        <w:tblW w:w="0" w:type="auto"/>
        <w:tblLook w:val="04A0" w:firstRow="1" w:lastRow="0" w:firstColumn="1" w:lastColumn="0" w:noHBand="0" w:noVBand="1"/>
      </w:tblPr>
      <w:tblGrid>
        <w:gridCol w:w="4508"/>
        <w:gridCol w:w="4508"/>
      </w:tblGrid>
      <w:tr w:rsidR="004500DA" w14:paraId="5A7E6332" w14:textId="77777777" w:rsidTr="004500DA">
        <w:tc>
          <w:tcPr>
            <w:tcW w:w="4508" w:type="dxa"/>
          </w:tcPr>
          <w:p w14:paraId="2BE5F5B2" w14:textId="24A67E8E" w:rsidR="004500DA" w:rsidRDefault="004500DA" w:rsidP="005C649A">
            <w:r>
              <w:t xml:space="preserve">Density </w:t>
            </w:r>
          </w:p>
        </w:tc>
        <w:tc>
          <w:tcPr>
            <w:tcW w:w="4508" w:type="dxa"/>
          </w:tcPr>
          <w:p w14:paraId="300F6ABB" w14:textId="628AD13B" w:rsidR="004500DA" w:rsidRPr="00864208" w:rsidRDefault="004500DA" w:rsidP="005C649A">
            <w:r>
              <w:t xml:space="preserve"> </w:t>
            </w:r>
            <w:r w:rsidR="008A46A3">
              <w:t>8690g/cm</w:t>
            </w:r>
            <w:r w:rsidR="008A46A3">
              <w:rPr>
                <w:vertAlign w:val="superscript"/>
              </w:rPr>
              <w:t>3</w:t>
            </w:r>
            <w:r w:rsidR="00864208">
              <w:rPr>
                <w:vertAlign w:val="superscript"/>
              </w:rPr>
              <w:t xml:space="preserve"> </w:t>
            </w:r>
            <w:sdt>
              <w:sdtPr>
                <w:rPr>
                  <w:vertAlign w:val="superscript"/>
                </w:rPr>
                <w:id w:val="-349489680"/>
                <w:citation/>
              </w:sdtPr>
              <w:sdtContent>
                <w:r w:rsidR="00864208">
                  <w:rPr>
                    <w:vertAlign w:val="superscript"/>
                  </w:rPr>
                  <w:fldChar w:fldCharType="begin"/>
                </w:r>
                <w:r w:rsidR="00864208">
                  <w:instrText xml:space="preserve">CITATION Jun20 \l 2057 </w:instrText>
                </w:r>
                <w:r w:rsidR="00864208">
                  <w:rPr>
                    <w:vertAlign w:val="superscript"/>
                  </w:rPr>
                  <w:fldChar w:fldCharType="separate"/>
                </w:r>
                <w:r w:rsidR="004754BC" w:rsidRPr="004754BC">
                  <w:rPr>
                    <w:noProof/>
                  </w:rPr>
                  <w:t>[16]</w:t>
                </w:r>
                <w:r w:rsidR="00864208">
                  <w:rPr>
                    <w:vertAlign w:val="superscript"/>
                  </w:rPr>
                  <w:fldChar w:fldCharType="end"/>
                </w:r>
              </w:sdtContent>
            </w:sdt>
          </w:p>
        </w:tc>
      </w:tr>
      <w:tr w:rsidR="004500DA" w14:paraId="73E3C851" w14:textId="77777777" w:rsidTr="004500DA">
        <w:tc>
          <w:tcPr>
            <w:tcW w:w="4508" w:type="dxa"/>
          </w:tcPr>
          <w:p w14:paraId="3DB05825" w14:textId="4CC11B0F" w:rsidR="004500DA" w:rsidRDefault="004500DA" w:rsidP="005C649A">
            <w:r>
              <w:t xml:space="preserve">Shear Elastic Properties (Johnson-Cook) </w:t>
            </w:r>
          </w:p>
        </w:tc>
        <w:tc>
          <w:tcPr>
            <w:tcW w:w="4508" w:type="dxa"/>
          </w:tcPr>
          <w:p w14:paraId="31325B42" w14:textId="4E19F67D" w:rsidR="004500DA" w:rsidRPr="008A46A3" w:rsidRDefault="008A46A3" w:rsidP="005C649A">
            <w:pPr>
              <w:rPr>
                <w:vertAlign w:val="superscript"/>
              </w:rPr>
            </w:pPr>
            <w:r>
              <w:t xml:space="preserve">39 </w:t>
            </w:r>
            <w:proofErr w:type="spellStart"/>
            <w:r>
              <w:t>Gpa</w:t>
            </w:r>
            <w:proofErr w:type="spellEnd"/>
            <w:r w:rsidR="00864208">
              <w:t xml:space="preserve"> </w:t>
            </w:r>
          </w:p>
        </w:tc>
      </w:tr>
      <w:tr w:rsidR="004500DA" w14:paraId="68097741" w14:textId="77777777" w:rsidTr="004500DA">
        <w:tc>
          <w:tcPr>
            <w:tcW w:w="4508" w:type="dxa"/>
          </w:tcPr>
          <w:p w14:paraId="0488C75C" w14:textId="54E1EDDA" w:rsidR="004500DA" w:rsidRDefault="004500DA" w:rsidP="005C649A">
            <w:r>
              <w:t>Johnson Cook Plastic Properties</w:t>
            </w:r>
          </w:p>
        </w:tc>
        <w:tc>
          <w:tcPr>
            <w:tcW w:w="4508" w:type="dxa"/>
          </w:tcPr>
          <w:p w14:paraId="3F02A1D7" w14:textId="5511E7C9" w:rsidR="004500DA" w:rsidRDefault="008A46A3" w:rsidP="005C649A">
            <w:r>
              <w:t>A:9</w:t>
            </w:r>
            <w:r w:rsidR="00313249">
              <w:t xml:space="preserve">0 </w:t>
            </w:r>
            <w:proofErr w:type="spellStart"/>
            <w:r w:rsidR="00313249">
              <w:t>Mpa</w:t>
            </w:r>
            <w:proofErr w:type="spellEnd"/>
          </w:p>
          <w:p w14:paraId="1FA532B3" w14:textId="21F84FCC" w:rsidR="008A46A3" w:rsidRDefault="008A46A3" w:rsidP="005C649A">
            <w:r>
              <w:t>B:</w:t>
            </w:r>
            <w:r w:rsidR="00313249">
              <w:t xml:space="preserve">292 </w:t>
            </w:r>
            <w:proofErr w:type="spellStart"/>
            <w:r w:rsidR="00313249">
              <w:t>Mpa</w:t>
            </w:r>
            <w:proofErr w:type="spellEnd"/>
            <w:r w:rsidR="00864208">
              <w:t xml:space="preserve"> </w:t>
            </w:r>
          </w:p>
          <w:p w14:paraId="162EA82B" w14:textId="47385AB1" w:rsidR="008A46A3" w:rsidRDefault="008A46A3" w:rsidP="005C649A">
            <w:r>
              <w:lastRenderedPageBreak/>
              <w:t>n:</w:t>
            </w:r>
            <w:r w:rsidR="00313249">
              <w:t>0.31</w:t>
            </w:r>
          </w:p>
          <w:p w14:paraId="1A25F7C9" w14:textId="40ECD868" w:rsidR="008A46A3" w:rsidRDefault="008A46A3" w:rsidP="005C649A">
            <w:r>
              <w:t>m:</w:t>
            </w:r>
            <w:r w:rsidR="00313249">
              <w:t>1.09</w:t>
            </w:r>
          </w:p>
          <w:p w14:paraId="74BCBAB0" w14:textId="0D249248" w:rsidR="008A46A3" w:rsidRDefault="008A46A3" w:rsidP="005C649A">
            <w:r>
              <w:t>Melting Temperature:</w:t>
            </w:r>
            <w:r w:rsidR="00313249">
              <w:t>1</w:t>
            </w:r>
            <w:r w:rsidR="00395514">
              <w:t>083K</w:t>
            </w:r>
            <w:sdt>
              <w:sdtPr>
                <w:id w:val="1345366230"/>
                <w:citation/>
              </w:sdtPr>
              <w:sdtContent>
                <w:r w:rsidR="00395514">
                  <w:fldChar w:fldCharType="begin"/>
                </w:r>
                <w:r w:rsidR="00395514">
                  <w:instrText xml:space="preserve"> CITATION Shu13 \l 2057 </w:instrText>
                </w:r>
                <w:r w:rsidR="00395514">
                  <w:fldChar w:fldCharType="separate"/>
                </w:r>
                <w:r w:rsidR="004754BC">
                  <w:rPr>
                    <w:noProof/>
                  </w:rPr>
                  <w:t xml:space="preserve"> </w:t>
                </w:r>
                <w:r w:rsidR="004754BC" w:rsidRPr="004754BC">
                  <w:rPr>
                    <w:noProof/>
                  </w:rPr>
                  <w:t>[17]</w:t>
                </w:r>
                <w:r w:rsidR="00395514">
                  <w:fldChar w:fldCharType="end"/>
                </w:r>
              </w:sdtContent>
            </w:sdt>
          </w:p>
          <w:p w14:paraId="0E54D8AF" w14:textId="4930350B" w:rsidR="008A46A3" w:rsidRDefault="008A46A3" w:rsidP="005C649A">
            <w:r>
              <w:t xml:space="preserve">Transition Temperature: </w:t>
            </w:r>
            <w:r w:rsidR="00313249">
              <w:t>298K</w:t>
            </w:r>
            <w:sdt>
              <w:sdtPr>
                <w:id w:val="-1192762867"/>
                <w:citation/>
              </w:sdtPr>
              <w:sdtContent>
                <w:r w:rsidR="00395514">
                  <w:fldChar w:fldCharType="begin"/>
                </w:r>
                <w:r w:rsidR="00395514">
                  <w:instrText xml:space="preserve"> CITATION Jun20 \l 2057 </w:instrText>
                </w:r>
                <w:r w:rsidR="00395514">
                  <w:fldChar w:fldCharType="separate"/>
                </w:r>
                <w:r w:rsidR="004754BC">
                  <w:rPr>
                    <w:noProof/>
                  </w:rPr>
                  <w:t xml:space="preserve"> </w:t>
                </w:r>
                <w:r w:rsidR="004754BC" w:rsidRPr="004754BC">
                  <w:rPr>
                    <w:noProof/>
                  </w:rPr>
                  <w:t>[16]</w:t>
                </w:r>
                <w:r w:rsidR="00395514">
                  <w:fldChar w:fldCharType="end"/>
                </w:r>
              </w:sdtContent>
            </w:sdt>
          </w:p>
        </w:tc>
      </w:tr>
      <w:tr w:rsidR="004500DA" w14:paraId="3C757E20" w14:textId="77777777" w:rsidTr="004500DA">
        <w:tc>
          <w:tcPr>
            <w:tcW w:w="4508" w:type="dxa"/>
          </w:tcPr>
          <w:p w14:paraId="4E30F5F8" w14:textId="34F5EB69" w:rsidR="004500DA" w:rsidRDefault="004500DA" w:rsidP="005C649A">
            <w:r>
              <w:lastRenderedPageBreak/>
              <w:t>Equation of state (</w:t>
            </w:r>
            <w:proofErr w:type="spellStart"/>
            <w:r>
              <w:t>mie</w:t>
            </w:r>
            <w:proofErr w:type="spellEnd"/>
            <w:r>
              <w:t xml:space="preserve"> </w:t>
            </w:r>
            <w:proofErr w:type="spellStart"/>
            <w:r>
              <w:t>gruneisen</w:t>
            </w:r>
            <w:proofErr w:type="spellEnd"/>
            <w:r>
              <w:t xml:space="preserve"> values)</w:t>
            </w:r>
          </w:p>
        </w:tc>
        <w:tc>
          <w:tcPr>
            <w:tcW w:w="4508" w:type="dxa"/>
          </w:tcPr>
          <w:p w14:paraId="638B3420" w14:textId="24851F34" w:rsidR="004500DA" w:rsidRDefault="00313249" w:rsidP="005C649A">
            <w:r>
              <w:t>c0:3490</w:t>
            </w:r>
          </w:p>
          <w:p w14:paraId="7DBD6308" w14:textId="33A04E98" w:rsidR="00313249" w:rsidRDefault="00313249" w:rsidP="005C649A">
            <w:r>
              <w:t>s:1.49</w:t>
            </w:r>
            <w:sdt>
              <w:sdtPr>
                <w:id w:val="-2024938414"/>
                <w:citation/>
              </w:sdtPr>
              <w:sdtContent>
                <w:r w:rsidR="00395514">
                  <w:fldChar w:fldCharType="begin"/>
                </w:r>
                <w:r w:rsidR="00395514">
                  <w:instrText xml:space="preserve"> CITATION Shu13 \l 2057 </w:instrText>
                </w:r>
                <w:r w:rsidR="00395514">
                  <w:fldChar w:fldCharType="separate"/>
                </w:r>
                <w:r w:rsidR="004754BC">
                  <w:rPr>
                    <w:noProof/>
                  </w:rPr>
                  <w:t xml:space="preserve"> </w:t>
                </w:r>
                <w:r w:rsidR="004754BC" w:rsidRPr="004754BC">
                  <w:rPr>
                    <w:noProof/>
                  </w:rPr>
                  <w:t>[17]</w:t>
                </w:r>
                <w:r w:rsidR="00395514">
                  <w:fldChar w:fldCharType="end"/>
                </w:r>
              </w:sdtContent>
            </w:sdt>
          </w:p>
          <w:p w14:paraId="47590083" w14:textId="049D6864" w:rsidR="00313249" w:rsidRDefault="00313249" w:rsidP="005C649A">
            <w:r>
              <w:t>Gamma0: 2.02</w:t>
            </w:r>
          </w:p>
        </w:tc>
      </w:tr>
    </w:tbl>
    <w:p w14:paraId="1752304D" w14:textId="77777777" w:rsidR="00F52C7E" w:rsidRDefault="00F52C7E" w:rsidP="00F52C7E">
      <w:pPr>
        <w:pStyle w:val="Caption"/>
      </w:pPr>
    </w:p>
    <w:p w14:paraId="5A987370" w14:textId="77777777" w:rsidR="00F52C7E" w:rsidRDefault="00F52C7E" w:rsidP="00F52C7E">
      <w:pPr>
        <w:pStyle w:val="Caption"/>
      </w:pPr>
    </w:p>
    <w:p w14:paraId="21893727" w14:textId="4713B876" w:rsidR="00C20BCD" w:rsidRDefault="00F52C7E" w:rsidP="00F52C7E">
      <w:pPr>
        <w:pStyle w:val="Caption"/>
      </w:pPr>
      <w:bookmarkStart w:id="40" w:name="_Toc186539494"/>
      <w:r>
        <w:t xml:space="preserve">Table </w:t>
      </w:r>
      <w:fldSimple w:instr=" SEQ Table \* ARABIC ">
        <w:r>
          <w:rPr>
            <w:noProof/>
          </w:rPr>
          <w:t>4</w:t>
        </w:r>
      </w:fldSimple>
      <w:r>
        <w:t>-TNT Material Properties</w:t>
      </w:r>
      <w:bookmarkEnd w:id="40"/>
    </w:p>
    <w:tbl>
      <w:tblPr>
        <w:tblStyle w:val="TableGrid"/>
        <w:tblW w:w="0" w:type="auto"/>
        <w:tblLook w:val="04A0" w:firstRow="1" w:lastRow="0" w:firstColumn="1" w:lastColumn="0" w:noHBand="0" w:noVBand="1"/>
      </w:tblPr>
      <w:tblGrid>
        <w:gridCol w:w="4508"/>
        <w:gridCol w:w="4508"/>
      </w:tblGrid>
      <w:tr w:rsidR="004500DA" w14:paraId="2B553546" w14:textId="77777777" w:rsidTr="004500DA">
        <w:tc>
          <w:tcPr>
            <w:tcW w:w="4508" w:type="dxa"/>
          </w:tcPr>
          <w:p w14:paraId="71232835" w14:textId="7CE0CBDC" w:rsidR="004500DA" w:rsidRDefault="004500DA" w:rsidP="004500DA">
            <w:r>
              <w:t xml:space="preserve">Density </w:t>
            </w:r>
          </w:p>
        </w:tc>
        <w:tc>
          <w:tcPr>
            <w:tcW w:w="4508" w:type="dxa"/>
          </w:tcPr>
          <w:p w14:paraId="6CCA636D" w14:textId="1531EF6C" w:rsidR="004500DA" w:rsidRPr="00313249" w:rsidRDefault="00864208" w:rsidP="004500DA">
            <w:pPr>
              <w:rPr>
                <w:vertAlign w:val="superscript"/>
              </w:rPr>
            </w:pPr>
            <w:r>
              <w:t>1630</w:t>
            </w:r>
            <w:r w:rsidR="00313249">
              <w:t xml:space="preserve"> g/cm</w:t>
            </w:r>
            <w:r w:rsidR="00313249">
              <w:rPr>
                <w:vertAlign w:val="superscript"/>
              </w:rPr>
              <w:t>3</w:t>
            </w:r>
            <w:sdt>
              <w:sdtPr>
                <w:rPr>
                  <w:vertAlign w:val="superscript"/>
                </w:rPr>
                <w:id w:val="256100703"/>
                <w:citation/>
              </w:sdtPr>
              <w:sdtContent>
                <w:r w:rsidR="002007AD">
                  <w:rPr>
                    <w:vertAlign w:val="superscript"/>
                  </w:rPr>
                  <w:fldChar w:fldCharType="begin"/>
                </w:r>
                <w:r w:rsidR="00395514">
                  <w:rPr>
                    <w:vertAlign w:val="superscript"/>
                  </w:rPr>
                  <w:instrText xml:space="preserve">CITATION Xin22 \l 2057 </w:instrText>
                </w:r>
                <w:r w:rsidR="002007AD">
                  <w:rPr>
                    <w:vertAlign w:val="superscript"/>
                  </w:rPr>
                  <w:fldChar w:fldCharType="separate"/>
                </w:r>
                <w:r w:rsidR="004754BC">
                  <w:rPr>
                    <w:noProof/>
                    <w:vertAlign w:val="superscript"/>
                  </w:rPr>
                  <w:t xml:space="preserve"> </w:t>
                </w:r>
                <w:r w:rsidR="004754BC" w:rsidRPr="004754BC">
                  <w:rPr>
                    <w:noProof/>
                  </w:rPr>
                  <w:t>[18]</w:t>
                </w:r>
                <w:r w:rsidR="002007AD">
                  <w:rPr>
                    <w:vertAlign w:val="superscript"/>
                  </w:rPr>
                  <w:fldChar w:fldCharType="end"/>
                </w:r>
              </w:sdtContent>
            </w:sdt>
          </w:p>
        </w:tc>
      </w:tr>
      <w:tr w:rsidR="004500DA" w14:paraId="1E7AEDD4" w14:textId="77777777" w:rsidTr="004500DA">
        <w:tc>
          <w:tcPr>
            <w:tcW w:w="4508" w:type="dxa"/>
          </w:tcPr>
          <w:p w14:paraId="7EE98ED3" w14:textId="74C1D478" w:rsidR="004500DA" w:rsidRDefault="004500DA" w:rsidP="004500DA">
            <w:r>
              <w:t>Equation of state (detonation point)</w:t>
            </w:r>
          </w:p>
        </w:tc>
        <w:tc>
          <w:tcPr>
            <w:tcW w:w="4508" w:type="dxa"/>
          </w:tcPr>
          <w:p w14:paraId="1727DA51" w14:textId="7909D863" w:rsidR="004500DA" w:rsidRPr="00864208" w:rsidRDefault="00313249" w:rsidP="004500DA">
            <w:r>
              <w:t xml:space="preserve">Detonation Wave Speed: </w:t>
            </w:r>
            <w:r w:rsidR="00864208">
              <w:t>6390 ms</w:t>
            </w:r>
            <w:r w:rsidR="00864208">
              <w:rPr>
                <w:vertAlign w:val="superscript"/>
              </w:rPr>
              <w:t>-1</w:t>
            </w:r>
          </w:p>
          <w:p w14:paraId="41E7AEEF" w14:textId="6E55981E" w:rsidR="00313249" w:rsidRDefault="00313249" w:rsidP="004500DA">
            <w:r>
              <w:t xml:space="preserve">A: </w:t>
            </w:r>
            <w:r w:rsidR="00864208">
              <w:t>373.8</w:t>
            </w:r>
            <w:r>
              <w:t xml:space="preserve"> </w:t>
            </w:r>
            <w:proofErr w:type="spellStart"/>
            <w:r>
              <w:t>Gpa</w:t>
            </w:r>
            <w:proofErr w:type="spellEnd"/>
          </w:p>
          <w:p w14:paraId="51AE94C9" w14:textId="613677C6" w:rsidR="00313249" w:rsidRDefault="00313249" w:rsidP="004500DA">
            <w:r>
              <w:t>B</w:t>
            </w:r>
            <w:r w:rsidR="00864208">
              <w:t>: 3.75</w:t>
            </w:r>
            <w:r>
              <w:t xml:space="preserve"> </w:t>
            </w:r>
            <w:proofErr w:type="spellStart"/>
            <w:r>
              <w:t>Gpa</w:t>
            </w:r>
            <w:proofErr w:type="spellEnd"/>
          </w:p>
          <w:p w14:paraId="71832E68" w14:textId="6FEA5E95" w:rsidR="00313249" w:rsidRDefault="00313249" w:rsidP="004500DA">
            <w:r>
              <w:t>Omega: 0.3</w:t>
            </w:r>
            <w:r w:rsidR="002007AD">
              <w:t>5</w:t>
            </w:r>
          </w:p>
          <w:p w14:paraId="217B00CA" w14:textId="60B5D620" w:rsidR="00313249" w:rsidRDefault="00313249" w:rsidP="004500DA">
            <w:r>
              <w:t>R1: 4.</w:t>
            </w:r>
            <w:r w:rsidR="00864208">
              <w:t>15</w:t>
            </w:r>
          </w:p>
          <w:p w14:paraId="0DFE306E" w14:textId="156DB9A5" w:rsidR="00313249" w:rsidRDefault="00313249" w:rsidP="004500DA">
            <w:r>
              <w:t>R2:0.</w:t>
            </w:r>
            <w:r w:rsidR="00864208">
              <w:t>95</w:t>
            </w:r>
          </w:p>
          <w:p w14:paraId="32833293" w14:textId="3C28B5FF" w:rsidR="00313249" w:rsidRDefault="00313249" w:rsidP="004500DA">
            <w:r>
              <w:t>Detonation Energy Density: 4183</w:t>
            </w:r>
            <w:r w:rsidR="00240CEB">
              <w:t xml:space="preserve"> GJkg</w:t>
            </w:r>
            <w:r w:rsidR="00240CEB">
              <w:rPr>
                <w:vertAlign w:val="superscript"/>
              </w:rPr>
              <w:t>-1</w:t>
            </w:r>
          </w:p>
          <w:p w14:paraId="15CEAA58" w14:textId="32056C49" w:rsidR="00313249" w:rsidRDefault="00313249" w:rsidP="004500DA">
            <w:r>
              <w:t>Pre-detonation Bulk modulus: 4.3437Gpa</w:t>
            </w:r>
          </w:p>
          <w:p w14:paraId="61193108" w14:textId="05FAEBC0" w:rsidR="00313249" w:rsidRDefault="00313249" w:rsidP="004500DA">
            <w:r>
              <w:t xml:space="preserve">Detonation </w:t>
            </w:r>
            <w:r w:rsidR="0015720F">
              <w:t>point:</w:t>
            </w:r>
            <w:r>
              <w:t xml:space="preserve"> 0, 0.17, 0</w:t>
            </w:r>
          </w:p>
        </w:tc>
      </w:tr>
    </w:tbl>
    <w:p w14:paraId="21E4DC6D" w14:textId="77777777" w:rsidR="005C649A" w:rsidRPr="005C649A" w:rsidRDefault="005C649A" w:rsidP="005C649A"/>
    <w:p w14:paraId="1C1B6344" w14:textId="77777777" w:rsidR="00F52C7E" w:rsidRDefault="00F52C7E" w:rsidP="00F52C7E">
      <w:pPr>
        <w:pStyle w:val="Caption"/>
      </w:pPr>
    </w:p>
    <w:p w14:paraId="7F91FCD8" w14:textId="77777777" w:rsidR="00F52C7E" w:rsidRDefault="00F52C7E" w:rsidP="00F52C7E">
      <w:pPr>
        <w:pStyle w:val="Caption"/>
      </w:pPr>
    </w:p>
    <w:p w14:paraId="7232A9EA" w14:textId="28E35C8F" w:rsidR="00253018" w:rsidRDefault="00F52C7E" w:rsidP="00F52C7E">
      <w:pPr>
        <w:pStyle w:val="Caption"/>
      </w:pPr>
      <w:bookmarkStart w:id="41" w:name="_Toc186539495"/>
      <w:r>
        <w:t xml:space="preserve">Table </w:t>
      </w:r>
      <w:fldSimple w:instr=" SEQ Table \* ARABIC ">
        <w:r>
          <w:rPr>
            <w:noProof/>
          </w:rPr>
          <w:t>5</w:t>
        </w:r>
      </w:fldSimple>
      <w:r>
        <w:t>-</w:t>
      </w:r>
      <w:r w:rsidR="00F44013">
        <w:t xml:space="preserve">Stainless </w:t>
      </w:r>
      <w:r>
        <w:t>Steel Casing Material Properties</w:t>
      </w:r>
      <w:bookmarkEnd w:id="41"/>
    </w:p>
    <w:tbl>
      <w:tblPr>
        <w:tblStyle w:val="TableGrid"/>
        <w:tblW w:w="0" w:type="auto"/>
        <w:tblLook w:val="04A0" w:firstRow="1" w:lastRow="0" w:firstColumn="1" w:lastColumn="0" w:noHBand="0" w:noVBand="1"/>
      </w:tblPr>
      <w:tblGrid>
        <w:gridCol w:w="4508"/>
        <w:gridCol w:w="4508"/>
      </w:tblGrid>
      <w:tr w:rsidR="004500DA" w14:paraId="773C19CA" w14:textId="77777777" w:rsidTr="004500DA">
        <w:tc>
          <w:tcPr>
            <w:tcW w:w="4508" w:type="dxa"/>
          </w:tcPr>
          <w:p w14:paraId="137ED123" w14:textId="2BEEB462" w:rsidR="004500DA" w:rsidRDefault="004500DA" w:rsidP="004500DA">
            <w:r>
              <w:t xml:space="preserve">Density </w:t>
            </w:r>
          </w:p>
        </w:tc>
        <w:tc>
          <w:tcPr>
            <w:tcW w:w="4508" w:type="dxa"/>
          </w:tcPr>
          <w:p w14:paraId="0329D77A" w14:textId="5E002716" w:rsidR="004500DA" w:rsidRPr="0015720F" w:rsidRDefault="0015720F" w:rsidP="004500DA">
            <w:r>
              <w:t>7</w:t>
            </w:r>
            <w:r w:rsidR="00F44013">
              <w:t>7</w:t>
            </w:r>
            <w:r>
              <w:t>0</w:t>
            </w:r>
            <w:r w:rsidR="00FC53EC">
              <w:t>0</w:t>
            </w:r>
            <w:r>
              <w:t xml:space="preserve"> g/cm</w:t>
            </w:r>
            <w:r>
              <w:rPr>
                <w:vertAlign w:val="superscript"/>
              </w:rPr>
              <w:t>3</w:t>
            </w:r>
            <w:sdt>
              <w:sdtPr>
                <w:rPr>
                  <w:vertAlign w:val="superscript"/>
                </w:rPr>
                <w:id w:val="-574123339"/>
                <w:citation/>
              </w:sdtPr>
              <w:sdtContent>
                <w:r w:rsidR="00FC53EC">
                  <w:rPr>
                    <w:vertAlign w:val="superscript"/>
                  </w:rPr>
                  <w:fldChar w:fldCharType="begin"/>
                </w:r>
                <w:r w:rsidR="00FC53EC">
                  <w:rPr>
                    <w:vertAlign w:val="superscript"/>
                  </w:rPr>
                  <w:instrText xml:space="preserve"> CITATION Efu24 \l 2057 </w:instrText>
                </w:r>
                <w:r w:rsidR="00FC53EC">
                  <w:rPr>
                    <w:vertAlign w:val="superscript"/>
                  </w:rPr>
                  <w:fldChar w:fldCharType="separate"/>
                </w:r>
                <w:r w:rsidR="004754BC">
                  <w:rPr>
                    <w:noProof/>
                    <w:vertAlign w:val="superscript"/>
                  </w:rPr>
                  <w:t xml:space="preserve"> </w:t>
                </w:r>
                <w:r w:rsidR="004754BC" w:rsidRPr="004754BC">
                  <w:rPr>
                    <w:noProof/>
                  </w:rPr>
                  <w:t>[19]</w:t>
                </w:r>
                <w:r w:rsidR="00FC53EC">
                  <w:rPr>
                    <w:vertAlign w:val="superscript"/>
                  </w:rPr>
                  <w:fldChar w:fldCharType="end"/>
                </w:r>
              </w:sdtContent>
            </w:sdt>
          </w:p>
        </w:tc>
      </w:tr>
      <w:tr w:rsidR="004500DA" w14:paraId="7DAEEDDC" w14:textId="77777777" w:rsidTr="004500DA">
        <w:tc>
          <w:tcPr>
            <w:tcW w:w="4508" w:type="dxa"/>
          </w:tcPr>
          <w:p w14:paraId="57B65C9C" w14:textId="2820DBA8" w:rsidR="004500DA" w:rsidRDefault="004500DA" w:rsidP="004500DA">
            <w:r>
              <w:t>Elastic Properties (isotropic type)</w:t>
            </w:r>
          </w:p>
        </w:tc>
        <w:tc>
          <w:tcPr>
            <w:tcW w:w="4508" w:type="dxa"/>
          </w:tcPr>
          <w:p w14:paraId="2509011C" w14:textId="1A6F1C54" w:rsidR="004500DA" w:rsidRDefault="0015720F" w:rsidP="004500DA">
            <w:r>
              <w:t xml:space="preserve">Young’s Modulus: 21 </w:t>
            </w:r>
            <w:proofErr w:type="spellStart"/>
            <w:r>
              <w:t>Gpa</w:t>
            </w:r>
            <w:proofErr w:type="spellEnd"/>
          </w:p>
          <w:p w14:paraId="0A0BB1C1" w14:textId="31326027" w:rsidR="0015720F" w:rsidRDefault="0015720F" w:rsidP="004500DA">
            <w:proofErr w:type="spellStart"/>
            <w:r>
              <w:t>Poissons</w:t>
            </w:r>
            <w:proofErr w:type="spellEnd"/>
            <w:r>
              <w:t xml:space="preserve"> ratio: 0.3 </w:t>
            </w:r>
          </w:p>
        </w:tc>
      </w:tr>
      <w:tr w:rsidR="004500DA" w14:paraId="3FF705DE" w14:textId="77777777" w:rsidTr="004500DA">
        <w:tc>
          <w:tcPr>
            <w:tcW w:w="4508" w:type="dxa"/>
          </w:tcPr>
          <w:p w14:paraId="3AE80C54" w14:textId="680490AB" w:rsidR="004500DA" w:rsidRDefault="004500DA" w:rsidP="004500DA">
            <w:r>
              <w:t>Johnson-Cook plastic (Johnson-Cook hardening)</w:t>
            </w:r>
          </w:p>
        </w:tc>
        <w:tc>
          <w:tcPr>
            <w:tcW w:w="4508" w:type="dxa"/>
          </w:tcPr>
          <w:p w14:paraId="096A13BF" w14:textId="7C787E8B" w:rsidR="004500DA" w:rsidRDefault="0015720F" w:rsidP="004500DA">
            <w:r>
              <w:t xml:space="preserve">A: 310 </w:t>
            </w:r>
            <w:proofErr w:type="spellStart"/>
            <w:r>
              <w:t>Gpa</w:t>
            </w:r>
            <w:proofErr w:type="spellEnd"/>
            <w:r>
              <w:t xml:space="preserve"> </w:t>
            </w:r>
            <w:sdt>
              <w:sdtPr>
                <w:id w:val="-1481074324"/>
                <w:citation/>
              </w:sdtPr>
              <w:sdtContent>
                <w:r w:rsidR="00F44013">
                  <w:fldChar w:fldCharType="begin"/>
                </w:r>
                <w:r w:rsidR="00F44013">
                  <w:instrText xml:space="preserve"> CITATION YPr12 \l 2057 </w:instrText>
                </w:r>
                <w:r w:rsidR="00F44013">
                  <w:fldChar w:fldCharType="separate"/>
                </w:r>
                <w:r w:rsidR="004754BC" w:rsidRPr="004754BC">
                  <w:rPr>
                    <w:noProof/>
                  </w:rPr>
                  <w:t>[20]</w:t>
                </w:r>
                <w:r w:rsidR="00F44013">
                  <w:fldChar w:fldCharType="end"/>
                </w:r>
              </w:sdtContent>
            </w:sdt>
          </w:p>
          <w:p w14:paraId="55ED5944" w14:textId="3D03814D" w:rsidR="0015720F" w:rsidRDefault="0015720F" w:rsidP="004500DA">
            <w:r>
              <w:t xml:space="preserve">B: 1 </w:t>
            </w:r>
            <w:proofErr w:type="spellStart"/>
            <w:r>
              <w:t>Gpa</w:t>
            </w:r>
            <w:proofErr w:type="spellEnd"/>
            <w:r>
              <w:t xml:space="preserve"> </w:t>
            </w:r>
          </w:p>
          <w:p w14:paraId="611FCE68" w14:textId="09FE427F" w:rsidR="0015720F" w:rsidRDefault="0015720F" w:rsidP="004500DA">
            <w:r>
              <w:t xml:space="preserve">n: 0.65 </w:t>
            </w:r>
          </w:p>
          <w:p w14:paraId="27F58B21" w14:textId="40B2DAB4" w:rsidR="0015720F" w:rsidRDefault="0015720F" w:rsidP="004500DA">
            <w:r>
              <w:t>m: 1</w:t>
            </w:r>
          </w:p>
          <w:p w14:paraId="205D7545" w14:textId="2DEC9542" w:rsidR="0015720F" w:rsidRDefault="0015720F" w:rsidP="004500DA">
            <w:r>
              <w:t>Melting Temperature: 1733K</w:t>
            </w:r>
          </w:p>
          <w:p w14:paraId="732DD2A5" w14:textId="6433AFCF" w:rsidR="0015720F" w:rsidRDefault="0015720F" w:rsidP="004500DA">
            <w:r>
              <w:t>Transition Temperature: 293K</w:t>
            </w:r>
          </w:p>
        </w:tc>
      </w:tr>
      <w:tr w:rsidR="004500DA" w14:paraId="602440C5" w14:textId="77777777" w:rsidTr="004500DA">
        <w:tc>
          <w:tcPr>
            <w:tcW w:w="4508" w:type="dxa"/>
          </w:tcPr>
          <w:p w14:paraId="02A8EE4B" w14:textId="7AC0F682" w:rsidR="004500DA" w:rsidRDefault="004500DA" w:rsidP="004500DA">
            <w:r>
              <w:t xml:space="preserve">Hardening JC Properties </w:t>
            </w:r>
          </w:p>
        </w:tc>
        <w:tc>
          <w:tcPr>
            <w:tcW w:w="4508" w:type="dxa"/>
          </w:tcPr>
          <w:p w14:paraId="02631252" w14:textId="4C656707" w:rsidR="004500DA" w:rsidRDefault="0015720F" w:rsidP="004500DA">
            <w:r>
              <w:t>C: 0.</w:t>
            </w:r>
            <w:r w:rsidR="00F44013">
              <w:t>07</w:t>
            </w:r>
            <w:sdt>
              <w:sdtPr>
                <w:id w:val="926772969"/>
                <w:citation/>
              </w:sdtPr>
              <w:sdtContent>
                <w:r w:rsidR="00F44013">
                  <w:fldChar w:fldCharType="begin"/>
                </w:r>
                <w:r w:rsidR="00FC53EC">
                  <w:instrText xml:space="preserve">CITATION YPr12 \l 2057 </w:instrText>
                </w:r>
                <w:r w:rsidR="00F44013">
                  <w:fldChar w:fldCharType="separate"/>
                </w:r>
                <w:r w:rsidR="004754BC">
                  <w:rPr>
                    <w:noProof/>
                  </w:rPr>
                  <w:t xml:space="preserve"> </w:t>
                </w:r>
                <w:r w:rsidR="004754BC" w:rsidRPr="004754BC">
                  <w:rPr>
                    <w:noProof/>
                  </w:rPr>
                  <w:t>[20]</w:t>
                </w:r>
                <w:r w:rsidR="00F44013">
                  <w:fldChar w:fldCharType="end"/>
                </w:r>
              </w:sdtContent>
            </w:sdt>
          </w:p>
          <w:p w14:paraId="25CA6227" w14:textId="256F9ADC" w:rsidR="0015720F" w:rsidRDefault="0015720F" w:rsidP="0015720F">
            <w:r>
              <w:t xml:space="preserve">Epsilon dot: </w:t>
            </w:r>
            <w:r w:rsidR="00F44013">
              <w:t>0.0</w:t>
            </w:r>
            <w:r>
              <w:t>1</w:t>
            </w:r>
          </w:p>
        </w:tc>
      </w:tr>
    </w:tbl>
    <w:p w14:paraId="2CA7DD78" w14:textId="77777777" w:rsidR="00F52C7E" w:rsidRDefault="00F52C7E" w:rsidP="00F52C7E">
      <w:pPr>
        <w:pStyle w:val="Caption"/>
      </w:pPr>
    </w:p>
    <w:p w14:paraId="224BAD53" w14:textId="1ECCAA24" w:rsidR="00412EF3" w:rsidRDefault="00F52C7E" w:rsidP="00F52C7E">
      <w:pPr>
        <w:pStyle w:val="Caption"/>
      </w:pPr>
      <w:bookmarkStart w:id="42" w:name="_Toc186539496"/>
      <w:r>
        <w:t xml:space="preserve">Table </w:t>
      </w:r>
      <w:fldSimple w:instr=" SEQ Table \* ARABIC ">
        <w:r>
          <w:rPr>
            <w:noProof/>
          </w:rPr>
          <w:t>6</w:t>
        </w:r>
      </w:fldSimple>
      <w:r>
        <w:t>-PETN Material Properties</w:t>
      </w:r>
      <w:bookmarkEnd w:id="42"/>
    </w:p>
    <w:tbl>
      <w:tblPr>
        <w:tblStyle w:val="TableGrid"/>
        <w:tblW w:w="0" w:type="auto"/>
        <w:tblLook w:val="04A0" w:firstRow="1" w:lastRow="0" w:firstColumn="1" w:lastColumn="0" w:noHBand="0" w:noVBand="1"/>
      </w:tblPr>
      <w:tblGrid>
        <w:gridCol w:w="4508"/>
        <w:gridCol w:w="4508"/>
      </w:tblGrid>
      <w:tr w:rsidR="004500DA" w14:paraId="69225431" w14:textId="77777777" w:rsidTr="00007CB7">
        <w:tc>
          <w:tcPr>
            <w:tcW w:w="4508" w:type="dxa"/>
          </w:tcPr>
          <w:p w14:paraId="00734DFC" w14:textId="77777777" w:rsidR="004500DA" w:rsidRDefault="004500DA" w:rsidP="00007CB7">
            <w:r>
              <w:t xml:space="preserve">Density </w:t>
            </w:r>
          </w:p>
        </w:tc>
        <w:tc>
          <w:tcPr>
            <w:tcW w:w="4508" w:type="dxa"/>
          </w:tcPr>
          <w:p w14:paraId="62837B69" w14:textId="532D0DBF" w:rsidR="004500DA" w:rsidRPr="002007AD" w:rsidRDefault="00240CEB" w:rsidP="00007CB7">
            <w:pPr>
              <w:rPr>
                <w:vertAlign w:val="superscript"/>
              </w:rPr>
            </w:pPr>
            <w:r>
              <w:t>Mass Density: 1160</w:t>
            </w:r>
            <w:r w:rsidR="002007AD">
              <w:t xml:space="preserve"> g/cm</w:t>
            </w:r>
            <w:r w:rsidR="002007AD">
              <w:rPr>
                <w:vertAlign w:val="superscript"/>
              </w:rPr>
              <w:t>-3</w:t>
            </w:r>
            <w:sdt>
              <w:sdtPr>
                <w:rPr>
                  <w:vertAlign w:val="superscript"/>
                </w:rPr>
                <w:id w:val="-1466498242"/>
                <w:citation/>
              </w:sdtPr>
              <w:sdtContent>
                <w:r w:rsidR="002007AD">
                  <w:rPr>
                    <w:vertAlign w:val="superscript"/>
                  </w:rPr>
                  <w:fldChar w:fldCharType="begin"/>
                </w:r>
                <w:r w:rsidR="002007AD">
                  <w:rPr>
                    <w:vertAlign w:val="superscript"/>
                  </w:rPr>
                  <w:instrText xml:space="preserve"> CITATION Zhi24 \l 2057 </w:instrText>
                </w:r>
                <w:r w:rsidR="002007AD">
                  <w:rPr>
                    <w:vertAlign w:val="superscript"/>
                  </w:rPr>
                  <w:fldChar w:fldCharType="separate"/>
                </w:r>
                <w:r w:rsidR="004754BC">
                  <w:rPr>
                    <w:noProof/>
                    <w:vertAlign w:val="superscript"/>
                  </w:rPr>
                  <w:t xml:space="preserve"> </w:t>
                </w:r>
                <w:r w:rsidR="004754BC" w:rsidRPr="004754BC">
                  <w:rPr>
                    <w:noProof/>
                  </w:rPr>
                  <w:t>[21]</w:t>
                </w:r>
                <w:r w:rsidR="002007AD">
                  <w:rPr>
                    <w:vertAlign w:val="superscript"/>
                  </w:rPr>
                  <w:fldChar w:fldCharType="end"/>
                </w:r>
              </w:sdtContent>
            </w:sdt>
          </w:p>
        </w:tc>
      </w:tr>
      <w:tr w:rsidR="004500DA" w14:paraId="5B0A56F4" w14:textId="77777777" w:rsidTr="00007CB7">
        <w:tc>
          <w:tcPr>
            <w:tcW w:w="4508" w:type="dxa"/>
          </w:tcPr>
          <w:p w14:paraId="6504DA6D" w14:textId="77777777" w:rsidR="004500DA" w:rsidRDefault="004500DA" w:rsidP="00007CB7">
            <w:r>
              <w:t>Equation of state (detonation point)</w:t>
            </w:r>
          </w:p>
        </w:tc>
        <w:tc>
          <w:tcPr>
            <w:tcW w:w="4508" w:type="dxa"/>
          </w:tcPr>
          <w:p w14:paraId="6C32D88A" w14:textId="07D165F8" w:rsidR="004500DA" w:rsidRPr="00240CEB" w:rsidRDefault="00240CEB" w:rsidP="00007CB7">
            <w:r>
              <w:t>Detonation Wave Speed: 5600 ms</w:t>
            </w:r>
            <w:r>
              <w:rPr>
                <w:vertAlign w:val="superscript"/>
              </w:rPr>
              <w:t>-1</w:t>
            </w:r>
          </w:p>
          <w:p w14:paraId="37AB4FB2" w14:textId="00ADAF3B" w:rsidR="00240CEB" w:rsidRDefault="00240CEB" w:rsidP="00007CB7">
            <w:r>
              <w:t xml:space="preserve">A:5370 </w:t>
            </w:r>
            <w:proofErr w:type="spellStart"/>
            <w:r>
              <w:t>Gpa</w:t>
            </w:r>
            <w:proofErr w:type="spellEnd"/>
          </w:p>
          <w:p w14:paraId="7043DBE4" w14:textId="5116F948" w:rsidR="00240CEB" w:rsidRDefault="00240CEB" w:rsidP="00007CB7">
            <w:r>
              <w:t xml:space="preserve">B:201Gpa </w:t>
            </w:r>
          </w:p>
          <w:p w14:paraId="2D0419FF" w14:textId="0EA99515" w:rsidR="00240CEB" w:rsidRDefault="00240CEB" w:rsidP="00007CB7">
            <w:r>
              <w:t>Omega:0.28</w:t>
            </w:r>
          </w:p>
          <w:p w14:paraId="6F8E3B55" w14:textId="796624E8" w:rsidR="00240CEB" w:rsidRDefault="00240CEB" w:rsidP="00007CB7">
            <w:r>
              <w:t>R1:6</w:t>
            </w:r>
          </w:p>
          <w:p w14:paraId="50FED1F9" w14:textId="1348A0B2" w:rsidR="00240CEB" w:rsidRDefault="00240CEB" w:rsidP="00007CB7">
            <w:r>
              <w:t>R2:1.8</w:t>
            </w:r>
          </w:p>
          <w:p w14:paraId="7E8D4276" w14:textId="42BDB649" w:rsidR="00240CEB" w:rsidRPr="00240CEB" w:rsidRDefault="00240CEB" w:rsidP="00007CB7">
            <w:r>
              <w:t>Detonation Energy Density: 7.2GJkg</w:t>
            </w:r>
            <w:r>
              <w:rPr>
                <w:vertAlign w:val="superscript"/>
              </w:rPr>
              <w:t>-1</w:t>
            </w:r>
          </w:p>
          <w:p w14:paraId="580729A2" w14:textId="7A0D84C5" w:rsidR="00240CEB" w:rsidRDefault="00240CEB" w:rsidP="00007CB7">
            <w:r>
              <w:t xml:space="preserve">Pre-detonation Bulk Modulus: 85.2 </w:t>
            </w:r>
            <w:proofErr w:type="spellStart"/>
            <w:r>
              <w:t>Gpa</w:t>
            </w:r>
            <w:proofErr w:type="spellEnd"/>
          </w:p>
          <w:p w14:paraId="063C86C1" w14:textId="3CDED2D3" w:rsidR="00240CEB" w:rsidRDefault="00240CEB" w:rsidP="003A7739">
            <w:pPr>
              <w:jc w:val="both"/>
            </w:pPr>
            <w:r>
              <w:lastRenderedPageBreak/>
              <w:t>Detonation point: 0, 0.17, 0.</w:t>
            </w:r>
          </w:p>
        </w:tc>
      </w:tr>
    </w:tbl>
    <w:p w14:paraId="364B23E5" w14:textId="5C05A0DC" w:rsidR="00020462" w:rsidRDefault="00821296" w:rsidP="00020462">
      <w:pPr>
        <w:pStyle w:val="Heading2"/>
      </w:pPr>
      <w:bookmarkStart w:id="43" w:name="_Toc186539522"/>
      <w:r>
        <w:lastRenderedPageBreak/>
        <w:t>3.4</w:t>
      </w:r>
      <w:r w:rsidR="00020462">
        <w:t xml:space="preserve"> Meshing of the 2-Dimensional </w:t>
      </w:r>
      <w:r w:rsidR="00941635">
        <w:t>Model</w:t>
      </w:r>
      <w:bookmarkEnd w:id="43"/>
    </w:p>
    <w:p w14:paraId="04A197D9" w14:textId="32A96688" w:rsidR="00BE4633" w:rsidRDefault="008F00D6" w:rsidP="00BE4633">
      <w:r>
        <w:t xml:space="preserve">The meshing of each </w:t>
      </w:r>
      <w:r w:rsidR="009C60BB">
        <w:t>component</w:t>
      </w:r>
      <w:r>
        <w:t xml:space="preserve"> </w:t>
      </w:r>
      <w:r w:rsidR="00902FAB">
        <w:t xml:space="preserve">of the shaped charge </w:t>
      </w:r>
      <w:r>
        <w:t xml:space="preserve">was crucial to the success of the EFP simulation stage. </w:t>
      </w:r>
      <w:r w:rsidR="00902FAB">
        <w:t xml:space="preserve">The </w:t>
      </w:r>
      <w:r w:rsidR="009C60BB">
        <w:t>s</w:t>
      </w:r>
      <w:r w:rsidR="00902FAB">
        <w:t xml:space="preserve">teel casing was given a </w:t>
      </w:r>
      <w:r w:rsidR="00A22567">
        <w:t xml:space="preserve">global mesh to start as this provided </w:t>
      </w:r>
      <w:r w:rsidR="00F071A4">
        <w:t xml:space="preserve">the shockwave given from the HE detonation to </w:t>
      </w:r>
      <w:r w:rsidR="00BE4633">
        <w:t>focus the energy on the liner</w:t>
      </w:r>
      <w:r w:rsidR="009C60BB">
        <w:t xml:space="preserve"> which provides accurate results. This</w:t>
      </w:r>
      <w:r w:rsidR="00BE4633">
        <w:t xml:space="preserve"> therefore </w:t>
      </w:r>
      <w:r w:rsidR="009C60BB">
        <w:t xml:space="preserve">meant that </w:t>
      </w:r>
      <w:r w:rsidR="00BE4633">
        <w:t>a larger and t</w:t>
      </w:r>
      <w:r w:rsidR="00BE40EA">
        <w:t>h</w:t>
      </w:r>
      <w:r w:rsidR="00BE4633">
        <w:t>icker mesh was created for the steel casing</w:t>
      </w:r>
      <w:r w:rsidR="009C60BB">
        <w:t xml:space="preserve">. </w:t>
      </w:r>
      <w:r w:rsidR="00BE4633">
        <w:t xml:space="preserve"> </w:t>
      </w:r>
    </w:p>
    <w:p w14:paraId="4206A4A8" w14:textId="77777777" w:rsidR="00BE4633" w:rsidRDefault="00BE4633" w:rsidP="00BE4633"/>
    <w:p w14:paraId="1321D9D2" w14:textId="23A08802" w:rsidR="005B00DD" w:rsidRDefault="00BE4633" w:rsidP="005B00DD">
      <w:r>
        <w:t xml:space="preserve">For the HE composition meshing it was integral to create a </w:t>
      </w:r>
      <w:r w:rsidR="00705FEE">
        <w:t xml:space="preserve">larger meshing method between the interaction from the steel casing and the top of the </w:t>
      </w:r>
      <w:r w:rsidR="006C6F6B">
        <w:t>HE filler.</w:t>
      </w:r>
      <w:r w:rsidR="00844C77">
        <w:t xml:space="preserve"> L</w:t>
      </w:r>
      <w:r w:rsidR="00353ACC">
        <w:t xml:space="preserve">ocal meshing method was created between the HE filler and the liner. This allowed the concentration of the mesh </w:t>
      </w:r>
      <w:r w:rsidR="006C7C2A">
        <w:t xml:space="preserve">to contact the liner and produce the desired outcome. In </w:t>
      </w:r>
      <w:r w:rsidR="00994AC0">
        <w:t xml:space="preserve">other simulations the larger mesh in this region meant that the HE filler for the 2D design would </w:t>
      </w:r>
      <w:r w:rsidR="005B00DD">
        <w:t>penetrate all angles of the EFP</w:t>
      </w:r>
      <w:r w:rsidR="004B5EEA">
        <w:t>.</w:t>
      </w:r>
      <w:r w:rsidR="005B00DD">
        <w:t xml:space="preserve"> </w:t>
      </w:r>
    </w:p>
    <w:p w14:paraId="7F7BB0AD" w14:textId="77777777" w:rsidR="005B00DD" w:rsidRDefault="005B00DD" w:rsidP="005B00DD"/>
    <w:p w14:paraId="0ED1D061" w14:textId="6D9DC7D0" w:rsidR="00022058" w:rsidRDefault="00017DA5" w:rsidP="00022058">
      <w:r>
        <w:rPr>
          <w:noProof/>
        </w:rPr>
        <w:drawing>
          <wp:anchor distT="0" distB="0" distL="114300" distR="114300" simplePos="0" relativeHeight="251695104" behindDoc="1" locked="0" layoutInCell="1" allowOverlap="1" wp14:anchorId="54A18931" wp14:editId="3326E590">
            <wp:simplePos x="0" y="0"/>
            <wp:positionH relativeFrom="margin">
              <wp:align>left</wp:align>
            </wp:positionH>
            <wp:positionV relativeFrom="paragraph">
              <wp:posOffset>749300</wp:posOffset>
            </wp:positionV>
            <wp:extent cx="5731510" cy="3020911"/>
            <wp:effectExtent l="0" t="0" r="2540" b="8255"/>
            <wp:wrapTight wrapText="bothSides">
              <wp:wrapPolygon edited="0">
                <wp:start x="0" y="0"/>
                <wp:lineTo x="0" y="21523"/>
                <wp:lineTo x="21538" y="21523"/>
                <wp:lineTo x="21538" y="0"/>
                <wp:lineTo x="0" y="0"/>
              </wp:wrapPolygon>
            </wp:wrapTight>
            <wp:docPr id="111" name="Picture 111" descr="A blue object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descr="A blue object with black dot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20911"/>
                    </a:xfrm>
                    <a:prstGeom prst="rect">
                      <a:avLst/>
                    </a:prstGeom>
                  </pic:spPr>
                </pic:pic>
              </a:graphicData>
            </a:graphic>
          </wp:anchor>
        </w:drawing>
      </w:r>
      <w:r w:rsidR="007C2898">
        <w:t xml:space="preserve">In terms of the copper liner, the </w:t>
      </w:r>
      <w:r w:rsidR="0008621F">
        <w:t xml:space="preserve">meshing towards the centre of the liner was very fine with multiple layers and this gradually </w:t>
      </w:r>
      <w:r w:rsidR="00B069E5">
        <w:t xml:space="preserve">was reduced at side of the EFP design </w:t>
      </w:r>
      <w:r w:rsidR="001B6B87">
        <w:t xml:space="preserve">using a local meshing method. This therefore </w:t>
      </w:r>
      <w:r w:rsidR="00F44BCB">
        <w:t xml:space="preserve">allows the liner shape to disform into the </w:t>
      </w:r>
      <w:r w:rsidR="00CD33BC">
        <w:t>anticipated shape designed</w:t>
      </w:r>
      <w:r w:rsidR="00022058">
        <w:t>.</w:t>
      </w:r>
      <w:r w:rsidR="00A73AB6">
        <w:t xml:space="preserve"> This is presented below in figure </w:t>
      </w:r>
      <w:r w:rsidR="00E55E3D">
        <w:t xml:space="preserve">9. </w:t>
      </w:r>
    </w:p>
    <w:p w14:paraId="0732B960" w14:textId="31BAA7C4" w:rsidR="00017DA5" w:rsidRDefault="00017DA5" w:rsidP="00017DA5">
      <w:pPr>
        <w:pStyle w:val="Caption"/>
        <w:jc w:val="center"/>
      </w:pPr>
      <w:bookmarkStart w:id="44" w:name="_Toc186539332"/>
      <w:r>
        <w:t xml:space="preserve">Figure </w:t>
      </w:r>
      <w:fldSimple w:instr=" SEQ Figure \* ARABIC ">
        <w:r>
          <w:rPr>
            <w:noProof/>
          </w:rPr>
          <w:t>9</w:t>
        </w:r>
      </w:fldSimple>
      <w:r>
        <w:t>- Initial EFP Meshing</w:t>
      </w:r>
      <w:bookmarkEnd w:id="44"/>
    </w:p>
    <w:p w14:paraId="19139394" w14:textId="055DE746" w:rsidR="00017DA5" w:rsidRDefault="00017DA5" w:rsidP="00022058"/>
    <w:p w14:paraId="56F7FB35" w14:textId="0EBA71B9" w:rsidR="00CA3440" w:rsidRDefault="0076784F" w:rsidP="00990BEA">
      <w:pPr>
        <w:pStyle w:val="Heading2"/>
      </w:pPr>
      <w:bookmarkStart w:id="45" w:name="_Toc186539523"/>
      <w:r>
        <w:t>4 Initial</w:t>
      </w:r>
      <w:r w:rsidR="007E6387">
        <w:t xml:space="preserve"> </w:t>
      </w:r>
      <w:r w:rsidR="00990BEA">
        <w:t>Simulation of 2-Dimensional EFP using TNT as HE Filler</w:t>
      </w:r>
      <w:bookmarkEnd w:id="45"/>
    </w:p>
    <w:p w14:paraId="63E34E76" w14:textId="2C252563" w:rsidR="00AC2461" w:rsidRDefault="00E40642" w:rsidP="00990BEA">
      <w:r>
        <w:t xml:space="preserve">For the simulation to occur a </w:t>
      </w:r>
      <w:r w:rsidR="00183B99">
        <w:t>job was created for the testing stage</w:t>
      </w:r>
      <w:r w:rsidR="00937FC3">
        <w:t xml:space="preserve">, the simulation was set to complete 100 steps however only 29 were managed. </w:t>
      </w:r>
      <w:r w:rsidR="00183B99">
        <w:t xml:space="preserve"> </w:t>
      </w:r>
      <w:r w:rsidR="000B5BFC">
        <w:t xml:space="preserve">The first simulation aborted </w:t>
      </w:r>
      <w:r w:rsidR="009A27D3">
        <w:t>at an exceptional rate</w:t>
      </w:r>
      <w:r w:rsidR="00937FC3">
        <w:t xml:space="preserve"> of 2.002 </w:t>
      </w:r>
      <w:proofErr w:type="spellStart"/>
      <w:r w:rsidR="0040314C">
        <w:t>Gpa</w:t>
      </w:r>
      <w:proofErr w:type="spellEnd"/>
      <w:r w:rsidR="0040314C">
        <w:t xml:space="preserve"> </w:t>
      </w:r>
      <w:r w:rsidR="00937FC3">
        <w:t>when it should have reached a time stamp of 2.</w:t>
      </w:r>
      <w:r w:rsidR="00D44D22">
        <w:t>003</w:t>
      </w:r>
      <w:r w:rsidR="00937FC3">
        <w:t xml:space="preserve"> </w:t>
      </w:r>
      <w:proofErr w:type="spellStart"/>
      <w:r w:rsidR="0040314C">
        <w:t>Gpa</w:t>
      </w:r>
      <w:proofErr w:type="spellEnd"/>
      <w:r w:rsidR="0040314C">
        <w:t xml:space="preserve"> </w:t>
      </w:r>
      <w:r w:rsidR="00937FC3">
        <w:t>should have been achieved.</w:t>
      </w:r>
      <w:r w:rsidR="009A27D3">
        <w:t xml:space="preserve"> </w:t>
      </w:r>
      <w:r w:rsidR="00937FC3">
        <w:t>S</w:t>
      </w:r>
      <w:r w:rsidR="009A27D3">
        <w:t xml:space="preserve">ome results from the simulation could be evaluated </w:t>
      </w:r>
      <w:r w:rsidR="00BD280D">
        <w:t>and a change in design could be considered.</w:t>
      </w:r>
      <w:r w:rsidR="00A85386">
        <w:t xml:space="preserve"> </w:t>
      </w:r>
      <w:r w:rsidR="00937FC3">
        <w:t>F</w:t>
      </w:r>
      <w:r w:rsidR="00CD33BC">
        <w:t xml:space="preserve">igure </w:t>
      </w:r>
      <w:r w:rsidR="00E55E3D">
        <w:t>10</w:t>
      </w:r>
      <w:r w:rsidR="00937FC3">
        <w:t xml:space="preserve"> shows pressure distribution across the casing and the </w:t>
      </w:r>
      <w:r w:rsidR="00937FC3">
        <w:lastRenderedPageBreak/>
        <w:t>range of pressure is between 21-45Gpa</w:t>
      </w:r>
      <w:r w:rsidR="00C56A53">
        <w:t>, this is seen from the green, yellow, orange and red colouring</w:t>
      </w:r>
      <w:r w:rsidR="00937FC3">
        <w:t>.</w:t>
      </w:r>
    </w:p>
    <w:p w14:paraId="7AFE47E1" w14:textId="2245E454" w:rsidR="00990BEA" w:rsidRPr="00990BEA" w:rsidRDefault="00AC2461" w:rsidP="00990BEA">
      <w:r>
        <w:rPr>
          <w:noProof/>
        </w:rPr>
        <w:drawing>
          <wp:inline distT="0" distB="0" distL="0" distR="0" wp14:anchorId="6E552DB9" wp14:editId="1BC5C195">
            <wp:extent cx="5731510" cy="3001010"/>
            <wp:effectExtent l="0" t="0" r="2540" b="8890"/>
            <wp:docPr id="1230315157" name="Picture 1" descr="A computer screen shot of a colorfu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 descr="A computer screen shot of a colorful object&#10;&#10;Description automatically generated"/>
                    <pic:cNvPicPr>
                      <a:picLocks noChangeAspect="1"/>
                    </pic:cNvPicPr>
                  </pic:nvPicPr>
                  <pic:blipFill>
                    <a:blip r:embed="rId17"/>
                    <a:stretch>
                      <a:fillRect/>
                    </a:stretch>
                  </pic:blipFill>
                  <pic:spPr>
                    <a:xfrm>
                      <a:off x="0" y="0"/>
                      <a:ext cx="5731510" cy="3001010"/>
                    </a:xfrm>
                    <a:prstGeom prst="rect">
                      <a:avLst/>
                    </a:prstGeom>
                  </pic:spPr>
                </pic:pic>
              </a:graphicData>
            </a:graphic>
          </wp:inline>
        </w:drawing>
      </w:r>
      <w:r w:rsidR="00A85386">
        <w:t xml:space="preserve"> </w:t>
      </w:r>
    </w:p>
    <w:p w14:paraId="4BE3D4F4" w14:textId="464B0F7D" w:rsidR="00BE4633" w:rsidRPr="00941635" w:rsidRDefault="00BE4633" w:rsidP="00941635"/>
    <w:p w14:paraId="7ACCAE69" w14:textId="427C24F5" w:rsidR="00BE40EA" w:rsidRDefault="00BE40EA" w:rsidP="00BE40EA">
      <w:pPr>
        <w:pStyle w:val="Caption"/>
        <w:jc w:val="center"/>
      </w:pPr>
      <w:bookmarkStart w:id="46" w:name="_Toc186539333"/>
      <w:bookmarkStart w:id="47" w:name="_Toc184714502"/>
      <w:bookmarkStart w:id="48" w:name="_Toc184732563"/>
      <w:r>
        <w:t xml:space="preserve">Figure </w:t>
      </w:r>
      <w:fldSimple w:instr=" SEQ Figure \* ARABIC ">
        <w:r w:rsidR="00017DA5">
          <w:rPr>
            <w:noProof/>
          </w:rPr>
          <w:t>10</w:t>
        </w:r>
      </w:fldSimple>
      <w:r>
        <w:t>-</w:t>
      </w:r>
      <w:r w:rsidRPr="00D1455D">
        <w:t xml:space="preserve"> EFP Simulation</w:t>
      </w:r>
      <w:bookmarkEnd w:id="46"/>
      <w:r w:rsidRPr="00D1455D">
        <w:t xml:space="preserve"> </w:t>
      </w:r>
      <w:bookmarkEnd w:id="47"/>
      <w:bookmarkEnd w:id="48"/>
    </w:p>
    <w:p w14:paraId="78D19824" w14:textId="0E788193" w:rsidR="0040340F" w:rsidRDefault="0040340F" w:rsidP="00AC2461">
      <w:pPr>
        <w:jc w:val="center"/>
        <w:rPr>
          <w:b/>
          <w:bCs/>
        </w:rPr>
      </w:pPr>
    </w:p>
    <w:p w14:paraId="0BFBE9A9" w14:textId="3AD48E50" w:rsidR="00AC2461" w:rsidRPr="00AC2461" w:rsidRDefault="00AC2461" w:rsidP="00AC2461">
      <w:pPr>
        <w:jc w:val="center"/>
      </w:pPr>
    </w:p>
    <w:p w14:paraId="518EE18F" w14:textId="585BBB1C" w:rsidR="006F4CF6" w:rsidRDefault="0004283F" w:rsidP="00F17152">
      <w:r>
        <w:t>The</w:t>
      </w:r>
      <w:r w:rsidR="00994F08">
        <w:t xml:space="preserve"> pressure wave </w:t>
      </w:r>
      <w:r w:rsidR="00F05F2F">
        <w:t xml:space="preserve">is targeted towards the axis of symmetry as set in the boundary setup section however, </w:t>
      </w:r>
      <w:r w:rsidR="001E6DF4">
        <w:t xml:space="preserve">due to the design of this </w:t>
      </w:r>
      <w:r>
        <w:t>EFP</w:t>
      </w:r>
      <w:r w:rsidR="001E6DF4">
        <w:t xml:space="preserve"> it meant that the side of the liner detached from the </w:t>
      </w:r>
      <w:r>
        <w:t>casing which allowed energy to escape and therefore the simulation was aborted</w:t>
      </w:r>
      <w:r w:rsidR="00937FC3">
        <w:t xml:space="preserve"> due to significant element distortion</w:t>
      </w:r>
      <w:r>
        <w:t xml:space="preserve">. </w:t>
      </w:r>
      <w:r w:rsidR="00937FC3">
        <w:t>Figure 1</w:t>
      </w:r>
      <w:r w:rsidR="006F4CC2">
        <w:t xml:space="preserve">1 </w:t>
      </w:r>
      <w:r w:rsidR="00937FC3">
        <w:t xml:space="preserve">confirms that energy losses occurred during the detonation process. This is shown by the reduction in pressure from 21-40 </w:t>
      </w:r>
      <w:proofErr w:type="spellStart"/>
      <w:r w:rsidR="00937FC3">
        <w:t>Gpa</w:t>
      </w:r>
      <w:proofErr w:type="spellEnd"/>
      <w:r w:rsidR="00937FC3">
        <w:t xml:space="preserve"> in figure 9 to </w:t>
      </w:r>
      <w:r w:rsidR="00C56A53">
        <w:t>0.8</w:t>
      </w:r>
      <w:r w:rsidR="00937FC3">
        <w:t xml:space="preserve">-11 </w:t>
      </w:r>
      <w:proofErr w:type="spellStart"/>
      <w:r w:rsidR="00937FC3">
        <w:t>Gpa</w:t>
      </w:r>
      <w:proofErr w:type="spellEnd"/>
      <w:r w:rsidR="00937FC3">
        <w:t xml:space="preserve"> region</w:t>
      </w:r>
      <w:r w:rsidR="00C56A53">
        <w:t>, this is seen from the yellow, red, and orange colouring</w:t>
      </w:r>
      <w:r w:rsidR="00937FC3">
        <w:t>. This therefore effects the projectile velocity</w:t>
      </w:r>
      <w:r w:rsidR="00C56A53">
        <w:t xml:space="preserve">. </w:t>
      </w:r>
    </w:p>
    <w:p w14:paraId="715AAC37" w14:textId="44C662AD" w:rsidR="006F4CF6" w:rsidRDefault="00937FC3" w:rsidP="00F17152">
      <w:r>
        <w:rPr>
          <w:noProof/>
        </w:rPr>
        <w:lastRenderedPageBreak/>
        <w:drawing>
          <wp:anchor distT="0" distB="0" distL="114300" distR="114300" simplePos="0" relativeHeight="251684864" behindDoc="1" locked="0" layoutInCell="1" allowOverlap="1" wp14:anchorId="29AAA92D" wp14:editId="4BB32889">
            <wp:simplePos x="0" y="0"/>
            <wp:positionH relativeFrom="margin">
              <wp:posOffset>-1270</wp:posOffset>
            </wp:positionH>
            <wp:positionV relativeFrom="paragraph">
              <wp:posOffset>231775</wp:posOffset>
            </wp:positionV>
            <wp:extent cx="5731510" cy="3022600"/>
            <wp:effectExtent l="0" t="0" r="2540" b="6350"/>
            <wp:wrapTight wrapText="bothSides">
              <wp:wrapPolygon edited="0">
                <wp:start x="0" y="0"/>
                <wp:lineTo x="0" y="21509"/>
                <wp:lineTo x="21538" y="21509"/>
                <wp:lineTo x="21538" y="0"/>
                <wp:lineTo x="0" y="0"/>
              </wp:wrapPolygon>
            </wp:wrapTight>
            <wp:docPr id="24" name="Picture 1" descr="A close-up of a colorfu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 descr="A close-up of a colorful object&#10;&#10;Description automatically generated"/>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022600"/>
                    </a:xfrm>
                    <a:prstGeom prst="rect">
                      <a:avLst/>
                    </a:prstGeom>
                  </pic:spPr>
                </pic:pic>
              </a:graphicData>
            </a:graphic>
          </wp:anchor>
        </w:drawing>
      </w:r>
    </w:p>
    <w:p w14:paraId="1D98E99F" w14:textId="7566C5A9" w:rsidR="00BE40EA" w:rsidRDefault="00BE40EA" w:rsidP="00BE40EA">
      <w:pPr>
        <w:pStyle w:val="Caption"/>
        <w:jc w:val="center"/>
        <w:rPr>
          <w:b/>
          <w:bCs/>
        </w:rPr>
      </w:pPr>
      <w:bookmarkStart w:id="49" w:name="_Toc184714503"/>
      <w:bookmarkStart w:id="50" w:name="_Toc184732564"/>
      <w:bookmarkStart w:id="51" w:name="_Toc186539334"/>
      <w:r>
        <w:t xml:space="preserve">Figure </w:t>
      </w:r>
      <w:fldSimple w:instr=" SEQ Figure \* ARABIC ">
        <w:r w:rsidR="00017DA5">
          <w:rPr>
            <w:noProof/>
          </w:rPr>
          <w:t>11</w:t>
        </w:r>
      </w:fldSimple>
      <w:r w:rsidRPr="00A56C63">
        <w:t xml:space="preserve"> </w:t>
      </w:r>
      <w:r>
        <w:t xml:space="preserve">- </w:t>
      </w:r>
      <w:r w:rsidRPr="00A56C63">
        <w:t xml:space="preserve">EFP Simulation </w:t>
      </w:r>
      <w:bookmarkEnd w:id="49"/>
      <w:bookmarkEnd w:id="50"/>
      <w:r w:rsidR="00BE09AF">
        <w:t>Progression</w:t>
      </w:r>
      <w:bookmarkEnd w:id="51"/>
    </w:p>
    <w:p w14:paraId="30B8315D" w14:textId="14794E40" w:rsidR="00831C7E" w:rsidRDefault="000C2E75" w:rsidP="00831C7E">
      <w:r>
        <w:t>I</w:t>
      </w:r>
      <w:r w:rsidR="00503376">
        <w:t>t can be interpreted that</w:t>
      </w:r>
      <w:r w:rsidR="00660AFE">
        <w:t xml:space="preserve"> the pressure wave from the detonation of the TNT filler</w:t>
      </w:r>
      <w:r>
        <w:t xml:space="preserve"> allowed for significant energy losses</w:t>
      </w:r>
      <w:r w:rsidR="00660AFE">
        <w:t xml:space="preserve"> through the opening of the </w:t>
      </w:r>
      <w:r w:rsidR="00E12398">
        <w:t>gap between the casing and the liner which therefore made for a</w:t>
      </w:r>
      <w:r>
        <w:t>n unsatisfactory</w:t>
      </w:r>
      <w:r w:rsidR="00E12398">
        <w:t xml:space="preserve"> </w:t>
      </w:r>
      <w:r w:rsidR="00EA2CE0">
        <w:t>conclusion for the visualization</w:t>
      </w:r>
      <w:r w:rsidR="00831C7E">
        <w:t>.</w:t>
      </w:r>
      <w:r w:rsidR="002103F5">
        <w:t xml:space="preserve"> The copper liner and the steel casing both exceed their maximum tensile stress </w:t>
      </w:r>
      <w:r w:rsidR="00BE40EA">
        <w:t>limitations</w:t>
      </w:r>
      <w:r w:rsidR="00C56A53">
        <w:t xml:space="preserve"> of</w:t>
      </w:r>
      <w:r w:rsidR="0040314C">
        <w:t xml:space="preserve"> 210</w:t>
      </w:r>
      <w:r w:rsidR="00C56A53">
        <w:t xml:space="preserve"> </w:t>
      </w:r>
      <w:sdt>
        <w:sdtPr>
          <w:id w:val="-1107729102"/>
          <w:citation/>
        </w:sdtPr>
        <w:sdtContent>
          <w:r w:rsidR="007E314E">
            <w:fldChar w:fldCharType="begin"/>
          </w:r>
          <w:r w:rsidR="007E314E">
            <w:instrText xml:space="preserve"> CITATION Mat241 \l 2057 </w:instrText>
          </w:r>
          <w:r w:rsidR="007E314E">
            <w:fldChar w:fldCharType="separate"/>
          </w:r>
          <w:r w:rsidR="004754BC" w:rsidRPr="004754BC">
            <w:rPr>
              <w:noProof/>
            </w:rPr>
            <w:t>[22]</w:t>
          </w:r>
          <w:r w:rsidR="007E314E">
            <w:fldChar w:fldCharType="end"/>
          </w:r>
        </w:sdtContent>
      </w:sdt>
      <w:r w:rsidR="00C56A53">
        <w:t>MPa</w:t>
      </w:r>
      <w:r w:rsidR="0040314C">
        <w:t xml:space="preserve"> and 625 </w:t>
      </w:r>
      <w:sdt>
        <w:sdtPr>
          <w:id w:val="1680774064"/>
          <w:citation/>
        </w:sdtPr>
        <w:sdtContent>
          <w:r w:rsidR="007E314E">
            <w:fldChar w:fldCharType="begin"/>
          </w:r>
          <w:r w:rsidR="007E314E">
            <w:instrText xml:space="preserve">CITATION AZo22 \l 2057 </w:instrText>
          </w:r>
          <w:r w:rsidR="007E314E">
            <w:fldChar w:fldCharType="separate"/>
          </w:r>
          <w:r w:rsidR="004754BC" w:rsidRPr="004754BC">
            <w:rPr>
              <w:noProof/>
            </w:rPr>
            <w:t>[23]</w:t>
          </w:r>
          <w:r w:rsidR="007E314E">
            <w:fldChar w:fldCharType="end"/>
          </w:r>
        </w:sdtContent>
      </w:sdt>
      <w:proofErr w:type="spellStart"/>
      <w:r w:rsidR="0040314C">
        <w:t>Mpa</w:t>
      </w:r>
      <w:proofErr w:type="spellEnd"/>
      <w:r w:rsidR="0040314C">
        <w:t xml:space="preserve"> respectively</w:t>
      </w:r>
      <w:r w:rsidR="00BE40EA">
        <w:t>,</w:t>
      </w:r>
      <w:r w:rsidR="002103F5">
        <w:t xml:space="preserve"> and this therefore causes the HE to penetrate through the side of the EFP instead of the central point.</w:t>
      </w:r>
      <w:r w:rsidR="00831C7E">
        <w:t xml:space="preserve"> Below demonstrates this was completed in </w:t>
      </w:r>
      <w:r w:rsidR="00BE40EA">
        <w:t>Figure 1</w:t>
      </w:r>
      <w:r w:rsidR="006F4CC2">
        <w:t>2</w:t>
      </w:r>
      <w:r w:rsidR="00831C7E">
        <w:t xml:space="preserve">. </w:t>
      </w:r>
    </w:p>
    <w:p w14:paraId="3BE6A951" w14:textId="7A9245F4" w:rsidR="00657BFA" w:rsidRDefault="00657BFA" w:rsidP="00831C7E"/>
    <w:p w14:paraId="10FAAF00" w14:textId="56E2DA5C" w:rsidR="00657BFA" w:rsidRDefault="00937FC3" w:rsidP="00831C7E">
      <w:r>
        <w:rPr>
          <w:noProof/>
        </w:rPr>
        <w:drawing>
          <wp:inline distT="0" distB="0" distL="0" distR="0" wp14:anchorId="57DFD137" wp14:editId="4718E149">
            <wp:extent cx="5731510" cy="3008630"/>
            <wp:effectExtent l="0" t="0" r="2540" b="1270"/>
            <wp:docPr id="459023407" name="Picture 1" descr="A blue and red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descr="A blue and red flag&#10;&#10;Description automatically generated"/>
                    <pic:cNvPicPr>
                      <a:picLocks noChangeAspect="1"/>
                    </pic:cNvPicPr>
                  </pic:nvPicPr>
                  <pic:blipFill>
                    <a:blip r:embed="rId19"/>
                    <a:stretch>
                      <a:fillRect/>
                    </a:stretch>
                  </pic:blipFill>
                  <pic:spPr>
                    <a:xfrm>
                      <a:off x="0" y="0"/>
                      <a:ext cx="5731510" cy="3008630"/>
                    </a:xfrm>
                    <a:prstGeom prst="rect">
                      <a:avLst/>
                    </a:prstGeom>
                  </pic:spPr>
                </pic:pic>
              </a:graphicData>
            </a:graphic>
          </wp:inline>
        </w:drawing>
      </w:r>
    </w:p>
    <w:p w14:paraId="5D28BA4B" w14:textId="32D04D41" w:rsidR="00503376" w:rsidRDefault="00BE40EA" w:rsidP="00BE40EA">
      <w:pPr>
        <w:pStyle w:val="Caption"/>
        <w:jc w:val="center"/>
        <w:rPr>
          <w:b/>
          <w:bCs/>
        </w:rPr>
      </w:pPr>
      <w:bookmarkStart w:id="52" w:name="_Toc184714504"/>
      <w:bookmarkStart w:id="53" w:name="_Toc184732565"/>
      <w:bookmarkStart w:id="54" w:name="_Toc186539335"/>
      <w:r>
        <w:t xml:space="preserve">Figure </w:t>
      </w:r>
      <w:fldSimple w:instr=" SEQ Figure \* ARABIC ">
        <w:r w:rsidR="00017DA5">
          <w:rPr>
            <w:noProof/>
          </w:rPr>
          <w:t>12</w:t>
        </w:r>
      </w:fldSimple>
      <w:r>
        <w:t xml:space="preserve">-EFP </w:t>
      </w:r>
      <w:bookmarkEnd w:id="52"/>
      <w:bookmarkEnd w:id="53"/>
      <w:r w:rsidR="00BE09AF">
        <w:t>defect</w:t>
      </w:r>
      <w:bookmarkEnd w:id="54"/>
    </w:p>
    <w:p w14:paraId="54B6D7CA" w14:textId="747696F7" w:rsidR="00870B7B" w:rsidRDefault="0076784F" w:rsidP="0076784F">
      <w:pPr>
        <w:pStyle w:val="Heading1"/>
      </w:pPr>
      <w:bookmarkStart w:id="55" w:name="_Toc186539524"/>
      <w:r>
        <w:lastRenderedPageBreak/>
        <w:t xml:space="preserve">5   </w:t>
      </w:r>
      <w:r w:rsidR="00522375">
        <w:t>2-Dimensional Design Change</w:t>
      </w:r>
      <w:bookmarkEnd w:id="55"/>
      <w:r w:rsidR="00522375">
        <w:t xml:space="preserve"> </w:t>
      </w:r>
    </w:p>
    <w:p w14:paraId="68975F2D" w14:textId="294E8C65" w:rsidR="00F31BBD" w:rsidRDefault="0076784F" w:rsidP="0076784F">
      <w:pPr>
        <w:pStyle w:val="Heading2"/>
      </w:pPr>
      <w:bookmarkStart w:id="56" w:name="_Toc186539525"/>
      <w:r>
        <w:t>5.1 Redesign</w:t>
      </w:r>
      <w:r w:rsidR="00387874">
        <w:t xml:space="preserve"> of Liner</w:t>
      </w:r>
      <w:bookmarkEnd w:id="56"/>
      <w:r w:rsidR="00387874">
        <w:t xml:space="preserve"> </w:t>
      </w:r>
    </w:p>
    <w:p w14:paraId="1E8FBD9E" w14:textId="68D108C2" w:rsidR="0054122A" w:rsidRDefault="00486959" w:rsidP="00486959">
      <w:r>
        <w:t xml:space="preserve">Since the separation of the liner is believed to be the main cause of the abortion of the </w:t>
      </w:r>
      <w:r w:rsidR="00484E95">
        <w:t>simulation, the liner and the casing were both redesigned. The Liner was given a</w:t>
      </w:r>
      <w:r w:rsidR="009C60BB">
        <w:t xml:space="preserve">n </w:t>
      </w:r>
      <w:r w:rsidR="00484E95">
        <w:t xml:space="preserve">extension which </w:t>
      </w:r>
      <w:r w:rsidR="009C60BB">
        <w:t>attached</w:t>
      </w:r>
      <w:r w:rsidR="00790F20">
        <w:t xml:space="preserve"> into the metal casing </w:t>
      </w:r>
      <w:r w:rsidR="009C60BB">
        <w:t>design.</w:t>
      </w:r>
      <w:r w:rsidR="00790F20">
        <w:t xml:space="preserve"> </w:t>
      </w:r>
      <w:r w:rsidR="009C60BB">
        <w:t>This</w:t>
      </w:r>
      <w:r w:rsidR="00EC5D27">
        <w:t xml:space="preserve"> caus</w:t>
      </w:r>
      <w:r w:rsidR="009C60BB">
        <w:t>ed</w:t>
      </w:r>
      <w:r w:rsidR="00EC5D27">
        <w:t xml:space="preserve"> the energy created by the detonation wave to progress through the centre of the EFP and </w:t>
      </w:r>
      <w:r w:rsidR="0015676C">
        <w:t>deform the liner</w:t>
      </w:r>
      <w:r w:rsidR="0054122A">
        <w:t xml:space="preserve"> shape.</w:t>
      </w:r>
      <w:r w:rsidR="009C60BB">
        <w:t xml:space="preserve"> The same meshing was applied to the previous design was exerted on th</w:t>
      </w:r>
      <w:r w:rsidR="008E7FB4">
        <w:t>e new design.</w:t>
      </w:r>
      <w:r w:rsidR="0054122A">
        <w:t xml:space="preserve"> </w:t>
      </w:r>
      <w:r w:rsidR="009C60BB">
        <w:t>Figure 1</w:t>
      </w:r>
      <w:r w:rsidR="00CF3D16">
        <w:t>3</w:t>
      </w:r>
      <w:r w:rsidR="009C60BB">
        <w:t xml:space="preserve"> presents the improved liner design</w:t>
      </w:r>
      <w:r w:rsidR="00117A52">
        <w:t>.</w:t>
      </w:r>
    </w:p>
    <w:p w14:paraId="10B6EAD5" w14:textId="1C6D2904" w:rsidR="00117A52" w:rsidRDefault="00C9537E" w:rsidP="00486959">
      <w:r>
        <w:rPr>
          <w:noProof/>
        </w:rPr>
        <w:drawing>
          <wp:inline distT="0" distB="0" distL="0" distR="0" wp14:anchorId="22CB4EC7" wp14:editId="191603F0">
            <wp:extent cx="5731510" cy="2845435"/>
            <wp:effectExtent l="0" t="0" r="2540" b="0"/>
            <wp:docPr id="20" name="Picture 1" descr="A yellow curved line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A yellow curved line in the sky&#10;&#10;Description automatically generated"/>
                    <pic:cNvPicPr>
                      <a:picLocks noChangeAspect="1"/>
                    </pic:cNvPicPr>
                  </pic:nvPicPr>
                  <pic:blipFill>
                    <a:blip r:embed="rId20"/>
                    <a:stretch>
                      <a:fillRect/>
                    </a:stretch>
                  </pic:blipFill>
                  <pic:spPr>
                    <a:xfrm>
                      <a:off x="0" y="0"/>
                      <a:ext cx="5731510" cy="2845435"/>
                    </a:xfrm>
                    <a:prstGeom prst="rect">
                      <a:avLst/>
                    </a:prstGeom>
                  </pic:spPr>
                </pic:pic>
              </a:graphicData>
            </a:graphic>
          </wp:inline>
        </w:drawing>
      </w:r>
    </w:p>
    <w:p w14:paraId="2342654C" w14:textId="5241E8AA" w:rsidR="0014462D" w:rsidRDefault="00A320C6" w:rsidP="00A320C6">
      <w:pPr>
        <w:pStyle w:val="Caption"/>
        <w:jc w:val="center"/>
        <w:rPr>
          <w:b/>
          <w:bCs/>
        </w:rPr>
      </w:pPr>
      <w:bookmarkStart w:id="57" w:name="_Toc184714505"/>
      <w:bookmarkStart w:id="58" w:name="_Toc184732566"/>
      <w:bookmarkStart w:id="59" w:name="_Toc186539336"/>
      <w:r>
        <w:t xml:space="preserve">Figure </w:t>
      </w:r>
      <w:fldSimple w:instr=" SEQ Figure \* ARABIC ">
        <w:r w:rsidR="00017DA5">
          <w:rPr>
            <w:noProof/>
          </w:rPr>
          <w:t>13</w:t>
        </w:r>
      </w:fldSimple>
      <w:r>
        <w:t>-</w:t>
      </w:r>
      <w:r w:rsidRPr="00DE1C7C">
        <w:t>Copper Liner Re-design</w:t>
      </w:r>
      <w:bookmarkEnd w:id="57"/>
      <w:bookmarkEnd w:id="58"/>
      <w:bookmarkEnd w:id="59"/>
    </w:p>
    <w:p w14:paraId="77ED415F" w14:textId="77777777" w:rsidR="004676AD" w:rsidRDefault="004676AD" w:rsidP="0014462D">
      <w:pPr>
        <w:jc w:val="center"/>
        <w:rPr>
          <w:b/>
          <w:bCs/>
        </w:rPr>
      </w:pPr>
    </w:p>
    <w:p w14:paraId="5F4D66BF" w14:textId="2997CBD0" w:rsidR="009E3A8F" w:rsidRDefault="004676AD" w:rsidP="009E3A8F">
      <w:pPr>
        <w:rPr>
          <w:b/>
          <w:bCs/>
        </w:rPr>
      </w:pPr>
      <w:r>
        <w:rPr>
          <w:noProof/>
        </w:rPr>
        <w:drawing>
          <wp:inline distT="0" distB="0" distL="0" distR="0" wp14:anchorId="3F72BFC2" wp14:editId="054169B0">
            <wp:extent cx="5314950" cy="3171825"/>
            <wp:effectExtent l="0" t="0" r="0" b="9525"/>
            <wp:docPr id="35" name="Picture 1" descr="A blue curved line with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A blue curved line with triangles&#10;&#10;Description automatically generated"/>
                    <pic:cNvPicPr>
                      <a:picLocks noChangeAspect="1"/>
                    </pic:cNvPicPr>
                  </pic:nvPicPr>
                  <pic:blipFill>
                    <a:blip r:embed="rId21"/>
                    <a:stretch>
                      <a:fillRect/>
                    </a:stretch>
                  </pic:blipFill>
                  <pic:spPr>
                    <a:xfrm>
                      <a:off x="0" y="0"/>
                      <a:ext cx="5314950" cy="3171825"/>
                    </a:xfrm>
                    <a:prstGeom prst="rect">
                      <a:avLst/>
                    </a:prstGeom>
                  </pic:spPr>
                </pic:pic>
              </a:graphicData>
            </a:graphic>
          </wp:inline>
        </w:drawing>
      </w:r>
    </w:p>
    <w:p w14:paraId="5524625B" w14:textId="347AAEE2" w:rsidR="00B51B59" w:rsidRPr="009E3A8F" w:rsidRDefault="00A320C6" w:rsidP="00A320C6">
      <w:pPr>
        <w:pStyle w:val="Caption"/>
        <w:jc w:val="center"/>
        <w:rPr>
          <w:b/>
          <w:bCs/>
        </w:rPr>
      </w:pPr>
      <w:bookmarkStart w:id="60" w:name="_Toc184714506"/>
      <w:bookmarkStart w:id="61" w:name="_Toc184732567"/>
      <w:bookmarkStart w:id="62" w:name="_Toc186539337"/>
      <w:r>
        <w:lastRenderedPageBreak/>
        <w:t xml:space="preserve">Figure </w:t>
      </w:r>
      <w:fldSimple w:instr=" SEQ Figure \* ARABIC ">
        <w:r w:rsidR="00017DA5">
          <w:rPr>
            <w:noProof/>
          </w:rPr>
          <w:t>14</w:t>
        </w:r>
      </w:fldSimple>
      <w:r>
        <w:t>-</w:t>
      </w:r>
      <w:r w:rsidRPr="00F9112D">
        <w:t>Redesigned Liner Meshing</w:t>
      </w:r>
      <w:bookmarkEnd w:id="60"/>
      <w:bookmarkEnd w:id="61"/>
      <w:bookmarkEnd w:id="62"/>
    </w:p>
    <w:p w14:paraId="15C4B576" w14:textId="7F0E1328" w:rsidR="00F31BBD" w:rsidRDefault="00F31BBD" w:rsidP="0076784F">
      <w:pPr>
        <w:pStyle w:val="Heading2"/>
        <w:numPr>
          <w:ilvl w:val="1"/>
          <w:numId w:val="16"/>
        </w:numPr>
      </w:pPr>
      <w:bookmarkStart w:id="63" w:name="_Toc186539526"/>
      <w:r>
        <w:t xml:space="preserve">Redesign of Casing </w:t>
      </w:r>
      <w:r w:rsidR="00D84FEA">
        <w:t xml:space="preserve">and </w:t>
      </w:r>
      <w:r w:rsidR="000007A2">
        <w:t>EFP Assembly</w:t>
      </w:r>
      <w:bookmarkEnd w:id="63"/>
    </w:p>
    <w:p w14:paraId="34092775" w14:textId="09B889C3" w:rsidR="001E24E3" w:rsidRDefault="00BD2ADB" w:rsidP="009A41D5">
      <w:r>
        <w:t xml:space="preserve">The </w:t>
      </w:r>
      <w:r w:rsidR="00784C85">
        <w:t xml:space="preserve">EFP </w:t>
      </w:r>
      <w:r>
        <w:t>casing was also redesigned</w:t>
      </w:r>
      <w:r w:rsidR="00784C85">
        <w:t xml:space="preserve">, </w:t>
      </w:r>
      <w:r w:rsidR="00522C06">
        <w:t xml:space="preserve">this allowed </w:t>
      </w:r>
      <w:r w:rsidR="001A761B">
        <w:t>the</w:t>
      </w:r>
      <w:r w:rsidR="00834285">
        <w:t xml:space="preserve"> stress created from th</w:t>
      </w:r>
      <w:r w:rsidR="00A64DAA">
        <w:t>e detonation in the He filler to travel through the case but delay during the transfer of energ</w:t>
      </w:r>
      <w:r w:rsidR="004F7520">
        <w:t xml:space="preserve">y between the casing and the liner. </w:t>
      </w:r>
      <w:r w:rsidR="00226786">
        <w:t xml:space="preserve">This therefore </w:t>
      </w:r>
      <w:r w:rsidR="00C33434">
        <w:t>keeps the energy contained within the EFDP which is then projected into the centre point of the liner and can produce th</w:t>
      </w:r>
      <w:r w:rsidR="007B0E4C">
        <w:t xml:space="preserve">e EFP liner </w:t>
      </w:r>
      <w:r w:rsidR="00E3545C">
        <w:t>projectile.</w:t>
      </w:r>
      <w:r w:rsidR="009C60BB">
        <w:t xml:space="preserve"> </w:t>
      </w:r>
      <w:r w:rsidR="00E3545C">
        <w:t>Figure 1</w:t>
      </w:r>
      <w:r w:rsidR="0040314C">
        <w:t>5</w:t>
      </w:r>
      <w:r w:rsidR="00E3545C">
        <w:t xml:space="preserve"> demonstrates the </w:t>
      </w:r>
      <w:r w:rsidR="002C2FCD">
        <w:t>redesigned.</w:t>
      </w:r>
    </w:p>
    <w:p w14:paraId="14132887" w14:textId="6EC7DD05" w:rsidR="00C05686" w:rsidRDefault="00E23883" w:rsidP="00BD2ADB">
      <w:r>
        <w:rPr>
          <w:noProof/>
        </w:rPr>
        <w:drawing>
          <wp:inline distT="0" distB="0" distL="0" distR="0" wp14:anchorId="5C47C409" wp14:editId="62465D28">
            <wp:extent cx="5731510" cy="2832100"/>
            <wp:effectExtent l="0" t="0" r="2540" b="6350"/>
            <wp:docPr id="16" name="Picture 1" descr="A yellow square with a ru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descr="A yellow square with a ruler&#10;&#10;Description automatically generated"/>
                    <pic:cNvPicPr>
                      <a:picLocks noChangeAspect="1"/>
                    </pic:cNvPicPr>
                  </pic:nvPicPr>
                  <pic:blipFill>
                    <a:blip r:embed="rId22"/>
                    <a:stretch>
                      <a:fillRect/>
                    </a:stretch>
                  </pic:blipFill>
                  <pic:spPr>
                    <a:xfrm>
                      <a:off x="0" y="0"/>
                      <a:ext cx="5731510" cy="2832100"/>
                    </a:xfrm>
                    <a:prstGeom prst="rect">
                      <a:avLst/>
                    </a:prstGeom>
                  </pic:spPr>
                </pic:pic>
              </a:graphicData>
            </a:graphic>
          </wp:inline>
        </w:drawing>
      </w:r>
    </w:p>
    <w:p w14:paraId="1A3CAFA3" w14:textId="12CFD773" w:rsidR="00C05686" w:rsidRPr="006F07F0" w:rsidRDefault="00416296" w:rsidP="00416296">
      <w:pPr>
        <w:pStyle w:val="Caption"/>
        <w:jc w:val="center"/>
        <w:rPr>
          <w:b/>
          <w:bCs/>
        </w:rPr>
      </w:pPr>
      <w:bookmarkStart w:id="64" w:name="_Toc184714507"/>
      <w:bookmarkStart w:id="65" w:name="_Toc184732568"/>
      <w:bookmarkStart w:id="66" w:name="_Toc186539338"/>
      <w:r>
        <w:t xml:space="preserve">Figure </w:t>
      </w:r>
      <w:fldSimple w:instr=" SEQ Figure \* ARABIC ">
        <w:r w:rsidR="00017DA5">
          <w:rPr>
            <w:noProof/>
          </w:rPr>
          <w:t>15</w:t>
        </w:r>
      </w:fldSimple>
      <w:r>
        <w:t>-</w:t>
      </w:r>
      <w:r w:rsidRPr="008B14F4">
        <w:t xml:space="preserve"> Redesign of EFP Casing</w:t>
      </w:r>
      <w:bookmarkEnd w:id="64"/>
      <w:bookmarkEnd w:id="65"/>
      <w:bookmarkEnd w:id="66"/>
    </w:p>
    <w:p w14:paraId="729B3AB4" w14:textId="7195CAAF" w:rsidR="00C05686" w:rsidRDefault="006D0C16" w:rsidP="00BD2ADB">
      <w:r>
        <w:t xml:space="preserve">The </w:t>
      </w:r>
      <w:r w:rsidR="005D601D">
        <w:t xml:space="preserve">EFP casing was given a </w:t>
      </w:r>
      <w:r w:rsidR="00BD0CD5">
        <w:t xml:space="preserve">coarser </w:t>
      </w:r>
      <w:r w:rsidR="005D601D">
        <w:t xml:space="preserve">mesh, this was decided to reduce the chance </w:t>
      </w:r>
      <w:r w:rsidR="00BD0CD5">
        <w:t xml:space="preserve">of the simulation crashing </w:t>
      </w:r>
      <w:r w:rsidR="00EC759D">
        <w:t xml:space="preserve">due to pressure overclosure and this would not </w:t>
      </w:r>
      <w:r w:rsidR="002C2A4A">
        <w:t>allow</w:t>
      </w:r>
      <w:r w:rsidR="00EC759D">
        <w:t xml:space="preserve"> the </w:t>
      </w:r>
      <w:r w:rsidR="002C2A4A">
        <w:t>transfer</w:t>
      </w:r>
      <w:r w:rsidR="00EC759D">
        <w:t xml:space="preserve"> of </w:t>
      </w:r>
      <w:r w:rsidR="002C2A4A">
        <w:t>tensile stress across the</w:t>
      </w:r>
      <w:r w:rsidR="00D315D3">
        <w:t xml:space="preserve"> design</w:t>
      </w:r>
      <w:r w:rsidR="00BD0CD5">
        <w:t>.</w:t>
      </w:r>
      <w:r w:rsidR="00D315D3">
        <w:t xml:space="preserve"> This may provide unexpected results. </w:t>
      </w:r>
      <w:r w:rsidR="002C2FCD">
        <w:t>In figure 16 the casing meshing is presented</w:t>
      </w:r>
      <w:r w:rsidR="00E23883">
        <w:t xml:space="preserve">. </w:t>
      </w:r>
      <w:r w:rsidR="00BD0CD5">
        <w:t xml:space="preserve"> </w:t>
      </w:r>
    </w:p>
    <w:p w14:paraId="54B55869" w14:textId="19C08108" w:rsidR="000007A2" w:rsidRDefault="000007A2" w:rsidP="00BD2ADB"/>
    <w:p w14:paraId="42C72348" w14:textId="79E299F4" w:rsidR="000007A2" w:rsidRDefault="000007A2" w:rsidP="00BD2ADB"/>
    <w:p w14:paraId="2D59BE43" w14:textId="6161C7E4" w:rsidR="001E24E3" w:rsidRDefault="00A6415D" w:rsidP="00BD2ADB">
      <w:r>
        <w:rPr>
          <w:noProof/>
        </w:rPr>
        <w:lastRenderedPageBreak/>
        <w:drawing>
          <wp:anchor distT="0" distB="0" distL="114300" distR="114300" simplePos="0" relativeHeight="251671552" behindDoc="1" locked="0" layoutInCell="1" allowOverlap="1" wp14:anchorId="5D4352AA" wp14:editId="30FF48A8">
            <wp:simplePos x="0" y="0"/>
            <wp:positionH relativeFrom="column">
              <wp:posOffset>1165860</wp:posOffset>
            </wp:positionH>
            <wp:positionV relativeFrom="paragraph">
              <wp:posOffset>5080</wp:posOffset>
            </wp:positionV>
            <wp:extent cx="3322320" cy="4069080"/>
            <wp:effectExtent l="0" t="0" r="0" b="7620"/>
            <wp:wrapTight wrapText="bothSides">
              <wp:wrapPolygon edited="0">
                <wp:start x="0" y="0"/>
                <wp:lineTo x="0" y="21539"/>
                <wp:lineTo x="21427" y="21539"/>
                <wp:lineTo x="21427" y="0"/>
                <wp:lineTo x="0" y="0"/>
              </wp:wrapPolygon>
            </wp:wrapTight>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3322320" cy="4069080"/>
                    </a:xfrm>
                    <a:prstGeom prst="rect">
                      <a:avLst/>
                    </a:prstGeom>
                  </pic:spPr>
                </pic:pic>
              </a:graphicData>
            </a:graphic>
            <wp14:sizeRelH relativeFrom="margin">
              <wp14:pctWidth>0</wp14:pctWidth>
            </wp14:sizeRelH>
            <wp14:sizeRelV relativeFrom="margin">
              <wp14:pctHeight>0</wp14:pctHeight>
            </wp14:sizeRelV>
          </wp:anchor>
        </w:drawing>
      </w:r>
    </w:p>
    <w:p w14:paraId="179A2418" w14:textId="533022A2" w:rsidR="00B51B59" w:rsidRDefault="00B51B59" w:rsidP="00BD2ADB"/>
    <w:p w14:paraId="5A91A6F1" w14:textId="6FD4F0C9" w:rsidR="00962312" w:rsidRDefault="00962312" w:rsidP="00BD2ADB"/>
    <w:p w14:paraId="42A62EE4" w14:textId="77F7D9CF" w:rsidR="00962312" w:rsidRDefault="00962312" w:rsidP="00BD2ADB"/>
    <w:p w14:paraId="4C6B41FB" w14:textId="4E34F705" w:rsidR="00962312" w:rsidRDefault="00962312" w:rsidP="00BD2ADB"/>
    <w:p w14:paraId="2B08DBC8" w14:textId="02012FBD" w:rsidR="00962312" w:rsidRDefault="00962312" w:rsidP="00BD2ADB"/>
    <w:p w14:paraId="09BD0202" w14:textId="5E14E467" w:rsidR="00962312" w:rsidRDefault="00962312" w:rsidP="00BD2ADB"/>
    <w:p w14:paraId="09EAB75C" w14:textId="774FB9D4" w:rsidR="00962312" w:rsidRDefault="00962312" w:rsidP="00BD2ADB"/>
    <w:p w14:paraId="7F4A30D3" w14:textId="1CB412CE" w:rsidR="00962312" w:rsidRDefault="00962312" w:rsidP="00BD2ADB"/>
    <w:p w14:paraId="1FCEC196" w14:textId="76F10531" w:rsidR="00962312" w:rsidRDefault="00962312" w:rsidP="00BD2ADB"/>
    <w:p w14:paraId="4CBBFACA" w14:textId="2EA18E26" w:rsidR="00962312" w:rsidRDefault="00962312" w:rsidP="00BD2ADB"/>
    <w:p w14:paraId="707CA71B" w14:textId="5737996E" w:rsidR="00962312" w:rsidRDefault="00962312" w:rsidP="00BD2ADB"/>
    <w:p w14:paraId="67707F98" w14:textId="0C318B5C" w:rsidR="00962312" w:rsidRDefault="00962312" w:rsidP="00BD2ADB"/>
    <w:p w14:paraId="4ADA18A2" w14:textId="1EC1DEA7" w:rsidR="00962312" w:rsidRDefault="00962312" w:rsidP="00BD2ADB"/>
    <w:p w14:paraId="2B8C8DA5" w14:textId="5AB4C688" w:rsidR="00962312" w:rsidRDefault="00962312" w:rsidP="00BD2ADB"/>
    <w:p w14:paraId="77B43337" w14:textId="77777777" w:rsidR="00E47725" w:rsidRDefault="00E47725" w:rsidP="00416296">
      <w:pPr>
        <w:pStyle w:val="Caption"/>
        <w:jc w:val="center"/>
      </w:pPr>
      <w:bookmarkStart w:id="67" w:name="_Toc184714508"/>
      <w:bookmarkStart w:id="68" w:name="_Toc184732569"/>
    </w:p>
    <w:p w14:paraId="7E08412E" w14:textId="1AFAD273" w:rsidR="00962312" w:rsidRDefault="00416296" w:rsidP="00416296">
      <w:pPr>
        <w:pStyle w:val="Caption"/>
        <w:jc w:val="center"/>
        <w:rPr>
          <w:b/>
          <w:bCs/>
        </w:rPr>
      </w:pPr>
      <w:bookmarkStart w:id="69" w:name="_Toc186539339"/>
      <w:r>
        <w:t xml:space="preserve">Figure </w:t>
      </w:r>
      <w:fldSimple w:instr=" SEQ Figure \* ARABIC ">
        <w:r w:rsidR="00017DA5">
          <w:rPr>
            <w:noProof/>
          </w:rPr>
          <w:t>16</w:t>
        </w:r>
      </w:fldSimple>
      <w:r>
        <w:t>-</w:t>
      </w:r>
      <w:r w:rsidRPr="0048053B">
        <w:t xml:space="preserve"> Redesigned Casing Meshing</w:t>
      </w:r>
      <w:bookmarkEnd w:id="67"/>
      <w:bookmarkEnd w:id="68"/>
      <w:bookmarkEnd w:id="69"/>
    </w:p>
    <w:p w14:paraId="3E08B247" w14:textId="488100CE" w:rsidR="00751789" w:rsidRDefault="001C55F6" w:rsidP="00751789">
      <w:r>
        <w:t>Despite having to reconstruct the design, the work to redesign the key compon</w:t>
      </w:r>
      <w:r w:rsidR="006F14C5">
        <w:t xml:space="preserve">ents in the assembly phase are seen below. This </w:t>
      </w:r>
      <w:r w:rsidR="005E4BD9">
        <w:t>enabled</w:t>
      </w:r>
      <w:r w:rsidR="006F14C5">
        <w:t xml:space="preserve"> the opportunity to create accurate results of </w:t>
      </w:r>
      <w:r w:rsidR="00E005A8">
        <w:t xml:space="preserve">how the EFP projectile should perform and the pressure, stress and strain which is applied during the detonation phase of the simulation. The assembly phase can be viewed in </w:t>
      </w:r>
      <w:r w:rsidR="00CD33BC">
        <w:t>figure 1</w:t>
      </w:r>
      <w:r w:rsidR="0040314C">
        <w:t>7</w:t>
      </w:r>
      <w:r w:rsidR="005E4BD9">
        <w:t>.</w:t>
      </w:r>
    </w:p>
    <w:p w14:paraId="0E677A1F" w14:textId="77777777" w:rsidR="001B58E2" w:rsidRDefault="001B58E2" w:rsidP="00751789"/>
    <w:p w14:paraId="7F8CB7DE" w14:textId="77777777" w:rsidR="00E47725" w:rsidRDefault="00E47725" w:rsidP="00751789"/>
    <w:p w14:paraId="6CB32875" w14:textId="77777777" w:rsidR="00E47725" w:rsidRDefault="00E47725" w:rsidP="00751789"/>
    <w:p w14:paraId="7003FFB5" w14:textId="77777777" w:rsidR="00E47725" w:rsidRDefault="00E47725" w:rsidP="00751789"/>
    <w:p w14:paraId="1135CBD3" w14:textId="77777777" w:rsidR="00E47725" w:rsidRDefault="00E47725" w:rsidP="00751789"/>
    <w:p w14:paraId="3FC5F5E4" w14:textId="77777777" w:rsidR="00E47725" w:rsidRDefault="00E47725" w:rsidP="00751789"/>
    <w:p w14:paraId="3C38F8F5" w14:textId="77777777" w:rsidR="001B58E2" w:rsidRDefault="001B58E2" w:rsidP="00751789"/>
    <w:p w14:paraId="34421C18" w14:textId="77777777" w:rsidR="001B58E2" w:rsidRDefault="001B58E2" w:rsidP="00751789"/>
    <w:p w14:paraId="1AC12F74" w14:textId="77777777" w:rsidR="001B58E2" w:rsidRDefault="001B58E2" w:rsidP="00751789"/>
    <w:p w14:paraId="193F11B7" w14:textId="007AF2C6" w:rsidR="00E47725" w:rsidRDefault="00E47725" w:rsidP="00751789"/>
    <w:p w14:paraId="1F713CFC" w14:textId="3B5C6526" w:rsidR="001B58E2" w:rsidRDefault="001B58E2" w:rsidP="00751789"/>
    <w:p w14:paraId="0AC1F4E4" w14:textId="7E9B24AF" w:rsidR="001B58E2" w:rsidRDefault="00017DA5" w:rsidP="00751789">
      <w:r>
        <w:rPr>
          <w:noProof/>
        </w:rPr>
        <w:lastRenderedPageBreak/>
        <w:drawing>
          <wp:anchor distT="0" distB="0" distL="114300" distR="114300" simplePos="0" relativeHeight="251672576" behindDoc="1" locked="0" layoutInCell="1" allowOverlap="1" wp14:anchorId="1C779C23" wp14:editId="77DCC2F1">
            <wp:simplePos x="0" y="0"/>
            <wp:positionH relativeFrom="margin">
              <wp:posOffset>1416685</wp:posOffset>
            </wp:positionH>
            <wp:positionV relativeFrom="margin">
              <wp:align>top</wp:align>
            </wp:positionV>
            <wp:extent cx="3402965" cy="4227830"/>
            <wp:effectExtent l="0" t="0" r="6985" b="1270"/>
            <wp:wrapTight wrapText="bothSides">
              <wp:wrapPolygon edited="0">
                <wp:start x="0" y="0"/>
                <wp:lineTo x="0" y="21509"/>
                <wp:lineTo x="21523" y="21509"/>
                <wp:lineTo x="21523" y="0"/>
                <wp:lineTo x="0" y="0"/>
              </wp:wrapPolygon>
            </wp:wrapTight>
            <wp:docPr id="36" name="Picture 1" descr="A blue rectangular object with yellow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 descr="A blue rectangular object with yellow dots&#10;&#10;Description automatically generated"/>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3402965" cy="4227830"/>
                    </a:xfrm>
                    <a:prstGeom prst="rect">
                      <a:avLst/>
                    </a:prstGeom>
                  </pic:spPr>
                </pic:pic>
              </a:graphicData>
            </a:graphic>
            <wp14:sizeRelH relativeFrom="margin">
              <wp14:pctWidth>0</wp14:pctWidth>
            </wp14:sizeRelH>
            <wp14:sizeRelV relativeFrom="margin">
              <wp14:pctHeight>0</wp14:pctHeight>
            </wp14:sizeRelV>
          </wp:anchor>
        </w:drawing>
      </w:r>
    </w:p>
    <w:p w14:paraId="217F64FD" w14:textId="4E5A7083" w:rsidR="001B58E2" w:rsidRDefault="001B58E2" w:rsidP="00751789"/>
    <w:p w14:paraId="7AA27B36" w14:textId="678AA7AC" w:rsidR="001B58E2" w:rsidRDefault="001B58E2" w:rsidP="00751789"/>
    <w:p w14:paraId="185064A4" w14:textId="401FA266" w:rsidR="001B58E2" w:rsidRDefault="001B58E2" w:rsidP="00751789"/>
    <w:p w14:paraId="0D699603" w14:textId="5D8FDD2E" w:rsidR="001B58E2" w:rsidRDefault="001B58E2" w:rsidP="00751789"/>
    <w:p w14:paraId="477748C1" w14:textId="2052D48C" w:rsidR="001B58E2" w:rsidRDefault="001B58E2" w:rsidP="00751789"/>
    <w:p w14:paraId="11405D41" w14:textId="393AB29F" w:rsidR="001B58E2" w:rsidRDefault="001B58E2" w:rsidP="00751789"/>
    <w:p w14:paraId="3DA1CE53" w14:textId="4B34C0C8" w:rsidR="001B58E2" w:rsidRDefault="001B58E2" w:rsidP="00751789"/>
    <w:p w14:paraId="3F6A642B" w14:textId="6156E0BA" w:rsidR="001B58E2" w:rsidRDefault="001B58E2" w:rsidP="00751789"/>
    <w:p w14:paraId="42992CC7" w14:textId="59AABE42" w:rsidR="001B58E2" w:rsidRDefault="001B58E2" w:rsidP="00751789"/>
    <w:p w14:paraId="03586C56" w14:textId="5EF0EFCE" w:rsidR="001B58E2" w:rsidRDefault="001B58E2" w:rsidP="00751789"/>
    <w:p w14:paraId="3D61DD30" w14:textId="5FFF6B9A" w:rsidR="001B58E2" w:rsidRDefault="001B58E2" w:rsidP="00751789"/>
    <w:p w14:paraId="17306FD0" w14:textId="77777777" w:rsidR="001B58E2" w:rsidRDefault="001B58E2" w:rsidP="00751789"/>
    <w:p w14:paraId="175FAB91" w14:textId="77777777" w:rsidR="001B58E2" w:rsidRDefault="001B58E2" w:rsidP="00751789"/>
    <w:p w14:paraId="23CBFCC3" w14:textId="77777777" w:rsidR="001B58E2" w:rsidRDefault="001B58E2" w:rsidP="00751789"/>
    <w:p w14:paraId="0BC7EE09" w14:textId="2B2BF15B" w:rsidR="00821296" w:rsidRDefault="00416296" w:rsidP="00416296">
      <w:pPr>
        <w:pStyle w:val="Caption"/>
        <w:jc w:val="center"/>
      </w:pPr>
      <w:bookmarkStart w:id="70" w:name="_Toc184714509"/>
      <w:bookmarkStart w:id="71" w:name="_Toc184732570"/>
      <w:bookmarkStart w:id="72" w:name="_Toc186539340"/>
      <w:r>
        <w:t xml:space="preserve">Figure </w:t>
      </w:r>
      <w:fldSimple w:instr=" SEQ Figure \* ARABIC ">
        <w:r w:rsidR="00017DA5">
          <w:rPr>
            <w:noProof/>
          </w:rPr>
          <w:t>17</w:t>
        </w:r>
      </w:fldSimple>
      <w:r>
        <w:t>-</w:t>
      </w:r>
      <w:r w:rsidRPr="00FA044A">
        <w:t xml:space="preserve"> Assembly stage of EFP Design</w:t>
      </w:r>
      <w:bookmarkEnd w:id="70"/>
      <w:bookmarkEnd w:id="71"/>
      <w:bookmarkEnd w:id="72"/>
    </w:p>
    <w:p w14:paraId="6AF281FA" w14:textId="5519F082" w:rsidR="00401877" w:rsidRDefault="0076784F" w:rsidP="00821296">
      <w:pPr>
        <w:pStyle w:val="Heading1"/>
      </w:pPr>
      <w:bookmarkStart w:id="73" w:name="_Toc186539527"/>
      <w:r>
        <w:lastRenderedPageBreak/>
        <w:t>6 Simulation</w:t>
      </w:r>
      <w:r w:rsidR="007E6387">
        <w:t xml:space="preserve"> </w:t>
      </w:r>
      <w:r w:rsidR="0069610D">
        <w:t xml:space="preserve">Results </w:t>
      </w:r>
      <w:r w:rsidR="007E6387">
        <w:t>of 2-Dimensional EFP</w:t>
      </w:r>
      <w:bookmarkEnd w:id="73"/>
      <w:r w:rsidR="007E6387">
        <w:t xml:space="preserve"> </w:t>
      </w:r>
    </w:p>
    <w:p w14:paraId="411EE6D5" w14:textId="62AD5851" w:rsidR="003D2FB9" w:rsidRDefault="0076784F" w:rsidP="00DB7FFB">
      <w:pPr>
        <w:pStyle w:val="Heading2"/>
      </w:pPr>
      <w:bookmarkStart w:id="74" w:name="_Toc186539528"/>
      <w:r>
        <w:t>6</w:t>
      </w:r>
      <w:r w:rsidR="00DB7FFB">
        <w:t>.1 Results</w:t>
      </w:r>
      <w:r w:rsidR="003D2FB9">
        <w:t xml:space="preserve"> using TNT as HE Filler</w:t>
      </w:r>
      <w:bookmarkEnd w:id="74"/>
    </w:p>
    <w:p w14:paraId="04FA8E04" w14:textId="598A62F4" w:rsidR="005A4AD6" w:rsidRPr="005A4AD6" w:rsidRDefault="005A4AD6" w:rsidP="003D2FB9">
      <w:pPr>
        <w:pStyle w:val="Heading2"/>
      </w:pPr>
    </w:p>
    <w:p w14:paraId="72429159" w14:textId="46A02788" w:rsidR="00401877" w:rsidRDefault="000C2E75" w:rsidP="00401877">
      <w:r w:rsidRPr="000C2E75">
        <w:rPr>
          <w:noProof/>
        </w:rPr>
        <w:drawing>
          <wp:anchor distT="0" distB="0" distL="114300" distR="114300" simplePos="0" relativeHeight="251673600" behindDoc="1" locked="0" layoutInCell="1" allowOverlap="1" wp14:anchorId="7F2DB8D2" wp14:editId="3A1475C5">
            <wp:simplePos x="0" y="0"/>
            <wp:positionH relativeFrom="margin">
              <wp:posOffset>-352425</wp:posOffset>
            </wp:positionH>
            <wp:positionV relativeFrom="paragraph">
              <wp:posOffset>1043940</wp:posOffset>
            </wp:positionV>
            <wp:extent cx="6467475" cy="3394710"/>
            <wp:effectExtent l="0" t="0" r="9525" b="0"/>
            <wp:wrapTight wrapText="bothSides">
              <wp:wrapPolygon edited="0">
                <wp:start x="0" y="0"/>
                <wp:lineTo x="0" y="21455"/>
                <wp:lineTo x="21568" y="21455"/>
                <wp:lineTo x="21568" y="0"/>
                <wp:lineTo x="0" y="0"/>
              </wp:wrapPolygon>
            </wp:wrapTight>
            <wp:docPr id="1005797186" name="Picture 14" descr="A green kite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797186" name="Picture 14" descr="A green kite in the sky&#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67475" cy="3394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1877">
        <w:t>Upon second attempt</w:t>
      </w:r>
      <w:r w:rsidR="008745AA">
        <w:t>,</w:t>
      </w:r>
      <w:r w:rsidR="00401877">
        <w:t xml:space="preserve"> the simulation of the </w:t>
      </w:r>
      <w:r w:rsidR="0040314C">
        <w:t>EFP jet</w:t>
      </w:r>
      <w:r w:rsidR="00A5761E">
        <w:t xml:space="preserve"> reached a velocity of 5855ms</w:t>
      </w:r>
      <w:r w:rsidR="00A5761E">
        <w:rPr>
          <w:vertAlign w:val="superscript"/>
        </w:rPr>
        <w:t>-1</w:t>
      </w:r>
      <w:r w:rsidR="00A5761E">
        <w:t xml:space="preserve">. This </w:t>
      </w:r>
      <w:r w:rsidR="00401877">
        <w:t>creat</w:t>
      </w:r>
      <w:r w:rsidR="00A5761E">
        <w:t>ed</w:t>
      </w:r>
      <w:r w:rsidR="00401877">
        <w:t xml:space="preserve"> an aerodynamic jet as well as a deformation caused by the stress of the shockwave pressure. All components from the </w:t>
      </w:r>
      <w:r w:rsidR="0040314C">
        <w:t>2D</w:t>
      </w:r>
      <w:r w:rsidR="00401877">
        <w:t xml:space="preserve"> simulation were distorted during detonation of the TNT filler and stress and strain shown on the liner, </w:t>
      </w:r>
      <w:r w:rsidR="00DB7FFB">
        <w:t>casing,</w:t>
      </w:r>
      <w:r w:rsidR="00401877">
        <w:t xml:space="preserve"> and the TNT filler. The result can be viewed below in </w:t>
      </w:r>
      <w:r w:rsidR="00CD33BC">
        <w:t>figure 17</w:t>
      </w:r>
      <w:r w:rsidR="00401877">
        <w:t xml:space="preserve">. </w:t>
      </w:r>
    </w:p>
    <w:p w14:paraId="26ED1766" w14:textId="31572C28" w:rsidR="00416296" w:rsidRDefault="00416296" w:rsidP="00416296">
      <w:pPr>
        <w:keepNext/>
        <w:jc w:val="center"/>
      </w:pPr>
    </w:p>
    <w:p w14:paraId="5C645AC7" w14:textId="43F01C43" w:rsidR="000C2E75" w:rsidRPr="002C18B4" w:rsidRDefault="00416296" w:rsidP="00416296">
      <w:pPr>
        <w:pStyle w:val="Caption"/>
        <w:jc w:val="center"/>
        <w:rPr>
          <w:i w:val="0"/>
          <w:iCs w:val="0"/>
        </w:rPr>
      </w:pPr>
      <w:bookmarkStart w:id="75" w:name="_Toc184714510"/>
      <w:bookmarkStart w:id="76" w:name="_Toc184732571"/>
      <w:bookmarkStart w:id="77" w:name="_Toc186539341"/>
      <w:r>
        <w:t xml:space="preserve">Figure </w:t>
      </w:r>
      <w:fldSimple w:instr=" SEQ Figure \* ARABIC ">
        <w:r w:rsidR="00017DA5">
          <w:rPr>
            <w:noProof/>
          </w:rPr>
          <w:t>18</w:t>
        </w:r>
      </w:fldSimple>
      <w:r>
        <w:t>-</w:t>
      </w:r>
      <w:r w:rsidRPr="006565E6">
        <w:t>Diagram 38: TNT Filler Result</w:t>
      </w:r>
      <w:bookmarkEnd w:id="75"/>
      <w:bookmarkEnd w:id="76"/>
      <w:bookmarkEnd w:id="77"/>
    </w:p>
    <w:p w14:paraId="54FD5EC0" w14:textId="77777777" w:rsidR="00400171" w:rsidRDefault="00400171" w:rsidP="000775AC">
      <w:pPr>
        <w:rPr>
          <w:b/>
          <w:bCs/>
        </w:rPr>
      </w:pPr>
    </w:p>
    <w:p w14:paraId="5D85AB63" w14:textId="4A5786B7" w:rsidR="002C18B4" w:rsidRDefault="00C9633A" w:rsidP="000775AC">
      <w:r>
        <w:t xml:space="preserve"> </w:t>
      </w:r>
      <w:r w:rsidR="002C18B4">
        <w:t xml:space="preserve">The velocity of the jet at </w:t>
      </w:r>
      <w:r w:rsidR="00087979">
        <w:t>the result</w:t>
      </w:r>
      <w:r w:rsidR="002C18B4">
        <w:t xml:space="preserve"> of the detonation was 5855 ms</w:t>
      </w:r>
      <w:r w:rsidR="002C18B4">
        <w:rPr>
          <w:vertAlign w:val="superscript"/>
        </w:rPr>
        <w:t>-1</w:t>
      </w:r>
      <w:r w:rsidR="002C18B4">
        <w:t xml:space="preserve">, refer to figure </w:t>
      </w:r>
      <w:r w:rsidR="00CD33BC">
        <w:t>1</w:t>
      </w:r>
      <w:r w:rsidR="00A5761E">
        <w:t>9</w:t>
      </w:r>
      <w:r w:rsidR="002C18B4">
        <w:t>.</w:t>
      </w:r>
      <w:r w:rsidR="00A5761E">
        <w:t xml:space="preserve"> The graph shown in figure 19 is the velocity of the </w:t>
      </w:r>
      <w:r w:rsidR="0040314C">
        <w:t>jet</w:t>
      </w:r>
      <w:r w:rsidR="00A5761E">
        <w:t xml:space="preserve"> during the initial stages of detonation of the EFP. </w:t>
      </w:r>
      <w:r w:rsidR="0040314C">
        <w:t xml:space="preserve">It can be seen from the graph that there were peaks and troughs during this </w:t>
      </w:r>
      <w:r w:rsidR="0005100A">
        <w:t>stage</w:t>
      </w:r>
      <w:r w:rsidR="0040314C">
        <w:t xml:space="preserve"> of the liner detonation.</w:t>
      </w:r>
    </w:p>
    <w:p w14:paraId="2632341F" w14:textId="1DF6AB10" w:rsidR="00416296" w:rsidRDefault="00CC2B09" w:rsidP="00416296">
      <w:pPr>
        <w:keepNext/>
        <w:jc w:val="center"/>
      </w:pPr>
      <w:r>
        <w:rPr>
          <w:noProof/>
        </w:rPr>
        <w:lastRenderedPageBreak/>
        <w:drawing>
          <wp:inline distT="0" distB="0" distL="0" distR="0" wp14:anchorId="5080C43A" wp14:editId="5B9E0088">
            <wp:extent cx="5731510" cy="3047365"/>
            <wp:effectExtent l="0" t="0" r="2540" b="635"/>
            <wp:docPr id="333311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311475" name=""/>
                    <pic:cNvPicPr/>
                  </pic:nvPicPr>
                  <pic:blipFill>
                    <a:blip r:embed="rId26"/>
                    <a:stretch>
                      <a:fillRect/>
                    </a:stretch>
                  </pic:blipFill>
                  <pic:spPr>
                    <a:xfrm>
                      <a:off x="0" y="0"/>
                      <a:ext cx="5731510" cy="3047365"/>
                    </a:xfrm>
                    <a:prstGeom prst="rect">
                      <a:avLst/>
                    </a:prstGeom>
                  </pic:spPr>
                </pic:pic>
              </a:graphicData>
            </a:graphic>
          </wp:inline>
        </w:drawing>
      </w:r>
      <w:r w:rsidR="002C18B4" w:rsidRPr="002C18B4">
        <w:rPr>
          <w:i/>
          <w:iCs/>
        </w:rPr>
        <w:t xml:space="preserve"> </w:t>
      </w:r>
    </w:p>
    <w:p w14:paraId="31B5FECF" w14:textId="290663E3" w:rsidR="002C18B4" w:rsidRPr="002C18B4" w:rsidRDefault="00416296" w:rsidP="00416296">
      <w:pPr>
        <w:pStyle w:val="Caption"/>
        <w:jc w:val="center"/>
        <w:rPr>
          <w:i w:val="0"/>
          <w:iCs w:val="0"/>
        </w:rPr>
      </w:pPr>
      <w:bookmarkStart w:id="78" w:name="_Toc184714511"/>
      <w:bookmarkStart w:id="79" w:name="_Toc184732572"/>
      <w:bookmarkStart w:id="80" w:name="_Toc186539342"/>
      <w:r>
        <w:t xml:space="preserve">Figure </w:t>
      </w:r>
      <w:fldSimple w:instr=" SEQ Figure \* ARABIC ">
        <w:r w:rsidR="00017DA5">
          <w:rPr>
            <w:noProof/>
          </w:rPr>
          <w:t>19</w:t>
        </w:r>
      </w:fldSimple>
      <w:r>
        <w:t>-</w:t>
      </w:r>
      <w:r w:rsidRPr="00DE5E0C">
        <w:t xml:space="preserve"> TNT Filler in EFP </w:t>
      </w:r>
      <w:r w:rsidR="00EE7298">
        <w:t xml:space="preserve">Jet </w:t>
      </w:r>
      <w:r w:rsidRPr="00DE5E0C">
        <w:t>Velocity</w:t>
      </w:r>
      <w:bookmarkEnd w:id="78"/>
      <w:bookmarkEnd w:id="79"/>
      <w:bookmarkEnd w:id="80"/>
      <w:r w:rsidR="00A5761E">
        <w:t xml:space="preserve"> </w:t>
      </w:r>
    </w:p>
    <w:p w14:paraId="27CFD9DA" w14:textId="362FE5E2" w:rsidR="003D2FB9" w:rsidRDefault="003D2FB9" w:rsidP="0076784F">
      <w:pPr>
        <w:pStyle w:val="Heading2"/>
        <w:numPr>
          <w:ilvl w:val="1"/>
          <w:numId w:val="17"/>
        </w:numPr>
      </w:pPr>
      <w:r w:rsidRPr="003D2FB9">
        <w:t xml:space="preserve"> </w:t>
      </w:r>
      <w:bookmarkStart w:id="81" w:name="_Toc186539529"/>
      <w:r>
        <w:t>Results using PETN as HE Filler</w:t>
      </w:r>
      <w:bookmarkEnd w:id="81"/>
    </w:p>
    <w:p w14:paraId="063A3F0F" w14:textId="77777777" w:rsidR="004F15C6" w:rsidRDefault="004F15C6" w:rsidP="004F15C6"/>
    <w:p w14:paraId="0B7E25A5" w14:textId="634AD0A5" w:rsidR="004F15C6" w:rsidRDefault="00AC2461" w:rsidP="004F15C6">
      <w:r>
        <w:t>The secondary 2</w:t>
      </w:r>
      <w:r w:rsidR="0040314C">
        <w:t>D</w:t>
      </w:r>
      <w:r>
        <w:t xml:space="preserve"> simulation which included PETN as the HE composition of the EFP was also completed successfully. This produced a jet at a similar size to the one produced in the TNT model, however this was produced a</w:t>
      </w:r>
      <w:r w:rsidR="00A5761E">
        <w:t>t a greater velocity. This will be demonstrated further in the analysis section of the report</w:t>
      </w:r>
      <w:r w:rsidR="002C18B4">
        <w:t>.</w:t>
      </w:r>
      <w:r>
        <w:t xml:space="preserve"> </w:t>
      </w:r>
      <w:r w:rsidR="00FC7096">
        <w:t xml:space="preserve">The simulation also performed a greater number of steps in this simulation which enables greater evaluation to be undertaken. This will be included in the analysis section between both 2D models. Refer to figure </w:t>
      </w:r>
      <w:r w:rsidR="00A5761E">
        <w:t>20</w:t>
      </w:r>
      <w:r w:rsidR="00FC7096">
        <w:t xml:space="preserve"> for the result of the 2</w:t>
      </w:r>
      <w:r w:rsidR="0040314C">
        <w:t xml:space="preserve">D </w:t>
      </w:r>
      <w:r w:rsidR="00FC7096">
        <w:t xml:space="preserve">PETN simulation. </w:t>
      </w:r>
    </w:p>
    <w:p w14:paraId="754F1ECB" w14:textId="5ABAF746" w:rsidR="00FC7096" w:rsidRPr="00CD33BC" w:rsidRDefault="00FC7096" w:rsidP="00CD33BC">
      <w:r>
        <w:rPr>
          <w:noProof/>
        </w:rPr>
        <w:lastRenderedPageBreak/>
        <w:drawing>
          <wp:anchor distT="0" distB="0" distL="114300" distR="114300" simplePos="0" relativeHeight="251681792" behindDoc="1" locked="0" layoutInCell="1" allowOverlap="1" wp14:anchorId="4A7490DA" wp14:editId="6C479CEA">
            <wp:simplePos x="0" y="0"/>
            <wp:positionH relativeFrom="margin">
              <wp:align>center</wp:align>
            </wp:positionH>
            <wp:positionV relativeFrom="paragraph">
              <wp:posOffset>146</wp:posOffset>
            </wp:positionV>
            <wp:extent cx="6752494" cy="3530991"/>
            <wp:effectExtent l="0" t="0" r="0" b="0"/>
            <wp:wrapTight wrapText="bothSides">
              <wp:wrapPolygon edited="0">
                <wp:start x="0" y="0"/>
                <wp:lineTo x="0" y="21445"/>
                <wp:lineTo x="21513" y="21445"/>
                <wp:lineTo x="21513" y="0"/>
                <wp:lineTo x="0" y="0"/>
              </wp:wrapPolygon>
            </wp:wrapTight>
            <wp:docPr id="31" name="Picture 31" descr="A green arrow shap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green arrow shaped objec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752494" cy="3530991"/>
                    </a:xfrm>
                    <a:prstGeom prst="rect">
                      <a:avLst/>
                    </a:prstGeom>
                  </pic:spPr>
                </pic:pic>
              </a:graphicData>
            </a:graphic>
          </wp:anchor>
        </w:drawing>
      </w:r>
      <w:r w:rsidRPr="00FC7096">
        <w:rPr>
          <w:i/>
          <w:iCs/>
        </w:rPr>
        <w:t xml:space="preserve"> </w:t>
      </w:r>
    </w:p>
    <w:p w14:paraId="5D76A6BF" w14:textId="4129192B" w:rsidR="00401877" w:rsidRDefault="00416296" w:rsidP="00416296">
      <w:pPr>
        <w:pStyle w:val="Caption"/>
        <w:jc w:val="center"/>
      </w:pPr>
      <w:bookmarkStart w:id="82" w:name="_Toc184714512"/>
      <w:bookmarkStart w:id="83" w:name="_Toc184732573"/>
      <w:bookmarkStart w:id="84" w:name="_Toc186539343"/>
      <w:r>
        <w:t xml:space="preserve">Figure </w:t>
      </w:r>
      <w:fldSimple w:instr=" SEQ Figure \* ARABIC ">
        <w:r w:rsidR="00017DA5">
          <w:rPr>
            <w:noProof/>
          </w:rPr>
          <w:t>20</w:t>
        </w:r>
      </w:fldSimple>
      <w:r>
        <w:t>-</w:t>
      </w:r>
      <w:r w:rsidRPr="006C2703">
        <w:t xml:space="preserve"> Result of 2-dimensional PETN simulation</w:t>
      </w:r>
      <w:bookmarkEnd w:id="82"/>
      <w:bookmarkEnd w:id="83"/>
      <w:bookmarkEnd w:id="84"/>
    </w:p>
    <w:p w14:paraId="754E93B0" w14:textId="6C57EA8E" w:rsidR="00401877" w:rsidRPr="002C18B4" w:rsidRDefault="002C18B4" w:rsidP="00401877">
      <w:r>
        <w:t>This EFP jet successfully managed to produce a velocity of 8951 ms</w:t>
      </w:r>
      <w:r>
        <w:rPr>
          <w:vertAlign w:val="superscript"/>
        </w:rPr>
        <w:t>-1</w:t>
      </w:r>
      <w:r w:rsidR="00CD33BC">
        <w:rPr>
          <w:vertAlign w:val="superscript"/>
        </w:rPr>
        <w:t xml:space="preserve"> </w:t>
      </w:r>
      <w:r w:rsidR="00CD33BC">
        <w:t>as seen from the Velocity of detonation graph shown in figure 20</w:t>
      </w:r>
      <w:r>
        <w:t xml:space="preserve">. This is exceptionally greater to what was anticipated in the planning stage of the EFP creation and hence the </w:t>
      </w:r>
      <w:r w:rsidR="00087979">
        <w:t xml:space="preserve">reasoning that this model type was used to create the 3-dimsenional design and simulation. </w:t>
      </w:r>
    </w:p>
    <w:p w14:paraId="0CD519E6" w14:textId="7E1DFA6E" w:rsidR="00CC2B09" w:rsidRDefault="00CC2B09" w:rsidP="00401877">
      <w:pPr>
        <w:rPr>
          <w:noProof/>
        </w:rPr>
      </w:pPr>
    </w:p>
    <w:p w14:paraId="6B257D74" w14:textId="5F1D4073" w:rsidR="00401877" w:rsidRDefault="00416296" w:rsidP="00401877">
      <w:r>
        <w:rPr>
          <w:noProof/>
        </w:rPr>
        <w:drawing>
          <wp:anchor distT="0" distB="0" distL="114300" distR="114300" simplePos="0" relativeHeight="251674624" behindDoc="1" locked="0" layoutInCell="1" allowOverlap="1" wp14:anchorId="7C6E81FE" wp14:editId="707F3063">
            <wp:simplePos x="0" y="0"/>
            <wp:positionH relativeFrom="margin">
              <wp:align>center</wp:align>
            </wp:positionH>
            <wp:positionV relativeFrom="paragraph">
              <wp:posOffset>6985</wp:posOffset>
            </wp:positionV>
            <wp:extent cx="4816475" cy="2510155"/>
            <wp:effectExtent l="0" t="0" r="3175" b="4445"/>
            <wp:wrapTight wrapText="bothSides">
              <wp:wrapPolygon edited="0">
                <wp:start x="0" y="0"/>
                <wp:lineTo x="0" y="21474"/>
                <wp:lineTo x="21529" y="21474"/>
                <wp:lineTo x="21529" y="0"/>
                <wp:lineTo x="0" y="0"/>
              </wp:wrapPolygon>
            </wp:wrapTight>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pic:nvPicPr>
                  <pic:blipFill rotWithShape="1">
                    <a:blip r:embed="rId28" cstate="print">
                      <a:extLst>
                        <a:ext uri="{28A0092B-C50C-407E-A947-70E740481C1C}">
                          <a14:useLocalDpi xmlns:a14="http://schemas.microsoft.com/office/drawing/2010/main" val="0"/>
                        </a:ext>
                      </a:extLst>
                    </a:blip>
                    <a:srcRect l="15954" t="3891"/>
                    <a:stretch/>
                  </pic:blipFill>
                  <pic:spPr bwMode="auto">
                    <a:xfrm>
                      <a:off x="0" y="0"/>
                      <a:ext cx="4816475" cy="2510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7D4B15" w14:textId="0D8C0C69" w:rsidR="002C18B4" w:rsidRDefault="002C18B4" w:rsidP="00416296">
      <w:pPr>
        <w:pStyle w:val="Caption"/>
      </w:pPr>
    </w:p>
    <w:p w14:paraId="2806ACF9" w14:textId="77777777" w:rsidR="00416296" w:rsidRDefault="00416296" w:rsidP="00416296"/>
    <w:p w14:paraId="1779C053" w14:textId="77777777" w:rsidR="00416296" w:rsidRDefault="00416296" w:rsidP="00416296"/>
    <w:p w14:paraId="21605D87" w14:textId="77777777" w:rsidR="00416296" w:rsidRDefault="00416296" w:rsidP="00416296"/>
    <w:p w14:paraId="77BDA763" w14:textId="77777777" w:rsidR="00416296" w:rsidRDefault="00416296" w:rsidP="00416296"/>
    <w:p w14:paraId="6260F8D2" w14:textId="77777777" w:rsidR="00416296" w:rsidRDefault="00416296" w:rsidP="00416296"/>
    <w:p w14:paraId="149064F1" w14:textId="77777777" w:rsidR="00416296" w:rsidRDefault="00416296" w:rsidP="00416296"/>
    <w:p w14:paraId="713F9B34" w14:textId="77777777" w:rsidR="00416296" w:rsidRDefault="00416296" w:rsidP="00416296"/>
    <w:p w14:paraId="35E15475" w14:textId="77777777" w:rsidR="00416296" w:rsidRDefault="00416296" w:rsidP="00416296"/>
    <w:p w14:paraId="29A0E710" w14:textId="40A8BA7A" w:rsidR="00416296" w:rsidRPr="00416296" w:rsidRDefault="00416296" w:rsidP="00416296">
      <w:pPr>
        <w:pStyle w:val="Caption"/>
        <w:jc w:val="center"/>
      </w:pPr>
      <w:bookmarkStart w:id="85" w:name="_Toc184714513"/>
      <w:bookmarkStart w:id="86" w:name="_Toc184732574"/>
      <w:bookmarkStart w:id="87" w:name="_Toc186539344"/>
      <w:r>
        <w:t xml:space="preserve">Figure </w:t>
      </w:r>
      <w:fldSimple w:instr=" SEQ Figure \* ARABIC ">
        <w:r w:rsidR="00017DA5">
          <w:rPr>
            <w:noProof/>
          </w:rPr>
          <w:t>21</w:t>
        </w:r>
      </w:fldSimple>
      <w:r>
        <w:t>-</w:t>
      </w:r>
      <w:r w:rsidRPr="00E0633C">
        <w:t xml:space="preserve"> Velocity of Detonation of PETN Jet in EFP</w:t>
      </w:r>
      <w:bookmarkEnd w:id="85"/>
      <w:bookmarkEnd w:id="86"/>
      <w:bookmarkEnd w:id="87"/>
    </w:p>
    <w:p w14:paraId="0867C0B8" w14:textId="15554908" w:rsidR="00401877" w:rsidRDefault="00400171" w:rsidP="0076784F">
      <w:pPr>
        <w:pStyle w:val="Heading1"/>
        <w:numPr>
          <w:ilvl w:val="0"/>
          <w:numId w:val="17"/>
        </w:numPr>
      </w:pPr>
      <w:bookmarkStart w:id="88" w:name="_Toc186539530"/>
      <w:r>
        <w:lastRenderedPageBreak/>
        <w:t>Analysis of 2-Dimensional EFP designs</w:t>
      </w:r>
      <w:bookmarkEnd w:id="88"/>
    </w:p>
    <w:p w14:paraId="16159C70" w14:textId="5AE1734C" w:rsidR="00400171" w:rsidRDefault="00400171" w:rsidP="0076784F">
      <w:pPr>
        <w:pStyle w:val="Heading2"/>
        <w:numPr>
          <w:ilvl w:val="1"/>
          <w:numId w:val="18"/>
        </w:numPr>
      </w:pPr>
      <w:bookmarkStart w:id="89" w:name="_Toc186539531"/>
      <w:r>
        <w:t>TNT Simulation</w:t>
      </w:r>
      <w:r w:rsidR="00251DA9">
        <w:t xml:space="preserve"> Analysis</w:t>
      </w:r>
      <w:bookmarkEnd w:id="89"/>
    </w:p>
    <w:p w14:paraId="740AC76F" w14:textId="77777777" w:rsidR="002103F5" w:rsidRPr="002103F5" w:rsidRDefault="002103F5" w:rsidP="002103F5"/>
    <w:p w14:paraId="2B25E520" w14:textId="21529D1E" w:rsidR="00400171" w:rsidRDefault="00400171" w:rsidP="00400171">
      <w:r>
        <w:t>During the ignition stage, the TNT filler expands gasses at a rapid rate and therefore provides distortion to the casing and the liner at a rapid rate. This allows the pressure created to be focused to one section of the liner in the y-axis. Figure</w:t>
      </w:r>
      <w:r w:rsidR="002103F5">
        <w:t xml:space="preserve"> </w:t>
      </w:r>
      <w:r w:rsidR="00CD33BC">
        <w:t>21</w:t>
      </w:r>
      <w:r>
        <w:t xml:space="preserve"> demonstrates the distortion of elements throughout the simulation and visualization stage. This is due to the overclosure pressure of elements between the coarser meshing of the TNT filler and the finer meshing of the copper liner. This is particularly </w:t>
      </w:r>
      <w:r w:rsidR="00E0368D">
        <w:t>apparent</w:t>
      </w:r>
      <w:r>
        <w:t xml:space="preserve"> from the element distortion towards the </w:t>
      </w:r>
      <w:r w:rsidR="00E0368D">
        <w:t xml:space="preserve">bottom of the TNT filler which almost creates a cylindrical/ conical shape. </w:t>
      </w:r>
    </w:p>
    <w:p w14:paraId="658D3617" w14:textId="1065133B" w:rsidR="007F724C" w:rsidRDefault="007F724C" w:rsidP="00400171">
      <w:r>
        <w:rPr>
          <w:noProof/>
        </w:rPr>
        <w:drawing>
          <wp:anchor distT="0" distB="0" distL="114300" distR="114300" simplePos="0" relativeHeight="251693056" behindDoc="1" locked="0" layoutInCell="1" allowOverlap="1" wp14:anchorId="4A8DE8A3" wp14:editId="451EBEA4">
            <wp:simplePos x="0" y="0"/>
            <wp:positionH relativeFrom="margin">
              <wp:posOffset>405517</wp:posOffset>
            </wp:positionH>
            <wp:positionV relativeFrom="paragraph">
              <wp:posOffset>39066</wp:posOffset>
            </wp:positionV>
            <wp:extent cx="4781550" cy="2409825"/>
            <wp:effectExtent l="0" t="0" r="0" b="9525"/>
            <wp:wrapTight wrapText="bothSides">
              <wp:wrapPolygon edited="0">
                <wp:start x="0" y="0"/>
                <wp:lineTo x="0" y="21515"/>
                <wp:lineTo x="21514" y="21515"/>
                <wp:lineTo x="21514" y="0"/>
                <wp:lineTo x="0" y="0"/>
              </wp:wrapPolygon>
            </wp:wrapTight>
            <wp:docPr id="223871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871892" name=""/>
                    <pic:cNvPicPr/>
                  </pic:nvPicPr>
                  <pic:blipFill>
                    <a:blip r:embed="rId29">
                      <a:extLst>
                        <a:ext uri="{28A0092B-C50C-407E-A947-70E740481C1C}">
                          <a14:useLocalDpi xmlns:a14="http://schemas.microsoft.com/office/drawing/2010/main" val="0"/>
                        </a:ext>
                      </a:extLst>
                    </a:blip>
                    <a:stretch>
                      <a:fillRect/>
                    </a:stretch>
                  </pic:blipFill>
                  <pic:spPr>
                    <a:xfrm>
                      <a:off x="0" y="0"/>
                      <a:ext cx="4781550" cy="2409825"/>
                    </a:xfrm>
                    <a:prstGeom prst="rect">
                      <a:avLst/>
                    </a:prstGeom>
                  </pic:spPr>
                </pic:pic>
              </a:graphicData>
            </a:graphic>
          </wp:anchor>
        </w:drawing>
      </w:r>
    </w:p>
    <w:p w14:paraId="2344637C" w14:textId="71CAE94D" w:rsidR="007F724C" w:rsidRDefault="007F724C" w:rsidP="00400171"/>
    <w:p w14:paraId="34F164AA" w14:textId="77777777" w:rsidR="002103F5" w:rsidRDefault="002103F5" w:rsidP="00400171"/>
    <w:p w14:paraId="3B442703" w14:textId="77777777" w:rsidR="007F724C" w:rsidRDefault="007F724C" w:rsidP="00400171"/>
    <w:p w14:paraId="5705C063" w14:textId="77777777" w:rsidR="007F724C" w:rsidRDefault="007F724C" w:rsidP="00400171"/>
    <w:p w14:paraId="63F09290" w14:textId="77777777" w:rsidR="007F724C" w:rsidRDefault="007F724C" w:rsidP="00400171"/>
    <w:p w14:paraId="19D96530" w14:textId="77777777" w:rsidR="007F724C" w:rsidRDefault="007F724C" w:rsidP="00400171"/>
    <w:p w14:paraId="0F00FB76" w14:textId="77777777" w:rsidR="007F724C" w:rsidRDefault="007F724C" w:rsidP="00400171"/>
    <w:p w14:paraId="4119683B" w14:textId="77777777" w:rsidR="007F724C" w:rsidRDefault="007F724C" w:rsidP="00400171"/>
    <w:p w14:paraId="2174DE8B" w14:textId="0DD2C5FD" w:rsidR="007F724C" w:rsidRDefault="007F724C" w:rsidP="007F724C">
      <w:pPr>
        <w:pStyle w:val="Caption"/>
        <w:jc w:val="center"/>
      </w:pPr>
      <w:bookmarkStart w:id="90" w:name="_Toc186539345"/>
      <w:r>
        <w:t xml:space="preserve">Figure </w:t>
      </w:r>
      <w:fldSimple w:instr=" SEQ Figure \* ARABIC ">
        <w:r w:rsidR="00017DA5">
          <w:rPr>
            <w:noProof/>
          </w:rPr>
          <w:t>22</w:t>
        </w:r>
      </w:fldSimple>
      <w:r>
        <w:t>-Element Distortion in TNT Model</w:t>
      </w:r>
      <w:bookmarkEnd w:id="90"/>
    </w:p>
    <w:p w14:paraId="0D69E27F" w14:textId="76F009FC" w:rsidR="002103F5" w:rsidRDefault="002103F5" w:rsidP="00400171">
      <w:r>
        <w:t>In figure 2</w:t>
      </w:r>
      <w:r w:rsidR="00DD6A9F">
        <w:t>3</w:t>
      </w:r>
      <w:r>
        <w:t xml:space="preserve"> the initial detonation wave produced a shockwave which travels in the X-axis direction and expands through the EFP casing. Upon impact of the shockwave contact, the meshing compresses which causes stress and after the passing of the shockwave </w:t>
      </w:r>
      <w:r w:rsidR="00211D49">
        <w:t>an</w:t>
      </w:r>
      <w:r>
        <w:t xml:space="preserve"> expansion is caused. This is due to the limitations of the maximum tensile stress being exceeded and after the compression of the elements and nodes</w:t>
      </w:r>
      <w:r w:rsidR="00013DDB">
        <w:t>,</w:t>
      </w:r>
      <w:r>
        <w:t xml:space="preserve"> distortion and an expansion </w:t>
      </w:r>
      <w:r w:rsidR="00013DDB">
        <w:t>is caused</w:t>
      </w:r>
      <w:r>
        <w:t>. This is evident</w:t>
      </w:r>
      <w:r w:rsidR="007F724C">
        <w:t xml:space="preserve"> in</w:t>
      </w:r>
      <w:r>
        <w:t xml:space="preserve"> figure</w:t>
      </w:r>
      <w:r w:rsidR="007F724C">
        <w:t xml:space="preserve"> 22</w:t>
      </w:r>
      <w:r>
        <w:t xml:space="preserve"> as the steel casing is expanded significantly causing </w:t>
      </w:r>
      <w:r w:rsidR="00211D49">
        <w:t>distortion</w:t>
      </w:r>
      <w:r>
        <w:t xml:space="preserve"> but also </w:t>
      </w:r>
      <w:r>
        <w:lastRenderedPageBreak/>
        <w:t>allowing significant energies to be contained and focused into the</w:t>
      </w:r>
      <w:r w:rsidR="007F724C">
        <w:t xml:space="preserve"> </w:t>
      </w:r>
      <w:r>
        <w:t>central point of the liner</w:t>
      </w:r>
      <w:r w:rsidR="00211D49">
        <w:t xml:space="preserve">. </w:t>
      </w:r>
      <w:r w:rsidR="007F724C">
        <w:rPr>
          <w:rFonts w:ascii="Calibri" w:hAnsi="Calibri" w:cs="Calibri"/>
          <w:color w:val="000000"/>
          <w:shd w:val="clear" w:color="auto" w:fill="FFFFFF"/>
        </w:rPr>
        <w:br/>
      </w:r>
      <w:r w:rsidR="007F724C">
        <w:rPr>
          <w:rStyle w:val="wacimagecontainer"/>
          <w:rFonts w:ascii="Segoe UI" w:hAnsi="Segoe UI" w:cs="Segoe UI"/>
          <w:noProof/>
          <w:color w:val="000000"/>
          <w:sz w:val="18"/>
          <w:szCs w:val="18"/>
          <w:shd w:val="clear" w:color="auto" w:fill="FFFFFF"/>
        </w:rPr>
        <w:drawing>
          <wp:anchor distT="0" distB="0" distL="114300" distR="114300" simplePos="0" relativeHeight="251694080" behindDoc="1" locked="0" layoutInCell="1" allowOverlap="1" wp14:anchorId="220BBA73" wp14:editId="4AC906BB">
            <wp:simplePos x="0" y="0"/>
            <wp:positionH relativeFrom="margin">
              <wp:align>center</wp:align>
            </wp:positionH>
            <wp:positionV relativeFrom="paragraph">
              <wp:posOffset>524207</wp:posOffset>
            </wp:positionV>
            <wp:extent cx="6592550" cy="3470109"/>
            <wp:effectExtent l="0" t="0" r="0" b="0"/>
            <wp:wrapTight wrapText="bothSides">
              <wp:wrapPolygon edited="0">
                <wp:start x="0" y="0"/>
                <wp:lineTo x="0" y="21466"/>
                <wp:lineTo x="21535" y="21466"/>
                <wp:lineTo x="21535" y="0"/>
                <wp:lineTo x="0" y="0"/>
              </wp:wrapPolygon>
            </wp:wrapTight>
            <wp:docPr id="290046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592550" cy="3470109"/>
                    </a:xfrm>
                    <a:prstGeom prst="rect">
                      <a:avLst/>
                    </a:prstGeom>
                    <a:noFill/>
                    <a:ln>
                      <a:noFill/>
                    </a:ln>
                  </pic:spPr>
                </pic:pic>
              </a:graphicData>
            </a:graphic>
          </wp:anchor>
        </w:drawing>
      </w:r>
    </w:p>
    <w:p w14:paraId="3DB53052" w14:textId="2AAFDD9E" w:rsidR="00211D49" w:rsidRDefault="007F724C" w:rsidP="007F724C">
      <w:pPr>
        <w:pStyle w:val="Caption"/>
        <w:jc w:val="center"/>
      </w:pPr>
      <w:bookmarkStart w:id="91" w:name="_Toc186539346"/>
      <w:r>
        <w:t xml:space="preserve">Figure </w:t>
      </w:r>
      <w:fldSimple w:instr=" SEQ Figure \* ARABIC ">
        <w:r w:rsidR="00017DA5">
          <w:rPr>
            <w:noProof/>
          </w:rPr>
          <w:t>23</w:t>
        </w:r>
      </w:fldSimple>
      <w:r>
        <w:t>-TNT EFP Distortion</w:t>
      </w:r>
      <w:bookmarkEnd w:id="91"/>
    </w:p>
    <w:p w14:paraId="37C9468A" w14:textId="6D49DBF6" w:rsidR="00211D49" w:rsidRDefault="00D135FA" w:rsidP="00400171">
      <w:r>
        <w:t>Figure 24 presents the maximum tensile stress which is being applied to the EFP design during the initial detonation stage. In viewport 1 the higher levels of stress are being produced across the casing and the liner which is exceeding the UTS of both material properties. Th</w:t>
      </w:r>
      <w:r w:rsidR="00AE23ED">
        <w:t xml:space="preserve">is is the stage where strain occurs on the liner and casing. In viewport 2 it presents the EFP design with the UTS of 210 </w:t>
      </w:r>
      <w:proofErr w:type="spellStart"/>
      <w:r w:rsidR="00AE23ED">
        <w:t>Mpa</w:t>
      </w:r>
      <w:proofErr w:type="spellEnd"/>
      <w:r w:rsidR="00AE23ED">
        <w:t xml:space="preserve"> being exceeded and deformation occurring and inverting the shape of the liner. The value of the stress being applied to the liner in this case is 3.17Gpa approximately and is highlighted by red colouring. The extent of distortion can be seen in viewport 3 and it is apparent that stress has been applied to all 3 components of the EFP and caused distortion. Viewport 4 demonstrates both have stresses applied at the side of the casing. The stress values range from 1.936 </w:t>
      </w:r>
      <w:proofErr w:type="spellStart"/>
      <w:r w:rsidR="00AE23ED">
        <w:t>Gpa</w:t>
      </w:r>
      <w:proofErr w:type="spellEnd"/>
      <w:r w:rsidR="00AE23ED">
        <w:t xml:space="preserve"> to 9.053 </w:t>
      </w:r>
      <w:proofErr w:type="spellStart"/>
      <w:r w:rsidR="00AE23ED">
        <w:t>Gpa</w:t>
      </w:r>
      <w:proofErr w:type="spellEnd"/>
      <w:r w:rsidR="00AE23ED">
        <w:t xml:space="preserve"> and is shown by green, yellow, orange and red colouring of the elements. This pressure is caused by the detonation and as part of the design should allow for detachment of the projectile and allow flight towards a target.  </w:t>
      </w:r>
    </w:p>
    <w:p w14:paraId="5C60CB53" w14:textId="72CB982C" w:rsidR="002103F5" w:rsidRDefault="002103F5" w:rsidP="00400171">
      <w:r>
        <w:rPr>
          <w:noProof/>
        </w:rPr>
        <w:lastRenderedPageBreak/>
        <w:drawing>
          <wp:inline distT="0" distB="0" distL="0" distR="0" wp14:anchorId="0799B25E" wp14:editId="0FFB2323">
            <wp:extent cx="5731510" cy="3017520"/>
            <wp:effectExtent l="0" t="0" r="254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31"/>
                    <a:stretch>
                      <a:fillRect/>
                    </a:stretch>
                  </pic:blipFill>
                  <pic:spPr>
                    <a:xfrm>
                      <a:off x="0" y="0"/>
                      <a:ext cx="5731510" cy="3017520"/>
                    </a:xfrm>
                    <a:prstGeom prst="rect">
                      <a:avLst/>
                    </a:prstGeom>
                  </pic:spPr>
                </pic:pic>
              </a:graphicData>
            </a:graphic>
          </wp:inline>
        </w:drawing>
      </w:r>
    </w:p>
    <w:p w14:paraId="59DD5E86" w14:textId="310E6089" w:rsidR="00105424" w:rsidRDefault="00416296" w:rsidP="00416296">
      <w:pPr>
        <w:pStyle w:val="Caption"/>
        <w:jc w:val="center"/>
        <w:rPr>
          <w:i w:val="0"/>
          <w:iCs w:val="0"/>
        </w:rPr>
      </w:pPr>
      <w:bookmarkStart w:id="92" w:name="_Toc184714514"/>
      <w:bookmarkStart w:id="93" w:name="_Toc184732575"/>
      <w:bookmarkStart w:id="94" w:name="_Toc186539347"/>
      <w:r>
        <w:t xml:space="preserve">Figure </w:t>
      </w:r>
      <w:fldSimple w:instr=" SEQ Figure \* ARABIC ">
        <w:r w:rsidR="00017DA5">
          <w:rPr>
            <w:noProof/>
          </w:rPr>
          <w:t>24</w:t>
        </w:r>
      </w:fldSimple>
      <w:r>
        <w:t>-</w:t>
      </w:r>
      <w:r w:rsidRPr="00427629">
        <w:t xml:space="preserve"> Stress in TNT Simulation</w:t>
      </w:r>
      <w:bookmarkEnd w:id="92"/>
      <w:bookmarkEnd w:id="93"/>
      <w:bookmarkEnd w:id="94"/>
    </w:p>
    <w:p w14:paraId="5F01E39D" w14:textId="18988E68" w:rsidR="00CF1822" w:rsidRPr="00CF1822" w:rsidRDefault="00CF1822" w:rsidP="00CF1822">
      <w:r>
        <w:t xml:space="preserve">Figure </w:t>
      </w:r>
      <w:r w:rsidR="00AE23ED">
        <w:t>25</w:t>
      </w:r>
      <w:r>
        <w:t xml:space="preserve"> refers to this same principle however, this is taken from an extruded view which covers this 2-dimensional model from a 180-degree perspective. This shows the pressure wave from the EFP at the same point as viewport 4</w:t>
      </w:r>
      <w:r w:rsidR="000A782B">
        <w:t xml:space="preserve"> in figure 24</w:t>
      </w:r>
      <w:r>
        <w:t xml:space="preserve">. This shows that there is a greater increase in shockwave pressure through the </w:t>
      </w:r>
      <w:r w:rsidR="00A25FCC">
        <w:t>centre</w:t>
      </w:r>
      <w:r>
        <w:t xml:space="preserve"> of the EFP, this is demonstrated from the red colouring in the centre of the EFP. The central detonation points which were set in the material properties stage also shows greater pressure than in other areas of the EFP. </w:t>
      </w:r>
      <w:r w:rsidR="006C0A63">
        <w:t>In theory, the EFP should have a l</w:t>
      </w:r>
      <w:r w:rsidR="000A782B">
        <w:t>esser</w:t>
      </w:r>
      <w:r w:rsidR="006C0A63">
        <w:t xml:space="preserve"> </w:t>
      </w:r>
      <w:r w:rsidR="000A782B">
        <w:t xml:space="preserve">jet </w:t>
      </w:r>
      <w:r w:rsidR="006C0A63">
        <w:t xml:space="preserve">velocity </w:t>
      </w:r>
      <w:r w:rsidR="000A782B">
        <w:t>in comparison to a</w:t>
      </w:r>
      <w:r w:rsidR="006C0A63">
        <w:t xml:space="preserve"> regular conical shaped charge as the HE </w:t>
      </w:r>
      <w:r w:rsidR="00782033">
        <w:t>charges</w:t>
      </w:r>
      <w:r w:rsidR="006C0A63">
        <w:t xml:space="preserve"> used in the EFP will </w:t>
      </w:r>
      <w:r w:rsidR="00A25FCC">
        <w:t>contact</w:t>
      </w:r>
      <w:r w:rsidR="006C0A63">
        <w:t xml:space="preserve"> the liner later and therefore this grants the opportunity for the velocity of detonation to be reduced inside the EFP. </w:t>
      </w:r>
    </w:p>
    <w:p w14:paraId="798319C5" w14:textId="24F3E607" w:rsidR="00105424" w:rsidRDefault="00CF1822" w:rsidP="00416296">
      <w:pPr>
        <w:pStyle w:val="Caption"/>
        <w:jc w:val="center"/>
        <w:rPr>
          <w:i w:val="0"/>
          <w:iCs w:val="0"/>
        </w:rPr>
      </w:pPr>
      <w:bookmarkStart w:id="95" w:name="_Toc184714515"/>
      <w:bookmarkStart w:id="96" w:name="_Toc184732576"/>
      <w:bookmarkStart w:id="97" w:name="_Toc186539348"/>
      <w:r>
        <w:rPr>
          <w:noProof/>
        </w:rPr>
        <w:drawing>
          <wp:anchor distT="0" distB="0" distL="114300" distR="114300" simplePos="0" relativeHeight="251675648" behindDoc="1" locked="0" layoutInCell="1" allowOverlap="1" wp14:anchorId="6F24C7C7" wp14:editId="56AD393B">
            <wp:simplePos x="0" y="0"/>
            <wp:positionH relativeFrom="column">
              <wp:posOffset>130810</wp:posOffset>
            </wp:positionH>
            <wp:positionV relativeFrom="paragraph">
              <wp:posOffset>0</wp:posOffset>
            </wp:positionV>
            <wp:extent cx="5731510" cy="3004820"/>
            <wp:effectExtent l="0" t="0" r="2540" b="5080"/>
            <wp:wrapTight wrapText="bothSides">
              <wp:wrapPolygon edited="0">
                <wp:start x="0" y="0"/>
                <wp:lineTo x="0" y="21500"/>
                <wp:lineTo x="21538" y="21500"/>
                <wp:lineTo x="21538" y="0"/>
                <wp:lineTo x="0" y="0"/>
              </wp:wrapPolygon>
            </wp:wrapTight>
            <wp:docPr id="62" name="Picture 62" descr="A computer generated image of a b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computer generated image of a brain&#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004820"/>
                    </a:xfrm>
                    <a:prstGeom prst="rect">
                      <a:avLst/>
                    </a:prstGeom>
                  </pic:spPr>
                </pic:pic>
              </a:graphicData>
            </a:graphic>
          </wp:anchor>
        </w:drawing>
      </w:r>
      <w:r w:rsidR="00416296">
        <w:t xml:space="preserve">Figure </w:t>
      </w:r>
      <w:fldSimple w:instr=" SEQ Figure \* ARABIC ">
        <w:r w:rsidR="00017DA5">
          <w:rPr>
            <w:noProof/>
          </w:rPr>
          <w:t>25</w:t>
        </w:r>
      </w:fldSimple>
      <w:r w:rsidR="00416296">
        <w:t>-</w:t>
      </w:r>
      <w:r w:rsidR="00416296" w:rsidRPr="000D5726">
        <w:t xml:space="preserve"> Extruded View of TNT EFP </w:t>
      </w:r>
      <w:r w:rsidR="003E78F5">
        <w:t>S</w:t>
      </w:r>
      <w:r w:rsidR="00416296" w:rsidRPr="000D5726">
        <w:t>imulation</w:t>
      </w:r>
      <w:bookmarkEnd w:id="95"/>
      <w:bookmarkEnd w:id="96"/>
      <w:bookmarkEnd w:id="97"/>
    </w:p>
    <w:p w14:paraId="660D2C2A" w14:textId="1D4E711C" w:rsidR="00A25FCC" w:rsidRDefault="00A25FCC" w:rsidP="00A25FCC">
      <w:pPr>
        <w:jc w:val="center"/>
        <w:rPr>
          <w:i/>
          <w:iCs/>
        </w:rPr>
      </w:pPr>
    </w:p>
    <w:p w14:paraId="17D5168D" w14:textId="05B224BE" w:rsidR="0013695A" w:rsidRDefault="00A25FCC" w:rsidP="00A25FCC">
      <w:r>
        <w:lastRenderedPageBreak/>
        <w:t xml:space="preserve">The simulation was then broken down into each individual section during the simulation process. This allowed for analysis to be completed on each component of the EFP during the simulation stage and understand the </w:t>
      </w:r>
      <w:r w:rsidR="00782033">
        <w:t>effects</w:t>
      </w:r>
      <w:r>
        <w:t xml:space="preserve"> of the compression and expansion which the detonation wave causes </w:t>
      </w:r>
      <w:r w:rsidR="005016CE">
        <w:t xml:space="preserve">by maximum principal </w:t>
      </w:r>
      <w:r>
        <w:t>stress</w:t>
      </w:r>
      <w:r w:rsidR="005016CE">
        <w:t xml:space="preserve"> theory</w:t>
      </w:r>
      <w:r>
        <w:t>.</w:t>
      </w:r>
    </w:p>
    <w:p w14:paraId="6F6FD7EF" w14:textId="5CFF5F87" w:rsidR="0013695A" w:rsidRDefault="0013695A" w:rsidP="00A25FCC"/>
    <w:p w14:paraId="44FAC8AD" w14:textId="2A144189" w:rsidR="00CA04F0" w:rsidRDefault="00A25FCC" w:rsidP="00A25FCC">
      <w:r>
        <w:t xml:space="preserve"> The liner in the EFP endured extreme stress until the maximum tensile stress was reach and strain on the material occurred.  </w:t>
      </w:r>
      <w:r w:rsidR="00091BFF">
        <w:t xml:space="preserve">Once the maximum tensile stress had been </w:t>
      </w:r>
      <w:r w:rsidR="00175F93">
        <w:t>surpassed,</w:t>
      </w:r>
      <w:r w:rsidR="00091BFF">
        <w:t xml:space="preserve"> distortion in the liner occurred which allowed superplastic properties to shape into the </w:t>
      </w:r>
      <w:r w:rsidR="00900931">
        <w:t xml:space="preserve">projectile </w:t>
      </w:r>
      <w:r w:rsidR="00091BFF">
        <w:t xml:space="preserve">jet. This was then closely followed by a denser block of copper material from the HE charges and the copper liner. This is </w:t>
      </w:r>
      <w:r w:rsidR="005016CE">
        <w:t xml:space="preserve">not </w:t>
      </w:r>
      <w:r w:rsidR="00091BFF">
        <w:t>the intended result</w:t>
      </w:r>
      <w:r w:rsidR="002E3C1B">
        <w:t xml:space="preserve"> for this model</w:t>
      </w:r>
      <w:r w:rsidR="00091BFF">
        <w:t>.</w:t>
      </w:r>
      <w:r w:rsidR="005C649A">
        <w:t xml:space="preserve"> </w:t>
      </w:r>
    </w:p>
    <w:p w14:paraId="7AE9B346" w14:textId="77777777" w:rsidR="00C5273E" w:rsidRDefault="00C5273E" w:rsidP="00A25FCC"/>
    <w:p w14:paraId="3D1F9268" w14:textId="24A22EF3" w:rsidR="00695560" w:rsidRDefault="0013695A" w:rsidP="00A25FCC">
      <w:r>
        <w:t xml:space="preserve">Upon </w:t>
      </w:r>
      <w:r w:rsidR="00555867">
        <w:t>detonation</w:t>
      </w:r>
      <w:r>
        <w:t>, it can be identified that the pressure from the detonation wave reaches between 1</w:t>
      </w:r>
      <w:r w:rsidR="006B7463">
        <w:t>4.</w:t>
      </w:r>
      <w:r>
        <w:t xml:space="preserve">61 </w:t>
      </w:r>
      <w:proofErr w:type="spellStart"/>
      <w:r w:rsidR="006B7463">
        <w:t>Gpa</w:t>
      </w:r>
      <w:proofErr w:type="spellEnd"/>
      <w:r>
        <w:t xml:space="preserve"> and 3</w:t>
      </w:r>
      <w:r w:rsidR="006B7463">
        <w:t>2.</w:t>
      </w:r>
      <w:r>
        <w:t xml:space="preserve">5 </w:t>
      </w:r>
      <w:proofErr w:type="spellStart"/>
      <w:r w:rsidR="006B7463">
        <w:t>Gpa</w:t>
      </w:r>
      <w:proofErr w:type="spellEnd"/>
      <w:r>
        <w:t xml:space="preserve"> near the point of detonation as the wave expands and exerts compression forces across the liner</w:t>
      </w:r>
      <w:r w:rsidR="00555867">
        <w:t>,</w:t>
      </w:r>
      <w:r>
        <w:t xml:space="preserve"> </w:t>
      </w:r>
      <w:r w:rsidR="00182E65">
        <w:t>this is presented in</w:t>
      </w:r>
      <w:r>
        <w:t xml:space="preserve"> figure </w:t>
      </w:r>
      <w:r w:rsidR="00555867">
        <w:t>2</w:t>
      </w:r>
      <w:r w:rsidR="00E73982">
        <w:t>6</w:t>
      </w:r>
      <w:r w:rsidR="00555867">
        <w:t>.</w:t>
      </w:r>
      <w:r w:rsidR="00D33B9E">
        <w:t xml:space="preserve"> </w:t>
      </w:r>
      <w:r w:rsidR="00555867">
        <w:t>T</w:t>
      </w:r>
      <w:r>
        <w:t xml:space="preserve">he red to turquoise colouring shows the pressure at this point. </w:t>
      </w:r>
      <w:r w:rsidR="00D33B9E">
        <w:t xml:space="preserve">As </w:t>
      </w:r>
      <w:r w:rsidR="007A1662">
        <w:t>the detonation wave progresses</w:t>
      </w:r>
      <w:r w:rsidR="00182E65">
        <w:t>,</w:t>
      </w:r>
      <w:r w:rsidR="00D33B9E">
        <w:t xml:space="preserve"> the impact </w:t>
      </w:r>
      <w:r w:rsidR="00182E65">
        <w:t xml:space="preserve">which the </w:t>
      </w:r>
      <w:r w:rsidR="00D33B9E">
        <w:t xml:space="preserve">pressure detonation wave </w:t>
      </w:r>
      <w:r w:rsidR="007A1662">
        <w:t xml:space="preserve">inflicts </w:t>
      </w:r>
      <w:r w:rsidR="00D33B9E">
        <w:t>on the liner at this point</w:t>
      </w:r>
      <w:r w:rsidR="006B7463">
        <w:t xml:space="preserve"> can be seen</w:t>
      </w:r>
      <w:r w:rsidR="00D33B9E">
        <w:t xml:space="preserve">. The pressure in the liner has increased due to the energy transferred into the central point of the liner therefore exerting greater stresses on the liner and </w:t>
      </w:r>
      <w:r w:rsidR="00182E65">
        <w:t>causing</w:t>
      </w:r>
      <w:r w:rsidR="00D33B9E">
        <w:t xml:space="preserve"> strain into a projectile point (Jet creation)</w:t>
      </w:r>
      <w:r w:rsidR="004C3F3B">
        <w:t xml:space="preserve"> </w:t>
      </w:r>
      <w:r w:rsidR="006B7463">
        <w:t>this is presented in</w:t>
      </w:r>
      <w:r w:rsidR="004C3F3B">
        <w:t xml:space="preserve"> figure</w:t>
      </w:r>
      <w:r w:rsidR="007A1662">
        <w:t xml:space="preserve"> 2</w:t>
      </w:r>
      <w:r w:rsidR="00E73982">
        <w:t>7</w:t>
      </w:r>
      <w:r w:rsidR="004C3F3B">
        <w:t xml:space="preserve">. Through further progression during the simulation </w:t>
      </w:r>
      <w:r w:rsidR="00FD3E80">
        <w:t>stage,</w:t>
      </w:r>
      <w:r w:rsidR="004C3F3B">
        <w:t xml:space="preserve"> it is seen that </w:t>
      </w:r>
      <w:r w:rsidR="00FD3E80">
        <w:t xml:space="preserve">at </w:t>
      </w:r>
      <w:r w:rsidR="007A1662">
        <w:t>figure 2</w:t>
      </w:r>
      <w:r w:rsidR="00E73982">
        <w:t>8</w:t>
      </w:r>
      <w:r w:rsidR="00FD3E80">
        <w:t xml:space="preserve"> during the simulation the jet forming from the liner is created and projected forward. This is the point </w:t>
      </w:r>
      <w:r w:rsidR="007A1662">
        <w:t>at which</w:t>
      </w:r>
      <w:r w:rsidR="00FD3E80">
        <w:t xml:space="preserve"> the maximum tensile stress for this component is exceeded beyond the copper materials elasticity parameters</w:t>
      </w:r>
      <w:r w:rsidR="005726F3">
        <w:t xml:space="preserve"> and therefore permanent deformation occurs in the liner (plasticity occurs), refer to figure </w:t>
      </w:r>
      <w:r w:rsidR="007A1662">
        <w:t>2</w:t>
      </w:r>
      <w:r w:rsidR="0041446E">
        <w:t>7</w:t>
      </w:r>
      <w:r w:rsidR="005726F3">
        <w:t xml:space="preserve">. Upon the halfway point of the simulation completion state, it is seen that the jet is forming with great pressure being applied to the centre of the liner model. There is stress being applied from the outer region of the liner </w:t>
      </w:r>
      <w:r w:rsidR="00F15562">
        <w:t>causing</w:t>
      </w:r>
      <w:r w:rsidR="005726F3">
        <w:t xml:space="preserve"> disfigurement </w:t>
      </w:r>
      <w:r w:rsidR="00F15562">
        <w:t>due to the</w:t>
      </w:r>
      <w:r w:rsidR="005726F3">
        <w:t xml:space="preserve"> TNT expand</w:t>
      </w:r>
      <w:r w:rsidR="00F15562">
        <w:t>ing</w:t>
      </w:r>
      <w:r w:rsidR="005726F3">
        <w:t xml:space="preserve">. It is also demonstrated in figure </w:t>
      </w:r>
      <w:r w:rsidR="007A1662">
        <w:t>2</w:t>
      </w:r>
      <w:r w:rsidR="0041446E">
        <w:t>9</w:t>
      </w:r>
      <w:r w:rsidR="005726F3">
        <w:t xml:space="preserve"> that there is significant stress being applied in the central region and this is demonstrated by the red/yellow colouring about the jet forming from the liner. This colouring indicates that </w:t>
      </w:r>
      <w:r w:rsidR="00E3158A">
        <w:t>between 1.603</w:t>
      </w:r>
      <w:r w:rsidR="006B7463">
        <w:t xml:space="preserve">Gpa </w:t>
      </w:r>
      <w:r w:rsidR="00E3158A">
        <w:t>and 1.113</w:t>
      </w:r>
      <w:r w:rsidR="006B7463">
        <w:t>Gpa</w:t>
      </w:r>
      <w:r w:rsidR="009B62BC">
        <w:t xml:space="preserve"> are the maximum stress values at this point in the simulation at the central point, refer to figure </w:t>
      </w:r>
      <w:r w:rsidR="007A1662">
        <w:t>2</w:t>
      </w:r>
      <w:r w:rsidR="00E73982">
        <w:t>9</w:t>
      </w:r>
      <w:r w:rsidR="009B62BC">
        <w:t xml:space="preserve">.  </w:t>
      </w:r>
      <w:r w:rsidR="004C3F3B">
        <w:rPr>
          <w:rFonts w:ascii="Calibri" w:hAnsi="Calibri" w:cs="Calibri"/>
          <w:b/>
          <w:bCs/>
          <w:color w:val="000000"/>
          <w:shd w:val="clear" w:color="auto" w:fill="FFFFFF"/>
        </w:rPr>
        <w:br/>
      </w:r>
    </w:p>
    <w:p w14:paraId="699782A3" w14:textId="69617285" w:rsidR="00695560" w:rsidRDefault="004C3F3B" w:rsidP="00A25FCC">
      <w:r>
        <w:rPr>
          <w:rFonts w:ascii="Calibri" w:hAnsi="Calibri" w:cs="Calibri"/>
          <w:b/>
          <w:bCs/>
          <w:color w:val="000000"/>
          <w:shd w:val="clear" w:color="auto" w:fill="FFFFFF"/>
        </w:rPr>
        <w:br/>
      </w:r>
      <w:r w:rsidR="00695560">
        <w:rPr>
          <w:rFonts w:ascii="Calibri" w:hAnsi="Calibri" w:cs="Calibri"/>
          <w:b/>
          <w:bCs/>
          <w:color w:val="000000"/>
          <w:shd w:val="clear" w:color="auto" w:fill="FFFFFF"/>
        </w:rPr>
        <w:br/>
      </w:r>
    </w:p>
    <w:p w14:paraId="386F7E51" w14:textId="550165DD" w:rsidR="0013695A" w:rsidRDefault="0013695A" w:rsidP="00A25FCC"/>
    <w:p w14:paraId="46DF00B1" w14:textId="4C0D1E2C" w:rsidR="0013695A" w:rsidRDefault="0013695A" w:rsidP="00A25FCC"/>
    <w:p w14:paraId="16ABEE4A" w14:textId="77777777" w:rsidR="0013695A" w:rsidRDefault="0013695A" w:rsidP="00A25FCC"/>
    <w:p w14:paraId="4B883766" w14:textId="44DA4D0C" w:rsidR="0013695A" w:rsidRDefault="0013695A" w:rsidP="00A25FCC"/>
    <w:p w14:paraId="0AF5D55D" w14:textId="007737AD" w:rsidR="0013695A" w:rsidRDefault="0013695A" w:rsidP="00A25FCC"/>
    <w:p w14:paraId="274035DE" w14:textId="37466A83" w:rsidR="00615AC3" w:rsidRDefault="00615AC3" w:rsidP="00F00F66">
      <w:pPr>
        <w:pStyle w:val="Caption"/>
        <w:jc w:val="right"/>
        <w:rPr>
          <w:i w:val="0"/>
          <w:iCs w:val="0"/>
        </w:rPr>
      </w:pPr>
      <w:bookmarkStart w:id="98" w:name="_Toc184714516"/>
      <w:bookmarkStart w:id="99" w:name="_Toc184732577"/>
      <w:bookmarkStart w:id="100" w:name="_Toc186539349"/>
      <w:r>
        <w:rPr>
          <w:rStyle w:val="wacimagecontainer"/>
          <w:rFonts w:ascii="Segoe UI" w:hAnsi="Segoe UI" w:cs="Segoe UI"/>
          <w:noProof/>
          <w:color w:val="000000"/>
          <w:shd w:val="clear" w:color="auto" w:fill="FFFFFF"/>
        </w:rPr>
        <w:lastRenderedPageBreak/>
        <w:drawing>
          <wp:anchor distT="0" distB="0" distL="114300" distR="114300" simplePos="0" relativeHeight="251680768" behindDoc="1" locked="0" layoutInCell="1" allowOverlap="1" wp14:anchorId="49056611" wp14:editId="0BD77149">
            <wp:simplePos x="0" y="0"/>
            <wp:positionH relativeFrom="column">
              <wp:posOffset>2953434</wp:posOffset>
            </wp:positionH>
            <wp:positionV relativeFrom="paragraph">
              <wp:posOffset>2147668</wp:posOffset>
            </wp:positionV>
            <wp:extent cx="3580130" cy="1874520"/>
            <wp:effectExtent l="0" t="0" r="1270" b="0"/>
            <wp:wrapTight wrapText="bothSides">
              <wp:wrapPolygon edited="0">
                <wp:start x="0" y="0"/>
                <wp:lineTo x="0" y="21293"/>
                <wp:lineTo x="21493" y="21293"/>
                <wp:lineTo x="21493" y="0"/>
                <wp:lineTo x="0" y="0"/>
              </wp:wrapPolygon>
            </wp:wrapTight>
            <wp:docPr id="17296678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580130" cy="1874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3F3B">
        <w:rPr>
          <w:rStyle w:val="wacimagecontainer"/>
          <w:rFonts w:ascii="Segoe UI" w:hAnsi="Segoe UI" w:cs="Segoe UI"/>
          <w:noProof/>
          <w:color w:val="000000"/>
          <w:shd w:val="clear" w:color="auto" w:fill="FFFFFF"/>
        </w:rPr>
        <w:drawing>
          <wp:anchor distT="0" distB="0" distL="114300" distR="114300" simplePos="0" relativeHeight="251679744" behindDoc="1" locked="0" layoutInCell="1" allowOverlap="1" wp14:anchorId="46DA67AA" wp14:editId="76E2FB2A">
            <wp:simplePos x="0" y="0"/>
            <wp:positionH relativeFrom="margin">
              <wp:posOffset>-689366</wp:posOffset>
            </wp:positionH>
            <wp:positionV relativeFrom="paragraph">
              <wp:posOffset>2140341</wp:posOffset>
            </wp:positionV>
            <wp:extent cx="3611245" cy="1882775"/>
            <wp:effectExtent l="0" t="0" r="8255" b="3175"/>
            <wp:wrapTight wrapText="bothSides">
              <wp:wrapPolygon edited="0">
                <wp:start x="0" y="0"/>
                <wp:lineTo x="0" y="21418"/>
                <wp:lineTo x="21535" y="21418"/>
                <wp:lineTo x="21535" y="0"/>
                <wp:lineTo x="0" y="0"/>
              </wp:wrapPolygon>
            </wp:wrapTight>
            <wp:docPr id="4804532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611245" cy="1882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3B9E" w:rsidRPr="004C3F3B">
        <w:rPr>
          <w:rStyle w:val="wacimagecontainer"/>
          <w:rFonts w:ascii="Segoe UI" w:hAnsi="Segoe UI" w:cs="Segoe UI"/>
          <w:i w:val="0"/>
          <w:iCs w:val="0"/>
          <w:noProof/>
          <w:color w:val="000000"/>
          <w:shd w:val="clear" w:color="auto" w:fill="FFFFFF"/>
        </w:rPr>
        <w:drawing>
          <wp:anchor distT="0" distB="0" distL="114300" distR="114300" simplePos="0" relativeHeight="251677696" behindDoc="1" locked="0" layoutInCell="1" allowOverlap="1" wp14:anchorId="36CEA635" wp14:editId="55ED0E5C">
            <wp:simplePos x="0" y="0"/>
            <wp:positionH relativeFrom="column">
              <wp:posOffset>2882900</wp:posOffset>
            </wp:positionH>
            <wp:positionV relativeFrom="paragraph">
              <wp:posOffset>0</wp:posOffset>
            </wp:positionV>
            <wp:extent cx="3537585" cy="1859915"/>
            <wp:effectExtent l="0" t="0" r="5715" b="6985"/>
            <wp:wrapTight wrapText="bothSides">
              <wp:wrapPolygon edited="0">
                <wp:start x="0" y="0"/>
                <wp:lineTo x="0" y="21460"/>
                <wp:lineTo x="21519" y="21460"/>
                <wp:lineTo x="21519"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37585" cy="1859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3B9E" w:rsidRPr="004C3F3B">
        <w:rPr>
          <w:rStyle w:val="wacimagecontainer"/>
          <w:rFonts w:ascii="Segoe UI" w:hAnsi="Segoe UI" w:cs="Segoe UI"/>
          <w:i w:val="0"/>
          <w:iCs w:val="0"/>
          <w:noProof/>
          <w:color w:val="000000"/>
          <w:shd w:val="clear" w:color="auto" w:fill="FFFFFF"/>
        </w:rPr>
        <w:drawing>
          <wp:anchor distT="0" distB="0" distL="114300" distR="114300" simplePos="0" relativeHeight="251676672" behindDoc="1" locked="0" layoutInCell="1" allowOverlap="1" wp14:anchorId="77D94CE0" wp14:editId="3E9C5F24">
            <wp:simplePos x="0" y="0"/>
            <wp:positionH relativeFrom="margin">
              <wp:posOffset>-661035</wp:posOffset>
            </wp:positionH>
            <wp:positionV relativeFrom="paragraph">
              <wp:posOffset>0</wp:posOffset>
            </wp:positionV>
            <wp:extent cx="3536950" cy="1859915"/>
            <wp:effectExtent l="0" t="0" r="6350" b="6985"/>
            <wp:wrapSquare wrapText="bothSides"/>
            <wp:docPr id="1134956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536950" cy="185991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Figure </w:t>
      </w:r>
      <w:fldSimple w:instr=" SEQ Figure \* ARABIC ">
        <w:r w:rsidR="00017DA5">
          <w:rPr>
            <w:noProof/>
          </w:rPr>
          <w:t>26</w:t>
        </w:r>
      </w:fldSimple>
      <w:r>
        <w:t>- Initial Pressure put on the liner</w:t>
      </w:r>
      <w:r w:rsidR="00F00F66">
        <w:t xml:space="preserve">                                                           </w:t>
      </w:r>
      <w:r w:rsidR="00D33B9E" w:rsidRPr="004C3F3B">
        <w:t xml:space="preserve"> </w:t>
      </w:r>
      <w:r w:rsidR="004C3F3B" w:rsidRPr="004C3F3B">
        <w:t xml:space="preserve"> </w:t>
      </w:r>
      <w:r>
        <w:t xml:space="preserve">Figure </w:t>
      </w:r>
      <w:fldSimple w:instr=" SEQ Figure \* ARABIC ">
        <w:r w:rsidR="00017DA5">
          <w:rPr>
            <w:noProof/>
          </w:rPr>
          <w:t>27</w:t>
        </w:r>
      </w:fldSimple>
      <w:r>
        <w:t>-Progressive Pressure put on the liner</w:t>
      </w:r>
      <w:bookmarkEnd w:id="98"/>
      <w:bookmarkEnd w:id="99"/>
      <w:bookmarkEnd w:id="100"/>
    </w:p>
    <w:p w14:paraId="13A5BF38" w14:textId="4206C3E4" w:rsidR="005726F3" w:rsidRPr="005726F3" w:rsidRDefault="00615AC3" w:rsidP="00615AC3">
      <w:pPr>
        <w:pStyle w:val="Caption"/>
        <w:rPr>
          <w:i w:val="0"/>
          <w:iCs w:val="0"/>
        </w:rPr>
      </w:pPr>
      <w:bookmarkStart w:id="101" w:name="_Toc184714517"/>
      <w:bookmarkStart w:id="102" w:name="_Toc184732578"/>
      <w:bookmarkStart w:id="103" w:name="_Toc186539350"/>
      <w:r>
        <w:t xml:space="preserve">Figure </w:t>
      </w:r>
      <w:fldSimple w:instr=" SEQ Figure \* ARABIC ">
        <w:r w:rsidR="00017DA5">
          <w:rPr>
            <w:noProof/>
          </w:rPr>
          <w:t>28</w:t>
        </w:r>
      </w:fldSimple>
      <w:r>
        <w:t>-Emergence of Jet</w:t>
      </w:r>
      <w:r w:rsidR="005726F3">
        <w:t xml:space="preserve">      </w:t>
      </w:r>
      <w:r>
        <w:t xml:space="preserve">                                      </w:t>
      </w:r>
      <w:r w:rsidR="005726F3">
        <w:t xml:space="preserve">                                   </w:t>
      </w:r>
      <w:r>
        <w:t xml:space="preserve">                                Figure </w:t>
      </w:r>
      <w:fldSimple w:instr=" SEQ Figure \* ARABIC ">
        <w:r w:rsidR="00017DA5">
          <w:rPr>
            <w:noProof/>
          </w:rPr>
          <w:t>29</w:t>
        </w:r>
      </w:fldSimple>
      <w:r>
        <w:t>-Jet length increasing</w:t>
      </w:r>
      <w:bookmarkEnd w:id="101"/>
      <w:bookmarkEnd w:id="102"/>
      <w:bookmarkEnd w:id="103"/>
    </w:p>
    <w:p w14:paraId="0C79897B" w14:textId="170C9305" w:rsidR="002E3C1B" w:rsidRDefault="00D33B9E" w:rsidP="00A25FCC">
      <w:r>
        <w:rPr>
          <w:rFonts w:ascii="Calibri" w:hAnsi="Calibri" w:cs="Calibri"/>
          <w:b/>
          <w:bCs/>
          <w:color w:val="000000"/>
          <w:shd w:val="clear" w:color="auto" w:fill="FFFFFF"/>
        </w:rPr>
        <w:br/>
      </w:r>
      <w:r w:rsidR="004C3F3B">
        <w:rPr>
          <w:rFonts w:ascii="Calibri" w:hAnsi="Calibri" w:cs="Calibri"/>
          <w:b/>
          <w:bCs/>
          <w:color w:val="000000"/>
          <w:shd w:val="clear" w:color="auto" w:fill="FFFFFF"/>
        </w:rPr>
        <w:br/>
      </w:r>
      <w:r w:rsidR="002E3C1B">
        <w:t xml:space="preserve">The casing compresses almost instantaneously in conjunction with the rapid acceleration of the detonation wave. The expansion of gases across the casing compresses the nodes and therefore transfers the energy created from the detonation into the liner. The casing them starts to show principles of significant strain towards the latter stages of the simulation and this causes permanent disfiguration in the casing, this however allows for the remaining pressure to be focus into the symmetrical point of the liner. </w:t>
      </w:r>
      <w:r w:rsidR="00571324">
        <w:t xml:space="preserve">In this casing during step 22, there is stress being applied across each section of the liner by the colouring of red, yellow, and orange. This has caused some expansion in each of the top corners of the model in comparison to the casing prior to the beginning of this simulation. </w:t>
      </w:r>
      <w:r w:rsidR="00045619">
        <w:t xml:space="preserve">Refer to figure </w:t>
      </w:r>
      <w:r w:rsidR="0041446E">
        <w:t>30</w:t>
      </w:r>
      <w:r w:rsidR="00571324">
        <w:t xml:space="preserve"> </w:t>
      </w:r>
      <w:r w:rsidR="00045619">
        <w:t xml:space="preserve">for the simulation result. </w:t>
      </w:r>
    </w:p>
    <w:p w14:paraId="61D55D72" w14:textId="77777777" w:rsidR="00571324" w:rsidRDefault="00571324" w:rsidP="00A25FCC"/>
    <w:p w14:paraId="6E4CF263" w14:textId="57010401" w:rsidR="00615AC3" w:rsidRDefault="00571324" w:rsidP="00615AC3">
      <w:pPr>
        <w:keepNext/>
        <w:jc w:val="center"/>
      </w:pPr>
      <w:r>
        <w:rPr>
          <w:rStyle w:val="wacimagecontainer"/>
          <w:rFonts w:ascii="Segoe UI" w:hAnsi="Segoe UI" w:cs="Segoe UI"/>
          <w:noProof/>
          <w:color w:val="000000"/>
          <w:sz w:val="18"/>
          <w:szCs w:val="18"/>
          <w:shd w:val="clear" w:color="auto" w:fill="FFFFFF"/>
        </w:rPr>
        <w:lastRenderedPageBreak/>
        <w:drawing>
          <wp:inline distT="0" distB="0" distL="0" distR="0" wp14:anchorId="0016F063" wp14:editId="3509E4F7">
            <wp:extent cx="5731510" cy="3030855"/>
            <wp:effectExtent l="0" t="0" r="2540" b="0"/>
            <wp:docPr id="14225576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3030855"/>
                    </a:xfrm>
                    <a:prstGeom prst="rect">
                      <a:avLst/>
                    </a:prstGeom>
                    <a:noFill/>
                    <a:ln>
                      <a:noFill/>
                    </a:ln>
                  </pic:spPr>
                </pic:pic>
              </a:graphicData>
            </a:graphic>
          </wp:inline>
        </w:drawing>
      </w:r>
    </w:p>
    <w:p w14:paraId="1F45172B" w14:textId="63543BF7" w:rsidR="00251DA9" w:rsidRPr="00571324" w:rsidRDefault="00615AC3" w:rsidP="00615AC3">
      <w:pPr>
        <w:pStyle w:val="Caption"/>
        <w:jc w:val="center"/>
      </w:pPr>
      <w:bookmarkStart w:id="104" w:name="_Toc184714518"/>
      <w:bookmarkStart w:id="105" w:name="_Toc184732579"/>
      <w:bookmarkStart w:id="106" w:name="_Toc186539351"/>
      <w:r>
        <w:t xml:space="preserve">Figure </w:t>
      </w:r>
      <w:fldSimple w:instr=" SEQ Figure \* ARABIC ">
        <w:r w:rsidR="00017DA5">
          <w:rPr>
            <w:noProof/>
          </w:rPr>
          <w:t>30</w:t>
        </w:r>
      </w:fldSimple>
      <w:r>
        <w:t>-Expansion of Casing</w:t>
      </w:r>
      <w:bookmarkEnd w:id="104"/>
      <w:bookmarkEnd w:id="105"/>
      <w:bookmarkEnd w:id="106"/>
    </w:p>
    <w:p w14:paraId="02DC5851" w14:textId="39FF48B7" w:rsidR="00251DA9" w:rsidRDefault="00251DA9" w:rsidP="0076784F">
      <w:pPr>
        <w:pStyle w:val="Heading2"/>
        <w:numPr>
          <w:ilvl w:val="1"/>
          <w:numId w:val="18"/>
        </w:numPr>
      </w:pPr>
      <w:bookmarkStart w:id="107" w:name="_Toc186539532"/>
      <w:r>
        <w:t>PETN Simulation Analysis</w:t>
      </w:r>
      <w:bookmarkEnd w:id="107"/>
      <w:r>
        <w:t xml:space="preserve"> </w:t>
      </w:r>
    </w:p>
    <w:p w14:paraId="0635AC27" w14:textId="72C05E25" w:rsidR="004500DA" w:rsidRDefault="00D313FB" w:rsidP="009F2676">
      <w:r>
        <w:t>In comparison to the TNT HE filler, the PETN filler detonated at a greater velocity and therefore allowed for a more prominent jet to form. The velocity in this simulation reached 8951 ms</w:t>
      </w:r>
      <w:r>
        <w:rPr>
          <w:vertAlign w:val="superscript"/>
        </w:rPr>
        <w:t>-1</w:t>
      </w:r>
      <w:r>
        <w:t xml:space="preserve"> which is a 3096 ms</w:t>
      </w:r>
      <w:r>
        <w:rPr>
          <w:vertAlign w:val="superscript"/>
        </w:rPr>
        <w:t>-1</w:t>
      </w:r>
      <w:r>
        <w:t xml:space="preserve"> increase in velocity detonation in comparison to the TNT. This therefore makes the PETN filler a more suitable secondary explosive property for the 3D simulation. </w:t>
      </w:r>
    </w:p>
    <w:p w14:paraId="63077C93" w14:textId="7C118550" w:rsidR="00536962" w:rsidRDefault="004500DA" w:rsidP="00615AC3">
      <w:r>
        <w:t xml:space="preserve">During initial detonation of the PETN the shock wave travels similar in comparison to the TNT shockwave during this simulation stage. </w:t>
      </w:r>
      <w:r w:rsidR="00A008A4">
        <w:t xml:space="preserve">The shock wave during this detonation in the simulation travels in the same </w:t>
      </w:r>
      <w:r w:rsidR="008A46A3">
        <w:t>curvature,</w:t>
      </w:r>
      <w:r w:rsidR="00A008A4">
        <w:t xml:space="preserve"> which is expected however, the energy is significantly higher</w:t>
      </w:r>
      <w:r w:rsidR="00EA7500">
        <w:t xml:space="preserve"> which therefore allows for a </w:t>
      </w:r>
      <w:r w:rsidR="00D313FB">
        <w:t>greater jet</w:t>
      </w:r>
      <w:r w:rsidR="00EA7500">
        <w:t xml:space="preserve"> velocity. </w:t>
      </w:r>
      <w:r w:rsidR="005D7CA3">
        <w:t xml:space="preserve">It can be seen in figure </w:t>
      </w:r>
      <w:r w:rsidR="007A1662">
        <w:t>3</w:t>
      </w:r>
      <w:r w:rsidR="0041446E">
        <w:t>1</w:t>
      </w:r>
      <w:r w:rsidR="005D7CA3">
        <w:t xml:space="preserve"> that the detonation wave provides instant stress to the model within the opening stages of the detonation process. This will begin to </w:t>
      </w:r>
      <w:r w:rsidR="00D313FB">
        <w:t>disperse</w:t>
      </w:r>
      <w:r w:rsidR="005D7CA3">
        <w:t xml:space="preserve"> to all components of the EFP shaped charge </w:t>
      </w:r>
      <w:r w:rsidR="005D7CA3">
        <w:lastRenderedPageBreak/>
        <w:t xml:space="preserve">which similarly to the TNT model will provide </w:t>
      </w:r>
      <w:r w:rsidR="00615AC3">
        <w:rPr>
          <w:rStyle w:val="wacimagecontainer"/>
          <w:rFonts w:ascii="Segoe UI" w:hAnsi="Segoe UI" w:cs="Segoe UI"/>
          <w:noProof/>
          <w:color w:val="000000"/>
          <w:shd w:val="clear" w:color="auto" w:fill="FFFFFF"/>
        </w:rPr>
        <w:drawing>
          <wp:anchor distT="0" distB="0" distL="114300" distR="114300" simplePos="0" relativeHeight="251682816" behindDoc="1" locked="0" layoutInCell="1" allowOverlap="1" wp14:anchorId="50E7A33C" wp14:editId="0DB9BE21">
            <wp:simplePos x="0" y="0"/>
            <wp:positionH relativeFrom="column">
              <wp:posOffset>-175553</wp:posOffset>
            </wp:positionH>
            <wp:positionV relativeFrom="paragraph">
              <wp:posOffset>583809</wp:posOffset>
            </wp:positionV>
            <wp:extent cx="5731510" cy="3001645"/>
            <wp:effectExtent l="0" t="0" r="2540" b="8255"/>
            <wp:wrapTight wrapText="bothSides">
              <wp:wrapPolygon edited="0">
                <wp:start x="0" y="0"/>
                <wp:lineTo x="0" y="21522"/>
                <wp:lineTo x="21538" y="21522"/>
                <wp:lineTo x="21538" y="0"/>
                <wp:lineTo x="0" y="0"/>
              </wp:wrapPolygon>
            </wp:wrapTight>
            <wp:docPr id="1090005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3001645"/>
                    </a:xfrm>
                    <a:prstGeom prst="rect">
                      <a:avLst/>
                    </a:prstGeom>
                    <a:noFill/>
                    <a:ln>
                      <a:noFill/>
                    </a:ln>
                  </pic:spPr>
                </pic:pic>
              </a:graphicData>
            </a:graphic>
          </wp:anchor>
        </w:drawing>
      </w:r>
      <w:r w:rsidR="005D7CA3">
        <w:t>disfigurement and strain to the casing</w:t>
      </w:r>
      <w:r w:rsidR="00D313FB">
        <w:t>,</w:t>
      </w:r>
      <w:r w:rsidR="005D7CA3">
        <w:t xml:space="preserve"> liner</w:t>
      </w:r>
      <w:r w:rsidR="00D313FB">
        <w:t xml:space="preserve"> and the HE</w:t>
      </w:r>
      <w:r w:rsidR="005D7CA3">
        <w:t xml:space="preserve">. </w:t>
      </w:r>
    </w:p>
    <w:p w14:paraId="7C38D7E2" w14:textId="646B4CFA" w:rsidR="005D7CA3" w:rsidRDefault="00615AC3" w:rsidP="00615AC3">
      <w:pPr>
        <w:pStyle w:val="Caption"/>
        <w:jc w:val="center"/>
        <w:rPr>
          <w:rFonts w:ascii="Calibri" w:hAnsi="Calibri" w:cs="Calibri"/>
          <w:color w:val="000000"/>
          <w:shd w:val="clear" w:color="auto" w:fill="FFFFFF"/>
        </w:rPr>
      </w:pPr>
      <w:bookmarkStart w:id="108" w:name="_Toc184714519"/>
      <w:bookmarkStart w:id="109" w:name="_Toc184732580"/>
      <w:bookmarkStart w:id="110" w:name="_Toc186539352"/>
      <w:r>
        <w:t xml:space="preserve">Figure </w:t>
      </w:r>
      <w:fldSimple w:instr=" SEQ Figure \* ARABIC ">
        <w:r w:rsidR="00017DA5">
          <w:rPr>
            <w:noProof/>
          </w:rPr>
          <w:t>31</w:t>
        </w:r>
      </w:fldSimple>
      <w:r>
        <w:t>-</w:t>
      </w:r>
      <w:r w:rsidRPr="004F41C7">
        <w:t>PETN stress Wave detonation process</w:t>
      </w:r>
      <w:bookmarkEnd w:id="108"/>
      <w:bookmarkEnd w:id="109"/>
      <w:bookmarkEnd w:id="110"/>
    </w:p>
    <w:p w14:paraId="4B57E2B4" w14:textId="7AE6F76E" w:rsidR="00622180" w:rsidRDefault="00622180" w:rsidP="005D7CA3">
      <w:pPr>
        <w:rPr>
          <w:rFonts w:ascii="Calibri" w:hAnsi="Calibri" w:cs="Calibri"/>
          <w:color w:val="000000"/>
          <w:shd w:val="clear" w:color="auto" w:fill="FFFFFF"/>
        </w:rPr>
      </w:pPr>
    </w:p>
    <w:p w14:paraId="092168F7" w14:textId="7B54844E" w:rsidR="00622180" w:rsidRDefault="00622180" w:rsidP="005D7CA3">
      <w:pPr>
        <w:rPr>
          <w:rFonts w:ascii="Calibri" w:hAnsi="Calibri" w:cs="Calibri"/>
          <w:color w:val="000000"/>
          <w:shd w:val="clear" w:color="auto" w:fill="FFFFFF"/>
        </w:rPr>
      </w:pPr>
      <w:r>
        <w:rPr>
          <w:rStyle w:val="wacimagecontainer"/>
          <w:rFonts w:ascii="Segoe UI" w:hAnsi="Segoe UI" w:cs="Segoe UI"/>
          <w:noProof/>
          <w:color w:val="000000"/>
          <w:sz w:val="18"/>
          <w:szCs w:val="18"/>
          <w:shd w:val="clear" w:color="auto" w:fill="FFFFFF"/>
        </w:rPr>
        <w:drawing>
          <wp:anchor distT="0" distB="0" distL="114300" distR="114300" simplePos="0" relativeHeight="251683840" behindDoc="1" locked="0" layoutInCell="1" allowOverlap="1" wp14:anchorId="427C558E" wp14:editId="08E9F6A7">
            <wp:simplePos x="0" y="0"/>
            <wp:positionH relativeFrom="column">
              <wp:posOffset>-141816</wp:posOffset>
            </wp:positionH>
            <wp:positionV relativeFrom="paragraph">
              <wp:posOffset>1145751</wp:posOffset>
            </wp:positionV>
            <wp:extent cx="5731510" cy="3025140"/>
            <wp:effectExtent l="0" t="0" r="2540" b="3810"/>
            <wp:wrapSquare wrapText="bothSides"/>
            <wp:docPr id="9091564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3025140"/>
                    </a:xfrm>
                    <a:prstGeom prst="rect">
                      <a:avLst/>
                    </a:prstGeom>
                    <a:noFill/>
                    <a:ln>
                      <a:noFill/>
                    </a:ln>
                  </pic:spPr>
                </pic:pic>
              </a:graphicData>
            </a:graphic>
          </wp:anchor>
        </w:drawing>
      </w:r>
      <w:r>
        <w:rPr>
          <w:rFonts w:ascii="Calibri" w:hAnsi="Calibri" w:cs="Calibri"/>
          <w:color w:val="000000"/>
          <w:shd w:val="clear" w:color="auto" w:fill="FFFFFF"/>
        </w:rPr>
        <w:t>The detonation wave moves through the PETN filler and the components to the liner. This provides a stress on each component like the TNT simulation however, at</w:t>
      </w:r>
      <w:r w:rsidR="00D313FB">
        <w:rPr>
          <w:rFonts w:ascii="Calibri" w:hAnsi="Calibri" w:cs="Calibri"/>
          <w:color w:val="000000"/>
          <w:shd w:val="clear" w:color="auto" w:fill="FFFFFF"/>
        </w:rPr>
        <w:t xml:space="preserve"> a</w:t>
      </w:r>
      <w:r>
        <w:rPr>
          <w:rFonts w:ascii="Calibri" w:hAnsi="Calibri" w:cs="Calibri"/>
          <w:color w:val="000000"/>
          <w:shd w:val="clear" w:color="auto" w:fill="FFFFFF"/>
        </w:rPr>
        <w:t xml:space="preserve"> greater velocity. It can be viewed in figure </w:t>
      </w:r>
      <w:r w:rsidR="00641004">
        <w:rPr>
          <w:rFonts w:ascii="Calibri" w:hAnsi="Calibri" w:cs="Calibri"/>
          <w:color w:val="000000"/>
          <w:shd w:val="clear" w:color="auto" w:fill="FFFFFF"/>
        </w:rPr>
        <w:t>32</w:t>
      </w:r>
      <w:r>
        <w:rPr>
          <w:rFonts w:ascii="Calibri" w:hAnsi="Calibri" w:cs="Calibri"/>
          <w:color w:val="000000"/>
          <w:shd w:val="clear" w:color="auto" w:fill="FFFFFF"/>
        </w:rPr>
        <w:t xml:space="preserve"> that during the initial stages of the detonation process the liner is under significant stress </w:t>
      </w:r>
      <w:r w:rsidR="00D313FB">
        <w:rPr>
          <w:rFonts w:ascii="Calibri" w:hAnsi="Calibri" w:cs="Calibri"/>
          <w:color w:val="000000"/>
          <w:shd w:val="clear" w:color="auto" w:fill="FFFFFF"/>
        </w:rPr>
        <w:t xml:space="preserve">at the central point </w:t>
      </w:r>
      <w:r>
        <w:rPr>
          <w:rFonts w:ascii="Calibri" w:hAnsi="Calibri" w:cs="Calibri"/>
          <w:color w:val="000000"/>
          <w:shd w:val="clear" w:color="auto" w:fill="FFFFFF"/>
        </w:rPr>
        <w:t xml:space="preserve">and has also begun the deformation process in which the liner has started to direct the explosive energy into </w:t>
      </w:r>
      <w:r w:rsidR="0041446E">
        <w:rPr>
          <w:rFonts w:ascii="Calibri" w:hAnsi="Calibri" w:cs="Calibri"/>
          <w:color w:val="000000"/>
          <w:shd w:val="clear" w:color="auto" w:fill="FFFFFF"/>
        </w:rPr>
        <w:t>an</w:t>
      </w:r>
      <w:r>
        <w:rPr>
          <w:rFonts w:ascii="Calibri" w:hAnsi="Calibri" w:cs="Calibri"/>
          <w:color w:val="000000"/>
          <w:shd w:val="clear" w:color="auto" w:fill="FFFFFF"/>
        </w:rPr>
        <w:t xml:space="preserve"> </w:t>
      </w:r>
      <w:r w:rsidR="00D313FB">
        <w:rPr>
          <w:rFonts w:ascii="Calibri" w:hAnsi="Calibri" w:cs="Calibri"/>
          <w:color w:val="000000"/>
          <w:shd w:val="clear" w:color="auto" w:fill="FFFFFF"/>
        </w:rPr>
        <w:t>inverted</w:t>
      </w:r>
      <w:r>
        <w:rPr>
          <w:rFonts w:ascii="Calibri" w:hAnsi="Calibri" w:cs="Calibri"/>
          <w:color w:val="000000"/>
          <w:shd w:val="clear" w:color="auto" w:fill="FFFFFF"/>
        </w:rPr>
        <w:t xml:space="preserve"> position which would be directed at a target</w:t>
      </w:r>
      <w:r w:rsidR="00D313FB">
        <w:rPr>
          <w:rFonts w:ascii="Calibri" w:hAnsi="Calibri" w:cs="Calibri"/>
          <w:color w:val="000000"/>
          <w:shd w:val="clear" w:color="auto" w:fill="FFFFFF"/>
        </w:rPr>
        <w:t xml:space="preserve"> as a projectile</w:t>
      </w:r>
      <w:r>
        <w:rPr>
          <w:rFonts w:ascii="Calibri" w:hAnsi="Calibri" w:cs="Calibri"/>
          <w:color w:val="000000"/>
          <w:shd w:val="clear" w:color="auto" w:fill="FFFFFF"/>
        </w:rPr>
        <w:t>.</w:t>
      </w:r>
    </w:p>
    <w:p w14:paraId="460E87B5" w14:textId="06146F17" w:rsidR="00571324" w:rsidRDefault="00615AC3" w:rsidP="00615AC3">
      <w:pPr>
        <w:pStyle w:val="Caption"/>
        <w:jc w:val="center"/>
      </w:pPr>
      <w:bookmarkStart w:id="111" w:name="_Toc184714520"/>
      <w:bookmarkStart w:id="112" w:name="_Toc184732581"/>
      <w:bookmarkStart w:id="113" w:name="_Toc186539353"/>
      <w:r>
        <w:t xml:space="preserve">Figure </w:t>
      </w:r>
      <w:fldSimple w:instr=" SEQ Figure \* ARABIC ">
        <w:r w:rsidR="00017DA5">
          <w:rPr>
            <w:noProof/>
          </w:rPr>
          <w:t>32</w:t>
        </w:r>
      </w:fldSimple>
      <w:r w:rsidR="00F00F66">
        <w:t>- Initial</w:t>
      </w:r>
      <w:r>
        <w:t xml:space="preserve"> Deformation of the Casing</w:t>
      </w:r>
      <w:bookmarkEnd w:id="111"/>
      <w:bookmarkEnd w:id="112"/>
      <w:bookmarkEnd w:id="113"/>
    </w:p>
    <w:p w14:paraId="75B88B28" w14:textId="6D1867BC" w:rsidR="00712800" w:rsidRDefault="00712800" w:rsidP="00712800">
      <w:r>
        <w:lastRenderedPageBreak/>
        <w:t>Overall, it is conclusive from the simulation evidence of each 2</w:t>
      </w:r>
      <w:r w:rsidR="00641004">
        <w:t>D</w:t>
      </w:r>
      <w:r>
        <w:t xml:space="preserve"> model</w:t>
      </w:r>
      <w:r w:rsidR="00D313FB">
        <w:t xml:space="preserve"> that an EFP with </w:t>
      </w:r>
      <w:r w:rsidR="00182E65">
        <w:t>PETN is</w:t>
      </w:r>
      <w:r>
        <w:t xml:space="preserve"> the most effective and would inflict the greatest amount of penetration through a target. The TNT solution provides a somewhat effective jet which could impact a target and most likely would penetrate a material such as mild steel which is less robust. PETN provides an exceptional </w:t>
      </w:r>
      <w:r w:rsidR="00D313FB">
        <w:t>jet velocity</w:t>
      </w:r>
      <w:r>
        <w:t xml:space="preserve"> and therefore would be more susceptible to penetration through more robust targets or inflict more stress on a material causing perforation in a target. The PETN final simulation shows the </w:t>
      </w:r>
      <w:r w:rsidR="00D651DF">
        <w:t xml:space="preserve">tip also converting into a greater mass of the liner which makes a projectile with a larger surface area which enables greater stresses to be applied on a region. This therefore makes the PETN explosive filler EFP design the obvious choice to recreate and simulate in a 3D setting. </w:t>
      </w:r>
    </w:p>
    <w:p w14:paraId="740EED54" w14:textId="4D0DD26C" w:rsidR="00571324" w:rsidRDefault="00D651DF" w:rsidP="0076784F">
      <w:pPr>
        <w:pStyle w:val="Heading1"/>
        <w:numPr>
          <w:ilvl w:val="0"/>
          <w:numId w:val="18"/>
        </w:numPr>
      </w:pPr>
      <w:bookmarkStart w:id="114" w:name="_Toc186539533"/>
      <w:r>
        <w:t xml:space="preserve">PETN </w:t>
      </w:r>
      <w:r w:rsidR="00571324">
        <w:t>3-Dimensional model</w:t>
      </w:r>
      <w:bookmarkEnd w:id="114"/>
    </w:p>
    <w:p w14:paraId="45C01D04" w14:textId="7FA8D860" w:rsidR="00571324" w:rsidRDefault="00571324" w:rsidP="0076784F">
      <w:pPr>
        <w:pStyle w:val="Heading2"/>
        <w:numPr>
          <w:ilvl w:val="1"/>
          <w:numId w:val="18"/>
        </w:numPr>
      </w:pPr>
      <w:bookmarkStart w:id="115" w:name="_Toc186539534"/>
      <w:r>
        <w:t>Meshing of the 3-dimensional model</w:t>
      </w:r>
      <w:bookmarkEnd w:id="115"/>
    </w:p>
    <w:p w14:paraId="3105EE5D" w14:textId="332C5103" w:rsidR="00D651DF" w:rsidRDefault="00D651DF" w:rsidP="00D651DF">
      <w:r>
        <w:t xml:space="preserve">The meshing of the 3D model is crucial to a successful simulation occurring. </w:t>
      </w:r>
      <w:r w:rsidR="00D313FB">
        <w:t>M</w:t>
      </w:r>
      <w:r>
        <w:t>odel</w:t>
      </w:r>
      <w:r w:rsidR="00D313FB">
        <w:t>s</w:t>
      </w:r>
      <w:r>
        <w:t xml:space="preserve"> allows for 250,000 nodes to be created during the meshing process however, any greater than this value will cause the program to abort. Similarly to the 2D designs the casing was given a coarser mesh </w:t>
      </w:r>
      <w:r w:rsidR="00797770">
        <w:t>since</w:t>
      </w:r>
      <w:r>
        <w:t xml:space="preserve"> the energy created from the EFP filler can be projected forward and connect with the liner. </w:t>
      </w:r>
      <w:r w:rsidR="00AF113D">
        <w:t xml:space="preserve">This also helped to manage the number of nodes which were in the design and avoid abortion of the simulation. Initially the simulation started to produce results however, </w:t>
      </w:r>
      <w:r w:rsidR="000A782B">
        <w:t>35</w:t>
      </w:r>
      <w:r w:rsidR="00AF113D">
        <w:t xml:space="preserve"> elements distorted and therefore caused results which were inaccurate and therefore the meshing had to be completed once more. </w:t>
      </w:r>
      <w:r w:rsidR="000A782B">
        <w:t xml:space="preserve">The mesh of the copper liner caused element distortion with the PETN meshing. </w:t>
      </w:r>
      <w:r w:rsidR="00AF113D">
        <w:t xml:space="preserve">The meshing design is shown in figure </w:t>
      </w:r>
      <w:r w:rsidR="007A1662">
        <w:t>3</w:t>
      </w:r>
      <w:r w:rsidR="00143420">
        <w:t>3</w:t>
      </w:r>
      <w:r w:rsidR="00AF113D">
        <w:t xml:space="preserve">. </w:t>
      </w:r>
    </w:p>
    <w:p w14:paraId="3456D0E0" w14:textId="77777777" w:rsidR="00AF113D" w:rsidRDefault="00AF113D" w:rsidP="00D651DF"/>
    <w:p w14:paraId="3D5C97DD" w14:textId="5E92A295" w:rsidR="00AF113D" w:rsidRDefault="00AF113D" w:rsidP="00F00F66">
      <w:pPr>
        <w:pStyle w:val="Caption"/>
        <w:jc w:val="center"/>
      </w:pPr>
      <w:bookmarkStart w:id="116" w:name="_Toc184714521"/>
      <w:bookmarkStart w:id="117" w:name="_Toc184732582"/>
      <w:bookmarkStart w:id="118" w:name="_Toc186539354"/>
      <w:r>
        <w:rPr>
          <w:rStyle w:val="wacimagecontainer"/>
          <w:rFonts w:ascii="Segoe UI" w:hAnsi="Segoe UI" w:cs="Segoe UI"/>
          <w:noProof/>
          <w:color w:val="000000"/>
          <w:shd w:val="clear" w:color="auto" w:fill="FFFFFF"/>
        </w:rPr>
        <w:drawing>
          <wp:inline distT="0" distB="0" distL="0" distR="0" wp14:anchorId="0804F96B" wp14:editId="6C63CCC2">
            <wp:extent cx="5731510" cy="3028950"/>
            <wp:effectExtent l="0" t="0" r="2540" b="0"/>
            <wp:docPr id="1590836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3028950"/>
                    </a:xfrm>
                    <a:prstGeom prst="rect">
                      <a:avLst/>
                    </a:prstGeom>
                    <a:noFill/>
                    <a:ln>
                      <a:noFill/>
                    </a:ln>
                  </pic:spPr>
                </pic:pic>
              </a:graphicData>
            </a:graphic>
          </wp:inline>
        </w:drawing>
      </w:r>
      <w:r>
        <w:rPr>
          <w:rFonts w:ascii="Calibri" w:hAnsi="Calibri" w:cs="Calibri"/>
          <w:color w:val="000000"/>
          <w:shd w:val="clear" w:color="auto" w:fill="FFFFFF"/>
        </w:rPr>
        <w:br/>
      </w:r>
      <w:r w:rsidR="00F00F66">
        <w:t xml:space="preserve">Figure </w:t>
      </w:r>
      <w:fldSimple w:instr=" SEQ Figure \* ARABIC ">
        <w:r w:rsidR="00017DA5">
          <w:rPr>
            <w:noProof/>
          </w:rPr>
          <w:t>33</w:t>
        </w:r>
      </w:fldSimple>
      <w:r w:rsidR="00F00F66">
        <w:t>- 3-Dimensional Meshing</w:t>
      </w:r>
      <w:bookmarkEnd w:id="116"/>
      <w:bookmarkEnd w:id="117"/>
      <w:bookmarkEnd w:id="118"/>
    </w:p>
    <w:p w14:paraId="7BFC3544" w14:textId="38AB74E2" w:rsidR="00CA4892" w:rsidRDefault="00CA4892" w:rsidP="00D651DF">
      <w:r>
        <w:t xml:space="preserve">Each component was then re-meshed with the Liner </w:t>
      </w:r>
      <w:r w:rsidR="00C10156">
        <w:t xml:space="preserve">being </w:t>
      </w:r>
      <w:r w:rsidR="000A782B">
        <w:t>finer</w:t>
      </w:r>
      <w:r>
        <w:t xml:space="preserve"> throughout the centre of the EFP. </w:t>
      </w:r>
      <w:r w:rsidR="00876ECA">
        <w:t xml:space="preserve">The finer the meshing in specific areas can significantly increase the accuracy of the </w:t>
      </w:r>
      <w:r w:rsidR="00876ECA">
        <w:lastRenderedPageBreak/>
        <w:t>simulation results</w:t>
      </w:r>
      <w:r w:rsidR="009131E5">
        <w:t xml:space="preserve"> and hence should increase the number of intervals before abortion or the simulation completes. </w:t>
      </w:r>
      <w:r w:rsidR="00876ECA">
        <w:t xml:space="preserve"> </w:t>
      </w:r>
      <w:r w:rsidR="00C10156">
        <w:t>This can be viewed in figure 3</w:t>
      </w:r>
      <w:r w:rsidR="004767E1">
        <w:t>4</w:t>
      </w:r>
      <w:r w:rsidR="00C10156">
        <w:t>.</w:t>
      </w:r>
    </w:p>
    <w:p w14:paraId="15860B49" w14:textId="77777777" w:rsidR="00C10156" w:rsidRDefault="00C10156" w:rsidP="00D651DF"/>
    <w:p w14:paraId="077295A3" w14:textId="227B1821" w:rsidR="00C10156" w:rsidRPr="00D651DF" w:rsidRDefault="00C10156" w:rsidP="00C10156">
      <w:pPr>
        <w:pStyle w:val="Caption"/>
        <w:jc w:val="center"/>
      </w:pPr>
      <w:bookmarkStart w:id="119" w:name="_Toc184732583"/>
      <w:bookmarkStart w:id="120" w:name="_Toc186539355"/>
      <w:r>
        <w:t xml:space="preserve">Figure </w:t>
      </w:r>
      <w:fldSimple w:instr=" SEQ Figure \* ARABIC ">
        <w:r w:rsidR="00017DA5">
          <w:rPr>
            <w:noProof/>
          </w:rPr>
          <w:t>34</w:t>
        </w:r>
      </w:fldSimple>
      <w:r>
        <w:t>- Liner Re-</w:t>
      </w:r>
      <w:r w:rsidR="00912FDA">
        <w:t>M</w:t>
      </w:r>
      <w:r>
        <w:t>eshing</w:t>
      </w:r>
      <w:r>
        <w:rPr>
          <w:noProof/>
        </w:rPr>
        <w:drawing>
          <wp:anchor distT="0" distB="0" distL="114300" distR="114300" simplePos="0" relativeHeight="251688960" behindDoc="1" locked="0" layoutInCell="1" allowOverlap="1" wp14:anchorId="2EB5B78A" wp14:editId="492137AA">
            <wp:simplePos x="0" y="0"/>
            <wp:positionH relativeFrom="column">
              <wp:posOffset>0</wp:posOffset>
            </wp:positionH>
            <wp:positionV relativeFrom="paragraph">
              <wp:posOffset>359</wp:posOffset>
            </wp:positionV>
            <wp:extent cx="5731510" cy="3020695"/>
            <wp:effectExtent l="0" t="0" r="2540" b="8255"/>
            <wp:wrapTight wrapText="bothSides">
              <wp:wrapPolygon edited="0">
                <wp:start x="0" y="0"/>
                <wp:lineTo x="0" y="21523"/>
                <wp:lineTo x="21538" y="21523"/>
                <wp:lineTo x="21538" y="0"/>
                <wp:lineTo x="0" y="0"/>
              </wp:wrapPolygon>
            </wp:wrapTight>
            <wp:docPr id="15421946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020695"/>
                    </a:xfrm>
                    <a:prstGeom prst="rect">
                      <a:avLst/>
                    </a:prstGeom>
                    <a:noFill/>
                    <a:ln>
                      <a:noFill/>
                    </a:ln>
                  </pic:spPr>
                </pic:pic>
              </a:graphicData>
            </a:graphic>
          </wp:anchor>
        </w:drawing>
      </w:r>
      <w:bookmarkEnd w:id="119"/>
      <w:bookmarkEnd w:id="120"/>
    </w:p>
    <w:p w14:paraId="55BC9CCF" w14:textId="46BBC479" w:rsidR="00615AC3" w:rsidRDefault="00571324" w:rsidP="0076784F">
      <w:pPr>
        <w:pStyle w:val="Heading2"/>
        <w:numPr>
          <w:ilvl w:val="1"/>
          <w:numId w:val="18"/>
        </w:numPr>
      </w:pPr>
      <w:bookmarkStart w:id="121" w:name="_Toc186539535"/>
      <w:r>
        <w:t>Results of 3D model</w:t>
      </w:r>
      <w:bookmarkEnd w:id="121"/>
      <w:r>
        <w:t xml:space="preserve"> </w:t>
      </w:r>
    </w:p>
    <w:p w14:paraId="738D59C1" w14:textId="2F07DB73" w:rsidR="00615AC3" w:rsidRPr="00615AC3" w:rsidRDefault="00615AC3" w:rsidP="00615AC3">
      <w:r>
        <w:t xml:space="preserve">The simulation results produced </w:t>
      </w:r>
      <w:r w:rsidR="007F0D9A">
        <w:t>a</w:t>
      </w:r>
      <w:r>
        <w:t xml:space="preserve"> better representation of an EFP design and instead of a jet forming like previously shown in figure 19 the EFP only produces a </w:t>
      </w:r>
      <w:r w:rsidR="002377EE">
        <w:t xml:space="preserve">projectile </w:t>
      </w:r>
      <w:r>
        <w:t xml:space="preserve">which can penetrate a target with a greater surface area. </w:t>
      </w:r>
      <w:r w:rsidR="007F0D9A">
        <w:t xml:space="preserve">This type of shaped charge will provide greater penetration power on armoured vehicles. </w:t>
      </w:r>
      <w:r w:rsidR="003F3101">
        <w:t xml:space="preserve">Figure 35 </w:t>
      </w:r>
      <w:r w:rsidR="00C50CFC">
        <w:t>presents the progression of the simulation for the EFP design.</w:t>
      </w:r>
    </w:p>
    <w:p w14:paraId="0E4C777B" w14:textId="102942FC" w:rsidR="009131E5" w:rsidRDefault="00615AC3" w:rsidP="00F00F66">
      <w:pPr>
        <w:pStyle w:val="Caption"/>
        <w:jc w:val="center"/>
      </w:pPr>
      <w:bookmarkStart w:id="122" w:name="_Toc184714522"/>
      <w:bookmarkStart w:id="123" w:name="_Toc184732584"/>
      <w:bookmarkStart w:id="124" w:name="_Toc186539356"/>
      <w:r>
        <w:rPr>
          <w:rStyle w:val="wacimagecontainer"/>
          <w:rFonts w:ascii="Segoe UI" w:hAnsi="Segoe UI" w:cs="Segoe UI"/>
          <w:noProof/>
          <w:color w:val="000000"/>
          <w:shd w:val="clear" w:color="auto" w:fill="FFFFFF"/>
        </w:rPr>
        <w:lastRenderedPageBreak/>
        <w:drawing>
          <wp:anchor distT="0" distB="0" distL="114300" distR="114300" simplePos="0" relativeHeight="251685888" behindDoc="1" locked="0" layoutInCell="1" allowOverlap="1" wp14:anchorId="33A52740" wp14:editId="72A90106">
            <wp:simplePos x="0" y="0"/>
            <wp:positionH relativeFrom="margin">
              <wp:align>center</wp:align>
            </wp:positionH>
            <wp:positionV relativeFrom="paragraph">
              <wp:posOffset>222445</wp:posOffset>
            </wp:positionV>
            <wp:extent cx="6731000" cy="3553460"/>
            <wp:effectExtent l="0" t="0" r="0" b="8890"/>
            <wp:wrapTight wrapText="bothSides">
              <wp:wrapPolygon edited="0">
                <wp:start x="0" y="0"/>
                <wp:lineTo x="0" y="21538"/>
                <wp:lineTo x="21518" y="21538"/>
                <wp:lineTo x="21518" y="0"/>
                <wp:lineTo x="0" y="0"/>
              </wp:wrapPolygon>
            </wp:wrapTight>
            <wp:docPr id="137084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731000" cy="35534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hAnsi="Calibri" w:cs="Calibri"/>
          <w:color w:val="000000"/>
          <w:sz w:val="22"/>
          <w:szCs w:val="22"/>
          <w:shd w:val="clear" w:color="auto" w:fill="FFFFFF"/>
        </w:rPr>
        <w:br/>
      </w:r>
      <w:r w:rsidR="00F00F66">
        <w:t xml:space="preserve">Figure </w:t>
      </w:r>
      <w:fldSimple w:instr=" SEQ Figure \* ARABIC ">
        <w:r w:rsidR="00017DA5">
          <w:rPr>
            <w:noProof/>
          </w:rPr>
          <w:t>35</w:t>
        </w:r>
      </w:fldSimple>
      <w:r w:rsidR="00F00F66">
        <w:t>- PETN 3D Results</w:t>
      </w:r>
      <w:bookmarkEnd w:id="122"/>
      <w:bookmarkEnd w:id="123"/>
      <w:bookmarkEnd w:id="124"/>
    </w:p>
    <w:p w14:paraId="52AB8DBF" w14:textId="0BBE6B67" w:rsidR="007F0D9A" w:rsidRPr="00E505DC" w:rsidRDefault="00182E65" w:rsidP="007F0D9A">
      <w:r>
        <w:t>In figure 36, it shows the jet velocity of the liner during detonation. This 3D</w:t>
      </w:r>
      <w:r w:rsidR="007F0D9A">
        <w:t xml:space="preserve"> design managed to </w:t>
      </w:r>
      <w:r>
        <w:t>achieve</w:t>
      </w:r>
      <w:r w:rsidR="007F0D9A">
        <w:t xml:space="preserve"> a </w:t>
      </w:r>
      <w:r>
        <w:t xml:space="preserve">jet </w:t>
      </w:r>
      <w:r w:rsidR="007F0D9A">
        <w:t xml:space="preserve">velocity of </w:t>
      </w:r>
      <w:r w:rsidR="00E505DC">
        <w:t>5025 ms</w:t>
      </w:r>
      <w:r w:rsidR="00E505DC">
        <w:rPr>
          <w:vertAlign w:val="superscript"/>
        </w:rPr>
        <w:t>-1</w:t>
      </w:r>
      <w:r w:rsidR="00E505DC">
        <w:t xml:space="preserve"> which is significantly less than the original 2D design</w:t>
      </w:r>
      <w:r>
        <w:t xml:space="preserve"> jet velocity of 8951 ms</w:t>
      </w:r>
      <w:r>
        <w:rPr>
          <w:vertAlign w:val="superscript"/>
        </w:rPr>
        <w:t>-1</w:t>
      </w:r>
      <w:r>
        <w:t>.</w:t>
      </w:r>
      <w:r w:rsidR="00E505DC">
        <w:t xml:space="preserve"> </w:t>
      </w:r>
      <w:r>
        <w:t xml:space="preserve">This is a decrease in jet velocity </w:t>
      </w:r>
      <w:r w:rsidR="004F09A1">
        <w:t xml:space="preserve">and is expected for a 3D design as factors such as meshing and the </w:t>
      </w:r>
      <w:r w:rsidR="00DB27AC">
        <w:t>number</w:t>
      </w:r>
      <w:r w:rsidR="004F09A1">
        <w:t xml:space="preserve"> of elements which are in the EFP. </w:t>
      </w:r>
    </w:p>
    <w:p w14:paraId="545506A4" w14:textId="684B8C5B" w:rsidR="007F0D9A" w:rsidRDefault="007F0D9A" w:rsidP="007F0D9A">
      <w:r>
        <w:rPr>
          <w:rStyle w:val="wacimagecontainer"/>
          <w:rFonts w:ascii="Segoe UI" w:hAnsi="Segoe UI" w:cs="Segoe UI"/>
          <w:noProof/>
          <w:color w:val="000000"/>
          <w:sz w:val="18"/>
          <w:szCs w:val="18"/>
          <w:shd w:val="clear" w:color="auto" w:fill="FFFFFF"/>
        </w:rPr>
        <w:drawing>
          <wp:anchor distT="0" distB="0" distL="114300" distR="114300" simplePos="0" relativeHeight="251686912" behindDoc="1" locked="0" layoutInCell="1" allowOverlap="1" wp14:anchorId="7420BEAD" wp14:editId="01E2EA36">
            <wp:simplePos x="0" y="0"/>
            <wp:positionH relativeFrom="margin">
              <wp:align>center</wp:align>
            </wp:positionH>
            <wp:positionV relativeFrom="paragraph">
              <wp:posOffset>276</wp:posOffset>
            </wp:positionV>
            <wp:extent cx="7046891" cy="3693645"/>
            <wp:effectExtent l="0" t="0" r="1905" b="2540"/>
            <wp:wrapTight wrapText="bothSides">
              <wp:wrapPolygon edited="0">
                <wp:start x="0" y="0"/>
                <wp:lineTo x="0" y="21503"/>
                <wp:lineTo x="21547" y="21503"/>
                <wp:lineTo x="21547" y="0"/>
                <wp:lineTo x="0" y="0"/>
              </wp:wrapPolygon>
            </wp:wrapTight>
            <wp:docPr id="20879825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046891" cy="3693645"/>
                    </a:xfrm>
                    <a:prstGeom prst="rect">
                      <a:avLst/>
                    </a:prstGeom>
                    <a:noFill/>
                    <a:ln>
                      <a:noFill/>
                    </a:ln>
                  </pic:spPr>
                </pic:pic>
              </a:graphicData>
            </a:graphic>
          </wp:anchor>
        </w:drawing>
      </w:r>
    </w:p>
    <w:p w14:paraId="629F7B7C" w14:textId="7102061B" w:rsidR="007F0D9A" w:rsidRPr="007F0D9A" w:rsidRDefault="007F0D9A" w:rsidP="007F0D9A">
      <w:pPr>
        <w:pStyle w:val="Caption"/>
        <w:jc w:val="center"/>
      </w:pPr>
      <w:bookmarkStart w:id="125" w:name="_Toc184732585"/>
      <w:bookmarkStart w:id="126" w:name="_Toc186539357"/>
      <w:r>
        <w:lastRenderedPageBreak/>
        <w:t xml:space="preserve">Figure </w:t>
      </w:r>
      <w:fldSimple w:instr=" SEQ Figure \* ARABIC ">
        <w:r w:rsidR="00017DA5">
          <w:rPr>
            <w:noProof/>
          </w:rPr>
          <w:t>36</w:t>
        </w:r>
      </w:fldSimple>
      <w:r>
        <w:t xml:space="preserve">- PETN 3-Dimensional Design </w:t>
      </w:r>
      <w:r w:rsidR="00182E65">
        <w:t xml:space="preserve">Jet </w:t>
      </w:r>
      <w:r>
        <w:t>Velocit</w:t>
      </w:r>
      <w:bookmarkEnd w:id="125"/>
      <w:r w:rsidR="00182E65">
        <w:t>y</w:t>
      </w:r>
      <w:r w:rsidR="001B58E2">
        <w:t xml:space="preserve"> Graph</w:t>
      </w:r>
      <w:bookmarkEnd w:id="126"/>
      <w:r>
        <w:rPr>
          <w:rFonts w:ascii="Segoe UI" w:hAnsi="Segoe UI" w:cs="Segoe UI"/>
          <w:color w:val="000000"/>
          <w:shd w:val="clear" w:color="auto" w:fill="FFFFFF"/>
        </w:rPr>
        <w:br/>
      </w:r>
    </w:p>
    <w:p w14:paraId="3437700F" w14:textId="1E5DEDF5" w:rsidR="00571324" w:rsidRDefault="00571324" w:rsidP="0076784F">
      <w:pPr>
        <w:pStyle w:val="Heading2"/>
        <w:numPr>
          <w:ilvl w:val="1"/>
          <w:numId w:val="18"/>
        </w:numPr>
      </w:pPr>
      <w:bookmarkStart w:id="127" w:name="_Toc186539536"/>
      <w:r>
        <w:t>Analysis of 3D model</w:t>
      </w:r>
      <w:bookmarkEnd w:id="127"/>
    </w:p>
    <w:p w14:paraId="7B364C3E" w14:textId="77777777" w:rsidR="00E64C7F" w:rsidRPr="00E64C7F" w:rsidRDefault="00E64C7F" w:rsidP="00E64C7F"/>
    <w:p w14:paraId="22F07E12" w14:textId="7CB6678B" w:rsidR="00E505DC" w:rsidRDefault="00E505DC" w:rsidP="00E505DC">
      <w:r>
        <w:t xml:space="preserve">The 3D PETN EFP results produced more realistic and accurate results compared to the previous results produced in the 2-dimensional initial design for both TNT and PETN simulations. The design of an EFP is to produce a </w:t>
      </w:r>
      <w:r w:rsidR="007A1662">
        <w:t xml:space="preserve">jet with a larger cross-section </w:t>
      </w:r>
      <w:r>
        <w:t xml:space="preserve">only which impacts the target however, in the 2-dimensional designs it can be viewed that a jet from the liner was produced. </w:t>
      </w:r>
      <w:r w:rsidR="00C50CFC">
        <w:t>Figure 37 presents</w:t>
      </w:r>
      <w:r w:rsidR="000B62AF">
        <w:t xml:space="preserve"> instant detonation stress has impacted all 3 components of the EFP. The pressure spreads across the liner and the casing which deformation </w:t>
      </w:r>
      <w:r w:rsidR="00F80977">
        <w:t>have</w:t>
      </w:r>
      <w:r w:rsidR="000B62AF">
        <w:t xml:space="preserve"> started from the strain applied by the shockwave of the HE PETN composition. </w:t>
      </w:r>
      <w:r w:rsidR="00F80977">
        <w:t xml:space="preserve">As viewed in viewport 3 this is the point at which the casing has started to distort outwards, and this helps to direct explosive energy towards the liner and creating a more effective slug should this hit the target. In terms of the liner components, the liner has started to distort due to the pressure applied </w:t>
      </w:r>
      <w:r w:rsidR="00730239">
        <w:t xml:space="preserve">and this has created a large </w:t>
      </w:r>
      <w:r w:rsidR="007A1662">
        <w:t>jet</w:t>
      </w:r>
      <w:r w:rsidR="00730239">
        <w:t xml:space="preserve"> inversion, and this would be directed towards a target. Viewpoint 4 further highlights both strained elements and the maximum tensile stress strength of the copper and steel materials has been breached and caused significant strain. </w:t>
      </w:r>
      <w:r w:rsidR="00D3446C">
        <w:t>The liner has increased in length</w:t>
      </w:r>
      <w:r w:rsidR="00B708BB">
        <w:t xml:space="preserve"> showing direct strain also. Axial stress is also apparent and is</w:t>
      </w:r>
      <w:r w:rsidR="00D3446C">
        <w:t xml:space="preserve"> due to the nodes have compressing and shaping the liner into a different shape as to what originally designed</w:t>
      </w:r>
      <w:r w:rsidR="00E64C7F">
        <w:t xml:space="preserve"> and therefore successfully effecting EFP performance. </w:t>
      </w:r>
    </w:p>
    <w:p w14:paraId="60AE4DAF" w14:textId="752241A1" w:rsidR="00D3446C" w:rsidRDefault="00D3446C" w:rsidP="00E505DC"/>
    <w:p w14:paraId="53B0E3B1" w14:textId="3A5FF83B" w:rsidR="00D3446C" w:rsidRDefault="00D3446C" w:rsidP="00E505DC"/>
    <w:p w14:paraId="68D2A2BD" w14:textId="4A7C712B" w:rsidR="000B62AF" w:rsidRDefault="000B62AF" w:rsidP="00E505DC"/>
    <w:p w14:paraId="0E246A6C" w14:textId="5518A30E" w:rsidR="00E505DC" w:rsidRDefault="00735963" w:rsidP="00735963">
      <w:pPr>
        <w:pStyle w:val="Caption"/>
        <w:jc w:val="center"/>
      </w:pPr>
      <w:bookmarkStart w:id="128" w:name="_Toc184732586"/>
      <w:bookmarkStart w:id="129" w:name="_Toc186539358"/>
      <w:r>
        <w:rPr>
          <w:rStyle w:val="wacimagecontainer"/>
          <w:rFonts w:ascii="Segoe UI" w:hAnsi="Segoe UI" w:cs="Segoe UI"/>
          <w:noProof/>
          <w:color w:val="000000"/>
          <w:shd w:val="clear" w:color="auto" w:fill="FFFFFF"/>
        </w:rPr>
        <w:lastRenderedPageBreak/>
        <w:drawing>
          <wp:anchor distT="0" distB="0" distL="114300" distR="114300" simplePos="0" relativeHeight="251687936" behindDoc="1" locked="0" layoutInCell="1" allowOverlap="1" wp14:anchorId="6ED44507" wp14:editId="6CB40C9E">
            <wp:simplePos x="0" y="0"/>
            <wp:positionH relativeFrom="margin">
              <wp:align>center</wp:align>
            </wp:positionH>
            <wp:positionV relativeFrom="paragraph">
              <wp:posOffset>0</wp:posOffset>
            </wp:positionV>
            <wp:extent cx="7106248" cy="3725545"/>
            <wp:effectExtent l="0" t="0" r="0" b="8255"/>
            <wp:wrapTight wrapText="bothSides">
              <wp:wrapPolygon edited="0">
                <wp:start x="0" y="0"/>
                <wp:lineTo x="0" y="21537"/>
                <wp:lineTo x="21542" y="21537"/>
                <wp:lineTo x="21542" y="0"/>
                <wp:lineTo x="0" y="0"/>
              </wp:wrapPolygon>
            </wp:wrapTight>
            <wp:docPr id="9899369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106248" cy="3725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17B1">
        <w:t xml:space="preserve">Figure </w:t>
      </w:r>
      <w:fldSimple w:instr=" SEQ Figure \* ARABIC ">
        <w:r w:rsidR="00017DA5">
          <w:rPr>
            <w:noProof/>
          </w:rPr>
          <w:t>37</w:t>
        </w:r>
      </w:fldSimple>
      <w:r w:rsidR="004817B1">
        <w:t>- PETN 3D Initial Detonation</w:t>
      </w:r>
      <w:bookmarkEnd w:id="128"/>
      <w:bookmarkEnd w:id="129"/>
    </w:p>
    <w:p w14:paraId="138E0070" w14:textId="0AD58DB8" w:rsidR="00E505DC" w:rsidRDefault="00070C3E" w:rsidP="0076784F">
      <w:pPr>
        <w:pStyle w:val="Heading3"/>
        <w:numPr>
          <w:ilvl w:val="2"/>
          <w:numId w:val="18"/>
        </w:numPr>
      </w:pPr>
      <w:bookmarkStart w:id="130" w:name="_Toc186539537"/>
      <w:r>
        <w:t>EFP Liner</w:t>
      </w:r>
      <w:bookmarkEnd w:id="130"/>
      <w:r>
        <w:t xml:space="preserve"> </w:t>
      </w:r>
    </w:p>
    <w:p w14:paraId="43400A3D" w14:textId="77777777" w:rsidR="00070C3E" w:rsidRPr="00070C3E" w:rsidRDefault="00070C3E" w:rsidP="00070C3E"/>
    <w:p w14:paraId="5CD58E07" w14:textId="046CE264" w:rsidR="00F52C7E" w:rsidRDefault="00912FDA" w:rsidP="00E505DC">
      <w:r>
        <w:t>During the initial stages of detonation of the EFP the pressure on the liner starts to increase and disperse in all directions inside the casing. This therefore applies stress to th</w:t>
      </w:r>
      <w:r w:rsidR="004D46B0">
        <w:t xml:space="preserve">e middle of the liner which then spreads to the edges and the connection point between the liner and the casing.  </w:t>
      </w:r>
      <w:r w:rsidR="00B708BB">
        <w:t xml:space="preserve">These viewports show the compression of the nodes and therefore condensing the liner which then exceeds the maximum tensile stress of the material which causes deformation. </w:t>
      </w:r>
      <w:r w:rsidR="00924A11">
        <w:t xml:space="preserve">At the time of these viewports the pressure is increasing rapidly and therefore reach the destination where the tensile stress of the copper will be </w:t>
      </w:r>
      <w:r w:rsidR="00F52C7E">
        <w:t>surpassed, and the deformation process will begin</w:t>
      </w:r>
      <w:r w:rsidR="00924A11">
        <w:t>.</w:t>
      </w:r>
      <w:r w:rsidR="00F27744">
        <w:t xml:space="preserve"> The </w:t>
      </w:r>
      <w:r w:rsidR="00EF17C5">
        <w:t xml:space="preserve">nodes and elements within the simulation </w:t>
      </w:r>
      <w:r w:rsidR="008C3AD1">
        <w:t>currently</w:t>
      </w:r>
      <w:r w:rsidR="00EF17C5">
        <w:t xml:space="preserve"> have started to compress and therefore direct strain is in the process of occurring. </w:t>
      </w:r>
      <w:r w:rsidR="00792E85">
        <w:t xml:space="preserve">Figure 38 presents the pressure applied on the liner during the detonation stage. </w:t>
      </w:r>
    </w:p>
    <w:p w14:paraId="7EF6CB76" w14:textId="5CDC5AAB" w:rsidR="00F52C7E" w:rsidRDefault="00F52C7E" w:rsidP="00E505DC"/>
    <w:p w14:paraId="7A3FCA63" w14:textId="7C2983D3" w:rsidR="00924A11" w:rsidRDefault="00924A11" w:rsidP="00E505DC">
      <w:r>
        <w:t xml:space="preserve"> </w:t>
      </w:r>
    </w:p>
    <w:p w14:paraId="5D711AB8" w14:textId="53072425" w:rsidR="00924A11" w:rsidRDefault="00924A11" w:rsidP="00E505DC"/>
    <w:p w14:paraId="55A1B095" w14:textId="0C8F2A9D" w:rsidR="000B62AF" w:rsidRDefault="00F52C7E" w:rsidP="00E505DC">
      <w:r>
        <w:rPr>
          <w:rStyle w:val="wacimagecontainer"/>
          <w:rFonts w:ascii="Segoe UI" w:hAnsi="Segoe UI" w:cs="Segoe UI"/>
          <w:noProof/>
          <w:color w:val="000000"/>
          <w:sz w:val="18"/>
          <w:szCs w:val="18"/>
          <w:shd w:val="clear" w:color="auto" w:fill="FFFFFF"/>
        </w:rPr>
        <w:lastRenderedPageBreak/>
        <w:drawing>
          <wp:anchor distT="0" distB="0" distL="114300" distR="114300" simplePos="0" relativeHeight="251689984" behindDoc="1" locked="0" layoutInCell="1" allowOverlap="1" wp14:anchorId="307FF5D3" wp14:editId="3C2D0D77">
            <wp:simplePos x="0" y="0"/>
            <wp:positionH relativeFrom="margin">
              <wp:posOffset>-591820</wp:posOffset>
            </wp:positionH>
            <wp:positionV relativeFrom="paragraph">
              <wp:posOffset>386080</wp:posOffset>
            </wp:positionV>
            <wp:extent cx="7105490" cy="3721211"/>
            <wp:effectExtent l="0" t="0" r="635" b="0"/>
            <wp:wrapTight wrapText="bothSides">
              <wp:wrapPolygon edited="0">
                <wp:start x="0" y="0"/>
                <wp:lineTo x="0" y="21453"/>
                <wp:lineTo x="21544" y="21453"/>
                <wp:lineTo x="21544" y="0"/>
                <wp:lineTo x="0" y="0"/>
              </wp:wrapPolygon>
            </wp:wrapTight>
            <wp:docPr id="12710096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7105490" cy="372121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46B0">
        <w:rPr>
          <w:rFonts w:ascii="Calibri" w:hAnsi="Calibri" w:cs="Calibri"/>
          <w:color w:val="000000"/>
          <w:shd w:val="clear" w:color="auto" w:fill="FFFFFF"/>
        </w:rPr>
        <w:br/>
      </w:r>
    </w:p>
    <w:p w14:paraId="7BFF899D" w14:textId="3F185F55" w:rsidR="000B62AF" w:rsidRDefault="004D46B0" w:rsidP="004D46B0">
      <w:pPr>
        <w:pStyle w:val="Caption"/>
        <w:jc w:val="center"/>
      </w:pPr>
      <w:bookmarkStart w:id="131" w:name="_Toc184732587"/>
      <w:bookmarkStart w:id="132" w:name="_Toc186539359"/>
      <w:r>
        <w:t xml:space="preserve">Figure </w:t>
      </w:r>
      <w:fldSimple w:instr=" SEQ Figure \* ARABIC ">
        <w:r w:rsidR="00017DA5">
          <w:rPr>
            <w:noProof/>
          </w:rPr>
          <w:t>38</w:t>
        </w:r>
      </w:fldSimple>
      <w:r>
        <w:t>-Pressure Impacting the Liner</w:t>
      </w:r>
      <w:bookmarkEnd w:id="131"/>
      <w:bookmarkEnd w:id="132"/>
    </w:p>
    <w:p w14:paraId="2D430840" w14:textId="01D3A966" w:rsidR="000B62AF" w:rsidRDefault="000B62AF" w:rsidP="00E505DC"/>
    <w:p w14:paraId="6BD3C65B" w14:textId="3C939A25" w:rsidR="000B62AF" w:rsidRDefault="000B62AF" w:rsidP="00E505DC"/>
    <w:p w14:paraId="55BCC52A" w14:textId="33E3563F" w:rsidR="000B62AF" w:rsidRDefault="000B62AF" w:rsidP="00E505DC"/>
    <w:p w14:paraId="084028BF" w14:textId="0E893DD0" w:rsidR="000B62AF" w:rsidRDefault="000B62AF" w:rsidP="00E505DC"/>
    <w:p w14:paraId="10BD6512" w14:textId="49991634" w:rsidR="000B62AF" w:rsidRDefault="000B62AF" w:rsidP="00F27744">
      <w:pPr>
        <w:pStyle w:val="Heading3"/>
      </w:pPr>
    </w:p>
    <w:p w14:paraId="02DD7B4F" w14:textId="1B01B53A" w:rsidR="000B62AF" w:rsidRDefault="000B62AF" w:rsidP="00E505DC"/>
    <w:p w14:paraId="0A6884ED" w14:textId="4E79A6FC" w:rsidR="000B62AF" w:rsidRPr="00BE09AF" w:rsidRDefault="00BD5A05" w:rsidP="00E505DC">
      <w:r>
        <w:t>This is further demonstrated in the full EFP section which shows the progression of the model after deformation of all elements. This demonstrates the instant max</w:t>
      </w:r>
      <w:r w:rsidR="00BE09AF">
        <w:t>imum</w:t>
      </w:r>
      <w:r>
        <w:t xml:space="preserve"> </w:t>
      </w:r>
      <w:r w:rsidR="00BE09AF">
        <w:t>principal</w:t>
      </w:r>
      <w:r>
        <w:t xml:space="preserve"> stress which</w:t>
      </w:r>
      <w:r w:rsidR="00BE09AF">
        <w:t xml:space="preserve"> is put on the model and particularly the case and liner. As the shockwave filters through the model the increase in colour from blue and red is evident and therefore showing that each component is progressing towards maximum principal stress and permanent deformation. In viewpoint 4, it shows some </w:t>
      </w:r>
      <w:r w:rsidR="001B58E2">
        <w:t>elements</w:t>
      </w:r>
      <w:r w:rsidR="00BE09AF">
        <w:t xml:space="preserve"> which are reaching the 2</w:t>
      </w:r>
      <w:r w:rsidR="004F09A1">
        <w:t>1.</w:t>
      </w:r>
      <w:r w:rsidR="00BE09AF">
        <w:t xml:space="preserve">97 </w:t>
      </w:r>
      <w:proofErr w:type="spellStart"/>
      <w:r w:rsidR="004F09A1">
        <w:t>Gpa</w:t>
      </w:r>
      <w:proofErr w:type="spellEnd"/>
      <w:r w:rsidR="00BE09AF">
        <w:t xml:space="preserve"> region and for the case of the copper liner this has already been breached and the </w:t>
      </w:r>
      <w:r w:rsidR="00FB039E">
        <w:t>projectile jet</w:t>
      </w:r>
      <w:r w:rsidR="00BE09AF">
        <w:t xml:space="preserve"> formation process has begun. </w:t>
      </w:r>
    </w:p>
    <w:p w14:paraId="0C2411EB" w14:textId="3D3335B6" w:rsidR="000B62AF" w:rsidRDefault="000B62AF" w:rsidP="00E505DC"/>
    <w:p w14:paraId="73149490" w14:textId="77777777" w:rsidR="003B4013" w:rsidRDefault="003B4013" w:rsidP="00E505DC"/>
    <w:p w14:paraId="11091238" w14:textId="77777777" w:rsidR="003B4013" w:rsidRDefault="003B4013" w:rsidP="00E505DC"/>
    <w:p w14:paraId="171E1F22" w14:textId="56755F9F" w:rsidR="003B4013" w:rsidRDefault="00BE09AF" w:rsidP="00E505DC">
      <w:r>
        <w:rPr>
          <w:noProof/>
        </w:rPr>
        <w:lastRenderedPageBreak/>
        <w:drawing>
          <wp:anchor distT="0" distB="0" distL="114300" distR="114300" simplePos="0" relativeHeight="251691008" behindDoc="1" locked="0" layoutInCell="1" allowOverlap="1" wp14:anchorId="05A86E24" wp14:editId="6FE2286F">
            <wp:simplePos x="0" y="0"/>
            <wp:positionH relativeFrom="margin">
              <wp:align>center</wp:align>
            </wp:positionH>
            <wp:positionV relativeFrom="paragraph">
              <wp:posOffset>413956</wp:posOffset>
            </wp:positionV>
            <wp:extent cx="7412990" cy="3926205"/>
            <wp:effectExtent l="0" t="0" r="0" b="0"/>
            <wp:wrapTight wrapText="bothSides">
              <wp:wrapPolygon edited="0">
                <wp:start x="0" y="0"/>
                <wp:lineTo x="0" y="21485"/>
                <wp:lineTo x="21537" y="21485"/>
                <wp:lineTo x="21537" y="0"/>
                <wp:lineTo x="0" y="0"/>
              </wp:wrapPolygon>
            </wp:wrapTight>
            <wp:docPr id="3891575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412990" cy="39262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A87B9A" w14:textId="690ACD26" w:rsidR="003B4013" w:rsidRPr="00BE09AF" w:rsidRDefault="00BE09AF" w:rsidP="00BE09AF">
      <w:pPr>
        <w:pStyle w:val="Caption"/>
        <w:jc w:val="center"/>
      </w:pPr>
      <w:bookmarkStart w:id="133" w:name="_Toc186539360"/>
      <w:r>
        <w:t xml:space="preserve">Figure </w:t>
      </w:r>
      <w:fldSimple w:instr=" SEQ Figure \* ARABIC ">
        <w:r w:rsidR="00017DA5">
          <w:rPr>
            <w:noProof/>
          </w:rPr>
          <w:t>39</w:t>
        </w:r>
      </w:fldSimple>
      <w:r>
        <w:t>- Progression of EFP Simulation</w:t>
      </w:r>
      <w:bookmarkEnd w:id="133"/>
    </w:p>
    <w:p w14:paraId="0ECB0DC5" w14:textId="0BCAFAF1" w:rsidR="003B4013" w:rsidRDefault="003B4013" w:rsidP="00E505DC"/>
    <w:p w14:paraId="33289CD9" w14:textId="4AE3A030" w:rsidR="000B62AF" w:rsidRDefault="000B62AF" w:rsidP="00E505DC"/>
    <w:p w14:paraId="4AA47D83" w14:textId="77777777" w:rsidR="000B62AF" w:rsidRDefault="000B62AF" w:rsidP="00E505DC"/>
    <w:p w14:paraId="26FFA5D3" w14:textId="6C2F29D4" w:rsidR="000B62AF" w:rsidRDefault="000B62AF" w:rsidP="00E505DC"/>
    <w:p w14:paraId="28F80C05" w14:textId="77777777" w:rsidR="000B62AF" w:rsidRDefault="000B62AF" w:rsidP="00E505DC"/>
    <w:p w14:paraId="4B8F0095" w14:textId="25B13B27" w:rsidR="000B62AF" w:rsidRDefault="0076784F" w:rsidP="00F27744">
      <w:pPr>
        <w:pStyle w:val="Heading3"/>
      </w:pPr>
      <w:bookmarkStart w:id="134" w:name="_Toc186539538"/>
      <w:r>
        <w:t>8</w:t>
      </w:r>
      <w:r w:rsidR="00F27744">
        <w:t>.3.2 Casing Analysis</w:t>
      </w:r>
      <w:bookmarkEnd w:id="134"/>
      <w:r w:rsidR="00F27744">
        <w:t xml:space="preserve"> </w:t>
      </w:r>
    </w:p>
    <w:p w14:paraId="6AD4D763" w14:textId="5153B596" w:rsidR="000B62AF" w:rsidRDefault="001372FF" w:rsidP="00E505DC">
      <w:r>
        <w:t xml:space="preserve">Another component which is crucial to the success of the 3-dimensional simulation results is the steel casing. The steel casing ensured that the explosive energy directed forward in the fashion expected. </w:t>
      </w:r>
      <w:r w:rsidR="00F27744">
        <w:t>The steel casing exceeded i</w:t>
      </w:r>
      <w:r w:rsidR="001050A5">
        <w:t>s being exposed to pressure which will lead to the maximum tensile strength of the material being surpassed</w:t>
      </w:r>
      <w:r w:rsidR="00F27744">
        <w:t>. The pressure from the explosive detonation dispersed throughout the casing and then transferred into the liner connection point. The meshing for this section is coar</w:t>
      </w:r>
      <w:r w:rsidR="001050A5">
        <w:t>ser</w:t>
      </w:r>
      <w:r w:rsidR="00F27744">
        <w:t xml:space="preserve"> a</w:t>
      </w:r>
      <w:r w:rsidR="001050A5">
        <w:t>s</w:t>
      </w:r>
      <w:r w:rsidR="00F27744">
        <w:t xml:space="preserve"> results in the liner are more </w:t>
      </w:r>
      <w:r w:rsidR="001050A5">
        <w:t>important</w:t>
      </w:r>
      <w:r w:rsidR="00F27744">
        <w:t xml:space="preserve"> than the results from the casing.</w:t>
      </w:r>
      <w:r w:rsidR="001050A5">
        <w:t xml:space="preserve"> This is due to the impact point being t</w:t>
      </w:r>
      <w:r w:rsidR="00261B60">
        <w:t xml:space="preserve">he liner </w:t>
      </w:r>
      <w:r w:rsidR="001050A5">
        <w:t>of an EFP.</w:t>
      </w:r>
      <w:r w:rsidR="00F27744">
        <w:t xml:space="preserve"> Figure 3</w:t>
      </w:r>
      <w:r w:rsidR="007A1662">
        <w:t xml:space="preserve">9 </w:t>
      </w:r>
      <w:r w:rsidR="00F27744">
        <w:t xml:space="preserve">shows the instant detonation shockwave spreading across the casing and this would also have an effect to the liner as the simulation progresses. The Casing has not commenced </w:t>
      </w:r>
      <w:r w:rsidR="00981BC9">
        <w:t>direct strain</w:t>
      </w:r>
      <w:r w:rsidR="00F27744">
        <w:t xml:space="preserve"> </w:t>
      </w:r>
      <w:r w:rsidR="00981BC9">
        <w:t>where permanent deformation of the material is apparent at this point in the simulation</w:t>
      </w:r>
      <w:r w:rsidR="00F27744">
        <w:t xml:space="preserve">.  </w:t>
      </w:r>
    </w:p>
    <w:p w14:paraId="646B3768" w14:textId="08B94F93" w:rsidR="000B62AF" w:rsidRDefault="000B62AF" w:rsidP="00E505DC"/>
    <w:p w14:paraId="5F466416" w14:textId="0E4CE58E" w:rsidR="000B62AF" w:rsidRDefault="000B62AF" w:rsidP="00E505DC"/>
    <w:p w14:paraId="43701C4D" w14:textId="482E7D3D" w:rsidR="000B62AF" w:rsidRDefault="00F27744" w:rsidP="00E505DC">
      <w:r>
        <w:rPr>
          <w:rStyle w:val="wacimagecontainer"/>
          <w:rFonts w:ascii="Segoe UI" w:hAnsi="Segoe UI" w:cs="Segoe UI"/>
          <w:noProof/>
          <w:color w:val="000000"/>
          <w:sz w:val="18"/>
          <w:szCs w:val="18"/>
          <w:shd w:val="clear" w:color="auto" w:fill="FFFFFF"/>
        </w:rPr>
        <w:lastRenderedPageBreak/>
        <w:drawing>
          <wp:anchor distT="0" distB="0" distL="114300" distR="114300" simplePos="0" relativeHeight="251692032" behindDoc="1" locked="0" layoutInCell="1" allowOverlap="1" wp14:anchorId="6F200CE5" wp14:editId="40D59725">
            <wp:simplePos x="0" y="0"/>
            <wp:positionH relativeFrom="column">
              <wp:posOffset>-352243</wp:posOffset>
            </wp:positionH>
            <wp:positionV relativeFrom="paragraph">
              <wp:posOffset>388708</wp:posOffset>
            </wp:positionV>
            <wp:extent cx="6898888" cy="3638235"/>
            <wp:effectExtent l="0" t="0" r="0" b="635"/>
            <wp:wrapTight wrapText="bothSides">
              <wp:wrapPolygon edited="0">
                <wp:start x="0" y="0"/>
                <wp:lineTo x="0" y="21491"/>
                <wp:lineTo x="21532" y="21491"/>
                <wp:lineTo x="21532" y="0"/>
                <wp:lineTo x="0" y="0"/>
              </wp:wrapPolygon>
            </wp:wrapTight>
            <wp:docPr id="1408335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898888" cy="3638235"/>
                    </a:xfrm>
                    <a:prstGeom prst="rect">
                      <a:avLst/>
                    </a:prstGeom>
                    <a:noFill/>
                    <a:ln>
                      <a:noFill/>
                    </a:ln>
                  </pic:spPr>
                </pic:pic>
              </a:graphicData>
            </a:graphic>
          </wp:anchor>
        </w:drawing>
      </w:r>
    </w:p>
    <w:p w14:paraId="56059EE2" w14:textId="0BD35B58" w:rsidR="000B62AF" w:rsidRDefault="00297A2C" w:rsidP="00297A2C">
      <w:pPr>
        <w:pStyle w:val="Caption"/>
        <w:jc w:val="center"/>
      </w:pPr>
      <w:bookmarkStart w:id="135" w:name="_Toc186539361"/>
      <w:r>
        <w:t xml:space="preserve">Figure </w:t>
      </w:r>
      <w:fldSimple w:instr=" SEQ Figure \* ARABIC ">
        <w:r w:rsidR="00017DA5">
          <w:rPr>
            <w:noProof/>
          </w:rPr>
          <w:t>40</w:t>
        </w:r>
      </w:fldSimple>
      <w:r>
        <w:t>- Pressure on Casing 3D PETN Model</w:t>
      </w:r>
      <w:bookmarkEnd w:id="135"/>
    </w:p>
    <w:p w14:paraId="38C8533E" w14:textId="72AB5129" w:rsidR="000B62AF" w:rsidRDefault="00F27744" w:rsidP="00E505DC">
      <w:r>
        <w:rPr>
          <w:rFonts w:ascii="Calibri" w:hAnsi="Calibri" w:cs="Calibri"/>
          <w:color w:val="000000"/>
          <w:shd w:val="clear" w:color="auto" w:fill="FFFFFF"/>
        </w:rPr>
        <w:br/>
      </w:r>
      <w:r w:rsidR="00297A2C">
        <w:t xml:space="preserve">Shown in figure </w:t>
      </w:r>
      <w:r w:rsidR="006E3441">
        <w:t>41 and 42</w:t>
      </w:r>
      <w:r w:rsidR="00297A2C">
        <w:t xml:space="preserve"> is the progression of the pressure applied by the shockwave through the casing</w:t>
      </w:r>
      <w:r w:rsidR="00747A3C">
        <w:t xml:space="preserve"> and the stress being applied to the EFP components</w:t>
      </w:r>
      <w:r w:rsidR="00297A2C">
        <w:t xml:space="preserve">. </w:t>
      </w:r>
      <w:r w:rsidR="00657AA2">
        <w:t>The pressure has dispersed almost entirely through the casing and the stress is being applied from the inside. It can be seen particularly in viewport 1</w:t>
      </w:r>
      <w:r w:rsidR="00747A3C">
        <w:t xml:space="preserve"> in figure 41</w:t>
      </w:r>
      <w:r w:rsidR="00657AA2">
        <w:t xml:space="preserve"> that the direct strain has taken </w:t>
      </w:r>
      <w:r w:rsidR="009532C3">
        <w:t>place,</w:t>
      </w:r>
      <w:r w:rsidR="00657AA2">
        <w:t xml:space="preserve"> and the steel material has been permanently deformed. </w:t>
      </w:r>
      <w:r w:rsidR="008C3AD1">
        <w:t xml:space="preserve">The red </w:t>
      </w:r>
      <w:r w:rsidR="00260557">
        <w:t>colouring</w:t>
      </w:r>
      <w:r w:rsidR="008C3AD1">
        <w:t xml:space="preserve"> indicates the shockwave pressure funnelling down into the outer edge of the casing. Figure </w:t>
      </w:r>
      <w:r w:rsidR="00903C4B">
        <w:t>42</w:t>
      </w:r>
      <w:r w:rsidR="008C3AD1">
        <w:t xml:space="preserve"> shows the stress which is present throughout almost the entirety of the casing. </w:t>
      </w:r>
    </w:p>
    <w:p w14:paraId="172ADA74" w14:textId="77777777" w:rsidR="00297A2C" w:rsidRDefault="00297A2C" w:rsidP="00E505DC"/>
    <w:p w14:paraId="690044F4" w14:textId="77777777" w:rsidR="00297A2C" w:rsidRDefault="00297A2C" w:rsidP="00E505DC"/>
    <w:p w14:paraId="2389AC4D" w14:textId="0DF60158" w:rsidR="00297A2C" w:rsidRDefault="00297A2C" w:rsidP="00EE1B39">
      <w:pPr>
        <w:pStyle w:val="Caption"/>
        <w:jc w:val="center"/>
      </w:pPr>
      <w:bookmarkStart w:id="136" w:name="_Toc186539362"/>
      <w:r>
        <w:rPr>
          <w:rStyle w:val="wacimagecontainer"/>
          <w:rFonts w:ascii="Segoe UI" w:hAnsi="Segoe UI" w:cs="Segoe UI"/>
          <w:noProof/>
          <w:color w:val="000000"/>
          <w:shd w:val="clear" w:color="auto" w:fill="FFFFFF"/>
        </w:rPr>
        <w:lastRenderedPageBreak/>
        <w:drawing>
          <wp:inline distT="0" distB="0" distL="0" distR="0" wp14:anchorId="59BE60F1" wp14:editId="75A051BA">
            <wp:extent cx="5731510" cy="3008630"/>
            <wp:effectExtent l="0" t="0" r="2540" b="1270"/>
            <wp:docPr id="8523118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3008630"/>
                    </a:xfrm>
                    <a:prstGeom prst="rect">
                      <a:avLst/>
                    </a:prstGeom>
                    <a:noFill/>
                    <a:ln>
                      <a:noFill/>
                    </a:ln>
                  </pic:spPr>
                </pic:pic>
              </a:graphicData>
            </a:graphic>
          </wp:inline>
        </w:drawing>
      </w:r>
      <w:r>
        <w:rPr>
          <w:rFonts w:ascii="Calibri" w:hAnsi="Calibri" w:cs="Calibri"/>
          <w:color w:val="000000"/>
          <w:sz w:val="22"/>
          <w:szCs w:val="22"/>
          <w:shd w:val="clear" w:color="auto" w:fill="FFFFFF"/>
        </w:rPr>
        <w:br/>
      </w:r>
      <w:r w:rsidR="00EE1B39">
        <w:t xml:space="preserve">Figure </w:t>
      </w:r>
      <w:fldSimple w:instr=" SEQ Figure \* ARABIC ">
        <w:r w:rsidR="00017DA5">
          <w:rPr>
            <w:noProof/>
          </w:rPr>
          <w:t>41</w:t>
        </w:r>
      </w:fldSimple>
      <w:r w:rsidR="00EE1B39">
        <w:t>-Pressure Increase throughout the Simulation</w:t>
      </w:r>
      <w:bookmarkEnd w:id="136"/>
    </w:p>
    <w:p w14:paraId="6BDA7045" w14:textId="77777777" w:rsidR="00297A2C" w:rsidRDefault="00297A2C" w:rsidP="00E505DC"/>
    <w:p w14:paraId="67A5EDC0" w14:textId="77777777" w:rsidR="00297A2C" w:rsidRDefault="00297A2C" w:rsidP="00E505DC"/>
    <w:p w14:paraId="5CCE56FF" w14:textId="77777777" w:rsidR="00297A2C" w:rsidRDefault="00297A2C" w:rsidP="00E505DC"/>
    <w:p w14:paraId="72F51D2A" w14:textId="0582CF79" w:rsidR="00297A2C" w:rsidRDefault="008C3AD1" w:rsidP="00751570">
      <w:pPr>
        <w:pStyle w:val="Caption"/>
        <w:jc w:val="center"/>
      </w:pPr>
      <w:bookmarkStart w:id="137" w:name="_Toc186539363"/>
      <w:r>
        <w:rPr>
          <w:rStyle w:val="wacimagecontainer"/>
          <w:rFonts w:ascii="Segoe UI" w:hAnsi="Segoe UI" w:cs="Segoe UI"/>
          <w:noProof/>
          <w:color w:val="000000"/>
          <w:shd w:val="clear" w:color="auto" w:fill="FFFFFF"/>
        </w:rPr>
        <w:drawing>
          <wp:inline distT="0" distB="0" distL="0" distR="0" wp14:anchorId="154B6689" wp14:editId="30F47308">
            <wp:extent cx="5731510" cy="3008630"/>
            <wp:effectExtent l="0" t="0" r="2540" b="1270"/>
            <wp:docPr id="8097536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3008630"/>
                    </a:xfrm>
                    <a:prstGeom prst="rect">
                      <a:avLst/>
                    </a:prstGeom>
                    <a:noFill/>
                    <a:ln>
                      <a:noFill/>
                    </a:ln>
                  </pic:spPr>
                </pic:pic>
              </a:graphicData>
            </a:graphic>
          </wp:inline>
        </w:drawing>
      </w:r>
      <w:r>
        <w:rPr>
          <w:rFonts w:ascii="Calibri" w:hAnsi="Calibri" w:cs="Calibri"/>
          <w:color w:val="000000"/>
          <w:sz w:val="22"/>
          <w:szCs w:val="22"/>
          <w:shd w:val="clear" w:color="auto" w:fill="FFFFFF"/>
        </w:rPr>
        <w:br/>
      </w:r>
      <w:r>
        <w:t xml:space="preserve">Figure </w:t>
      </w:r>
      <w:fldSimple w:instr=" SEQ Figure \* ARABIC ">
        <w:r w:rsidR="00017DA5">
          <w:rPr>
            <w:noProof/>
          </w:rPr>
          <w:t>42</w:t>
        </w:r>
      </w:fldSimple>
      <w:r>
        <w:t xml:space="preserve">- Maximum </w:t>
      </w:r>
      <w:proofErr w:type="gramStart"/>
      <w:r>
        <w:t>Principle</w:t>
      </w:r>
      <w:proofErr w:type="gramEnd"/>
      <w:r>
        <w:t xml:space="preserve"> Stress of PETN Design</w:t>
      </w:r>
      <w:bookmarkEnd w:id="137"/>
    </w:p>
    <w:p w14:paraId="28D2139E" w14:textId="77777777" w:rsidR="00297A2C" w:rsidRDefault="00297A2C" w:rsidP="00E505DC"/>
    <w:p w14:paraId="5C43BD14" w14:textId="3DFAA42C" w:rsidR="000B62AF" w:rsidRPr="00E505DC" w:rsidRDefault="000B62AF" w:rsidP="00E505DC"/>
    <w:p w14:paraId="7E12F9E3" w14:textId="5CECE601" w:rsidR="00827207" w:rsidRDefault="00827207" w:rsidP="0076784F">
      <w:pPr>
        <w:pStyle w:val="Heading1"/>
        <w:numPr>
          <w:ilvl w:val="0"/>
          <w:numId w:val="18"/>
        </w:numPr>
      </w:pPr>
      <w:bookmarkStart w:id="138" w:name="_Toc186539539"/>
      <w:r>
        <w:lastRenderedPageBreak/>
        <w:t>C</w:t>
      </w:r>
      <w:r w:rsidR="00571324">
        <w:t>onc</w:t>
      </w:r>
      <w:r>
        <w:t>lusi</w:t>
      </w:r>
      <w:r w:rsidR="004D11E5">
        <w:t>on</w:t>
      </w:r>
      <w:bookmarkEnd w:id="138"/>
    </w:p>
    <w:p w14:paraId="3BBB64CD" w14:textId="27685B8C" w:rsidR="007F0D9A" w:rsidRDefault="0076784F" w:rsidP="00004043">
      <w:pPr>
        <w:pStyle w:val="Heading2"/>
      </w:pPr>
      <w:bookmarkStart w:id="139" w:name="_Toc186539540"/>
      <w:r>
        <w:t>9</w:t>
      </w:r>
      <w:r w:rsidR="00505B64">
        <w:t xml:space="preserve">.1 </w:t>
      </w:r>
      <w:r w:rsidR="00004043">
        <w:t>2-Dimensional Designs</w:t>
      </w:r>
      <w:bookmarkEnd w:id="139"/>
    </w:p>
    <w:p w14:paraId="14AD7E4A" w14:textId="5ED2954D" w:rsidR="00004043" w:rsidRDefault="00505B64" w:rsidP="007F0D9A">
      <w:r>
        <w:t>In conclusion, the simulations produced for all 3 designs were relatively successful despite abortion from all. These three designs provided an analysis to adapt and improve performance of the EFP into a way which is seen as the most accurate and realistic. The shaped charges for the 2-dimensional designs were unanticipated but this did show the effect which the PETN and TNT high explosive compositions can produce in a compressed environment.</w:t>
      </w:r>
      <w:r w:rsidR="00004043">
        <w:t xml:space="preserve"> </w:t>
      </w:r>
    </w:p>
    <w:p w14:paraId="2C871DE5" w14:textId="56F332CD" w:rsidR="00004043" w:rsidRDefault="00004043" w:rsidP="0076784F">
      <w:pPr>
        <w:pStyle w:val="Heading3"/>
        <w:numPr>
          <w:ilvl w:val="2"/>
          <w:numId w:val="18"/>
        </w:numPr>
      </w:pPr>
      <w:bookmarkStart w:id="140" w:name="_Toc186539541"/>
      <w:r>
        <w:t>TNT Design Conclusion</w:t>
      </w:r>
      <w:bookmarkEnd w:id="140"/>
    </w:p>
    <w:p w14:paraId="2D1D452A" w14:textId="689A31DE" w:rsidR="00004043" w:rsidRDefault="00004043" w:rsidP="00004043">
      <w:r>
        <w:t xml:space="preserve">Overall, the TNT design performed </w:t>
      </w:r>
      <w:r w:rsidR="00E47725">
        <w:t xml:space="preserve">well by producing a velocity of detonation of 5025 </w:t>
      </w:r>
      <w:r w:rsidR="00E47725" w:rsidRPr="00E47725">
        <w:t>ms</w:t>
      </w:r>
      <w:r w:rsidR="00E47725">
        <w:rPr>
          <w:vertAlign w:val="superscript"/>
        </w:rPr>
        <w:t>-1</w:t>
      </w:r>
      <w:r w:rsidR="00E47725">
        <w:t xml:space="preserve"> </w:t>
      </w:r>
      <w:r w:rsidRPr="00E47725">
        <w:t>and</w:t>
      </w:r>
      <w:r>
        <w:t xml:space="preserve"> as unanticipated produced an aerodynamic jet from the copper liner. The results produced were unusual from an EFP however, and the meshing for the model was adequate and sensible for 2-dimensional assembly. The results resembled more from a conical shaped liner. The unrealistic results produced could be due to many significant reasons resulting from human error. The reason for a jet forming inadvertently could be due to element distortion resulting from the HE charges. </w:t>
      </w:r>
    </w:p>
    <w:p w14:paraId="4E5D381D" w14:textId="58D50C11" w:rsidR="00004043" w:rsidRPr="00004043" w:rsidRDefault="0076784F" w:rsidP="00004043">
      <w:pPr>
        <w:pStyle w:val="Heading3"/>
      </w:pPr>
      <w:bookmarkStart w:id="141" w:name="_Toc186539542"/>
      <w:r>
        <w:t>9</w:t>
      </w:r>
      <w:r w:rsidR="00004043">
        <w:t>.1.2 PETN Design Conclusion</w:t>
      </w:r>
      <w:bookmarkEnd w:id="141"/>
      <w:r w:rsidR="00004043">
        <w:t xml:space="preserve"> </w:t>
      </w:r>
    </w:p>
    <w:p w14:paraId="50CD6F64" w14:textId="42196A8F" w:rsidR="00004043" w:rsidRPr="00004043" w:rsidRDefault="00004043" w:rsidP="007F0D9A">
      <w:r>
        <w:t>The PETN test results produced a significant 8951 ms</w:t>
      </w:r>
      <w:r>
        <w:rPr>
          <w:vertAlign w:val="superscript"/>
        </w:rPr>
        <w:t>-1</w:t>
      </w:r>
      <w:r>
        <w:t xml:space="preserve"> </w:t>
      </w:r>
      <w:r w:rsidR="00E47725">
        <w:t xml:space="preserve">velocity of detonation </w:t>
      </w:r>
      <w:r>
        <w:t xml:space="preserve">which </w:t>
      </w:r>
      <w:r w:rsidR="00E47725">
        <w:t xml:space="preserve">is </w:t>
      </w:r>
      <w:r>
        <w:t xml:space="preserve">also unrealistic in terms of the typical </w:t>
      </w:r>
      <w:r w:rsidR="00E47725">
        <w:t xml:space="preserve">velocity </w:t>
      </w:r>
      <w:r>
        <w:t xml:space="preserve">at which an EFP should </w:t>
      </w:r>
      <w:r w:rsidR="00E47725">
        <w:t>detonate</w:t>
      </w:r>
      <w:r>
        <w:t xml:space="preserve">. </w:t>
      </w:r>
      <w:r w:rsidR="00751570">
        <w:t>The meshing type used was potentially also inaccurate for this scale of model which may have hindered the accuracy of the simulation.</w:t>
      </w:r>
      <w:r w:rsidR="00F45B49">
        <w:t xml:space="preserve"> </w:t>
      </w:r>
      <w:r w:rsidR="008B4937">
        <w:t>Element distortion</w:t>
      </w:r>
      <w:r w:rsidR="00751570">
        <w:t xml:space="preserve"> can be seen as potentially the reason for inaccuracies in terms of the block of material as well as the aerodynamic jet which is formed during the simulation.  </w:t>
      </w:r>
    </w:p>
    <w:p w14:paraId="0688E1E3" w14:textId="77777777" w:rsidR="00004043" w:rsidRDefault="00004043" w:rsidP="007F0D9A"/>
    <w:p w14:paraId="7B5FCB1E" w14:textId="36DD5A43" w:rsidR="00505B64" w:rsidRDefault="0076784F" w:rsidP="00004043">
      <w:pPr>
        <w:pStyle w:val="Heading2"/>
      </w:pPr>
      <w:bookmarkStart w:id="142" w:name="_Toc186539543"/>
      <w:r>
        <w:t>9</w:t>
      </w:r>
      <w:r w:rsidR="00004043">
        <w:t>.2 3-Dimensional Design</w:t>
      </w:r>
      <w:bookmarkEnd w:id="142"/>
    </w:p>
    <w:p w14:paraId="58D287D2" w14:textId="3AB1CF60" w:rsidR="007F0D9A" w:rsidRDefault="00505B64" w:rsidP="007F0D9A">
      <w:r>
        <w:t xml:space="preserve"> The 3-dimensional results produced realistic and accurate results from the simulations which is believed to be down the correct meshing techniques applied to the middle. This ensured that accurate results could be created from the simulations as well as limiting element distortion from effecting the results. </w:t>
      </w:r>
      <w:r w:rsidR="00751570">
        <w:t xml:space="preserve">This model produced the best results relative to realistic testing completed on EFP shaped charges. All components of the shaped charge showed signs of </w:t>
      </w:r>
      <w:r w:rsidR="00503B90">
        <w:t>strain,</w:t>
      </w:r>
      <w:r w:rsidR="00751570">
        <w:t xml:space="preserve"> and the jet produced </w:t>
      </w:r>
      <w:r w:rsidR="008B4937">
        <w:t xml:space="preserve">is accurate in terms of the </w:t>
      </w:r>
      <w:r w:rsidR="00FC7F60">
        <w:t>purpose of an EFP</w:t>
      </w:r>
      <w:r w:rsidR="00751570">
        <w:t xml:space="preserve">. The potential only improvements which could be made from the design is that there is no detachment seen from the high explosive and the liner as this should occur during an EFP detonation. </w:t>
      </w:r>
    </w:p>
    <w:p w14:paraId="0918ADFA" w14:textId="77777777" w:rsidR="00751570" w:rsidRDefault="00751570" w:rsidP="007F0D9A"/>
    <w:p w14:paraId="5D2D91B6" w14:textId="0875A26B" w:rsidR="00751570" w:rsidRDefault="00256824" w:rsidP="0076784F">
      <w:pPr>
        <w:pStyle w:val="Heading2"/>
        <w:numPr>
          <w:ilvl w:val="1"/>
          <w:numId w:val="20"/>
        </w:numPr>
      </w:pPr>
      <w:bookmarkStart w:id="143" w:name="_Toc186539544"/>
      <w:r>
        <w:t>Future Recommendations</w:t>
      </w:r>
      <w:bookmarkEnd w:id="143"/>
      <w:r>
        <w:t xml:space="preserve"> </w:t>
      </w:r>
    </w:p>
    <w:p w14:paraId="328844D6" w14:textId="6B311902" w:rsidR="00256824" w:rsidRPr="00256824" w:rsidRDefault="00256824" w:rsidP="00256824">
      <w:r>
        <w:t xml:space="preserve">As for future reference 3 stages of the modelling/design process would be made to provide more accurate results for all models. The first alterations which would be adapted would be the shaping of the liner and HE. The liner could be inclined less which would potentially give the opportunity for the detachment of the EFP jet. Another alteration which could be made would be the meshing for all 3 models. The meshing could be altered to a finer meshing on the whole of the liner and adaptive meshing across the HE PETN explosive. </w:t>
      </w:r>
      <w:r w:rsidR="00E47725">
        <w:t>Therefore,</w:t>
      </w:r>
      <w:r w:rsidR="007A28F9">
        <w:t xml:space="preserve"> by adding his </w:t>
      </w:r>
      <w:r w:rsidR="007A28F9">
        <w:lastRenderedPageBreak/>
        <w:t xml:space="preserve">feature the simulations could complete or produce more steps in the detonation process which could be further analysed to view the pressure or stress which is enforced on the model. </w:t>
      </w:r>
    </w:p>
    <w:p w14:paraId="73C43BD8" w14:textId="53442C48" w:rsidR="007F0D9A" w:rsidRDefault="007F0D9A" w:rsidP="007F0D9A"/>
    <w:p w14:paraId="00598FAF" w14:textId="79CF63E1" w:rsidR="007F0D9A" w:rsidRDefault="007F0D9A" w:rsidP="007F0D9A"/>
    <w:p w14:paraId="5495CC49" w14:textId="76912999" w:rsidR="007F0D9A" w:rsidRDefault="007F0D9A" w:rsidP="007F0D9A"/>
    <w:p w14:paraId="2F7832A5" w14:textId="28692922" w:rsidR="007F0D9A" w:rsidRDefault="007F0D9A" w:rsidP="007F0D9A"/>
    <w:p w14:paraId="595A30F1" w14:textId="77777777" w:rsidR="007F0D9A" w:rsidRDefault="007F0D9A" w:rsidP="007F0D9A"/>
    <w:p w14:paraId="51307212" w14:textId="0648100C" w:rsidR="007F0D9A" w:rsidRDefault="007F0D9A" w:rsidP="007F0D9A"/>
    <w:p w14:paraId="53828D75" w14:textId="77777777" w:rsidR="007F0D9A" w:rsidRDefault="007F0D9A" w:rsidP="007F0D9A"/>
    <w:p w14:paraId="1DAE17A0" w14:textId="77777777" w:rsidR="007F0D9A" w:rsidRDefault="007F0D9A" w:rsidP="007F0D9A"/>
    <w:p w14:paraId="6B59195E" w14:textId="052C80CB" w:rsidR="007F0D9A" w:rsidRDefault="007F0D9A" w:rsidP="007F0D9A"/>
    <w:p w14:paraId="2E43489A" w14:textId="77777777" w:rsidR="007F0D9A" w:rsidRDefault="007F0D9A" w:rsidP="007F0D9A"/>
    <w:p w14:paraId="01D203AC" w14:textId="77777777" w:rsidR="007F0D9A" w:rsidRDefault="007F0D9A" w:rsidP="007F0D9A"/>
    <w:p w14:paraId="7B02E8EC" w14:textId="77777777" w:rsidR="00FC53EC" w:rsidRDefault="00FC53EC" w:rsidP="007F0D9A"/>
    <w:p w14:paraId="7F90346D" w14:textId="77777777" w:rsidR="00FC53EC" w:rsidRDefault="00FC53EC" w:rsidP="007F0D9A"/>
    <w:p w14:paraId="3B7E2EAB" w14:textId="77777777" w:rsidR="00FC53EC" w:rsidRDefault="00FC53EC" w:rsidP="007F0D9A"/>
    <w:p w14:paraId="5AD40873" w14:textId="77777777" w:rsidR="00FC53EC" w:rsidRDefault="00FC53EC" w:rsidP="007F0D9A"/>
    <w:p w14:paraId="3DF72F0E" w14:textId="77777777" w:rsidR="00FC53EC" w:rsidRDefault="00FC53EC" w:rsidP="007F0D9A"/>
    <w:p w14:paraId="5C1AB4BC" w14:textId="77777777" w:rsidR="00FC53EC" w:rsidRDefault="00FC53EC" w:rsidP="007F0D9A"/>
    <w:p w14:paraId="671CAB54" w14:textId="77777777" w:rsidR="00FC53EC" w:rsidRDefault="00FC53EC" w:rsidP="007F0D9A"/>
    <w:p w14:paraId="71DE4384" w14:textId="77777777" w:rsidR="00FC53EC" w:rsidRDefault="00FC53EC" w:rsidP="007F0D9A"/>
    <w:p w14:paraId="4F20D93A" w14:textId="77777777" w:rsidR="00FC53EC" w:rsidRDefault="00FC53EC" w:rsidP="007F0D9A"/>
    <w:p w14:paraId="6D24F7D0" w14:textId="77777777" w:rsidR="00FC53EC" w:rsidRDefault="00FC53EC" w:rsidP="007F0D9A"/>
    <w:p w14:paraId="4C944EFC" w14:textId="77777777" w:rsidR="00FC53EC" w:rsidRDefault="00FC53EC" w:rsidP="007F0D9A"/>
    <w:p w14:paraId="52A56E2D" w14:textId="77777777" w:rsidR="00FC53EC" w:rsidRDefault="00FC53EC" w:rsidP="007F0D9A"/>
    <w:p w14:paraId="7203D74C" w14:textId="77777777" w:rsidR="00FC53EC" w:rsidRDefault="00FC53EC" w:rsidP="007F0D9A"/>
    <w:p w14:paraId="5281E573" w14:textId="77777777" w:rsidR="00FC53EC" w:rsidRDefault="00FC53EC" w:rsidP="007F0D9A"/>
    <w:p w14:paraId="64C72458" w14:textId="79AADDDD" w:rsidR="007F0D9A" w:rsidRDefault="007F0D9A" w:rsidP="007F0D9A"/>
    <w:bookmarkStart w:id="144" w:name="_Toc186539545" w:displacedByCustomXml="next"/>
    <w:sdt>
      <w:sdtPr>
        <w:rPr>
          <w:rFonts w:asciiTheme="minorHAnsi" w:eastAsiaTheme="minorHAnsi" w:hAnsiTheme="minorHAnsi" w:cstheme="minorBidi"/>
          <w:color w:val="auto"/>
          <w:sz w:val="22"/>
          <w:szCs w:val="22"/>
        </w:rPr>
        <w:id w:val="-366984423"/>
        <w:docPartObj>
          <w:docPartGallery w:val="Bibliographies"/>
          <w:docPartUnique/>
        </w:docPartObj>
      </w:sdtPr>
      <w:sdtContent>
        <w:p w14:paraId="7F3A8CEC" w14:textId="5BA8C816" w:rsidR="007F0D9A" w:rsidRDefault="007F0D9A">
          <w:pPr>
            <w:pStyle w:val="Heading1"/>
          </w:pPr>
          <w:r>
            <w:t>References</w:t>
          </w:r>
          <w:bookmarkEnd w:id="144"/>
        </w:p>
        <w:sdt>
          <w:sdtPr>
            <w:id w:val="-573587230"/>
            <w:bibliography/>
          </w:sdtPr>
          <w:sdtContent>
            <w:p w14:paraId="7B809DBB" w14:textId="77777777" w:rsidR="004754BC" w:rsidRDefault="007F0D9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4"/>
                <w:gridCol w:w="8782"/>
              </w:tblGrid>
              <w:tr w:rsidR="004754BC" w14:paraId="6D76085F" w14:textId="77777777">
                <w:trPr>
                  <w:divId w:val="1941840790"/>
                  <w:tblCellSpacing w:w="15" w:type="dxa"/>
                </w:trPr>
                <w:tc>
                  <w:tcPr>
                    <w:tcW w:w="50" w:type="pct"/>
                    <w:hideMark/>
                  </w:tcPr>
                  <w:p w14:paraId="4A2DB19E" w14:textId="3DB247FE" w:rsidR="004754BC" w:rsidRDefault="004754BC">
                    <w:pPr>
                      <w:pStyle w:val="Bibliography"/>
                      <w:rPr>
                        <w:noProof/>
                        <w:sz w:val="24"/>
                        <w:szCs w:val="24"/>
                      </w:rPr>
                    </w:pPr>
                    <w:r>
                      <w:rPr>
                        <w:noProof/>
                      </w:rPr>
                      <w:lastRenderedPageBreak/>
                      <w:t xml:space="preserve">[1] </w:t>
                    </w:r>
                  </w:p>
                </w:tc>
                <w:tc>
                  <w:tcPr>
                    <w:tcW w:w="0" w:type="auto"/>
                    <w:hideMark/>
                  </w:tcPr>
                  <w:p w14:paraId="5603DE5A" w14:textId="77777777" w:rsidR="004754BC" w:rsidRDefault="004754BC">
                    <w:pPr>
                      <w:pStyle w:val="Bibliography"/>
                      <w:rPr>
                        <w:noProof/>
                      </w:rPr>
                    </w:pPr>
                    <w:r>
                      <w:rPr>
                        <w:noProof/>
                      </w:rPr>
                      <w:t>BYJU's, “Stress Definition and TYpes,” BYJU's, [Online]. Available: https://byjus.com/physics/stress/#:~:text=Stress%20%E2%80%93%20Definition%20and%20Types,be%20measured%20using%20stress%20units.. [Accessed 04 11 2024].</w:t>
                    </w:r>
                  </w:p>
                </w:tc>
              </w:tr>
              <w:tr w:rsidR="004754BC" w14:paraId="40CAB250" w14:textId="77777777">
                <w:trPr>
                  <w:divId w:val="1941840790"/>
                  <w:tblCellSpacing w:w="15" w:type="dxa"/>
                </w:trPr>
                <w:tc>
                  <w:tcPr>
                    <w:tcW w:w="50" w:type="pct"/>
                    <w:hideMark/>
                  </w:tcPr>
                  <w:p w14:paraId="642C1102" w14:textId="77777777" w:rsidR="004754BC" w:rsidRDefault="004754BC">
                    <w:pPr>
                      <w:pStyle w:val="Bibliography"/>
                      <w:rPr>
                        <w:noProof/>
                      </w:rPr>
                    </w:pPr>
                    <w:r>
                      <w:rPr>
                        <w:noProof/>
                      </w:rPr>
                      <w:t xml:space="preserve">[2] </w:t>
                    </w:r>
                  </w:p>
                </w:tc>
                <w:tc>
                  <w:tcPr>
                    <w:tcW w:w="0" w:type="auto"/>
                    <w:hideMark/>
                  </w:tcPr>
                  <w:p w14:paraId="0995542B" w14:textId="77777777" w:rsidR="004754BC" w:rsidRDefault="004754BC">
                    <w:pPr>
                      <w:pStyle w:val="Bibliography"/>
                      <w:rPr>
                        <w:noProof/>
                      </w:rPr>
                    </w:pPr>
                    <w:r>
                      <w:rPr>
                        <w:noProof/>
                      </w:rPr>
                      <w:t>Boston University, “Mechanics of Materials:Strain,” Boston University, [Online]. Available: https://www.bu.edu/moss/mechanics-of-materials-strain/. [Accessed 18 11 2024].</w:t>
                    </w:r>
                  </w:p>
                </w:tc>
              </w:tr>
              <w:tr w:rsidR="004754BC" w14:paraId="0F839A08" w14:textId="77777777">
                <w:trPr>
                  <w:divId w:val="1941840790"/>
                  <w:tblCellSpacing w:w="15" w:type="dxa"/>
                </w:trPr>
                <w:tc>
                  <w:tcPr>
                    <w:tcW w:w="50" w:type="pct"/>
                    <w:hideMark/>
                  </w:tcPr>
                  <w:p w14:paraId="3B2785D9" w14:textId="77777777" w:rsidR="004754BC" w:rsidRDefault="004754BC">
                    <w:pPr>
                      <w:pStyle w:val="Bibliography"/>
                      <w:rPr>
                        <w:noProof/>
                      </w:rPr>
                    </w:pPr>
                    <w:r>
                      <w:rPr>
                        <w:noProof/>
                      </w:rPr>
                      <w:t xml:space="preserve">[3] </w:t>
                    </w:r>
                  </w:p>
                </w:tc>
                <w:tc>
                  <w:tcPr>
                    <w:tcW w:w="0" w:type="auto"/>
                    <w:hideMark/>
                  </w:tcPr>
                  <w:p w14:paraId="7646A70D" w14:textId="77777777" w:rsidR="004754BC" w:rsidRDefault="004754BC">
                    <w:pPr>
                      <w:pStyle w:val="Bibliography"/>
                      <w:rPr>
                        <w:noProof/>
                      </w:rPr>
                    </w:pPr>
                    <w:r>
                      <w:rPr>
                        <w:noProof/>
                      </w:rPr>
                      <w:t>Unacademy, Unacademy, [Online]. Available: https://unacademy.com/content/jee/study-material/physics/types-of-stress/#:~:text=Simple%20or%20direct%20stress%20can,tension%2C%20compression%20and%20shear%20stress.. [Accessed 04 11 2024].</w:t>
                    </w:r>
                  </w:p>
                </w:tc>
              </w:tr>
              <w:tr w:rsidR="004754BC" w14:paraId="003D9894" w14:textId="77777777">
                <w:trPr>
                  <w:divId w:val="1941840790"/>
                  <w:tblCellSpacing w:w="15" w:type="dxa"/>
                </w:trPr>
                <w:tc>
                  <w:tcPr>
                    <w:tcW w:w="50" w:type="pct"/>
                    <w:hideMark/>
                  </w:tcPr>
                  <w:p w14:paraId="46B8E592" w14:textId="77777777" w:rsidR="004754BC" w:rsidRDefault="004754BC">
                    <w:pPr>
                      <w:pStyle w:val="Bibliography"/>
                      <w:rPr>
                        <w:noProof/>
                      </w:rPr>
                    </w:pPr>
                    <w:r>
                      <w:rPr>
                        <w:noProof/>
                      </w:rPr>
                      <w:t xml:space="preserve">[4] </w:t>
                    </w:r>
                  </w:p>
                </w:tc>
                <w:tc>
                  <w:tcPr>
                    <w:tcW w:w="0" w:type="auto"/>
                    <w:hideMark/>
                  </w:tcPr>
                  <w:p w14:paraId="3E4BE283" w14:textId="77777777" w:rsidR="004754BC" w:rsidRDefault="004754BC">
                    <w:pPr>
                      <w:pStyle w:val="Bibliography"/>
                      <w:rPr>
                        <w:noProof/>
                      </w:rPr>
                    </w:pPr>
                    <w:r>
                      <w:rPr>
                        <w:noProof/>
                      </w:rPr>
                      <w:t>D. A. V. D. W. a. G. Sybrand van der Zwaag. [Online]. Available: https://www.sciencedirect.com/science/article/abs/pii/B9780080993591000163.</w:t>
                    </w:r>
                  </w:p>
                </w:tc>
              </w:tr>
              <w:tr w:rsidR="004754BC" w14:paraId="504E4DA6" w14:textId="77777777">
                <w:trPr>
                  <w:divId w:val="1941840790"/>
                  <w:tblCellSpacing w:w="15" w:type="dxa"/>
                </w:trPr>
                <w:tc>
                  <w:tcPr>
                    <w:tcW w:w="50" w:type="pct"/>
                    <w:hideMark/>
                  </w:tcPr>
                  <w:p w14:paraId="56132933" w14:textId="77777777" w:rsidR="004754BC" w:rsidRDefault="004754BC">
                    <w:pPr>
                      <w:pStyle w:val="Bibliography"/>
                      <w:rPr>
                        <w:noProof/>
                      </w:rPr>
                    </w:pPr>
                    <w:r>
                      <w:rPr>
                        <w:noProof/>
                      </w:rPr>
                      <w:t xml:space="preserve">[5] </w:t>
                    </w:r>
                  </w:p>
                </w:tc>
                <w:tc>
                  <w:tcPr>
                    <w:tcW w:w="0" w:type="auto"/>
                    <w:hideMark/>
                  </w:tcPr>
                  <w:p w14:paraId="382075A7" w14:textId="77777777" w:rsidR="004754BC" w:rsidRDefault="004754BC">
                    <w:pPr>
                      <w:pStyle w:val="Bibliography"/>
                      <w:rPr>
                        <w:noProof/>
                      </w:rPr>
                    </w:pPr>
                    <w:r>
                      <w:rPr>
                        <w:noProof/>
                      </w:rPr>
                      <w:t>Dictionary.com, “Axial Stress,” Dictionary.com. [Online]. Available: https://www.dictionary.com/browse/axial-stress. [Accessed 04 11 2024].</w:t>
                    </w:r>
                  </w:p>
                </w:tc>
              </w:tr>
              <w:tr w:rsidR="004754BC" w14:paraId="3009AD68" w14:textId="77777777">
                <w:trPr>
                  <w:divId w:val="1941840790"/>
                  <w:tblCellSpacing w:w="15" w:type="dxa"/>
                </w:trPr>
                <w:tc>
                  <w:tcPr>
                    <w:tcW w:w="50" w:type="pct"/>
                    <w:hideMark/>
                  </w:tcPr>
                  <w:p w14:paraId="6705CC2B" w14:textId="77777777" w:rsidR="004754BC" w:rsidRDefault="004754BC">
                    <w:pPr>
                      <w:pStyle w:val="Bibliography"/>
                      <w:rPr>
                        <w:noProof/>
                      </w:rPr>
                    </w:pPr>
                    <w:r>
                      <w:rPr>
                        <w:noProof/>
                      </w:rPr>
                      <w:t xml:space="preserve">[6] </w:t>
                    </w:r>
                  </w:p>
                </w:tc>
                <w:tc>
                  <w:tcPr>
                    <w:tcW w:w="0" w:type="auto"/>
                    <w:hideMark/>
                  </w:tcPr>
                  <w:p w14:paraId="647678EB" w14:textId="77777777" w:rsidR="004754BC" w:rsidRDefault="004754BC">
                    <w:pPr>
                      <w:pStyle w:val="Bibliography"/>
                      <w:rPr>
                        <w:noProof/>
                      </w:rPr>
                    </w:pPr>
                    <w:r>
                      <w:rPr>
                        <w:noProof/>
                      </w:rPr>
                      <w:t>S. P. K. D. V. S. Z. N. P. M. a. K. K. K. Tanvi Pal, “Handbook of Fly Ash,” 2022. [Online]. Available: https://www.sciencedirect.com/topics/earth-and-planetary-sciences/tensile-strength#:~:text=Tensile%20strength%20can%20be%20defined,to%20be%20stretched%20or%20pulled.. [Accessed 04 11 2024].</w:t>
                    </w:r>
                  </w:p>
                </w:tc>
              </w:tr>
              <w:tr w:rsidR="004754BC" w14:paraId="0AC34517" w14:textId="77777777">
                <w:trPr>
                  <w:divId w:val="1941840790"/>
                  <w:tblCellSpacing w:w="15" w:type="dxa"/>
                </w:trPr>
                <w:tc>
                  <w:tcPr>
                    <w:tcW w:w="50" w:type="pct"/>
                    <w:hideMark/>
                  </w:tcPr>
                  <w:p w14:paraId="7E4E470B" w14:textId="77777777" w:rsidR="004754BC" w:rsidRDefault="004754BC">
                    <w:pPr>
                      <w:pStyle w:val="Bibliography"/>
                      <w:rPr>
                        <w:noProof/>
                      </w:rPr>
                    </w:pPr>
                    <w:r>
                      <w:rPr>
                        <w:noProof/>
                      </w:rPr>
                      <w:t xml:space="preserve">[7] </w:t>
                    </w:r>
                  </w:p>
                </w:tc>
                <w:tc>
                  <w:tcPr>
                    <w:tcW w:w="0" w:type="auto"/>
                    <w:hideMark/>
                  </w:tcPr>
                  <w:p w14:paraId="1C087027" w14:textId="77777777" w:rsidR="004754BC" w:rsidRDefault="004754BC">
                    <w:pPr>
                      <w:pStyle w:val="Bibliography"/>
                      <w:rPr>
                        <w:noProof/>
                      </w:rPr>
                    </w:pPr>
                    <w:r>
                      <w:rPr>
                        <w:noProof/>
                      </w:rPr>
                      <w:t>Testbook, “What us maximum principle stress,” [Online]. Available: https://testbook.com/civil-engineering/principal-stress#:~:text=The%20Maximum%20Principal%20Stress%20Theory%20states%20that%20a%20material%20will,ultimate%20tensile%20or%20compressive%20strength.. [Accessed 02 11 2024].</w:t>
                    </w:r>
                  </w:p>
                </w:tc>
              </w:tr>
              <w:tr w:rsidR="004754BC" w14:paraId="1724C760" w14:textId="77777777">
                <w:trPr>
                  <w:divId w:val="1941840790"/>
                  <w:tblCellSpacing w:w="15" w:type="dxa"/>
                </w:trPr>
                <w:tc>
                  <w:tcPr>
                    <w:tcW w:w="50" w:type="pct"/>
                    <w:hideMark/>
                  </w:tcPr>
                  <w:p w14:paraId="003E2A53" w14:textId="77777777" w:rsidR="004754BC" w:rsidRDefault="004754BC">
                    <w:pPr>
                      <w:pStyle w:val="Bibliography"/>
                      <w:rPr>
                        <w:noProof/>
                      </w:rPr>
                    </w:pPr>
                    <w:r>
                      <w:rPr>
                        <w:noProof/>
                      </w:rPr>
                      <w:t xml:space="preserve">[8] </w:t>
                    </w:r>
                  </w:p>
                </w:tc>
                <w:tc>
                  <w:tcPr>
                    <w:tcW w:w="0" w:type="auto"/>
                    <w:hideMark/>
                  </w:tcPr>
                  <w:p w14:paraId="6BEA50A5" w14:textId="77777777" w:rsidR="004754BC" w:rsidRDefault="004754BC">
                    <w:pPr>
                      <w:pStyle w:val="Bibliography"/>
                      <w:rPr>
                        <w:noProof/>
                      </w:rPr>
                    </w:pPr>
                    <w:r>
                      <w:rPr>
                        <w:noProof/>
                      </w:rPr>
                      <w:t xml:space="preserve">Z.-X. Zhang, “Shaped Charge,” </w:t>
                    </w:r>
                    <w:r>
                      <w:rPr>
                        <w:i/>
                        <w:iCs/>
                        <w:noProof/>
                      </w:rPr>
                      <w:t xml:space="preserve">International Journal of Refractory Metals and Hard Materials, </w:t>
                    </w:r>
                    <w:r>
                      <w:rPr>
                        <w:noProof/>
                      </w:rPr>
                      <w:t xml:space="preserve">vol. 75, pp. 30-42, 2016. </w:t>
                    </w:r>
                  </w:p>
                </w:tc>
              </w:tr>
              <w:tr w:rsidR="004754BC" w14:paraId="1B18E9D5" w14:textId="77777777">
                <w:trPr>
                  <w:divId w:val="1941840790"/>
                  <w:tblCellSpacing w:w="15" w:type="dxa"/>
                </w:trPr>
                <w:tc>
                  <w:tcPr>
                    <w:tcW w:w="50" w:type="pct"/>
                    <w:hideMark/>
                  </w:tcPr>
                  <w:p w14:paraId="79017248" w14:textId="77777777" w:rsidR="004754BC" w:rsidRDefault="004754BC">
                    <w:pPr>
                      <w:pStyle w:val="Bibliography"/>
                      <w:rPr>
                        <w:noProof/>
                      </w:rPr>
                    </w:pPr>
                    <w:r>
                      <w:rPr>
                        <w:noProof/>
                      </w:rPr>
                      <w:t xml:space="preserve">[9] </w:t>
                    </w:r>
                  </w:p>
                </w:tc>
                <w:tc>
                  <w:tcPr>
                    <w:tcW w:w="0" w:type="auto"/>
                    <w:hideMark/>
                  </w:tcPr>
                  <w:p w14:paraId="478A2E24" w14:textId="77777777" w:rsidR="004754BC" w:rsidRDefault="004754BC">
                    <w:pPr>
                      <w:pStyle w:val="Bibliography"/>
                      <w:rPr>
                        <w:noProof/>
                      </w:rPr>
                    </w:pPr>
                    <w:r>
                      <w:rPr>
                        <w:noProof/>
                      </w:rPr>
                      <w:t>Z. H.-R. Wang Tie-Fu, “Copper-Tungsten Shaped Charge Liner and its Jet,” August 1996. [Online]. Available: https://onlinelibrary.wiley.com/doi/abs/10.1002/prep.19960210406#:~:text=The%20use%20of%20copper%2Dtungsten,and%20the%20break%2Dup%20time.. [Accessed 13 October 2024].</w:t>
                    </w:r>
                  </w:p>
                </w:tc>
              </w:tr>
              <w:tr w:rsidR="004754BC" w14:paraId="56943E2E" w14:textId="77777777">
                <w:trPr>
                  <w:divId w:val="1941840790"/>
                  <w:tblCellSpacing w:w="15" w:type="dxa"/>
                </w:trPr>
                <w:tc>
                  <w:tcPr>
                    <w:tcW w:w="50" w:type="pct"/>
                    <w:hideMark/>
                  </w:tcPr>
                  <w:p w14:paraId="25CF402F" w14:textId="77777777" w:rsidR="004754BC" w:rsidRDefault="004754BC">
                    <w:pPr>
                      <w:pStyle w:val="Bibliography"/>
                      <w:rPr>
                        <w:noProof/>
                      </w:rPr>
                    </w:pPr>
                    <w:r>
                      <w:rPr>
                        <w:noProof/>
                      </w:rPr>
                      <w:t xml:space="preserve">[10] </w:t>
                    </w:r>
                  </w:p>
                </w:tc>
                <w:tc>
                  <w:tcPr>
                    <w:tcW w:w="0" w:type="auto"/>
                    <w:hideMark/>
                  </w:tcPr>
                  <w:p w14:paraId="1ADE2092" w14:textId="77777777" w:rsidR="004754BC" w:rsidRDefault="004754BC">
                    <w:pPr>
                      <w:pStyle w:val="Bibliography"/>
                      <w:rPr>
                        <w:noProof/>
                      </w:rPr>
                    </w:pPr>
                    <w:r>
                      <w:rPr>
                        <w:noProof/>
                      </w:rPr>
                      <w:t>V. G. &amp;. A. D. Tarık Baykara, “Structural Evolution and Microstructural Features of the Hydrodynamically Penetrating Copper Jet of a Shaped Charge,” Springer Link, 5 February 2021. [Online]. Available: https://link.springer.com/article/10.1007/s11665-021-05514-9. [Accessed 14 October 2024].</w:t>
                    </w:r>
                  </w:p>
                </w:tc>
              </w:tr>
              <w:tr w:rsidR="004754BC" w14:paraId="7259CC55" w14:textId="77777777">
                <w:trPr>
                  <w:divId w:val="1941840790"/>
                  <w:tblCellSpacing w:w="15" w:type="dxa"/>
                </w:trPr>
                <w:tc>
                  <w:tcPr>
                    <w:tcW w:w="50" w:type="pct"/>
                    <w:hideMark/>
                  </w:tcPr>
                  <w:p w14:paraId="10224CF2" w14:textId="77777777" w:rsidR="004754BC" w:rsidRDefault="004754BC">
                    <w:pPr>
                      <w:pStyle w:val="Bibliography"/>
                      <w:rPr>
                        <w:noProof/>
                      </w:rPr>
                    </w:pPr>
                    <w:r>
                      <w:rPr>
                        <w:noProof/>
                      </w:rPr>
                      <w:lastRenderedPageBreak/>
                      <w:t xml:space="preserve">[11] </w:t>
                    </w:r>
                  </w:p>
                </w:tc>
                <w:tc>
                  <w:tcPr>
                    <w:tcW w:w="0" w:type="auto"/>
                    <w:hideMark/>
                  </w:tcPr>
                  <w:p w14:paraId="0EEE986A" w14:textId="77777777" w:rsidR="004754BC" w:rsidRDefault="004754BC">
                    <w:pPr>
                      <w:pStyle w:val="Bibliography"/>
                      <w:rPr>
                        <w:noProof/>
                      </w:rPr>
                    </w:pPr>
                    <w:r>
                      <w:rPr>
                        <w:noProof/>
                      </w:rPr>
                      <w:t xml:space="preserve">J.-q. L. W.-b. G. H.-m. X. a. S.-z. W. Ming Lu, “Formation of explosively formed penetrator with fins and its flight characteristics,” </w:t>
                    </w:r>
                    <w:r>
                      <w:rPr>
                        <w:i/>
                        <w:iCs/>
                        <w:noProof/>
                      </w:rPr>
                      <w:t xml:space="preserve">Defence Technology , </w:t>
                    </w:r>
                    <w:r>
                      <w:rPr>
                        <w:noProof/>
                      </w:rPr>
                      <w:t xml:space="preserve">vol. 10, no. 2, pp. 83-250, June 2024. </w:t>
                    </w:r>
                  </w:p>
                </w:tc>
              </w:tr>
              <w:tr w:rsidR="004754BC" w14:paraId="09003D24" w14:textId="77777777">
                <w:trPr>
                  <w:divId w:val="1941840790"/>
                  <w:tblCellSpacing w:w="15" w:type="dxa"/>
                </w:trPr>
                <w:tc>
                  <w:tcPr>
                    <w:tcW w:w="50" w:type="pct"/>
                    <w:hideMark/>
                  </w:tcPr>
                  <w:p w14:paraId="7A00D110" w14:textId="77777777" w:rsidR="004754BC" w:rsidRDefault="004754BC">
                    <w:pPr>
                      <w:pStyle w:val="Bibliography"/>
                      <w:rPr>
                        <w:noProof/>
                      </w:rPr>
                    </w:pPr>
                    <w:r>
                      <w:rPr>
                        <w:noProof/>
                      </w:rPr>
                      <w:t xml:space="preserve">[12] </w:t>
                    </w:r>
                  </w:p>
                </w:tc>
                <w:tc>
                  <w:tcPr>
                    <w:tcW w:w="0" w:type="auto"/>
                    <w:hideMark/>
                  </w:tcPr>
                  <w:p w14:paraId="0C613A24" w14:textId="77777777" w:rsidR="004754BC" w:rsidRDefault="004754BC">
                    <w:pPr>
                      <w:pStyle w:val="Bibliography"/>
                      <w:rPr>
                        <w:noProof/>
                      </w:rPr>
                    </w:pPr>
                    <w:r>
                      <w:rPr>
                        <w:noProof/>
                      </w:rPr>
                      <w:t>Quora, “What are the pros and cons of an EFP ATGM warhead compared to a tandem-HEAT? Which one is likely to be more popular in the future?,” Quora, [Online]. Available: https://www.quora.com/What-are-the-pros-and-cons-of-an-EFP-ATGM-warhead-compared-to-a-tandem-HEAT-Which-one-is-likely-to-be-more-popular-in-the-future. [Accessed 21 October 2024].</w:t>
                    </w:r>
                  </w:p>
                </w:tc>
              </w:tr>
              <w:tr w:rsidR="004754BC" w14:paraId="1164B2AA" w14:textId="77777777">
                <w:trPr>
                  <w:divId w:val="1941840790"/>
                  <w:tblCellSpacing w:w="15" w:type="dxa"/>
                </w:trPr>
                <w:tc>
                  <w:tcPr>
                    <w:tcW w:w="50" w:type="pct"/>
                    <w:hideMark/>
                  </w:tcPr>
                  <w:p w14:paraId="69363B2F" w14:textId="77777777" w:rsidR="004754BC" w:rsidRDefault="004754BC">
                    <w:pPr>
                      <w:pStyle w:val="Bibliography"/>
                      <w:rPr>
                        <w:noProof/>
                      </w:rPr>
                    </w:pPr>
                    <w:r>
                      <w:rPr>
                        <w:noProof/>
                      </w:rPr>
                      <w:t xml:space="preserve">[13] </w:t>
                    </w:r>
                  </w:p>
                </w:tc>
                <w:tc>
                  <w:tcPr>
                    <w:tcW w:w="0" w:type="auto"/>
                    <w:hideMark/>
                  </w:tcPr>
                  <w:p w14:paraId="60896140" w14:textId="77777777" w:rsidR="004754BC" w:rsidRDefault="004754BC">
                    <w:pPr>
                      <w:pStyle w:val="Bibliography"/>
                      <w:rPr>
                        <w:noProof/>
                      </w:rPr>
                    </w:pPr>
                    <w:r>
                      <w:rPr>
                        <w:noProof/>
                      </w:rPr>
                      <w:t>PASCI EMC, “FLSC,” PASCI EMC, [Online]. Available: https://psemc.com/products/flexible-linear-shaped-charge-flsc/#:~:text=What%20is%20a%20linear%20shaped,linear%20cutting%20action%20upon%20detonation.. [Accessed 18 October 2024].</w:t>
                    </w:r>
                  </w:p>
                </w:tc>
              </w:tr>
              <w:tr w:rsidR="004754BC" w14:paraId="2F4AB66B" w14:textId="77777777">
                <w:trPr>
                  <w:divId w:val="1941840790"/>
                  <w:tblCellSpacing w:w="15" w:type="dxa"/>
                </w:trPr>
                <w:tc>
                  <w:tcPr>
                    <w:tcW w:w="50" w:type="pct"/>
                    <w:hideMark/>
                  </w:tcPr>
                  <w:p w14:paraId="5F26D223" w14:textId="77777777" w:rsidR="004754BC" w:rsidRDefault="004754BC">
                    <w:pPr>
                      <w:pStyle w:val="Bibliography"/>
                      <w:rPr>
                        <w:noProof/>
                      </w:rPr>
                    </w:pPr>
                    <w:r>
                      <w:rPr>
                        <w:noProof/>
                      </w:rPr>
                      <w:t xml:space="preserve">[14] </w:t>
                    </w:r>
                  </w:p>
                </w:tc>
                <w:tc>
                  <w:tcPr>
                    <w:tcW w:w="0" w:type="auto"/>
                    <w:hideMark/>
                  </w:tcPr>
                  <w:p w14:paraId="6F587343" w14:textId="77777777" w:rsidR="004754BC" w:rsidRDefault="004754BC">
                    <w:pPr>
                      <w:pStyle w:val="Bibliography"/>
                      <w:rPr>
                        <w:noProof/>
                      </w:rPr>
                    </w:pPr>
                    <w:r>
                      <w:rPr>
                        <w:noProof/>
                      </w:rPr>
                      <w:t>DRDO, “120mm Tandem Warhead System for Anti-Tank Application,” DRDO, [Online]. Available: https://www.drdo.gov.in/drdo/sites/default/files/inline-files/120mm_Anti-Tank_Application.pdf. [Accessed 21 October 2024].</w:t>
                    </w:r>
                  </w:p>
                </w:tc>
              </w:tr>
              <w:tr w:rsidR="004754BC" w14:paraId="3445EBCE" w14:textId="77777777">
                <w:trPr>
                  <w:divId w:val="1941840790"/>
                  <w:tblCellSpacing w:w="15" w:type="dxa"/>
                </w:trPr>
                <w:tc>
                  <w:tcPr>
                    <w:tcW w:w="50" w:type="pct"/>
                    <w:hideMark/>
                  </w:tcPr>
                  <w:p w14:paraId="6045020F" w14:textId="77777777" w:rsidR="004754BC" w:rsidRDefault="004754BC">
                    <w:pPr>
                      <w:pStyle w:val="Bibliography"/>
                      <w:rPr>
                        <w:noProof/>
                      </w:rPr>
                    </w:pPr>
                    <w:r>
                      <w:rPr>
                        <w:noProof/>
                      </w:rPr>
                      <w:t xml:space="preserve">[15] </w:t>
                    </w:r>
                  </w:p>
                </w:tc>
                <w:tc>
                  <w:tcPr>
                    <w:tcW w:w="0" w:type="auto"/>
                    <w:hideMark/>
                  </w:tcPr>
                  <w:p w14:paraId="526CD576" w14:textId="77777777" w:rsidR="004754BC" w:rsidRDefault="004754BC">
                    <w:pPr>
                      <w:pStyle w:val="Bibliography"/>
                      <w:rPr>
                        <w:noProof/>
                      </w:rPr>
                    </w:pPr>
                    <w:r>
                      <w:rPr>
                        <w:noProof/>
                      </w:rPr>
                      <w:t>W. T. a. X. R. LiangLiang Ding, “Simulation Study on Jet Formability and Damage Characteristics of a Low-Density Material Liner,” 4 January 2018. [Online]. Available: https://www.mdpi.com/1996-1944/11/1/72. [Accessed 4 11 2024].</w:t>
                    </w:r>
                  </w:p>
                </w:tc>
              </w:tr>
              <w:tr w:rsidR="004754BC" w14:paraId="72A7F9E3" w14:textId="77777777">
                <w:trPr>
                  <w:divId w:val="1941840790"/>
                  <w:tblCellSpacing w:w="15" w:type="dxa"/>
                </w:trPr>
                <w:tc>
                  <w:tcPr>
                    <w:tcW w:w="50" w:type="pct"/>
                    <w:hideMark/>
                  </w:tcPr>
                  <w:p w14:paraId="797412CD" w14:textId="77777777" w:rsidR="004754BC" w:rsidRDefault="004754BC">
                    <w:pPr>
                      <w:pStyle w:val="Bibliography"/>
                      <w:rPr>
                        <w:noProof/>
                      </w:rPr>
                    </w:pPr>
                    <w:r>
                      <w:rPr>
                        <w:noProof/>
                      </w:rPr>
                      <w:t xml:space="preserve">[16] </w:t>
                    </w:r>
                  </w:p>
                </w:tc>
                <w:tc>
                  <w:tcPr>
                    <w:tcW w:w="0" w:type="auto"/>
                    <w:hideMark/>
                  </w:tcPr>
                  <w:p w14:paraId="750241EC" w14:textId="77777777" w:rsidR="004754BC" w:rsidRDefault="004754BC">
                    <w:pPr>
                      <w:pStyle w:val="Bibliography"/>
                      <w:rPr>
                        <w:noProof/>
                      </w:rPr>
                    </w:pPr>
                    <w:r>
                      <w:rPr>
                        <w:noProof/>
                      </w:rPr>
                      <w:t xml:space="preserve">J. S. a. R. Chakrabarty, “Surface and Coatings Technology,” </w:t>
                    </w:r>
                    <w:r>
                      <w:rPr>
                        <w:i/>
                        <w:iCs/>
                        <w:noProof/>
                      </w:rPr>
                      <w:t xml:space="preserve">Surface and Coatings Technology, </w:t>
                    </w:r>
                    <w:r>
                      <w:rPr>
                        <w:noProof/>
                      </w:rPr>
                      <w:t xml:space="preserve">vol. 397, 2020. </w:t>
                    </w:r>
                  </w:p>
                </w:tc>
              </w:tr>
              <w:tr w:rsidR="004754BC" w14:paraId="236D8936" w14:textId="77777777">
                <w:trPr>
                  <w:divId w:val="1941840790"/>
                  <w:tblCellSpacing w:w="15" w:type="dxa"/>
                </w:trPr>
                <w:tc>
                  <w:tcPr>
                    <w:tcW w:w="50" w:type="pct"/>
                    <w:hideMark/>
                  </w:tcPr>
                  <w:p w14:paraId="312A5CBF" w14:textId="77777777" w:rsidR="004754BC" w:rsidRDefault="004754BC">
                    <w:pPr>
                      <w:pStyle w:val="Bibliography"/>
                      <w:rPr>
                        <w:noProof/>
                      </w:rPr>
                    </w:pPr>
                    <w:r>
                      <w:rPr>
                        <w:noProof/>
                      </w:rPr>
                      <w:t xml:space="preserve">[17] </w:t>
                    </w:r>
                  </w:p>
                </w:tc>
                <w:tc>
                  <w:tcPr>
                    <w:tcW w:w="0" w:type="auto"/>
                    <w:hideMark/>
                  </w:tcPr>
                  <w:p w14:paraId="4134D8CA" w14:textId="77777777" w:rsidR="004754BC" w:rsidRDefault="004754BC">
                    <w:pPr>
                      <w:pStyle w:val="Bibliography"/>
                      <w:rPr>
                        <w:noProof/>
                      </w:rPr>
                    </w:pPr>
                    <w:r>
                      <w:rPr>
                        <w:noProof/>
                      </w:rPr>
                      <w:t xml:space="preserve">X. W. X. S. H. L. Z. G. W. L. a. C. C. Shuo Yin, “Acta Materialia,” </w:t>
                    </w:r>
                    <w:r>
                      <w:rPr>
                        <w:i/>
                        <w:iCs/>
                        <w:noProof/>
                      </w:rPr>
                      <w:t xml:space="preserve">Acta Materialia, </w:t>
                    </w:r>
                    <w:r>
                      <w:rPr>
                        <w:noProof/>
                      </w:rPr>
                      <w:t xml:space="preserve">vol. 61, no. 14, pp. 5105-5118, 2013. </w:t>
                    </w:r>
                  </w:p>
                </w:tc>
              </w:tr>
              <w:tr w:rsidR="004754BC" w14:paraId="0CB221CD" w14:textId="77777777">
                <w:trPr>
                  <w:divId w:val="1941840790"/>
                  <w:tblCellSpacing w:w="15" w:type="dxa"/>
                </w:trPr>
                <w:tc>
                  <w:tcPr>
                    <w:tcW w:w="50" w:type="pct"/>
                    <w:hideMark/>
                  </w:tcPr>
                  <w:p w14:paraId="3C35AF90" w14:textId="77777777" w:rsidR="004754BC" w:rsidRDefault="004754BC">
                    <w:pPr>
                      <w:pStyle w:val="Bibliography"/>
                      <w:rPr>
                        <w:noProof/>
                      </w:rPr>
                    </w:pPr>
                    <w:r>
                      <w:rPr>
                        <w:noProof/>
                      </w:rPr>
                      <w:t xml:space="preserve">[18] </w:t>
                    </w:r>
                  </w:p>
                </w:tc>
                <w:tc>
                  <w:tcPr>
                    <w:tcW w:w="0" w:type="auto"/>
                    <w:hideMark/>
                  </w:tcPr>
                  <w:p w14:paraId="729D0412" w14:textId="77777777" w:rsidR="004754BC" w:rsidRDefault="004754BC">
                    <w:pPr>
                      <w:pStyle w:val="Bibliography"/>
                      <w:rPr>
                        <w:noProof/>
                      </w:rPr>
                    </w:pPr>
                    <w:r>
                      <w:rPr>
                        <w:noProof/>
                      </w:rPr>
                      <w:t xml:space="preserve">X. W. Z. H. L. M. L. W. C. K. C. P. Y. X. H. J. H. C. H. a. D. Y. G. Xing Long Li, “Energetic Materals Frontiers,” </w:t>
                    </w:r>
                    <w:r>
                      <w:rPr>
                        <w:i/>
                        <w:iCs/>
                        <w:noProof/>
                      </w:rPr>
                      <w:t xml:space="preserve">Energetic Materals Frontiers, </w:t>
                    </w:r>
                    <w:r>
                      <w:rPr>
                        <w:noProof/>
                      </w:rPr>
                      <w:t xml:space="preserve">vol. 3, no. 2, pp. 61-67, 2022. </w:t>
                    </w:r>
                  </w:p>
                </w:tc>
              </w:tr>
              <w:tr w:rsidR="004754BC" w14:paraId="2F2029D2" w14:textId="77777777">
                <w:trPr>
                  <w:divId w:val="1941840790"/>
                  <w:tblCellSpacing w:w="15" w:type="dxa"/>
                </w:trPr>
                <w:tc>
                  <w:tcPr>
                    <w:tcW w:w="50" w:type="pct"/>
                    <w:hideMark/>
                  </w:tcPr>
                  <w:p w14:paraId="28C7614F" w14:textId="77777777" w:rsidR="004754BC" w:rsidRDefault="004754BC">
                    <w:pPr>
                      <w:pStyle w:val="Bibliography"/>
                      <w:rPr>
                        <w:noProof/>
                      </w:rPr>
                    </w:pPr>
                    <w:r>
                      <w:rPr>
                        <w:noProof/>
                      </w:rPr>
                      <w:t xml:space="preserve">[19] </w:t>
                    </w:r>
                  </w:p>
                </w:tc>
                <w:tc>
                  <w:tcPr>
                    <w:tcW w:w="0" w:type="auto"/>
                    <w:hideMark/>
                  </w:tcPr>
                  <w:p w14:paraId="03ECD125" w14:textId="77777777" w:rsidR="004754BC" w:rsidRDefault="004754BC">
                    <w:pPr>
                      <w:pStyle w:val="Bibliography"/>
                      <w:rPr>
                        <w:noProof/>
                      </w:rPr>
                    </w:pPr>
                    <w:r>
                      <w:rPr>
                        <w:noProof/>
                      </w:rPr>
                      <w:t>Efunda Engineering Fundamentals, “AISI Type 404,” Efunda Engineering Fundamentals, [Online]. Available: https://www.efunda.com/materials/alloys/stainless_steels/show_stainless.cfm?ID=AISI_Type_404&amp;show_prop=all&amp;Page_Title=AISI%20Type%20404. [Accessed 17 11 2024].</w:t>
                    </w:r>
                  </w:p>
                </w:tc>
              </w:tr>
              <w:tr w:rsidR="004754BC" w14:paraId="3E75E996" w14:textId="77777777">
                <w:trPr>
                  <w:divId w:val="1941840790"/>
                  <w:tblCellSpacing w:w="15" w:type="dxa"/>
                </w:trPr>
                <w:tc>
                  <w:tcPr>
                    <w:tcW w:w="50" w:type="pct"/>
                    <w:hideMark/>
                  </w:tcPr>
                  <w:p w14:paraId="7FF12BA9" w14:textId="77777777" w:rsidR="004754BC" w:rsidRDefault="004754BC">
                    <w:pPr>
                      <w:pStyle w:val="Bibliography"/>
                      <w:rPr>
                        <w:noProof/>
                      </w:rPr>
                    </w:pPr>
                    <w:r>
                      <w:rPr>
                        <w:noProof/>
                      </w:rPr>
                      <w:t>[2</w:t>
                    </w:r>
                    <w:r>
                      <w:rPr>
                        <w:noProof/>
                      </w:rPr>
                      <w:lastRenderedPageBreak/>
                      <w:t xml:space="preserve">0] </w:t>
                    </w:r>
                  </w:p>
                </w:tc>
                <w:tc>
                  <w:tcPr>
                    <w:tcW w:w="0" w:type="auto"/>
                    <w:hideMark/>
                  </w:tcPr>
                  <w:p w14:paraId="6224F272" w14:textId="77777777" w:rsidR="004754BC" w:rsidRDefault="004754BC">
                    <w:pPr>
                      <w:pStyle w:val="Bibliography"/>
                      <w:rPr>
                        <w:noProof/>
                      </w:rPr>
                    </w:pPr>
                    <w:r>
                      <w:rPr>
                        <w:noProof/>
                      </w:rPr>
                      <w:lastRenderedPageBreak/>
                      <w:t xml:space="preserve">M. S. I. W. W. N. Y. Prawoto, “Computational Material Science,” </w:t>
                    </w:r>
                    <w:r>
                      <w:rPr>
                        <w:i/>
                        <w:iCs/>
                        <w:noProof/>
                      </w:rPr>
                      <w:t xml:space="preserve">Computational Material Science , </w:t>
                    </w:r>
                    <w:r>
                      <w:rPr>
                        <w:noProof/>
                      </w:rPr>
                      <w:t xml:space="preserve">vol. 54, pp. 48-55, 2-012. </w:t>
                    </w:r>
                  </w:p>
                </w:tc>
              </w:tr>
              <w:tr w:rsidR="004754BC" w14:paraId="0BC48E14" w14:textId="77777777">
                <w:trPr>
                  <w:divId w:val="1941840790"/>
                  <w:tblCellSpacing w:w="15" w:type="dxa"/>
                </w:trPr>
                <w:tc>
                  <w:tcPr>
                    <w:tcW w:w="50" w:type="pct"/>
                    <w:hideMark/>
                  </w:tcPr>
                  <w:p w14:paraId="4C8F0817" w14:textId="77777777" w:rsidR="004754BC" w:rsidRDefault="004754BC">
                    <w:pPr>
                      <w:pStyle w:val="Bibliography"/>
                      <w:rPr>
                        <w:noProof/>
                      </w:rPr>
                    </w:pPr>
                    <w:r>
                      <w:rPr>
                        <w:noProof/>
                      </w:rPr>
                      <w:t xml:space="preserve">[21] </w:t>
                    </w:r>
                  </w:p>
                </w:tc>
                <w:tc>
                  <w:tcPr>
                    <w:tcW w:w="0" w:type="auto"/>
                    <w:hideMark/>
                  </w:tcPr>
                  <w:p w14:paraId="26364A13" w14:textId="77777777" w:rsidR="004754BC" w:rsidRDefault="004754BC">
                    <w:pPr>
                      <w:pStyle w:val="Bibliography"/>
                      <w:rPr>
                        <w:noProof/>
                      </w:rPr>
                    </w:pPr>
                    <w:r>
                      <w:rPr>
                        <w:noProof/>
                      </w:rPr>
                      <w:t xml:space="preserve">Z. Y. Y. a. X. W. Chen, “International Journal of Impact Engineering,” </w:t>
                    </w:r>
                    <w:r>
                      <w:rPr>
                        <w:i/>
                        <w:iCs/>
                        <w:noProof/>
                      </w:rPr>
                      <w:t xml:space="preserve">International Journal of Impact Engineering, </w:t>
                    </w:r>
                    <w:r>
                      <w:rPr>
                        <w:noProof/>
                      </w:rPr>
                      <w:t xml:space="preserve">vol. 183, 2024. </w:t>
                    </w:r>
                  </w:p>
                </w:tc>
              </w:tr>
              <w:tr w:rsidR="004754BC" w14:paraId="004AB145" w14:textId="77777777">
                <w:trPr>
                  <w:divId w:val="1941840790"/>
                  <w:tblCellSpacing w:w="15" w:type="dxa"/>
                </w:trPr>
                <w:tc>
                  <w:tcPr>
                    <w:tcW w:w="50" w:type="pct"/>
                    <w:hideMark/>
                  </w:tcPr>
                  <w:p w14:paraId="0E8B3A35" w14:textId="77777777" w:rsidR="004754BC" w:rsidRDefault="004754BC">
                    <w:pPr>
                      <w:pStyle w:val="Bibliography"/>
                      <w:rPr>
                        <w:noProof/>
                      </w:rPr>
                    </w:pPr>
                    <w:r>
                      <w:rPr>
                        <w:noProof/>
                      </w:rPr>
                      <w:t xml:space="preserve">[22] </w:t>
                    </w:r>
                  </w:p>
                </w:tc>
                <w:tc>
                  <w:tcPr>
                    <w:tcW w:w="0" w:type="auto"/>
                    <w:hideMark/>
                  </w:tcPr>
                  <w:p w14:paraId="0E44CBCA" w14:textId="77777777" w:rsidR="004754BC" w:rsidRDefault="004754BC">
                    <w:pPr>
                      <w:pStyle w:val="Bibliography"/>
                      <w:rPr>
                        <w:noProof/>
                      </w:rPr>
                    </w:pPr>
                    <w:r>
                      <w:rPr>
                        <w:noProof/>
                      </w:rPr>
                      <w:t>Matweb, “Copper, Cu; Annealed,” Matweb, [Online]. Available: https://www.matweb.com/search/datasheet_print.aspx?matguid=9aebe83845c04c1db5126fada6f76f7e. [Accessed 10 December 2024].</w:t>
                    </w:r>
                  </w:p>
                </w:tc>
              </w:tr>
              <w:tr w:rsidR="004754BC" w14:paraId="6F5F2F70" w14:textId="77777777">
                <w:trPr>
                  <w:divId w:val="1941840790"/>
                  <w:tblCellSpacing w:w="15" w:type="dxa"/>
                </w:trPr>
                <w:tc>
                  <w:tcPr>
                    <w:tcW w:w="50" w:type="pct"/>
                    <w:hideMark/>
                  </w:tcPr>
                  <w:p w14:paraId="4C7F4FF9" w14:textId="77777777" w:rsidR="004754BC" w:rsidRDefault="004754BC">
                    <w:pPr>
                      <w:pStyle w:val="Bibliography"/>
                      <w:rPr>
                        <w:noProof/>
                      </w:rPr>
                    </w:pPr>
                    <w:r>
                      <w:rPr>
                        <w:noProof/>
                      </w:rPr>
                      <w:t xml:space="preserve">[23] </w:t>
                    </w:r>
                  </w:p>
                </w:tc>
                <w:tc>
                  <w:tcPr>
                    <w:tcW w:w="0" w:type="auto"/>
                    <w:hideMark/>
                  </w:tcPr>
                  <w:p w14:paraId="4B2BEE3B" w14:textId="77777777" w:rsidR="004754BC" w:rsidRDefault="004754BC">
                    <w:pPr>
                      <w:pStyle w:val="Bibliography"/>
                      <w:rPr>
                        <w:noProof/>
                      </w:rPr>
                    </w:pPr>
                    <w:r>
                      <w:rPr>
                        <w:noProof/>
                      </w:rPr>
                      <w:t>AZo Network, “What is 304 Stainless Steel?,” MASTEEL, 14 September 2022. [Online]. Available: https://masteel.co.uk/news/what-304-stainless-steel/#:~:text=The%20tensile%20strength%20of%20304,625%20MPa%20as%20a%20maximum.&amp;text=The%20yield%20strength%20of%20304,it%20will%20become%20permanently%20deformed.. [Accessed 15 December 2024].</w:t>
                    </w:r>
                  </w:p>
                </w:tc>
              </w:tr>
              <w:tr w:rsidR="004754BC" w14:paraId="67EAB5F0" w14:textId="77777777">
                <w:trPr>
                  <w:divId w:val="1941840790"/>
                  <w:tblCellSpacing w:w="15" w:type="dxa"/>
                </w:trPr>
                <w:tc>
                  <w:tcPr>
                    <w:tcW w:w="50" w:type="pct"/>
                    <w:hideMark/>
                  </w:tcPr>
                  <w:p w14:paraId="31ABCC02" w14:textId="77777777" w:rsidR="004754BC" w:rsidRDefault="004754BC">
                    <w:pPr>
                      <w:pStyle w:val="Bibliography"/>
                      <w:rPr>
                        <w:noProof/>
                      </w:rPr>
                    </w:pPr>
                    <w:r>
                      <w:rPr>
                        <w:noProof/>
                      </w:rPr>
                      <w:t xml:space="preserve">[24] </w:t>
                    </w:r>
                  </w:p>
                </w:tc>
                <w:tc>
                  <w:tcPr>
                    <w:tcW w:w="0" w:type="auto"/>
                    <w:hideMark/>
                  </w:tcPr>
                  <w:p w14:paraId="26BE26FE" w14:textId="77777777" w:rsidR="004754BC" w:rsidRDefault="004754BC">
                    <w:pPr>
                      <w:pStyle w:val="Bibliography"/>
                      <w:rPr>
                        <w:noProof/>
                      </w:rPr>
                    </w:pPr>
                    <w:r>
                      <w:rPr>
                        <w:noProof/>
                      </w:rPr>
                      <w:t>M. J. a. Lim, “Numerical Observation of the Jet Flight Patterns of Linear Shaped Charges,” MDPI, [Online]. Available: https://www.mdpi.com/2076-3417/2/3/629. [Accessed 18 October 2024].</w:t>
                    </w:r>
                  </w:p>
                </w:tc>
              </w:tr>
              <w:tr w:rsidR="004754BC" w14:paraId="79DB6648" w14:textId="77777777">
                <w:trPr>
                  <w:divId w:val="1941840790"/>
                  <w:tblCellSpacing w:w="15" w:type="dxa"/>
                </w:trPr>
                <w:tc>
                  <w:tcPr>
                    <w:tcW w:w="50" w:type="pct"/>
                    <w:hideMark/>
                  </w:tcPr>
                  <w:p w14:paraId="3252A5F5" w14:textId="77777777" w:rsidR="004754BC" w:rsidRDefault="004754BC">
                    <w:pPr>
                      <w:pStyle w:val="Bibliography"/>
                      <w:rPr>
                        <w:noProof/>
                      </w:rPr>
                    </w:pPr>
                    <w:r>
                      <w:rPr>
                        <w:noProof/>
                      </w:rPr>
                      <w:t xml:space="preserve">[25] </w:t>
                    </w:r>
                  </w:p>
                </w:tc>
                <w:tc>
                  <w:tcPr>
                    <w:tcW w:w="0" w:type="auto"/>
                    <w:hideMark/>
                  </w:tcPr>
                  <w:p w14:paraId="27B585D1" w14:textId="77777777" w:rsidR="004754BC" w:rsidRDefault="004754BC">
                    <w:pPr>
                      <w:pStyle w:val="Bibliography"/>
                      <w:rPr>
                        <w:noProof/>
                      </w:rPr>
                    </w:pPr>
                    <w:r>
                      <w:rPr>
                        <w:noProof/>
                      </w:rPr>
                      <w:t>Quora, “Are EFP anti tank mines any different from tandem charge warheads used in HEAT shells and missiles?,” Quora, [Online]. Available: https://www.quora.com/Are-EFP-anti-tank-mines-any-different-from-tandem-charge-warheads-used-in-HEAT-shells-and-missiles. [Accessed 18 October 2024].</w:t>
                    </w:r>
                  </w:p>
                </w:tc>
              </w:tr>
              <w:tr w:rsidR="004754BC" w14:paraId="59138E6A" w14:textId="77777777">
                <w:trPr>
                  <w:divId w:val="1941840790"/>
                  <w:tblCellSpacing w:w="15" w:type="dxa"/>
                </w:trPr>
                <w:tc>
                  <w:tcPr>
                    <w:tcW w:w="50" w:type="pct"/>
                    <w:hideMark/>
                  </w:tcPr>
                  <w:p w14:paraId="70EFE3AC" w14:textId="77777777" w:rsidR="004754BC" w:rsidRDefault="004754BC">
                    <w:pPr>
                      <w:pStyle w:val="Bibliography"/>
                      <w:rPr>
                        <w:noProof/>
                      </w:rPr>
                    </w:pPr>
                    <w:r>
                      <w:rPr>
                        <w:noProof/>
                      </w:rPr>
                      <w:t xml:space="preserve">[26] </w:t>
                    </w:r>
                  </w:p>
                </w:tc>
                <w:tc>
                  <w:tcPr>
                    <w:tcW w:w="0" w:type="auto"/>
                    <w:hideMark/>
                  </w:tcPr>
                  <w:p w14:paraId="3DFE1FB7" w14:textId="77777777" w:rsidR="004754BC" w:rsidRDefault="004754BC">
                    <w:pPr>
                      <w:pStyle w:val="Bibliography"/>
                      <w:rPr>
                        <w:noProof/>
                      </w:rPr>
                    </w:pPr>
                    <w:r>
                      <w:rPr>
                        <w:noProof/>
                      </w:rPr>
                      <w:t>M. B. M. K. G. S. W. G. M. K. a. M. E. K. Murat Aktürk, “Numerical and experimental investigations of built orientation dependent Johnson–Cook model for selective laser melting manufactured AlSi10Mg,” JMR &amp; T, December 2021. [Online]. Available: https://www.sciencedirect.com/science/article/pii/S2238785421013417. [Accessed 1st October 2024].</w:t>
                    </w:r>
                  </w:p>
                </w:tc>
              </w:tr>
            </w:tbl>
            <w:p w14:paraId="5E4B57AA" w14:textId="77777777" w:rsidR="004754BC" w:rsidRDefault="004754BC">
              <w:pPr>
                <w:divId w:val="1941840790"/>
                <w:rPr>
                  <w:rFonts w:eastAsia="Times New Roman"/>
                  <w:noProof/>
                </w:rPr>
              </w:pPr>
            </w:p>
            <w:p w14:paraId="043D2D6D" w14:textId="0A6B9110" w:rsidR="007F0D9A" w:rsidRDefault="007F0D9A">
              <w:r>
                <w:rPr>
                  <w:b/>
                  <w:bCs/>
                  <w:noProof/>
                </w:rPr>
                <w:fldChar w:fldCharType="end"/>
              </w:r>
            </w:p>
          </w:sdtContent>
        </w:sdt>
      </w:sdtContent>
    </w:sdt>
    <w:p w14:paraId="52DAE063" w14:textId="77777777" w:rsidR="007F0D9A" w:rsidRDefault="007F0D9A" w:rsidP="007F0D9A"/>
    <w:p w14:paraId="57D547D5" w14:textId="77777777" w:rsidR="007F0D9A" w:rsidRDefault="007F0D9A" w:rsidP="007F0D9A"/>
    <w:p w14:paraId="04768605" w14:textId="77777777" w:rsidR="007F0D9A" w:rsidRDefault="007F0D9A" w:rsidP="007F0D9A"/>
    <w:p w14:paraId="69F8CCB1" w14:textId="77777777" w:rsidR="007F0D9A" w:rsidRDefault="007F0D9A" w:rsidP="007F0D9A"/>
    <w:p w14:paraId="6B3798D9" w14:textId="77777777" w:rsidR="007F0D9A" w:rsidRDefault="007F0D9A" w:rsidP="007F0D9A"/>
    <w:p w14:paraId="59824A13" w14:textId="77777777" w:rsidR="007F0D9A" w:rsidRDefault="007F0D9A" w:rsidP="007F0D9A"/>
    <w:p w14:paraId="72A169E8" w14:textId="77777777" w:rsidR="007F0D9A" w:rsidRDefault="007F0D9A" w:rsidP="007F0D9A"/>
    <w:p w14:paraId="14E90AC3" w14:textId="77777777" w:rsidR="007F0D9A" w:rsidRDefault="007F0D9A" w:rsidP="007F0D9A"/>
    <w:p w14:paraId="217F9689" w14:textId="77777777" w:rsidR="007F0D9A" w:rsidRDefault="007F0D9A" w:rsidP="007F0D9A"/>
    <w:p w14:paraId="530E1B6C" w14:textId="77777777" w:rsidR="007F0D9A" w:rsidRDefault="007F0D9A" w:rsidP="007F0D9A"/>
    <w:p w14:paraId="092AC01F" w14:textId="77777777" w:rsidR="007F0D9A" w:rsidRDefault="007F0D9A" w:rsidP="007F0D9A"/>
    <w:p w14:paraId="05893FD4" w14:textId="77777777" w:rsidR="007F0D9A" w:rsidRDefault="007F0D9A" w:rsidP="007F0D9A"/>
    <w:p w14:paraId="40B8E9D1" w14:textId="77777777" w:rsidR="007F0D9A" w:rsidRDefault="007F0D9A" w:rsidP="007F0D9A"/>
    <w:p w14:paraId="6D0C70DF" w14:textId="41C93E63" w:rsidR="007F0D9A" w:rsidRPr="007F0D9A" w:rsidRDefault="007F0D9A" w:rsidP="007F0D9A">
      <w:pPr>
        <w:sectPr w:rsidR="007F0D9A" w:rsidRPr="007F0D9A" w:rsidSect="00203A75">
          <w:footerReference w:type="default" r:id="rId50"/>
          <w:footerReference w:type="first" r:id="rId51"/>
          <w:pgSz w:w="11906" w:h="16838"/>
          <w:pgMar w:top="1440" w:right="1440" w:bottom="1440" w:left="1440" w:header="708" w:footer="708" w:gutter="0"/>
          <w:pgNumType w:start="0"/>
          <w:cols w:space="708"/>
          <w:titlePg/>
          <w:docGrid w:linePitch="360"/>
        </w:sectPr>
      </w:pPr>
    </w:p>
    <w:p w14:paraId="253769F6" w14:textId="77777777" w:rsidR="006B19B6" w:rsidRPr="007C49A3" w:rsidRDefault="006B19B6" w:rsidP="007C49A3"/>
    <w:sectPr w:rsidR="006B19B6" w:rsidRPr="007C49A3" w:rsidSect="00203A7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B2B39" w14:textId="77777777" w:rsidR="00122698" w:rsidRDefault="00122698" w:rsidP="007C49A3">
      <w:pPr>
        <w:spacing w:after="0" w:line="240" w:lineRule="auto"/>
      </w:pPr>
      <w:r>
        <w:separator/>
      </w:r>
    </w:p>
  </w:endnote>
  <w:endnote w:type="continuationSeparator" w:id="0">
    <w:p w14:paraId="13F7FB63" w14:textId="77777777" w:rsidR="00122698" w:rsidRDefault="00122698" w:rsidP="007C4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6753315"/>
      <w:docPartObj>
        <w:docPartGallery w:val="Page Numbers (Bottom of Page)"/>
        <w:docPartUnique/>
      </w:docPartObj>
    </w:sdtPr>
    <w:sdtEndPr>
      <w:rPr>
        <w:noProof/>
      </w:rPr>
    </w:sdtEndPr>
    <w:sdtContent>
      <w:p w14:paraId="2F05A070" w14:textId="35BC70B2" w:rsidR="001B58E2" w:rsidRDefault="001B58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7753E6" w14:textId="77777777" w:rsidR="001B58E2" w:rsidRDefault="001B58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394045"/>
      <w:docPartObj>
        <w:docPartGallery w:val="Page Numbers (Bottom of Page)"/>
        <w:docPartUnique/>
      </w:docPartObj>
    </w:sdtPr>
    <w:sdtEndPr>
      <w:rPr>
        <w:noProof/>
      </w:rPr>
    </w:sdtEndPr>
    <w:sdtContent>
      <w:p w14:paraId="7B614D9E" w14:textId="0F19BD9C" w:rsidR="007C49A3" w:rsidRDefault="007C49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27291E" w14:textId="77777777" w:rsidR="007C49A3" w:rsidRDefault="007C49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636FA" w14:textId="77777777" w:rsidR="00122698" w:rsidRDefault="00122698" w:rsidP="007C49A3">
      <w:pPr>
        <w:spacing w:after="0" w:line="240" w:lineRule="auto"/>
      </w:pPr>
      <w:r>
        <w:separator/>
      </w:r>
    </w:p>
  </w:footnote>
  <w:footnote w:type="continuationSeparator" w:id="0">
    <w:p w14:paraId="6E9B5AC0" w14:textId="77777777" w:rsidR="00122698" w:rsidRDefault="00122698" w:rsidP="007C49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3658"/>
    <w:multiLevelType w:val="hybridMultilevel"/>
    <w:tmpl w:val="7FA0C538"/>
    <w:lvl w:ilvl="0" w:tplc="11EE170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6F34A77"/>
    <w:multiLevelType w:val="hybridMultilevel"/>
    <w:tmpl w:val="08563F9E"/>
    <w:lvl w:ilvl="0" w:tplc="4F060772">
      <w:start w:val="3"/>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771ABD"/>
    <w:multiLevelType w:val="multilevel"/>
    <w:tmpl w:val="DC08AF14"/>
    <w:lvl w:ilvl="0">
      <w:start w:val="5"/>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9E526C1"/>
    <w:multiLevelType w:val="multilevel"/>
    <w:tmpl w:val="C34E05C6"/>
    <w:lvl w:ilvl="0">
      <w:start w:val="3"/>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F454630"/>
    <w:multiLevelType w:val="hybridMultilevel"/>
    <w:tmpl w:val="B3A67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46018C"/>
    <w:multiLevelType w:val="multilevel"/>
    <w:tmpl w:val="F3361288"/>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D5E1FB2"/>
    <w:multiLevelType w:val="multilevel"/>
    <w:tmpl w:val="3CBECDAE"/>
    <w:lvl w:ilvl="0">
      <w:start w:val="7"/>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FEC24D8"/>
    <w:multiLevelType w:val="multilevel"/>
    <w:tmpl w:val="62CA7484"/>
    <w:lvl w:ilvl="0">
      <w:start w:val="6"/>
      <w:numFmt w:val="decimal"/>
      <w:lvlText w:val="%1"/>
      <w:lvlJc w:val="left"/>
      <w:pPr>
        <w:ind w:left="420" w:hanging="42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32AE0AA9"/>
    <w:multiLevelType w:val="multilevel"/>
    <w:tmpl w:val="69766EC0"/>
    <w:lvl w:ilvl="0">
      <w:start w:val="5"/>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C61203C"/>
    <w:multiLevelType w:val="multilevel"/>
    <w:tmpl w:val="A0266DA6"/>
    <w:lvl w:ilvl="0">
      <w:start w:val="4"/>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3DB32D9E"/>
    <w:multiLevelType w:val="multilevel"/>
    <w:tmpl w:val="69BCCA3A"/>
    <w:lvl w:ilvl="0">
      <w:start w:val="9"/>
      <w:numFmt w:val="decimal"/>
      <w:lvlText w:val="%1"/>
      <w:lvlJc w:val="left"/>
      <w:pPr>
        <w:ind w:left="420" w:hanging="42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3DF178BC"/>
    <w:multiLevelType w:val="multilevel"/>
    <w:tmpl w:val="26B8D494"/>
    <w:lvl w:ilvl="0">
      <w:start w:val="4"/>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F704746"/>
    <w:multiLevelType w:val="multilevel"/>
    <w:tmpl w:val="17E05FE8"/>
    <w:lvl w:ilvl="0">
      <w:start w:val="6"/>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05D4A32"/>
    <w:multiLevelType w:val="hybridMultilevel"/>
    <w:tmpl w:val="20EC8898"/>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5E1AB7"/>
    <w:multiLevelType w:val="multilevel"/>
    <w:tmpl w:val="946A2FA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BAA60E0"/>
    <w:multiLevelType w:val="multilevel"/>
    <w:tmpl w:val="9772625E"/>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BDB70E5"/>
    <w:multiLevelType w:val="multilevel"/>
    <w:tmpl w:val="A8962910"/>
    <w:lvl w:ilvl="0">
      <w:start w:val="9"/>
      <w:numFmt w:val="decimal"/>
      <w:lvlText w:val="%1"/>
      <w:lvlJc w:val="left"/>
      <w:pPr>
        <w:ind w:left="420" w:hanging="42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6D0D647A"/>
    <w:multiLevelType w:val="multilevel"/>
    <w:tmpl w:val="C1E85DFA"/>
    <w:lvl w:ilvl="0">
      <w:start w:val="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03B4998"/>
    <w:multiLevelType w:val="multilevel"/>
    <w:tmpl w:val="439AD5EC"/>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0C17ED3"/>
    <w:multiLevelType w:val="multilevel"/>
    <w:tmpl w:val="8AEE5636"/>
    <w:lvl w:ilvl="0">
      <w:start w:val="8"/>
      <w:numFmt w:val="decimal"/>
      <w:lvlText w:val="%1"/>
      <w:lvlJc w:val="left"/>
      <w:pPr>
        <w:ind w:left="420" w:hanging="42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16cid:durableId="696200420">
    <w:abstractNumId w:val="14"/>
  </w:num>
  <w:num w:numId="2" w16cid:durableId="1900314164">
    <w:abstractNumId w:val="11"/>
  </w:num>
  <w:num w:numId="3" w16cid:durableId="1828743545">
    <w:abstractNumId w:val="17"/>
  </w:num>
  <w:num w:numId="4" w16cid:durableId="1068378070">
    <w:abstractNumId w:val="0"/>
  </w:num>
  <w:num w:numId="5" w16cid:durableId="1277786177">
    <w:abstractNumId w:val="1"/>
  </w:num>
  <w:num w:numId="6" w16cid:durableId="661350460">
    <w:abstractNumId w:val="15"/>
  </w:num>
  <w:num w:numId="7" w16cid:durableId="164394465">
    <w:abstractNumId w:val="9"/>
  </w:num>
  <w:num w:numId="8" w16cid:durableId="796921905">
    <w:abstractNumId w:val="5"/>
  </w:num>
  <w:num w:numId="9" w16cid:durableId="412359832">
    <w:abstractNumId w:val="8"/>
  </w:num>
  <w:num w:numId="10" w16cid:durableId="1838420441">
    <w:abstractNumId w:val="12"/>
  </w:num>
  <w:num w:numId="11" w16cid:durableId="1970628428">
    <w:abstractNumId w:val="3"/>
  </w:num>
  <w:num w:numId="12" w16cid:durableId="942080471">
    <w:abstractNumId w:val="18"/>
  </w:num>
  <w:num w:numId="13" w16cid:durableId="1586038557">
    <w:abstractNumId w:val="4"/>
  </w:num>
  <w:num w:numId="14" w16cid:durableId="2111508630">
    <w:abstractNumId w:val="13"/>
  </w:num>
  <w:num w:numId="15" w16cid:durableId="1610312059">
    <w:abstractNumId w:val="19"/>
  </w:num>
  <w:num w:numId="16" w16cid:durableId="252015043">
    <w:abstractNumId w:val="2"/>
  </w:num>
  <w:num w:numId="17" w16cid:durableId="967202763">
    <w:abstractNumId w:val="7"/>
  </w:num>
  <w:num w:numId="18" w16cid:durableId="558706884">
    <w:abstractNumId w:val="6"/>
  </w:num>
  <w:num w:numId="19" w16cid:durableId="1538422554">
    <w:abstractNumId w:val="10"/>
  </w:num>
  <w:num w:numId="20" w16cid:durableId="125921235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A75"/>
    <w:rsid w:val="000007A2"/>
    <w:rsid w:val="00004043"/>
    <w:rsid w:val="00013BF3"/>
    <w:rsid w:val="00013DDB"/>
    <w:rsid w:val="00017DA5"/>
    <w:rsid w:val="00020462"/>
    <w:rsid w:val="00022058"/>
    <w:rsid w:val="00030A78"/>
    <w:rsid w:val="0004283F"/>
    <w:rsid w:val="00045619"/>
    <w:rsid w:val="0005100A"/>
    <w:rsid w:val="00052039"/>
    <w:rsid w:val="0005485B"/>
    <w:rsid w:val="00055787"/>
    <w:rsid w:val="00060152"/>
    <w:rsid w:val="000609A0"/>
    <w:rsid w:val="00070C3E"/>
    <w:rsid w:val="00074AE7"/>
    <w:rsid w:val="000775AC"/>
    <w:rsid w:val="00081632"/>
    <w:rsid w:val="0008379A"/>
    <w:rsid w:val="0008621F"/>
    <w:rsid w:val="00086439"/>
    <w:rsid w:val="00087979"/>
    <w:rsid w:val="00090103"/>
    <w:rsid w:val="00090171"/>
    <w:rsid w:val="00091BFF"/>
    <w:rsid w:val="000A2842"/>
    <w:rsid w:val="000A476A"/>
    <w:rsid w:val="000A782B"/>
    <w:rsid w:val="000B5BFC"/>
    <w:rsid w:val="000B62AF"/>
    <w:rsid w:val="000B70FF"/>
    <w:rsid w:val="000B7CF1"/>
    <w:rsid w:val="000C2E75"/>
    <w:rsid w:val="000F51F7"/>
    <w:rsid w:val="001043B3"/>
    <w:rsid w:val="001050A5"/>
    <w:rsid w:val="00105424"/>
    <w:rsid w:val="00106EBA"/>
    <w:rsid w:val="00107336"/>
    <w:rsid w:val="00107438"/>
    <w:rsid w:val="00110120"/>
    <w:rsid w:val="00114050"/>
    <w:rsid w:val="001165DE"/>
    <w:rsid w:val="00117890"/>
    <w:rsid w:val="00117A52"/>
    <w:rsid w:val="00121706"/>
    <w:rsid w:val="00122698"/>
    <w:rsid w:val="00136643"/>
    <w:rsid w:val="0013695A"/>
    <w:rsid w:val="001372FF"/>
    <w:rsid w:val="00143420"/>
    <w:rsid w:val="0014462D"/>
    <w:rsid w:val="00146A04"/>
    <w:rsid w:val="001512AA"/>
    <w:rsid w:val="0015676C"/>
    <w:rsid w:val="0015720F"/>
    <w:rsid w:val="00162131"/>
    <w:rsid w:val="00164A42"/>
    <w:rsid w:val="00173B9C"/>
    <w:rsid w:val="00175F93"/>
    <w:rsid w:val="00182E65"/>
    <w:rsid w:val="00183B99"/>
    <w:rsid w:val="001A67B4"/>
    <w:rsid w:val="001A761B"/>
    <w:rsid w:val="001A7D6A"/>
    <w:rsid w:val="001B58E2"/>
    <w:rsid w:val="001B6B87"/>
    <w:rsid w:val="001C55F6"/>
    <w:rsid w:val="001E0527"/>
    <w:rsid w:val="001E24E3"/>
    <w:rsid w:val="001E4215"/>
    <w:rsid w:val="001E6DF4"/>
    <w:rsid w:val="001F10C6"/>
    <w:rsid w:val="002007AD"/>
    <w:rsid w:val="00202643"/>
    <w:rsid w:val="00203A75"/>
    <w:rsid w:val="002103F5"/>
    <w:rsid w:val="002114CC"/>
    <w:rsid w:val="00211D49"/>
    <w:rsid w:val="00214B94"/>
    <w:rsid w:val="00220074"/>
    <w:rsid w:val="00226786"/>
    <w:rsid w:val="0023433F"/>
    <w:rsid w:val="00234765"/>
    <w:rsid w:val="002377EE"/>
    <w:rsid w:val="00240CEB"/>
    <w:rsid w:val="0024321E"/>
    <w:rsid w:val="00251DA9"/>
    <w:rsid w:val="002522F8"/>
    <w:rsid w:val="00253018"/>
    <w:rsid w:val="002534E7"/>
    <w:rsid w:val="00255B04"/>
    <w:rsid w:val="00256824"/>
    <w:rsid w:val="00260557"/>
    <w:rsid w:val="00261B60"/>
    <w:rsid w:val="00262953"/>
    <w:rsid w:val="002776F5"/>
    <w:rsid w:val="00280DB5"/>
    <w:rsid w:val="002843A2"/>
    <w:rsid w:val="00297A2C"/>
    <w:rsid w:val="002A1768"/>
    <w:rsid w:val="002A1C28"/>
    <w:rsid w:val="002A20C9"/>
    <w:rsid w:val="002B2169"/>
    <w:rsid w:val="002B2940"/>
    <w:rsid w:val="002C18B4"/>
    <w:rsid w:val="002C2A4A"/>
    <w:rsid w:val="002C2FCD"/>
    <w:rsid w:val="002D5FEC"/>
    <w:rsid w:val="002E3C1B"/>
    <w:rsid w:val="002E6867"/>
    <w:rsid w:val="002E72CC"/>
    <w:rsid w:val="00312091"/>
    <w:rsid w:val="00313249"/>
    <w:rsid w:val="00326796"/>
    <w:rsid w:val="0035004B"/>
    <w:rsid w:val="00353ACC"/>
    <w:rsid w:val="00356895"/>
    <w:rsid w:val="00372E0D"/>
    <w:rsid w:val="0038421E"/>
    <w:rsid w:val="00387874"/>
    <w:rsid w:val="00390199"/>
    <w:rsid w:val="003936FD"/>
    <w:rsid w:val="00395514"/>
    <w:rsid w:val="00395B6F"/>
    <w:rsid w:val="003A463D"/>
    <w:rsid w:val="003A7739"/>
    <w:rsid w:val="003B2B71"/>
    <w:rsid w:val="003B4013"/>
    <w:rsid w:val="003C5600"/>
    <w:rsid w:val="003C594B"/>
    <w:rsid w:val="003D29CB"/>
    <w:rsid w:val="003D2FB9"/>
    <w:rsid w:val="003E00AE"/>
    <w:rsid w:val="003E384F"/>
    <w:rsid w:val="003E78F5"/>
    <w:rsid w:val="003F0C6B"/>
    <w:rsid w:val="003F3101"/>
    <w:rsid w:val="00400171"/>
    <w:rsid w:val="00401877"/>
    <w:rsid w:val="0040314C"/>
    <w:rsid w:val="0040340F"/>
    <w:rsid w:val="00405B1C"/>
    <w:rsid w:val="00412EF3"/>
    <w:rsid w:val="0041446E"/>
    <w:rsid w:val="00416296"/>
    <w:rsid w:val="004211D8"/>
    <w:rsid w:val="004231C5"/>
    <w:rsid w:val="004373AB"/>
    <w:rsid w:val="004466E2"/>
    <w:rsid w:val="004500DA"/>
    <w:rsid w:val="00455DE2"/>
    <w:rsid w:val="00461AD2"/>
    <w:rsid w:val="004676AD"/>
    <w:rsid w:val="00467AEE"/>
    <w:rsid w:val="00473482"/>
    <w:rsid w:val="004754BC"/>
    <w:rsid w:val="004767E1"/>
    <w:rsid w:val="00477424"/>
    <w:rsid w:val="00480F69"/>
    <w:rsid w:val="004817B1"/>
    <w:rsid w:val="00484E95"/>
    <w:rsid w:val="00486959"/>
    <w:rsid w:val="00487CB8"/>
    <w:rsid w:val="00494795"/>
    <w:rsid w:val="004B291F"/>
    <w:rsid w:val="004B5EEA"/>
    <w:rsid w:val="004C2C80"/>
    <w:rsid w:val="004C3F3B"/>
    <w:rsid w:val="004D11E5"/>
    <w:rsid w:val="004D46B0"/>
    <w:rsid w:val="004D717E"/>
    <w:rsid w:val="004E0D8A"/>
    <w:rsid w:val="004E16B0"/>
    <w:rsid w:val="004E6056"/>
    <w:rsid w:val="004F0586"/>
    <w:rsid w:val="004F09A1"/>
    <w:rsid w:val="004F15C6"/>
    <w:rsid w:val="004F7520"/>
    <w:rsid w:val="005016CE"/>
    <w:rsid w:val="00503376"/>
    <w:rsid w:val="00503B90"/>
    <w:rsid w:val="005040B4"/>
    <w:rsid w:val="00505B64"/>
    <w:rsid w:val="0051128B"/>
    <w:rsid w:val="005211AB"/>
    <w:rsid w:val="00521D74"/>
    <w:rsid w:val="00522375"/>
    <w:rsid w:val="00522C06"/>
    <w:rsid w:val="00523288"/>
    <w:rsid w:val="0052588C"/>
    <w:rsid w:val="00527918"/>
    <w:rsid w:val="005314DB"/>
    <w:rsid w:val="00533F74"/>
    <w:rsid w:val="00536962"/>
    <w:rsid w:val="00536A73"/>
    <w:rsid w:val="0054122A"/>
    <w:rsid w:val="00544A36"/>
    <w:rsid w:val="00555867"/>
    <w:rsid w:val="00571324"/>
    <w:rsid w:val="005726F3"/>
    <w:rsid w:val="00580CF4"/>
    <w:rsid w:val="0058283B"/>
    <w:rsid w:val="0058796B"/>
    <w:rsid w:val="005A4AD6"/>
    <w:rsid w:val="005B00DD"/>
    <w:rsid w:val="005B4C93"/>
    <w:rsid w:val="005C11C7"/>
    <w:rsid w:val="005C4266"/>
    <w:rsid w:val="005C43B3"/>
    <w:rsid w:val="005C649A"/>
    <w:rsid w:val="005D105B"/>
    <w:rsid w:val="005D601D"/>
    <w:rsid w:val="005D7CA3"/>
    <w:rsid w:val="005E4BD9"/>
    <w:rsid w:val="005F0D85"/>
    <w:rsid w:val="005F4551"/>
    <w:rsid w:val="006103E7"/>
    <w:rsid w:val="00613858"/>
    <w:rsid w:val="00615AC3"/>
    <w:rsid w:val="0061701C"/>
    <w:rsid w:val="00622180"/>
    <w:rsid w:val="00623235"/>
    <w:rsid w:val="00623B32"/>
    <w:rsid w:val="006246A5"/>
    <w:rsid w:val="00626269"/>
    <w:rsid w:val="0063513E"/>
    <w:rsid w:val="006402B0"/>
    <w:rsid w:val="006409ED"/>
    <w:rsid w:val="00641004"/>
    <w:rsid w:val="00642A38"/>
    <w:rsid w:val="0064371F"/>
    <w:rsid w:val="006461DC"/>
    <w:rsid w:val="00657AA2"/>
    <w:rsid w:val="00657BFA"/>
    <w:rsid w:val="00660AFE"/>
    <w:rsid w:val="00662373"/>
    <w:rsid w:val="00665663"/>
    <w:rsid w:val="00681461"/>
    <w:rsid w:val="006816CB"/>
    <w:rsid w:val="00690187"/>
    <w:rsid w:val="00695560"/>
    <w:rsid w:val="0069610D"/>
    <w:rsid w:val="00696578"/>
    <w:rsid w:val="006A0CE4"/>
    <w:rsid w:val="006A3295"/>
    <w:rsid w:val="006A7602"/>
    <w:rsid w:val="006B19B6"/>
    <w:rsid w:val="006B64B5"/>
    <w:rsid w:val="006B7463"/>
    <w:rsid w:val="006C0A63"/>
    <w:rsid w:val="006C5B8A"/>
    <w:rsid w:val="006C6F6B"/>
    <w:rsid w:val="006C7C2A"/>
    <w:rsid w:val="006D0C16"/>
    <w:rsid w:val="006E25E3"/>
    <w:rsid w:val="006E3441"/>
    <w:rsid w:val="006F07F0"/>
    <w:rsid w:val="006F14C5"/>
    <w:rsid w:val="006F1704"/>
    <w:rsid w:val="006F4CC2"/>
    <w:rsid w:val="006F4CF6"/>
    <w:rsid w:val="00705FEE"/>
    <w:rsid w:val="0070752D"/>
    <w:rsid w:val="00712800"/>
    <w:rsid w:val="00720ED7"/>
    <w:rsid w:val="0072552B"/>
    <w:rsid w:val="00730239"/>
    <w:rsid w:val="007310EB"/>
    <w:rsid w:val="00735963"/>
    <w:rsid w:val="0073714F"/>
    <w:rsid w:val="00747A3C"/>
    <w:rsid w:val="00751570"/>
    <w:rsid w:val="00751789"/>
    <w:rsid w:val="00754599"/>
    <w:rsid w:val="0076784F"/>
    <w:rsid w:val="00770A7F"/>
    <w:rsid w:val="00773E89"/>
    <w:rsid w:val="00782033"/>
    <w:rsid w:val="007831E5"/>
    <w:rsid w:val="00784C85"/>
    <w:rsid w:val="00784CE0"/>
    <w:rsid w:val="00790F20"/>
    <w:rsid w:val="00791694"/>
    <w:rsid w:val="00791E4A"/>
    <w:rsid w:val="00792E85"/>
    <w:rsid w:val="00797770"/>
    <w:rsid w:val="00797D0D"/>
    <w:rsid w:val="007A0C3C"/>
    <w:rsid w:val="007A1662"/>
    <w:rsid w:val="007A28F9"/>
    <w:rsid w:val="007A46A1"/>
    <w:rsid w:val="007B0E4C"/>
    <w:rsid w:val="007C1202"/>
    <w:rsid w:val="007C2898"/>
    <w:rsid w:val="007C49A3"/>
    <w:rsid w:val="007C534F"/>
    <w:rsid w:val="007C61B9"/>
    <w:rsid w:val="007C6E82"/>
    <w:rsid w:val="007D59A3"/>
    <w:rsid w:val="007E314E"/>
    <w:rsid w:val="007E3948"/>
    <w:rsid w:val="007E6387"/>
    <w:rsid w:val="007F0D9A"/>
    <w:rsid w:val="007F49D6"/>
    <w:rsid w:val="007F4E41"/>
    <w:rsid w:val="007F534D"/>
    <w:rsid w:val="007F5379"/>
    <w:rsid w:val="007F584D"/>
    <w:rsid w:val="007F724C"/>
    <w:rsid w:val="0080125A"/>
    <w:rsid w:val="00802520"/>
    <w:rsid w:val="00821296"/>
    <w:rsid w:val="00824288"/>
    <w:rsid w:val="00827207"/>
    <w:rsid w:val="00830D3C"/>
    <w:rsid w:val="00831C7E"/>
    <w:rsid w:val="00833396"/>
    <w:rsid w:val="00834285"/>
    <w:rsid w:val="00837F6D"/>
    <w:rsid w:val="00844C77"/>
    <w:rsid w:val="0084584C"/>
    <w:rsid w:val="00847F55"/>
    <w:rsid w:val="008545CB"/>
    <w:rsid w:val="008609F3"/>
    <w:rsid w:val="00862F4C"/>
    <w:rsid w:val="00864208"/>
    <w:rsid w:val="0086442B"/>
    <w:rsid w:val="00865FC5"/>
    <w:rsid w:val="00870B7B"/>
    <w:rsid w:val="008745AA"/>
    <w:rsid w:val="008759EA"/>
    <w:rsid w:val="00875DA8"/>
    <w:rsid w:val="00876ECA"/>
    <w:rsid w:val="008772C3"/>
    <w:rsid w:val="008866B8"/>
    <w:rsid w:val="0089585C"/>
    <w:rsid w:val="008A2C87"/>
    <w:rsid w:val="008A46A3"/>
    <w:rsid w:val="008B0725"/>
    <w:rsid w:val="008B3D5E"/>
    <w:rsid w:val="008B4937"/>
    <w:rsid w:val="008C0E94"/>
    <w:rsid w:val="008C1105"/>
    <w:rsid w:val="008C3AD1"/>
    <w:rsid w:val="008C530E"/>
    <w:rsid w:val="008D48F6"/>
    <w:rsid w:val="008E4E9A"/>
    <w:rsid w:val="008E7FB4"/>
    <w:rsid w:val="008F00D6"/>
    <w:rsid w:val="008F61C1"/>
    <w:rsid w:val="00900931"/>
    <w:rsid w:val="00902FAB"/>
    <w:rsid w:val="00903C4B"/>
    <w:rsid w:val="00912FDA"/>
    <w:rsid w:val="009131E5"/>
    <w:rsid w:val="00924A11"/>
    <w:rsid w:val="00930E5E"/>
    <w:rsid w:val="00937FC3"/>
    <w:rsid w:val="00941635"/>
    <w:rsid w:val="0094371D"/>
    <w:rsid w:val="0094639C"/>
    <w:rsid w:val="009474B6"/>
    <w:rsid w:val="009532C3"/>
    <w:rsid w:val="00962312"/>
    <w:rsid w:val="009659E3"/>
    <w:rsid w:val="00981BC9"/>
    <w:rsid w:val="00984717"/>
    <w:rsid w:val="009877FB"/>
    <w:rsid w:val="00990BEA"/>
    <w:rsid w:val="009912F4"/>
    <w:rsid w:val="00994AC0"/>
    <w:rsid w:val="00994F08"/>
    <w:rsid w:val="009A27D3"/>
    <w:rsid w:val="009A41D5"/>
    <w:rsid w:val="009B2266"/>
    <w:rsid w:val="009B4F7F"/>
    <w:rsid w:val="009B62BC"/>
    <w:rsid w:val="009C60BB"/>
    <w:rsid w:val="009E367A"/>
    <w:rsid w:val="009E3882"/>
    <w:rsid w:val="009E3A8F"/>
    <w:rsid w:val="009E7C4E"/>
    <w:rsid w:val="009F2676"/>
    <w:rsid w:val="00A008A4"/>
    <w:rsid w:val="00A030A7"/>
    <w:rsid w:val="00A10634"/>
    <w:rsid w:val="00A11ACB"/>
    <w:rsid w:val="00A15372"/>
    <w:rsid w:val="00A22567"/>
    <w:rsid w:val="00A25FCC"/>
    <w:rsid w:val="00A27379"/>
    <w:rsid w:val="00A320C6"/>
    <w:rsid w:val="00A32D7C"/>
    <w:rsid w:val="00A369ED"/>
    <w:rsid w:val="00A476D7"/>
    <w:rsid w:val="00A539D1"/>
    <w:rsid w:val="00A555B1"/>
    <w:rsid w:val="00A5761E"/>
    <w:rsid w:val="00A57858"/>
    <w:rsid w:val="00A6415D"/>
    <w:rsid w:val="00A64DAA"/>
    <w:rsid w:val="00A71014"/>
    <w:rsid w:val="00A7184A"/>
    <w:rsid w:val="00A73AB6"/>
    <w:rsid w:val="00A755A8"/>
    <w:rsid w:val="00A81D66"/>
    <w:rsid w:val="00A8279C"/>
    <w:rsid w:val="00A85386"/>
    <w:rsid w:val="00A93673"/>
    <w:rsid w:val="00A962EB"/>
    <w:rsid w:val="00A96CBE"/>
    <w:rsid w:val="00AA6D2E"/>
    <w:rsid w:val="00AB0B27"/>
    <w:rsid w:val="00AC056A"/>
    <w:rsid w:val="00AC1066"/>
    <w:rsid w:val="00AC2461"/>
    <w:rsid w:val="00AC3517"/>
    <w:rsid w:val="00AD2630"/>
    <w:rsid w:val="00AD52DD"/>
    <w:rsid w:val="00AE23ED"/>
    <w:rsid w:val="00AF113D"/>
    <w:rsid w:val="00B00F15"/>
    <w:rsid w:val="00B032C4"/>
    <w:rsid w:val="00B034E2"/>
    <w:rsid w:val="00B035A3"/>
    <w:rsid w:val="00B06378"/>
    <w:rsid w:val="00B069E5"/>
    <w:rsid w:val="00B10391"/>
    <w:rsid w:val="00B12862"/>
    <w:rsid w:val="00B24218"/>
    <w:rsid w:val="00B33289"/>
    <w:rsid w:val="00B46DF9"/>
    <w:rsid w:val="00B51B59"/>
    <w:rsid w:val="00B56948"/>
    <w:rsid w:val="00B66D37"/>
    <w:rsid w:val="00B708BB"/>
    <w:rsid w:val="00B70D3B"/>
    <w:rsid w:val="00B736B0"/>
    <w:rsid w:val="00B77E22"/>
    <w:rsid w:val="00B84817"/>
    <w:rsid w:val="00B87180"/>
    <w:rsid w:val="00B92592"/>
    <w:rsid w:val="00BD0CD5"/>
    <w:rsid w:val="00BD280D"/>
    <w:rsid w:val="00BD2ADB"/>
    <w:rsid w:val="00BD5A05"/>
    <w:rsid w:val="00BD5D2B"/>
    <w:rsid w:val="00BD702A"/>
    <w:rsid w:val="00BE09AF"/>
    <w:rsid w:val="00BE1C73"/>
    <w:rsid w:val="00BE299F"/>
    <w:rsid w:val="00BE40EA"/>
    <w:rsid w:val="00BE4633"/>
    <w:rsid w:val="00BF1AF8"/>
    <w:rsid w:val="00BF4365"/>
    <w:rsid w:val="00C05686"/>
    <w:rsid w:val="00C07BB6"/>
    <w:rsid w:val="00C10156"/>
    <w:rsid w:val="00C20BCD"/>
    <w:rsid w:val="00C21108"/>
    <w:rsid w:val="00C33434"/>
    <w:rsid w:val="00C34482"/>
    <w:rsid w:val="00C3772F"/>
    <w:rsid w:val="00C44532"/>
    <w:rsid w:val="00C50CFC"/>
    <w:rsid w:val="00C5273E"/>
    <w:rsid w:val="00C551C0"/>
    <w:rsid w:val="00C56A53"/>
    <w:rsid w:val="00C6224E"/>
    <w:rsid w:val="00C66625"/>
    <w:rsid w:val="00C66FAB"/>
    <w:rsid w:val="00C80325"/>
    <w:rsid w:val="00C9537E"/>
    <w:rsid w:val="00C9633A"/>
    <w:rsid w:val="00CA04F0"/>
    <w:rsid w:val="00CA3440"/>
    <w:rsid w:val="00CA4892"/>
    <w:rsid w:val="00CC2B09"/>
    <w:rsid w:val="00CD33BC"/>
    <w:rsid w:val="00CD4C77"/>
    <w:rsid w:val="00CD601F"/>
    <w:rsid w:val="00CD6AA1"/>
    <w:rsid w:val="00CD7849"/>
    <w:rsid w:val="00CE1A2E"/>
    <w:rsid w:val="00CE7AB6"/>
    <w:rsid w:val="00CF1822"/>
    <w:rsid w:val="00CF2B34"/>
    <w:rsid w:val="00CF3D16"/>
    <w:rsid w:val="00CF5391"/>
    <w:rsid w:val="00D06C26"/>
    <w:rsid w:val="00D135FA"/>
    <w:rsid w:val="00D1533D"/>
    <w:rsid w:val="00D15966"/>
    <w:rsid w:val="00D21D44"/>
    <w:rsid w:val="00D23A4A"/>
    <w:rsid w:val="00D2613D"/>
    <w:rsid w:val="00D313FB"/>
    <w:rsid w:val="00D315D3"/>
    <w:rsid w:val="00D33B9E"/>
    <w:rsid w:val="00D3446C"/>
    <w:rsid w:val="00D34C90"/>
    <w:rsid w:val="00D44D22"/>
    <w:rsid w:val="00D45DBC"/>
    <w:rsid w:val="00D55816"/>
    <w:rsid w:val="00D60BCA"/>
    <w:rsid w:val="00D627FA"/>
    <w:rsid w:val="00D63337"/>
    <w:rsid w:val="00D651DF"/>
    <w:rsid w:val="00D72A71"/>
    <w:rsid w:val="00D752BF"/>
    <w:rsid w:val="00D84FEA"/>
    <w:rsid w:val="00D867D7"/>
    <w:rsid w:val="00D9085E"/>
    <w:rsid w:val="00DA47A1"/>
    <w:rsid w:val="00DA773F"/>
    <w:rsid w:val="00DB27AC"/>
    <w:rsid w:val="00DB443C"/>
    <w:rsid w:val="00DB56BB"/>
    <w:rsid w:val="00DB7FFB"/>
    <w:rsid w:val="00DC0A9B"/>
    <w:rsid w:val="00DD4732"/>
    <w:rsid w:val="00DD4733"/>
    <w:rsid w:val="00DD65E4"/>
    <w:rsid w:val="00DD6A9F"/>
    <w:rsid w:val="00DF0739"/>
    <w:rsid w:val="00DF2417"/>
    <w:rsid w:val="00DF76F5"/>
    <w:rsid w:val="00E005A8"/>
    <w:rsid w:val="00E0368D"/>
    <w:rsid w:val="00E06FD4"/>
    <w:rsid w:val="00E11E64"/>
    <w:rsid w:val="00E12398"/>
    <w:rsid w:val="00E15A60"/>
    <w:rsid w:val="00E23883"/>
    <w:rsid w:val="00E31348"/>
    <w:rsid w:val="00E3158A"/>
    <w:rsid w:val="00E33706"/>
    <w:rsid w:val="00E3545C"/>
    <w:rsid w:val="00E37D46"/>
    <w:rsid w:val="00E40642"/>
    <w:rsid w:val="00E47725"/>
    <w:rsid w:val="00E505DC"/>
    <w:rsid w:val="00E51694"/>
    <w:rsid w:val="00E51F83"/>
    <w:rsid w:val="00E55E3D"/>
    <w:rsid w:val="00E56193"/>
    <w:rsid w:val="00E64C7F"/>
    <w:rsid w:val="00E64CE2"/>
    <w:rsid w:val="00E734E9"/>
    <w:rsid w:val="00E73982"/>
    <w:rsid w:val="00E838D9"/>
    <w:rsid w:val="00E84DAF"/>
    <w:rsid w:val="00E91C1F"/>
    <w:rsid w:val="00EA2CE0"/>
    <w:rsid w:val="00EA5C2D"/>
    <w:rsid w:val="00EA7500"/>
    <w:rsid w:val="00EB0CE7"/>
    <w:rsid w:val="00EB0FB5"/>
    <w:rsid w:val="00EC21B5"/>
    <w:rsid w:val="00EC4EE3"/>
    <w:rsid w:val="00EC5461"/>
    <w:rsid w:val="00EC5D27"/>
    <w:rsid w:val="00EC759D"/>
    <w:rsid w:val="00ED7698"/>
    <w:rsid w:val="00EE1B39"/>
    <w:rsid w:val="00EE7298"/>
    <w:rsid w:val="00EF17C5"/>
    <w:rsid w:val="00F00F66"/>
    <w:rsid w:val="00F04A3F"/>
    <w:rsid w:val="00F05382"/>
    <w:rsid w:val="00F05F2F"/>
    <w:rsid w:val="00F06951"/>
    <w:rsid w:val="00F071A4"/>
    <w:rsid w:val="00F15562"/>
    <w:rsid w:val="00F17152"/>
    <w:rsid w:val="00F176E6"/>
    <w:rsid w:val="00F236C7"/>
    <w:rsid w:val="00F27744"/>
    <w:rsid w:val="00F317CB"/>
    <w:rsid w:val="00F31BAF"/>
    <w:rsid w:val="00F31BBD"/>
    <w:rsid w:val="00F44013"/>
    <w:rsid w:val="00F44BCB"/>
    <w:rsid w:val="00F45B49"/>
    <w:rsid w:val="00F52C7E"/>
    <w:rsid w:val="00F60439"/>
    <w:rsid w:val="00F65FB3"/>
    <w:rsid w:val="00F666EA"/>
    <w:rsid w:val="00F75615"/>
    <w:rsid w:val="00F80977"/>
    <w:rsid w:val="00F84692"/>
    <w:rsid w:val="00F85175"/>
    <w:rsid w:val="00F926B9"/>
    <w:rsid w:val="00F93EDF"/>
    <w:rsid w:val="00F96A01"/>
    <w:rsid w:val="00FA44DA"/>
    <w:rsid w:val="00FA6AA4"/>
    <w:rsid w:val="00FB039E"/>
    <w:rsid w:val="00FB142F"/>
    <w:rsid w:val="00FB226D"/>
    <w:rsid w:val="00FB6EBD"/>
    <w:rsid w:val="00FC0A25"/>
    <w:rsid w:val="00FC2C3C"/>
    <w:rsid w:val="00FC53EC"/>
    <w:rsid w:val="00FC7096"/>
    <w:rsid w:val="00FC7F60"/>
    <w:rsid w:val="00FD16D2"/>
    <w:rsid w:val="00FD3E80"/>
    <w:rsid w:val="00FD7C13"/>
    <w:rsid w:val="00FF1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3B7C0"/>
  <w15:chartTrackingRefBased/>
  <w15:docId w15:val="{895E177C-7501-4E89-84D5-0AE8A5CD8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A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3A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03A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3A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3A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3A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3A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3A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3A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3A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3A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03A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3A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3A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3A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3A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3A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3A75"/>
    <w:rPr>
      <w:rFonts w:eastAsiaTheme="majorEastAsia" w:cstheme="majorBidi"/>
      <w:color w:val="272727" w:themeColor="text1" w:themeTint="D8"/>
    </w:rPr>
  </w:style>
  <w:style w:type="paragraph" w:styleId="Title">
    <w:name w:val="Title"/>
    <w:basedOn w:val="Normal"/>
    <w:next w:val="Normal"/>
    <w:link w:val="TitleChar"/>
    <w:uiPriority w:val="10"/>
    <w:qFormat/>
    <w:rsid w:val="00203A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3A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3A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3A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3A75"/>
    <w:pPr>
      <w:spacing w:before="160"/>
      <w:jc w:val="center"/>
    </w:pPr>
    <w:rPr>
      <w:i/>
      <w:iCs/>
      <w:color w:val="404040" w:themeColor="text1" w:themeTint="BF"/>
    </w:rPr>
  </w:style>
  <w:style w:type="character" w:customStyle="1" w:styleId="QuoteChar">
    <w:name w:val="Quote Char"/>
    <w:basedOn w:val="DefaultParagraphFont"/>
    <w:link w:val="Quote"/>
    <w:uiPriority w:val="29"/>
    <w:rsid w:val="00203A75"/>
    <w:rPr>
      <w:i/>
      <w:iCs/>
      <w:color w:val="404040" w:themeColor="text1" w:themeTint="BF"/>
    </w:rPr>
  </w:style>
  <w:style w:type="paragraph" w:styleId="ListParagraph">
    <w:name w:val="List Paragraph"/>
    <w:basedOn w:val="Normal"/>
    <w:uiPriority w:val="34"/>
    <w:qFormat/>
    <w:rsid w:val="00203A75"/>
    <w:pPr>
      <w:ind w:left="720"/>
      <w:contextualSpacing/>
    </w:pPr>
  </w:style>
  <w:style w:type="character" w:styleId="IntenseEmphasis">
    <w:name w:val="Intense Emphasis"/>
    <w:basedOn w:val="DefaultParagraphFont"/>
    <w:uiPriority w:val="21"/>
    <w:qFormat/>
    <w:rsid w:val="00203A75"/>
    <w:rPr>
      <w:i/>
      <w:iCs/>
      <w:color w:val="0F4761" w:themeColor="accent1" w:themeShade="BF"/>
    </w:rPr>
  </w:style>
  <w:style w:type="paragraph" w:styleId="IntenseQuote">
    <w:name w:val="Intense Quote"/>
    <w:basedOn w:val="Normal"/>
    <w:next w:val="Normal"/>
    <w:link w:val="IntenseQuoteChar"/>
    <w:uiPriority w:val="30"/>
    <w:qFormat/>
    <w:rsid w:val="00203A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3A75"/>
    <w:rPr>
      <w:i/>
      <w:iCs/>
      <w:color w:val="0F4761" w:themeColor="accent1" w:themeShade="BF"/>
    </w:rPr>
  </w:style>
  <w:style w:type="character" w:styleId="IntenseReference">
    <w:name w:val="Intense Reference"/>
    <w:basedOn w:val="DefaultParagraphFont"/>
    <w:uiPriority w:val="32"/>
    <w:qFormat/>
    <w:rsid w:val="00203A75"/>
    <w:rPr>
      <w:b/>
      <w:bCs/>
      <w:smallCaps/>
      <w:color w:val="0F4761" w:themeColor="accent1" w:themeShade="BF"/>
      <w:spacing w:val="5"/>
    </w:rPr>
  </w:style>
  <w:style w:type="paragraph" w:styleId="NoSpacing">
    <w:name w:val="No Spacing"/>
    <w:link w:val="NoSpacingChar"/>
    <w:uiPriority w:val="1"/>
    <w:qFormat/>
    <w:rsid w:val="00203A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03A75"/>
    <w:rPr>
      <w:rFonts w:eastAsiaTheme="minorEastAsia"/>
      <w:lang w:val="en-US"/>
    </w:rPr>
  </w:style>
  <w:style w:type="character" w:styleId="Hyperlink">
    <w:name w:val="Hyperlink"/>
    <w:basedOn w:val="DefaultParagraphFont"/>
    <w:uiPriority w:val="99"/>
    <w:unhideWhenUsed/>
    <w:rsid w:val="008C530E"/>
    <w:rPr>
      <w:color w:val="467886" w:themeColor="hyperlink"/>
      <w:u w:val="single"/>
    </w:rPr>
  </w:style>
  <w:style w:type="character" w:styleId="UnresolvedMention">
    <w:name w:val="Unresolved Mention"/>
    <w:basedOn w:val="DefaultParagraphFont"/>
    <w:uiPriority w:val="99"/>
    <w:semiHidden/>
    <w:unhideWhenUsed/>
    <w:rsid w:val="008C530E"/>
    <w:rPr>
      <w:color w:val="605E5C"/>
      <w:shd w:val="clear" w:color="auto" w:fill="E1DFDD"/>
    </w:rPr>
  </w:style>
  <w:style w:type="table" w:styleId="TableGrid">
    <w:name w:val="Table Grid"/>
    <w:basedOn w:val="TableNormal"/>
    <w:uiPriority w:val="39"/>
    <w:rsid w:val="00CD78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A47A1"/>
    <w:pPr>
      <w:spacing w:before="240" w:after="0"/>
      <w:outlineLvl w:val="9"/>
    </w:pPr>
    <w:rPr>
      <w:sz w:val="32"/>
      <w:szCs w:val="32"/>
      <w:lang w:val="en-US"/>
    </w:rPr>
  </w:style>
  <w:style w:type="paragraph" w:styleId="TOC1">
    <w:name w:val="toc 1"/>
    <w:basedOn w:val="Normal"/>
    <w:next w:val="Normal"/>
    <w:autoRedefine/>
    <w:uiPriority w:val="39"/>
    <w:unhideWhenUsed/>
    <w:rsid w:val="00DA47A1"/>
    <w:pPr>
      <w:spacing w:after="100"/>
    </w:pPr>
  </w:style>
  <w:style w:type="paragraph" w:styleId="TOC2">
    <w:name w:val="toc 2"/>
    <w:basedOn w:val="Normal"/>
    <w:next w:val="Normal"/>
    <w:autoRedefine/>
    <w:uiPriority w:val="39"/>
    <w:unhideWhenUsed/>
    <w:rsid w:val="00DA47A1"/>
    <w:pPr>
      <w:spacing w:after="100"/>
      <w:ind w:left="220"/>
    </w:pPr>
  </w:style>
  <w:style w:type="paragraph" w:styleId="TOC3">
    <w:name w:val="toc 3"/>
    <w:basedOn w:val="Normal"/>
    <w:next w:val="Normal"/>
    <w:autoRedefine/>
    <w:uiPriority w:val="39"/>
    <w:unhideWhenUsed/>
    <w:rsid w:val="00DA47A1"/>
    <w:pPr>
      <w:spacing w:after="100"/>
      <w:ind w:left="440"/>
    </w:pPr>
  </w:style>
  <w:style w:type="character" w:customStyle="1" w:styleId="wacimagecontainer">
    <w:name w:val="wacimagecontainer"/>
    <w:basedOn w:val="DefaultParagraphFont"/>
    <w:rsid w:val="00695560"/>
  </w:style>
  <w:style w:type="paragraph" w:styleId="Caption">
    <w:name w:val="caption"/>
    <w:basedOn w:val="Normal"/>
    <w:next w:val="Normal"/>
    <w:uiPriority w:val="35"/>
    <w:unhideWhenUsed/>
    <w:qFormat/>
    <w:rsid w:val="007C49A3"/>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7C49A3"/>
    <w:pPr>
      <w:spacing w:after="0"/>
    </w:pPr>
  </w:style>
  <w:style w:type="paragraph" w:styleId="Header">
    <w:name w:val="header"/>
    <w:basedOn w:val="Normal"/>
    <w:link w:val="HeaderChar"/>
    <w:uiPriority w:val="99"/>
    <w:unhideWhenUsed/>
    <w:rsid w:val="007C49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49A3"/>
  </w:style>
  <w:style w:type="paragraph" w:styleId="Footer">
    <w:name w:val="footer"/>
    <w:basedOn w:val="Normal"/>
    <w:link w:val="FooterChar"/>
    <w:uiPriority w:val="99"/>
    <w:unhideWhenUsed/>
    <w:rsid w:val="007C49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49A3"/>
  </w:style>
  <w:style w:type="paragraph" w:styleId="Bibliography">
    <w:name w:val="Bibliography"/>
    <w:basedOn w:val="Normal"/>
    <w:next w:val="Normal"/>
    <w:uiPriority w:val="37"/>
    <w:unhideWhenUsed/>
    <w:rsid w:val="007F0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5659">
      <w:bodyDiv w:val="1"/>
      <w:marLeft w:val="0"/>
      <w:marRight w:val="0"/>
      <w:marTop w:val="0"/>
      <w:marBottom w:val="0"/>
      <w:divBdr>
        <w:top w:val="none" w:sz="0" w:space="0" w:color="auto"/>
        <w:left w:val="none" w:sz="0" w:space="0" w:color="auto"/>
        <w:bottom w:val="none" w:sz="0" w:space="0" w:color="auto"/>
        <w:right w:val="none" w:sz="0" w:space="0" w:color="auto"/>
      </w:divBdr>
    </w:div>
    <w:div w:id="13114414">
      <w:bodyDiv w:val="1"/>
      <w:marLeft w:val="0"/>
      <w:marRight w:val="0"/>
      <w:marTop w:val="0"/>
      <w:marBottom w:val="0"/>
      <w:divBdr>
        <w:top w:val="none" w:sz="0" w:space="0" w:color="auto"/>
        <w:left w:val="none" w:sz="0" w:space="0" w:color="auto"/>
        <w:bottom w:val="none" w:sz="0" w:space="0" w:color="auto"/>
        <w:right w:val="none" w:sz="0" w:space="0" w:color="auto"/>
      </w:divBdr>
    </w:div>
    <w:div w:id="16516326">
      <w:bodyDiv w:val="1"/>
      <w:marLeft w:val="0"/>
      <w:marRight w:val="0"/>
      <w:marTop w:val="0"/>
      <w:marBottom w:val="0"/>
      <w:divBdr>
        <w:top w:val="none" w:sz="0" w:space="0" w:color="auto"/>
        <w:left w:val="none" w:sz="0" w:space="0" w:color="auto"/>
        <w:bottom w:val="none" w:sz="0" w:space="0" w:color="auto"/>
        <w:right w:val="none" w:sz="0" w:space="0" w:color="auto"/>
      </w:divBdr>
    </w:div>
    <w:div w:id="27222247">
      <w:bodyDiv w:val="1"/>
      <w:marLeft w:val="0"/>
      <w:marRight w:val="0"/>
      <w:marTop w:val="0"/>
      <w:marBottom w:val="0"/>
      <w:divBdr>
        <w:top w:val="none" w:sz="0" w:space="0" w:color="auto"/>
        <w:left w:val="none" w:sz="0" w:space="0" w:color="auto"/>
        <w:bottom w:val="none" w:sz="0" w:space="0" w:color="auto"/>
        <w:right w:val="none" w:sz="0" w:space="0" w:color="auto"/>
      </w:divBdr>
    </w:div>
    <w:div w:id="31925175">
      <w:bodyDiv w:val="1"/>
      <w:marLeft w:val="0"/>
      <w:marRight w:val="0"/>
      <w:marTop w:val="0"/>
      <w:marBottom w:val="0"/>
      <w:divBdr>
        <w:top w:val="none" w:sz="0" w:space="0" w:color="auto"/>
        <w:left w:val="none" w:sz="0" w:space="0" w:color="auto"/>
        <w:bottom w:val="none" w:sz="0" w:space="0" w:color="auto"/>
        <w:right w:val="none" w:sz="0" w:space="0" w:color="auto"/>
      </w:divBdr>
    </w:div>
    <w:div w:id="53434384">
      <w:bodyDiv w:val="1"/>
      <w:marLeft w:val="0"/>
      <w:marRight w:val="0"/>
      <w:marTop w:val="0"/>
      <w:marBottom w:val="0"/>
      <w:divBdr>
        <w:top w:val="none" w:sz="0" w:space="0" w:color="auto"/>
        <w:left w:val="none" w:sz="0" w:space="0" w:color="auto"/>
        <w:bottom w:val="none" w:sz="0" w:space="0" w:color="auto"/>
        <w:right w:val="none" w:sz="0" w:space="0" w:color="auto"/>
      </w:divBdr>
    </w:div>
    <w:div w:id="58863768">
      <w:bodyDiv w:val="1"/>
      <w:marLeft w:val="0"/>
      <w:marRight w:val="0"/>
      <w:marTop w:val="0"/>
      <w:marBottom w:val="0"/>
      <w:divBdr>
        <w:top w:val="none" w:sz="0" w:space="0" w:color="auto"/>
        <w:left w:val="none" w:sz="0" w:space="0" w:color="auto"/>
        <w:bottom w:val="none" w:sz="0" w:space="0" w:color="auto"/>
        <w:right w:val="none" w:sz="0" w:space="0" w:color="auto"/>
      </w:divBdr>
    </w:div>
    <w:div w:id="63725295">
      <w:bodyDiv w:val="1"/>
      <w:marLeft w:val="0"/>
      <w:marRight w:val="0"/>
      <w:marTop w:val="0"/>
      <w:marBottom w:val="0"/>
      <w:divBdr>
        <w:top w:val="none" w:sz="0" w:space="0" w:color="auto"/>
        <w:left w:val="none" w:sz="0" w:space="0" w:color="auto"/>
        <w:bottom w:val="none" w:sz="0" w:space="0" w:color="auto"/>
        <w:right w:val="none" w:sz="0" w:space="0" w:color="auto"/>
      </w:divBdr>
    </w:div>
    <w:div w:id="71242379">
      <w:bodyDiv w:val="1"/>
      <w:marLeft w:val="0"/>
      <w:marRight w:val="0"/>
      <w:marTop w:val="0"/>
      <w:marBottom w:val="0"/>
      <w:divBdr>
        <w:top w:val="none" w:sz="0" w:space="0" w:color="auto"/>
        <w:left w:val="none" w:sz="0" w:space="0" w:color="auto"/>
        <w:bottom w:val="none" w:sz="0" w:space="0" w:color="auto"/>
        <w:right w:val="none" w:sz="0" w:space="0" w:color="auto"/>
      </w:divBdr>
    </w:div>
    <w:div w:id="71851958">
      <w:bodyDiv w:val="1"/>
      <w:marLeft w:val="0"/>
      <w:marRight w:val="0"/>
      <w:marTop w:val="0"/>
      <w:marBottom w:val="0"/>
      <w:divBdr>
        <w:top w:val="none" w:sz="0" w:space="0" w:color="auto"/>
        <w:left w:val="none" w:sz="0" w:space="0" w:color="auto"/>
        <w:bottom w:val="none" w:sz="0" w:space="0" w:color="auto"/>
        <w:right w:val="none" w:sz="0" w:space="0" w:color="auto"/>
      </w:divBdr>
    </w:div>
    <w:div w:id="77678880">
      <w:bodyDiv w:val="1"/>
      <w:marLeft w:val="0"/>
      <w:marRight w:val="0"/>
      <w:marTop w:val="0"/>
      <w:marBottom w:val="0"/>
      <w:divBdr>
        <w:top w:val="none" w:sz="0" w:space="0" w:color="auto"/>
        <w:left w:val="none" w:sz="0" w:space="0" w:color="auto"/>
        <w:bottom w:val="none" w:sz="0" w:space="0" w:color="auto"/>
        <w:right w:val="none" w:sz="0" w:space="0" w:color="auto"/>
      </w:divBdr>
    </w:div>
    <w:div w:id="84496598">
      <w:bodyDiv w:val="1"/>
      <w:marLeft w:val="0"/>
      <w:marRight w:val="0"/>
      <w:marTop w:val="0"/>
      <w:marBottom w:val="0"/>
      <w:divBdr>
        <w:top w:val="none" w:sz="0" w:space="0" w:color="auto"/>
        <w:left w:val="none" w:sz="0" w:space="0" w:color="auto"/>
        <w:bottom w:val="none" w:sz="0" w:space="0" w:color="auto"/>
        <w:right w:val="none" w:sz="0" w:space="0" w:color="auto"/>
      </w:divBdr>
    </w:div>
    <w:div w:id="94719265">
      <w:bodyDiv w:val="1"/>
      <w:marLeft w:val="0"/>
      <w:marRight w:val="0"/>
      <w:marTop w:val="0"/>
      <w:marBottom w:val="0"/>
      <w:divBdr>
        <w:top w:val="none" w:sz="0" w:space="0" w:color="auto"/>
        <w:left w:val="none" w:sz="0" w:space="0" w:color="auto"/>
        <w:bottom w:val="none" w:sz="0" w:space="0" w:color="auto"/>
        <w:right w:val="none" w:sz="0" w:space="0" w:color="auto"/>
      </w:divBdr>
    </w:div>
    <w:div w:id="97875739">
      <w:bodyDiv w:val="1"/>
      <w:marLeft w:val="0"/>
      <w:marRight w:val="0"/>
      <w:marTop w:val="0"/>
      <w:marBottom w:val="0"/>
      <w:divBdr>
        <w:top w:val="none" w:sz="0" w:space="0" w:color="auto"/>
        <w:left w:val="none" w:sz="0" w:space="0" w:color="auto"/>
        <w:bottom w:val="none" w:sz="0" w:space="0" w:color="auto"/>
        <w:right w:val="none" w:sz="0" w:space="0" w:color="auto"/>
      </w:divBdr>
    </w:div>
    <w:div w:id="124739711">
      <w:bodyDiv w:val="1"/>
      <w:marLeft w:val="0"/>
      <w:marRight w:val="0"/>
      <w:marTop w:val="0"/>
      <w:marBottom w:val="0"/>
      <w:divBdr>
        <w:top w:val="none" w:sz="0" w:space="0" w:color="auto"/>
        <w:left w:val="none" w:sz="0" w:space="0" w:color="auto"/>
        <w:bottom w:val="none" w:sz="0" w:space="0" w:color="auto"/>
        <w:right w:val="none" w:sz="0" w:space="0" w:color="auto"/>
      </w:divBdr>
    </w:div>
    <w:div w:id="130827561">
      <w:bodyDiv w:val="1"/>
      <w:marLeft w:val="0"/>
      <w:marRight w:val="0"/>
      <w:marTop w:val="0"/>
      <w:marBottom w:val="0"/>
      <w:divBdr>
        <w:top w:val="none" w:sz="0" w:space="0" w:color="auto"/>
        <w:left w:val="none" w:sz="0" w:space="0" w:color="auto"/>
        <w:bottom w:val="none" w:sz="0" w:space="0" w:color="auto"/>
        <w:right w:val="none" w:sz="0" w:space="0" w:color="auto"/>
      </w:divBdr>
    </w:div>
    <w:div w:id="137653548">
      <w:bodyDiv w:val="1"/>
      <w:marLeft w:val="0"/>
      <w:marRight w:val="0"/>
      <w:marTop w:val="0"/>
      <w:marBottom w:val="0"/>
      <w:divBdr>
        <w:top w:val="none" w:sz="0" w:space="0" w:color="auto"/>
        <w:left w:val="none" w:sz="0" w:space="0" w:color="auto"/>
        <w:bottom w:val="none" w:sz="0" w:space="0" w:color="auto"/>
        <w:right w:val="none" w:sz="0" w:space="0" w:color="auto"/>
      </w:divBdr>
    </w:div>
    <w:div w:id="142742251">
      <w:bodyDiv w:val="1"/>
      <w:marLeft w:val="0"/>
      <w:marRight w:val="0"/>
      <w:marTop w:val="0"/>
      <w:marBottom w:val="0"/>
      <w:divBdr>
        <w:top w:val="none" w:sz="0" w:space="0" w:color="auto"/>
        <w:left w:val="none" w:sz="0" w:space="0" w:color="auto"/>
        <w:bottom w:val="none" w:sz="0" w:space="0" w:color="auto"/>
        <w:right w:val="none" w:sz="0" w:space="0" w:color="auto"/>
      </w:divBdr>
    </w:div>
    <w:div w:id="149950250">
      <w:bodyDiv w:val="1"/>
      <w:marLeft w:val="0"/>
      <w:marRight w:val="0"/>
      <w:marTop w:val="0"/>
      <w:marBottom w:val="0"/>
      <w:divBdr>
        <w:top w:val="none" w:sz="0" w:space="0" w:color="auto"/>
        <w:left w:val="none" w:sz="0" w:space="0" w:color="auto"/>
        <w:bottom w:val="none" w:sz="0" w:space="0" w:color="auto"/>
        <w:right w:val="none" w:sz="0" w:space="0" w:color="auto"/>
      </w:divBdr>
    </w:div>
    <w:div w:id="158886879">
      <w:bodyDiv w:val="1"/>
      <w:marLeft w:val="0"/>
      <w:marRight w:val="0"/>
      <w:marTop w:val="0"/>
      <w:marBottom w:val="0"/>
      <w:divBdr>
        <w:top w:val="none" w:sz="0" w:space="0" w:color="auto"/>
        <w:left w:val="none" w:sz="0" w:space="0" w:color="auto"/>
        <w:bottom w:val="none" w:sz="0" w:space="0" w:color="auto"/>
        <w:right w:val="none" w:sz="0" w:space="0" w:color="auto"/>
      </w:divBdr>
    </w:div>
    <w:div w:id="176693757">
      <w:bodyDiv w:val="1"/>
      <w:marLeft w:val="0"/>
      <w:marRight w:val="0"/>
      <w:marTop w:val="0"/>
      <w:marBottom w:val="0"/>
      <w:divBdr>
        <w:top w:val="none" w:sz="0" w:space="0" w:color="auto"/>
        <w:left w:val="none" w:sz="0" w:space="0" w:color="auto"/>
        <w:bottom w:val="none" w:sz="0" w:space="0" w:color="auto"/>
        <w:right w:val="none" w:sz="0" w:space="0" w:color="auto"/>
      </w:divBdr>
    </w:div>
    <w:div w:id="176890814">
      <w:bodyDiv w:val="1"/>
      <w:marLeft w:val="0"/>
      <w:marRight w:val="0"/>
      <w:marTop w:val="0"/>
      <w:marBottom w:val="0"/>
      <w:divBdr>
        <w:top w:val="none" w:sz="0" w:space="0" w:color="auto"/>
        <w:left w:val="none" w:sz="0" w:space="0" w:color="auto"/>
        <w:bottom w:val="none" w:sz="0" w:space="0" w:color="auto"/>
        <w:right w:val="none" w:sz="0" w:space="0" w:color="auto"/>
      </w:divBdr>
    </w:div>
    <w:div w:id="179241866">
      <w:bodyDiv w:val="1"/>
      <w:marLeft w:val="0"/>
      <w:marRight w:val="0"/>
      <w:marTop w:val="0"/>
      <w:marBottom w:val="0"/>
      <w:divBdr>
        <w:top w:val="none" w:sz="0" w:space="0" w:color="auto"/>
        <w:left w:val="none" w:sz="0" w:space="0" w:color="auto"/>
        <w:bottom w:val="none" w:sz="0" w:space="0" w:color="auto"/>
        <w:right w:val="none" w:sz="0" w:space="0" w:color="auto"/>
      </w:divBdr>
    </w:div>
    <w:div w:id="188835566">
      <w:bodyDiv w:val="1"/>
      <w:marLeft w:val="0"/>
      <w:marRight w:val="0"/>
      <w:marTop w:val="0"/>
      <w:marBottom w:val="0"/>
      <w:divBdr>
        <w:top w:val="none" w:sz="0" w:space="0" w:color="auto"/>
        <w:left w:val="none" w:sz="0" w:space="0" w:color="auto"/>
        <w:bottom w:val="none" w:sz="0" w:space="0" w:color="auto"/>
        <w:right w:val="none" w:sz="0" w:space="0" w:color="auto"/>
      </w:divBdr>
    </w:div>
    <w:div w:id="191236123">
      <w:bodyDiv w:val="1"/>
      <w:marLeft w:val="0"/>
      <w:marRight w:val="0"/>
      <w:marTop w:val="0"/>
      <w:marBottom w:val="0"/>
      <w:divBdr>
        <w:top w:val="none" w:sz="0" w:space="0" w:color="auto"/>
        <w:left w:val="none" w:sz="0" w:space="0" w:color="auto"/>
        <w:bottom w:val="none" w:sz="0" w:space="0" w:color="auto"/>
        <w:right w:val="none" w:sz="0" w:space="0" w:color="auto"/>
      </w:divBdr>
    </w:div>
    <w:div w:id="207380933">
      <w:bodyDiv w:val="1"/>
      <w:marLeft w:val="0"/>
      <w:marRight w:val="0"/>
      <w:marTop w:val="0"/>
      <w:marBottom w:val="0"/>
      <w:divBdr>
        <w:top w:val="none" w:sz="0" w:space="0" w:color="auto"/>
        <w:left w:val="none" w:sz="0" w:space="0" w:color="auto"/>
        <w:bottom w:val="none" w:sz="0" w:space="0" w:color="auto"/>
        <w:right w:val="none" w:sz="0" w:space="0" w:color="auto"/>
      </w:divBdr>
    </w:div>
    <w:div w:id="207643228">
      <w:bodyDiv w:val="1"/>
      <w:marLeft w:val="0"/>
      <w:marRight w:val="0"/>
      <w:marTop w:val="0"/>
      <w:marBottom w:val="0"/>
      <w:divBdr>
        <w:top w:val="none" w:sz="0" w:space="0" w:color="auto"/>
        <w:left w:val="none" w:sz="0" w:space="0" w:color="auto"/>
        <w:bottom w:val="none" w:sz="0" w:space="0" w:color="auto"/>
        <w:right w:val="none" w:sz="0" w:space="0" w:color="auto"/>
      </w:divBdr>
    </w:div>
    <w:div w:id="212623235">
      <w:bodyDiv w:val="1"/>
      <w:marLeft w:val="0"/>
      <w:marRight w:val="0"/>
      <w:marTop w:val="0"/>
      <w:marBottom w:val="0"/>
      <w:divBdr>
        <w:top w:val="none" w:sz="0" w:space="0" w:color="auto"/>
        <w:left w:val="none" w:sz="0" w:space="0" w:color="auto"/>
        <w:bottom w:val="none" w:sz="0" w:space="0" w:color="auto"/>
        <w:right w:val="none" w:sz="0" w:space="0" w:color="auto"/>
      </w:divBdr>
    </w:div>
    <w:div w:id="219563068">
      <w:bodyDiv w:val="1"/>
      <w:marLeft w:val="0"/>
      <w:marRight w:val="0"/>
      <w:marTop w:val="0"/>
      <w:marBottom w:val="0"/>
      <w:divBdr>
        <w:top w:val="none" w:sz="0" w:space="0" w:color="auto"/>
        <w:left w:val="none" w:sz="0" w:space="0" w:color="auto"/>
        <w:bottom w:val="none" w:sz="0" w:space="0" w:color="auto"/>
        <w:right w:val="none" w:sz="0" w:space="0" w:color="auto"/>
      </w:divBdr>
    </w:div>
    <w:div w:id="220945111">
      <w:bodyDiv w:val="1"/>
      <w:marLeft w:val="0"/>
      <w:marRight w:val="0"/>
      <w:marTop w:val="0"/>
      <w:marBottom w:val="0"/>
      <w:divBdr>
        <w:top w:val="none" w:sz="0" w:space="0" w:color="auto"/>
        <w:left w:val="none" w:sz="0" w:space="0" w:color="auto"/>
        <w:bottom w:val="none" w:sz="0" w:space="0" w:color="auto"/>
        <w:right w:val="none" w:sz="0" w:space="0" w:color="auto"/>
      </w:divBdr>
    </w:div>
    <w:div w:id="224224914">
      <w:bodyDiv w:val="1"/>
      <w:marLeft w:val="0"/>
      <w:marRight w:val="0"/>
      <w:marTop w:val="0"/>
      <w:marBottom w:val="0"/>
      <w:divBdr>
        <w:top w:val="none" w:sz="0" w:space="0" w:color="auto"/>
        <w:left w:val="none" w:sz="0" w:space="0" w:color="auto"/>
        <w:bottom w:val="none" w:sz="0" w:space="0" w:color="auto"/>
        <w:right w:val="none" w:sz="0" w:space="0" w:color="auto"/>
      </w:divBdr>
    </w:div>
    <w:div w:id="231625143">
      <w:bodyDiv w:val="1"/>
      <w:marLeft w:val="0"/>
      <w:marRight w:val="0"/>
      <w:marTop w:val="0"/>
      <w:marBottom w:val="0"/>
      <w:divBdr>
        <w:top w:val="none" w:sz="0" w:space="0" w:color="auto"/>
        <w:left w:val="none" w:sz="0" w:space="0" w:color="auto"/>
        <w:bottom w:val="none" w:sz="0" w:space="0" w:color="auto"/>
        <w:right w:val="none" w:sz="0" w:space="0" w:color="auto"/>
      </w:divBdr>
    </w:div>
    <w:div w:id="234096390">
      <w:bodyDiv w:val="1"/>
      <w:marLeft w:val="0"/>
      <w:marRight w:val="0"/>
      <w:marTop w:val="0"/>
      <w:marBottom w:val="0"/>
      <w:divBdr>
        <w:top w:val="none" w:sz="0" w:space="0" w:color="auto"/>
        <w:left w:val="none" w:sz="0" w:space="0" w:color="auto"/>
        <w:bottom w:val="none" w:sz="0" w:space="0" w:color="auto"/>
        <w:right w:val="none" w:sz="0" w:space="0" w:color="auto"/>
      </w:divBdr>
    </w:div>
    <w:div w:id="237634230">
      <w:bodyDiv w:val="1"/>
      <w:marLeft w:val="0"/>
      <w:marRight w:val="0"/>
      <w:marTop w:val="0"/>
      <w:marBottom w:val="0"/>
      <w:divBdr>
        <w:top w:val="none" w:sz="0" w:space="0" w:color="auto"/>
        <w:left w:val="none" w:sz="0" w:space="0" w:color="auto"/>
        <w:bottom w:val="none" w:sz="0" w:space="0" w:color="auto"/>
        <w:right w:val="none" w:sz="0" w:space="0" w:color="auto"/>
      </w:divBdr>
    </w:div>
    <w:div w:id="240868922">
      <w:bodyDiv w:val="1"/>
      <w:marLeft w:val="0"/>
      <w:marRight w:val="0"/>
      <w:marTop w:val="0"/>
      <w:marBottom w:val="0"/>
      <w:divBdr>
        <w:top w:val="none" w:sz="0" w:space="0" w:color="auto"/>
        <w:left w:val="none" w:sz="0" w:space="0" w:color="auto"/>
        <w:bottom w:val="none" w:sz="0" w:space="0" w:color="auto"/>
        <w:right w:val="none" w:sz="0" w:space="0" w:color="auto"/>
      </w:divBdr>
    </w:div>
    <w:div w:id="242959336">
      <w:bodyDiv w:val="1"/>
      <w:marLeft w:val="0"/>
      <w:marRight w:val="0"/>
      <w:marTop w:val="0"/>
      <w:marBottom w:val="0"/>
      <w:divBdr>
        <w:top w:val="none" w:sz="0" w:space="0" w:color="auto"/>
        <w:left w:val="none" w:sz="0" w:space="0" w:color="auto"/>
        <w:bottom w:val="none" w:sz="0" w:space="0" w:color="auto"/>
        <w:right w:val="none" w:sz="0" w:space="0" w:color="auto"/>
      </w:divBdr>
    </w:div>
    <w:div w:id="250355796">
      <w:bodyDiv w:val="1"/>
      <w:marLeft w:val="0"/>
      <w:marRight w:val="0"/>
      <w:marTop w:val="0"/>
      <w:marBottom w:val="0"/>
      <w:divBdr>
        <w:top w:val="none" w:sz="0" w:space="0" w:color="auto"/>
        <w:left w:val="none" w:sz="0" w:space="0" w:color="auto"/>
        <w:bottom w:val="none" w:sz="0" w:space="0" w:color="auto"/>
        <w:right w:val="none" w:sz="0" w:space="0" w:color="auto"/>
      </w:divBdr>
    </w:div>
    <w:div w:id="254899135">
      <w:bodyDiv w:val="1"/>
      <w:marLeft w:val="0"/>
      <w:marRight w:val="0"/>
      <w:marTop w:val="0"/>
      <w:marBottom w:val="0"/>
      <w:divBdr>
        <w:top w:val="none" w:sz="0" w:space="0" w:color="auto"/>
        <w:left w:val="none" w:sz="0" w:space="0" w:color="auto"/>
        <w:bottom w:val="none" w:sz="0" w:space="0" w:color="auto"/>
        <w:right w:val="none" w:sz="0" w:space="0" w:color="auto"/>
      </w:divBdr>
    </w:div>
    <w:div w:id="266155685">
      <w:bodyDiv w:val="1"/>
      <w:marLeft w:val="0"/>
      <w:marRight w:val="0"/>
      <w:marTop w:val="0"/>
      <w:marBottom w:val="0"/>
      <w:divBdr>
        <w:top w:val="none" w:sz="0" w:space="0" w:color="auto"/>
        <w:left w:val="none" w:sz="0" w:space="0" w:color="auto"/>
        <w:bottom w:val="none" w:sz="0" w:space="0" w:color="auto"/>
        <w:right w:val="none" w:sz="0" w:space="0" w:color="auto"/>
      </w:divBdr>
    </w:div>
    <w:div w:id="270748194">
      <w:bodyDiv w:val="1"/>
      <w:marLeft w:val="0"/>
      <w:marRight w:val="0"/>
      <w:marTop w:val="0"/>
      <w:marBottom w:val="0"/>
      <w:divBdr>
        <w:top w:val="none" w:sz="0" w:space="0" w:color="auto"/>
        <w:left w:val="none" w:sz="0" w:space="0" w:color="auto"/>
        <w:bottom w:val="none" w:sz="0" w:space="0" w:color="auto"/>
        <w:right w:val="none" w:sz="0" w:space="0" w:color="auto"/>
      </w:divBdr>
    </w:div>
    <w:div w:id="273441551">
      <w:bodyDiv w:val="1"/>
      <w:marLeft w:val="0"/>
      <w:marRight w:val="0"/>
      <w:marTop w:val="0"/>
      <w:marBottom w:val="0"/>
      <w:divBdr>
        <w:top w:val="none" w:sz="0" w:space="0" w:color="auto"/>
        <w:left w:val="none" w:sz="0" w:space="0" w:color="auto"/>
        <w:bottom w:val="none" w:sz="0" w:space="0" w:color="auto"/>
        <w:right w:val="none" w:sz="0" w:space="0" w:color="auto"/>
      </w:divBdr>
    </w:div>
    <w:div w:id="279073505">
      <w:bodyDiv w:val="1"/>
      <w:marLeft w:val="0"/>
      <w:marRight w:val="0"/>
      <w:marTop w:val="0"/>
      <w:marBottom w:val="0"/>
      <w:divBdr>
        <w:top w:val="none" w:sz="0" w:space="0" w:color="auto"/>
        <w:left w:val="none" w:sz="0" w:space="0" w:color="auto"/>
        <w:bottom w:val="none" w:sz="0" w:space="0" w:color="auto"/>
        <w:right w:val="none" w:sz="0" w:space="0" w:color="auto"/>
      </w:divBdr>
    </w:div>
    <w:div w:id="291522162">
      <w:bodyDiv w:val="1"/>
      <w:marLeft w:val="0"/>
      <w:marRight w:val="0"/>
      <w:marTop w:val="0"/>
      <w:marBottom w:val="0"/>
      <w:divBdr>
        <w:top w:val="none" w:sz="0" w:space="0" w:color="auto"/>
        <w:left w:val="none" w:sz="0" w:space="0" w:color="auto"/>
        <w:bottom w:val="none" w:sz="0" w:space="0" w:color="auto"/>
        <w:right w:val="none" w:sz="0" w:space="0" w:color="auto"/>
      </w:divBdr>
    </w:div>
    <w:div w:id="302807825">
      <w:bodyDiv w:val="1"/>
      <w:marLeft w:val="0"/>
      <w:marRight w:val="0"/>
      <w:marTop w:val="0"/>
      <w:marBottom w:val="0"/>
      <w:divBdr>
        <w:top w:val="none" w:sz="0" w:space="0" w:color="auto"/>
        <w:left w:val="none" w:sz="0" w:space="0" w:color="auto"/>
        <w:bottom w:val="none" w:sz="0" w:space="0" w:color="auto"/>
        <w:right w:val="none" w:sz="0" w:space="0" w:color="auto"/>
      </w:divBdr>
    </w:div>
    <w:div w:id="306789095">
      <w:bodyDiv w:val="1"/>
      <w:marLeft w:val="0"/>
      <w:marRight w:val="0"/>
      <w:marTop w:val="0"/>
      <w:marBottom w:val="0"/>
      <w:divBdr>
        <w:top w:val="none" w:sz="0" w:space="0" w:color="auto"/>
        <w:left w:val="none" w:sz="0" w:space="0" w:color="auto"/>
        <w:bottom w:val="none" w:sz="0" w:space="0" w:color="auto"/>
        <w:right w:val="none" w:sz="0" w:space="0" w:color="auto"/>
      </w:divBdr>
    </w:div>
    <w:div w:id="314383419">
      <w:bodyDiv w:val="1"/>
      <w:marLeft w:val="0"/>
      <w:marRight w:val="0"/>
      <w:marTop w:val="0"/>
      <w:marBottom w:val="0"/>
      <w:divBdr>
        <w:top w:val="none" w:sz="0" w:space="0" w:color="auto"/>
        <w:left w:val="none" w:sz="0" w:space="0" w:color="auto"/>
        <w:bottom w:val="none" w:sz="0" w:space="0" w:color="auto"/>
        <w:right w:val="none" w:sz="0" w:space="0" w:color="auto"/>
      </w:divBdr>
    </w:div>
    <w:div w:id="318123621">
      <w:bodyDiv w:val="1"/>
      <w:marLeft w:val="0"/>
      <w:marRight w:val="0"/>
      <w:marTop w:val="0"/>
      <w:marBottom w:val="0"/>
      <w:divBdr>
        <w:top w:val="none" w:sz="0" w:space="0" w:color="auto"/>
        <w:left w:val="none" w:sz="0" w:space="0" w:color="auto"/>
        <w:bottom w:val="none" w:sz="0" w:space="0" w:color="auto"/>
        <w:right w:val="none" w:sz="0" w:space="0" w:color="auto"/>
      </w:divBdr>
    </w:div>
    <w:div w:id="319504694">
      <w:bodyDiv w:val="1"/>
      <w:marLeft w:val="0"/>
      <w:marRight w:val="0"/>
      <w:marTop w:val="0"/>
      <w:marBottom w:val="0"/>
      <w:divBdr>
        <w:top w:val="none" w:sz="0" w:space="0" w:color="auto"/>
        <w:left w:val="none" w:sz="0" w:space="0" w:color="auto"/>
        <w:bottom w:val="none" w:sz="0" w:space="0" w:color="auto"/>
        <w:right w:val="none" w:sz="0" w:space="0" w:color="auto"/>
      </w:divBdr>
    </w:div>
    <w:div w:id="320618058">
      <w:bodyDiv w:val="1"/>
      <w:marLeft w:val="0"/>
      <w:marRight w:val="0"/>
      <w:marTop w:val="0"/>
      <w:marBottom w:val="0"/>
      <w:divBdr>
        <w:top w:val="none" w:sz="0" w:space="0" w:color="auto"/>
        <w:left w:val="none" w:sz="0" w:space="0" w:color="auto"/>
        <w:bottom w:val="none" w:sz="0" w:space="0" w:color="auto"/>
        <w:right w:val="none" w:sz="0" w:space="0" w:color="auto"/>
      </w:divBdr>
    </w:div>
    <w:div w:id="322517041">
      <w:bodyDiv w:val="1"/>
      <w:marLeft w:val="0"/>
      <w:marRight w:val="0"/>
      <w:marTop w:val="0"/>
      <w:marBottom w:val="0"/>
      <w:divBdr>
        <w:top w:val="none" w:sz="0" w:space="0" w:color="auto"/>
        <w:left w:val="none" w:sz="0" w:space="0" w:color="auto"/>
        <w:bottom w:val="none" w:sz="0" w:space="0" w:color="auto"/>
        <w:right w:val="none" w:sz="0" w:space="0" w:color="auto"/>
      </w:divBdr>
    </w:div>
    <w:div w:id="332341417">
      <w:bodyDiv w:val="1"/>
      <w:marLeft w:val="0"/>
      <w:marRight w:val="0"/>
      <w:marTop w:val="0"/>
      <w:marBottom w:val="0"/>
      <w:divBdr>
        <w:top w:val="none" w:sz="0" w:space="0" w:color="auto"/>
        <w:left w:val="none" w:sz="0" w:space="0" w:color="auto"/>
        <w:bottom w:val="none" w:sz="0" w:space="0" w:color="auto"/>
        <w:right w:val="none" w:sz="0" w:space="0" w:color="auto"/>
      </w:divBdr>
    </w:div>
    <w:div w:id="333459917">
      <w:bodyDiv w:val="1"/>
      <w:marLeft w:val="0"/>
      <w:marRight w:val="0"/>
      <w:marTop w:val="0"/>
      <w:marBottom w:val="0"/>
      <w:divBdr>
        <w:top w:val="none" w:sz="0" w:space="0" w:color="auto"/>
        <w:left w:val="none" w:sz="0" w:space="0" w:color="auto"/>
        <w:bottom w:val="none" w:sz="0" w:space="0" w:color="auto"/>
        <w:right w:val="none" w:sz="0" w:space="0" w:color="auto"/>
      </w:divBdr>
    </w:div>
    <w:div w:id="350107194">
      <w:bodyDiv w:val="1"/>
      <w:marLeft w:val="0"/>
      <w:marRight w:val="0"/>
      <w:marTop w:val="0"/>
      <w:marBottom w:val="0"/>
      <w:divBdr>
        <w:top w:val="none" w:sz="0" w:space="0" w:color="auto"/>
        <w:left w:val="none" w:sz="0" w:space="0" w:color="auto"/>
        <w:bottom w:val="none" w:sz="0" w:space="0" w:color="auto"/>
        <w:right w:val="none" w:sz="0" w:space="0" w:color="auto"/>
      </w:divBdr>
    </w:div>
    <w:div w:id="367026467">
      <w:bodyDiv w:val="1"/>
      <w:marLeft w:val="0"/>
      <w:marRight w:val="0"/>
      <w:marTop w:val="0"/>
      <w:marBottom w:val="0"/>
      <w:divBdr>
        <w:top w:val="none" w:sz="0" w:space="0" w:color="auto"/>
        <w:left w:val="none" w:sz="0" w:space="0" w:color="auto"/>
        <w:bottom w:val="none" w:sz="0" w:space="0" w:color="auto"/>
        <w:right w:val="none" w:sz="0" w:space="0" w:color="auto"/>
      </w:divBdr>
    </w:div>
    <w:div w:id="370617832">
      <w:bodyDiv w:val="1"/>
      <w:marLeft w:val="0"/>
      <w:marRight w:val="0"/>
      <w:marTop w:val="0"/>
      <w:marBottom w:val="0"/>
      <w:divBdr>
        <w:top w:val="none" w:sz="0" w:space="0" w:color="auto"/>
        <w:left w:val="none" w:sz="0" w:space="0" w:color="auto"/>
        <w:bottom w:val="none" w:sz="0" w:space="0" w:color="auto"/>
        <w:right w:val="none" w:sz="0" w:space="0" w:color="auto"/>
      </w:divBdr>
    </w:div>
    <w:div w:id="378554465">
      <w:bodyDiv w:val="1"/>
      <w:marLeft w:val="0"/>
      <w:marRight w:val="0"/>
      <w:marTop w:val="0"/>
      <w:marBottom w:val="0"/>
      <w:divBdr>
        <w:top w:val="none" w:sz="0" w:space="0" w:color="auto"/>
        <w:left w:val="none" w:sz="0" w:space="0" w:color="auto"/>
        <w:bottom w:val="none" w:sz="0" w:space="0" w:color="auto"/>
        <w:right w:val="none" w:sz="0" w:space="0" w:color="auto"/>
      </w:divBdr>
    </w:div>
    <w:div w:id="385687877">
      <w:bodyDiv w:val="1"/>
      <w:marLeft w:val="0"/>
      <w:marRight w:val="0"/>
      <w:marTop w:val="0"/>
      <w:marBottom w:val="0"/>
      <w:divBdr>
        <w:top w:val="none" w:sz="0" w:space="0" w:color="auto"/>
        <w:left w:val="none" w:sz="0" w:space="0" w:color="auto"/>
        <w:bottom w:val="none" w:sz="0" w:space="0" w:color="auto"/>
        <w:right w:val="none" w:sz="0" w:space="0" w:color="auto"/>
      </w:divBdr>
    </w:div>
    <w:div w:id="385839466">
      <w:bodyDiv w:val="1"/>
      <w:marLeft w:val="0"/>
      <w:marRight w:val="0"/>
      <w:marTop w:val="0"/>
      <w:marBottom w:val="0"/>
      <w:divBdr>
        <w:top w:val="none" w:sz="0" w:space="0" w:color="auto"/>
        <w:left w:val="none" w:sz="0" w:space="0" w:color="auto"/>
        <w:bottom w:val="none" w:sz="0" w:space="0" w:color="auto"/>
        <w:right w:val="none" w:sz="0" w:space="0" w:color="auto"/>
      </w:divBdr>
    </w:div>
    <w:div w:id="392430672">
      <w:bodyDiv w:val="1"/>
      <w:marLeft w:val="0"/>
      <w:marRight w:val="0"/>
      <w:marTop w:val="0"/>
      <w:marBottom w:val="0"/>
      <w:divBdr>
        <w:top w:val="none" w:sz="0" w:space="0" w:color="auto"/>
        <w:left w:val="none" w:sz="0" w:space="0" w:color="auto"/>
        <w:bottom w:val="none" w:sz="0" w:space="0" w:color="auto"/>
        <w:right w:val="none" w:sz="0" w:space="0" w:color="auto"/>
      </w:divBdr>
    </w:div>
    <w:div w:id="400300567">
      <w:bodyDiv w:val="1"/>
      <w:marLeft w:val="0"/>
      <w:marRight w:val="0"/>
      <w:marTop w:val="0"/>
      <w:marBottom w:val="0"/>
      <w:divBdr>
        <w:top w:val="none" w:sz="0" w:space="0" w:color="auto"/>
        <w:left w:val="none" w:sz="0" w:space="0" w:color="auto"/>
        <w:bottom w:val="none" w:sz="0" w:space="0" w:color="auto"/>
        <w:right w:val="none" w:sz="0" w:space="0" w:color="auto"/>
      </w:divBdr>
    </w:div>
    <w:div w:id="407533908">
      <w:bodyDiv w:val="1"/>
      <w:marLeft w:val="0"/>
      <w:marRight w:val="0"/>
      <w:marTop w:val="0"/>
      <w:marBottom w:val="0"/>
      <w:divBdr>
        <w:top w:val="none" w:sz="0" w:space="0" w:color="auto"/>
        <w:left w:val="none" w:sz="0" w:space="0" w:color="auto"/>
        <w:bottom w:val="none" w:sz="0" w:space="0" w:color="auto"/>
        <w:right w:val="none" w:sz="0" w:space="0" w:color="auto"/>
      </w:divBdr>
    </w:div>
    <w:div w:id="412093427">
      <w:bodyDiv w:val="1"/>
      <w:marLeft w:val="0"/>
      <w:marRight w:val="0"/>
      <w:marTop w:val="0"/>
      <w:marBottom w:val="0"/>
      <w:divBdr>
        <w:top w:val="none" w:sz="0" w:space="0" w:color="auto"/>
        <w:left w:val="none" w:sz="0" w:space="0" w:color="auto"/>
        <w:bottom w:val="none" w:sz="0" w:space="0" w:color="auto"/>
        <w:right w:val="none" w:sz="0" w:space="0" w:color="auto"/>
      </w:divBdr>
    </w:div>
    <w:div w:id="417286313">
      <w:bodyDiv w:val="1"/>
      <w:marLeft w:val="0"/>
      <w:marRight w:val="0"/>
      <w:marTop w:val="0"/>
      <w:marBottom w:val="0"/>
      <w:divBdr>
        <w:top w:val="none" w:sz="0" w:space="0" w:color="auto"/>
        <w:left w:val="none" w:sz="0" w:space="0" w:color="auto"/>
        <w:bottom w:val="none" w:sz="0" w:space="0" w:color="auto"/>
        <w:right w:val="none" w:sz="0" w:space="0" w:color="auto"/>
      </w:divBdr>
    </w:div>
    <w:div w:id="418139729">
      <w:bodyDiv w:val="1"/>
      <w:marLeft w:val="0"/>
      <w:marRight w:val="0"/>
      <w:marTop w:val="0"/>
      <w:marBottom w:val="0"/>
      <w:divBdr>
        <w:top w:val="none" w:sz="0" w:space="0" w:color="auto"/>
        <w:left w:val="none" w:sz="0" w:space="0" w:color="auto"/>
        <w:bottom w:val="none" w:sz="0" w:space="0" w:color="auto"/>
        <w:right w:val="none" w:sz="0" w:space="0" w:color="auto"/>
      </w:divBdr>
    </w:div>
    <w:div w:id="423385229">
      <w:bodyDiv w:val="1"/>
      <w:marLeft w:val="0"/>
      <w:marRight w:val="0"/>
      <w:marTop w:val="0"/>
      <w:marBottom w:val="0"/>
      <w:divBdr>
        <w:top w:val="none" w:sz="0" w:space="0" w:color="auto"/>
        <w:left w:val="none" w:sz="0" w:space="0" w:color="auto"/>
        <w:bottom w:val="none" w:sz="0" w:space="0" w:color="auto"/>
        <w:right w:val="none" w:sz="0" w:space="0" w:color="auto"/>
      </w:divBdr>
    </w:div>
    <w:div w:id="424882248">
      <w:bodyDiv w:val="1"/>
      <w:marLeft w:val="0"/>
      <w:marRight w:val="0"/>
      <w:marTop w:val="0"/>
      <w:marBottom w:val="0"/>
      <w:divBdr>
        <w:top w:val="none" w:sz="0" w:space="0" w:color="auto"/>
        <w:left w:val="none" w:sz="0" w:space="0" w:color="auto"/>
        <w:bottom w:val="none" w:sz="0" w:space="0" w:color="auto"/>
        <w:right w:val="none" w:sz="0" w:space="0" w:color="auto"/>
      </w:divBdr>
    </w:div>
    <w:div w:id="427822018">
      <w:bodyDiv w:val="1"/>
      <w:marLeft w:val="0"/>
      <w:marRight w:val="0"/>
      <w:marTop w:val="0"/>
      <w:marBottom w:val="0"/>
      <w:divBdr>
        <w:top w:val="none" w:sz="0" w:space="0" w:color="auto"/>
        <w:left w:val="none" w:sz="0" w:space="0" w:color="auto"/>
        <w:bottom w:val="none" w:sz="0" w:space="0" w:color="auto"/>
        <w:right w:val="none" w:sz="0" w:space="0" w:color="auto"/>
      </w:divBdr>
    </w:div>
    <w:div w:id="437911583">
      <w:bodyDiv w:val="1"/>
      <w:marLeft w:val="0"/>
      <w:marRight w:val="0"/>
      <w:marTop w:val="0"/>
      <w:marBottom w:val="0"/>
      <w:divBdr>
        <w:top w:val="none" w:sz="0" w:space="0" w:color="auto"/>
        <w:left w:val="none" w:sz="0" w:space="0" w:color="auto"/>
        <w:bottom w:val="none" w:sz="0" w:space="0" w:color="auto"/>
        <w:right w:val="none" w:sz="0" w:space="0" w:color="auto"/>
      </w:divBdr>
    </w:div>
    <w:div w:id="442578976">
      <w:bodyDiv w:val="1"/>
      <w:marLeft w:val="0"/>
      <w:marRight w:val="0"/>
      <w:marTop w:val="0"/>
      <w:marBottom w:val="0"/>
      <w:divBdr>
        <w:top w:val="none" w:sz="0" w:space="0" w:color="auto"/>
        <w:left w:val="none" w:sz="0" w:space="0" w:color="auto"/>
        <w:bottom w:val="none" w:sz="0" w:space="0" w:color="auto"/>
        <w:right w:val="none" w:sz="0" w:space="0" w:color="auto"/>
      </w:divBdr>
    </w:div>
    <w:div w:id="446970194">
      <w:bodyDiv w:val="1"/>
      <w:marLeft w:val="0"/>
      <w:marRight w:val="0"/>
      <w:marTop w:val="0"/>
      <w:marBottom w:val="0"/>
      <w:divBdr>
        <w:top w:val="none" w:sz="0" w:space="0" w:color="auto"/>
        <w:left w:val="none" w:sz="0" w:space="0" w:color="auto"/>
        <w:bottom w:val="none" w:sz="0" w:space="0" w:color="auto"/>
        <w:right w:val="none" w:sz="0" w:space="0" w:color="auto"/>
      </w:divBdr>
    </w:div>
    <w:div w:id="459305236">
      <w:bodyDiv w:val="1"/>
      <w:marLeft w:val="0"/>
      <w:marRight w:val="0"/>
      <w:marTop w:val="0"/>
      <w:marBottom w:val="0"/>
      <w:divBdr>
        <w:top w:val="none" w:sz="0" w:space="0" w:color="auto"/>
        <w:left w:val="none" w:sz="0" w:space="0" w:color="auto"/>
        <w:bottom w:val="none" w:sz="0" w:space="0" w:color="auto"/>
        <w:right w:val="none" w:sz="0" w:space="0" w:color="auto"/>
      </w:divBdr>
    </w:div>
    <w:div w:id="481628783">
      <w:bodyDiv w:val="1"/>
      <w:marLeft w:val="0"/>
      <w:marRight w:val="0"/>
      <w:marTop w:val="0"/>
      <w:marBottom w:val="0"/>
      <w:divBdr>
        <w:top w:val="none" w:sz="0" w:space="0" w:color="auto"/>
        <w:left w:val="none" w:sz="0" w:space="0" w:color="auto"/>
        <w:bottom w:val="none" w:sz="0" w:space="0" w:color="auto"/>
        <w:right w:val="none" w:sz="0" w:space="0" w:color="auto"/>
      </w:divBdr>
    </w:div>
    <w:div w:id="482429848">
      <w:bodyDiv w:val="1"/>
      <w:marLeft w:val="0"/>
      <w:marRight w:val="0"/>
      <w:marTop w:val="0"/>
      <w:marBottom w:val="0"/>
      <w:divBdr>
        <w:top w:val="none" w:sz="0" w:space="0" w:color="auto"/>
        <w:left w:val="none" w:sz="0" w:space="0" w:color="auto"/>
        <w:bottom w:val="none" w:sz="0" w:space="0" w:color="auto"/>
        <w:right w:val="none" w:sz="0" w:space="0" w:color="auto"/>
      </w:divBdr>
    </w:div>
    <w:div w:id="482893677">
      <w:bodyDiv w:val="1"/>
      <w:marLeft w:val="0"/>
      <w:marRight w:val="0"/>
      <w:marTop w:val="0"/>
      <w:marBottom w:val="0"/>
      <w:divBdr>
        <w:top w:val="none" w:sz="0" w:space="0" w:color="auto"/>
        <w:left w:val="none" w:sz="0" w:space="0" w:color="auto"/>
        <w:bottom w:val="none" w:sz="0" w:space="0" w:color="auto"/>
        <w:right w:val="none" w:sz="0" w:space="0" w:color="auto"/>
      </w:divBdr>
    </w:div>
    <w:div w:id="483622080">
      <w:bodyDiv w:val="1"/>
      <w:marLeft w:val="0"/>
      <w:marRight w:val="0"/>
      <w:marTop w:val="0"/>
      <w:marBottom w:val="0"/>
      <w:divBdr>
        <w:top w:val="none" w:sz="0" w:space="0" w:color="auto"/>
        <w:left w:val="none" w:sz="0" w:space="0" w:color="auto"/>
        <w:bottom w:val="none" w:sz="0" w:space="0" w:color="auto"/>
        <w:right w:val="none" w:sz="0" w:space="0" w:color="auto"/>
      </w:divBdr>
    </w:div>
    <w:div w:id="489252233">
      <w:bodyDiv w:val="1"/>
      <w:marLeft w:val="0"/>
      <w:marRight w:val="0"/>
      <w:marTop w:val="0"/>
      <w:marBottom w:val="0"/>
      <w:divBdr>
        <w:top w:val="none" w:sz="0" w:space="0" w:color="auto"/>
        <w:left w:val="none" w:sz="0" w:space="0" w:color="auto"/>
        <w:bottom w:val="none" w:sz="0" w:space="0" w:color="auto"/>
        <w:right w:val="none" w:sz="0" w:space="0" w:color="auto"/>
      </w:divBdr>
    </w:div>
    <w:div w:id="493110015">
      <w:bodyDiv w:val="1"/>
      <w:marLeft w:val="0"/>
      <w:marRight w:val="0"/>
      <w:marTop w:val="0"/>
      <w:marBottom w:val="0"/>
      <w:divBdr>
        <w:top w:val="none" w:sz="0" w:space="0" w:color="auto"/>
        <w:left w:val="none" w:sz="0" w:space="0" w:color="auto"/>
        <w:bottom w:val="none" w:sz="0" w:space="0" w:color="auto"/>
        <w:right w:val="none" w:sz="0" w:space="0" w:color="auto"/>
      </w:divBdr>
    </w:div>
    <w:div w:id="500127309">
      <w:bodyDiv w:val="1"/>
      <w:marLeft w:val="0"/>
      <w:marRight w:val="0"/>
      <w:marTop w:val="0"/>
      <w:marBottom w:val="0"/>
      <w:divBdr>
        <w:top w:val="none" w:sz="0" w:space="0" w:color="auto"/>
        <w:left w:val="none" w:sz="0" w:space="0" w:color="auto"/>
        <w:bottom w:val="none" w:sz="0" w:space="0" w:color="auto"/>
        <w:right w:val="none" w:sz="0" w:space="0" w:color="auto"/>
      </w:divBdr>
    </w:div>
    <w:div w:id="501940541">
      <w:bodyDiv w:val="1"/>
      <w:marLeft w:val="0"/>
      <w:marRight w:val="0"/>
      <w:marTop w:val="0"/>
      <w:marBottom w:val="0"/>
      <w:divBdr>
        <w:top w:val="none" w:sz="0" w:space="0" w:color="auto"/>
        <w:left w:val="none" w:sz="0" w:space="0" w:color="auto"/>
        <w:bottom w:val="none" w:sz="0" w:space="0" w:color="auto"/>
        <w:right w:val="none" w:sz="0" w:space="0" w:color="auto"/>
      </w:divBdr>
    </w:div>
    <w:div w:id="503477567">
      <w:bodyDiv w:val="1"/>
      <w:marLeft w:val="0"/>
      <w:marRight w:val="0"/>
      <w:marTop w:val="0"/>
      <w:marBottom w:val="0"/>
      <w:divBdr>
        <w:top w:val="none" w:sz="0" w:space="0" w:color="auto"/>
        <w:left w:val="none" w:sz="0" w:space="0" w:color="auto"/>
        <w:bottom w:val="none" w:sz="0" w:space="0" w:color="auto"/>
        <w:right w:val="none" w:sz="0" w:space="0" w:color="auto"/>
      </w:divBdr>
    </w:div>
    <w:div w:id="509216473">
      <w:bodyDiv w:val="1"/>
      <w:marLeft w:val="0"/>
      <w:marRight w:val="0"/>
      <w:marTop w:val="0"/>
      <w:marBottom w:val="0"/>
      <w:divBdr>
        <w:top w:val="none" w:sz="0" w:space="0" w:color="auto"/>
        <w:left w:val="none" w:sz="0" w:space="0" w:color="auto"/>
        <w:bottom w:val="none" w:sz="0" w:space="0" w:color="auto"/>
        <w:right w:val="none" w:sz="0" w:space="0" w:color="auto"/>
      </w:divBdr>
    </w:div>
    <w:div w:id="511771303">
      <w:bodyDiv w:val="1"/>
      <w:marLeft w:val="0"/>
      <w:marRight w:val="0"/>
      <w:marTop w:val="0"/>
      <w:marBottom w:val="0"/>
      <w:divBdr>
        <w:top w:val="none" w:sz="0" w:space="0" w:color="auto"/>
        <w:left w:val="none" w:sz="0" w:space="0" w:color="auto"/>
        <w:bottom w:val="none" w:sz="0" w:space="0" w:color="auto"/>
        <w:right w:val="none" w:sz="0" w:space="0" w:color="auto"/>
      </w:divBdr>
    </w:div>
    <w:div w:id="514273422">
      <w:bodyDiv w:val="1"/>
      <w:marLeft w:val="0"/>
      <w:marRight w:val="0"/>
      <w:marTop w:val="0"/>
      <w:marBottom w:val="0"/>
      <w:divBdr>
        <w:top w:val="none" w:sz="0" w:space="0" w:color="auto"/>
        <w:left w:val="none" w:sz="0" w:space="0" w:color="auto"/>
        <w:bottom w:val="none" w:sz="0" w:space="0" w:color="auto"/>
        <w:right w:val="none" w:sz="0" w:space="0" w:color="auto"/>
      </w:divBdr>
    </w:div>
    <w:div w:id="516429141">
      <w:bodyDiv w:val="1"/>
      <w:marLeft w:val="0"/>
      <w:marRight w:val="0"/>
      <w:marTop w:val="0"/>
      <w:marBottom w:val="0"/>
      <w:divBdr>
        <w:top w:val="none" w:sz="0" w:space="0" w:color="auto"/>
        <w:left w:val="none" w:sz="0" w:space="0" w:color="auto"/>
        <w:bottom w:val="none" w:sz="0" w:space="0" w:color="auto"/>
        <w:right w:val="none" w:sz="0" w:space="0" w:color="auto"/>
      </w:divBdr>
    </w:div>
    <w:div w:id="525757559">
      <w:bodyDiv w:val="1"/>
      <w:marLeft w:val="0"/>
      <w:marRight w:val="0"/>
      <w:marTop w:val="0"/>
      <w:marBottom w:val="0"/>
      <w:divBdr>
        <w:top w:val="none" w:sz="0" w:space="0" w:color="auto"/>
        <w:left w:val="none" w:sz="0" w:space="0" w:color="auto"/>
        <w:bottom w:val="none" w:sz="0" w:space="0" w:color="auto"/>
        <w:right w:val="none" w:sz="0" w:space="0" w:color="auto"/>
      </w:divBdr>
    </w:div>
    <w:div w:id="526911250">
      <w:bodyDiv w:val="1"/>
      <w:marLeft w:val="0"/>
      <w:marRight w:val="0"/>
      <w:marTop w:val="0"/>
      <w:marBottom w:val="0"/>
      <w:divBdr>
        <w:top w:val="none" w:sz="0" w:space="0" w:color="auto"/>
        <w:left w:val="none" w:sz="0" w:space="0" w:color="auto"/>
        <w:bottom w:val="none" w:sz="0" w:space="0" w:color="auto"/>
        <w:right w:val="none" w:sz="0" w:space="0" w:color="auto"/>
      </w:divBdr>
    </w:div>
    <w:div w:id="529077003">
      <w:bodyDiv w:val="1"/>
      <w:marLeft w:val="0"/>
      <w:marRight w:val="0"/>
      <w:marTop w:val="0"/>
      <w:marBottom w:val="0"/>
      <w:divBdr>
        <w:top w:val="none" w:sz="0" w:space="0" w:color="auto"/>
        <w:left w:val="none" w:sz="0" w:space="0" w:color="auto"/>
        <w:bottom w:val="none" w:sz="0" w:space="0" w:color="auto"/>
        <w:right w:val="none" w:sz="0" w:space="0" w:color="auto"/>
      </w:divBdr>
    </w:div>
    <w:div w:id="533469364">
      <w:bodyDiv w:val="1"/>
      <w:marLeft w:val="0"/>
      <w:marRight w:val="0"/>
      <w:marTop w:val="0"/>
      <w:marBottom w:val="0"/>
      <w:divBdr>
        <w:top w:val="none" w:sz="0" w:space="0" w:color="auto"/>
        <w:left w:val="none" w:sz="0" w:space="0" w:color="auto"/>
        <w:bottom w:val="none" w:sz="0" w:space="0" w:color="auto"/>
        <w:right w:val="none" w:sz="0" w:space="0" w:color="auto"/>
      </w:divBdr>
    </w:div>
    <w:div w:id="537090518">
      <w:bodyDiv w:val="1"/>
      <w:marLeft w:val="0"/>
      <w:marRight w:val="0"/>
      <w:marTop w:val="0"/>
      <w:marBottom w:val="0"/>
      <w:divBdr>
        <w:top w:val="none" w:sz="0" w:space="0" w:color="auto"/>
        <w:left w:val="none" w:sz="0" w:space="0" w:color="auto"/>
        <w:bottom w:val="none" w:sz="0" w:space="0" w:color="auto"/>
        <w:right w:val="none" w:sz="0" w:space="0" w:color="auto"/>
      </w:divBdr>
    </w:div>
    <w:div w:id="537862839">
      <w:bodyDiv w:val="1"/>
      <w:marLeft w:val="0"/>
      <w:marRight w:val="0"/>
      <w:marTop w:val="0"/>
      <w:marBottom w:val="0"/>
      <w:divBdr>
        <w:top w:val="none" w:sz="0" w:space="0" w:color="auto"/>
        <w:left w:val="none" w:sz="0" w:space="0" w:color="auto"/>
        <w:bottom w:val="none" w:sz="0" w:space="0" w:color="auto"/>
        <w:right w:val="none" w:sz="0" w:space="0" w:color="auto"/>
      </w:divBdr>
    </w:div>
    <w:div w:id="542520140">
      <w:bodyDiv w:val="1"/>
      <w:marLeft w:val="0"/>
      <w:marRight w:val="0"/>
      <w:marTop w:val="0"/>
      <w:marBottom w:val="0"/>
      <w:divBdr>
        <w:top w:val="none" w:sz="0" w:space="0" w:color="auto"/>
        <w:left w:val="none" w:sz="0" w:space="0" w:color="auto"/>
        <w:bottom w:val="none" w:sz="0" w:space="0" w:color="auto"/>
        <w:right w:val="none" w:sz="0" w:space="0" w:color="auto"/>
      </w:divBdr>
    </w:div>
    <w:div w:id="554584273">
      <w:bodyDiv w:val="1"/>
      <w:marLeft w:val="0"/>
      <w:marRight w:val="0"/>
      <w:marTop w:val="0"/>
      <w:marBottom w:val="0"/>
      <w:divBdr>
        <w:top w:val="none" w:sz="0" w:space="0" w:color="auto"/>
        <w:left w:val="none" w:sz="0" w:space="0" w:color="auto"/>
        <w:bottom w:val="none" w:sz="0" w:space="0" w:color="auto"/>
        <w:right w:val="none" w:sz="0" w:space="0" w:color="auto"/>
      </w:divBdr>
    </w:div>
    <w:div w:id="564535219">
      <w:bodyDiv w:val="1"/>
      <w:marLeft w:val="0"/>
      <w:marRight w:val="0"/>
      <w:marTop w:val="0"/>
      <w:marBottom w:val="0"/>
      <w:divBdr>
        <w:top w:val="none" w:sz="0" w:space="0" w:color="auto"/>
        <w:left w:val="none" w:sz="0" w:space="0" w:color="auto"/>
        <w:bottom w:val="none" w:sz="0" w:space="0" w:color="auto"/>
        <w:right w:val="none" w:sz="0" w:space="0" w:color="auto"/>
      </w:divBdr>
    </w:div>
    <w:div w:id="566691761">
      <w:bodyDiv w:val="1"/>
      <w:marLeft w:val="0"/>
      <w:marRight w:val="0"/>
      <w:marTop w:val="0"/>
      <w:marBottom w:val="0"/>
      <w:divBdr>
        <w:top w:val="none" w:sz="0" w:space="0" w:color="auto"/>
        <w:left w:val="none" w:sz="0" w:space="0" w:color="auto"/>
        <w:bottom w:val="none" w:sz="0" w:space="0" w:color="auto"/>
        <w:right w:val="none" w:sz="0" w:space="0" w:color="auto"/>
      </w:divBdr>
    </w:div>
    <w:div w:id="580413984">
      <w:bodyDiv w:val="1"/>
      <w:marLeft w:val="0"/>
      <w:marRight w:val="0"/>
      <w:marTop w:val="0"/>
      <w:marBottom w:val="0"/>
      <w:divBdr>
        <w:top w:val="none" w:sz="0" w:space="0" w:color="auto"/>
        <w:left w:val="none" w:sz="0" w:space="0" w:color="auto"/>
        <w:bottom w:val="none" w:sz="0" w:space="0" w:color="auto"/>
        <w:right w:val="none" w:sz="0" w:space="0" w:color="auto"/>
      </w:divBdr>
    </w:div>
    <w:div w:id="583490766">
      <w:bodyDiv w:val="1"/>
      <w:marLeft w:val="0"/>
      <w:marRight w:val="0"/>
      <w:marTop w:val="0"/>
      <w:marBottom w:val="0"/>
      <w:divBdr>
        <w:top w:val="none" w:sz="0" w:space="0" w:color="auto"/>
        <w:left w:val="none" w:sz="0" w:space="0" w:color="auto"/>
        <w:bottom w:val="none" w:sz="0" w:space="0" w:color="auto"/>
        <w:right w:val="none" w:sz="0" w:space="0" w:color="auto"/>
      </w:divBdr>
    </w:div>
    <w:div w:id="588658329">
      <w:bodyDiv w:val="1"/>
      <w:marLeft w:val="0"/>
      <w:marRight w:val="0"/>
      <w:marTop w:val="0"/>
      <w:marBottom w:val="0"/>
      <w:divBdr>
        <w:top w:val="none" w:sz="0" w:space="0" w:color="auto"/>
        <w:left w:val="none" w:sz="0" w:space="0" w:color="auto"/>
        <w:bottom w:val="none" w:sz="0" w:space="0" w:color="auto"/>
        <w:right w:val="none" w:sz="0" w:space="0" w:color="auto"/>
      </w:divBdr>
    </w:div>
    <w:div w:id="590815478">
      <w:bodyDiv w:val="1"/>
      <w:marLeft w:val="0"/>
      <w:marRight w:val="0"/>
      <w:marTop w:val="0"/>
      <w:marBottom w:val="0"/>
      <w:divBdr>
        <w:top w:val="none" w:sz="0" w:space="0" w:color="auto"/>
        <w:left w:val="none" w:sz="0" w:space="0" w:color="auto"/>
        <w:bottom w:val="none" w:sz="0" w:space="0" w:color="auto"/>
        <w:right w:val="none" w:sz="0" w:space="0" w:color="auto"/>
      </w:divBdr>
    </w:div>
    <w:div w:id="601035122">
      <w:bodyDiv w:val="1"/>
      <w:marLeft w:val="0"/>
      <w:marRight w:val="0"/>
      <w:marTop w:val="0"/>
      <w:marBottom w:val="0"/>
      <w:divBdr>
        <w:top w:val="none" w:sz="0" w:space="0" w:color="auto"/>
        <w:left w:val="none" w:sz="0" w:space="0" w:color="auto"/>
        <w:bottom w:val="none" w:sz="0" w:space="0" w:color="auto"/>
        <w:right w:val="none" w:sz="0" w:space="0" w:color="auto"/>
      </w:divBdr>
    </w:div>
    <w:div w:id="602496395">
      <w:bodyDiv w:val="1"/>
      <w:marLeft w:val="0"/>
      <w:marRight w:val="0"/>
      <w:marTop w:val="0"/>
      <w:marBottom w:val="0"/>
      <w:divBdr>
        <w:top w:val="none" w:sz="0" w:space="0" w:color="auto"/>
        <w:left w:val="none" w:sz="0" w:space="0" w:color="auto"/>
        <w:bottom w:val="none" w:sz="0" w:space="0" w:color="auto"/>
        <w:right w:val="none" w:sz="0" w:space="0" w:color="auto"/>
      </w:divBdr>
    </w:div>
    <w:div w:id="609162253">
      <w:bodyDiv w:val="1"/>
      <w:marLeft w:val="0"/>
      <w:marRight w:val="0"/>
      <w:marTop w:val="0"/>
      <w:marBottom w:val="0"/>
      <w:divBdr>
        <w:top w:val="none" w:sz="0" w:space="0" w:color="auto"/>
        <w:left w:val="none" w:sz="0" w:space="0" w:color="auto"/>
        <w:bottom w:val="none" w:sz="0" w:space="0" w:color="auto"/>
        <w:right w:val="none" w:sz="0" w:space="0" w:color="auto"/>
      </w:divBdr>
    </w:div>
    <w:div w:id="626007926">
      <w:bodyDiv w:val="1"/>
      <w:marLeft w:val="0"/>
      <w:marRight w:val="0"/>
      <w:marTop w:val="0"/>
      <w:marBottom w:val="0"/>
      <w:divBdr>
        <w:top w:val="none" w:sz="0" w:space="0" w:color="auto"/>
        <w:left w:val="none" w:sz="0" w:space="0" w:color="auto"/>
        <w:bottom w:val="none" w:sz="0" w:space="0" w:color="auto"/>
        <w:right w:val="none" w:sz="0" w:space="0" w:color="auto"/>
      </w:divBdr>
    </w:div>
    <w:div w:id="631905913">
      <w:bodyDiv w:val="1"/>
      <w:marLeft w:val="0"/>
      <w:marRight w:val="0"/>
      <w:marTop w:val="0"/>
      <w:marBottom w:val="0"/>
      <w:divBdr>
        <w:top w:val="none" w:sz="0" w:space="0" w:color="auto"/>
        <w:left w:val="none" w:sz="0" w:space="0" w:color="auto"/>
        <w:bottom w:val="none" w:sz="0" w:space="0" w:color="auto"/>
        <w:right w:val="none" w:sz="0" w:space="0" w:color="auto"/>
      </w:divBdr>
    </w:div>
    <w:div w:id="642583535">
      <w:bodyDiv w:val="1"/>
      <w:marLeft w:val="0"/>
      <w:marRight w:val="0"/>
      <w:marTop w:val="0"/>
      <w:marBottom w:val="0"/>
      <w:divBdr>
        <w:top w:val="none" w:sz="0" w:space="0" w:color="auto"/>
        <w:left w:val="none" w:sz="0" w:space="0" w:color="auto"/>
        <w:bottom w:val="none" w:sz="0" w:space="0" w:color="auto"/>
        <w:right w:val="none" w:sz="0" w:space="0" w:color="auto"/>
      </w:divBdr>
    </w:div>
    <w:div w:id="655647717">
      <w:bodyDiv w:val="1"/>
      <w:marLeft w:val="0"/>
      <w:marRight w:val="0"/>
      <w:marTop w:val="0"/>
      <w:marBottom w:val="0"/>
      <w:divBdr>
        <w:top w:val="none" w:sz="0" w:space="0" w:color="auto"/>
        <w:left w:val="none" w:sz="0" w:space="0" w:color="auto"/>
        <w:bottom w:val="none" w:sz="0" w:space="0" w:color="auto"/>
        <w:right w:val="none" w:sz="0" w:space="0" w:color="auto"/>
      </w:divBdr>
    </w:div>
    <w:div w:id="656884835">
      <w:bodyDiv w:val="1"/>
      <w:marLeft w:val="0"/>
      <w:marRight w:val="0"/>
      <w:marTop w:val="0"/>
      <w:marBottom w:val="0"/>
      <w:divBdr>
        <w:top w:val="none" w:sz="0" w:space="0" w:color="auto"/>
        <w:left w:val="none" w:sz="0" w:space="0" w:color="auto"/>
        <w:bottom w:val="none" w:sz="0" w:space="0" w:color="auto"/>
        <w:right w:val="none" w:sz="0" w:space="0" w:color="auto"/>
      </w:divBdr>
    </w:div>
    <w:div w:id="670302490">
      <w:bodyDiv w:val="1"/>
      <w:marLeft w:val="0"/>
      <w:marRight w:val="0"/>
      <w:marTop w:val="0"/>
      <w:marBottom w:val="0"/>
      <w:divBdr>
        <w:top w:val="none" w:sz="0" w:space="0" w:color="auto"/>
        <w:left w:val="none" w:sz="0" w:space="0" w:color="auto"/>
        <w:bottom w:val="none" w:sz="0" w:space="0" w:color="auto"/>
        <w:right w:val="none" w:sz="0" w:space="0" w:color="auto"/>
      </w:divBdr>
    </w:div>
    <w:div w:id="676927918">
      <w:bodyDiv w:val="1"/>
      <w:marLeft w:val="0"/>
      <w:marRight w:val="0"/>
      <w:marTop w:val="0"/>
      <w:marBottom w:val="0"/>
      <w:divBdr>
        <w:top w:val="none" w:sz="0" w:space="0" w:color="auto"/>
        <w:left w:val="none" w:sz="0" w:space="0" w:color="auto"/>
        <w:bottom w:val="none" w:sz="0" w:space="0" w:color="auto"/>
        <w:right w:val="none" w:sz="0" w:space="0" w:color="auto"/>
      </w:divBdr>
    </w:div>
    <w:div w:id="681585553">
      <w:bodyDiv w:val="1"/>
      <w:marLeft w:val="0"/>
      <w:marRight w:val="0"/>
      <w:marTop w:val="0"/>
      <w:marBottom w:val="0"/>
      <w:divBdr>
        <w:top w:val="none" w:sz="0" w:space="0" w:color="auto"/>
        <w:left w:val="none" w:sz="0" w:space="0" w:color="auto"/>
        <w:bottom w:val="none" w:sz="0" w:space="0" w:color="auto"/>
        <w:right w:val="none" w:sz="0" w:space="0" w:color="auto"/>
      </w:divBdr>
    </w:div>
    <w:div w:id="691608798">
      <w:bodyDiv w:val="1"/>
      <w:marLeft w:val="0"/>
      <w:marRight w:val="0"/>
      <w:marTop w:val="0"/>
      <w:marBottom w:val="0"/>
      <w:divBdr>
        <w:top w:val="none" w:sz="0" w:space="0" w:color="auto"/>
        <w:left w:val="none" w:sz="0" w:space="0" w:color="auto"/>
        <w:bottom w:val="none" w:sz="0" w:space="0" w:color="auto"/>
        <w:right w:val="none" w:sz="0" w:space="0" w:color="auto"/>
      </w:divBdr>
    </w:div>
    <w:div w:id="693388858">
      <w:bodyDiv w:val="1"/>
      <w:marLeft w:val="0"/>
      <w:marRight w:val="0"/>
      <w:marTop w:val="0"/>
      <w:marBottom w:val="0"/>
      <w:divBdr>
        <w:top w:val="none" w:sz="0" w:space="0" w:color="auto"/>
        <w:left w:val="none" w:sz="0" w:space="0" w:color="auto"/>
        <w:bottom w:val="none" w:sz="0" w:space="0" w:color="auto"/>
        <w:right w:val="none" w:sz="0" w:space="0" w:color="auto"/>
      </w:divBdr>
    </w:div>
    <w:div w:id="695346518">
      <w:bodyDiv w:val="1"/>
      <w:marLeft w:val="0"/>
      <w:marRight w:val="0"/>
      <w:marTop w:val="0"/>
      <w:marBottom w:val="0"/>
      <w:divBdr>
        <w:top w:val="none" w:sz="0" w:space="0" w:color="auto"/>
        <w:left w:val="none" w:sz="0" w:space="0" w:color="auto"/>
        <w:bottom w:val="none" w:sz="0" w:space="0" w:color="auto"/>
        <w:right w:val="none" w:sz="0" w:space="0" w:color="auto"/>
      </w:divBdr>
    </w:div>
    <w:div w:id="706950678">
      <w:bodyDiv w:val="1"/>
      <w:marLeft w:val="0"/>
      <w:marRight w:val="0"/>
      <w:marTop w:val="0"/>
      <w:marBottom w:val="0"/>
      <w:divBdr>
        <w:top w:val="none" w:sz="0" w:space="0" w:color="auto"/>
        <w:left w:val="none" w:sz="0" w:space="0" w:color="auto"/>
        <w:bottom w:val="none" w:sz="0" w:space="0" w:color="auto"/>
        <w:right w:val="none" w:sz="0" w:space="0" w:color="auto"/>
      </w:divBdr>
    </w:div>
    <w:div w:id="727917301">
      <w:bodyDiv w:val="1"/>
      <w:marLeft w:val="0"/>
      <w:marRight w:val="0"/>
      <w:marTop w:val="0"/>
      <w:marBottom w:val="0"/>
      <w:divBdr>
        <w:top w:val="none" w:sz="0" w:space="0" w:color="auto"/>
        <w:left w:val="none" w:sz="0" w:space="0" w:color="auto"/>
        <w:bottom w:val="none" w:sz="0" w:space="0" w:color="auto"/>
        <w:right w:val="none" w:sz="0" w:space="0" w:color="auto"/>
      </w:divBdr>
    </w:div>
    <w:div w:id="734200576">
      <w:bodyDiv w:val="1"/>
      <w:marLeft w:val="0"/>
      <w:marRight w:val="0"/>
      <w:marTop w:val="0"/>
      <w:marBottom w:val="0"/>
      <w:divBdr>
        <w:top w:val="none" w:sz="0" w:space="0" w:color="auto"/>
        <w:left w:val="none" w:sz="0" w:space="0" w:color="auto"/>
        <w:bottom w:val="none" w:sz="0" w:space="0" w:color="auto"/>
        <w:right w:val="none" w:sz="0" w:space="0" w:color="auto"/>
      </w:divBdr>
    </w:div>
    <w:div w:id="742095818">
      <w:bodyDiv w:val="1"/>
      <w:marLeft w:val="0"/>
      <w:marRight w:val="0"/>
      <w:marTop w:val="0"/>
      <w:marBottom w:val="0"/>
      <w:divBdr>
        <w:top w:val="none" w:sz="0" w:space="0" w:color="auto"/>
        <w:left w:val="none" w:sz="0" w:space="0" w:color="auto"/>
        <w:bottom w:val="none" w:sz="0" w:space="0" w:color="auto"/>
        <w:right w:val="none" w:sz="0" w:space="0" w:color="auto"/>
      </w:divBdr>
    </w:div>
    <w:div w:id="747115858">
      <w:bodyDiv w:val="1"/>
      <w:marLeft w:val="0"/>
      <w:marRight w:val="0"/>
      <w:marTop w:val="0"/>
      <w:marBottom w:val="0"/>
      <w:divBdr>
        <w:top w:val="none" w:sz="0" w:space="0" w:color="auto"/>
        <w:left w:val="none" w:sz="0" w:space="0" w:color="auto"/>
        <w:bottom w:val="none" w:sz="0" w:space="0" w:color="auto"/>
        <w:right w:val="none" w:sz="0" w:space="0" w:color="auto"/>
      </w:divBdr>
    </w:div>
    <w:div w:id="759568083">
      <w:bodyDiv w:val="1"/>
      <w:marLeft w:val="0"/>
      <w:marRight w:val="0"/>
      <w:marTop w:val="0"/>
      <w:marBottom w:val="0"/>
      <w:divBdr>
        <w:top w:val="none" w:sz="0" w:space="0" w:color="auto"/>
        <w:left w:val="none" w:sz="0" w:space="0" w:color="auto"/>
        <w:bottom w:val="none" w:sz="0" w:space="0" w:color="auto"/>
        <w:right w:val="none" w:sz="0" w:space="0" w:color="auto"/>
      </w:divBdr>
    </w:div>
    <w:div w:id="762456380">
      <w:bodyDiv w:val="1"/>
      <w:marLeft w:val="0"/>
      <w:marRight w:val="0"/>
      <w:marTop w:val="0"/>
      <w:marBottom w:val="0"/>
      <w:divBdr>
        <w:top w:val="none" w:sz="0" w:space="0" w:color="auto"/>
        <w:left w:val="none" w:sz="0" w:space="0" w:color="auto"/>
        <w:bottom w:val="none" w:sz="0" w:space="0" w:color="auto"/>
        <w:right w:val="none" w:sz="0" w:space="0" w:color="auto"/>
      </w:divBdr>
    </w:div>
    <w:div w:id="764034518">
      <w:bodyDiv w:val="1"/>
      <w:marLeft w:val="0"/>
      <w:marRight w:val="0"/>
      <w:marTop w:val="0"/>
      <w:marBottom w:val="0"/>
      <w:divBdr>
        <w:top w:val="none" w:sz="0" w:space="0" w:color="auto"/>
        <w:left w:val="none" w:sz="0" w:space="0" w:color="auto"/>
        <w:bottom w:val="none" w:sz="0" w:space="0" w:color="auto"/>
        <w:right w:val="none" w:sz="0" w:space="0" w:color="auto"/>
      </w:divBdr>
    </w:div>
    <w:div w:id="771315153">
      <w:bodyDiv w:val="1"/>
      <w:marLeft w:val="0"/>
      <w:marRight w:val="0"/>
      <w:marTop w:val="0"/>
      <w:marBottom w:val="0"/>
      <w:divBdr>
        <w:top w:val="none" w:sz="0" w:space="0" w:color="auto"/>
        <w:left w:val="none" w:sz="0" w:space="0" w:color="auto"/>
        <w:bottom w:val="none" w:sz="0" w:space="0" w:color="auto"/>
        <w:right w:val="none" w:sz="0" w:space="0" w:color="auto"/>
      </w:divBdr>
    </w:div>
    <w:div w:id="773938044">
      <w:bodyDiv w:val="1"/>
      <w:marLeft w:val="0"/>
      <w:marRight w:val="0"/>
      <w:marTop w:val="0"/>
      <w:marBottom w:val="0"/>
      <w:divBdr>
        <w:top w:val="none" w:sz="0" w:space="0" w:color="auto"/>
        <w:left w:val="none" w:sz="0" w:space="0" w:color="auto"/>
        <w:bottom w:val="none" w:sz="0" w:space="0" w:color="auto"/>
        <w:right w:val="none" w:sz="0" w:space="0" w:color="auto"/>
      </w:divBdr>
    </w:div>
    <w:div w:id="778644385">
      <w:bodyDiv w:val="1"/>
      <w:marLeft w:val="0"/>
      <w:marRight w:val="0"/>
      <w:marTop w:val="0"/>
      <w:marBottom w:val="0"/>
      <w:divBdr>
        <w:top w:val="none" w:sz="0" w:space="0" w:color="auto"/>
        <w:left w:val="none" w:sz="0" w:space="0" w:color="auto"/>
        <w:bottom w:val="none" w:sz="0" w:space="0" w:color="auto"/>
        <w:right w:val="none" w:sz="0" w:space="0" w:color="auto"/>
      </w:divBdr>
    </w:div>
    <w:div w:id="792209138">
      <w:bodyDiv w:val="1"/>
      <w:marLeft w:val="0"/>
      <w:marRight w:val="0"/>
      <w:marTop w:val="0"/>
      <w:marBottom w:val="0"/>
      <w:divBdr>
        <w:top w:val="none" w:sz="0" w:space="0" w:color="auto"/>
        <w:left w:val="none" w:sz="0" w:space="0" w:color="auto"/>
        <w:bottom w:val="none" w:sz="0" w:space="0" w:color="auto"/>
        <w:right w:val="none" w:sz="0" w:space="0" w:color="auto"/>
      </w:divBdr>
    </w:div>
    <w:div w:id="804392749">
      <w:bodyDiv w:val="1"/>
      <w:marLeft w:val="0"/>
      <w:marRight w:val="0"/>
      <w:marTop w:val="0"/>
      <w:marBottom w:val="0"/>
      <w:divBdr>
        <w:top w:val="none" w:sz="0" w:space="0" w:color="auto"/>
        <w:left w:val="none" w:sz="0" w:space="0" w:color="auto"/>
        <w:bottom w:val="none" w:sz="0" w:space="0" w:color="auto"/>
        <w:right w:val="none" w:sz="0" w:space="0" w:color="auto"/>
      </w:divBdr>
    </w:div>
    <w:div w:id="804541973">
      <w:bodyDiv w:val="1"/>
      <w:marLeft w:val="0"/>
      <w:marRight w:val="0"/>
      <w:marTop w:val="0"/>
      <w:marBottom w:val="0"/>
      <w:divBdr>
        <w:top w:val="none" w:sz="0" w:space="0" w:color="auto"/>
        <w:left w:val="none" w:sz="0" w:space="0" w:color="auto"/>
        <w:bottom w:val="none" w:sz="0" w:space="0" w:color="auto"/>
        <w:right w:val="none" w:sz="0" w:space="0" w:color="auto"/>
      </w:divBdr>
    </w:div>
    <w:div w:id="835221144">
      <w:bodyDiv w:val="1"/>
      <w:marLeft w:val="0"/>
      <w:marRight w:val="0"/>
      <w:marTop w:val="0"/>
      <w:marBottom w:val="0"/>
      <w:divBdr>
        <w:top w:val="none" w:sz="0" w:space="0" w:color="auto"/>
        <w:left w:val="none" w:sz="0" w:space="0" w:color="auto"/>
        <w:bottom w:val="none" w:sz="0" w:space="0" w:color="auto"/>
        <w:right w:val="none" w:sz="0" w:space="0" w:color="auto"/>
      </w:divBdr>
    </w:div>
    <w:div w:id="836463243">
      <w:bodyDiv w:val="1"/>
      <w:marLeft w:val="0"/>
      <w:marRight w:val="0"/>
      <w:marTop w:val="0"/>
      <w:marBottom w:val="0"/>
      <w:divBdr>
        <w:top w:val="none" w:sz="0" w:space="0" w:color="auto"/>
        <w:left w:val="none" w:sz="0" w:space="0" w:color="auto"/>
        <w:bottom w:val="none" w:sz="0" w:space="0" w:color="auto"/>
        <w:right w:val="none" w:sz="0" w:space="0" w:color="auto"/>
      </w:divBdr>
    </w:div>
    <w:div w:id="842666175">
      <w:bodyDiv w:val="1"/>
      <w:marLeft w:val="0"/>
      <w:marRight w:val="0"/>
      <w:marTop w:val="0"/>
      <w:marBottom w:val="0"/>
      <w:divBdr>
        <w:top w:val="none" w:sz="0" w:space="0" w:color="auto"/>
        <w:left w:val="none" w:sz="0" w:space="0" w:color="auto"/>
        <w:bottom w:val="none" w:sz="0" w:space="0" w:color="auto"/>
        <w:right w:val="none" w:sz="0" w:space="0" w:color="auto"/>
      </w:divBdr>
    </w:div>
    <w:div w:id="845560442">
      <w:bodyDiv w:val="1"/>
      <w:marLeft w:val="0"/>
      <w:marRight w:val="0"/>
      <w:marTop w:val="0"/>
      <w:marBottom w:val="0"/>
      <w:divBdr>
        <w:top w:val="none" w:sz="0" w:space="0" w:color="auto"/>
        <w:left w:val="none" w:sz="0" w:space="0" w:color="auto"/>
        <w:bottom w:val="none" w:sz="0" w:space="0" w:color="auto"/>
        <w:right w:val="none" w:sz="0" w:space="0" w:color="auto"/>
      </w:divBdr>
    </w:div>
    <w:div w:id="851991702">
      <w:bodyDiv w:val="1"/>
      <w:marLeft w:val="0"/>
      <w:marRight w:val="0"/>
      <w:marTop w:val="0"/>
      <w:marBottom w:val="0"/>
      <w:divBdr>
        <w:top w:val="none" w:sz="0" w:space="0" w:color="auto"/>
        <w:left w:val="none" w:sz="0" w:space="0" w:color="auto"/>
        <w:bottom w:val="none" w:sz="0" w:space="0" w:color="auto"/>
        <w:right w:val="none" w:sz="0" w:space="0" w:color="auto"/>
      </w:divBdr>
    </w:div>
    <w:div w:id="864440752">
      <w:bodyDiv w:val="1"/>
      <w:marLeft w:val="0"/>
      <w:marRight w:val="0"/>
      <w:marTop w:val="0"/>
      <w:marBottom w:val="0"/>
      <w:divBdr>
        <w:top w:val="none" w:sz="0" w:space="0" w:color="auto"/>
        <w:left w:val="none" w:sz="0" w:space="0" w:color="auto"/>
        <w:bottom w:val="none" w:sz="0" w:space="0" w:color="auto"/>
        <w:right w:val="none" w:sz="0" w:space="0" w:color="auto"/>
      </w:divBdr>
    </w:div>
    <w:div w:id="876964693">
      <w:bodyDiv w:val="1"/>
      <w:marLeft w:val="0"/>
      <w:marRight w:val="0"/>
      <w:marTop w:val="0"/>
      <w:marBottom w:val="0"/>
      <w:divBdr>
        <w:top w:val="none" w:sz="0" w:space="0" w:color="auto"/>
        <w:left w:val="none" w:sz="0" w:space="0" w:color="auto"/>
        <w:bottom w:val="none" w:sz="0" w:space="0" w:color="auto"/>
        <w:right w:val="none" w:sz="0" w:space="0" w:color="auto"/>
      </w:divBdr>
    </w:div>
    <w:div w:id="877399376">
      <w:bodyDiv w:val="1"/>
      <w:marLeft w:val="0"/>
      <w:marRight w:val="0"/>
      <w:marTop w:val="0"/>
      <w:marBottom w:val="0"/>
      <w:divBdr>
        <w:top w:val="none" w:sz="0" w:space="0" w:color="auto"/>
        <w:left w:val="none" w:sz="0" w:space="0" w:color="auto"/>
        <w:bottom w:val="none" w:sz="0" w:space="0" w:color="auto"/>
        <w:right w:val="none" w:sz="0" w:space="0" w:color="auto"/>
      </w:divBdr>
    </w:div>
    <w:div w:id="878205979">
      <w:bodyDiv w:val="1"/>
      <w:marLeft w:val="0"/>
      <w:marRight w:val="0"/>
      <w:marTop w:val="0"/>
      <w:marBottom w:val="0"/>
      <w:divBdr>
        <w:top w:val="none" w:sz="0" w:space="0" w:color="auto"/>
        <w:left w:val="none" w:sz="0" w:space="0" w:color="auto"/>
        <w:bottom w:val="none" w:sz="0" w:space="0" w:color="auto"/>
        <w:right w:val="none" w:sz="0" w:space="0" w:color="auto"/>
      </w:divBdr>
    </w:div>
    <w:div w:id="881282768">
      <w:bodyDiv w:val="1"/>
      <w:marLeft w:val="0"/>
      <w:marRight w:val="0"/>
      <w:marTop w:val="0"/>
      <w:marBottom w:val="0"/>
      <w:divBdr>
        <w:top w:val="none" w:sz="0" w:space="0" w:color="auto"/>
        <w:left w:val="none" w:sz="0" w:space="0" w:color="auto"/>
        <w:bottom w:val="none" w:sz="0" w:space="0" w:color="auto"/>
        <w:right w:val="none" w:sz="0" w:space="0" w:color="auto"/>
      </w:divBdr>
    </w:div>
    <w:div w:id="884296852">
      <w:bodyDiv w:val="1"/>
      <w:marLeft w:val="0"/>
      <w:marRight w:val="0"/>
      <w:marTop w:val="0"/>
      <w:marBottom w:val="0"/>
      <w:divBdr>
        <w:top w:val="none" w:sz="0" w:space="0" w:color="auto"/>
        <w:left w:val="none" w:sz="0" w:space="0" w:color="auto"/>
        <w:bottom w:val="none" w:sz="0" w:space="0" w:color="auto"/>
        <w:right w:val="none" w:sz="0" w:space="0" w:color="auto"/>
      </w:divBdr>
    </w:div>
    <w:div w:id="894512290">
      <w:bodyDiv w:val="1"/>
      <w:marLeft w:val="0"/>
      <w:marRight w:val="0"/>
      <w:marTop w:val="0"/>
      <w:marBottom w:val="0"/>
      <w:divBdr>
        <w:top w:val="none" w:sz="0" w:space="0" w:color="auto"/>
        <w:left w:val="none" w:sz="0" w:space="0" w:color="auto"/>
        <w:bottom w:val="none" w:sz="0" w:space="0" w:color="auto"/>
        <w:right w:val="none" w:sz="0" w:space="0" w:color="auto"/>
      </w:divBdr>
    </w:div>
    <w:div w:id="896357158">
      <w:bodyDiv w:val="1"/>
      <w:marLeft w:val="0"/>
      <w:marRight w:val="0"/>
      <w:marTop w:val="0"/>
      <w:marBottom w:val="0"/>
      <w:divBdr>
        <w:top w:val="none" w:sz="0" w:space="0" w:color="auto"/>
        <w:left w:val="none" w:sz="0" w:space="0" w:color="auto"/>
        <w:bottom w:val="none" w:sz="0" w:space="0" w:color="auto"/>
        <w:right w:val="none" w:sz="0" w:space="0" w:color="auto"/>
      </w:divBdr>
    </w:div>
    <w:div w:id="904100130">
      <w:bodyDiv w:val="1"/>
      <w:marLeft w:val="0"/>
      <w:marRight w:val="0"/>
      <w:marTop w:val="0"/>
      <w:marBottom w:val="0"/>
      <w:divBdr>
        <w:top w:val="none" w:sz="0" w:space="0" w:color="auto"/>
        <w:left w:val="none" w:sz="0" w:space="0" w:color="auto"/>
        <w:bottom w:val="none" w:sz="0" w:space="0" w:color="auto"/>
        <w:right w:val="none" w:sz="0" w:space="0" w:color="auto"/>
      </w:divBdr>
    </w:div>
    <w:div w:id="912356442">
      <w:bodyDiv w:val="1"/>
      <w:marLeft w:val="0"/>
      <w:marRight w:val="0"/>
      <w:marTop w:val="0"/>
      <w:marBottom w:val="0"/>
      <w:divBdr>
        <w:top w:val="none" w:sz="0" w:space="0" w:color="auto"/>
        <w:left w:val="none" w:sz="0" w:space="0" w:color="auto"/>
        <w:bottom w:val="none" w:sz="0" w:space="0" w:color="auto"/>
        <w:right w:val="none" w:sz="0" w:space="0" w:color="auto"/>
      </w:divBdr>
    </w:div>
    <w:div w:id="915671919">
      <w:bodyDiv w:val="1"/>
      <w:marLeft w:val="0"/>
      <w:marRight w:val="0"/>
      <w:marTop w:val="0"/>
      <w:marBottom w:val="0"/>
      <w:divBdr>
        <w:top w:val="none" w:sz="0" w:space="0" w:color="auto"/>
        <w:left w:val="none" w:sz="0" w:space="0" w:color="auto"/>
        <w:bottom w:val="none" w:sz="0" w:space="0" w:color="auto"/>
        <w:right w:val="none" w:sz="0" w:space="0" w:color="auto"/>
      </w:divBdr>
    </w:div>
    <w:div w:id="916207785">
      <w:bodyDiv w:val="1"/>
      <w:marLeft w:val="0"/>
      <w:marRight w:val="0"/>
      <w:marTop w:val="0"/>
      <w:marBottom w:val="0"/>
      <w:divBdr>
        <w:top w:val="none" w:sz="0" w:space="0" w:color="auto"/>
        <w:left w:val="none" w:sz="0" w:space="0" w:color="auto"/>
        <w:bottom w:val="none" w:sz="0" w:space="0" w:color="auto"/>
        <w:right w:val="none" w:sz="0" w:space="0" w:color="auto"/>
      </w:divBdr>
    </w:div>
    <w:div w:id="921764238">
      <w:bodyDiv w:val="1"/>
      <w:marLeft w:val="0"/>
      <w:marRight w:val="0"/>
      <w:marTop w:val="0"/>
      <w:marBottom w:val="0"/>
      <w:divBdr>
        <w:top w:val="none" w:sz="0" w:space="0" w:color="auto"/>
        <w:left w:val="none" w:sz="0" w:space="0" w:color="auto"/>
        <w:bottom w:val="none" w:sz="0" w:space="0" w:color="auto"/>
        <w:right w:val="none" w:sz="0" w:space="0" w:color="auto"/>
      </w:divBdr>
    </w:div>
    <w:div w:id="926883645">
      <w:bodyDiv w:val="1"/>
      <w:marLeft w:val="0"/>
      <w:marRight w:val="0"/>
      <w:marTop w:val="0"/>
      <w:marBottom w:val="0"/>
      <w:divBdr>
        <w:top w:val="none" w:sz="0" w:space="0" w:color="auto"/>
        <w:left w:val="none" w:sz="0" w:space="0" w:color="auto"/>
        <w:bottom w:val="none" w:sz="0" w:space="0" w:color="auto"/>
        <w:right w:val="none" w:sz="0" w:space="0" w:color="auto"/>
      </w:divBdr>
    </w:div>
    <w:div w:id="940143159">
      <w:bodyDiv w:val="1"/>
      <w:marLeft w:val="0"/>
      <w:marRight w:val="0"/>
      <w:marTop w:val="0"/>
      <w:marBottom w:val="0"/>
      <w:divBdr>
        <w:top w:val="none" w:sz="0" w:space="0" w:color="auto"/>
        <w:left w:val="none" w:sz="0" w:space="0" w:color="auto"/>
        <w:bottom w:val="none" w:sz="0" w:space="0" w:color="auto"/>
        <w:right w:val="none" w:sz="0" w:space="0" w:color="auto"/>
      </w:divBdr>
    </w:div>
    <w:div w:id="941455837">
      <w:bodyDiv w:val="1"/>
      <w:marLeft w:val="0"/>
      <w:marRight w:val="0"/>
      <w:marTop w:val="0"/>
      <w:marBottom w:val="0"/>
      <w:divBdr>
        <w:top w:val="none" w:sz="0" w:space="0" w:color="auto"/>
        <w:left w:val="none" w:sz="0" w:space="0" w:color="auto"/>
        <w:bottom w:val="none" w:sz="0" w:space="0" w:color="auto"/>
        <w:right w:val="none" w:sz="0" w:space="0" w:color="auto"/>
      </w:divBdr>
    </w:div>
    <w:div w:id="946356232">
      <w:bodyDiv w:val="1"/>
      <w:marLeft w:val="0"/>
      <w:marRight w:val="0"/>
      <w:marTop w:val="0"/>
      <w:marBottom w:val="0"/>
      <w:divBdr>
        <w:top w:val="none" w:sz="0" w:space="0" w:color="auto"/>
        <w:left w:val="none" w:sz="0" w:space="0" w:color="auto"/>
        <w:bottom w:val="none" w:sz="0" w:space="0" w:color="auto"/>
        <w:right w:val="none" w:sz="0" w:space="0" w:color="auto"/>
      </w:divBdr>
    </w:div>
    <w:div w:id="967975716">
      <w:bodyDiv w:val="1"/>
      <w:marLeft w:val="0"/>
      <w:marRight w:val="0"/>
      <w:marTop w:val="0"/>
      <w:marBottom w:val="0"/>
      <w:divBdr>
        <w:top w:val="none" w:sz="0" w:space="0" w:color="auto"/>
        <w:left w:val="none" w:sz="0" w:space="0" w:color="auto"/>
        <w:bottom w:val="none" w:sz="0" w:space="0" w:color="auto"/>
        <w:right w:val="none" w:sz="0" w:space="0" w:color="auto"/>
      </w:divBdr>
    </w:div>
    <w:div w:id="970095178">
      <w:bodyDiv w:val="1"/>
      <w:marLeft w:val="0"/>
      <w:marRight w:val="0"/>
      <w:marTop w:val="0"/>
      <w:marBottom w:val="0"/>
      <w:divBdr>
        <w:top w:val="none" w:sz="0" w:space="0" w:color="auto"/>
        <w:left w:val="none" w:sz="0" w:space="0" w:color="auto"/>
        <w:bottom w:val="none" w:sz="0" w:space="0" w:color="auto"/>
        <w:right w:val="none" w:sz="0" w:space="0" w:color="auto"/>
      </w:divBdr>
    </w:div>
    <w:div w:id="986742218">
      <w:bodyDiv w:val="1"/>
      <w:marLeft w:val="0"/>
      <w:marRight w:val="0"/>
      <w:marTop w:val="0"/>
      <w:marBottom w:val="0"/>
      <w:divBdr>
        <w:top w:val="none" w:sz="0" w:space="0" w:color="auto"/>
        <w:left w:val="none" w:sz="0" w:space="0" w:color="auto"/>
        <w:bottom w:val="none" w:sz="0" w:space="0" w:color="auto"/>
        <w:right w:val="none" w:sz="0" w:space="0" w:color="auto"/>
      </w:divBdr>
    </w:div>
    <w:div w:id="987325907">
      <w:bodyDiv w:val="1"/>
      <w:marLeft w:val="0"/>
      <w:marRight w:val="0"/>
      <w:marTop w:val="0"/>
      <w:marBottom w:val="0"/>
      <w:divBdr>
        <w:top w:val="none" w:sz="0" w:space="0" w:color="auto"/>
        <w:left w:val="none" w:sz="0" w:space="0" w:color="auto"/>
        <w:bottom w:val="none" w:sz="0" w:space="0" w:color="auto"/>
        <w:right w:val="none" w:sz="0" w:space="0" w:color="auto"/>
      </w:divBdr>
    </w:div>
    <w:div w:id="992486131">
      <w:bodyDiv w:val="1"/>
      <w:marLeft w:val="0"/>
      <w:marRight w:val="0"/>
      <w:marTop w:val="0"/>
      <w:marBottom w:val="0"/>
      <w:divBdr>
        <w:top w:val="none" w:sz="0" w:space="0" w:color="auto"/>
        <w:left w:val="none" w:sz="0" w:space="0" w:color="auto"/>
        <w:bottom w:val="none" w:sz="0" w:space="0" w:color="auto"/>
        <w:right w:val="none" w:sz="0" w:space="0" w:color="auto"/>
      </w:divBdr>
    </w:div>
    <w:div w:id="998731805">
      <w:bodyDiv w:val="1"/>
      <w:marLeft w:val="0"/>
      <w:marRight w:val="0"/>
      <w:marTop w:val="0"/>
      <w:marBottom w:val="0"/>
      <w:divBdr>
        <w:top w:val="none" w:sz="0" w:space="0" w:color="auto"/>
        <w:left w:val="none" w:sz="0" w:space="0" w:color="auto"/>
        <w:bottom w:val="none" w:sz="0" w:space="0" w:color="auto"/>
        <w:right w:val="none" w:sz="0" w:space="0" w:color="auto"/>
      </w:divBdr>
    </w:div>
    <w:div w:id="1006977904">
      <w:bodyDiv w:val="1"/>
      <w:marLeft w:val="0"/>
      <w:marRight w:val="0"/>
      <w:marTop w:val="0"/>
      <w:marBottom w:val="0"/>
      <w:divBdr>
        <w:top w:val="none" w:sz="0" w:space="0" w:color="auto"/>
        <w:left w:val="none" w:sz="0" w:space="0" w:color="auto"/>
        <w:bottom w:val="none" w:sz="0" w:space="0" w:color="auto"/>
        <w:right w:val="none" w:sz="0" w:space="0" w:color="auto"/>
      </w:divBdr>
    </w:div>
    <w:div w:id="1014499106">
      <w:bodyDiv w:val="1"/>
      <w:marLeft w:val="0"/>
      <w:marRight w:val="0"/>
      <w:marTop w:val="0"/>
      <w:marBottom w:val="0"/>
      <w:divBdr>
        <w:top w:val="none" w:sz="0" w:space="0" w:color="auto"/>
        <w:left w:val="none" w:sz="0" w:space="0" w:color="auto"/>
        <w:bottom w:val="none" w:sz="0" w:space="0" w:color="auto"/>
        <w:right w:val="none" w:sz="0" w:space="0" w:color="auto"/>
      </w:divBdr>
    </w:div>
    <w:div w:id="1015182565">
      <w:bodyDiv w:val="1"/>
      <w:marLeft w:val="0"/>
      <w:marRight w:val="0"/>
      <w:marTop w:val="0"/>
      <w:marBottom w:val="0"/>
      <w:divBdr>
        <w:top w:val="none" w:sz="0" w:space="0" w:color="auto"/>
        <w:left w:val="none" w:sz="0" w:space="0" w:color="auto"/>
        <w:bottom w:val="none" w:sz="0" w:space="0" w:color="auto"/>
        <w:right w:val="none" w:sz="0" w:space="0" w:color="auto"/>
      </w:divBdr>
    </w:div>
    <w:div w:id="1024478501">
      <w:bodyDiv w:val="1"/>
      <w:marLeft w:val="0"/>
      <w:marRight w:val="0"/>
      <w:marTop w:val="0"/>
      <w:marBottom w:val="0"/>
      <w:divBdr>
        <w:top w:val="none" w:sz="0" w:space="0" w:color="auto"/>
        <w:left w:val="none" w:sz="0" w:space="0" w:color="auto"/>
        <w:bottom w:val="none" w:sz="0" w:space="0" w:color="auto"/>
        <w:right w:val="none" w:sz="0" w:space="0" w:color="auto"/>
      </w:divBdr>
    </w:div>
    <w:div w:id="1026447378">
      <w:bodyDiv w:val="1"/>
      <w:marLeft w:val="0"/>
      <w:marRight w:val="0"/>
      <w:marTop w:val="0"/>
      <w:marBottom w:val="0"/>
      <w:divBdr>
        <w:top w:val="none" w:sz="0" w:space="0" w:color="auto"/>
        <w:left w:val="none" w:sz="0" w:space="0" w:color="auto"/>
        <w:bottom w:val="none" w:sz="0" w:space="0" w:color="auto"/>
        <w:right w:val="none" w:sz="0" w:space="0" w:color="auto"/>
      </w:divBdr>
    </w:div>
    <w:div w:id="1039205775">
      <w:bodyDiv w:val="1"/>
      <w:marLeft w:val="0"/>
      <w:marRight w:val="0"/>
      <w:marTop w:val="0"/>
      <w:marBottom w:val="0"/>
      <w:divBdr>
        <w:top w:val="none" w:sz="0" w:space="0" w:color="auto"/>
        <w:left w:val="none" w:sz="0" w:space="0" w:color="auto"/>
        <w:bottom w:val="none" w:sz="0" w:space="0" w:color="auto"/>
        <w:right w:val="none" w:sz="0" w:space="0" w:color="auto"/>
      </w:divBdr>
    </w:div>
    <w:div w:id="1054618402">
      <w:bodyDiv w:val="1"/>
      <w:marLeft w:val="0"/>
      <w:marRight w:val="0"/>
      <w:marTop w:val="0"/>
      <w:marBottom w:val="0"/>
      <w:divBdr>
        <w:top w:val="none" w:sz="0" w:space="0" w:color="auto"/>
        <w:left w:val="none" w:sz="0" w:space="0" w:color="auto"/>
        <w:bottom w:val="none" w:sz="0" w:space="0" w:color="auto"/>
        <w:right w:val="none" w:sz="0" w:space="0" w:color="auto"/>
      </w:divBdr>
    </w:div>
    <w:div w:id="1055355703">
      <w:bodyDiv w:val="1"/>
      <w:marLeft w:val="0"/>
      <w:marRight w:val="0"/>
      <w:marTop w:val="0"/>
      <w:marBottom w:val="0"/>
      <w:divBdr>
        <w:top w:val="none" w:sz="0" w:space="0" w:color="auto"/>
        <w:left w:val="none" w:sz="0" w:space="0" w:color="auto"/>
        <w:bottom w:val="none" w:sz="0" w:space="0" w:color="auto"/>
        <w:right w:val="none" w:sz="0" w:space="0" w:color="auto"/>
      </w:divBdr>
    </w:div>
    <w:div w:id="1056927336">
      <w:bodyDiv w:val="1"/>
      <w:marLeft w:val="0"/>
      <w:marRight w:val="0"/>
      <w:marTop w:val="0"/>
      <w:marBottom w:val="0"/>
      <w:divBdr>
        <w:top w:val="none" w:sz="0" w:space="0" w:color="auto"/>
        <w:left w:val="none" w:sz="0" w:space="0" w:color="auto"/>
        <w:bottom w:val="none" w:sz="0" w:space="0" w:color="auto"/>
        <w:right w:val="none" w:sz="0" w:space="0" w:color="auto"/>
      </w:divBdr>
    </w:div>
    <w:div w:id="1061715941">
      <w:bodyDiv w:val="1"/>
      <w:marLeft w:val="0"/>
      <w:marRight w:val="0"/>
      <w:marTop w:val="0"/>
      <w:marBottom w:val="0"/>
      <w:divBdr>
        <w:top w:val="none" w:sz="0" w:space="0" w:color="auto"/>
        <w:left w:val="none" w:sz="0" w:space="0" w:color="auto"/>
        <w:bottom w:val="none" w:sz="0" w:space="0" w:color="auto"/>
        <w:right w:val="none" w:sz="0" w:space="0" w:color="auto"/>
      </w:divBdr>
    </w:div>
    <w:div w:id="1065449986">
      <w:bodyDiv w:val="1"/>
      <w:marLeft w:val="0"/>
      <w:marRight w:val="0"/>
      <w:marTop w:val="0"/>
      <w:marBottom w:val="0"/>
      <w:divBdr>
        <w:top w:val="none" w:sz="0" w:space="0" w:color="auto"/>
        <w:left w:val="none" w:sz="0" w:space="0" w:color="auto"/>
        <w:bottom w:val="none" w:sz="0" w:space="0" w:color="auto"/>
        <w:right w:val="none" w:sz="0" w:space="0" w:color="auto"/>
      </w:divBdr>
    </w:div>
    <w:div w:id="1068647123">
      <w:bodyDiv w:val="1"/>
      <w:marLeft w:val="0"/>
      <w:marRight w:val="0"/>
      <w:marTop w:val="0"/>
      <w:marBottom w:val="0"/>
      <w:divBdr>
        <w:top w:val="none" w:sz="0" w:space="0" w:color="auto"/>
        <w:left w:val="none" w:sz="0" w:space="0" w:color="auto"/>
        <w:bottom w:val="none" w:sz="0" w:space="0" w:color="auto"/>
        <w:right w:val="none" w:sz="0" w:space="0" w:color="auto"/>
      </w:divBdr>
    </w:div>
    <w:div w:id="1070425338">
      <w:bodyDiv w:val="1"/>
      <w:marLeft w:val="0"/>
      <w:marRight w:val="0"/>
      <w:marTop w:val="0"/>
      <w:marBottom w:val="0"/>
      <w:divBdr>
        <w:top w:val="none" w:sz="0" w:space="0" w:color="auto"/>
        <w:left w:val="none" w:sz="0" w:space="0" w:color="auto"/>
        <w:bottom w:val="none" w:sz="0" w:space="0" w:color="auto"/>
        <w:right w:val="none" w:sz="0" w:space="0" w:color="auto"/>
      </w:divBdr>
    </w:div>
    <w:div w:id="1071006055">
      <w:bodyDiv w:val="1"/>
      <w:marLeft w:val="0"/>
      <w:marRight w:val="0"/>
      <w:marTop w:val="0"/>
      <w:marBottom w:val="0"/>
      <w:divBdr>
        <w:top w:val="none" w:sz="0" w:space="0" w:color="auto"/>
        <w:left w:val="none" w:sz="0" w:space="0" w:color="auto"/>
        <w:bottom w:val="none" w:sz="0" w:space="0" w:color="auto"/>
        <w:right w:val="none" w:sz="0" w:space="0" w:color="auto"/>
      </w:divBdr>
    </w:div>
    <w:div w:id="1078332399">
      <w:bodyDiv w:val="1"/>
      <w:marLeft w:val="0"/>
      <w:marRight w:val="0"/>
      <w:marTop w:val="0"/>
      <w:marBottom w:val="0"/>
      <w:divBdr>
        <w:top w:val="none" w:sz="0" w:space="0" w:color="auto"/>
        <w:left w:val="none" w:sz="0" w:space="0" w:color="auto"/>
        <w:bottom w:val="none" w:sz="0" w:space="0" w:color="auto"/>
        <w:right w:val="none" w:sz="0" w:space="0" w:color="auto"/>
      </w:divBdr>
    </w:div>
    <w:div w:id="1080524032">
      <w:bodyDiv w:val="1"/>
      <w:marLeft w:val="0"/>
      <w:marRight w:val="0"/>
      <w:marTop w:val="0"/>
      <w:marBottom w:val="0"/>
      <w:divBdr>
        <w:top w:val="none" w:sz="0" w:space="0" w:color="auto"/>
        <w:left w:val="none" w:sz="0" w:space="0" w:color="auto"/>
        <w:bottom w:val="none" w:sz="0" w:space="0" w:color="auto"/>
        <w:right w:val="none" w:sz="0" w:space="0" w:color="auto"/>
      </w:divBdr>
    </w:div>
    <w:div w:id="1081487993">
      <w:bodyDiv w:val="1"/>
      <w:marLeft w:val="0"/>
      <w:marRight w:val="0"/>
      <w:marTop w:val="0"/>
      <w:marBottom w:val="0"/>
      <w:divBdr>
        <w:top w:val="none" w:sz="0" w:space="0" w:color="auto"/>
        <w:left w:val="none" w:sz="0" w:space="0" w:color="auto"/>
        <w:bottom w:val="none" w:sz="0" w:space="0" w:color="auto"/>
        <w:right w:val="none" w:sz="0" w:space="0" w:color="auto"/>
      </w:divBdr>
    </w:div>
    <w:div w:id="1085801161">
      <w:bodyDiv w:val="1"/>
      <w:marLeft w:val="0"/>
      <w:marRight w:val="0"/>
      <w:marTop w:val="0"/>
      <w:marBottom w:val="0"/>
      <w:divBdr>
        <w:top w:val="none" w:sz="0" w:space="0" w:color="auto"/>
        <w:left w:val="none" w:sz="0" w:space="0" w:color="auto"/>
        <w:bottom w:val="none" w:sz="0" w:space="0" w:color="auto"/>
        <w:right w:val="none" w:sz="0" w:space="0" w:color="auto"/>
      </w:divBdr>
    </w:div>
    <w:div w:id="1106847622">
      <w:bodyDiv w:val="1"/>
      <w:marLeft w:val="0"/>
      <w:marRight w:val="0"/>
      <w:marTop w:val="0"/>
      <w:marBottom w:val="0"/>
      <w:divBdr>
        <w:top w:val="none" w:sz="0" w:space="0" w:color="auto"/>
        <w:left w:val="none" w:sz="0" w:space="0" w:color="auto"/>
        <w:bottom w:val="none" w:sz="0" w:space="0" w:color="auto"/>
        <w:right w:val="none" w:sz="0" w:space="0" w:color="auto"/>
      </w:divBdr>
    </w:div>
    <w:div w:id="1128360021">
      <w:bodyDiv w:val="1"/>
      <w:marLeft w:val="0"/>
      <w:marRight w:val="0"/>
      <w:marTop w:val="0"/>
      <w:marBottom w:val="0"/>
      <w:divBdr>
        <w:top w:val="none" w:sz="0" w:space="0" w:color="auto"/>
        <w:left w:val="none" w:sz="0" w:space="0" w:color="auto"/>
        <w:bottom w:val="none" w:sz="0" w:space="0" w:color="auto"/>
        <w:right w:val="none" w:sz="0" w:space="0" w:color="auto"/>
      </w:divBdr>
    </w:div>
    <w:div w:id="1144659083">
      <w:bodyDiv w:val="1"/>
      <w:marLeft w:val="0"/>
      <w:marRight w:val="0"/>
      <w:marTop w:val="0"/>
      <w:marBottom w:val="0"/>
      <w:divBdr>
        <w:top w:val="none" w:sz="0" w:space="0" w:color="auto"/>
        <w:left w:val="none" w:sz="0" w:space="0" w:color="auto"/>
        <w:bottom w:val="none" w:sz="0" w:space="0" w:color="auto"/>
        <w:right w:val="none" w:sz="0" w:space="0" w:color="auto"/>
      </w:divBdr>
    </w:div>
    <w:div w:id="1174878233">
      <w:bodyDiv w:val="1"/>
      <w:marLeft w:val="0"/>
      <w:marRight w:val="0"/>
      <w:marTop w:val="0"/>
      <w:marBottom w:val="0"/>
      <w:divBdr>
        <w:top w:val="none" w:sz="0" w:space="0" w:color="auto"/>
        <w:left w:val="none" w:sz="0" w:space="0" w:color="auto"/>
        <w:bottom w:val="none" w:sz="0" w:space="0" w:color="auto"/>
        <w:right w:val="none" w:sz="0" w:space="0" w:color="auto"/>
      </w:divBdr>
    </w:div>
    <w:div w:id="1190797785">
      <w:bodyDiv w:val="1"/>
      <w:marLeft w:val="0"/>
      <w:marRight w:val="0"/>
      <w:marTop w:val="0"/>
      <w:marBottom w:val="0"/>
      <w:divBdr>
        <w:top w:val="none" w:sz="0" w:space="0" w:color="auto"/>
        <w:left w:val="none" w:sz="0" w:space="0" w:color="auto"/>
        <w:bottom w:val="none" w:sz="0" w:space="0" w:color="auto"/>
        <w:right w:val="none" w:sz="0" w:space="0" w:color="auto"/>
      </w:divBdr>
    </w:div>
    <w:div w:id="1203127287">
      <w:bodyDiv w:val="1"/>
      <w:marLeft w:val="0"/>
      <w:marRight w:val="0"/>
      <w:marTop w:val="0"/>
      <w:marBottom w:val="0"/>
      <w:divBdr>
        <w:top w:val="none" w:sz="0" w:space="0" w:color="auto"/>
        <w:left w:val="none" w:sz="0" w:space="0" w:color="auto"/>
        <w:bottom w:val="none" w:sz="0" w:space="0" w:color="auto"/>
        <w:right w:val="none" w:sz="0" w:space="0" w:color="auto"/>
      </w:divBdr>
    </w:div>
    <w:div w:id="1205017149">
      <w:bodyDiv w:val="1"/>
      <w:marLeft w:val="0"/>
      <w:marRight w:val="0"/>
      <w:marTop w:val="0"/>
      <w:marBottom w:val="0"/>
      <w:divBdr>
        <w:top w:val="none" w:sz="0" w:space="0" w:color="auto"/>
        <w:left w:val="none" w:sz="0" w:space="0" w:color="auto"/>
        <w:bottom w:val="none" w:sz="0" w:space="0" w:color="auto"/>
        <w:right w:val="none" w:sz="0" w:space="0" w:color="auto"/>
      </w:divBdr>
    </w:div>
    <w:div w:id="1210918858">
      <w:bodyDiv w:val="1"/>
      <w:marLeft w:val="0"/>
      <w:marRight w:val="0"/>
      <w:marTop w:val="0"/>
      <w:marBottom w:val="0"/>
      <w:divBdr>
        <w:top w:val="none" w:sz="0" w:space="0" w:color="auto"/>
        <w:left w:val="none" w:sz="0" w:space="0" w:color="auto"/>
        <w:bottom w:val="none" w:sz="0" w:space="0" w:color="auto"/>
        <w:right w:val="none" w:sz="0" w:space="0" w:color="auto"/>
      </w:divBdr>
    </w:div>
    <w:div w:id="1227374139">
      <w:bodyDiv w:val="1"/>
      <w:marLeft w:val="0"/>
      <w:marRight w:val="0"/>
      <w:marTop w:val="0"/>
      <w:marBottom w:val="0"/>
      <w:divBdr>
        <w:top w:val="none" w:sz="0" w:space="0" w:color="auto"/>
        <w:left w:val="none" w:sz="0" w:space="0" w:color="auto"/>
        <w:bottom w:val="none" w:sz="0" w:space="0" w:color="auto"/>
        <w:right w:val="none" w:sz="0" w:space="0" w:color="auto"/>
      </w:divBdr>
    </w:div>
    <w:div w:id="1231498213">
      <w:bodyDiv w:val="1"/>
      <w:marLeft w:val="0"/>
      <w:marRight w:val="0"/>
      <w:marTop w:val="0"/>
      <w:marBottom w:val="0"/>
      <w:divBdr>
        <w:top w:val="none" w:sz="0" w:space="0" w:color="auto"/>
        <w:left w:val="none" w:sz="0" w:space="0" w:color="auto"/>
        <w:bottom w:val="none" w:sz="0" w:space="0" w:color="auto"/>
        <w:right w:val="none" w:sz="0" w:space="0" w:color="auto"/>
      </w:divBdr>
    </w:div>
    <w:div w:id="1246961772">
      <w:bodyDiv w:val="1"/>
      <w:marLeft w:val="0"/>
      <w:marRight w:val="0"/>
      <w:marTop w:val="0"/>
      <w:marBottom w:val="0"/>
      <w:divBdr>
        <w:top w:val="none" w:sz="0" w:space="0" w:color="auto"/>
        <w:left w:val="none" w:sz="0" w:space="0" w:color="auto"/>
        <w:bottom w:val="none" w:sz="0" w:space="0" w:color="auto"/>
        <w:right w:val="none" w:sz="0" w:space="0" w:color="auto"/>
      </w:divBdr>
    </w:div>
    <w:div w:id="1258757336">
      <w:bodyDiv w:val="1"/>
      <w:marLeft w:val="0"/>
      <w:marRight w:val="0"/>
      <w:marTop w:val="0"/>
      <w:marBottom w:val="0"/>
      <w:divBdr>
        <w:top w:val="none" w:sz="0" w:space="0" w:color="auto"/>
        <w:left w:val="none" w:sz="0" w:space="0" w:color="auto"/>
        <w:bottom w:val="none" w:sz="0" w:space="0" w:color="auto"/>
        <w:right w:val="none" w:sz="0" w:space="0" w:color="auto"/>
      </w:divBdr>
    </w:div>
    <w:div w:id="1260485593">
      <w:bodyDiv w:val="1"/>
      <w:marLeft w:val="0"/>
      <w:marRight w:val="0"/>
      <w:marTop w:val="0"/>
      <w:marBottom w:val="0"/>
      <w:divBdr>
        <w:top w:val="none" w:sz="0" w:space="0" w:color="auto"/>
        <w:left w:val="none" w:sz="0" w:space="0" w:color="auto"/>
        <w:bottom w:val="none" w:sz="0" w:space="0" w:color="auto"/>
        <w:right w:val="none" w:sz="0" w:space="0" w:color="auto"/>
      </w:divBdr>
    </w:div>
    <w:div w:id="1261642819">
      <w:bodyDiv w:val="1"/>
      <w:marLeft w:val="0"/>
      <w:marRight w:val="0"/>
      <w:marTop w:val="0"/>
      <w:marBottom w:val="0"/>
      <w:divBdr>
        <w:top w:val="none" w:sz="0" w:space="0" w:color="auto"/>
        <w:left w:val="none" w:sz="0" w:space="0" w:color="auto"/>
        <w:bottom w:val="none" w:sz="0" w:space="0" w:color="auto"/>
        <w:right w:val="none" w:sz="0" w:space="0" w:color="auto"/>
      </w:divBdr>
    </w:div>
    <w:div w:id="1271621768">
      <w:bodyDiv w:val="1"/>
      <w:marLeft w:val="0"/>
      <w:marRight w:val="0"/>
      <w:marTop w:val="0"/>
      <w:marBottom w:val="0"/>
      <w:divBdr>
        <w:top w:val="none" w:sz="0" w:space="0" w:color="auto"/>
        <w:left w:val="none" w:sz="0" w:space="0" w:color="auto"/>
        <w:bottom w:val="none" w:sz="0" w:space="0" w:color="auto"/>
        <w:right w:val="none" w:sz="0" w:space="0" w:color="auto"/>
      </w:divBdr>
    </w:div>
    <w:div w:id="1277253063">
      <w:bodyDiv w:val="1"/>
      <w:marLeft w:val="0"/>
      <w:marRight w:val="0"/>
      <w:marTop w:val="0"/>
      <w:marBottom w:val="0"/>
      <w:divBdr>
        <w:top w:val="none" w:sz="0" w:space="0" w:color="auto"/>
        <w:left w:val="none" w:sz="0" w:space="0" w:color="auto"/>
        <w:bottom w:val="none" w:sz="0" w:space="0" w:color="auto"/>
        <w:right w:val="none" w:sz="0" w:space="0" w:color="auto"/>
      </w:divBdr>
    </w:div>
    <w:div w:id="1289825288">
      <w:bodyDiv w:val="1"/>
      <w:marLeft w:val="0"/>
      <w:marRight w:val="0"/>
      <w:marTop w:val="0"/>
      <w:marBottom w:val="0"/>
      <w:divBdr>
        <w:top w:val="none" w:sz="0" w:space="0" w:color="auto"/>
        <w:left w:val="none" w:sz="0" w:space="0" w:color="auto"/>
        <w:bottom w:val="none" w:sz="0" w:space="0" w:color="auto"/>
        <w:right w:val="none" w:sz="0" w:space="0" w:color="auto"/>
      </w:divBdr>
    </w:div>
    <w:div w:id="1301571817">
      <w:bodyDiv w:val="1"/>
      <w:marLeft w:val="0"/>
      <w:marRight w:val="0"/>
      <w:marTop w:val="0"/>
      <w:marBottom w:val="0"/>
      <w:divBdr>
        <w:top w:val="none" w:sz="0" w:space="0" w:color="auto"/>
        <w:left w:val="none" w:sz="0" w:space="0" w:color="auto"/>
        <w:bottom w:val="none" w:sz="0" w:space="0" w:color="auto"/>
        <w:right w:val="none" w:sz="0" w:space="0" w:color="auto"/>
      </w:divBdr>
    </w:div>
    <w:div w:id="1302884033">
      <w:bodyDiv w:val="1"/>
      <w:marLeft w:val="0"/>
      <w:marRight w:val="0"/>
      <w:marTop w:val="0"/>
      <w:marBottom w:val="0"/>
      <w:divBdr>
        <w:top w:val="none" w:sz="0" w:space="0" w:color="auto"/>
        <w:left w:val="none" w:sz="0" w:space="0" w:color="auto"/>
        <w:bottom w:val="none" w:sz="0" w:space="0" w:color="auto"/>
        <w:right w:val="none" w:sz="0" w:space="0" w:color="auto"/>
      </w:divBdr>
    </w:div>
    <w:div w:id="1307785250">
      <w:bodyDiv w:val="1"/>
      <w:marLeft w:val="0"/>
      <w:marRight w:val="0"/>
      <w:marTop w:val="0"/>
      <w:marBottom w:val="0"/>
      <w:divBdr>
        <w:top w:val="none" w:sz="0" w:space="0" w:color="auto"/>
        <w:left w:val="none" w:sz="0" w:space="0" w:color="auto"/>
        <w:bottom w:val="none" w:sz="0" w:space="0" w:color="auto"/>
        <w:right w:val="none" w:sz="0" w:space="0" w:color="auto"/>
      </w:divBdr>
    </w:div>
    <w:div w:id="1341741503">
      <w:bodyDiv w:val="1"/>
      <w:marLeft w:val="0"/>
      <w:marRight w:val="0"/>
      <w:marTop w:val="0"/>
      <w:marBottom w:val="0"/>
      <w:divBdr>
        <w:top w:val="none" w:sz="0" w:space="0" w:color="auto"/>
        <w:left w:val="none" w:sz="0" w:space="0" w:color="auto"/>
        <w:bottom w:val="none" w:sz="0" w:space="0" w:color="auto"/>
        <w:right w:val="none" w:sz="0" w:space="0" w:color="auto"/>
      </w:divBdr>
    </w:div>
    <w:div w:id="1354918249">
      <w:bodyDiv w:val="1"/>
      <w:marLeft w:val="0"/>
      <w:marRight w:val="0"/>
      <w:marTop w:val="0"/>
      <w:marBottom w:val="0"/>
      <w:divBdr>
        <w:top w:val="none" w:sz="0" w:space="0" w:color="auto"/>
        <w:left w:val="none" w:sz="0" w:space="0" w:color="auto"/>
        <w:bottom w:val="none" w:sz="0" w:space="0" w:color="auto"/>
        <w:right w:val="none" w:sz="0" w:space="0" w:color="auto"/>
      </w:divBdr>
    </w:div>
    <w:div w:id="1355770398">
      <w:bodyDiv w:val="1"/>
      <w:marLeft w:val="0"/>
      <w:marRight w:val="0"/>
      <w:marTop w:val="0"/>
      <w:marBottom w:val="0"/>
      <w:divBdr>
        <w:top w:val="none" w:sz="0" w:space="0" w:color="auto"/>
        <w:left w:val="none" w:sz="0" w:space="0" w:color="auto"/>
        <w:bottom w:val="none" w:sz="0" w:space="0" w:color="auto"/>
        <w:right w:val="none" w:sz="0" w:space="0" w:color="auto"/>
      </w:divBdr>
    </w:div>
    <w:div w:id="1374845694">
      <w:bodyDiv w:val="1"/>
      <w:marLeft w:val="0"/>
      <w:marRight w:val="0"/>
      <w:marTop w:val="0"/>
      <w:marBottom w:val="0"/>
      <w:divBdr>
        <w:top w:val="none" w:sz="0" w:space="0" w:color="auto"/>
        <w:left w:val="none" w:sz="0" w:space="0" w:color="auto"/>
        <w:bottom w:val="none" w:sz="0" w:space="0" w:color="auto"/>
        <w:right w:val="none" w:sz="0" w:space="0" w:color="auto"/>
      </w:divBdr>
    </w:div>
    <w:div w:id="1378316030">
      <w:bodyDiv w:val="1"/>
      <w:marLeft w:val="0"/>
      <w:marRight w:val="0"/>
      <w:marTop w:val="0"/>
      <w:marBottom w:val="0"/>
      <w:divBdr>
        <w:top w:val="none" w:sz="0" w:space="0" w:color="auto"/>
        <w:left w:val="none" w:sz="0" w:space="0" w:color="auto"/>
        <w:bottom w:val="none" w:sz="0" w:space="0" w:color="auto"/>
        <w:right w:val="none" w:sz="0" w:space="0" w:color="auto"/>
      </w:divBdr>
    </w:div>
    <w:div w:id="1380206228">
      <w:bodyDiv w:val="1"/>
      <w:marLeft w:val="0"/>
      <w:marRight w:val="0"/>
      <w:marTop w:val="0"/>
      <w:marBottom w:val="0"/>
      <w:divBdr>
        <w:top w:val="none" w:sz="0" w:space="0" w:color="auto"/>
        <w:left w:val="none" w:sz="0" w:space="0" w:color="auto"/>
        <w:bottom w:val="none" w:sz="0" w:space="0" w:color="auto"/>
        <w:right w:val="none" w:sz="0" w:space="0" w:color="auto"/>
      </w:divBdr>
    </w:div>
    <w:div w:id="1385255319">
      <w:bodyDiv w:val="1"/>
      <w:marLeft w:val="0"/>
      <w:marRight w:val="0"/>
      <w:marTop w:val="0"/>
      <w:marBottom w:val="0"/>
      <w:divBdr>
        <w:top w:val="none" w:sz="0" w:space="0" w:color="auto"/>
        <w:left w:val="none" w:sz="0" w:space="0" w:color="auto"/>
        <w:bottom w:val="none" w:sz="0" w:space="0" w:color="auto"/>
        <w:right w:val="none" w:sz="0" w:space="0" w:color="auto"/>
      </w:divBdr>
    </w:div>
    <w:div w:id="1387752333">
      <w:bodyDiv w:val="1"/>
      <w:marLeft w:val="0"/>
      <w:marRight w:val="0"/>
      <w:marTop w:val="0"/>
      <w:marBottom w:val="0"/>
      <w:divBdr>
        <w:top w:val="none" w:sz="0" w:space="0" w:color="auto"/>
        <w:left w:val="none" w:sz="0" w:space="0" w:color="auto"/>
        <w:bottom w:val="none" w:sz="0" w:space="0" w:color="auto"/>
        <w:right w:val="none" w:sz="0" w:space="0" w:color="auto"/>
      </w:divBdr>
    </w:div>
    <w:div w:id="1395934691">
      <w:bodyDiv w:val="1"/>
      <w:marLeft w:val="0"/>
      <w:marRight w:val="0"/>
      <w:marTop w:val="0"/>
      <w:marBottom w:val="0"/>
      <w:divBdr>
        <w:top w:val="none" w:sz="0" w:space="0" w:color="auto"/>
        <w:left w:val="none" w:sz="0" w:space="0" w:color="auto"/>
        <w:bottom w:val="none" w:sz="0" w:space="0" w:color="auto"/>
        <w:right w:val="none" w:sz="0" w:space="0" w:color="auto"/>
      </w:divBdr>
    </w:div>
    <w:div w:id="1401177315">
      <w:bodyDiv w:val="1"/>
      <w:marLeft w:val="0"/>
      <w:marRight w:val="0"/>
      <w:marTop w:val="0"/>
      <w:marBottom w:val="0"/>
      <w:divBdr>
        <w:top w:val="none" w:sz="0" w:space="0" w:color="auto"/>
        <w:left w:val="none" w:sz="0" w:space="0" w:color="auto"/>
        <w:bottom w:val="none" w:sz="0" w:space="0" w:color="auto"/>
        <w:right w:val="none" w:sz="0" w:space="0" w:color="auto"/>
      </w:divBdr>
    </w:div>
    <w:div w:id="1407073493">
      <w:bodyDiv w:val="1"/>
      <w:marLeft w:val="0"/>
      <w:marRight w:val="0"/>
      <w:marTop w:val="0"/>
      <w:marBottom w:val="0"/>
      <w:divBdr>
        <w:top w:val="none" w:sz="0" w:space="0" w:color="auto"/>
        <w:left w:val="none" w:sz="0" w:space="0" w:color="auto"/>
        <w:bottom w:val="none" w:sz="0" w:space="0" w:color="auto"/>
        <w:right w:val="none" w:sz="0" w:space="0" w:color="auto"/>
      </w:divBdr>
    </w:div>
    <w:div w:id="1420953330">
      <w:bodyDiv w:val="1"/>
      <w:marLeft w:val="0"/>
      <w:marRight w:val="0"/>
      <w:marTop w:val="0"/>
      <w:marBottom w:val="0"/>
      <w:divBdr>
        <w:top w:val="none" w:sz="0" w:space="0" w:color="auto"/>
        <w:left w:val="none" w:sz="0" w:space="0" w:color="auto"/>
        <w:bottom w:val="none" w:sz="0" w:space="0" w:color="auto"/>
        <w:right w:val="none" w:sz="0" w:space="0" w:color="auto"/>
      </w:divBdr>
    </w:div>
    <w:div w:id="1438480949">
      <w:bodyDiv w:val="1"/>
      <w:marLeft w:val="0"/>
      <w:marRight w:val="0"/>
      <w:marTop w:val="0"/>
      <w:marBottom w:val="0"/>
      <w:divBdr>
        <w:top w:val="none" w:sz="0" w:space="0" w:color="auto"/>
        <w:left w:val="none" w:sz="0" w:space="0" w:color="auto"/>
        <w:bottom w:val="none" w:sz="0" w:space="0" w:color="auto"/>
        <w:right w:val="none" w:sz="0" w:space="0" w:color="auto"/>
      </w:divBdr>
    </w:div>
    <w:div w:id="1439180349">
      <w:bodyDiv w:val="1"/>
      <w:marLeft w:val="0"/>
      <w:marRight w:val="0"/>
      <w:marTop w:val="0"/>
      <w:marBottom w:val="0"/>
      <w:divBdr>
        <w:top w:val="none" w:sz="0" w:space="0" w:color="auto"/>
        <w:left w:val="none" w:sz="0" w:space="0" w:color="auto"/>
        <w:bottom w:val="none" w:sz="0" w:space="0" w:color="auto"/>
        <w:right w:val="none" w:sz="0" w:space="0" w:color="auto"/>
      </w:divBdr>
    </w:div>
    <w:div w:id="1440416157">
      <w:bodyDiv w:val="1"/>
      <w:marLeft w:val="0"/>
      <w:marRight w:val="0"/>
      <w:marTop w:val="0"/>
      <w:marBottom w:val="0"/>
      <w:divBdr>
        <w:top w:val="none" w:sz="0" w:space="0" w:color="auto"/>
        <w:left w:val="none" w:sz="0" w:space="0" w:color="auto"/>
        <w:bottom w:val="none" w:sz="0" w:space="0" w:color="auto"/>
        <w:right w:val="none" w:sz="0" w:space="0" w:color="auto"/>
      </w:divBdr>
    </w:div>
    <w:div w:id="1443763601">
      <w:bodyDiv w:val="1"/>
      <w:marLeft w:val="0"/>
      <w:marRight w:val="0"/>
      <w:marTop w:val="0"/>
      <w:marBottom w:val="0"/>
      <w:divBdr>
        <w:top w:val="none" w:sz="0" w:space="0" w:color="auto"/>
        <w:left w:val="none" w:sz="0" w:space="0" w:color="auto"/>
        <w:bottom w:val="none" w:sz="0" w:space="0" w:color="auto"/>
        <w:right w:val="none" w:sz="0" w:space="0" w:color="auto"/>
      </w:divBdr>
    </w:div>
    <w:div w:id="1445612980">
      <w:bodyDiv w:val="1"/>
      <w:marLeft w:val="0"/>
      <w:marRight w:val="0"/>
      <w:marTop w:val="0"/>
      <w:marBottom w:val="0"/>
      <w:divBdr>
        <w:top w:val="none" w:sz="0" w:space="0" w:color="auto"/>
        <w:left w:val="none" w:sz="0" w:space="0" w:color="auto"/>
        <w:bottom w:val="none" w:sz="0" w:space="0" w:color="auto"/>
        <w:right w:val="none" w:sz="0" w:space="0" w:color="auto"/>
      </w:divBdr>
    </w:div>
    <w:div w:id="1448156667">
      <w:bodyDiv w:val="1"/>
      <w:marLeft w:val="0"/>
      <w:marRight w:val="0"/>
      <w:marTop w:val="0"/>
      <w:marBottom w:val="0"/>
      <w:divBdr>
        <w:top w:val="none" w:sz="0" w:space="0" w:color="auto"/>
        <w:left w:val="none" w:sz="0" w:space="0" w:color="auto"/>
        <w:bottom w:val="none" w:sz="0" w:space="0" w:color="auto"/>
        <w:right w:val="none" w:sz="0" w:space="0" w:color="auto"/>
      </w:divBdr>
    </w:div>
    <w:div w:id="1452361075">
      <w:bodyDiv w:val="1"/>
      <w:marLeft w:val="0"/>
      <w:marRight w:val="0"/>
      <w:marTop w:val="0"/>
      <w:marBottom w:val="0"/>
      <w:divBdr>
        <w:top w:val="none" w:sz="0" w:space="0" w:color="auto"/>
        <w:left w:val="none" w:sz="0" w:space="0" w:color="auto"/>
        <w:bottom w:val="none" w:sz="0" w:space="0" w:color="auto"/>
        <w:right w:val="none" w:sz="0" w:space="0" w:color="auto"/>
      </w:divBdr>
    </w:div>
    <w:div w:id="1455976103">
      <w:bodyDiv w:val="1"/>
      <w:marLeft w:val="0"/>
      <w:marRight w:val="0"/>
      <w:marTop w:val="0"/>
      <w:marBottom w:val="0"/>
      <w:divBdr>
        <w:top w:val="none" w:sz="0" w:space="0" w:color="auto"/>
        <w:left w:val="none" w:sz="0" w:space="0" w:color="auto"/>
        <w:bottom w:val="none" w:sz="0" w:space="0" w:color="auto"/>
        <w:right w:val="none" w:sz="0" w:space="0" w:color="auto"/>
      </w:divBdr>
    </w:div>
    <w:div w:id="1463428044">
      <w:bodyDiv w:val="1"/>
      <w:marLeft w:val="0"/>
      <w:marRight w:val="0"/>
      <w:marTop w:val="0"/>
      <w:marBottom w:val="0"/>
      <w:divBdr>
        <w:top w:val="none" w:sz="0" w:space="0" w:color="auto"/>
        <w:left w:val="none" w:sz="0" w:space="0" w:color="auto"/>
        <w:bottom w:val="none" w:sz="0" w:space="0" w:color="auto"/>
        <w:right w:val="none" w:sz="0" w:space="0" w:color="auto"/>
      </w:divBdr>
    </w:div>
    <w:div w:id="1463696028">
      <w:bodyDiv w:val="1"/>
      <w:marLeft w:val="0"/>
      <w:marRight w:val="0"/>
      <w:marTop w:val="0"/>
      <w:marBottom w:val="0"/>
      <w:divBdr>
        <w:top w:val="none" w:sz="0" w:space="0" w:color="auto"/>
        <w:left w:val="none" w:sz="0" w:space="0" w:color="auto"/>
        <w:bottom w:val="none" w:sz="0" w:space="0" w:color="auto"/>
        <w:right w:val="none" w:sz="0" w:space="0" w:color="auto"/>
      </w:divBdr>
    </w:div>
    <w:div w:id="1464301921">
      <w:bodyDiv w:val="1"/>
      <w:marLeft w:val="0"/>
      <w:marRight w:val="0"/>
      <w:marTop w:val="0"/>
      <w:marBottom w:val="0"/>
      <w:divBdr>
        <w:top w:val="none" w:sz="0" w:space="0" w:color="auto"/>
        <w:left w:val="none" w:sz="0" w:space="0" w:color="auto"/>
        <w:bottom w:val="none" w:sz="0" w:space="0" w:color="auto"/>
        <w:right w:val="none" w:sz="0" w:space="0" w:color="auto"/>
      </w:divBdr>
    </w:div>
    <w:div w:id="1473599357">
      <w:bodyDiv w:val="1"/>
      <w:marLeft w:val="0"/>
      <w:marRight w:val="0"/>
      <w:marTop w:val="0"/>
      <w:marBottom w:val="0"/>
      <w:divBdr>
        <w:top w:val="none" w:sz="0" w:space="0" w:color="auto"/>
        <w:left w:val="none" w:sz="0" w:space="0" w:color="auto"/>
        <w:bottom w:val="none" w:sz="0" w:space="0" w:color="auto"/>
        <w:right w:val="none" w:sz="0" w:space="0" w:color="auto"/>
      </w:divBdr>
    </w:div>
    <w:div w:id="1482380899">
      <w:bodyDiv w:val="1"/>
      <w:marLeft w:val="0"/>
      <w:marRight w:val="0"/>
      <w:marTop w:val="0"/>
      <w:marBottom w:val="0"/>
      <w:divBdr>
        <w:top w:val="none" w:sz="0" w:space="0" w:color="auto"/>
        <w:left w:val="none" w:sz="0" w:space="0" w:color="auto"/>
        <w:bottom w:val="none" w:sz="0" w:space="0" w:color="auto"/>
        <w:right w:val="none" w:sz="0" w:space="0" w:color="auto"/>
      </w:divBdr>
    </w:div>
    <w:div w:id="1485967841">
      <w:bodyDiv w:val="1"/>
      <w:marLeft w:val="0"/>
      <w:marRight w:val="0"/>
      <w:marTop w:val="0"/>
      <w:marBottom w:val="0"/>
      <w:divBdr>
        <w:top w:val="none" w:sz="0" w:space="0" w:color="auto"/>
        <w:left w:val="none" w:sz="0" w:space="0" w:color="auto"/>
        <w:bottom w:val="none" w:sz="0" w:space="0" w:color="auto"/>
        <w:right w:val="none" w:sz="0" w:space="0" w:color="auto"/>
      </w:divBdr>
    </w:div>
    <w:div w:id="1512179540">
      <w:bodyDiv w:val="1"/>
      <w:marLeft w:val="0"/>
      <w:marRight w:val="0"/>
      <w:marTop w:val="0"/>
      <w:marBottom w:val="0"/>
      <w:divBdr>
        <w:top w:val="none" w:sz="0" w:space="0" w:color="auto"/>
        <w:left w:val="none" w:sz="0" w:space="0" w:color="auto"/>
        <w:bottom w:val="none" w:sz="0" w:space="0" w:color="auto"/>
        <w:right w:val="none" w:sz="0" w:space="0" w:color="auto"/>
      </w:divBdr>
    </w:div>
    <w:div w:id="1517302847">
      <w:bodyDiv w:val="1"/>
      <w:marLeft w:val="0"/>
      <w:marRight w:val="0"/>
      <w:marTop w:val="0"/>
      <w:marBottom w:val="0"/>
      <w:divBdr>
        <w:top w:val="none" w:sz="0" w:space="0" w:color="auto"/>
        <w:left w:val="none" w:sz="0" w:space="0" w:color="auto"/>
        <w:bottom w:val="none" w:sz="0" w:space="0" w:color="auto"/>
        <w:right w:val="none" w:sz="0" w:space="0" w:color="auto"/>
      </w:divBdr>
    </w:div>
    <w:div w:id="1538011737">
      <w:bodyDiv w:val="1"/>
      <w:marLeft w:val="0"/>
      <w:marRight w:val="0"/>
      <w:marTop w:val="0"/>
      <w:marBottom w:val="0"/>
      <w:divBdr>
        <w:top w:val="none" w:sz="0" w:space="0" w:color="auto"/>
        <w:left w:val="none" w:sz="0" w:space="0" w:color="auto"/>
        <w:bottom w:val="none" w:sz="0" w:space="0" w:color="auto"/>
        <w:right w:val="none" w:sz="0" w:space="0" w:color="auto"/>
      </w:divBdr>
    </w:div>
    <w:div w:id="1539971239">
      <w:bodyDiv w:val="1"/>
      <w:marLeft w:val="0"/>
      <w:marRight w:val="0"/>
      <w:marTop w:val="0"/>
      <w:marBottom w:val="0"/>
      <w:divBdr>
        <w:top w:val="none" w:sz="0" w:space="0" w:color="auto"/>
        <w:left w:val="none" w:sz="0" w:space="0" w:color="auto"/>
        <w:bottom w:val="none" w:sz="0" w:space="0" w:color="auto"/>
        <w:right w:val="none" w:sz="0" w:space="0" w:color="auto"/>
      </w:divBdr>
    </w:div>
    <w:div w:id="1541165598">
      <w:bodyDiv w:val="1"/>
      <w:marLeft w:val="0"/>
      <w:marRight w:val="0"/>
      <w:marTop w:val="0"/>
      <w:marBottom w:val="0"/>
      <w:divBdr>
        <w:top w:val="none" w:sz="0" w:space="0" w:color="auto"/>
        <w:left w:val="none" w:sz="0" w:space="0" w:color="auto"/>
        <w:bottom w:val="none" w:sz="0" w:space="0" w:color="auto"/>
        <w:right w:val="none" w:sz="0" w:space="0" w:color="auto"/>
      </w:divBdr>
    </w:div>
    <w:div w:id="1541818819">
      <w:bodyDiv w:val="1"/>
      <w:marLeft w:val="0"/>
      <w:marRight w:val="0"/>
      <w:marTop w:val="0"/>
      <w:marBottom w:val="0"/>
      <w:divBdr>
        <w:top w:val="none" w:sz="0" w:space="0" w:color="auto"/>
        <w:left w:val="none" w:sz="0" w:space="0" w:color="auto"/>
        <w:bottom w:val="none" w:sz="0" w:space="0" w:color="auto"/>
        <w:right w:val="none" w:sz="0" w:space="0" w:color="auto"/>
      </w:divBdr>
    </w:div>
    <w:div w:id="1543904779">
      <w:bodyDiv w:val="1"/>
      <w:marLeft w:val="0"/>
      <w:marRight w:val="0"/>
      <w:marTop w:val="0"/>
      <w:marBottom w:val="0"/>
      <w:divBdr>
        <w:top w:val="none" w:sz="0" w:space="0" w:color="auto"/>
        <w:left w:val="none" w:sz="0" w:space="0" w:color="auto"/>
        <w:bottom w:val="none" w:sz="0" w:space="0" w:color="auto"/>
        <w:right w:val="none" w:sz="0" w:space="0" w:color="auto"/>
      </w:divBdr>
    </w:div>
    <w:div w:id="1554854513">
      <w:bodyDiv w:val="1"/>
      <w:marLeft w:val="0"/>
      <w:marRight w:val="0"/>
      <w:marTop w:val="0"/>
      <w:marBottom w:val="0"/>
      <w:divBdr>
        <w:top w:val="none" w:sz="0" w:space="0" w:color="auto"/>
        <w:left w:val="none" w:sz="0" w:space="0" w:color="auto"/>
        <w:bottom w:val="none" w:sz="0" w:space="0" w:color="auto"/>
        <w:right w:val="none" w:sz="0" w:space="0" w:color="auto"/>
      </w:divBdr>
    </w:div>
    <w:div w:id="1573546085">
      <w:bodyDiv w:val="1"/>
      <w:marLeft w:val="0"/>
      <w:marRight w:val="0"/>
      <w:marTop w:val="0"/>
      <w:marBottom w:val="0"/>
      <w:divBdr>
        <w:top w:val="none" w:sz="0" w:space="0" w:color="auto"/>
        <w:left w:val="none" w:sz="0" w:space="0" w:color="auto"/>
        <w:bottom w:val="none" w:sz="0" w:space="0" w:color="auto"/>
        <w:right w:val="none" w:sz="0" w:space="0" w:color="auto"/>
      </w:divBdr>
    </w:div>
    <w:div w:id="1577283513">
      <w:bodyDiv w:val="1"/>
      <w:marLeft w:val="0"/>
      <w:marRight w:val="0"/>
      <w:marTop w:val="0"/>
      <w:marBottom w:val="0"/>
      <w:divBdr>
        <w:top w:val="none" w:sz="0" w:space="0" w:color="auto"/>
        <w:left w:val="none" w:sz="0" w:space="0" w:color="auto"/>
        <w:bottom w:val="none" w:sz="0" w:space="0" w:color="auto"/>
        <w:right w:val="none" w:sz="0" w:space="0" w:color="auto"/>
      </w:divBdr>
    </w:div>
    <w:div w:id="1578518934">
      <w:bodyDiv w:val="1"/>
      <w:marLeft w:val="0"/>
      <w:marRight w:val="0"/>
      <w:marTop w:val="0"/>
      <w:marBottom w:val="0"/>
      <w:divBdr>
        <w:top w:val="none" w:sz="0" w:space="0" w:color="auto"/>
        <w:left w:val="none" w:sz="0" w:space="0" w:color="auto"/>
        <w:bottom w:val="none" w:sz="0" w:space="0" w:color="auto"/>
        <w:right w:val="none" w:sz="0" w:space="0" w:color="auto"/>
      </w:divBdr>
    </w:div>
    <w:div w:id="1581715767">
      <w:bodyDiv w:val="1"/>
      <w:marLeft w:val="0"/>
      <w:marRight w:val="0"/>
      <w:marTop w:val="0"/>
      <w:marBottom w:val="0"/>
      <w:divBdr>
        <w:top w:val="none" w:sz="0" w:space="0" w:color="auto"/>
        <w:left w:val="none" w:sz="0" w:space="0" w:color="auto"/>
        <w:bottom w:val="none" w:sz="0" w:space="0" w:color="auto"/>
        <w:right w:val="none" w:sz="0" w:space="0" w:color="auto"/>
      </w:divBdr>
    </w:div>
    <w:div w:id="1589314759">
      <w:bodyDiv w:val="1"/>
      <w:marLeft w:val="0"/>
      <w:marRight w:val="0"/>
      <w:marTop w:val="0"/>
      <w:marBottom w:val="0"/>
      <w:divBdr>
        <w:top w:val="none" w:sz="0" w:space="0" w:color="auto"/>
        <w:left w:val="none" w:sz="0" w:space="0" w:color="auto"/>
        <w:bottom w:val="none" w:sz="0" w:space="0" w:color="auto"/>
        <w:right w:val="none" w:sz="0" w:space="0" w:color="auto"/>
      </w:divBdr>
    </w:div>
    <w:div w:id="1593274180">
      <w:bodyDiv w:val="1"/>
      <w:marLeft w:val="0"/>
      <w:marRight w:val="0"/>
      <w:marTop w:val="0"/>
      <w:marBottom w:val="0"/>
      <w:divBdr>
        <w:top w:val="none" w:sz="0" w:space="0" w:color="auto"/>
        <w:left w:val="none" w:sz="0" w:space="0" w:color="auto"/>
        <w:bottom w:val="none" w:sz="0" w:space="0" w:color="auto"/>
        <w:right w:val="none" w:sz="0" w:space="0" w:color="auto"/>
      </w:divBdr>
    </w:div>
    <w:div w:id="1599676683">
      <w:bodyDiv w:val="1"/>
      <w:marLeft w:val="0"/>
      <w:marRight w:val="0"/>
      <w:marTop w:val="0"/>
      <w:marBottom w:val="0"/>
      <w:divBdr>
        <w:top w:val="none" w:sz="0" w:space="0" w:color="auto"/>
        <w:left w:val="none" w:sz="0" w:space="0" w:color="auto"/>
        <w:bottom w:val="none" w:sz="0" w:space="0" w:color="auto"/>
        <w:right w:val="none" w:sz="0" w:space="0" w:color="auto"/>
      </w:divBdr>
    </w:div>
    <w:div w:id="1603302162">
      <w:bodyDiv w:val="1"/>
      <w:marLeft w:val="0"/>
      <w:marRight w:val="0"/>
      <w:marTop w:val="0"/>
      <w:marBottom w:val="0"/>
      <w:divBdr>
        <w:top w:val="none" w:sz="0" w:space="0" w:color="auto"/>
        <w:left w:val="none" w:sz="0" w:space="0" w:color="auto"/>
        <w:bottom w:val="none" w:sz="0" w:space="0" w:color="auto"/>
        <w:right w:val="none" w:sz="0" w:space="0" w:color="auto"/>
      </w:divBdr>
    </w:div>
    <w:div w:id="1608388741">
      <w:bodyDiv w:val="1"/>
      <w:marLeft w:val="0"/>
      <w:marRight w:val="0"/>
      <w:marTop w:val="0"/>
      <w:marBottom w:val="0"/>
      <w:divBdr>
        <w:top w:val="none" w:sz="0" w:space="0" w:color="auto"/>
        <w:left w:val="none" w:sz="0" w:space="0" w:color="auto"/>
        <w:bottom w:val="none" w:sz="0" w:space="0" w:color="auto"/>
        <w:right w:val="none" w:sz="0" w:space="0" w:color="auto"/>
      </w:divBdr>
    </w:div>
    <w:div w:id="1612123057">
      <w:bodyDiv w:val="1"/>
      <w:marLeft w:val="0"/>
      <w:marRight w:val="0"/>
      <w:marTop w:val="0"/>
      <w:marBottom w:val="0"/>
      <w:divBdr>
        <w:top w:val="none" w:sz="0" w:space="0" w:color="auto"/>
        <w:left w:val="none" w:sz="0" w:space="0" w:color="auto"/>
        <w:bottom w:val="none" w:sz="0" w:space="0" w:color="auto"/>
        <w:right w:val="none" w:sz="0" w:space="0" w:color="auto"/>
      </w:divBdr>
    </w:div>
    <w:div w:id="1615552753">
      <w:bodyDiv w:val="1"/>
      <w:marLeft w:val="0"/>
      <w:marRight w:val="0"/>
      <w:marTop w:val="0"/>
      <w:marBottom w:val="0"/>
      <w:divBdr>
        <w:top w:val="none" w:sz="0" w:space="0" w:color="auto"/>
        <w:left w:val="none" w:sz="0" w:space="0" w:color="auto"/>
        <w:bottom w:val="none" w:sz="0" w:space="0" w:color="auto"/>
        <w:right w:val="none" w:sz="0" w:space="0" w:color="auto"/>
      </w:divBdr>
    </w:div>
    <w:div w:id="1619679466">
      <w:bodyDiv w:val="1"/>
      <w:marLeft w:val="0"/>
      <w:marRight w:val="0"/>
      <w:marTop w:val="0"/>
      <w:marBottom w:val="0"/>
      <w:divBdr>
        <w:top w:val="none" w:sz="0" w:space="0" w:color="auto"/>
        <w:left w:val="none" w:sz="0" w:space="0" w:color="auto"/>
        <w:bottom w:val="none" w:sz="0" w:space="0" w:color="auto"/>
        <w:right w:val="none" w:sz="0" w:space="0" w:color="auto"/>
      </w:divBdr>
    </w:div>
    <w:div w:id="1620339592">
      <w:bodyDiv w:val="1"/>
      <w:marLeft w:val="0"/>
      <w:marRight w:val="0"/>
      <w:marTop w:val="0"/>
      <w:marBottom w:val="0"/>
      <w:divBdr>
        <w:top w:val="none" w:sz="0" w:space="0" w:color="auto"/>
        <w:left w:val="none" w:sz="0" w:space="0" w:color="auto"/>
        <w:bottom w:val="none" w:sz="0" w:space="0" w:color="auto"/>
        <w:right w:val="none" w:sz="0" w:space="0" w:color="auto"/>
      </w:divBdr>
    </w:div>
    <w:div w:id="1628848796">
      <w:bodyDiv w:val="1"/>
      <w:marLeft w:val="0"/>
      <w:marRight w:val="0"/>
      <w:marTop w:val="0"/>
      <w:marBottom w:val="0"/>
      <w:divBdr>
        <w:top w:val="none" w:sz="0" w:space="0" w:color="auto"/>
        <w:left w:val="none" w:sz="0" w:space="0" w:color="auto"/>
        <w:bottom w:val="none" w:sz="0" w:space="0" w:color="auto"/>
        <w:right w:val="none" w:sz="0" w:space="0" w:color="auto"/>
      </w:divBdr>
    </w:div>
    <w:div w:id="1643850485">
      <w:bodyDiv w:val="1"/>
      <w:marLeft w:val="0"/>
      <w:marRight w:val="0"/>
      <w:marTop w:val="0"/>
      <w:marBottom w:val="0"/>
      <w:divBdr>
        <w:top w:val="none" w:sz="0" w:space="0" w:color="auto"/>
        <w:left w:val="none" w:sz="0" w:space="0" w:color="auto"/>
        <w:bottom w:val="none" w:sz="0" w:space="0" w:color="auto"/>
        <w:right w:val="none" w:sz="0" w:space="0" w:color="auto"/>
      </w:divBdr>
    </w:div>
    <w:div w:id="1657219813">
      <w:bodyDiv w:val="1"/>
      <w:marLeft w:val="0"/>
      <w:marRight w:val="0"/>
      <w:marTop w:val="0"/>
      <w:marBottom w:val="0"/>
      <w:divBdr>
        <w:top w:val="none" w:sz="0" w:space="0" w:color="auto"/>
        <w:left w:val="none" w:sz="0" w:space="0" w:color="auto"/>
        <w:bottom w:val="none" w:sz="0" w:space="0" w:color="auto"/>
        <w:right w:val="none" w:sz="0" w:space="0" w:color="auto"/>
      </w:divBdr>
    </w:div>
    <w:div w:id="1661347359">
      <w:bodyDiv w:val="1"/>
      <w:marLeft w:val="0"/>
      <w:marRight w:val="0"/>
      <w:marTop w:val="0"/>
      <w:marBottom w:val="0"/>
      <w:divBdr>
        <w:top w:val="none" w:sz="0" w:space="0" w:color="auto"/>
        <w:left w:val="none" w:sz="0" w:space="0" w:color="auto"/>
        <w:bottom w:val="none" w:sz="0" w:space="0" w:color="auto"/>
        <w:right w:val="none" w:sz="0" w:space="0" w:color="auto"/>
      </w:divBdr>
    </w:div>
    <w:div w:id="1665934020">
      <w:bodyDiv w:val="1"/>
      <w:marLeft w:val="0"/>
      <w:marRight w:val="0"/>
      <w:marTop w:val="0"/>
      <w:marBottom w:val="0"/>
      <w:divBdr>
        <w:top w:val="none" w:sz="0" w:space="0" w:color="auto"/>
        <w:left w:val="none" w:sz="0" w:space="0" w:color="auto"/>
        <w:bottom w:val="none" w:sz="0" w:space="0" w:color="auto"/>
        <w:right w:val="none" w:sz="0" w:space="0" w:color="auto"/>
      </w:divBdr>
    </w:div>
    <w:div w:id="1685010219">
      <w:bodyDiv w:val="1"/>
      <w:marLeft w:val="0"/>
      <w:marRight w:val="0"/>
      <w:marTop w:val="0"/>
      <w:marBottom w:val="0"/>
      <w:divBdr>
        <w:top w:val="none" w:sz="0" w:space="0" w:color="auto"/>
        <w:left w:val="none" w:sz="0" w:space="0" w:color="auto"/>
        <w:bottom w:val="none" w:sz="0" w:space="0" w:color="auto"/>
        <w:right w:val="none" w:sz="0" w:space="0" w:color="auto"/>
      </w:divBdr>
    </w:div>
    <w:div w:id="1686249495">
      <w:bodyDiv w:val="1"/>
      <w:marLeft w:val="0"/>
      <w:marRight w:val="0"/>
      <w:marTop w:val="0"/>
      <w:marBottom w:val="0"/>
      <w:divBdr>
        <w:top w:val="none" w:sz="0" w:space="0" w:color="auto"/>
        <w:left w:val="none" w:sz="0" w:space="0" w:color="auto"/>
        <w:bottom w:val="none" w:sz="0" w:space="0" w:color="auto"/>
        <w:right w:val="none" w:sz="0" w:space="0" w:color="auto"/>
      </w:divBdr>
    </w:div>
    <w:div w:id="1687514320">
      <w:bodyDiv w:val="1"/>
      <w:marLeft w:val="0"/>
      <w:marRight w:val="0"/>
      <w:marTop w:val="0"/>
      <w:marBottom w:val="0"/>
      <w:divBdr>
        <w:top w:val="none" w:sz="0" w:space="0" w:color="auto"/>
        <w:left w:val="none" w:sz="0" w:space="0" w:color="auto"/>
        <w:bottom w:val="none" w:sz="0" w:space="0" w:color="auto"/>
        <w:right w:val="none" w:sz="0" w:space="0" w:color="auto"/>
      </w:divBdr>
    </w:div>
    <w:div w:id="1700429583">
      <w:bodyDiv w:val="1"/>
      <w:marLeft w:val="0"/>
      <w:marRight w:val="0"/>
      <w:marTop w:val="0"/>
      <w:marBottom w:val="0"/>
      <w:divBdr>
        <w:top w:val="none" w:sz="0" w:space="0" w:color="auto"/>
        <w:left w:val="none" w:sz="0" w:space="0" w:color="auto"/>
        <w:bottom w:val="none" w:sz="0" w:space="0" w:color="auto"/>
        <w:right w:val="none" w:sz="0" w:space="0" w:color="auto"/>
      </w:divBdr>
    </w:div>
    <w:div w:id="1703288145">
      <w:bodyDiv w:val="1"/>
      <w:marLeft w:val="0"/>
      <w:marRight w:val="0"/>
      <w:marTop w:val="0"/>
      <w:marBottom w:val="0"/>
      <w:divBdr>
        <w:top w:val="none" w:sz="0" w:space="0" w:color="auto"/>
        <w:left w:val="none" w:sz="0" w:space="0" w:color="auto"/>
        <w:bottom w:val="none" w:sz="0" w:space="0" w:color="auto"/>
        <w:right w:val="none" w:sz="0" w:space="0" w:color="auto"/>
      </w:divBdr>
    </w:div>
    <w:div w:id="1717965417">
      <w:bodyDiv w:val="1"/>
      <w:marLeft w:val="0"/>
      <w:marRight w:val="0"/>
      <w:marTop w:val="0"/>
      <w:marBottom w:val="0"/>
      <w:divBdr>
        <w:top w:val="none" w:sz="0" w:space="0" w:color="auto"/>
        <w:left w:val="none" w:sz="0" w:space="0" w:color="auto"/>
        <w:bottom w:val="none" w:sz="0" w:space="0" w:color="auto"/>
        <w:right w:val="none" w:sz="0" w:space="0" w:color="auto"/>
      </w:divBdr>
    </w:div>
    <w:div w:id="1722169815">
      <w:bodyDiv w:val="1"/>
      <w:marLeft w:val="0"/>
      <w:marRight w:val="0"/>
      <w:marTop w:val="0"/>
      <w:marBottom w:val="0"/>
      <w:divBdr>
        <w:top w:val="none" w:sz="0" w:space="0" w:color="auto"/>
        <w:left w:val="none" w:sz="0" w:space="0" w:color="auto"/>
        <w:bottom w:val="none" w:sz="0" w:space="0" w:color="auto"/>
        <w:right w:val="none" w:sz="0" w:space="0" w:color="auto"/>
      </w:divBdr>
    </w:div>
    <w:div w:id="1722821138">
      <w:bodyDiv w:val="1"/>
      <w:marLeft w:val="0"/>
      <w:marRight w:val="0"/>
      <w:marTop w:val="0"/>
      <w:marBottom w:val="0"/>
      <w:divBdr>
        <w:top w:val="none" w:sz="0" w:space="0" w:color="auto"/>
        <w:left w:val="none" w:sz="0" w:space="0" w:color="auto"/>
        <w:bottom w:val="none" w:sz="0" w:space="0" w:color="auto"/>
        <w:right w:val="none" w:sz="0" w:space="0" w:color="auto"/>
      </w:divBdr>
    </w:div>
    <w:div w:id="1726373066">
      <w:bodyDiv w:val="1"/>
      <w:marLeft w:val="0"/>
      <w:marRight w:val="0"/>
      <w:marTop w:val="0"/>
      <w:marBottom w:val="0"/>
      <w:divBdr>
        <w:top w:val="none" w:sz="0" w:space="0" w:color="auto"/>
        <w:left w:val="none" w:sz="0" w:space="0" w:color="auto"/>
        <w:bottom w:val="none" w:sz="0" w:space="0" w:color="auto"/>
        <w:right w:val="none" w:sz="0" w:space="0" w:color="auto"/>
      </w:divBdr>
    </w:div>
    <w:div w:id="1736514047">
      <w:bodyDiv w:val="1"/>
      <w:marLeft w:val="0"/>
      <w:marRight w:val="0"/>
      <w:marTop w:val="0"/>
      <w:marBottom w:val="0"/>
      <w:divBdr>
        <w:top w:val="none" w:sz="0" w:space="0" w:color="auto"/>
        <w:left w:val="none" w:sz="0" w:space="0" w:color="auto"/>
        <w:bottom w:val="none" w:sz="0" w:space="0" w:color="auto"/>
        <w:right w:val="none" w:sz="0" w:space="0" w:color="auto"/>
      </w:divBdr>
    </w:div>
    <w:div w:id="1764255927">
      <w:bodyDiv w:val="1"/>
      <w:marLeft w:val="0"/>
      <w:marRight w:val="0"/>
      <w:marTop w:val="0"/>
      <w:marBottom w:val="0"/>
      <w:divBdr>
        <w:top w:val="none" w:sz="0" w:space="0" w:color="auto"/>
        <w:left w:val="none" w:sz="0" w:space="0" w:color="auto"/>
        <w:bottom w:val="none" w:sz="0" w:space="0" w:color="auto"/>
        <w:right w:val="none" w:sz="0" w:space="0" w:color="auto"/>
      </w:divBdr>
    </w:div>
    <w:div w:id="1784110179">
      <w:bodyDiv w:val="1"/>
      <w:marLeft w:val="0"/>
      <w:marRight w:val="0"/>
      <w:marTop w:val="0"/>
      <w:marBottom w:val="0"/>
      <w:divBdr>
        <w:top w:val="none" w:sz="0" w:space="0" w:color="auto"/>
        <w:left w:val="none" w:sz="0" w:space="0" w:color="auto"/>
        <w:bottom w:val="none" w:sz="0" w:space="0" w:color="auto"/>
        <w:right w:val="none" w:sz="0" w:space="0" w:color="auto"/>
      </w:divBdr>
    </w:div>
    <w:div w:id="1786655602">
      <w:bodyDiv w:val="1"/>
      <w:marLeft w:val="0"/>
      <w:marRight w:val="0"/>
      <w:marTop w:val="0"/>
      <w:marBottom w:val="0"/>
      <w:divBdr>
        <w:top w:val="none" w:sz="0" w:space="0" w:color="auto"/>
        <w:left w:val="none" w:sz="0" w:space="0" w:color="auto"/>
        <w:bottom w:val="none" w:sz="0" w:space="0" w:color="auto"/>
        <w:right w:val="none" w:sz="0" w:space="0" w:color="auto"/>
      </w:divBdr>
    </w:div>
    <w:div w:id="1790127984">
      <w:bodyDiv w:val="1"/>
      <w:marLeft w:val="0"/>
      <w:marRight w:val="0"/>
      <w:marTop w:val="0"/>
      <w:marBottom w:val="0"/>
      <w:divBdr>
        <w:top w:val="none" w:sz="0" w:space="0" w:color="auto"/>
        <w:left w:val="none" w:sz="0" w:space="0" w:color="auto"/>
        <w:bottom w:val="none" w:sz="0" w:space="0" w:color="auto"/>
        <w:right w:val="none" w:sz="0" w:space="0" w:color="auto"/>
      </w:divBdr>
    </w:div>
    <w:div w:id="1792943211">
      <w:bodyDiv w:val="1"/>
      <w:marLeft w:val="0"/>
      <w:marRight w:val="0"/>
      <w:marTop w:val="0"/>
      <w:marBottom w:val="0"/>
      <w:divBdr>
        <w:top w:val="none" w:sz="0" w:space="0" w:color="auto"/>
        <w:left w:val="none" w:sz="0" w:space="0" w:color="auto"/>
        <w:bottom w:val="none" w:sz="0" w:space="0" w:color="auto"/>
        <w:right w:val="none" w:sz="0" w:space="0" w:color="auto"/>
      </w:divBdr>
    </w:div>
    <w:div w:id="1794904263">
      <w:bodyDiv w:val="1"/>
      <w:marLeft w:val="0"/>
      <w:marRight w:val="0"/>
      <w:marTop w:val="0"/>
      <w:marBottom w:val="0"/>
      <w:divBdr>
        <w:top w:val="none" w:sz="0" w:space="0" w:color="auto"/>
        <w:left w:val="none" w:sz="0" w:space="0" w:color="auto"/>
        <w:bottom w:val="none" w:sz="0" w:space="0" w:color="auto"/>
        <w:right w:val="none" w:sz="0" w:space="0" w:color="auto"/>
      </w:divBdr>
    </w:div>
    <w:div w:id="1806578929">
      <w:bodyDiv w:val="1"/>
      <w:marLeft w:val="0"/>
      <w:marRight w:val="0"/>
      <w:marTop w:val="0"/>
      <w:marBottom w:val="0"/>
      <w:divBdr>
        <w:top w:val="none" w:sz="0" w:space="0" w:color="auto"/>
        <w:left w:val="none" w:sz="0" w:space="0" w:color="auto"/>
        <w:bottom w:val="none" w:sz="0" w:space="0" w:color="auto"/>
        <w:right w:val="none" w:sz="0" w:space="0" w:color="auto"/>
      </w:divBdr>
    </w:div>
    <w:div w:id="1808743103">
      <w:bodyDiv w:val="1"/>
      <w:marLeft w:val="0"/>
      <w:marRight w:val="0"/>
      <w:marTop w:val="0"/>
      <w:marBottom w:val="0"/>
      <w:divBdr>
        <w:top w:val="none" w:sz="0" w:space="0" w:color="auto"/>
        <w:left w:val="none" w:sz="0" w:space="0" w:color="auto"/>
        <w:bottom w:val="none" w:sz="0" w:space="0" w:color="auto"/>
        <w:right w:val="none" w:sz="0" w:space="0" w:color="auto"/>
      </w:divBdr>
    </w:div>
    <w:div w:id="1811089003">
      <w:bodyDiv w:val="1"/>
      <w:marLeft w:val="0"/>
      <w:marRight w:val="0"/>
      <w:marTop w:val="0"/>
      <w:marBottom w:val="0"/>
      <w:divBdr>
        <w:top w:val="none" w:sz="0" w:space="0" w:color="auto"/>
        <w:left w:val="none" w:sz="0" w:space="0" w:color="auto"/>
        <w:bottom w:val="none" w:sz="0" w:space="0" w:color="auto"/>
        <w:right w:val="none" w:sz="0" w:space="0" w:color="auto"/>
      </w:divBdr>
    </w:div>
    <w:div w:id="1818035364">
      <w:bodyDiv w:val="1"/>
      <w:marLeft w:val="0"/>
      <w:marRight w:val="0"/>
      <w:marTop w:val="0"/>
      <w:marBottom w:val="0"/>
      <w:divBdr>
        <w:top w:val="none" w:sz="0" w:space="0" w:color="auto"/>
        <w:left w:val="none" w:sz="0" w:space="0" w:color="auto"/>
        <w:bottom w:val="none" w:sz="0" w:space="0" w:color="auto"/>
        <w:right w:val="none" w:sz="0" w:space="0" w:color="auto"/>
      </w:divBdr>
    </w:div>
    <w:div w:id="1834182835">
      <w:bodyDiv w:val="1"/>
      <w:marLeft w:val="0"/>
      <w:marRight w:val="0"/>
      <w:marTop w:val="0"/>
      <w:marBottom w:val="0"/>
      <w:divBdr>
        <w:top w:val="none" w:sz="0" w:space="0" w:color="auto"/>
        <w:left w:val="none" w:sz="0" w:space="0" w:color="auto"/>
        <w:bottom w:val="none" w:sz="0" w:space="0" w:color="auto"/>
        <w:right w:val="none" w:sz="0" w:space="0" w:color="auto"/>
      </w:divBdr>
    </w:div>
    <w:div w:id="1837721129">
      <w:bodyDiv w:val="1"/>
      <w:marLeft w:val="0"/>
      <w:marRight w:val="0"/>
      <w:marTop w:val="0"/>
      <w:marBottom w:val="0"/>
      <w:divBdr>
        <w:top w:val="none" w:sz="0" w:space="0" w:color="auto"/>
        <w:left w:val="none" w:sz="0" w:space="0" w:color="auto"/>
        <w:bottom w:val="none" w:sz="0" w:space="0" w:color="auto"/>
        <w:right w:val="none" w:sz="0" w:space="0" w:color="auto"/>
      </w:divBdr>
    </w:div>
    <w:div w:id="1854802342">
      <w:bodyDiv w:val="1"/>
      <w:marLeft w:val="0"/>
      <w:marRight w:val="0"/>
      <w:marTop w:val="0"/>
      <w:marBottom w:val="0"/>
      <w:divBdr>
        <w:top w:val="none" w:sz="0" w:space="0" w:color="auto"/>
        <w:left w:val="none" w:sz="0" w:space="0" w:color="auto"/>
        <w:bottom w:val="none" w:sz="0" w:space="0" w:color="auto"/>
        <w:right w:val="none" w:sz="0" w:space="0" w:color="auto"/>
      </w:divBdr>
    </w:div>
    <w:div w:id="1858348671">
      <w:bodyDiv w:val="1"/>
      <w:marLeft w:val="0"/>
      <w:marRight w:val="0"/>
      <w:marTop w:val="0"/>
      <w:marBottom w:val="0"/>
      <w:divBdr>
        <w:top w:val="none" w:sz="0" w:space="0" w:color="auto"/>
        <w:left w:val="none" w:sz="0" w:space="0" w:color="auto"/>
        <w:bottom w:val="none" w:sz="0" w:space="0" w:color="auto"/>
        <w:right w:val="none" w:sz="0" w:space="0" w:color="auto"/>
      </w:divBdr>
    </w:div>
    <w:div w:id="1858614013">
      <w:bodyDiv w:val="1"/>
      <w:marLeft w:val="0"/>
      <w:marRight w:val="0"/>
      <w:marTop w:val="0"/>
      <w:marBottom w:val="0"/>
      <w:divBdr>
        <w:top w:val="none" w:sz="0" w:space="0" w:color="auto"/>
        <w:left w:val="none" w:sz="0" w:space="0" w:color="auto"/>
        <w:bottom w:val="none" w:sz="0" w:space="0" w:color="auto"/>
        <w:right w:val="none" w:sz="0" w:space="0" w:color="auto"/>
      </w:divBdr>
    </w:div>
    <w:div w:id="1861044682">
      <w:bodyDiv w:val="1"/>
      <w:marLeft w:val="0"/>
      <w:marRight w:val="0"/>
      <w:marTop w:val="0"/>
      <w:marBottom w:val="0"/>
      <w:divBdr>
        <w:top w:val="none" w:sz="0" w:space="0" w:color="auto"/>
        <w:left w:val="none" w:sz="0" w:space="0" w:color="auto"/>
        <w:bottom w:val="none" w:sz="0" w:space="0" w:color="auto"/>
        <w:right w:val="none" w:sz="0" w:space="0" w:color="auto"/>
      </w:divBdr>
    </w:div>
    <w:div w:id="1865628695">
      <w:bodyDiv w:val="1"/>
      <w:marLeft w:val="0"/>
      <w:marRight w:val="0"/>
      <w:marTop w:val="0"/>
      <w:marBottom w:val="0"/>
      <w:divBdr>
        <w:top w:val="none" w:sz="0" w:space="0" w:color="auto"/>
        <w:left w:val="none" w:sz="0" w:space="0" w:color="auto"/>
        <w:bottom w:val="none" w:sz="0" w:space="0" w:color="auto"/>
        <w:right w:val="none" w:sz="0" w:space="0" w:color="auto"/>
      </w:divBdr>
    </w:div>
    <w:div w:id="1877768498">
      <w:bodyDiv w:val="1"/>
      <w:marLeft w:val="0"/>
      <w:marRight w:val="0"/>
      <w:marTop w:val="0"/>
      <w:marBottom w:val="0"/>
      <w:divBdr>
        <w:top w:val="none" w:sz="0" w:space="0" w:color="auto"/>
        <w:left w:val="none" w:sz="0" w:space="0" w:color="auto"/>
        <w:bottom w:val="none" w:sz="0" w:space="0" w:color="auto"/>
        <w:right w:val="none" w:sz="0" w:space="0" w:color="auto"/>
      </w:divBdr>
    </w:div>
    <w:div w:id="1880896327">
      <w:bodyDiv w:val="1"/>
      <w:marLeft w:val="0"/>
      <w:marRight w:val="0"/>
      <w:marTop w:val="0"/>
      <w:marBottom w:val="0"/>
      <w:divBdr>
        <w:top w:val="none" w:sz="0" w:space="0" w:color="auto"/>
        <w:left w:val="none" w:sz="0" w:space="0" w:color="auto"/>
        <w:bottom w:val="none" w:sz="0" w:space="0" w:color="auto"/>
        <w:right w:val="none" w:sz="0" w:space="0" w:color="auto"/>
      </w:divBdr>
    </w:div>
    <w:div w:id="1906182703">
      <w:bodyDiv w:val="1"/>
      <w:marLeft w:val="0"/>
      <w:marRight w:val="0"/>
      <w:marTop w:val="0"/>
      <w:marBottom w:val="0"/>
      <w:divBdr>
        <w:top w:val="none" w:sz="0" w:space="0" w:color="auto"/>
        <w:left w:val="none" w:sz="0" w:space="0" w:color="auto"/>
        <w:bottom w:val="none" w:sz="0" w:space="0" w:color="auto"/>
        <w:right w:val="none" w:sz="0" w:space="0" w:color="auto"/>
      </w:divBdr>
    </w:div>
    <w:div w:id="1906405504">
      <w:bodyDiv w:val="1"/>
      <w:marLeft w:val="0"/>
      <w:marRight w:val="0"/>
      <w:marTop w:val="0"/>
      <w:marBottom w:val="0"/>
      <w:divBdr>
        <w:top w:val="none" w:sz="0" w:space="0" w:color="auto"/>
        <w:left w:val="none" w:sz="0" w:space="0" w:color="auto"/>
        <w:bottom w:val="none" w:sz="0" w:space="0" w:color="auto"/>
        <w:right w:val="none" w:sz="0" w:space="0" w:color="auto"/>
      </w:divBdr>
    </w:div>
    <w:div w:id="1911845168">
      <w:bodyDiv w:val="1"/>
      <w:marLeft w:val="0"/>
      <w:marRight w:val="0"/>
      <w:marTop w:val="0"/>
      <w:marBottom w:val="0"/>
      <w:divBdr>
        <w:top w:val="none" w:sz="0" w:space="0" w:color="auto"/>
        <w:left w:val="none" w:sz="0" w:space="0" w:color="auto"/>
        <w:bottom w:val="none" w:sz="0" w:space="0" w:color="auto"/>
        <w:right w:val="none" w:sz="0" w:space="0" w:color="auto"/>
      </w:divBdr>
    </w:div>
    <w:div w:id="1916743929">
      <w:bodyDiv w:val="1"/>
      <w:marLeft w:val="0"/>
      <w:marRight w:val="0"/>
      <w:marTop w:val="0"/>
      <w:marBottom w:val="0"/>
      <w:divBdr>
        <w:top w:val="none" w:sz="0" w:space="0" w:color="auto"/>
        <w:left w:val="none" w:sz="0" w:space="0" w:color="auto"/>
        <w:bottom w:val="none" w:sz="0" w:space="0" w:color="auto"/>
        <w:right w:val="none" w:sz="0" w:space="0" w:color="auto"/>
      </w:divBdr>
    </w:div>
    <w:div w:id="1917665311">
      <w:bodyDiv w:val="1"/>
      <w:marLeft w:val="0"/>
      <w:marRight w:val="0"/>
      <w:marTop w:val="0"/>
      <w:marBottom w:val="0"/>
      <w:divBdr>
        <w:top w:val="none" w:sz="0" w:space="0" w:color="auto"/>
        <w:left w:val="none" w:sz="0" w:space="0" w:color="auto"/>
        <w:bottom w:val="none" w:sz="0" w:space="0" w:color="auto"/>
        <w:right w:val="none" w:sz="0" w:space="0" w:color="auto"/>
      </w:divBdr>
    </w:div>
    <w:div w:id="1920674734">
      <w:bodyDiv w:val="1"/>
      <w:marLeft w:val="0"/>
      <w:marRight w:val="0"/>
      <w:marTop w:val="0"/>
      <w:marBottom w:val="0"/>
      <w:divBdr>
        <w:top w:val="none" w:sz="0" w:space="0" w:color="auto"/>
        <w:left w:val="none" w:sz="0" w:space="0" w:color="auto"/>
        <w:bottom w:val="none" w:sz="0" w:space="0" w:color="auto"/>
        <w:right w:val="none" w:sz="0" w:space="0" w:color="auto"/>
      </w:divBdr>
    </w:div>
    <w:div w:id="1920744787">
      <w:bodyDiv w:val="1"/>
      <w:marLeft w:val="0"/>
      <w:marRight w:val="0"/>
      <w:marTop w:val="0"/>
      <w:marBottom w:val="0"/>
      <w:divBdr>
        <w:top w:val="none" w:sz="0" w:space="0" w:color="auto"/>
        <w:left w:val="none" w:sz="0" w:space="0" w:color="auto"/>
        <w:bottom w:val="none" w:sz="0" w:space="0" w:color="auto"/>
        <w:right w:val="none" w:sz="0" w:space="0" w:color="auto"/>
      </w:divBdr>
    </w:div>
    <w:div w:id="1920747755">
      <w:bodyDiv w:val="1"/>
      <w:marLeft w:val="0"/>
      <w:marRight w:val="0"/>
      <w:marTop w:val="0"/>
      <w:marBottom w:val="0"/>
      <w:divBdr>
        <w:top w:val="none" w:sz="0" w:space="0" w:color="auto"/>
        <w:left w:val="none" w:sz="0" w:space="0" w:color="auto"/>
        <w:bottom w:val="none" w:sz="0" w:space="0" w:color="auto"/>
        <w:right w:val="none" w:sz="0" w:space="0" w:color="auto"/>
      </w:divBdr>
    </w:div>
    <w:div w:id="1935750009">
      <w:bodyDiv w:val="1"/>
      <w:marLeft w:val="0"/>
      <w:marRight w:val="0"/>
      <w:marTop w:val="0"/>
      <w:marBottom w:val="0"/>
      <w:divBdr>
        <w:top w:val="none" w:sz="0" w:space="0" w:color="auto"/>
        <w:left w:val="none" w:sz="0" w:space="0" w:color="auto"/>
        <w:bottom w:val="none" w:sz="0" w:space="0" w:color="auto"/>
        <w:right w:val="none" w:sz="0" w:space="0" w:color="auto"/>
      </w:divBdr>
    </w:div>
    <w:div w:id="1936743797">
      <w:bodyDiv w:val="1"/>
      <w:marLeft w:val="0"/>
      <w:marRight w:val="0"/>
      <w:marTop w:val="0"/>
      <w:marBottom w:val="0"/>
      <w:divBdr>
        <w:top w:val="none" w:sz="0" w:space="0" w:color="auto"/>
        <w:left w:val="none" w:sz="0" w:space="0" w:color="auto"/>
        <w:bottom w:val="none" w:sz="0" w:space="0" w:color="auto"/>
        <w:right w:val="none" w:sz="0" w:space="0" w:color="auto"/>
      </w:divBdr>
    </w:div>
    <w:div w:id="1941840790">
      <w:bodyDiv w:val="1"/>
      <w:marLeft w:val="0"/>
      <w:marRight w:val="0"/>
      <w:marTop w:val="0"/>
      <w:marBottom w:val="0"/>
      <w:divBdr>
        <w:top w:val="none" w:sz="0" w:space="0" w:color="auto"/>
        <w:left w:val="none" w:sz="0" w:space="0" w:color="auto"/>
        <w:bottom w:val="none" w:sz="0" w:space="0" w:color="auto"/>
        <w:right w:val="none" w:sz="0" w:space="0" w:color="auto"/>
      </w:divBdr>
    </w:div>
    <w:div w:id="1948268116">
      <w:bodyDiv w:val="1"/>
      <w:marLeft w:val="0"/>
      <w:marRight w:val="0"/>
      <w:marTop w:val="0"/>
      <w:marBottom w:val="0"/>
      <w:divBdr>
        <w:top w:val="none" w:sz="0" w:space="0" w:color="auto"/>
        <w:left w:val="none" w:sz="0" w:space="0" w:color="auto"/>
        <w:bottom w:val="none" w:sz="0" w:space="0" w:color="auto"/>
        <w:right w:val="none" w:sz="0" w:space="0" w:color="auto"/>
      </w:divBdr>
    </w:div>
    <w:div w:id="1950895552">
      <w:bodyDiv w:val="1"/>
      <w:marLeft w:val="0"/>
      <w:marRight w:val="0"/>
      <w:marTop w:val="0"/>
      <w:marBottom w:val="0"/>
      <w:divBdr>
        <w:top w:val="none" w:sz="0" w:space="0" w:color="auto"/>
        <w:left w:val="none" w:sz="0" w:space="0" w:color="auto"/>
        <w:bottom w:val="none" w:sz="0" w:space="0" w:color="auto"/>
        <w:right w:val="none" w:sz="0" w:space="0" w:color="auto"/>
      </w:divBdr>
    </w:div>
    <w:div w:id="1956252662">
      <w:bodyDiv w:val="1"/>
      <w:marLeft w:val="0"/>
      <w:marRight w:val="0"/>
      <w:marTop w:val="0"/>
      <w:marBottom w:val="0"/>
      <w:divBdr>
        <w:top w:val="none" w:sz="0" w:space="0" w:color="auto"/>
        <w:left w:val="none" w:sz="0" w:space="0" w:color="auto"/>
        <w:bottom w:val="none" w:sz="0" w:space="0" w:color="auto"/>
        <w:right w:val="none" w:sz="0" w:space="0" w:color="auto"/>
      </w:divBdr>
    </w:div>
    <w:div w:id="1956398582">
      <w:bodyDiv w:val="1"/>
      <w:marLeft w:val="0"/>
      <w:marRight w:val="0"/>
      <w:marTop w:val="0"/>
      <w:marBottom w:val="0"/>
      <w:divBdr>
        <w:top w:val="none" w:sz="0" w:space="0" w:color="auto"/>
        <w:left w:val="none" w:sz="0" w:space="0" w:color="auto"/>
        <w:bottom w:val="none" w:sz="0" w:space="0" w:color="auto"/>
        <w:right w:val="none" w:sz="0" w:space="0" w:color="auto"/>
      </w:divBdr>
    </w:div>
    <w:div w:id="1956984431">
      <w:bodyDiv w:val="1"/>
      <w:marLeft w:val="0"/>
      <w:marRight w:val="0"/>
      <w:marTop w:val="0"/>
      <w:marBottom w:val="0"/>
      <w:divBdr>
        <w:top w:val="none" w:sz="0" w:space="0" w:color="auto"/>
        <w:left w:val="none" w:sz="0" w:space="0" w:color="auto"/>
        <w:bottom w:val="none" w:sz="0" w:space="0" w:color="auto"/>
        <w:right w:val="none" w:sz="0" w:space="0" w:color="auto"/>
      </w:divBdr>
    </w:div>
    <w:div w:id="1959145138">
      <w:bodyDiv w:val="1"/>
      <w:marLeft w:val="0"/>
      <w:marRight w:val="0"/>
      <w:marTop w:val="0"/>
      <w:marBottom w:val="0"/>
      <w:divBdr>
        <w:top w:val="none" w:sz="0" w:space="0" w:color="auto"/>
        <w:left w:val="none" w:sz="0" w:space="0" w:color="auto"/>
        <w:bottom w:val="none" w:sz="0" w:space="0" w:color="auto"/>
        <w:right w:val="none" w:sz="0" w:space="0" w:color="auto"/>
      </w:divBdr>
    </w:div>
    <w:div w:id="1960910482">
      <w:bodyDiv w:val="1"/>
      <w:marLeft w:val="0"/>
      <w:marRight w:val="0"/>
      <w:marTop w:val="0"/>
      <w:marBottom w:val="0"/>
      <w:divBdr>
        <w:top w:val="none" w:sz="0" w:space="0" w:color="auto"/>
        <w:left w:val="none" w:sz="0" w:space="0" w:color="auto"/>
        <w:bottom w:val="none" w:sz="0" w:space="0" w:color="auto"/>
        <w:right w:val="none" w:sz="0" w:space="0" w:color="auto"/>
      </w:divBdr>
    </w:div>
    <w:div w:id="1970479120">
      <w:bodyDiv w:val="1"/>
      <w:marLeft w:val="0"/>
      <w:marRight w:val="0"/>
      <w:marTop w:val="0"/>
      <w:marBottom w:val="0"/>
      <w:divBdr>
        <w:top w:val="none" w:sz="0" w:space="0" w:color="auto"/>
        <w:left w:val="none" w:sz="0" w:space="0" w:color="auto"/>
        <w:bottom w:val="none" w:sz="0" w:space="0" w:color="auto"/>
        <w:right w:val="none" w:sz="0" w:space="0" w:color="auto"/>
      </w:divBdr>
    </w:div>
    <w:div w:id="1975865292">
      <w:bodyDiv w:val="1"/>
      <w:marLeft w:val="0"/>
      <w:marRight w:val="0"/>
      <w:marTop w:val="0"/>
      <w:marBottom w:val="0"/>
      <w:divBdr>
        <w:top w:val="none" w:sz="0" w:space="0" w:color="auto"/>
        <w:left w:val="none" w:sz="0" w:space="0" w:color="auto"/>
        <w:bottom w:val="none" w:sz="0" w:space="0" w:color="auto"/>
        <w:right w:val="none" w:sz="0" w:space="0" w:color="auto"/>
      </w:divBdr>
    </w:div>
    <w:div w:id="1982146544">
      <w:bodyDiv w:val="1"/>
      <w:marLeft w:val="0"/>
      <w:marRight w:val="0"/>
      <w:marTop w:val="0"/>
      <w:marBottom w:val="0"/>
      <w:divBdr>
        <w:top w:val="none" w:sz="0" w:space="0" w:color="auto"/>
        <w:left w:val="none" w:sz="0" w:space="0" w:color="auto"/>
        <w:bottom w:val="none" w:sz="0" w:space="0" w:color="auto"/>
        <w:right w:val="none" w:sz="0" w:space="0" w:color="auto"/>
      </w:divBdr>
    </w:div>
    <w:div w:id="1982691335">
      <w:bodyDiv w:val="1"/>
      <w:marLeft w:val="0"/>
      <w:marRight w:val="0"/>
      <w:marTop w:val="0"/>
      <w:marBottom w:val="0"/>
      <w:divBdr>
        <w:top w:val="none" w:sz="0" w:space="0" w:color="auto"/>
        <w:left w:val="none" w:sz="0" w:space="0" w:color="auto"/>
        <w:bottom w:val="none" w:sz="0" w:space="0" w:color="auto"/>
        <w:right w:val="none" w:sz="0" w:space="0" w:color="auto"/>
      </w:divBdr>
    </w:div>
    <w:div w:id="1984776105">
      <w:bodyDiv w:val="1"/>
      <w:marLeft w:val="0"/>
      <w:marRight w:val="0"/>
      <w:marTop w:val="0"/>
      <w:marBottom w:val="0"/>
      <w:divBdr>
        <w:top w:val="none" w:sz="0" w:space="0" w:color="auto"/>
        <w:left w:val="none" w:sz="0" w:space="0" w:color="auto"/>
        <w:bottom w:val="none" w:sz="0" w:space="0" w:color="auto"/>
        <w:right w:val="none" w:sz="0" w:space="0" w:color="auto"/>
      </w:divBdr>
    </w:div>
    <w:div w:id="1991598319">
      <w:bodyDiv w:val="1"/>
      <w:marLeft w:val="0"/>
      <w:marRight w:val="0"/>
      <w:marTop w:val="0"/>
      <w:marBottom w:val="0"/>
      <w:divBdr>
        <w:top w:val="none" w:sz="0" w:space="0" w:color="auto"/>
        <w:left w:val="none" w:sz="0" w:space="0" w:color="auto"/>
        <w:bottom w:val="none" w:sz="0" w:space="0" w:color="auto"/>
        <w:right w:val="none" w:sz="0" w:space="0" w:color="auto"/>
      </w:divBdr>
    </w:div>
    <w:div w:id="1996059531">
      <w:bodyDiv w:val="1"/>
      <w:marLeft w:val="0"/>
      <w:marRight w:val="0"/>
      <w:marTop w:val="0"/>
      <w:marBottom w:val="0"/>
      <w:divBdr>
        <w:top w:val="none" w:sz="0" w:space="0" w:color="auto"/>
        <w:left w:val="none" w:sz="0" w:space="0" w:color="auto"/>
        <w:bottom w:val="none" w:sz="0" w:space="0" w:color="auto"/>
        <w:right w:val="none" w:sz="0" w:space="0" w:color="auto"/>
      </w:divBdr>
    </w:div>
    <w:div w:id="2005157971">
      <w:bodyDiv w:val="1"/>
      <w:marLeft w:val="0"/>
      <w:marRight w:val="0"/>
      <w:marTop w:val="0"/>
      <w:marBottom w:val="0"/>
      <w:divBdr>
        <w:top w:val="none" w:sz="0" w:space="0" w:color="auto"/>
        <w:left w:val="none" w:sz="0" w:space="0" w:color="auto"/>
        <w:bottom w:val="none" w:sz="0" w:space="0" w:color="auto"/>
        <w:right w:val="none" w:sz="0" w:space="0" w:color="auto"/>
      </w:divBdr>
    </w:div>
    <w:div w:id="2012101483">
      <w:bodyDiv w:val="1"/>
      <w:marLeft w:val="0"/>
      <w:marRight w:val="0"/>
      <w:marTop w:val="0"/>
      <w:marBottom w:val="0"/>
      <w:divBdr>
        <w:top w:val="none" w:sz="0" w:space="0" w:color="auto"/>
        <w:left w:val="none" w:sz="0" w:space="0" w:color="auto"/>
        <w:bottom w:val="none" w:sz="0" w:space="0" w:color="auto"/>
        <w:right w:val="none" w:sz="0" w:space="0" w:color="auto"/>
      </w:divBdr>
    </w:div>
    <w:div w:id="2015103609">
      <w:bodyDiv w:val="1"/>
      <w:marLeft w:val="0"/>
      <w:marRight w:val="0"/>
      <w:marTop w:val="0"/>
      <w:marBottom w:val="0"/>
      <w:divBdr>
        <w:top w:val="none" w:sz="0" w:space="0" w:color="auto"/>
        <w:left w:val="none" w:sz="0" w:space="0" w:color="auto"/>
        <w:bottom w:val="none" w:sz="0" w:space="0" w:color="auto"/>
        <w:right w:val="none" w:sz="0" w:space="0" w:color="auto"/>
      </w:divBdr>
    </w:div>
    <w:div w:id="2017345859">
      <w:bodyDiv w:val="1"/>
      <w:marLeft w:val="0"/>
      <w:marRight w:val="0"/>
      <w:marTop w:val="0"/>
      <w:marBottom w:val="0"/>
      <w:divBdr>
        <w:top w:val="none" w:sz="0" w:space="0" w:color="auto"/>
        <w:left w:val="none" w:sz="0" w:space="0" w:color="auto"/>
        <w:bottom w:val="none" w:sz="0" w:space="0" w:color="auto"/>
        <w:right w:val="none" w:sz="0" w:space="0" w:color="auto"/>
      </w:divBdr>
    </w:div>
    <w:div w:id="2025133413">
      <w:bodyDiv w:val="1"/>
      <w:marLeft w:val="0"/>
      <w:marRight w:val="0"/>
      <w:marTop w:val="0"/>
      <w:marBottom w:val="0"/>
      <w:divBdr>
        <w:top w:val="none" w:sz="0" w:space="0" w:color="auto"/>
        <w:left w:val="none" w:sz="0" w:space="0" w:color="auto"/>
        <w:bottom w:val="none" w:sz="0" w:space="0" w:color="auto"/>
        <w:right w:val="none" w:sz="0" w:space="0" w:color="auto"/>
      </w:divBdr>
    </w:div>
    <w:div w:id="2032800734">
      <w:bodyDiv w:val="1"/>
      <w:marLeft w:val="0"/>
      <w:marRight w:val="0"/>
      <w:marTop w:val="0"/>
      <w:marBottom w:val="0"/>
      <w:divBdr>
        <w:top w:val="none" w:sz="0" w:space="0" w:color="auto"/>
        <w:left w:val="none" w:sz="0" w:space="0" w:color="auto"/>
        <w:bottom w:val="none" w:sz="0" w:space="0" w:color="auto"/>
        <w:right w:val="none" w:sz="0" w:space="0" w:color="auto"/>
      </w:divBdr>
    </w:div>
    <w:div w:id="2039355905">
      <w:bodyDiv w:val="1"/>
      <w:marLeft w:val="0"/>
      <w:marRight w:val="0"/>
      <w:marTop w:val="0"/>
      <w:marBottom w:val="0"/>
      <w:divBdr>
        <w:top w:val="none" w:sz="0" w:space="0" w:color="auto"/>
        <w:left w:val="none" w:sz="0" w:space="0" w:color="auto"/>
        <w:bottom w:val="none" w:sz="0" w:space="0" w:color="auto"/>
        <w:right w:val="none" w:sz="0" w:space="0" w:color="auto"/>
      </w:divBdr>
    </w:div>
    <w:div w:id="2039700293">
      <w:bodyDiv w:val="1"/>
      <w:marLeft w:val="0"/>
      <w:marRight w:val="0"/>
      <w:marTop w:val="0"/>
      <w:marBottom w:val="0"/>
      <w:divBdr>
        <w:top w:val="none" w:sz="0" w:space="0" w:color="auto"/>
        <w:left w:val="none" w:sz="0" w:space="0" w:color="auto"/>
        <w:bottom w:val="none" w:sz="0" w:space="0" w:color="auto"/>
        <w:right w:val="none" w:sz="0" w:space="0" w:color="auto"/>
      </w:divBdr>
    </w:div>
    <w:div w:id="2045446619">
      <w:bodyDiv w:val="1"/>
      <w:marLeft w:val="0"/>
      <w:marRight w:val="0"/>
      <w:marTop w:val="0"/>
      <w:marBottom w:val="0"/>
      <w:divBdr>
        <w:top w:val="none" w:sz="0" w:space="0" w:color="auto"/>
        <w:left w:val="none" w:sz="0" w:space="0" w:color="auto"/>
        <w:bottom w:val="none" w:sz="0" w:space="0" w:color="auto"/>
        <w:right w:val="none" w:sz="0" w:space="0" w:color="auto"/>
      </w:divBdr>
    </w:div>
    <w:div w:id="2055691219">
      <w:bodyDiv w:val="1"/>
      <w:marLeft w:val="0"/>
      <w:marRight w:val="0"/>
      <w:marTop w:val="0"/>
      <w:marBottom w:val="0"/>
      <w:divBdr>
        <w:top w:val="none" w:sz="0" w:space="0" w:color="auto"/>
        <w:left w:val="none" w:sz="0" w:space="0" w:color="auto"/>
        <w:bottom w:val="none" w:sz="0" w:space="0" w:color="auto"/>
        <w:right w:val="none" w:sz="0" w:space="0" w:color="auto"/>
      </w:divBdr>
    </w:div>
    <w:div w:id="2063556601">
      <w:bodyDiv w:val="1"/>
      <w:marLeft w:val="0"/>
      <w:marRight w:val="0"/>
      <w:marTop w:val="0"/>
      <w:marBottom w:val="0"/>
      <w:divBdr>
        <w:top w:val="none" w:sz="0" w:space="0" w:color="auto"/>
        <w:left w:val="none" w:sz="0" w:space="0" w:color="auto"/>
        <w:bottom w:val="none" w:sz="0" w:space="0" w:color="auto"/>
        <w:right w:val="none" w:sz="0" w:space="0" w:color="auto"/>
      </w:divBdr>
    </w:div>
    <w:div w:id="2079934434">
      <w:bodyDiv w:val="1"/>
      <w:marLeft w:val="0"/>
      <w:marRight w:val="0"/>
      <w:marTop w:val="0"/>
      <w:marBottom w:val="0"/>
      <w:divBdr>
        <w:top w:val="none" w:sz="0" w:space="0" w:color="auto"/>
        <w:left w:val="none" w:sz="0" w:space="0" w:color="auto"/>
        <w:bottom w:val="none" w:sz="0" w:space="0" w:color="auto"/>
        <w:right w:val="none" w:sz="0" w:space="0" w:color="auto"/>
      </w:divBdr>
    </w:div>
    <w:div w:id="2085451171">
      <w:bodyDiv w:val="1"/>
      <w:marLeft w:val="0"/>
      <w:marRight w:val="0"/>
      <w:marTop w:val="0"/>
      <w:marBottom w:val="0"/>
      <w:divBdr>
        <w:top w:val="none" w:sz="0" w:space="0" w:color="auto"/>
        <w:left w:val="none" w:sz="0" w:space="0" w:color="auto"/>
        <w:bottom w:val="none" w:sz="0" w:space="0" w:color="auto"/>
        <w:right w:val="none" w:sz="0" w:space="0" w:color="auto"/>
      </w:divBdr>
    </w:div>
    <w:div w:id="2093431668">
      <w:bodyDiv w:val="1"/>
      <w:marLeft w:val="0"/>
      <w:marRight w:val="0"/>
      <w:marTop w:val="0"/>
      <w:marBottom w:val="0"/>
      <w:divBdr>
        <w:top w:val="none" w:sz="0" w:space="0" w:color="auto"/>
        <w:left w:val="none" w:sz="0" w:space="0" w:color="auto"/>
        <w:bottom w:val="none" w:sz="0" w:space="0" w:color="auto"/>
        <w:right w:val="none" w:sz="0" w:space="0" w:color="auto"/>
      </w:divBdr>
    </w:div>
    <w:div w:id="2095516148">
      <w:bodyDiv w:val="1"/>
      <w:marLeft w:val="0"/>
      <w:marRight w:val="0"/>
      <w:marTop w:val="0"/>
      <w:marBottom w:val="0"/>
      <w:divBdr>
        <w:top w:val="none" w:sz="0" w:space="0" w:color="auto"/>
        <w:left w:val="none" w:sz="0" w:space="0" w:color="auto"/>
        <w:bottom w:val="none" w:sz="0" w:space="0" w:color="auto"/>
        <w:right w:val="none" w:sz="0" w:space="0" w:color="auto"/>
      </w:divBdr>
    </w:div>
    <w:div w:id="2095929726">
      <w:bodyDiv w:val="1"/>
      <w:marLeft w:val="0"/>
      <w:marRight w:val="0"/>
      <w:marTop w:val="0"/>
      <w:marBottom w:val="0"/>
      <w:divBdr>
        <w:top w:val="none" w:sz="0" w:space="0" w:color="auto"/>
        <w:left w:val="none" w:sz="0" w:space="0" w:color="auto"/>
        <w:bottom w:val="none" w:sz="0" w:space="0" w:color="auto"/>
        <w:right w:val="none" w:sz="0" w:space="0" w:color="auto"/>
      </w:divBdr>
    </w:div>
    <w:div w:id="2099868237">
      <w:bodyDiv w:val="1"/>
      <w:marLeft w:val="0"/>
      <w:marRight w:val="0"/>
      <w:marTop w:val="0"/>
      <w:marBottom w:val="0"/>
      <w:divBdr>
        <w:top w:val="none" w:sz="0" w:space="0" w:color="auto"/>
        <w:left w:val="none" w:sz="0" w:space="0" w:color="auto"/>
        <w:bottom w:val="none" w:sz="0" w:space="0" w:color="auto"/>
        <w:right w:val="none" w:sz="0" w:space="0" w:color="auto"/>
      </w:divBdr>
    </w:div>
    <w:div w:id="2116753267">
      <w:bodyDiv w:val="1"/>
      <w:marLeft w:val="0"/>
      <w:marRight w:val="0"/>
      <w:marTop w:val="0"/>
      <w:marBottom w:val="0"/>
      <w:divBdr>
        <w:top w:val="none" w:sz="0" w:space="0" w:color="auto"/>
        <w:left w:val="none" w:sz="0" w:space="0" w:color="auto"/>
        <w:bottom w:val="none" w:sz="0" w:space="0" w:color="auto"/>
        <w:right w:val="none" w:sz="0" w:space="0" w:color="auto"/>
      </w:divBdr>
    </w:div>
    <w:div w:id="2118325955">
      <w:bodyDiv w:val="1"/>
      <w:marLeft w:val="0"/>
      <w:marRight w:val="0"/>
      <w:marTop w:val="0"/>
      <w:marBottom w:val="0"/>
      <w:divBdr>
        <w:top w:val="none" w:sz="0" w:space="0" w:color="auto"/>
        <w:left w:val="none" w:sz="0" w:space="0" w:color="auto"/>
        <w:bottom w:val="none" w:sz="0" w:space="0" w:color="auto"/>
        <w:right w:val="none" w:sz="0" w:space="0" w:color="auto"/>
      </w:divBdr>
    </w:div>
    <w:div w:id="2123112096">
      <w:bodyDiv w:val="1"/>
      <w:marLeft w:val="0"/>
      <w:marRight w:val="0"/>
      <w:marTop w:val="0"/>
      <w:marBottom w:val="0"/>
      <w:divBdr>
        <w:top w:val="none" w:sz="0" w:space="0" w:color="auto"/>
        <w:left w:val="none" w:sz="0" w:space="0" w:color="auto"/>
        <w:bottom w:val="none" w:sz="0" w:space="0" w:color="auto"/>
        <w:right w:val="none" w:sz="0" w:space="0" w:color="auto"/>
      </w:divBdr>
    </w:div>
    <w:div w:id="2125227964">
      <w:bodyDiv w:val="1"/>
      <w:marLeft w:val="0"/>
      <w:marRight w:val="0"/>
      <w:marTop w:val="0"/>
      <w:marBottom w:val="0"/>
      <w:divBdr>
        <w:top w:val="none" w:sz="0" w:space="0" w:color="auto"/>
        <w:left w:val="none" w:sz="0" w:space="0" w:color="auto"/>
        <w:bottom w:val="none" w:sz="0" w:space="0" w:color="auto"/>
        <w:right w:val="none" w:sz="0" w:space="0" w:color="auto"/>
      </w:divBdr>
    </w:div>
    <w:div w:id="2130077669">
      <w:bodyDiv w:val="1"/>
      <w:marLeft w:val="0"/>
      <w:marRight w:val="0"/>
      <w:marTop w:val="0"/>
      <w:marBottom w:val="0"/>
      <w:divBdr>
        <w:top w:val="none" w:sz="0" w:space="0" w:color="auto"/>
        <w:left w:val="none" w:sz="0" w:space="0" w:color="auto"/>
        <w:bottom w:val="none" w:sz="0" w:space="0" w:color="auto"/>
        <w:right w:val="none" w:sz="0" w:space="0" w:color="auto"/>
      </w:divBdr>
    </w:div>
    <w:div w:id="2136558366">
      <w:bodyDiv w:val="1"/>
      <w:marLeft w:val="0"/>
      <w:marRight w:val="0"/>
      <w:marTop w:val="0"/>
      <w:marBottom w:val="0"/>
      <w:divBdr>
        <w:top w:val="none" w:sz="0" w:space="0" w:color="auto"/>
        <w:left w:val="none" w:sz="0" w:space="0" w:color="auto"/>
        <w:bottom w:val="none" w:sz="0" w:space="0" w:color="auto"/>
        <w:right w:val="none" w:sz="0" w:space="0" w:color="auto"/>
      </w:divBdr>
    </w:div>
    <w:div w:id="2143494609">
      <w:bodyDiv w:val="1"/>
      <w:marLeft w:val="0"/>
      <w:marRight w:val="0"/>
      <w:marTop w:val="0"/>
      <w:marBottom w:val="0"/>
      <w:divBdr>
        <w:top w:val="none" w:sz="0" w:space="0" w:color="auto"/>
        <w:left w:val="none" w:sz="0" w:space="0" w:color="auto"/>
        <w:bottom w:val="none" w:sz="0" w:space="0" w:color="auto"/>
        <w:right w:val="none" w:sz="0" w:space="0" w:color="auto"/>
      </w:divBdr>
    </w:div>
    <w:div w:id="2144928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png"/><Relationship Id="rId48" Type="http://schemas.openxmlformats.org/officeDocument/2006/relationships/image" Target="media/image41.jpeg"/><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image" Target="media/image4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Wan96</b:Tag>
    <b:SourceType>DocumentFromInternetSite</b:SourceType>
    <b:Guid>{33BF11F9-C631-4202-BF16-A2BEF6CC8B1C}</b:Guid>
    <b:Author>
      <b:Author>
        <b:NameList>
          <b:Person>
            <b:Last>Wang Tie-Fu</b:Last>
            <b:First>Zhu</b:First>
            <b:Middle>He-Rong</b:Middle>
          </b:Person>
        </b:NameList>
      </b:Author>
    </b:Author>
    <b:Title>Copper-Tungsten Shaped Charge Liner and its Jet</b:Title>
    <b:Year>1996</b:Year>
    <b:Month>August </b:Month>
    <b:YearAccessed>2024</b:YearAccessed>
    <b:MonthAccessed>October</b:MonthAccessed>
    <b:DayAccessed>13</b:DayAccessed>
    <b:URL>https://onlinelibrary.wiley.com/doi/abs/10.1002/prep.19960210406#:~:text=The%20use%20of%20copper%2Dtungsten,and%20the%20break%2Dup%20time.</b:URL>
    <b:RefOrder>9</b:RefOrder>
  </b:Source>
  <b:Source>
    <b:Tag>Tar21</b:Tag>
    <b:SourceType>InternetSite</b:SourceType>
    <b:Guid>{5C7D9809-FA28-4883-9135-86A671CDF1D7}</b:Guid>
    <b:Author>
      <b:Author>
        <b:NameList>
          <b:Person>
            <b:Last>Tarık Baykara</b:Last>
            <b:First>Volkan</b:First>
            <b:Middle>Günay &amp; Alparslan Demirural</b:Middle>
          </b:Person>
        </b:NameList>
      </b:Author>
    </b:Author>
    <b:Title>Structural Evolution and Microstructural Features of the Hydrodynamically Penetrating Copper Jet of a Shaped Charge</b:Title>
    <b:ProductionCompany>Springer Link</b:ProductionCompany>
    <b:Year>2021</b:Year>
    <b:Month>February</b:Month>
    <b:Day>5</b:Day>
    <b:YearAccessed>2024</b:YearAccessed>
    <b:MonthAccessed>October</b:MonthAccessed>
    <b:DayAccessed>14</b:DayAccessed>
    <b:URL>https://link.springer.com/article/10.1007/s11665-021-05514-9</b:URL>
    <b:RefOrder>10</b:RefOrder>
  </b:Source>
  <b:Source>
    <b:Tag>Mat24</b:Tag>
    <b:SourceType>InternetSite</b:SourceType>
    <b:Guid>{B342333C-9C18-4484-9054-B0DD03985503}</b:Guid>
    <b:Author>
      <b:Author>
        <b:NameList>
          <b:Person>
            <b:Last>Lim</b:Last>
            <b:First>Matthew</b:First>
            <b:Middle>Johnston andSeokbin</b:Middle>
          </b:Person>
        </b:NameList>
      </b:Author>
    </b:Author>
    <b:Title>Numerical Observation of the Jet Flight Patterns of Linear Shaped Charges</b:Title>
    <b:ProductionCompany>MDPI</b:ProductionCompany>
    <b:YearAccessed>2024</b:YearAccessed>
    <b:MonthAccessed>October</b:MonthAccessed>
    <b:DayAccessed>18</b:DayAccessed>
    <b:URL>https://www.mdpi.com/2076-3417/2/3/629</b:URL>
    <b:RefOrder>24</b:RefOrder>
  </b:Source>
  <b:Source>
    <b:Tag>PAS24</b:Tag>
    <b:SourceType>InternetSite</b:SourceType>
    <b:Guid>{131F23A0-500B-49A5-9326-2CDED8E45B58}</b:Guid>
    <b:Author>
      <b:Author>
        <b:Corporate>PASCI EMC</b:Corporate>
      </b:Author>
    </b:Author>
    <b:Title>FLSC</b:Title>
    <b:ProductionCompany>PASCI EMC</b:ProductionCompany>
    <b:YearAccessed>2024</b:YearAccessed>
    <b:MonthAccessed>October </b:MonthAccessed>
    <b:DayAccessed>18</b:DayAccessed>
    <b:URL>https://psemc.com/products/flexible-linear-shaped-charge-flsc/#:~:text=What%20is%20a%20linear%20shaped,linear%20cutting%20action%20upon%20detonation.</b:URL>
    <b:RefOrder>13</b:RefOrder>
  </b:Source>
  <b:Source>
    <b:Tag>Quo24</b:Tag>
    <b:SourceType>InternetSite</b:SourceType>
    <b:Guid>{30F8AE05-5EE6-4FDB-B018-FD33144DDBD0}</b:Guid>
    <b:Author>
      <b:Author>
        <b:Corporate>Quora</b:Corporate>
      </b:Author>
    </b:Author>
    <b:Title>Are EFP anti tank mines any different from tandem charge warheads used in HEAT shells and missiles?</b:Title>
    <b:ProductionCompany>Quora</b:ProductionCompany>
    <b:YearAccessed>2024</b:YearAccessed>
    <b:MonthAccessed>October</b:MonthAccessed>
    <b:DayAccessed>18</b:DayAccessed>
    <b:URL>https://www.quora.com/Are-EFP-anti-tank-mines-any-different-from-tandem-charge-warheads-used-in-HEAT-shells-and-missiles</b:URL>
    <b:RefOrder>25</b:RefOrder>
  </b:Source>
  <b:Source>
    <b:Tag>DRD24</b:Tag>
    <b:SourceType>InternetSite</b:SourceType>
    <b:Guid>{3582D690-9BC1-4185-90A5-79F9FDB16B1F}</b:Guid>
    <b:Title>120mm Tandem Warhead System for Anti-Tank Application</b:Title>
    <b:Author>
      <b:Author>
        <b:NameList>
          <b:Person>
            <b:Last>DRDO</b:Last>
          </b:Person>
        </b:NameList>
      </b:Author>
    </b:Author>
    <b:ProductionCompany>DRDO</b:ProductionCompany>
    <b:YearAccessed>2024</b:YearAccessed>
    <b:MonthAccessed>October</b:MonthAccessed>
    <b:DayAccessed>21</b:DayAccessed>
    <b:URL>https://www.drdo.gov.in/drdo/sites/default/files/inline-files/120mm_Anti-Tank_Application.pdf</b:URL>
    <b:RefOrder>14</b:RefOrder>
  </b:Source>
  <b:Source>
    <b:Tag>Qu</b:Tag>
    <b:SourceType>InternetSite</b:SourceType>
    <b:Guid>{9E666C5E-429A-46A7-9813-8B1E696E1392}</b:Guid>
    <b:Author>
      <b:Author>
        <b:NameList>
          <b:Person>
            <b:Last>Quora</b:Last>
          </b:Person>
        </b:NameList>
      </b:Author>
    </b:Author>
    <b:Title>What are the pros and cons of an EFP ATGM warhead compared to a tandem-HEAT? Which one is likely to be more popular in the future?</b:Title>
    <b:ProductionCompany>Quora</b:ProductionCompany>
    <b:YearAccessed>2024</b:YearAccessed>
    <b:MonthAccessed>October</b:MonthAccessed>
    <b:DayAccessed>21</b:DayAccessed>
    <b:URL>https://www.quora.com/What-are-the-pros-and-cons-of-an-EFP-ATGM-warhead-compared-to-a-tandem-HEAT-Which-one-is-likely-to-be-more-popular-in-the-future</b:URL>
    <b:RefOrder>12</b:RefOrder>
  </b:Source>
  <b:Source>
    <b:Tag>Mur21</b:Tag>
    <b:SourceType>InternetSite</b:SourceType>
    <b:Guid>{2278BA1C-E6EC-457B-8D5D-5603337621F0}</b:Guid>
    <b:Author>
      <b:Author>
        <b:NameList>
          <b:Person>
            <b:Last>Murat Aktürk</b:Last>
            <b:First>Mehmet</b:First>
            <b:Middle>Boy, Munish Kumar Gupta, Saad Waqar, Grezegorz M. Krolczyk and Mehmet Erdi Korkmaz</b:Middle>
          </b:Person>
        </b:NameList>
      </b:Author>
    </b:Author>
    <b:Title>Numerical and experimental investigations of built orientation dependent Johnson–Cook model for selective laser melting manufactured AlSi10Mg</b:Title>
    <b:ProductionCompany>JMR &amp; T</b:ProductionCompany>
    <b:Year>2021</b:Year>
    <b:Month>December </b:Month>
    <b:YearAccessed>2024</b:YearAccessed>
    <b:MonthAccessed>October</b:MonthAccessed>
    <b:DayAccessed>1st </b:DayAccessed>
    <b:URL>https://www.sciencedirect.com/science/article/pii/S2238785421013417</b:URL>
    <b:RefOrder>26</b:RefOrder>
  </b:Source>
  <b:Source>
    <b:Tag>BYJ24</b:Tag>
    <b:SourceType>InternetSite</b:SourceType>
    <b:Guid>{9601532B-0DED-4603-8B0A-61F4430319B5}</b:Guid>
    <b:Author>
      <b:Author>
        <b:Corporate>BYJU's</b:Corporate>
      </b:Author>
    </b:Author>
    <b:Title>Stress Definition and TYpes</b:Title>
    <b:ProductionCompany>BYJU's</b:ProductionCompany>
    <b:YearAccessed>2024</b:YearAccessed>
    <b:MonthAccessed>11</b:MonthAccessed>
    <b:DayAccessed>04</b:DayAccessed>
    <b:URL>https://byjus.com/physics/stress/#:~:text=Stress%20%E2%80%93%20Definition%20and%20Types,be%20measured%20using%20stress%20units.</b:URL>
    <b:RefOrder>1</b:RefOrder>
  </b:Source>
  <b:Source>
    <b:Tag>Bos24</b:Tag>
    <b:SourceType>InternetSite</b:SourceType>
    <b:Guid>{E49583B3-935B-4153-81AA-EDBAC853B775}</b:Guid>
    <b:Author>
      <b:Author>
        <b:Corporate>Boston University</b:Corporate>
      </b:Author>
    </b:Author>
    <b:Title>Mechanics of Materials:Strain</b:Title>
    <b:ProductionCompany>Boston University</b:ProductionCompany>
    <b:YearAccessed>2024</b:YearAccessed>
    <b:MonthAccessed>11</b:MonthAccessed>
    <b:DayAccessed>18</b:DayAccessed>
    <b:URL>https://www.bu.edu/moss/mechanics-of-materials-strain/</b:URL>
    <b:RefOrder>2</b:RefOrder>
  </b:Source>
  <b:Source>
    <b:Tag>Una24</b:Tag>
    <b:SourceType>InternetSite</b:SourceType>
    <b:Guid>{F5C03E09-0F60-4C1E-B83A-EE776CEFD28D}</b:Guid>
    <b:Author>
      <b:Author>
        <b:Corporate>Unacademy</b:Corporate>
      </b:Author>
    </b:Author>
    <b:ProductionCompany>Unacademy</b:ProductionCompany>
    <b:YearAccessed>2024</b:YearAccessed>
    <b:MonthAccessed>11</b:MonthAccessed>
    <b:DayAccessed>04</b:DayAccessed>
    <b:URL>https://unacademy.com/content/jee/study-material/physics/types-of-stress/#:~:text=Simple%20or%20direct%20stress%20can,tension%2C%20compression%20and%20shear%20stress.</b:URL>
    <b:RefOrder>3</b:RefOrder>
  </b:Source>
  <b:Source>
    <b:Tag>Syb</b:Tag>
    <b:SourceType>DocumentFromInternetSite</b:SourceType>
    <b:Guid>{B01E826A-F48E-46D4-8E8C-ED44EE890ADF}</b:Guid>
    <b:Author>
      <b:Author>
        <b:NameList>
          <b:Person>
            <b:Last>Sybrand van der Zwaag</b:Last>
            <b:First>Dan</b:First>
            <b:Middle>A Van Den, Wilherm albert Goren</b:Middle>
          </b:Person>
        </b:NameList>
      </b:Author>
    </b:Author>
    <b:URL>https://www.sciencedirect.com/science/article/abs/pii/B9780080993591000163</b:URL>
    <b:RefOrder>4</b:RefOrder>
  </b:Source>
  <b:Source>
    <b:Tag>Dicom</b:Tag>
    <b:SourceType>DocumentFromInternetSite</b:SourceType>
    <b:Guid>{5B1893B2-4405-43C1-BA84-5B642156EDEA}</b:Guid>
    <b:Author>
      <b:Author>
        <b:Corporate>Dictionary.com</b:Corporate>
      </b:Author>
    </b:Author>
    <b:Title>Axial Stress</b:Title>
    <b:Year>Dictionary.com</b:Year>
    <b:YearAccessed>2024</b:YearAccessed>
    <b:MonthAccessed>11</b:MonthAccessed>
    <b:DayAccessed>04</b:DayAccessed>
    <b:URL>https://www.dictionary.com/browse/axial-stress</b:URL>
    <b:RefOrder>5</b:RefOrder>
  </b:Source>
  <b:Source>
    <b:Tag>Tan22</b:Tag>
    <b:SourceType>DocumentFromInternetSite</b:SourceType>
    <b:Guid>{98621422-4CCF-4813-9E14-E46BA2E2C925}</b:Guid>
    <b:Author>
      <b:Author>
        <b:NameList>
          <b:Person>
            <b:Last>Tanvi Pal</b:Last>
            <b:First>Sumit</b:First>
            <b:Middle>Pramanik, Kapil Dev Verma, Shenia Zehra Naqvi, P.K Manna and Kamal K. Kar</b:Middle>
          </b:Person>
        </b:NameList>
      </b:Author>
    </b:Author>
    <b:Title>Handbook of Fly Ash</b:Title>
    <b:Year>2022</b:Year>
    <b:YearAccessed>2024</b:YearAccessed>
    <b:MonthAccessed>11</b:MonthAccessed>
    <b:DayAccessed>04</b:DayAccessed>
    <b:URL>https://www.sciencedirect.com/topics/earth-and-planetary-sciences/tensile-strength#:~:text=Tensile%20strength%20can%20be%20defined,to%20be%20stretched%20or%20pulled.</b:URL>
    <b:RefOrder>6</b:RefOrder>
  </b:Source>
  <b:Source>
    <b:Tag>Lia18</b:Tag>
    <b:SourceType>DocumentFromInternetSite</b:SourceType>
    <b:Guid>{0B837063-72A5-49B7-BDF1-8A5296F04B22}</b:Guid>
    <b:Author>
      <b:Author>
        <b:NameList>
          <b:Person>
            <b:Last>LiangLiang Ding</b:Last>
            <b:First>Wenhui</b:First>
            <b:Middle>Tang and Xianwen Ran</b:Middle>
          </b:Person>
        </b:NameList>
      </b:Author>
    </b:Author>
    <b:Title>Simulation Study on Jet Formability and Damage Characteristics of a Low-Density Material Liner</b:Title>
    <b:Year>2018</b:Year>
    <b:Month>January </b:Month>
    <b:Day>4</b:Day>
    <b:YearAccessed>2024</b:YearAccessed>
    <b:MonthAccessed>11</b:MonthAccessed>
    <b:DayAccessed>4</b:DayAccessed>
    <b:URL>https://www.mdpi.com/1996-1944/11/1/72</b:URL>
    <b:RefOrder>15</b:RefOrder>
  </b:Source>
  <b:Source>
    <b:Tag>Tes24</b:Tag>
    <b:SourceType>DocumentFromInternetSite</b:SourceType>
    <b:Guid>{30507F7E-98FB-45F4-89CE-2CC57B12AC8B}</b:Guid>
    <b:Author>
      <b:Author>
        <b:NameList>
          <b:Person>
            <b:Last>Testbook</b:Last>
          </b:Person>
        </b:NameList>
      </b:Author>
    </b:Author>
    <b:Title>What us maximum principle stress </b:Title>
    <b:YearAccessed>2024</b:YearAccessed>
    <b:MonthAccessed>11</b:MonthAccessed>
    <b:DayAccessed>02</b:DayAccessed>
    <b:URL>https://testbook.com/civil-engineering/principal-stress#:~:text=The%20Maximum%20Principal%20Stress%20Theory%20states%20that%20a%20material%20will,ultimate%20tensile%20or%20compressive%20strength.</b:URL>
    <b:RefOrder>7</b:RefOrder>
  </b:Source>
  <b:Source>
    <b:Tag>Min24</b:Tag>
    <b:SourceType>JournalArticle</b:SourceType>
    <b:Guid>{88F104C8-4CD5-432D-97CE-9D4486D10935}</b:Guid>
    <b:Author>
      <b:Author>
        <b:NameList>
          <b:Person>
            <b:Last>Ming Lu</b:Last>
            <b:First>Jian-qing</b:First>
            <b:Middle>Liu, Wen-bin Gu, Hao-ming Xu and Shuang-zhang Wu</b:Middle>
          </b:Person>
        </b:NameList>
      </b:Author>
    </b:Author>
    <b:Title>Formation of explosively formed penetrator with fins and its flight characteristics</b:Title>
    <b:ProductionCompany>Science Direct</b:ProductionCompany>
    <b:Year>2024</b:Year>
    <b:Month>June</b:Month>
    <b:YearAccessed>2024</b:YearAccessed>
    <b:MonthAccessed>October</b:MonthAccessed>
    <b:DayAccessed>18</b:DayAccessed>
    <b:URL>https://www.sciencedirect.com/science/article/pii/S2214914714000348</b:URL>
    <b:JournalName>Defence Technology </b:JournalName>
    <b:Pages>83-250</b:Pages>
    <b:Volume>10</b:Volume>
    <b:Issue>2</b:Issue>
    <b:RefOrder>11</b:RefOrder>
  </b:Source>
  <b:Source>
    <b:Tag>Zon161</b:Tag>
    <b:SourceType>JournalArticle</b:SourceType>
    <b:Guid>{B1A27EB4-C7EB-403F-ACA8-F7C3FC5075E6}</b:Guid>
    <b:Author>
      <b:Author>
        <b:NameList>
          <b:Person>
            <b:Last>Zhang</b:Last>
            <b:First>Zong-Xian</b:First>
          </b:Person>
        </b:NameList>
      </b:Author>
    </b:Author>
    <b:Title>Shaped Charge</b:Title>
    <b:ProductionCompany>Science Direct</b:ProductionCompany>
    <b:Year>2016</b:Year>
    <b:YearAccessed>2024</b:YearAccessed>
    <b:MonthAccessed>October</b:MonthAccessed>
    <b:DayAccessed>13</b:DayAccessed>
    <b:URL>https://www.sciencedirect.com/topics/engineering/shaped-charge#definition</b:URL>
    <b:JournalName>International Journal of Refractory Metals and Hard Materials</b:JournalName>
    <b:Pages>30-42</b:Pages>
    <b:Volume>75</b:Volume>
    <b:RefOrder>8</b:RefOrder>
  </b:Source>
  <b:Source>
    <b:Tag>Jun20</b:Tag>
    <b:SourceType>JournalArticle</b:SourceType>
    <b:Guid>{9D6EC28A-0D0C-44B2-93D7-25679C9E74EC}</b:Guid>
    <b:Title>Surface and Coatings Technology</b:Title>
    <b:Year>2020</b:Year>
    <b:Author>
      <b:Author>
        <b:NameList>
          <b:Person>
            <b:Last>Chakrabarty</b:Last>
            <b:First>Jun</b:First>
            <b:Middle>Song and Rohan</b:Middle>
          </b:Person>
        </b:NameList>
      </b:Author>
    </b:Author>
    <b:JournalName>Surface and Coatings Technology</b:JournalName>
    <b:Volume>397</b:Volume>
    <b:RefOrder>16</b:RefOrder>
  </b:Source>
  <b:Source>
    <b:Tag>Xin22</b:Tag>
    <b:SourceType>JournalArticle</b:SourceType>
    <b:Guid>{F78C40D1-2218-46D3-9805-369F3A606BA3}</b:Guid>
    <b:Author>
      <b:Author>
        <b:NameList>
          <b:Person>
            <b:Last>Xing Long Li</b:Last>
            <b:First>Xiang</b:First>
            <b:Middle>Wang, Zhong Hua Lu, Ming Li, Wei Cao, Kequan Chen, Peny Yi Xue, Heng Jian Huang, Cheung Hua and Da Yuan Gao</b:Middle>
          </b:Person>
        </b:NameList>
      </b:Author>
    </b:Author>
    <b:Title>Energetic Materals Frontiers</b:Title>
    <b:JournalName>Energetic Materals Frontiers</b:JournalName>
    <b:Year>2022</b:Year>
    <b:Pages>61-67</b:Pages>
    <b:Volume>3</b:Volume>
    <b:Issue>2</b:Issue>
    <b:RefOrder>18</b:RefOrder>
  </b:Source>
  <b:Source>
    <b:Tag>Zhi24</b:Tag>
    <b:SourceType>JournalArticle</b:SourceType>
    <b:Guid>{195667D2-91D3-4CE3-A2B6-4029F3728A1E}</b:Guid>
    <b:Author>
      <b:Author>
        <b:NameList>
          <b:Person>
            <b:Last>Chen</b:Last>
            <b:First>Zhi</b:First>
            <b:Middle>Yong Yin and Xiao Wei</b:Middle>
          </b:Person>
        </b:NameList>
      </b:Author>
    </b:Author>
    <b:Title>International Journal of Impact Engineering</b:Title>
    <b:JournalName>International Journal of Impact Engineering</b:JournalName>
    <b:Year>2024</b:Year>
    <b:Volume>183</b:Volume>
    <b:RefOrder>21</b:RefOrder>
  </b:Source>
  <b:Source>
    <b:Tag>Shu13</b:Tag>
    <b:SourceType>JournalArticle</b:SourceType>
    <b:Guid>{CD6C8A4A-0554-4091-8781-19209D1C8BE1}</b:Guid>
    <b:Author>
      <b:Author>
        <b:NameList>
          <b:Person>
            <b:Last>Shuo Yin</b:Last>
            <b:First>Xiaofang</b:First>
            <b:Middle>Wang, Xinkun Suo, Hanlin Liao, Zhiwei Guo, Wenya Li and Christian Coddet</b:Middle>
          </b:Person>
        </b:NameList>
      </b:Author>
    </b:Author>
    <b:Title>Acta Materialia</b:Title>
    <b:JournalName>Acta Materialia</b:JournalName>
    <b:Year>2013</b:Year>
    <b:Pages>5105-5118</b:Pages>
    <b:Volume>61</b:Volume>
    <b:Issue>14</b:Issue>
    <b:RefOrder>17</b:RefOrder>
  </b:Source>
  <b:Source>
    <b:Tag>YPr12</b:Tag>
    <b:SourceType>JournalArticle</b:SourceType>
    <b:Guid>{EA0BE8DF-F797-41AF-9429-561CC1C979EA}</b:Guid>
    <b:Author>
      <b:Author>
        <b:NameList>
          <b:Person>
            <b:Last>Y. Prawoto</b:Last>
            <b:First>M.Fanone,</b:First>
            <b:Middle>S.Shahedi,M.s. Ismail, W.B. Wan Nik</b:Middle>
          </b:Person>
        </b:NameList>
      </b:Author>
    </b:Author>
    <b:Title>Computational Material Science </b:Title>
    <b:JournalName>Computational Material Science </b:JournalName>
    <b:Year>2-012</b:Year>
    <b:Pages>48-55</b:Pages>
    <b:Volume>54</b:Volume>
    <b:RefOrder>20</b:RefOrder>
  </b:Source>
  <b:Source>
    <b:Tag>Efu24</b:Tag>
    <b:SourceType>InternetSite</b:SourceType>
    <b:Guid>{448D9034-AEC7-4686-BE48-680B7C8585E2}</b:Guid>
    <b:Title>AISI Type 404</b:Title>
    <b:Author>
      <b:Author>
        <b:Corporate>Efunda Engineering Fundamentals</b:Corporate>
      </b:Author>
    </b:Author>
    <b:ProductionCompany>Efunda Engineering Fundamentals</b:ProductionCompany>
    <b:YearAccessed>2024</b:YearAccessed>
    <b:MonthAccessed>11</b:MonthAccessed>
    <b:DayAccessed>17</b:DayAccessed>
    <b:URL>https://www.efunda.com/materials/alloys/stainless_steels/show_stainless.cfm?ID=AISI_Type_404&amp;show_prop=all&amp;Page_Title=AISI%20Type%20404</b:URL>
    <b:RefOrder>19</b:RefOrder>
  </b:Source>
  <b:Source>
    <b:Tag>AZo22</b:Tag>
    <b:SourceType>InternetSite</b:SourceType>
    <b:Guid>{1EA23156-5AEE-4F8B-B559-695B384B573E}</b:Guid>
    <b:Author>
      <b:Author>
        <b:Corporate>AZo Network</b:Corporate>
      </b:Author>
    </b:Author>
    <b:Title>What is 304 Stainless Steel?</b:Title>
    <b:ProductionCompany>MASTEEL</b:ProductionCompany>
    <b:Year>2022</b:Year>
    <b:Month>September</b:Month>
    <b:Day>14</b:Day>
    <b:YearAccessed>2024</b:YearAccessed>
    <b:MonthAccessed>December </b:MonthAccessed>
    <b:DayAccessed>15</b:DayAccessed>
    <b:URL>https://masteel.co.uk/news/what-304-stainless-steel/#:~:text=The%20tensile%20strength%20of%20304,625%20MPa%20as%20a%20maximum.&amp;text=The%20yield%20strength%20of%20304,it%20will%20become%20permanently%20deformed.</b:URL>
    <b:RefOrder>23</b:RefOrder>
  </b:Source>
  <b:Source>
    <b:Tag>Mat241</b:Tag>
    <b:SourceType>InternetSite</b:SourceType>
    <b:Guid>{1EB87FE0-811D-4F9A-87F1-B59AB3E8C3F0}</b:Guid>
    <b:Author>
      <b:Author>
        <b:Corporate>Matweb</b:Corporate>
      </b:Author>
    </b:Author>
    <b:Title>Copper, Cu; Annealed</b:Title>
    <b:ProductionCompany>Matweb</b:ProductionCompany>
    <b:YearAccessed>2024</b:YearAccessed>
    <b:MonthAccessed>December</b:MonthAccessed>
    <b:DayAccessed>10</b:DayAccessed>
    <b:URL>https://www.matweb.com/search/datasheet_print.aspx?matguid=9aebe83845c04c1db5126fada6f76f7e</b:URL>
    <b:RefOrder>22</b:RefOrder>
  </b:Source>
</b:Sources>
</file>

<file path=customXml/itemProps1.xml><?xml version="1.0" encoding="utf-8"?>
<ds:datastoreItem xmlns:ds="http://schemas.openxmlformats.org/officeDocument/2006/customXml" ds:itemID="{072AFC48-1B56-4B7E-9B79-B1A4952D0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46</Pages>
  <Words>8189</Words>
  <Characters>46681</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Explosively Formed Penetrator (EFP) Shaped Charge Simulation Assignment</vt:lpstr>
    </vt:vector>
  </TitlesOfParts>
  <Company/>
  <LinksUpToDate>false</LinksUpToDate>
  <CharactersWithSpaces>54761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Explosively Formed Penetrator (EFP) Shaped Charge Simulation Assignment</dc:title>
  <dc:subject/>
  <dc:creator>John Hamilton</dc:creator>
  <cp:keywords/>
  <dc:description/>
  <cp:lastModifiedBy>John Hamilton</cp:lastModifiedBy>
  <cp:revision>15</cp:revision>
  <dcterms:created xsi:type="dcterms:W3CDTF">2024-12-31T12:04:00Z</dcterms:created>
  <dcterms:modified xsi:type="dcterms:W3CDTF">2024-12-31T12:12:00Z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2024-10-21T13:48:26Z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2cfa31a6-fc09-4291-9cb7-6637c9accf16</vt:lpwstr>
  </property>
  <property fmtid="{D5CDD505-2E9C-101B-9397-08002B2CF9AE}" pid="8" name="MSIP_Label_8e28611e-2819-430a-bdf7-3581be6cbbdd_ContentBits">
    <vt:lpwstr>0</vt:lpwstr>
  </property>
</Properties>
</file>