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0978F" w14:textId="77777777" w:rsidR="002C0658" w:rsidRDefault="002C0658">
      <w:pPr>
        <w:rPr>
          <w:rFonts w:ascii="Arial" w:hAnsi="Arial" w:cs="Arial"/>
          <w:b/>
          <w:bCs/>
          <w:sz w:val="36"/>
          <w:szCs w:val="36"/>
        </w:rPr>
      </w:pPr>
    </w:p>
    <w:p w14:paraId="147E85C0" w14:textId="77777777" w:rsidR="002C0658" w:rsidRDefault="002C0658">
      <w:pPr>
        <w:rPr>
          <w:rFonts w:ascii="Arial" w:hAnsi="Arial" w:cs="Arial"/>
          <w:b/>
          <w:bCs/>
          <w:sz w:val="36"/>
          <w:szCs w:val="36"/>
        </w:rPr>
      </w:pPr>
    </w:p>
    <w:p w14:paraId="5CAC58D8" w14:textId="77777777" w:rsidR="002C0658" w:rsidRDefault="002C0658">
      <w:pPr>
        <w:rPr>
          <w:rFonts w:ascii="Arial" w:hAnsi="Arial" w:cs="Arial"/>
          <w:b/>
          <w:bCs/>
          <w:sz w:val="36"/>
          <w:szCs w:val="36"/>
        </w:rPr>
      </w:pPr>
    </w:p>
    <w:p w14:paraId="59BA5163" w14:textId="77777777" w:rsidR="002C0658" w:rsidRDefault="002C0658">
      <w:pPr>
        <w:rPr>
          <w:rFonts w:ascii="Arial" w:hAnsi="Arial" w:cs="Arial"/>
          <w:b/>
          <w:bCs/>
          <w:sz w:val="36"/>
          <w:szCs w:val="36"/>
        </w:rPr>
      </w:pPr>
    </w:p>
    <w:p w14:paraId="015ED019" w14:textId="77777777" w:rsidR="002C0658" w:rsidRDefault="002C0658">
      <w:pPr>
        <w:rPr>
          <w:rFonts w:ascii="Arial" w:hAnsi="Arial" w:cs="Arial"/>
          <w:b/>
          <w:bCs/>
          <w:sz w:val="36"/>
          <w:szCs w:val="36"/>
        </w:rPr>
      </w:pPr>
    </w:p>
    <w:p w14:paraId="222BCF18" w14:textId="77777777" w:rsidR="002C0658" w:rsidRDefault="002C0658">
      <w:pPr>
        <w:rPr>
          <w:rFonts w:ascii="Arial" w:hAnsi="Arial" w:cs="Arial"/>
          <w:b/>
          <w:bCs/>
          <w:sz w:val="36"/>
          <w:szCs w:val="36"/>
        </w:rPr>
      </w:pPr>
    </w:p>
    <w:p w14:paraId="79313AE1" w14:textId="77777777" w:rsidR="002C0658" w:rsidRDefault="002C0658">
      <w:pPr>
        <w:rPr>
          <w:rFonts w:ascii="Arial" w:hAnsi="Arial" w:cs="Arial"/>
          <w:b/>
          <w:bCs/>
          <w:sz w:val="36"/>
          <w:szCs w:val="36"/>
        </w:rPr>
      </w:pPr>
    </w:p>
    <w:p w14:paraId="778C33E0" w14:textId="05B483CE" w:rsidR="002C0658" w:rsidRPr="002C0658" w:rsidRDefault="002C0658" w:rsidP="002C0658">
      <w:pPr>
        <w:jc w:val="center"/>
        <w:rPr>
          <w:rFonts w:ascii="Arial" w:hAnsi="Arial" w:cs="Arial"/>
          <w:b/>
          <w:bCs/>
          <w:sz w:val="36"/>
          <w:szCs w:val="36"/>
          <w:u w:val="single"/>
        </w:rPr>
      </w:pPr>
      <w:r w:rsidRPr="002C0658">
        <w:rPr>
          <w:rFonts w:ascii="Arial" w:hAnsi="Arial" w:cs="Arial"/>
          <w:b/>
          <w:bCs/>
          <w:sz w:val="36"/>
          <w:szCs w:val="36"/>
          <w:u w:val="single"/>
        </w:rPr>
        <w:t xml:space="preserve">ECAD7004 - </w:t>
      </w:r>
      <w:r w:rsidRPr="002C0658">
        <w:rPr>
          <w:rFonts w:ascii="Arial" w:hAnsi="Arial" w:cs="Arial"/>
          <w:b/>
          <w:bCs/>
          <w:sz w:val="36"/>
          <w:szCs w:val="36"/>
          <w:u w:val="single"/>
        </w:rPr>
        <w:t>Design, conduct and critically evaluate a close-to-practice research project focusing on the model of the transformative teacher in developing practice that has a positive impact on the learner.</w:t>
      </w:r>
    </w:p>
    <w:p w14:paraId="11C6B4FB" w14:textId="77777777" w:rsidR="002C0658" w:rsidRDefault="002C0658" w:rsidP="002C0658">
      <w:pPr>
        <w:jc w:val="center"/>
        <w:rPr>
          <w:rFonts w:ascii="Arial" w:hAnsi="Arial" w:cs="Arial"/>
          <w:b/>
          <w:bCs/>
          <w:sz w:val="36"/>
          <w:szCs w:val="36"/>
        </w:rPr>
      </w:pPr>
    </w:p>
    <w:p w14:paraId="6B53A51D" w14:textId="41C16367" w:rsidR="002C0658" w:rsidRPr="002C0658" w:rsidRDefault="002C0658" w:rsidP="002C0658">
      <w:pPr>
        <w:jc w:val="center"/>
        <w:rPr>
          <w:rFonts w:ascii="Arial" w:hAnsi="Arial" w:cs="Arial"/>
          <w:b/>
          <w:bCs/>
          <w:sz w:val="36"/>
          <w:szCs w:val="36"/>
        </w:rPr>
      </w:pPr>
      <w:r>
        <w:rPr>
          <w:rFonts w:ascii="Arial" w:hAnsi="Arial" w:cs="Arial"/>
          <w:b/>
          <w:bCs/>
          <w:sz w:val="36"/>
          <w:szCs w:val="36"/>
        </w:rPr>
        <w:t>Student Number - 2300390</w:t>
      </w:r>
    </w:p>
    <w:p w14:paraId="66AFEFF5" w14:textId="77777777" w:rsidR="002C0658" w:rsidRDefault="002C0658">
      <w:pPr>
        <w:rPr>
          <w:rFonts w:ascii="Arial" w:hAnsi="Arial" w:cs="Arial"/>
          <w:b/>
          <w:bCs/>
        </w:rPr>
      </w:pPr>
    </w:p>
    <w:p w14:paraId="299203AD" w14:textId="4EA492C5" w:rsidR="00A24213" w:rsidRPr="00A24213" w:rsidRDefault="00A24213" w:rsidP="00A24213">
      <w:pPr>
        <w:jc w:val="center"/>
        <w:rPr>
          <w:rFonts w:ascii="Arial" w:hAnsi="Arial" w:cs="Arial"/>
          <w:b/>
          <w:bCs/>
          <w:sz w:val="36"/>
          <w:szCs w:val="36"/>
        </w:rPr>
      </w:pPr>
      <w:r w:rsidRPr="00A24213">
        <w:rPr>
          <w:rFonts w:ascii="Arial" w:hAnsi="Arial" w:cs="Arial"/>
          <w:b/>
          <w:bCs/>
          <w:sz w:val="36"/>
          <w:szCs w:val="36"/>
        </w:rPr>
        <w:t>Word Count - 4933</w:t>
      </w:r>
    </w:p>
    <w:p w14:paraId="2DCABF98" w14:textId="77777777" w:rsidR="002C0658" w:rsidRDefault="002C0658">
      <w:pPr>
        <w:rPr>
          <w:rFonts w:ascii="Arial" w:hAnsi="Arial" w:cs="Arial"/>
          <w:b/>
          <w:bCs/>
        </w:rPr>
      </w:pPr>
    </w:p>
    <w:p w14:paraId="650845E5" w14:textId="77777777" w:rsidR="002C0658" w:rsidRDefault="002C0658">
      <w:pPr>
        <w:rPr>
          <w:rFonts w:ascii="Arial" w:hAnsi="Arial" w:cs="Arial"/>
          <w:b/>
          <w:bCs/>
        </w:rPr>
      </w:pPr>
    </w:p>
    <w:p w14:paraId="68A526AD" w14:textId="77777777" w:rsidR="002C0658" w:rsidRDefault="002C0658">
      <w:pPr>
        <w:rPr>
          <w:rFonts w:ascii="Arial" w:hAnsi="Arial" w:cs="Arial"/>
          <w:b/>
          <w:bCs/>
        </w:rPr>
      </w:pPr>
    </w:p>
    <w:p w14:paraId="2B682974" w14:textId="77777777" w:rsidR="002C0658" w:rsidRDefault="002C0658">
      <w:pPr>
        <w:rPr>
          <w:rFonts w:ascii="Arial" w:hAnsi="Arial" w:cs="Arial"/>
          <w:b/>
          <w:bCs/>
        </w:rPr>
      </w:pPr>
    </w:p>
    <w:p w14:paraId="035C161A" w14:textId="77777777" w:rsidR="002C0658" w:rsidRDefault="002C0658">
      <w:pPr>
        <w:rPr>
          <w:rFonts w:ascii="Arial" w:hAnsi="Arial" w:cs="Arial"/>
          <w:b/>
          <w:bCs/>
        </w:rPr>
      </w:pPr>
    </w:p>
    <w:p w14:paraId="70586D25" w14:textId="77777777" w:rsidR="002C0658" w:rsidRDefault="002C0658">
      <w:pPr>
        <w:rPr>
          <w:rFonts w:ascii="Arial" w:hAnsi="Arial" w:cs="Arial"/>
          <w:b/>
          <w:bCs/>
        </w:rPr>
      </w:pPr>
    </w:p>
    <w:p w14:paraId="011D2EB2" w14:textId="77777777" w:rsidR="002C0658" w:rsidRDefault="002C0658">
      <w:pPr>
        <w:rPr>
          <w:rFonts w:ascii="Arial" w:hAnsi="Arial" w:cs="Arial"/>
          <w:b/>
          <w:bCs/>
        </w:rPr>
      </w:pPr>
    </w:p>
    <w:p w14:paraId="0B5FED32" w14:textId="77777777" w:rsidR="002C0658" w:rsidRDefault="002C0658">
      <w:pPr>
        <w:rPr>
          <w:rFonts w:ascii="Arial" w:hAnsi="Arial" w:cs="Arial"/>
          <w:b/>
          <w:bCs/>
        </w:rPr>
      </w:pPr>
    </w:p>
    <w:p w14:paraId="076F6033" w14:textId="77777777" w:rsidR="002C0658" w:rsidRDefault="002C0658">
      <w:pPr>
        <w:rPr>
          <w:rFonts w:ascii="Arial" w:hAnsi="Arial" w:cs="Arial"/>
          <w:b/>
          <w:bCs/>
        </w:rPr>
      </w:pPr>
    </w:p>
    <w:p w14:paraId="24386E0A" w14:textId="77777777" w:rsidR="002C0658" w:rsidRDefault="002C0658">
      <w:pPr>
        <w:rPr>
          <w:rFonts w:ascii="Arial" w:hAnsi="Arial" w:cs="Arial"/>
          <w:b/>
          <w:bCs/>
        </w:rPr>
      </w:pPr>
    </w:p>
    <w:p w14:paraId="3B8B6C94" w14:textId="77777777" w:rsidR="002C0658" w:rsidRDefault="002C0658">
      <w:pPr>
        <w:rPr>
          <w:rFonts w:ascii="Arial" w:hAnsi="Arial" w:cs="Arial"/>
          <w:b/>
          <w:bCs/>
        </w:rPr>
      </w:pPr>
    </w:p>
    <w:p w14:paraId="6CB3E7A2" w14:textId="77777777" w:rsidR="002C0658" w:rsidRDefault="002C0658">
      <w:pPr>
        <w:rPr>
          <w:rFonts w:ascii="Arial" w:hAnsi="Arial" w:cs="Arial"/>
          <w:b/>
          <w:bCs/>
        </w:rPr>
      </w:pPr>
    </w:p>
    <w:p w14:paraId="03201E26" w14:textId="77777777" w:rsidR="002C0658" w:rsidRDefault="002C0658">
      <w:pPr>
        <w:rPr>
          <w:rFonts w:ascii="Arial" w:hAnsi="Arial" w:cs="Arial"/>
          <w:b/>
          <w:bCs/>
        </w:rPr>
      </w:pPr>
    </w:p>
    <w:p w14:paraId="3795012B" w14:textId="77777777" w:rsidR="002C0658" w:rsidRDefault="002C0658">
      <w:pPr>
        <w:rPr>
          <w:rFonts w:ascii="Arial" w:hAnsi="Arial" w:cs="Arial"/>
          <w:b/>
          <w:bCs/>
        </w:rPr>
      </w:pPr>
    </w:p>
    <w:p w14:paraId="3222E45D" w14:textId="77777777" w:rsidR="002C0658" w:rsidRDefault="002C0658">
      <w:pPr>
        <w:rPr>
          <w:rFonts w:ascii="Arial" w:hAnsi="Arial" w:cs="Arial"/>
          <w:b/>
          <w:bCs/>
        </w:rPr>
      </w:pPr>
    </w:p>
    <w:p w14:paraId="2746EDA1" w14:textId="77777777" w:rsidR="002C0658" w:rsidRDefault="002C0658">
      <w:pPr>
        <w:rPr>
          <w:rFonts w:ascii="Arial" w:hAnsi="Arial" w:cs="Arial"/>
          <w:b/>
          <w:bCs/>
        </w:rPr>
      </w:pPr>
    </w:p>
    <w:p w14:paraId="7919E888" w14:textId="77777777" w:rsidR="002C0658" w:rsidRDefault="002C0658">
      <w:pPr>
        <w:rPr>
          <w:rFonts w:ascii="Arial" w:hAnsi="Arial" w:cs="Arial"/>
          <w:b/>
          <w:bCs/>
        </w:rPr>
      </w:pPr>
    </w:p>
    <w:p w14:paraId="3888D493" w14:textId="77777777" w:rsidR="002C0658" w:rsidRDefault="002C0658">
      <w:pPr>
        <w:rPr>
          <w:rFonts w:ascii="Arial" w:hAnsi="Arial" w:cs="Arial"/>
          <w:b/>
          <w:bCs/>
        </w:rPr>
      </w:pPr>
    </w:p>
    <w:p w14:paraId="370099DF" w14:textId="77777777" w:rsidR="002C0658" w:rsidRDefault="002C0658">
      <w:pPr>
        <w:rPr>
          <w:rFonts w:ascii="Arial" w:hAnsi="Arial" w:cs="Arial"/>
          <w:b/>
          <w:bCs/>
        </w:rPr>
      </w:pPr>
    </w:p>
    <w:p w14:paraId="1DB871F1" w14:textId="77777777" w:rsidR="002C0658" w:rsidRDefault="002C0658">
      <w:pPr>
        <w:rPr>
          <w:rFonts w:ascii="Arial" w:hAnsi="Arial" w:cs="Arial"/>
          <w:b/>
          <w:bCs/>
        </w:rPr>
      </w:pPr>
    </w:p>
    <w:p w14:paraId="0EAB1A93" w14:textId="77777777" w:rsidR="002C0658" w:rsidRDefault="002C0658">
      <w:pPr>
        <w:rPr>
          <w:rFonts w:ascii="Arial" w:hAnsi="Arial" w:cs="Arial"/>
          <w:b/>
          <w:bCs/>
        </w:rPr>
      </w:pPr>
    </w:p>
    <w:p w14:paraId="5D3BEB07" w14:textId="77777777" w:rsidR="002C0658" w:rsidRDefault="002C0658">
      <w:pPr>
        <w:rPr>
          <w:rFonts w:ascii="Arial" w:hAnsi="Arial" w:cs="Arial"/>
          <w:b/>
          <w:bCs/>
        </w:rPr>
      </w:pPr>
    </w:p>
    <w:p w14:paraId="4543CD5C" w14:textId="77777777" w:rsidR="002C0658" w:rsidRDefault="002C0658">
      <w:pPr>
        <w:rPr>
          <w:rFonts w:ascii="Arial" w:hAnsi="Arial" w:cs="Arial"/>
          <w:b/>
          <w:bCs/>
        </w:rPr>
      </w:pPr>
    </w:p>
    <w:p w14:paraId="4B010E38" w14:textId="77777777" w:rsidR="002C0658" w:rsidRDefault="002C0658">
      <w:pPr>
        <w:rPr>
          <w:rFonts w:ascii="Arial" w:hAnsi="Arial" w:cs="Arial"/>
          <w:b/>
          <w:bCs/>
        </w:rPr>
      </w:pPr>
    </w:p>
    <w:p w14:paraId="36FE172D" w14:textId="77777777" w:rsidR="002C0658" w:rsidRDefault="002C0658">
      <w:pPr>
        <w:rPr>
          <w:rFonts w:ascii="Arial" w:hAnsi="Arial" w:cs="Arial"/>
          <w:b/>
          <w:bCs/>
        </w:rPr>
      </w:pPr>
    </w:p>
    <w:p w14:paraId="4776DE87" w14:textId="77777777" w:rsidR="002C0658" w:rsidRDefault="002C0658">
      <w:pPr>
        <w:rPr>
          <w:rFonts w:ascii="Arial" w:hAnsi="Arial" w:cs="Arial"/>
          <w:b/>
          <w:bCs/>
        </w:rPr>
      </w:pPr>
    </w:p>
    <w:p w14:paraId="5D1DBC06" w14:textId="77777777" w:rsidR="002C0658" w:rsidRDefault="002C0658">
      <w:pPr>
        <w:rPr>
          <w:rFonts w:ascii="Arial" w:hAnsi="Arial" w:cs="Arial"/>
          <w:b/>
          <w:bCs/>
        </w:rPr>
      </w:pPr>
    </w:p>
    <w:p w14:paraId="5242D8DA" w14:textId="77777777" w:rsidR="002C0658" w:rsidRDefault="002C0658">
      <w:pPr>
        <w:rPr>
          <w:rFonts w:ascii="Arial" w:hAnsi="Arial" w:cs="Arial"/>
          <w:b/>
          <w:bCs/>
        </w:rPr>
      </w:pPr>
    </w:p>
    <w:p w14:paraId="55D2E239" w14:textId="77777777" w:rsidR="002C0658" w:rsidRDefault="002C0658">
      <w:pPr>
        <w:rPr>
          <w:rFonts w:ascii="Arial" w:hAnsi="Arial" w:cs="Arial"/>
          <w:b/>
          <w:bCs/>
        </w:rPr>
      </w:pPr>
    </w:p>
    <w:p w14:paraId="51BC208E" w14:textId="77777777" w:rsidR="002C0658" w:rsidRDefault="002C0658">
      <w:pPr>
        <w:rPr>
          <w:rFonts w:ascii="Arial" w:hAnsi="Arial" w:cs="Arial"/>
          <w:b/>
          <w:bCs/>
        </w:rPr>
      </w:pPr>
    </w:p>
    <w:p w14:paraId="7811A084" w14:textId="77777777" w:rsidR="002C0658" w:rsidRDefault="002C0658">
      <w:pPr>
        <w:rPr>
          <w:rFonts w:ascii="Arial" w:hAnsi="Arial" w:cs="Arial"/>
          <w:b/>
          <w:bCs/>
        </w:rPr>
      </w:pPr>
    </w:p>
    <w:p w14:paraId="7BE740C1" w14:textId="77777777" w:rsidR="002C0658" w:rsidRDefault="002C0658">
      <w:pPr>
        <w:rPr>
          <w:rFonts w:ascii="Arial" w:hAnsi="Arial" w:cs="Arial"/>
          <w:b/>
          <w:bCs/>
        </w:rPr>
      </w:pPr>
    </w:p>
    <w:p w14:paraId="785B6F49" w14:textId="77777777" w:rsidR="00CF2BE7" w:rsidRPr="002C0658" w:rsidRDefault="00CF2BE7" w:rsidP="002C0658">
      <w:pPr>
        <w:spacing w:line="360" w:lineRule="auto"/>
        <w:rPr>
          <w:rFonts w:ascii="Arial" w:hAnsi="Arial" w:cs="Arial"/>
        </w:rPr>
      </w:pPr>
    </w:p>
    <w:p w14:paraId="50682C8D" w14:textId="7F3E8DAD" w:rsidR="007A3BA7" w:rsidRPr="002C0658" w:rsidRDefault="007A3BA7" w:rsidP="002C0658">
      <w:pPr>
        <w:spacing w:line="360" w:lineRule="auto"/>
        <w:rPr>
          <w:rFonts w:ascii="Arial" w:hAnsi="Arial" w:cs="Arial"/>
          <w:b/>
          <w:bCs/>
        </w:rPr>
      </w:pPr>
      <w:r w:rsidRPr="002C0658">
        <w:rPr>
          <w:rFonts w:ascii="Arial" w:hAnsi="Arial" w:cs="Arial"/>
          <w:b/>
          <w:bCs/>
        </w:rPr>
        <w:t>Research Context</w:t>
      </w:r>
    </w:p>
    <w:p w14:paraId="62069A6E" w14:textId="77777777" w:rsidR="007A3BA7" w:rsidRPr="002C0658" w:rsidRDefault="007A3BA7" w:rsidP="002C0658">
      <w:pPr>
        <w:spacing w:line="360" w:lineRule="auto"/>
        <w:rPr>
          <w:rFonts w:ascii="Arial" w:hAnsi="Arial" w:cs="Arial"/>
        </w:rPr>
      </w:pPr>
    </w:p>
    <w:p w14:paraId="606CF98B" w14:textId="5AF535A2" w:rsidR="00CF2BE7" w:rsidRPr="002C0658" w:rsidRDefault="00CF2BE7" w:rsidP="002C0658">
      <w:pPr>
        <w:spacing w:line="360" w:lineRule="auto"/>
        <w:rPr>
          <w:rFonts w:ascii="Arial" w:hAnsi="Arial" w:cs="Arial"/>
        </w:rPr>
      </w:pPr>
      <w:r w:rsidRPr="002C0658">
        <w:rPr>
          <w:rFonts w:ascii="Arial" w:hAnsi="Arial" w:cs="Arial"/>
        </w:rPr>
        <w:t>This essay aims to explore the ways in a class of Year 2 pupils perceives the use of digital technology in literacy lessons.</w:t>
      </w:r>
      <w:r w:rsidR="004B5ED3" w:rsidRPr="002C0658">
        <w:rPr>
          <w:rFonts w:ascii="Arial" w:hAnsi="Arial" w:cs="Arial"/>
        </w:rPr>
        <w:t xml:space="preserve"> In line with ethical guidance from the British Educational Research Association (BERA, 2018), this essay will anonymise school, pupil and staff names. The school will be referred to as School A, the class as Class X, and pupils will be referred to by numbers, such as ‘Student 1’. </w:t>
      </w:r>
      <w:r w:rsidRPr="002C0658">
        <w:rPr>
          <w:rFonts w:ascii="Arial" w:hAnsi="Arial" w:cs="Arial"/>
        </w:rPr>
        <w:t>The Welsh Government (2014) has designated the improvement of educational standards in literacy provision as a national priority. Moreover, it has also identified literacy and digital competence as ‘mandatory cross-curricular skills’, noting that they are ‘essential’ to pupils’ abilities to access all areas of the curriculum (Welsh Government, 2021). Yet, in 2022 Welsh pupils</w:t>
      </w:r>
      <w:r w:rsidR="002C0658">
        <w:rPr>
          <w:rFonts w:ascii="Arial" w:hAnsi="Arial" w:cs="Arial"/>
        </w:rPr>
        <w:t>’</w:t>
      </w:r>
      <w:r w:rsidRPr="002C0658">
        <w:rPr>
          <w:rFonts w:ascii="Arial" w:hAnsi="Arial" w:cs="Arial"/>
        </w:rPr>
        <w:t xml:space="preserve"> reading scores in the PISA tests decreased by 17 points from 2018 (Dauncey, 2023). As such, this essay will explore the potential of digital technology in literacy lessons to enhance pupils’ confidence and engagement in literacy lessons, as well as their digital skills. This essay will also relate to my own professional development. </w:t>
      </w:r>
      <w:r w:rsidR="002C0658" w:rsidRPr="002C0658">
        <w:rPr>
          <w:rFonts w:ascii="Arial" w:hAnsi="Arial" w:cs="Arial"/>
        </w:rPr>
        <w:t>As</w:t>
      </w:r>
      <w:r w:rsidRPr="002C0658">
        <w:rPr>
          <w:rFonts w:ascii="Arial" w:hAnsi="Arial" w:cs="Arial"/>
        </w:rPr>
        <w:t xml:space="preserve"> part of its assessment for the award of QTS, Yr Athrofa (2023</w:t>
      </w:r>
      <w:r w:rsidR="002C0658">
        <w:rPr>
          <w:rFonts w:ascii="Arial" w:hAnsi="Arial" w:cs="Arial"/>
        </w:rPr>
        <w:t>, p. 7</w:t>
      </w:r>
      <w:r w:rsidRPr="002C0658">
        <w:rPr>
          <w:rFonts w:ascii="Arial" w:hAnsi="Arial" w:cs="Arial"/>
        </w:rPr>
        <w:t>) has stated that student teacher</w:t>
      </w:r>
      <w:r w:rsidR="002C0658">
        <w:rPr>
          <w:rFonts w:ascii="Arial" w:hAnsi="Arial" w:cs="Arial"/>
        </w:rPr>
        <w:t>s</w:t>
      </w:r>
      <w:r w:rsidRPr="002C0658">
        <w:rPr>
          <w:rFonts w:ascii="Arial" w:hAnsi="Arial" w:cs="Arial"/>
        </w:rPr>
        <w:t xml:space="preserve"> should engage in research in order to analyse learning experiences and inform future practice. </w:t>
      </w:r>
      <w:r w:rsidR="002C0658">
        <w:rPr>
          <w:rFonts w:ascii="Arial" w:hAnsi="Arial" w:cs="Arial"/>
        </w:rPr>
        <w:t>B</w:t>
      </w:r>
      <w:r w:rsidRPr="002C0658">
        <w:rPr>
          <w:rFonts w:ascii="Arial" w:hAnsi="Arial" w:cs="Arial"/>
        </w:rPr>
        <w:t xml:space="preserve">y giving me a greater understanding of pupils’ perceptions, this research will inform my planning of literacy lessons in the future. </w:t>
      </w:r>
    </w:p>
    <w:p w14:paraId="7B7684EB" w14:textId="77777777" w:rsidR="00CF2BE7" w:rsidRPr="002C0658" w:rsidRDefault="00CF2BE7" w:rsidP="002C0658">
      <w:pPr>
        <w:spacing w:line="360" w:lineRule="auto"/>
        <w:rPr>
          <w:rFonts w:ascii="Arial" w:hAnsi="Arial" w:cs="Arial"/>
        </w:rPr>
      </w:pPr>
    </w:p>
    <w:p w14:paraId="108EA9ED" w14:textId="3DEF543E" w:rsidR="00CF2BE7" w:rsidRPr="002C0658" w:rsidRDefault="00CF2BE7" w:rsidP="002C0658">
      <w:pPr>
        <w:spacing w:line="360" w:lineRule="auto"/>
        <w:rPr>
          <w:rFonts w:ascii="Arial" w:hAnsi="Arial" w:cs="Arial"/>
        </w:rPr>
      </w:pPr>
      <w:r w:rsidRPr="002C0658">
        <w:rPr>
          <w:rFonts w:ascii="Arial" w:hAnsi="Arial" w:cs="Arial"/>
        </w:rPr>
        <w:t xml:space="preserve">Whilst this research will inform my future practice, </w:t>
      </w:r>
      <w:r w:rsidR="002C0658">
        <w:rPr>
          <w:rFonts w:ascii="Arial" w:hAnsi="Arial" w:cs="Arial"/>
        </w:rPr>
        <w:t>i</w:t>
      </w:r>
      <w:r w:rsidRPr="002C0658">
        <w:rPr>
          <w:rFonts w:ascii="Arial" w:hAnsi="Arial" w:cs="Arial"/>
        </w:rPr>
        <w:t xml:space="preserve">t is worth noting the specific context in which this research has taken place, as pupil perceptions of digital technology and literacy provision may vary within and between schools depending on factors including the economic, social and cultural settings of the organisations, as well as the age of the pupils. The school is situated in a relatively affluent community in South Wales. At the time </w:t>
      </w:r>
      <w:r w:rsidR="002C0658">
        <w:rPr>
          <w:rFonts w:ascii="Arial" w:hAnsi="Arial" w:cs="Arial"/>
        </w:rPr>
        <w:t>o</w:t>
      </w:r>
      <w:r w:rsidRPr="002C0658">
        <w:rPr>
          <w:rFonts w:ascii="Arial" w:hAnsi="Arial" w:cs="Arial"/>
        </w:rPr>
        <w:t xml:space="preserve">f its last ESTYN (2016) inspection, 9% of its pupils were eligible for free school meals (FSM), compared to a national </w:t>
      </w:r>
      <w:r w:rsidR="002C0658">
        <w:rPr>
          <w:rFonts w:ascii="Arial" w:hAnsi="Arial" w:cs="Arial"/>
        </w:rPr>
        <w:t>average</w:t>
      </w:r>
      <w:r w:rsidRPr="002C0658">
        <w:rPr>
          <w:rFonts w:ascii="Arial" w:hAnsi="Arial" w:cs="Arial"/>
        </w:rPr>
        <w:t xml:space="preserve"> of 23.7% (Estyn, 2024). The class is made of 12 boys and 12 girls, all between 6 and 7 years old. Furthermore, no pupils in the class have been identified as having an additional learning need (ALN). </w:t>
      </w:r>
    </w:p>
    <w:p w14:paraId="7C1B5FC3" w14:textId="77777777" w:rsidR="007A3BA7" w:rsidRPr="002C0658" w:rsidRDefault="007A3BA7" w:rsidP="002C0658">
      <w:pPr>
        <w:spacing w:line="360" w:lineRule="auto"/>
        <w:rPr>
          <w:rFonts w:ascii="Arial" w:hAnsi="Arial" w:cs="Arial"/>
        </w:rPr>
      </w:pPr>
    </w:p>
    <w:p w14:paraId="465BF9A8" w14:textId="445AB584" w:rsidR="007A3BA7" w:rsidRPr="002C0658" w:rsidRDefault="007A3BA7" w:rsidP="002C0658">
      <w:pPr>
        <w:spacing w:line="360" w:lineRule="auto"/>
        <w:rPr>
          <w:rFonts w:ascii="Arial" w:hAnsi="Arial" w:cs="Arial"/>
          <w:b/>
          <w:bCs/>
        </w:rPr>
      </w:pPr>
      <w:r w:rsidRPr="002C0658">
        <w:rPr>
          <w:rFonts w:ascii="Arial" w:hAnsi="Arial" w:cs="Arial"/>
          <w:b/>
          <w:bCs/>
        </w:rPr>
        <w:t>Literature Review</w:t>
      </w:r>
    </w:p>
    <w:p w14:paraId="681B1A11" w14:textId="77777777" w:rsidR="00CF2BE7" w:rsidRPr="002C0658" w:rsidRDefault="00CF2BE7" w:rsidP="002C0658">
      <w:pPr>
        <w:spacing w:line="360" w:lineRule="auto"/>
        <w:rPr>
          <w:rFonts w:ascii="Arial" w:hAnsi="Arial" w:cs="Arial"/>
        </w:rPr>
      </w:pPr>
    </w:p>
    <w:p w14:paraId="34CAD944" w14:textId="565D2A75" w:rsidR="007A3BA7" w:rsidRPr="002C0658" w:rsidRDefault="007A3BA7" w:rsidP="002C0658">
      <w:pPr>
        <w:spacing w:line="360" w:lineRule="auto"/>
        <w:rPr>
          <w:rFonts w:ascii="Arial" w:hAnsi="Arial" w:cs="Arial"/>
        </w:rPr>
      </w:pPr>
      <w:r w:rsidRPr="002C0658">
        <w:rPr>
          <w:rFonts w:ascii="Arial" w:hAnsi="Arial" w:cs="Arial"/>
        </w:rPr>
        <w:t xml:space="preserve">My research </w:t>
      </w:r>
      <w:r w:rsidR="002C0658">
        <w:rPr>
          <w:rFonts w:ascii="Arial" w:hAnsi="Arial" w:cs="Arial"/>
        </w:rPr>
        <w:t>was</w:t>
      </w:r>
      <w:r w:rsidRPr="002C0658">
        <w:rPr>
          <w:rFonts w:ascii="Arial" w:hAnsi="Arial" w:cs="Arial"/>
        </w:rPr>
        <w:t xml:space="preserve"> focussed on the use of Giglets</w:t>
      </w:r>
      <w:r w:rsidR="002C0658">
        <w:rPr>
          <w:rFonts w:ascii="Arial" w:hAnsi="Arial" w:cs="Arial"/>
        </w:rPr>
        <w:t>, a website providing digital texts and reading comprehension task,</w:t>
      </w:r>
      <w:r w:rsidRPr="002C0658">
        <w:rPr>
          <w:rFonts w:ascii="Arial" w:hAnsi="Arial" w:cs="Arial"/>
        </w:rPr>
        <w:t xml:space="preserve"> to develop pupils’ independent reading skills. Therefore, this review will analyse literature on literacy development in children and the potential impacts of digital technologies on children’s reading skills. Scholars studying the development of literacy skills </w:t>
      </w:r>
      <w:r w:rsidRPr="002C0658">
        <w:rPr>
          <w:rFonts w:ascii="Arial" w:hAnsi="Arial" w:cs="Arial"/>
        </w:rPr>
        <w:lastRenderedPageBreak/>
        <w:t>amongst young children have asserted the importance of providing pupils with texts that engage their interest (Brown and Sullivan, 2015; Cremin, 2009; Marsh, 2004). Both Cremin (2009) and Marsh (2004) recommend that teachers investigate topics that relate to pupils</w:t>
      </w:r>
      <w:r w:rsidR="002C0658">
        <w:rPr>
          <w:rFonts w:ascii="Arial" w:hAnsi="Arial" w:cs="Arial"/>
        </w:rPr>
        <w:t>’</w:t>
      </w:r>
      <w:r w:rsidRPr="002C0658">
        <w:rPr>
          <w:rFonts w:ascii="Arial" w:hAnsi="Arial" w:cs="Arial"/>
        </w:rPr>
        <w:t xml:space="preserve"> experiences outside of school in order to provide them with texts that are accessible and </w:t>
      </w:r>
      <w:r w:rsidR="002C0658">
        <w:rPr>
          <w:rFonts w:ascii="Arial" w:hAnsi="Arial" w:cs="Arial"/>
        </w:rPr>
        <w:t>that</w:t>
      </w:r>
      <w:r w:rsidRPr="002C0658">
        <w:rPr>
          <w:rFonts w:ascii="Arial" w:hAnsi="Arial" w:cs="Arial"/>
        </w:rPr>
        <w:t xml:space="preserve"> help </w:t>
      </w:r>
      <w:r w:rsidR="002C0658">
        <w:rPr>
          <w:rFonts w:ascii="Arial" w:hAnsi="Arial" w:cs="Arial"/>
        </w:rPr>
        <w:t xml:space="preserve">to </w:t>
      </w:r>
      <w:r w:rsidRPr="002C0658">
        <w:rPr>
          <w:rFonts w:ascii="Arial" w:hAnsi="Arial" w:cs="Arial"/>
        </w:rPr>
        <w:t xml:space="preserve">develop their understanding of the world. Furthermore, for Cremin (2009), reading tasks should encourage pupils to engage with texts creatively. Specifically, they should be able to relate texts to their own experiences and impart their own meaning on the books they read (Cremin, 2009). However, these authors have not investigated the impact that digital technologies can have in enhancing literacy skills (Brown and Sullivan, 2015; Cremin, 2009; Marsh, 2004). Drawing on the works of these scholars, this essay will reflect on </w:t>
      </w:r>
      <w:r w:rsidR="002C0658">
        <w:rPr>
          <w:rFonts w:ascii="Arial" w:hAnsi="Arial" w:cs="Arial"/>
        </w:rPr>
        <w:t>Giglets’ potential to</w:t>
      </w:r>
      <w:r w:rsidRPr="002C0658">
        <w:rPr>
          <w:rFonts w:ascii="Arial" w:hAnsi="Arial" w:cs="Arial"/>
        </w:rPr>
        <w:t xml:space="preserve"> help children relate their reading to the world, and to imaginatively construct their own interpretations of texts. A substantial body of research does suggest digital technology can improve reading comprehension skills in children (Capodieci et. al, 2020; Magliano et. al, 2005; Meyer</w:t>
      </w:r>
      <w:r w:rsidR="004B5ED3" w:rsidRPr="002C0658">
        <w:rPr>
          <w:rFonts w:ascii="Arial" w:hAnsi="Arial" w:cs="Arial"/>
        </w:rPr>
        <w:t>,</w:t>
      </w:r>
      <w:r w:rsidRPr="002C0658">
        <w:rPr>
          <w:rFonts w:ascii="Arial" w:hAnsi="Arial" w:cs="Arial"/>
        </w:rPr>
        <w:t xml:space="preserve"> Wijekumar</w:t>
      </w:r>
      <w:r w:rsidR="004B5ED3" w:rsidRPr="002C0658">
        <w:rPr>
          <w:rFonts w:ascii="Arial" w:hAnsi="Arial" w:cs="Arial"/>
        </w:rPr>
        <w:t xml:space="preserve"> and Lin,</w:t>
      </w:r>
      <w:r w:rsidRPr="002C0658">
        <w:rPr>
          <w:rFonts w:ascii="Arial" w:hAnsi="Arial" w:cs="Arial"/>
        </w:rPr>
        <w:t xml:space="preserve"> 2011; Moran et. al, 2008). Notably, Capodieci et. al (2020) found that 28 children </w:t>
      </w:r>
      <w:r w:rsidR="002C0658">
        <w:rPr>
          <w:rFonts w:ascii="Arial" w:hAnsi="Arial" w:cs="Arial"/>
        </w:rPr>
        <w:t xml:space="preserve">with </w:t>
      </w:r>
      <w:r w:rsidRPr="002C0658">
        <w:rPr>
          <w:rFonts w:ascii="Arial" w:hAnsi="Arial" w:cs="Arial"/>
        </w:rPr>
        <w:t>ALN experienced improvements after engaging with a digital reading comprehension program. However, the study did not investigate the impact of such technologies on the development of reading skills amongst pupils that do not have ALN (Capodieci et. al, 2020). Moreover, the study did not examine pupils’ views on the technology, or their levels of enthusiasm when engaging with it (</w:t>
      </w:r>
      <w:r w:rsidRPr="002C0658">
        <w:rPr>
          <w:rFonts w:ascii="Arial" w:hAnsi="Arial" w:cs="Arial"/>
        </w:rPr>
        <w:t>Capodieci et. al, 2020</w:t>
      </w:r>
      <w:r w:rsidRPr="002C0658">
        <w:rPr>
          <w:rFonts w:ascii="Arial" w:hAnsi="Arial" w:cs="Arial"/>
        </w:rPr>
        <w:t>). However, Meyer</w:t>
      </w:r>
      <w:r w:rsidR="004B5ED3" w:rsidRPr="002C0658">
        <w:rPr>
          <w:rFonts w:ascii="Arial" w:hAnsi="Arial" w:cs="Arial"/>
        </w:rPr>
        <w:t>,</w:t>
      </w:r>
      <w:r w:rsidRPr="002C0658">
        <w:rPr>
          <w:rFonts w:ascii="Arial" w:hAnsi="Arial" w:cs="Arial"/>
        </w:rPr>
        <w:t xml:space="preserve"> Wijekumar </w:t>
      </w:r>
      <w:r w:rsidR="004B5ED3" w:rsidRPr="002C0658">
        <w:rPr>
          <w:rFonts w:ascii="Arial" w:hAnsi="Arial" w:cs="Arial"/>
        </w:rPr>
        <w:t xml:space="preserve">and Lin </w:t>
      </w:r>
      <w:r w:rsidRPr="002C0658">
        <w:rPr>
          <w:rFonts w:ascii="Arial" w:hAnsi="Arial" w:cs="Arial"/>
        </w:rPr>
        <w:t>(2011) examined 131 pupils of a range of abilities, finding positive outcomes for pupils using digital technologies that provided reading comprehension tasks tailored to the needs of each learner. In addition, this study found that programs that were adjusted to the individual needs of learners were perceived particularly positively by pupils (Meyer and Wijekumar, 2011). Overall,</w:t>
      </w:r>
      <w:r w:rsidR="002C0658">
        <w:rPr>
          <w:rFonts w:ascii="Arial" w:hAnsi="Arial" w:cs="Arial"/>
        </w:rPr>
        <w:t xml:space="preserve"> </w:t>
      </w:r>
      <w:r w:rsidRPr="002C0658">
        <w:rPr>
          <w:rFonts w:ascii="Arial" w:hAnsi="Arial" w:cs="Arial"/>
        </w:rPr>
        <w:t xml:space="preserve">literature supporting the use of digital technologies </w:t>
      </w:r>
      <w:r w:rsidR="002C0658">
        <w:rPr>
          <w:rFonts w:ascii="Arial" w:hAnsi="Arial" w:cs="Arial"/>
        </w:rPr>
        <w:t>emphasises</w:t>
      </w:r>
      <w:r w:rsidRPr="002C0658">
        <w:rPr>
          <w:rFonts w:ascii="Arial" w:hAnsi="Arial" w:cs="Arial"/>
        </w:rPr>
        <w:t xml:space="preserve"> its potential to deliver tasks that meet </w:t>
      </w:r>
      <w:r w:rsidR="002C0658">
        <w:rPr>
          <w:rFonts w:ascii="Arial" w:hAnsi="Arial" w:cs="Arial"/>
        </w:rPr>
        <w:t xml:space="preserve">the </w:t>
      </w:r>
      <w:r w:rsidRPr="002C0658">
        <w:rPr>
          <w:rFonts w:ascii="Arial" w:hAnsi="Arial" w:cs="Arial"/>
        </w:rPr>
        <w:t xml:space="preserve">individual needs of pupils. This essay will explore this research further by examining pupil perceptions of Giglets across a range of ability groups. </w:t>
      </w:r>
    </w:p>
    <w:p w14:paraId="7AC6258B" w14:textId="77777777" w:rsidR="007A3BA7" w:rsidRPr="002C0658" w:rsidRDefault="007A3BA7" w:rsidP="002C0658">
      <w:pPr>
        <w:spacing w:line="360" w:lineRule="auto"/>
        <w:rPr>
          <w:rFonts w:ascii="Arial" w:hAnsi="Arial" w:cs="Arial"/>
        </w:rPr>
      </w:pPr>
    </w:p>
    <w:p w14:paraId="7B7B3F81" w14:textId="5A632391" w:rsidR="007A3BA7" w:rsidRPr="002C0658" w:rsidRDefault="007A3BA7" w:rsidP="002C0658">
      <w:pPr>
        <w:spacing w:line="360" w:lineRule="auto"/>
        <w:rPr>
          <w:rFonts w:ascii="Arial" w:hAnsi="Arial" w:cs="Arial"/>
        </w:rPr>
      </w:pPr>
      <w:r w:rsidRPr="002C0658">
        <w:rPr>
          <w:rFonts w:ascii="Arial" w:hAnsi="Arial" w:cs="Arial"/>
        </w:rPr>
        <w:t>Some researchers have identified negative impacts of digital technologies on reading comprehension (Bronnick, Mangen and Walgermo, 2013; Delgado et al., 2018; Singer and Alexander, 2017; Wang et al., 2007). Their research indicates that, compared to reading from physical texts, reading from a screen impairs pupils</w:t>
      </w:r>
      <w:r w:rsidR="002C0658">
        <w:rPr>
          <w:rFonts w:ascii="Arial" w:hAnsi="Arial" w:cs="Arial"/>
        </w:rPr>
        <w:t>’</w:t>
      </w:r>
      <w:r w:rsidRPr="002C0658">
        <w:rPr>
          <w:rFonts w:ascii="Arial" w:hAnsi="Arial" w:cs="Arial"/>
        </w:rPr>
        <w:t xml:space="preserve"> abilities to recall information (</w:t>
      </w:r>
      <w:r w:rsidRPr="002C0658">
        <w:rPr>
          <w:rFonts w:ascii="Arial" w:hAnsi="Arial" w:cs="Arial"/>
        </w:rPr>
        <w:t>Bronnick, Mangen and Walgermo, 2013; Delgado et al., 2018; Wang et al., 2007</w:t>
      </w:r>
      <w:r w:rsidRPr="002C0658">
        <w:rPr>
          <w:rFonts w:ascii="Arial" w:hAnsi="Arial" w:cs="Arial"/>
        </w:rPr>
        <w:t>). However, their research does not analyse the impact of variations between digital mediums on reading comprehension (</w:t>
      </w:r>
      <w:r w:rsidRPr="002C0658">
        <w:rPr>
          <w:rFonts w:ascii="Arial" w:hAnsi="Arial" w:cs="Arial"/>
        </w:rPr>
        <w:t>Bronnick, Mangen and Walgermo, 2013; Delgado et al., 2018; Wang et al., 2007</w:t>
      </w:r>
      <w:r w:rsidRPr="002C0658">
        <w:rPr>
          <w:rFonts w:ascii="Arial" w:hAnsi="Arial" w:cs="Arial"/>
        </w:rPr>
        <w:t>). For instance, Bronnick, Mangen and Walgermo (2013) tested pupils on their reading comprehension using PDF texts.  They concluded that the demands of scrolling through these texts detracted from pupils</w:t>
      </w:r>
      <w:r w:rsidR="004B5ED3" w:rsidRPr="002C0658">
        <w:rPr>
          <w:rFonts w:ascii="Arial" w:hAnsi="Arial" w:cs="Arial"/>
        </w:rPr>
        <w:t>’</w:t>
      </w:r>
      <w:r w:rsidRPr="002C0658">
        <w:rPr>
          <w:rFonts w:ascii="Arial" w:hAnsi="Arial" w:cs="Arial"/>
        </w:rPr>
        <w:t xml:space="preserve"> </w:t>
      </w:r>
      <w:r w:rsidRPr="002C0658">
        <w:rPr>
          <w:rFonts w:ascii="Arial" w:hAnsi="Arial" w:cs="Arial"/>
        </w:rPr>
        <w:lastRenderedPageBreak/>
        <w:t xml:space="preserve">abilities to locate information </w:t>
      </w:r>
      <w:r w:rsidRPr="002C0658">
        <w:rPr>
          <w:rFonts w:ascii="Arial" w:hAnsi="Arial" w:cs="Arial"/>
        </w:rPr>
        <w:t>(Bronnick, Mangen and Walgermo, 2013; Delgado et al., 2018; Wang et al., 2007)</w:t>
      </w:r>
      <w:r w:rsidRPr="002C0658">
        <w:rPr>
          <w:rFonts w:ascii="Arial" w:hAnsi="Arial" w:cs="Arial"/>
        </w:rPr>
        <w:t xml:space="preserve">. Delgado et al. (2018) also reported that scrolling may negatively impact readers’ abilities to locate text. </w:t>
      </w:r>
      <w:r w:rsidR="002C0658">
        <w:rPr>
          <w:rFonts w:ascii="Arial" w:hAnsi="Arial" w:cs="Arial"/>
        </w:rPr>
        <w:t>Yet</w:t>
      </w:r>
      <w:r w:rsidRPr="002C0658">
        <w:rPr>
          <w:rFonts w:ascii="Arial" w:hAnsi="Arial" w:cs="Arial"/>
        </w:rPr>
        <w:t xml:space="preserve"> their results hold limited value in relation to mediums such as Giglets, which display whole pages from books and allow readers to click a arrow</w:t>
      </w:r>
      <w:r w:rsidR="002C0658">
        <w:rPr>
          <w:rFonts w:ascii="Arial" w:hAnsi="Arial" w:cs="Arial"/>
        </w:rPr>
        <w:t>s</w:t>
      </w:r>
      <w:r w:rsidRPr="002C0658">
        <w:rPr>
          <w:rFonts w:ascii="Arial" w:hAnsi="Arial" w:cs="Arial"/>
        </w:rPr>
        <w:t xml:space="preserve"> to navigate pages. Furthermore, Delgado et. al noted that results indicating negative impacts of digital mediums on reading comprehension were most pronounced during tasks with a time limit (Delgado et al., 2018). In fact, Bronnick, Mangen and Walgermo’s (2013) research was based on timed tests and this may have impacted on their results. However, in School A, the pupils are not presented with timed tasks on Giglets. Rather, pupils </w:t>
      </w:r>
      <w:r w:rsidR="002C0658" w:rsidRPr="002C0658">
        <w:rPr>
          <w:rFonts w:ascii="Arial" w:hAnsi="Arial" w:cs="Arial"/>
        </w:rPr>
        <w:t>can</w:t>
      </w:r>
      <w:r w:rsidRPr="002C0658">
        <w:rPr>
          <w:rFonts w:ascii="Arial" w:hAnsi="Arial" w:cs="Arial"/>
        </w:rPr>
        <w:t xml:space="preserve"> continue incomplete reading comprehension questions in following sessions, with no time limit set. Research based on timed tests may not, therefore, be relevant to understanding the impact of Giglets on reading comprehension. Furthermore, the research identifying negative impacts of technology does not address its potential for providing teachers and pupils with a range of texts that engage pupils’ interests. This essay will illuminate the results of research indicating negative impacts of digital technologies on reading comprehension by analysing Giglets, a medium that replicates the pages of physical books, does not require scrolling, and does not impose time limits.  It will also investigate pupils’ perceptions of the texts that Giglets offers and whether the texts can be effective in engaging pupils’ interest</w:t>
      </w:r>
      <w:r w:rsidR="002C0658">
        <w:rPr>
          <w:rFonts w:ascii="Arial" w:hAnsi="Arial" w:cs="Arial"/>
        </w:rPr>
        <w:t>s</w:t>
      </w:r>
      <w:r w:rsidRPr="002C0658">
        <w:rPr>
          <w:rFonts w:ascii="Arial" w:hAnsi="Arial" w:cs="Arial"/>
        </w:rPr>
        <w:t xml:space="preserve">. In addition, this essay will explore the ways in which pupils of different abilities perceive the specific texts and tasks that they are assigned on Giglets. </w:t>
      </w:r>
    </w:p>
    <w:p w14:paraId="61871C31" w14:textId="77777777" w:rsidR="007A3BA7" w:rsidRPr="002C0658" w:rsidRDefault="007A3BA7" w:rsidP="002C0658">
      <w:pPr>
        <w:spacing w:line="360" w:lineRule="auto"/>
        <w:rPr>
          <w:rFonts w:ascii="Arial" w:hAnsi="Arial" w:cs="Arial"/>
        </w:rPr>
      </w:pPr>
    </w:p>
    <w:p w14:paraId="5F08308F" w14:textId="1ED0B143" w:rsidR="007A3BA7" w:rsidRDefault="007A3BA7" w:rsidP="002C0658">
      <w:pPr>
        <w:spacing w:line="360" w:lineRule="auto"/>
        <w:rPr>
          <w:rFonts w:ascii="Arial" w:hAnsi="Arial" w:cs="Arial"/>
          <w:b/>
          <w:bCs/>
        </w:rPr>
      </w:pPr>
      <w:r w:rsidRPr="002C0658">
        <w:rPr>
          <w:rFonts w:ascii="Arial" w:hAnsi="Arial" w:cs="Arial"/>
          <w:b/>
          <w:bCs/>
        </w:rPr>
        <w:t>Explanation of Case Study</w:t>
      </w:r>
    </w:p>
    <w:p w14:paraId="66DA1E7D" w14:textId="77777777" w:rsidR="002C0658" w:rsidRPr="002C0658" w:rsidRDefault="002C0658" w:rsidP="002C0658">
      <w:pPr>
        <w:spacing w:line="360" w:lineRule="auto"/>
        <w:rPr>
          <w:rFonts w:ascii="Arial" w:hAnsi="Arial" w:cs="Arial"/>
          <w:b/>
          <w:bCs/>
        </w:rPr>
      </w:pPr>
    </w:p>
    <w:p w14:paraId="25EDC6A2" w14:textId="340CF0D0" w:rsidR="007A3BA7" w:rsidRPr="002C0658" w:rsidRDefault="007A3BA7" w:rsidP="002C0658">
      <w:pPr>
        <w:spacing w:line="360" w:lineRule="auto"/>
        <w:rPr>
          <w:rFonts w:ascii="Arial" w:hAnsi="Arial" w:cs="Arial"/>
        </w:rPr>
      </w:pPr>
      <w:r w:rsidRPr="002C0658">
        <w:rPr>
          <w:rFonts w:ascii="Arial" w:hAnsi="Arial" w:cs="Arial"/>
        </w:rPr>
        <w:t>This research has been conducted using a case study approach. Case study research examines phenomena in the natural contexts in which they occur (Baxter and Jack, 2008). By researching pupils’ perceptions of digital technology during their literacy lessons, the researcher has been able to ensure their observations reflected the reality of the pupils’ experiences. The case study approach also enables participants to contribute their personal views, whilst allowing the researcher to observe the interplay of factors that may affect participants operating in a natural context (Miller and Crabtree, 1999; Lather, 1992; Robottom and Hart, 1993). Consequently, the researcher was able to work with pupils to examine their views on Giglets in depth. The researcher has also been able to observe the factors that may influence pupils’ engagement with Giglets during their lessons, such as the specific task</w:t>
      </w:r>
      <w:r w:rsidR="002C0658">
        <w:rPr>
          <w:rFonts w:ascii="Arial" w:hAnsi="Arial" w:cs="Arial"/>
        </w:rPr>
        <w:t>s</w:t>
      </w:r>
      <w:r w:rsidRPr="002C0658">
        <w:rPr>
          <w:rFonts w:ascii="Arial" w:hAnsi="Arial" w:cs="Arial"/>
        </w:rPr>
        <w:t xml:space="preserve"> assigned to them, the time of day, noise levels, and other natural classroom phenomena. </w:t>
      </w:r>
      <w:r w:rsidR="002C0658">
        <w:rPr>
          <w:rFonts w:ascii="Arial" w:hAnsi="Arial" w:cs="Arial"/>
        </w:rPr>
        <w:t>T</w:t>
      </w:r>
      <w:r w:rsidRPr="002C0658">
        <w:rPr>
          <w:rFonts w:ascii="Arial" w:hAnsi="Arial" w:cs="Arial"/>
        </w:rPr>
        <w:t xml:space="preserve">his research has followed the paradigm of an exploratory case study. Exploratory case studies examine interventions that can yield a range of results (Yin, </w:t>
      </w:r>
      <w:r w:rsidRPr="002C0658">
        <w:rPr>
          <w:rFonts w:ascii="Arial" w:hAnsi="Arial" w:cs="Arial"/>
        </w:rPr>
        <w:lastRenderedPageBreak/>
        <w:t>2003). Using this model</w:t>
      </w:r>
      <w:r w:rsidR="002C0658">
        <w:rPr>
          <w:rFonts w:ascii="Arial" w:hAnsi="Arial" w:cs="Arial"/>
        </w:rPr>
        <w:t>,</w:t>
      </w:r>
      <w:r w:rsidRPr="002C0658">
        <w:rPr>
          <w:rFonts w:ascii="Arial" w:hAnsi="Arial" w:cs="Arial"/>
        </w:rPr>
        <w:t xml:space="preserve"> the researcher was able to acknowledge and record a variety of perceptions held by the pupils. </w:t>
      </w:r>
    </w:p>
    <w:p w14:paraId="28C9DF82" w14:textId="77777777" w:rsidR="007A3BA7" w:rsidRPr="002C0658" w:rsidRDefault="007A3BA7" w:rsidP="002C0658">
      <w:pPr>
        <w:spacing w:line="360" w:lineRule="auto"/>
        <w:rPr>
          <w:rFonts w:ascii="Arial" w:hAnsi="Arial" w:cs="Arial"/>
        </w:rPr>
      </w:pPr>
    </w:p>
    <w:p w14:paraId="31EDEA11" w14:textId="797B97D3" w:rsidR="007A3BA7" w:rsidRPr="002C0658" w:rsidRDefault="007A3BA7" w:rsidP="002C0658">
      <w:pPr>
        <w:spacing w:line="360" w:lineRule="auto"/>
        <w:rPr>
          <w:rFonts w:ascii="Arial" w:hAnsi="Arial" w:cs="Arial"/>
        </w:rPr>
      </w:pPr>
      <w:r w:rsidRPr="002C0658">
        <w:rPr>
          <w:rFonts w:ascii="Arial" w:hAnsi="Arial" w:cs="Arial"/>
        </w:rPr>
        <w:t>However, there are limitations to case studies. Case studies do not necessarily use samples that are representative of broader phenomenon</w:t>
      </w:r>
      <w:r w:rsidR="004B5ED3" w:rsidRPr="002C0658">
        <w:rPr>
          <w:rFonts w:ascii="Arial" w:hAnsi="Arial" w:cs="Arial"/>
        </w:rPr>
        <w:t xml:space="preserve"> (</w:t>
      </w:r>
      <w:r w:rsidR="00DD032F" w:rsidRPr="002C0658">
        <w:rPr>
          <w:rFonts w:ascii="Arial" w:hAnsi="Arial" w:cs="Arial"/>
        </w:rPr>
        <w:t>UCLA Center for Health Policy and Research, no date)</w:t>
      </w:r>
      <w:r w:rsidRPr="002C0658">
        <w:rPr>
          <w:rFonts w:ascii="Arial" w:hAnsi="Arial" w:cs="Arial"/>
        </w:rPr>
        <w:t>. Indeed, the perceptions of the Year 2 class I have researched may differ from those of other classes in the school, as well as those of pupils in other schools. For instance, pupils in other schools may be less likely to read with their parents, which could reduce their motivation and confidence in engaging with Giglets. Moreover, case studies do not necessarily yield data that can support generalised conclusions (</w:t>
      </w:r>
      <w:r w:rsidR="00DD032F" w:rsidRPr="002C0658">
        <w:rPr>
          <w:rFonts w:ascii="Arial" w:hAnsi="Arial" w:cs="Arial"/>
        </w:rPr>
        <w:t>UCLA Center for Health Policy and Research, no date</w:t>
      </w:r>
      <w:r w:rsidR="00DD032F" w:rsidRPr="002C0658">
        <w:rPr>
          <w:rFonts w:ascii="Arial" w:hAnsi="Arial" w:cs="Arial"/>
        </w:rPr>
        <w:t>)</w:t>
      </w:r>
      <w:r w:rsidR="002C0658">
        <w:rPr>
          <w:rFonts w:ascii="Arial" w:hAnsi="Arial" w:cs="Arial"/>
        </w:rPr>
        <w:t xml:space="preserve">. </w:t>
      </w:r>
      <w:r w:rsidRPr="002C0658">
        <w:rPr>
          <w:rFonts w:ascii="Arial" w:hAnsi="Arial" w:cs="Arial"/>
        </w:rPr>
        <w:t xml:space="preserve">The perceptions of one Year 2 class regarding Giglets may differ from those of </w:t>
      </w:r>
      <w:r w:rsidR="002C0658">
        <w:rPr>
          <w:rFonts w:ascii="Arial" w:hAnsi="Arial" w:cs="Arial"/>
        </w:rPr>
        <w:t xml:space="preserve">other </w:t>
      </w:r>
      <w:r w:rsidRPr="002C0658">
        <w:rPr>
          <w:rFonts w:ascii="Arial" w:hAnsi="Arial" w:cs="Arial"/>
        </w:rPr>
        <w:t>pupils due to factors such as age, economic and cultural background a</w:t>
      </w:r>
      <w:r w:rsidR="002C0658">
        <w:rPr>
          <w:rFonts w:ascii="Arial" w:hAnsi="Arial" w:cs="Arial"/>
        </w:rPr>
        <w:t>s well as</w:t>
      </w:r>
      <w:r w:rsidRPr="002C0658">
        <w:rPr>
          <w:rFonts w:ascii="Arial" w:hAnsi="Arial" w:cs="Arial"/>
        </w:rPr>
        <w:t xml:space="preserve"> the school they attend. </w:t>
      </w:r>
      <w:r w:rsidRPr="002C0658">
        <w:rPr>
          <w:rFonts w:ascii="Arial" w:hAnsi="Arial" w:cs="Arial"/>
        </w:rPr>
        <w:t>Case studies can also be difficult to replicate. In fact, replicating the range of factors that influence pupils</w:t>
      </w:r>
      <w:r w:rsidR="00DD032F" w:rsidRPr="002C0658">
        <w:rPr>
          <w:rFonts w:ascii="Arial" w:hAnsi="Arial" w:cs="Arial"/>
        </w:rPr>
        <w:t>’</w:t>
      </w:r>
      <w:r w:rsidRPr="002C0658">
        <w:rPr>
          <w:rFonts w:ascii="Arial" w:hAnsi="Arial" w:cs="Arial"/>
        </w:rPr>
        <w:t xml:space="preserve"> perceptions on a given day, such as the experiences of pupils outside of the classroom, may not be possible. Future research may, therefore, not be able to validate this case study. </w:t>
      </w:r>
      <w:r w:rsidRPr="002C0658">
        <w:rPr>
          <w:rFonts w:ascii="Arial" w:hAnsi="Arial" w:cs="Arial"/>
        </w:rPr>
        <w:t xml:space="preserve">Therefore, the conclusions drawn from this research will have to reflect the possibility that pupils in different circumstances may experience Giglets differently. </w:t>
      </w:r>
    </w:p>
    <w:p w14:paraId="6F8E1739" w14:textId="77777777" w:rsidR="007A3BA7" w:rsidRPr="002C0658" w:rsidRDefault="007A3BA7" w:rsidP="002C0658">
      <w:pPr>
        <w:spacing w:line="360" w:lineRule="auto"/>
        <w:rPr>
          <w:rFonts w:ascii="Arial" w:hAnsi="Arial" w:cs="Arial"/>
        </w:rPr>
      </w:pPr>
    </w:p>
    <w:p w14:paraId="49D65B27" w14:textId="6A6D8B54" w:rsidR="007A3BA7" w:rsidRPr="002C0658" w:rsidRDefault="007A3BA7" w:rsidP="002C0658">
      <w:pPr>
        <w:spacing w:line="360" w:lineRule="auto"/>
        <w:rPr>
          <w:rFonts w:ascii="Arial" w:hAnsi="Arial" w:cs="Arial"/>
        </w:rPr>
      </w:pPr>
      <w:r w:rsidRPr="002C0658">
        <w:rPr>
          <w:rFonts w:ascii="Arial" w:hAnsi="Arial" w:cs="Arial"/>
        </w:rPr>
        <w:t xml:space="preserve">Nevertheless, this case study has been designed to explore the perceptions of pupils with a range of needs in order to draw meaningful conclusions regarding Giglet’s potential to enhance literacy provision. All 24 pupils in the class were invited to participate in the observations. 19 pupils returned their consent forms and assented to the observations. 7 of these pupils represented the higher ability (HA) group, 7 represented the middle ability (MA) group, and 5 represented the lower ability (LA) group. Moreover, 2 pupils from each ability group participated in the group interview.  As such, the research reveals commonalities and differences between and within ability groups. Whilst the conclusions drawn may not reflect the reality of pupils outside of the class, they are informed by the experiences of pupils with a range of abilities. It is worth noting that gender may also have affected pupils’ perceptions of Giglets. Male pupils are less likely to enjoy reading, so including both genders in the case study was essential to gaining a representative range of data (National Literacy Trust, 2023). The observations were conducted with a boy and a girl from each ability group, whilst 10 boys and 9 girls participated in the observations. Therefore, the research reflects the range of perceptions held by pupils in Class X regarding Giglets. Thus, the conclusions made based on this study will reflect variations within Class X, whilst recommendations for future practice beyond Class X will be drawn with caution. </w:t>
      </w:r>
    </w:p>
    <w:p w14:paraId="62145FA3" w14:textId="77777777" w:rsidR="007A3BA7" w:rsidRPr="002C0658" w:rsidRDefault="007A3BA7" w:rsidP="002C0658">
      <w:pPr>
        <w:spacing w:line="360" w:lineRule="auto"/>
        <w:rPr>
          <w:rFonts w:ascii="Arial" w:hAnsi="Arial" w:cs="Arial"/>
        </w:rPr>
      </w:pPr>
    </w:p>
    <w:p w14:paraId="71391F3B" w14:textId="06273095" w:rsidR="007A3BA7" w:rsidRPr="002C0658" w:rsidRDefault="007A3BA7" w:rsidP="002C0658">
      <w:pPr>
        <w:spacing w:line="360" w:lineRule="auto"/>
        <w:rPr>
          <w:rFonts w:ascii="Arial" w:hAnsi="Arial" w:cs="Arial"/>
          <w:b/>
          <w:bCs/>
        </w:rPr>
      </w:pPr>
      <w:r w:rsidRPr="002C0658">
        <w:rPr>
          <w:rFonts w:ascii="Arial" w:hAnsi="Arial" w:cs="Arial"/>
          <w:b/>
          <w:bCs/>
        </w:rPr>
        <w:lastRenderedPageBreak/>
        <w:t>Research Methods</w:t>
      </w:r>
    </w:p>
    <w:p w14:paraId="3EB194BF" w14:textId="77777777" w:rsidR="007A3BA7" w:rsidRPr="002C0658" w:rsidRDefault="007A3BA7" w:rsidP="002C0658">
      <w:pPr>
        <w:spacing w:line="360" w:lineRule="auto"/>
        <w:rPr>
          <w:rFonts w:ascii="Arial" w:hAnsi="Arial" w:cs="Arial"/>
          <w:b/>
          <w:bCs/>
        </w:rPr>
      </w:pPr>
    </w:p>
    <w:p w14:paraId="5B14C518" w14:textId="35AFFDCD" w:rsidR="007A3BA7" w:rsidRPr="002C0658" w:rsidRDefault="007A3BA7" w:rsidP="002C0658">
      <w:pPr>
        <w:spacing w:line="360" w:lineRule="auto"/>
        <w:rPr>
          <w:rFonts w:ascii="Arial" w:hAnsi="Arial" w:cs="Arial"/>
        </w:rPr>
      </w:pPr>
      <w:r w:rsidRPr="002C0658">
        <w:rPr>
          <w:rFonts w:ascii="Arial" w:hAnsi="Arial" w:cs="Arial"/>
        </w:rPr>
        <w:t xml:space="preserve">This research </w:t>
      </w:r>
      <w:r w:rsidR="002C0658">
        <w:rPr>
          <w:rFonts w:ascii="Arial" w:hAnsi="Arial" w:cs="Arial"/>
        </w:rPr>
        <w:t>involved</w:t>
      </w:r>
      <w:r w:rsidRPr="002C0658">
        <w:rPr>
          <w:rFonts w:ascii="Arial" w:hAnsi="Arial" w:cs="Arial"/>
        </w:rPr>
        <w:t xml:space="preserve"> a face-to-face group interview to explore pupils’ perceptions of Giglets. Group interviews can enable researchers to source the views of participants.</w:t>
      </w:r>
      <w:r w:rsidR="004B5ED3" w:rsidRPr="002C0658">
        <w:rPr>
          <w:rFonts w:ascii="Arial" w:hAnsi="Arial" w:cs="Arial"/>
        </w:rPr>
        <w:t xml:space="preserve"> O’Reilly and Dogra </w:t>
      </w:r>
      <w:r w:rsidR="00DD032F" w:rsidRPr="002C0658">
        <w:rPr>
          <w:rFonts w:ascii="Arial" w:hAnsi="Arial" w:cs="Arial"/>
        </w:rPr>
        <w:t xml:space="preserve">(2017) </w:t>
      </w:r>
      <w:r w:rsidR="004B5ED3" w:rsidRPr="002C0658">
        <w:rPr>
          <w:rFonts w:ascii="Arial" w:hAnsi="Arial" w:cs="Arial"/>
        </w:rPr>
        <w:t>have noted that interviews with children have been recognised as an important aspect of fulfilling children’s rights to express their views.</w:t>
      </w:r>
      <w:r w:rsidRPr="002C0658">
        <w:rPr>
          <w:rFonts w:ascii="Arial" w:hAnsi="Arial" w:cs="Arial"/>
        </w:rPr>
        <w:t xml:space="preserve"> By asking participants questions researchers can gain greater understandings of their attitudes and perceptions (Carey, 1994; McLafferty, 2004). Furthermore, group interviews facilitate scaffolding between peers. Whilst pupils may struggle to voice their opinions individually, being interviewed alongside peers can give them confidence in voicing their opinions (Kitzinger, 199</w:t>
      </w:r>
      <w:r w:rsidR="00DD032F" w:rsidRPr="002C0658">
        <w:rPr>
          <w:rFonts w:ascii="Arial" w:hAnsi="Arial" w:cs="Arial"/>
        </w:rPr>
        <w:t>5</w:t>
      </w:r>
      <w:r w:rsidRPr="002C0658">
        <w:rPr>
          <w:rFonts w:ascii="Arial" w:hAnsi="Arial" w:cs="Arial"/>
        </w:rPr>
        <w:t xml:space="preserve">; McLafferty, 2004). At the same time, the answers of other participants </w:t>
      </w:r>
      <w:r w:rsidR="002C0658">
        <w:rPr>
          <w:rFonts w:ascii="Arial" w:hAnsi="Arial" w:cs="Arial"/>
        </w:rPr>
        <w:t xml:space="preserve">may help pupils articulate </w:t>
      </w:r>
      <w:r w:rsidRPr="002C0658">
        <w:rPr>
          <w:rFonts w:ascii="Arial" w:hAnsi="Arial" w:cs="Arial"/>
        </w:rPr>
        <w:t>their own perceptions (McLafferty, 2004).  In addition, conducting group interviews face-to-face can help researchers clarify questions and build a rapport with the participants, ensuring they feel comfortable</w:t>
      </w:r>
      <w:r w:rsidR="002C0658">
        <w:rPr>
          <w:rFonts w:ascii="Arial" w:hAnsi="Arial" w:cs="Arial"/>
        </w:rPr>
        <w:t xml:space="preserve"> (O’Reilly and Dogra, 2017)</w:t>
      </w:r>
      <w:r w:rsidRPr="002C0658">
        <w:rPr>
          <w:rFonts w:ascii="Arial" w:hAnsi="Arial" w:cs="Arial"/>
        </w:rPr>
        <w:t>. However, there are potential limitations to the utility of group interviews. The formal context can make children feel anxious and form a barrier to their participation (O’Reilly and Dogra, 201</w:t>
      </w:r>
      <w:r w:rsidR="00DD032F" w:rsidRPr="002C0658">
        <w:rPr>
          <w:rFonts w:ascii="Arial" w:hAnsi="Arial" w:cs="Arial"/>
        </w:rPr>
        <w:t>7</w:t>
      </w:r>
      <w:r w:rsidRPr="002C0658">
        <w:rPr>
          <w:rFonts w:ascii="Arial" w:hAnsi="Arial" w:cs="Arial"/>
        </w:rPr>
        <w:t xml:space="preserve">). Moreover, whilst some scholars assert that group interviews give researchers access to participants views, Holloway and Jefferson (2008) have noted that participants do not necessarily answer questions transparently. </w:t>
      </w:r>
      <w:r w:rsidRPr="002C0658">
        <w:rPr>
          <w:rFonts w:ascii="Arial" w:hAnsi="Arial" w:cs="Arial"/>
        </w:rPr>
        <w:t xml:space="preserve">In this case, the pupils may have given answers they thought the researcher, who </w:t>
      </w:r>
      <w:r w:rsidR="002C0658">
        <w:rPr>
          <w:rFonts w:ascii="Arial" w:hAnsi="Arial" w:cs="Arial"/>
        </w:rPr>
        <w:t>w</w:t>
      </w:r>
      <w:r w:rsidRPr="002C0658">
        <w:rPr>
          <w:rFonts w:ascii="Arial" w:hAnsi="Arial" w:cs="Arial"/>
        </w:rPr>
        <w:t xml:space="preserve">as also their teacher, wanted to hear. </w:t>
      </w:r>
      <w:r w:rsidRPr="002C0658">
        <w:rPr>
          <w:rFonts w:ascii="Arial" w:hAnsi="Arial" w:cs="Arial"/>
        </w:rPr>
        <w:t>Group interviews also hold potential to create a pressure amongst participants to conform with their peers, discouraging them from voicing unique opinions (Kitzinger, 199</w:t>
      </w:r>
      <w:r w:rsidR="00DD032F" w:rsidRPr="002C0658">
        <w:rPr>
          <w:rFonts w:ascii="Arial" w:hAnsi="Arial" w:cs="Arial"/>
        </w:rPr>
        <w:t>5</w:t>
      </w:r>
      <w:r w:rsidRPr="002C0658">
        <w:rPr>
          <w:rFonts w:ascii="Arial" w:hAnsi="Arial" w:cs="Arial"/>
        </w:rPr>
        <w:t xml:space="preserve">). </w:t>
      </w:r>
      <w:r w:rsidRPr="002C0658">
        <w:rPr>
          <w:rFonts w:ascii="Arial" w:hAnsi="Arial" w:cs="Arial"/>
        </w:rPr>
        <w:t>Nevertheless, steps were taken to ensure pupils were encouraged to vocalise their own perceptions of Giglets</w:t>
      </w:r>
      <w:r w:rsidRPr="002C0658">
        <w:rPr>
          <w:rFonts w:ascii="Arial" w:hAnsi="Arial" w:cs="Arial"/>
        </w:rPr>
        <w:t>. The pupils were reassured that the researcher wanted to hear their views in order to provide engaging learning experiences for them. The researcher also asked each pupil the questions in turn to ensure all pupils had a chance to voice their perceptions. Furthermore, the researcher used a combination of open and closed questions to help pupils vocalise their opinions</w:t>
      </w:r>
      <w:r w:rsidR="002C0658">
        <w:rPr>
          <w:rFonts w:ascii="Arial" w:hAnsi="Arial" w:cs="Arial"/>
        </w:rPr>
        <w:t xml:space="preserve"> (see Appendix 1)</w:t>
      </w:r>
      <w:r w:rsidRPr="002C0658">
        <w:rPr>
          <w:rFonts w:ascii="Arial" w:hAnsi="Arial" w:cs="Arial"/>
        </w:rPr>
        <w:t>. Closed questions can serve to help the pupils feel confident in contributing to the interview, but have the potential to prevent participants expanding on their views in detail (O’Reilly and Dogra, 201</w:t>
      </w:r>
      <w:r w:rsidR="00DD032F" w:rsidRPr="002C0658">
        <w:rPr>
          <w:rFonts w:ascii="Arial" w:hAnsi="Arial" w:cs="Arial"/>
        </w:rPr>
        <w:t>7</w:t>
      </w:r>
      <w:r w:rsidRPr="002C0658">
        <w:rPr>
          <w:rFonts w:ascii="Arial" w:hAnsi="Arial" w:cs="Arial"/>
        </w:rPr>
        <w:t>; Roulston, 2010). Conversely, open questions can be more difficult to answer, particularly for young children, but do allow participants to discuss their perceptions in their own words (O’Reilly and Dogra, 201</w:t>
      </w:r>
      <w:r w:rsidR="00DD032F" w:rsidRPr="002C0658">
        <w:rPr>
          <w:rFonts w:ascii="Arial" w:hAnsi="Arial" w:cs="Arial"/>
        </w:rPr>
        <w:t>7</w:t>
      </w:r>
      <w:r w:rsidRPr="002C0658">
        <w:rPr>
          <w:rFonts w:ascii="Arial" w:hAnsi="Arial" w:cs="Arial"/>
        </w:rPr>
        <w:t xml:space="preserve">). </w:t>
      </w:r>
      <w:r w:rsidR="004B5ED3" w:rsidRPr="002C0658">
        <w:rPr>
          <w:rFonts w:ascii="Arial" w:hAnsi="Arial" w:cs="Arial"/>
        </w:rPr>
        <w:t>In addition, the research questions were designed to explore the broad range of influences that could affect pupils’ engagement with Giglets</w:t>
      </w:r>
      <w:r w:rsidR="002C0658">
        <w:rPr>
          <w:rFonts w:ascii="Arial" w:hAnsi="Arial" w:cs="Arial"/>
        </w:rPr>
        <w:t xml:space="preserve"> (see Appendix 1)</w:t>
      </w:r>
      <w:r w:rsidR="004B5ED3" w:rsidRPr="002C0658">
        <w:rPr>
          <w:rFonts w:ascii="Arial" w:hAnsi="Arial" w:cs="Arial"/>
        </w:rPr>
        <w:t xml:space="preserve">. </w:t>
      </w:r>
      <w:r w:rsidRPr="002C0658">
        <w:rPr>
          <w:rFonts w:ascii="Arial" w:hAnsi="Arial" w:cs="Arial"/>
        </w:rPr>
        <w:t xml:space="preserve">Due to the age of the pupils, asking </w:t>
      </w:r>
      <w:r w:rsidR="004B5ED3" w:rsidRPr="002C0658">
        <w:rPr>
          <w:rFonts w:ascii="Arial" w:hAnsi="Arial" w:cs="Arial"/>
        </w:rPr>
        <w:t xml:space="preserve">both </w:t>
      </w:r>
      <w:r w:rsidRPr="002C0658">
        <w:rPr>
          <w:rFonts w:ascii="Arial" w:hAnsi="Arial" w:cs="Arial"/>
        </w:rPr>
        <w:t xml:space="preserve">closed </w:t>
      </w:r>
      <w:r w:rsidR="004B5ED3" w:rsidRPr="002C0658">
        <w:rPr>
          <w:rFonts w:ascii="Arial" w:hAnsi="Arial" w:cs="Arial"/>
        </w:rPr>
        <w:t>and</w:t>
      </w:r>
      <w:r w:rsidRPr="002C0658">
        <w:rPr>
          <w:rFonts w:ascii="Arial" w:hAnsi="Arial" w:cs="Arial"/>
        </w:rPr>
        <w:t xml:space="preserve"> open questions was essential to enabling participants to feel comfortable engaging in the interview</w:t>
      </w:r>
      <w:r w:rsidR="004B5ED3" w:rsidRPr="002C0658">
        <w:rPr>
          <w:rFonts w:ascii="Arial" w:hAnsi="Arial" w:cs="Arial"/>
        </w:rPr>
        <w:t>, whilst allowing them freedom to express their views</w:t>
      </w:r>
      <w:r w:rsidRPr="002C0658">
        <w:rPr>
          <w:rFonts w:ascii="Arial" w:hAnsi="Arial" w:cs="Arial"/>
        </w:rPr>
        <w:t xml:space="preserve">. Whilst the interview was conducted with pupils across a range of abilities, the questions were using language accessible to them all. </w:t>
      </w:r>
      <w:r w:rsidRPr="002C0658">
        <w:rPr>
          <w:rFonts w:ascii="Arial" w:hAnsi="Arial" w:cs="Arial"/>
        </w:rPr>
        <w:lastRenderedPageBreak/>
        <w:t xml:space="preserve">This was done to ensure that all pupils’ felt their answers were equally valued, and to prevent variations in questions affecting the respective participants’ answers. </w:t>
      </w:r>
      <w:r w:rsidR="004B5ED3" w:rsidRPr="002C0658">
        <w:rPr>
          <w:rFonts w:ascii="Arial" w:hAnsi="Arial" w:cs="Arial"/>
        </w:rPr>
        <w:t xml:space="preserve">Still, the pupils’ answers may have been shaped by a variety of factors, including wanting to please the interviewer, pressures to conform to peers and struggles recalling their perceptions during the lesson. </w:t>
      </w:r>
    </w:p>
    <w:p w14:paraId="42494354" w14:textId="77777777" w:rsidR="007A3BA7" w:rsidRPr="002C0658" w:rsidRDefault="007A3BA7" w:rsidP="002C0658">
      <w:pPr>
        <w:spacing w:line="360" w:lineRule="auto"/>
        <w:rPr>
          <w:rFonts w:ascii="Arial" w:hAnsi="Arial" w:cs="Arial"/>
          <w:b/>
          <w:bCs/>
        </w:rPr>
      </w:pPr>
    </w:p>
    <w:p w14:paraId="097A7886" w14:textId="456AD558" w:rsidR="004B5ED3" w:rsidRPr="002C0658" w:rsidRDefault="004B5ED3" w:rsidP="002C0658">
      <w:pPr>
        <w:spacing w:line="360" w:lineRule="auto"/>
        <w:rPr>
          <w:rFonts w:ascii="Arial" w:hAnsi="Arial" w:cs="Arial"/>
        </w:rPr>
      </w:pPr>
      <w:r w:rsidRPr="002C0658">
        <w:rPr>
          <w:rFonts w:ascii="Arial" w:hAnsi="Arial" w:cs="Arial"/>
        </w:rPr>
        <w:t>In order to further inform the research, t</w:t>
      </w:r>
      <w:r w:rsidR="007A3BA7" w:rsidRPr="002C0658">
        <w:rPr>
          <w:rFonts w:ascii="Arial" w:hAnsi="Arial" w:cs="Arial"/>
        </w:rPr>
        <w:t>his case study involved observations of pupils using Giglets. The day was made up of three literacy sessions, with each ability group spending an hour on Giglets respectively. Such observations can be an effective method of investigating pupil perceptions of learning experiences</w:t>
      </w:r>
      <w:r w:rsidRPr="002C0658">
        <w:rPr>
          <w:rFonts w:ascii="Arial" w:hAnsi="Arial" w:cs="Arial"/>
        </w:rPr>
        <w:t xml:space="preserve"> (Blatchfrord et. al, 2009)</w:t>
      </w:r>
      <w:r w:rsidR="007A3BA7" w:rsidRPr="002C0658">
        <w:rPr>
          <w:rFonts w:ascii="Arial" w:hAnsi="Arial" w:cs="Arial"/>
        </w:rPr>
        <w:t xml:space="preserve">. </w:t>
      </w:r>
      <w:r w:rsidRPr="002C0658">
        <w:rPr>
          <w:rFonts w:ascii="Arial" w:hAnsi="Arial" w:cs="Arial"/>
        </w:rPr>
        <w:t>O</w:t>
      </w:r>
      <w:r w:rsidR="007A3BA7" w:rsidRPr="002C0658">
        <w:rPr>
          <w:rFonts w:ascii="Arial" w:hAnsi="Arial" w:cs="Arial"/>
        </w:rPr>
        <w:t xml:space="preserve">bservations enable researchers to study pupil engagement in natural contexts, avoiding </w:t>
      </w:r>
      <w:r w:rsidRPr="002C0658">
        <w:rPr>
          <w:rFonts w:ascii="Arial" w:hAnsi="Arial" w:cs="Arial"/>
        </w:rPr>
        <w:t xml:space="preserve">the </w:t>
      </w:r>
      <w:r w:rsidR="007A3BA7" w:rsidRPr="002C0658">
        <w:rPr>
          <w:rFonts w:ascii="Arial" w:hAnsi="Arial" w:cs="Arial"/>
        </w:rPr>
        <w:t xml:space="preserve">potential distortions </w:t>
      </w:r>
      <w:r w:rsidRPr="002C0658">
        <w:rPr>
          <w:rFonts w:ascii="Arial" w:hAnsi="Arial" w:cs="Arial"/>
        </w:rPr>
        <w:t>to data that can be associated with interviews. However, Finn et al. (2003) noted that observations do not always produce reliable data, with researchers often using anecdotes to draw conclusions and failing to systemically record classroom activity. Individual incidents do not necessarily represent broader pupil perceptions throughout literacy lessons. In addition, failure to accurately record observations can cause researchers to rely on their own recollections of observations, which may not be accurate. In response to these challenges, Blatchford et al. (2009, pp. 667) have called for researchers to record ‘moment-by-moment’ records of pupils’ behaviour. As such, this research has been conducted using a observation schedule</w:t>
      </w:r>
      <w:r w:rsidR="002C0658">
        <w:rPr>
          <w:rFonts w:ascii="Arial" w:hAnsi="Arial" w:cs="Arial"/>
        </w:rPr>
        <w:t>s</w:t>
      </w:r>
      <w:r w:rsidRPr="002C0658">
        <w:rPr>
          <w:rFonts w:ascii="Arial" w:hAnsi="Arial" w:cs="Arial"/>
        </w:rPr>
        <w:t xml:space="preserve"> that leaves room for descriptive notes on the behaviour of each participant</w:t>
      </w:r>
      <w:r w:rsidR="002C0658">
        <w:rPr>
          <w:rFonts w:ascii="Arial" w:hAnsi="Arial" w:cs="Arial"/>
        </w:rPr>
        <w:t xml:space="preserve"> (see Appendix 2)</w:t>
      </w:r>
      <w:r w:rsidRPr="002C0658">
        <w:rPr>
          <w:rFonts w:ascii="Arial" w:hAnsi="Arial" w:cs="Arial"/>
        </w:rPr>
        <w:t xml:space="preserve">. However, these descriptions are not sufficient to understand pupil perceptions. Indeed, to understand the relationship between pupils’ behaviours and their perceptions of a learning experience requires a method of interpretation. Many researchers have used the Leuven Scale to interpret pupils’ levels of involvement with learning activities (MacRae and Jones, 2023). The Leuven Scale rates levels of activity, with levels of engagement and intensity increasing on a scale from 1-5 (MacRae and Jones, 2023). This scale can enable researchers to empathise with children and assess activities by their levels of engagement and body language rather than tests of pupils’ knowledge (Laevers, 2015; Moss, 2016). However, Macrae and Jones (2023) have suggested that quantifying pupils’ levels of engagement can be misleading, noting that observers can interpret low intensity as aimless even when it leads to significant learning experiences. Nonetheless, due to its focus on the body language and activity of pupils, the Leaven </w:t>
      </w:r>
      <w:r w:rsidR="002C0658">
        <w:rPr>
          <w:rFonts w:ascii="Arial" w:hAnsi="Arial" w:cs="Arial"/>
        </w:rPr>
        <w:t>S</w:t>
      </w:r>
      <w:r w:rsidRPr="002C0658">
        <w:rPr>
          <w:rFonts w:ascii="Arial" w:hAnsi="Arial" w:cs="Arial"/>
        </w:rPr>
        <w:t>cale provides a valuable framework for understanding their enthusiasm in relation to a specific task. As such, the researcher used their notes and observations to record pupils’ levels of engagement on the observation schedule</w:t>
      </w:r>
      <w:r w:rsidR="002C0658">
        <w:rPr>
          <w:rFonts w:ascii="Arial" w:hAnsi="Arial" w:cs="Arial"/>
        </w:rPr>
        <w:t>s</w:t>
      </w:r>
      <w:r w:rsidRPr="002C0658">
        <w:rPr>
          <w:rFonts w:ascii="Arial" w:hAnsi="Arial" w:cs="Arial"/>
        </w:rPr>
        <w:t xml:space="preserve"> using the Leuven Scale</w:t>
      </w:r>
      <w:r w:rsidR="002C0658">
        <w:rPr>
          <w:rFonts w:ascii="Arial" w:hAnsi="Arial" w:cs="Arial"/>
        </w:rPr>
        <w:t xml:space="preserve"> (see Appendix 2)</w:t>
      </w:r>
      <w:r w:rsidRPr="002C0658">
        <w:rPr>
          <w:rFonts w:ascii="Arial" w:hAnsi="Arial" w:cs="Arial"/>
        </w:rPr>
        <w:t xml:space="preserve">. It also worth noting that </w:t>
      </w:r>
      <w:r w:rsidR="002C0658" w:rsidRPr="002C0658">
        <w:rPr>
          <w:rFonts w:ascii="Arial" w:hAnsi="Arial" w:cs="Arial"/>
        </w:rPr>
        <w:t>observations</w:t>
      </w:r>
      <w:r w:rsidRPr="002C0658">
        <w:rPr>
          <w:rFonts w:ascii="Arial" w:hAnsi="Arial" w:cs="Arial"/>
        </w:rPr>
        <w:t xml:space="preserve"> do not record pupils’ views of their own experiences. This is another </w:t>
      </w:r>
      <w:r w:rsidR="00DD032F" w:rsidRPr="002C0658">
        <w:rPr>
          <w:rFonts w:ascii="Arial" w:hAnsi="Arial" w:cs="Arial"/>
        </w:rPr>
        <w:t>limitation</w:t>
      </w:r>
      <w:r w:rsidRPr="002C0658">
        <w:rPr>
          <w:rFonts w:ascii="Arial" w:hAnsi="Arial" w:cs="Arial"/>
        </w:rPr>
        <w:t xml:space="preserve"> of observations, as scholars have noted the importance of listening to pupils’ views (Carey, 1994; </w:t>
      </w:r>
      <w:r w:rsidRPr="002C0658">
        <w:rPr>
          <w:rFonts w:ascii="Arial" w:hAnsi="Arial" w:cs="Arial"/>
        </w:rPr>
        <w:t>Danby, Ewing and Thorpe, 201</w:t>
      </w:r>
      <w:r w:rsidR="00DD032F" w:rsidRPr="002C0658">
        <w:rPr>
          <w:rFonts w:ascii="Arial" w:hAnsi="Arial" w:cs="Arial"/>
        </w:rPr>
        <w:t>0</w:t>
      </w:r>
      <w:r w:rsidRPr="002C0658">
        <w:rPr>
          <w:rFonts w:ascii="Arial" w:hAnsi="Arial" w:cs="Arial"/>
        </w:rPr>
        <w:t xml:space="preserve">; O’Reilly </w:t>
      </w:r>
      <w:r w:rsidRPr="002C0658">
        <w:rPr>
          <w:rFonts w:ascii="Arial" w:hAnsi="Arial" w:cs="Arial"/>
        </w:rPr>
        <w:lastRenderedPageBreak/>
        <w:t>and Dogra, 201</w:t>
      </w:r>
      <w:r w:rsidR="00DD032F" w:rsidRPr="002C0658">
        <w:rPr>
          <w:rFonts w:ascii="Arial" w:hAnsi="Arial" w:cs="Arial"/>
        </w:rPr>
        <w:t>7</w:t>
      </w:r>
      <w:r w:rsidRPr="002C0658">
        <w:rPr>
          <w:rFonts w:ascii="Arial" w:hAnsi="Arial" w:cs="Arial"/>
        </w:rPr>
        <w:t xml:space="preserve">; Mclafferty, 2004; Schiller and Einarsdottir, 2009). Yet, by using observations alongside group interviews this case study has been able to understand perceptions of Giglets whilst taking pupils’ views and their activity during lessons into account. It is worth noting that the interviews and observations were conducted in one day. As such, the research does not account for variations in pupils’ perceptions of Giglets over weeks, months and years. Interviewing teachers about their understandings of pupil’s perceptions of Giglets may have helped to gain a deeper understanding. However, due to illness the researcher was unable to conduct such interviews. </w:t>
      </w:r>
    </w:p>
    <w:p w14:paraId="2CF03ED5" w14:textId="77777777" w:rsidR="00431A7A" w:rsidRPr="002C0658" w:rsidRDefault="00431A7A" w:rsidP="002C0658">
      <w:pPr>
        <w:spacing w:line="360" w:lineRule="auto"/>
        <w:rPr>
          <w:rFonts w:ascii="Arial" w:hAnsi="Arial" w:cs="Arial"/>
        </w:rPr>
      </w:pPr>
    </w:p>
    <w:p w14:paraId="088D2E8E" w14:textId="425D5F63" w:rsidR="00431A7A" w:rsidRDefault="00431A7A" w:rsidP="002C0658">
      <w:pPr>
        <w:spacing w:line="360" w:lineRule="auto"/>
        <w:rPr>
          <w:rFonts w:ascii="Arial" w:hAnsi="Arial" w:cs="Arial"/>
          <w:b/>
          <w:bCs/>
        </w:rPr>
      </w:pPr>
      <w:r w:rsidRPr="002C0658">
        <w:rPr>
          <w:rFonts w:ascii="Arial" w:hAnsi="Arial" w:cs="Arial"/>
          <w:b/>
          <w:bCs/>
        </w:rPr>
        <w:t>Data Presentation and Analysis Methods</w:t>
      </w:r>
    </w:p>
    <w:p w14:paraId="1E9A5C09" w14:textId="77777777" w:rsidR="002C0658" w:rsidRPr="002C0658" w:rsidRDefault="002C0658" w:rsidP="002C0658">
      <w:pPr>
        <w:spacing w:line="360" w:lineRule="auto"/>
        <w:rPr>
          <w:rFonts w:ascii="Arial" w:hAnsi="Arial" w:cs="Arial"/>
          <w:b/>
          <w:bCs/>
        </w:rPr>
      </w:pPr>
    </w:p>
    <w:p w14:paraId="6488B8FC" w14:textId="7675F1AE" w:rsidR="00431A7A" w:rsidRPr="002C0658" w:rsidRDefault="00431A7A" w:rsidP="002C0658">
      <w:pPr>
        <w:spacing w:line="360" w:lineRule="auto"/>
        <w:rPr>
          <w:rFonts w:ascii="Arial" w:hAnsi="Arial" w:cs="Arial"/>
        </w:rPr>
      </w:pPr>
      <w:r w:rsidRPr="002C0658">
        <w:rPr>
          <w:rFonts w:ascii="Arial" w:hAnsi="Arial" w:cs="Arial"/>
        </w:rPr>
        <w:t>Discussing the dependability of studies, Ahmed (2024) has maintained that researchers should explain their methods for conducting and analysing research in order to ensure others can replicate their work</w:t>
      </w:r>
      <w:r w:rsidR="002C0658">
        <w:rPr>
          <w:rFonts w:ascii="Arial" w:hAnsi="Arial" w:cs="Arial"/>
        </w:rPr>
        <w:t>.</w:t>
      </w:r>
      <w:r w:rsidRPr="002C0658">
        <w:rPr>
          <w:rFonts w:ascii="Arial" w:hAnsi="Arial" w:cs="Arial"/>
        </w:rPr>
        <w:t xml:space="preserve"> Therefore, the essay will now detail the researcher’s methods for analysing the data generated by the case study</w:t>
      </w:r>
      <w:r w:rsidR="002C0658">
        <w:rPr>
          <w:rFonts w:ascii="Arial" w:hAnsi="Arial" w:cs="Arial"/>
        </w:rPr>
        <w:t>.</w:t>
      </w:r>
      <w:r w:rsidRPr="002C0658">
        <w:rPr>
          <w:rFonts w:ascii="Arial" w:hAnsi="Arial" w:cs="Arial"/>
        </w:rPr>
        <w:t xml:space="preserve">.. The group interviews generated a large amount of qualitative data. Whilst the pupils had their own unique </w:t>
      </w:r>
      <w:r w:rsidR="002C0658">
        <w:rPr>
          <w:rFonts w:ascii="Arial" w:hAnsi="Arial" w:cs="Arial"/>
        </w:rPr>
        <w:t>views</w:t>
      </w:r>
      <w:r w:rsidRPr="002C0658">
        <w:rPr>
          <w:rFonts w:ascii="Arial" w:hAnsi="Arial" w:cs="Arial"/>
        </w:rPr>
        <w:t xml:space="preserve"> of Giglets, a framework for analysing the data was required to be able to understand patterns in their perceptions and to inform future practice. Researchers have argued that thematic analysis is an effective and flexible framework for understanding patterns in qualitative research (Maguire and Delahunt, 2017; Braun and Clarke, 2006). </w:t>
      </w:r>
      <w:r w:rsidR="002C0658">
        <w:rPr>
          <w:rFonts w:ascii="Arial" w:hAnsi="Arial" w:cs="Arial"/>
        </w:rPr>
        <w:t xml:space="preserve">However, </w:t>
      </w:r>
      <w:r w:rsidRPr="002C0658">
        <w:rPr>
          <w:rFonts w:ascii="Arial" w:hAnsi="Arial" w:cs="Arial"/>
        </w:rPr>
        <w:t>Braun and Clarke (2006) have noted that researchers may still impose their own preconceptions into their thematic analyses and can fail to identify appropriate codes and themes</w:t>
      </w:r>
      <w:r w:rsidRPr="002C0658">
        <w:rPr>
          <w:rFonts w:ascii="Arial" w:hAnsi="Arial" w:cs="Arial"/>
        </w:rPr>
        <w:t>. Despite these pitfalls researchers have outlined methods for conducting rigorous and honest thematic analys</w:t>
      </w:r>
      <w:r w:rsidR="002C0658">
        <w:rPr>
          <w:rFonts w:ascii="Arial" w:hAnsi="Arial" w:cs="Arial"/>
        </w:rPr>
        <w:t>e</w:t>
      </w:r>
      <w:r w:rsidRPr="002C0658">
        <w:rPr>
          <w:rFonts w:ascii="Arial" w:hAnsi="Arial" w:cs="Arial"/>
        </w:rPr>
        <w:t>s (</w:t>
      </w:r>
      <w:r w:rsidRPr="002C0658">
        <w:rPr>
          <w:rFonts w:ascii="Arial" w:hAnsi="Arial" w:cs="Arial"/>
        </w:rPr>
        <w:t>Maguire and Delahunt, 2017; Braun and Clarke, 2006)</w:t>
      </w:r>
      <w:r w:rsidRPr="002C0658">
        <w:rPr>
          <w:rFonts w:ascii="Arial" w:hAnsi="Arial" w:cs="Arial"/>
        </w:rPr>
        <w:t xml:space="preserve">. They have asserted that researchers should record their processes for analysing data in order to ensure other researchers can test their conclusions in their own studies (Braun and Clarke, 2006). As such, this essay will now explain how the data from the interviews was recorded and analysed. The process followed the </w:t>
      </w:r>
      <w:r w:rsidR="00DD032F" w:rsidRPr="002C0658">
        <w:rPr>
          <w:rFonts w:ascii="Arial" w:hAnsi="Arial" w:cs="Arial"/>
        </w:rPr>
        <w:t>six-step</w:t>
      </w:r>
      <w:r w:rsidRPr="002C0658">
        <w:rPr>
          <w:rFonts w:ascii="Arial" w:hAnsi="Arial" w:cs="Arial"/>
        </w:rPr>
        <w:t xml:space="preserve"> model of thematic analysis outlined by Braun and Clarke (2006). This process began with the researcher recording the pupil’s answers on paper. The researcher then studied the transcript, sorting interesting statements into codes summarising their basic point. The researcher then analysed the codes to find how they related to each other and grouped them into themes, which they reviewed to ensure there was enough data to support them. Finally, the researcher gave the themes labels that summarised them, then conducted a report on the data explaining its meaning and importance. By engaging in inductive thematic analysis – generating codes and themes after analysis of the data – the researcher ensured that the report reflected the perceptions of the pupils (Braun and Clarke, 2006; University of Auckland, no date). </w:t>
      </w:r>
    </w:p>
    <w:p w14:paraId="08F80EC0" w14:textId="77777777" w:rsidR="00431A7A" w:rsidRPr="002C0658" w:rsidRDefault="00431A7A" w:rsidP="002C0658">
      <w:pPr>
        <w:spacing w:line="360" w:lineRule="auto"/>
        <w:rPr>
          <w:rFonts w:ascii="Arial" w:hAnsi="Arial" w:cs="Arial"/>
          <w:b/>
          <w:bCs/>
        </w:rPr>
      </w:pPr>
    </w:p>
    <w:p w14:paraId="7956B525" w14:textId="086CB285" w:rsidR="00431A7A" w:rsidRPr="002C0658" w:rsidRDefault="00431A7A" w:rsidP="002C0658">
      <w:pPr>
        <w:spacing w:line="360" w:lineRule="auto"/>
        <w:rPr>
          <w:rFonts w:ascii="Arial" w:hAnsi="Arial" w:cs="Arial"/>
        </w:rPr>
      </w:pPr>
      <w:r w:rsidRPr="002C0658">
        <w:rPr>
          <w:rFonts w:ascii="Arial" w:hAnsi="Arial" w:cs="Arial"/>
        </w:rPr>
        <w:t xml:space="preserve">As discussed, the researcher has used the Leuven Scale to assess pupils’ perceptions of Giglets whilst they were engaging in their tasks. Quantifying the data enabled the researcher to identify patterns in pupil engagement </w:t>
      </w:r>
      <w:r w:rsidR="002C0658">
        <w:rPr>
          <w:rFonts w:ascii="Arial" w:hAnsi="Arial" w:cs="Arial"/>
        </w:rPr>
        <w:t>with</w:t>
      </w:r>
      <w:r w:rsidRPr="002C0658">
        <w:rPr>
          <w:rFonts w:ascii="Arial" w:hAnsi="Arial" w:cs="Arial"/>
        </w:rPr>
        <w:t xml:space="preserve"> Giglets. For example, it enabled the researcher to compare levels of pupils’ interest in Giglets with</w:t>
      </w:r>
      <w:r w:rsidR="002C0658">
        <w:rPr>
          <w:rFonts w:ascii="Arial" w:hAnsi="Arial" w:cs="Arial"/>
        </w:rPr>
        <w:t>in</w:t>
      </w:r>
      <w:r w:rsidRPr="002C0658">
        <w:rPr>
          <w:rFonts w:ascii="Arial" w:hAnsi="Arial" w:cs="Arial"/>
        </w:rPr>
        <w:t xml:space="preserve"> and between ability groups. However, quantifying such data risks hiding the complexities of pupil involvement </w:t>
      </w:r>
      <w:r w:rsidRPr="002C0658">
        <w:rPr>
          <w:rFonts w:ascii="Arial" w:hAnsi="Arial" w:cs="Arial"/>
        </w:rPr>
        <w:t>(MacRae and Jones, 2023)</w:t>
      </w:r>
      <w:r w:rsidRPr="002C0658">
        <w:rPr>
          <w:rFonts w:ascii="Arial" w:hAnsi="Arial" w:cs="Arial"/>
        </w:rPr>
        <w:t xml:space="preserve">. Indeed, Ahmed (2024) has noted that researchers must record the complexities of participants’ activities in order to ensure their research can generate informative insights. </w:t>
      </w:r>
      <w:r w:rsidR="002C0658">
        <w:rPr>
          <w:rFonts w:ascii="Arial" w:hAnsi="Arial" w:cs="Arial"/>
        </w:rPr>
        <w:t>Accordingly,</w:t>
      </w:r>
      <w:r w:rsidRPr="002C0658">
        <w:rPr>
          <w:rFonts w:ascii="Arial" w:hAnsi="Arial" w:cs="Arial"/>
        </w:rPr>
        <w:t xml:space="preserve"> the researcher also recorded notes on the pupils’ engagement throughout the observations. These notes have been used by the researcher to further inform analyses of the data processed using the Leuven Scale.  The validity of this research is enhanced by its use of both observations and group interviews. For Ahmed (2024), such triangulation between different data sources enriches the findings of researchers. Moreover, due to the use of detailed observation notes, other researchers will be able to assess whether the findings of this research transfer into their contexts (Ahmed, 2024). </w:t>
      </w:r>
    </w:p>
    <w:p w14:paraId="0C8051CD" w14:textId="77777777" w:rsidR="00434378" w:rsidRPr="002C0658" w:rsidRDefault="00434378" w:rsidP="002C0658">
      <w:pPr>
        <w:spacing w:line="360" w:lineRule="auto"/>
        <w:rPr>
          <w:rFonts w:ascii="Arial" w:hAnsi="Arial" w:cs="Arial"/>
        </w:rPr>
      </w:pPr>
    </w:p>
    <w:p w14:paraId="66156314" w14:textId="3628A901" w:rsidR="00434378" w:rsidRPr="002C0658" w:rsidRDefault="00434378" w:rsidP="002C0658">
      <w:pPr>
        <w:spacing w:line="360" w:lineRule="auto"/>
        <w:rPr>
          <w:rFonts w:ascii="Arial" w:hAnsi="Arial" w:cs="Arial"/>
          <w:b/>
          <w:bCs/>
        </w:rPr>
      </w:pPr>
      <w:r w:rsidRPr="002C0658">
        <w:rPr>
          <w:rFonts w:ascii="Arial" w:hAnsi="Arial" w:cs="Arial"/>
          <w:b/>
          <w:bCs/>
        </w:rPr>
        <w:t>Ethical Considerations</w:t>
      </w:r>
    </w:p>
    <w:p w14:paraId="7AD357D9" w14:textId="77777777" w:rsidR="00434378" w:rsidRPr="002C0658" w:rsidRDefault="00434378" w:rsidP="002C0658">
      <w:pPr>
        <w:spacing w:line="360" w:lineRule="auto"/>
        <w:rPr>
          <w:rFonts w:ascii="Arial" w:hAnsi="Arial" w:cs="Arial"/>
          <w:b/>
          <w:bCs/>
        </w:rPr>
      </w:pPr>
    </w:p>
    <w:p w14:paraId="1D296377" w14:textId="1DC5A435" w:rsidR="00434378" w:rsidRPr="002C0658" w:rsidRDefault="00434378" w:rsidP="002C0658">
      <w:pPr>
        <w:spacing w:line="360" w:lineRule="auto"/>
        <w:rPr>
          <w:rFonts w:ascii="Arial" w:hAnsi="Arial" w:cs="Arial"/>
        </w:rPr>
      </w:pPr>
      <w:r w:rsidRPr="002C0658">
        <w:rPr>
          <w:rFonts w:ascii="Arial" w:hAnsi="Arial" w:cs="Arial"/>
        </w:rPr>
        <w:t>In order to conduct ethical research involving children it is essential to respect the participants’ rights and well-being (Alderson and Morrow, 2011). Due to the age of the participants, it was essential that this researcher gained informed consent from their guardians (BERA, 2018). In order to do so, the researcher sent letters of consent to the guardians of the children in the class explaining the research and its purposes (</w:t>
      </w:r>
      <w:r w:rsidR="002C0658">
        <w:rPr>
          <w:rFonts w:ascii="Arial" w:hAnsi="Arial" w:cs="Arial"/>
        </w:rPr>
        <w:t xml:space="preserve">see </w:t>
      </w:r>
      <w:r w:rsidRPr="002C0658">
        <w:rPr>
          <w:rFonts w:ascii="Arial" w:hAnsi="Arial" w:cs="Arial"/>
        </w:rPr>
        <w:t xml:space="preserve">Appendix </w:t>
      </w:r>
      <w:r w:rsidR="002C0658">
        <w:rPr>
          <w:rFonts w:ascii="Arial" w:hAnsi="Arial" w:cs="Arial"/>
        </w:rPr>
        <w:t>3</w:t>
      </w:r>
      <w:r w:rsidRPr="002C0658">
        <w:rPr>
          <w:rFonts w:ascii="Arial" w:hAnsi="Arial" w:cs="Arial"/>
        </w:rPr>
        <w:t>). Scholars have also pointed to the fact that participating in research may affect the well-being of children by inducing feelings of anxiety (Alderson and Morrow, 2011; O’Reilly and Dogra, 2017). Therefore, it was also essential that the researcher gained the pupils’ assent before including them in the research. As such, the researcher asked each pupil whose guardians had provided consent whether they wanted to participate before the observations and interviews respectively. The researcher also explained the purpose of the research and that the pupils would not be in trouble if they did not want to participate. In order to ensure pupils’ continued assent, the researcher explained that they could tell me they wanted to end their participation at any time using verbal communication. I also gave the pupils a visual marker with green on one side (signalling assent) and red on the other (signalling withdrawal) in case they did not feel confident to withdraw verbally</w:t>
      </w:r>
      <w:r w:rsidR="002C0658">
        <w:rPr>
          <w:rFonts w:ascii="Arial" w:hAnsi="Arial" w:cs="Arial"/>
        </w:rPr>
        <w:t xml:space="preserve"> (see Appendix 4)</w:t>
      </w:r>
      <w:r w:rsidRPr="002C0658">
        <w:rPr>
          <w:rFonts w:ascii="Arial" w:hAnsi="Arial" w:cs="Arial"/>
        </w:rPr>
        <w:t>. Furthermore, BERA</w:t>
      </w:r>
      <w:r w:rsidR="002C0658">
        <w:rPr>
          <w:rFonts w:ascii="Arial" w:hAnsi="Arial" w:cs="Arial"/>
        </w:rPr>
        <w:t xml:space="preserve"> (2018)</w:t>
      </w:r>
      <w:r w:rsidRPr="002C0658">
        <w:rPr>
          <w:rFonts w:ascii="Arial" w:hAnsi="Arial" w:cs="Arial"/>
        </w:rPr>
        <w:t xml:space="preserve"> has noted that participants’ have a right to confidentiality and anonymity. To maintain these rights, the researcher did not record any names during the research, referring to the pupils by numbers</w:t>
      </w:r>
      <w:r w:rsidR="002C0658">
        <w:rPr>
          <w:rFonts w:ascii="Arial" w:hAnsi="Arial" w:cs="Arial"/>
        </w:rPr>
        <w:t xml:space="preserve"> (see Appendix 2)</w:t>
      </w:r>
      <w:r w:rsidRPr="002C0658">
        <w:rPr>
          <w:rFonts w:ascii="Arial" w:hAnsi="Arial" w:cs="Arial"/>
        </w:rPr>
        <w:t xml:space="preserve">. In addition, no safeguarding incidents </w:t>
      </w:r>
      <w:r w:rsidRPr="002C0658">
        <w:rPr>
          <w:rFonts w:ascii="Arial" w:hAnsi="Arial" w:cs="Arial"/>
        </w:rPr>
        <w:lastRenderedPageBreak/>
        <w:t>occurred, so the researcher has not and will not discuss any participants’ personal data with others. Moreover, the researcher will destroy all data generated by the research once this essay has been marked. These measures were explained to guardians in the consent forms</w:t>
      </w:r>
      <w:r w:rsidR="002C0658">
        <w:rPr>
          <w:rFonts w:ascii="Arial" w:hAnsi="Arial" w:cs="Arial"/>
        </w:rPr>
        <w:t xml:space="preserve"> (See Appendix 3)</w:t>
      </w:r>
      <w:r w:rsidRPr="002C0658">
        <w:rPr>
          <w:rFonts w:ascii="Arial" w:hAnsi="Arial" w:cs="Arial"/>
        </w:rPr>
        <w:t xml:space="preserve">. </w:t>
      </w:r>
    </w:p>
    <w:p w14:paraId="0881ED45" w14:textId="77777777" w:rsidR="00434378" w:rsidRPr="002C0658" w:rsidRDefault="00434378" w:rsidP="002C0658">
      <w:pPr>
        <w:spacing w:line="360" w:lineRule="auto"/>
        <w:rPr>
          <w:rFonts w:ascii="Arial" w:hAnsi="Arial" w:cs="Arial"/>
        </w:rPr>
      </w:pPr>
    </w:p>
    <w:p w14:paraId="49CA8ABF" w14:textId="3B97DC15" w:rsidR="00434378" w:rsidRPr="002C0658" w:rsidRDefault="00434378" w:rsidP="002C0658">
      <w:pPr>
        <w:spacing w:line="360" w:lineRule="auto"/>
        <w:rPr>
          <w:rFonts w:ascii="Arial" w:hAnsi="Arial" w:cs="Arial"/>
        </w:rPr>
      </w:pPr>
      <w:r w:rsidRPr="002C0658">
        <w:rPr>
          <w:rFonts w:ascii="Arial" w:hAnsi="Arial" w:cs="Arial"/>
          <w:b/>
          <w:bCs/>
        </w:rPr>
        <w:t>Discussion</w:t>
      </w:r>
    </w:p>
    <w:p w14:paraId="22548473" w14:textId="77777777" w:rsidR="00434378" w:rsidRPr="002C0658" w:rsidRDefault="00434378" w:rsidP="002C0658">
      <w:pPr>
        <w:spacing w:line="360" w:lineRule="auto"/>
        <w:rPr>
          <w:rFonts w:ascii="Arial" w:hAnsi="Arial" w:cs="Arial"/>
        </w:rPr>
      </w:pPr>
    </w:p>
    <w:p w14:paraId="41B5076F" w14:textId="4DEF3BA3" w:rsidR="00434378" w:rsidRPr="002C0658" w:rsidRDefault="00434378" w:rsidP="002C0658">
      <w:pPr>
        <w:spacing w:line="360" w:lineRule="auto"/>
        <w:rPr>
          <w:rFonts w:ascii="Arial" w:hAnsi="Arial" w:cs="Arial"/>
        </w:rPr>
      </w:pPr>
      <w:r w:rsidRPr="002C0658">
        <w:rPr>
          <w:rFonts w:ascii="Arial" w:hAnsi="Arial" w:cs="Arial"/>
        </w:rPr>
        <w:t>Five out of six pupils interviewed stated that they enjoyed using Giglets to read and to answer comprehension questions. Their answers showed that their positive perceptions of Giglets stemmed from four themes. One theme was that through Giglets they were provided with books that aligned with their interests. For example, all three female pupils spoke referred to their favourite book about a unicorn and a princess, whilst two books spoke enthusiastically about a book on volcanoes. Another pupil referred to the fun use of language in a book about a singing ghost. Another theme was Giglets provided books that the pupils found accessible. Indeed, four pupils stated that they preferred the books with less text and said that these books made the reading comprehension questions easier. Furthermore, all the pupils stated that they enjoyed the books that included pictures because the illustrations helped them to understand the text. Moreover, the pupils’ answers showed that their perceptions of Giglets related to their perceptions of reading physical texts. Four pupils said that they enjoyed both Giglets and reading physical texts equally,</w:t>
      </w:r>
      <w:r w:rsidR="00AC3C9A" w:rsidRPr="002C0658">
        <w:rPr>
          <w:rFonts w:ascii="Arial" w:hAnsi="Arial" w:cs="Arial"/>
        </w:rPr>
        <w:t xml:space="preserve"> suggesting they did not see a difference between the two mediums,</w:t>
      </w:r>
      <w:r w:rsidRPr="002C0658">
        <w:rPr>
          <w:rFonts w:ascii="Arial" w:hAnsi="Arial" w:cs="Arial"/>
        </w:rPr>
        <w:t xml:space="preserve"> whilst another enjoyed both but preferred physical texts. The pupil that stated that they did not enjoy using Giglets explained this was because they did not enjoy reading. </w:t>
      </w:r>
      <w:r w:rsidR="002C0658">
        <w:rPr>
          <w:rFonts w:ascii="Arial" w:hAnsi="Arial" w:cs="Arial"/>
        </w:rPr>
        <w:t xml:space="preserve">The pupils also mostly perceived Giglets as providing tasks they could engage with independently. </w:t>
      </w:r>
      <w:r w:rsidRPr="002C0658">
        <w:rPr>
          <w:rFonts w:ascii="Arial" w:hAnsi="Arial" w:cs="Arial"/>
        </w:rPr>
        <w:t>These perceptions related to two themes. All the pupils stated that they were able to log in to the website and access the tasks without help. Furthermore, five pupils stated that they found it easy to refer to texts</w:t>
      </w:r>
      <w:r w:rsidR="00AC3C9A" w:rsidRPr="002C0658">
        <w:rPr>
          <w:rFonts w:ascii="Arial" w:hAnsi="Arial" w:cs="Arial"/>
        </w:rPr>
        <w:t xml:space="preserve"> when answering questions</w:t>
      </w:r>
      <w:r w:rsidRPr="002C0658">
        <w:rPr>
          <w:rFonts w:ascii="Arial" w:hAnsi="Arial" w:cs="Arial"/>
        </w:rPr>
        <w:t>, provided there was not too much writing, in order to answer reading comprehension task</w:t>
      </w:r>
      <w:r w:rsidR="002C0658">
        <w:rPr>
          <w:rFonts w:ascii="Arial" w:hAnsi="Arial" w:cs="Arial"/>
        </w:rPr>
        <w:t>s</w:t>
      </w:r>
      <w:r w:rsidRPr="002C0658">
        <w:rPr>
          <w:rFonts w:ascii="Arial" w:hAnsi="Arial" w:cs="Arial"/>
        </w:rPr>
        <w:t xml:space="preserve">. </w:t>
      </w:r>
    </w:p>
    <w:p w14:paraId="559D1BFF" w14:textId="77777777" w:rsidR="00AC3C9A" w:rsidRPr="002C0658" w:rsidRDefault="00AC3C9A" w:rsidP="002C0658">
      <w:pPr>
        <w:spacing w:line="360" w:lineRule="auto"/>
        <w:rPr>
          <w:rFonts w:ascii="Arial" w:hAnsi="Arial" w:cs="Arial"/>
        </w:rPr>
      </w:pPr>
    </w:p>
    <w:p w14:paraId="6BB118DA" w14:textId="08CF5EFE" w:rsidR="00AC3C9A" w:rsidRPr="002C0658" w:rsidRDefault="00AC3C9A" w:rsidP="002C0658">
      <w:pPr>
        <w:spacing w:line="360" w:lineRule="auto"/>
        <w:rPr>
          <w:rFonts w:ascii="Arial" w:hAnsi="Arial" w:cs="Arial"/>
        </w:rPr>
      </w:pPr>
      <w:r w:rsidRPr="002C0658">
        <w:rPr>
          <w:rFonts w:ascii="Arial" w:hAnsi="Arial" w:cs="Arial"/>
        </w:rPr>
        <w:t xml:space="preserve">The observations supported the interview data showing that most pupils enjoyed Giglets. 10 pupils scored 5 on the Leuven Scale, whilst five scored 4 and four scored 3. In other words, most pupils displayed sustained intense activity, whilst all pupils displayed at least mainly continuous activity. Of the LA group, one pupil scored 5, two pupils scored 4 and two pupils scored 3. Notably, the books set for the pupils’ tasks all had illustrations on each page and limited text. The observations somewhat supported data from the interviews showing that pupils were confident in engaging with Giglets independently. All pupils were able to log into Giglets and access their tasks without </w:t>
      </w:r>
      <w:r w:rsidRPr="002C0658">
        <w:rPr>
          <w:rFonts w:ascii="Arial" w:hAnsi="Arial" w:cs="Arial"/>
        </w:rPr>
        <w:lastRenderedPageBreak/>
        <w:t>assistance. However, eight pupils did ask for help from the teacher to engage specific reading comprehension questions</w:t>
      </w:r>
      <w:r w:rsidR="002C0658">
        <w:rPr>
          <w:rFonts w:ascii="Arial" w:hAnsi="Arial" w:cs="Arial"/>
        </w:rPr>
        <w:t xml:space="preserve"> </w:t>
      </w:r>
      <w:r w:rsidRPr="002C0658">
        <w:rPr>
          <w:rFonts w:ascii="Arial" w:hAnsi="Arial" w:cs="Arial"/>
        </w:rPr>
        <w:t>and required prompting to search through the text</w:t>
      </w:r>
      <w:r w:rsidR="002C0658">
        <w:rPr>
          <w:rFonts w:ascii="Arial" w:hAnsi="Arial" w:cs="Arial"/>
        </w:rPr>
        <w:t>s</w:t>
      </w:r>
      <w:r w:rsidRPr="002C0658">
        <w:rPr>
          <w:rFonts w:ascii="Arial" w:hAnsi="Arial" w:cs="Arial"/>
        </w:rPr>
        <w:t xml:space="preserve"> for answers. Three of these pupils belonged to the LA group and three to the </w:t>
      </w:r>
      <w:r w:rsidR="002C0658">
        <w:rPr>
          <w:rFonts w:ascii="Arial" w:hAnsi="Arial" w:cs="Arial"/>
        </w:rPr>
        <w:t>M</w:t>
      </w:r>
      <w:r w:rsidRPr="002C0658">
        <w:rPr>
          <w:rFonts w:ascii="Arial" w:hAnsi="Arial" w:cs="Arial"/>
        </w:rPr>
        <w:t>A group. Moreover, two pupils from the HA group worked collaboratively to answer two questions. Th</w:t>
      </w:r>
      <w:r w:rsidR="002C0658">
        <w:rPr>
          <w:rFonts w:ascii="Arial" w:hAnsi="Arial" w:cs="Arial"/>
        </w:rPr>
        <w:t>ese</w:t>
      </w:r>
      <w:r w:rsidRPr="002C0658">
        <w:rPr>
          <w:rFonts w:ascii="Arial" w:hAnsi="Arial" w:cs="Arial"/>
        </w:rPr>
        <w:t xml:space="preserve"> data </w:t>
      </w:r>
      <w:r w:rsidR="002C0658">
        <w:rPr>
          <w:rFonts w:ascii="Arial" w:hAnsi="Arial" w:cs="Arial"/>
        </w:rPr>
        <w:t>show</w:t>
      </w:r>
      <w:r w:rsidRPr="002C0658">
        <w:rPr>
          <w:rFonts w:ascii="Arial" w:hAnsi="Arial" w:cs="Arial"/>
        </w:rPr>
        <w:t xml:space="preserve"> that, despite most pupils stating they would refer back to texts to answer reading comprehension questions, many need prompting to do so. Nevertheless, all pupils did try to understand and engage with each question before asking for help. </w:t>
      </w:r>
    </w:p>
    <w:p w14:paraId="32BF7349" w14:textId="77777777" w:rsidR="00AC3C9A" w:rsidRPr="002C0658" w:rsidRDefault="00AC3C9A" w:rsidP="002C0658">
      <w:pPr>
        <w:spacing w:line="360" w:lineRule="auto"/>
        <w:rPr>
          <w:rFonts w:ascii="Arial" w:hAnsi="Arial" w:cs="Arial"/>
        </w:rPr>
      </w:pPr>
    </w:p>
    <w:p w14:paraId="77E7C89C" w14:textId="6E28B3C9" w:rsidR="00AC3C9A" w:rsidRPr="002C0658" w:rsidRDefault="00AC3C9A" w:rsidP="002C0658">
      <w:pPr>
        <w:spacing w:line="360" w:lineRule="auto"/>
        <w:rPr>
          <w:rFonts w:ascii="Arial" w:hAnsi="Arial" w:cs="Arial"/>
        </w:rPr>
      </w:pPr>
      <w:r w:rsidRPr="002C0658">
        <w:rPr>
          <w:rFonts w:ascii="Arial" w:hAnsi="Arial" w:cs="Arial"/>
        </w:rPr>
        <w:t>Th</w:t>
      </w:r>
      <w:r w:rsidR="002C0658">
        <w:rPr>
          <w:rFonts w:ascii="Arial" w:hAnsi="Arial" w:cs="Arial"/>
        </w:rPr>
        <w:t>ese</w:t>
      </w:r>
      <w:r w:rsidRPr="002C0658">
        <w:rPr>
          <w:rFonts w:ascii="Arial" w:hAnsi="Arial" w:cs="Arial"/>
        </w:rPr>
        <w:t xml:space="preserve"> data help to illuminate debates in literature regarding the use of digital technology in promoting independent reading. The data show that the pupils in Class X do not struggle to engage with Giglets, and that most of them enjoy using it. </w:t>
      </w:r>
      <w:r w:rsidRPr="002C0658">
        <w:rPr>
          <w:rFonts w:ascii="Arial" w:hAnsi="Arial" w:cs="Arial"/>
        </w:rPr>
        <w:t>In addition, the data suggest that pupils do not perceive</w:t>
      </w:r>
      <w:r w:rsidRPr="002C0658">
        <w:rPr>
          <w:rFonts w:ascii="Arial" w:hAnsi="Arial" w:cs="Arial"/>
        </w:rPr>
        <w:t xml:space="preserve"> the digital medium as making reading comprehension more difficult, and that the accessibility of books depends on the provision of illustrations and the volume of text.</w:t>
      </w:r>
      <w:r w:rsidRPr="002C0658">
        <w:rPr>
          <w:rFonts w:ascii="Arial" w:hAnsi="Arial" w:cs="Arial"/>
        </w:rPr>
        <w:t xml:space="preserve"> </w:t>
      </w:r>
      <w:r w:rsidRPr="002C0658">
        <w:rPr>
          <w:rFonts w:ascii="Arial" w:hAnsi="Arial" w:cs="Arial"/>
        </w:rPr>
        <w:t>The data also show that pupils generally do not perceive a difference between reading digital texts and reading physical texts, and that their enjoyment depends on the content and accessibility of the books they are provided.  Th</w:t>
      </w:r>
      <w:r w:rsidR="002C0658">
        <w:rPr>
          <w:rFonts w:ascii="Arial" w:hAnsi="Arial" w:cs="Arial"/>
        </w:rPr>
        <w:t>ese</w:t>
      </w:r>
      <w:r w:rsidRPr="002C0658">
        <w:rPr>
          <w:rFonts w:ascii="Arial" w:hAnsi="Arial" w:cs="Arial"/>
        </w:rPr>
        <w:t xml:space="preserve"> data support the works of scholars who have argued that pupils should be provided with books that meet their needs and engage their interests and imagination (</w:t>
      </w:r>
      <w:r w:rsidRPr="002C0658">
        <w:rPr>
          <w:rFonts w:ascii="Arial" w:hAnsi="Arial" w:cs="Arial"/>
        </w:rPr>
        <w:t>Brown and Sullivan</w:t>
      </w:r>
      <w:r w:rsidRPr="002C0658">
        <w:rPr>
          <w:rFonts w:ascii="Arial" w:hAnsi="Arial" w:cs="Arial"/>
        </w:rPr>
        <w:t>; Cremin, 2009; Marsh, 2004). The data also suggest that the value of Giglets derives from its offer of a wide range of literature that children can access independently. As such, the data support research showing that digital mediums can be useful in promoting reading comprehension skills (</w:t>
      </w:r>
      <w:r w:rsidRPr="002C0658">
        <w:rPr>
          <w:rFonts w:ascii="Arial" w:hAnsi="Arial" w:cs="Arial"/>
        </w:rPr>
        <w:t>Capodieci et. al, 2020; Magliano et. al, 2005; Meyer, Wijekumar and Lin, 2011; Moran et. al, 2008</w:t>
      </w:r>
      <w:r w:rsidRPr="002C0658">
        <w:rPr>
          <w:rFonts w:ascii="Arial" w:hAnsi="Arial" w:cs="Arial"/>
        </w:rPr>
        <w:t>). Conversely, the data indicate that pupils’ perceptions do not align with research suggesting that digital mediums reduce the efficacy of comprehension tasks in promoting independent reading skills (B</w:t>
      </w:r>
      <w:r w:rsidRPr="002C0658">
        <w:rPr>
          <w:rFonts w:ascii="Arial" w:hAnsi="Arial" w:cs="Arial"/>
        </w:rPr>
        <w:t>ronnick, Mangen and Walgermo, 2013; Delgado et al., 2018; Singer and Alexander, 2017; Wang et al., 2007</w:t>
      </w:r>
      <w:r w:rsidRPr="002C0658">
        <w:rPr>
          <w:rFonts w:ascii="Arial" w:hAnsi="Arial" w:cs="Arial"/>
        </w:rPr>
        <w:t>). Therefore, this research supports the continued use of Giglets in Class X</w:t>
      </w:r>
      <w:r w:rsidR="002C0658">
        <w:rPr>
          <w:rFonts w:ascii="Arial" w:hAnsi="Arial" w:cs="Arial"/>
        </w:rPr>
        <w:t xml:space="preserve"> </w:t>
      </w:r>
      <w:r w:rsidRPr="002C0658">
        <w:rPr>
          <w:rFonts w:ascii="Arial" w:hAnsi="Arial" w:cs="Arial"/>
        </w:rPr>
        <w:t>and indicates that teachers should ensure that the texts they set pupils are appropriate to their needs, abilities and interests.</w:t>
      </w:r>
    </w:p>
    <w:p w14:paraId="54A276C7" w14:textId="77777777" w:rsidR="00AC3C9A" w:rsidRPr="002C0658" w:rsidRDefault="00AC3C9A" w:rsidP="002C0658">
      <w:pPr>
        <w:spacing w:line="360" w:lineRule="auto"/>
        <w:rPr>
          <w:rFonts w:ascii="Arial" w:hAnsi="Arial" w:cs="Arial"/>
        </w:rPr>
      </w:pPr>
    </w:p>
    <w:p w14:paraId="4175E19B" w14:textId="47F0B7EF" w:rsidR="00AC3C9A" w:rsidRPr="002C0658" w:rsidRDefault="00AC3C9A" w:rsidP="002C0658">
      <w:pPr>
        <w:spacing w:line="360" w:lineRule="auto"/>
        <w:rPr>
          <w:rFonts w:ascii="Arial" w:hAnsi="Arial" w:cs="Arial"/>
          <w:b/>
          <w:bCs/>
        </w:rPr>
      </w:pPr>
      <w:r w:rsidRPr="002C0658">
        <w:rPr>
          <w:rFonts w:ascii="Arial" w:hAnsi="Arial" w:cs="Arial"/>
          <w:b/>
          <w:bCs/>
        </w:rPr>
        <w:t>Conclusion and Recommendations</w:t>
      </w:r>
    </w:p>
    <w:p w14:paraId="719237C5" w14:textId="77777777" w:rsidR="00AC3C9A" w:rsidRPr="002C0658" w:rsidRDefault="00AC3C9A" w:rsidP="002C0658">
      <w:pPr>
        <w:spacing w:line="360" w:lineRule="auto"/>
        <w:rPr>
          <w:rFonts w:ascii="Arial" w:hAnsi="Arial" w:cs="Arial"/>
          <w:b/>
          <w:bCs/>
        </w:rPr>
      </w:pPr>
    </w:p>
    <w:p w14:paraId="717ACF09" w14:textId="56A9C999" w:rsidR="00AC3C9A" w:rsidRPr="002C0658" w:rsidRDefault="00AC3C9A" w:rsidP="002C0658">
      <w:pPr>
        <w:spacing w:line="360" w:lineRule="auto"/>
        <w:rPr>
          <w:rFonts w:ascii="Arial" w:hAnsi="Arial" w:cs="Arial"/>
        </w:rPr>
      </w:pPr>
      <w:r w:rsidRPr="002C0658">
        <w:rPr>
          <w:rFonts w:ascii="Arial" w:hAnsi="Arial" w:cs="Arial"/>
        </w:rPr>
        <w:t xml:space="preserve">This research has provided data that reflects variations in pupils’ perceptions of Giglets within Class X. Pupils with a range of abilities were interviewed and observed as they engaged with Giglets, and the findings were recorded in detail. As such, the research reveals the variety of factors that influence pupils’ perceptions of reading tasks. Furthermore, by conducting observations alongside interviews, the researcher was able to confirm whether pupils’ perceptions </w:t>
      </w:r>
      <w:r w:rsidRPr="002C0658">
        <w:rPr>
          <w:rFonts w:ascii="Arial" w:hAnsi="Arial" w:cs="Arial"/>
        </w:rPr>
        <w:lastRenderedPageBreak/>
        <w:t xml:space="preserve">of Giglets aligned with their engagement with the website during literacy lessons. However, as the researcher was unable to interview the class teachers about their use of Giglets over the academic year, these findings may not reflect pupils’ ongoing engagement with Giglets. Moreover, the case study was conducted in a class with no pupils with ALN, and within a school situated in an affluent area. In addition, the data showing that pupils’ preferred books with pictures and limited text may not reflect the perceptions of older pupils with more advanced reading abilities. As such, whilst the case study can inform future literacy provision, particularly within class X, further research is required to make recommendations for pupils of different ages and with varying needs and backgrounds. To provide more general recommendations, this researcher would like to undertake observations and interviews in other schools, and with pupils of different ages, including those with ALN. The researcher would also like to interview class teachers to confirm whether pupils’ use of Giglets during observations is reflective of their engagement with the website over the course of an academic year. By working with a range of teachers I would be able to fulfil the QTS standard for working with colleagues to enhance the learning experiences of pupils (Yr Athrofa, 2023, p. 6). </w:t>
      </w:r>
    </w:p>
    <w:p w14:paraId="23401290" w14:textId="77777777" w:rsidR="00AC3C9A" w:rsidRPr="002C0658" w:rsidRDefault="00AC3C9A" w:rsidP="002C0658">
      <w:pPr>
        <w:spacing w:line="360" w:lineRule="auto"/>
        <w:rPr>
          <w:rFonts w:ascii="Arial" w:hAnsi="Arial" w:cs="Arial"/>
        </w:rPr>
      </w:pPr>
    </w:p>
    <w:p w14:paraId="1234057F" w14:textId="206D1BAB" w:rsidR="00CF2BE7" w:rsidRPr="002C0658" w:rsidRDefault="00AC3C9A" w:rsidP="002C0658">
      <w:pPr>
        <w:spacing w:line="360" w:lineRule="auto"/>
        <w:rPr>
          <w:rFonts w:ascii="Arial" w:hAnsi="Arial" w:cs="Arial"/>
        </w:rPr>
      </w:pPr>
      <w:r w:rsidRPr="002C0658">
        <w:rPr>
          <w:rFonts w:ascii="Arial" w:hAnsi="Arial" w:cs="Arial"/>
        </w:rPr>
        <w:t>In light of this research, it is recommended that Class X continues to use Giglets to enhance literacy provision. The range of literature it can offer renders it a valuable tool in providing appropriate reading materials to pupils. It is also recommended that teachers talk to learners about their interests in order to provide reading experiences that engage pupils’ imagination. In addition, the data shows that reading experiences are enhanced when texts meet the needs and abilities of pupils. As such, teachers should tailor their provision of books to make reading comprehension tasks challenging but achievable to pupils. This should include reflecting on whether the volume of text in a book is appropriate to pupils’ abilities, as well as the extent to which pupils require illustrations to support their understanding of reading materials.</w:t>
      </w:r>
    </w:p>
    <w:p w14:paraId="1A38263A" w14:textId="77777777" w:rsidR="00CF2BE7" w:rsidRPr="002C0658" w:rsidRDefault="00CF2BE7" w:rsidP="002C0658">
      <w:pPr>
        <w:spacing w:line="360" w:lineRule="auto"/>
        <w:rPr>
          <w:rFonts w:ascii="Arial" w:hAnsi="Arial" w:cs="Arial"/>
        </w:rPr>
      </w:pPr>
    </w:p>
    <w:p w14:paraId="02A9791F" w14:textId="7EEFACEE" w:rsidR="00CF2BE7" w:rsidRPr="002C0658" w:rsidRDefault="00CF2BE7" w:rsidP="002C0658">
      <w:pPr>
        <w:spacing w:line="360" w:lineRule="auto"/>
        <w:rPr>
          <w:rFonts w:ascii="Arial" w:hAnsi="Arial" w:cs="Arial"/>
          <w:b/>
          <w:bCs/>
        </w:rPr>
      </w:pPr>
      <w:r w:rsidRPr="002C0658">
        <w:rPr>
          <w:rFonts w:ascii="Arial" w:hAnsi="Arial" w:cs="Arial"/>
          <w:b/>
          <w:bCs/>
        </w:rPr>
        <w:t xml:space="preserve">References: </w:t>
      </w:r>
    </w:p>
    <w:p w14:paraId="236E2E33" w14:textId="77777777" w:rsidR="00CF2BE7" w:rsidRPr="002C0658" w:rsidRDefault="00CF2BE7" w:rsidP="002C0658">
      <w:pPr>
        <w:spacing w:line="360" w:lineRule="auto"/>
        <w:rPr>
          <w:rFonts w:ascii="Arial" w:hAnsi="Arial" w:cs="Arial"/>
        </w:rPr>
      </w:pPr>
    </w:p>
    <w:p w14:paraId="5048A0B7" w14:textId="77704916" w:rsidR="00DD032F" w:rsidRDefault="00DD032F" w:rsidP="002C0658">
      <w:pPr>
        <w:spacing w:line="360" w:lineRule="auto"/>
        <w:rPr>
          <w:rFonts w:ascii="Arial" w:hAnsi="Arial" w:cs="Arial"/>
        </w:rPr>
      </w:pPr>
      <w:r w:rsidRPr="002C0658">
        <w:rPr>
          <w:rFonts w:ascii="Arial" w:hAnsi="Arial" w:cs="Arial"/>
        </w:rPr>
        <w:t xml:space="preserve">Ahmed, S. K. (2024) ‘The Pillars of Trustworthiness in Qualitative Research’, </w:t>
      </w:r>
      <w:r w:rsidRPr="002C0658">
        <w:rPr>
          <w:rFonts w:ascii="Arial" w:hAnsi="Arial" w:cs="Arial"/>
          <w:i/>
          <w:iCs/>
        </w:rPr>
        <w:t>Journal of Medicine, Surgery, and Public Health</w:t>
      </w:r>
      <w:r w:rsidRPr="002C0658">
        <w:rPr>
          <w:rFonts w:ascii="Arial" w:hAnsi="Arial" w:cs="Arial"/>
        </w:rPr>
        <w:t xml:space="preserve">, pp. 1-4. Available at: </w:t>
      </w:r>
      <w:hyperlink r:id="rId7" w:history="1">
        <w:r w:rsidRPr="002C0658">
          <w:rPr>
            <w:rStyle w:val="Hyperlink"/>
            <w:rFonts w:ascii="Arial" w:hAnsi="Arial" w:cs="Arial"/>
          </w:rPr>
          <w:t>https://www.sciencedirect.com/science/article/pii/S2949916X24000045</w:t>
        </w:r>
      </w:hyperlink>
      <w:r w:rsidRPr="002C0658">
        <w:rPr>
          <w:rFonts w:ascii="Arial" w:hAnsi="Arial" w:cs="Arial"/>
        </w:rPr>
        <w:t xml:space="preserve"> (Accessed: 06.05.2024).</w:t>
      </w:r>
    </w:p>
    <w:p w14:paraId="6E1EC690" w14:textId="43C04AF4" w:rsidR="002C0658" w:rsidRPr="002C0658" w:rsidRDefault="002C0658" w:rsidP="002C0658">
      <w:pPr>
        <w:spacing w:line="360" w:lineRule="auto"/>
        <w:rPr>
          <w:rFonts w:ascii="Arial" w:hAnsi="Arial" w:cs="Arial"/>
        </w:rPr>
      </w:pPr>
      <w:r>
        <w:rPr>
          <w:rFonts w:ascii="Arial" w:hAnsi="Arial" w:cs="Arial"/>
        </w:rPr>
        <w:t xml:space="preserve">Alderson and Morrow (2011) </w:t>
      </w:r>
      <w:r w:rsidRPr="002C0658">
        <w:rPr>
          <w:rFonts w:ascii="Arial" w:hAnsi="Arial" w:cs="Arial"/>
          <w:i/>
          <w:iCs/>
        </w:rPr>
        <w:t>The Ethics of Research with Children and Young People: A Practical Handbook</w:t>
      </w:r>
      <w:r>
        <w:rPr>
          <w:rFonts w:ascii="Arial" w:hAnsi="Arial" w:cs="Arial"/>
        </w:rPr>
        <w:t>. 2</w:t>
      </w:r>
      <w:r w:rsidRPr="002C0658">
        <w:rPr>
          <w:rFonts w:ascii="Arial" w:hAnsi="Arial" w:cs="Arial"/>
          <w:vertAlign w:val="superscript"/>
        </w:rPr>
        <w:t>nd</w:t>
      </w:r>
      <w:r>
        <w:rPr>
          <w:rFonts w:ascii="Arial" w:hAnsi="Arial" w:cs="Arial"/>
        </w:rPr>
        <w:t xml:space="preserve"> edn. SAGE: London. </w:t>
      </w:r>
    </w:p>
    <w:p w14:paraId="2B632921" w14:textId="62401A95" w:rsidR="00DD032F" w:rsidRPr="002C0658" w:rsidRDefault="00DD032F" w:rsidP="002C0658">
      <w:pPr>
        <w:spacing w:line="360" w:lineRule="auto"/>
        <w:rPr>
          <w:rFonts w:ascii="Arial" w:hAnsi="Arial" w:cs="Arial"/>
        </w:rPr>
      </w:pPr>
      <w:r w:rsidRPr="002C0658">
        <w:rPr>
          <w:rFonts w:ascii="Arial" w:hAnsi="Arial" w:cs="Arial"/>
        </w:rPr>
        <w:lastRenderedPageBreak/>
        <w:t xml:space="preserve">Baxter and Jack (2008) ‘Qualitative Case Study Methodology: Study Design and Implementation for Novice Researchers’, </w:t>
      </w:r>
      <w:r w:rsidRPr="002C0658">
        <w:rPr>
          <w:rFonts w:ascii="Arial" w:hAnsi="Arial" w:cs="Arial"/>
          <w:i/>
          <w:iCs/>
        </w:rPr>
        <w:t>The Qualitative Report</w:t>
      </w:r>
      <w:r w:rsidRPr="002C0658">
        <w:rPr>
          <w:rFonts w:ascii="Arial" w:hAnsi="Arial" w:cs="Arial"/>
        </w:rPr>
        <w:t xml:space="preserve">, 13(4), pp. 544-59. Available at: </w:t>
      </w:r>
      <w:hyperlink r:id="rId8" w:history="1">
        <w:r w:rsidRPr="002C0658">
          <w:rPr>
            <w:rStyle w:val="Hyperlink"/>
            <w:rFonts w:ascii="Arial" w:hAnsi="Arial" w:cs="Arial"/>
          </w:rPr>
          <w:t>https://nsuworks.nova.edu/tqr/vol13/iss4/2/</w:t>
        </w:r>
      </w:hyperlink>
      <w:r w:rsidRPr="002C0658">
        <w:rPr>
          <w:rFonts w:ascii="Arial" w:hAnsi="Arial" w:cs="Arial"/>
        </w:rPr>
        <w:t xml:space="preserve"> (Accessed: 06.05.2024).</w:t>
      </w:r>
    </w:p>
    <w:p w14:paraId="137D19B9" w14:textId="2FD0FEE9" w:rsidR="004B5ED3" w:rsidRPr="002C0658" w:rsidRDefault="004B5ED3" w:rsidP="002C0658">
      <w:pPr>
        <w:spacing w:line="360" w:lineRule="auto"/>
        <w:rPr>
          <w:rFonts w:ascii="Arial" w:hAnsi="Arial" w:cs="Arial"/>
        </w:rPr>
      </w:pPr>
      <w:r w:rsidRPr="002C0658">
        <w:rPr>
          <w:rFonts w:ascii="Arial" w:hAnsi="Arial" w:cs="Arial"/>
        </w:rPr>
        <w:t xml:space="preserve">BERA (2018) </w:t>
      </w:r>
      <w:r w:rsidRPr="002C0658">
        <w:rPr>
          <w:rFonts w:ascii="Arial" w:hAnsi="Arial" w:cs="Arial"/>
          <w:i/>
          <w:iCs/>
        </w:rPr>
        <w:t>Ethical Guidelines For Educational Research</w:t>
      </w:r>
      <w:r w:rsidRPr="002C0658">
        <w:rPr>
          <w:rFonts w:ascii="Arial" w:hAnsi="Arial" w:cs="Arial"/>
        </w:rPr>
        <w:t xml:space="preserve">. Available at: </w:t>
      </w:r>
      <w:hyperlink r:id="rId9" w:history="1">
        <w:r w:rsidRPr="002C0658">
          <w:rPr>
            <w:rStyle w:val="Hyperlink"/>
            <w:rFonts w:ascii="Arial" w:hAnsi="Arial" w:cs="Arial"/>
          </w:rPr>
          <w:t>https://www.bera.ac.uk/wp-content/uploads/2018/06/BERA-Ethical-Guidelines-for-Educational-Research_4thEdn_2018.pdf?noredirect=1</w:t>
        </w:r>
      </w:hyperlink>
      <w:r w:rsidRPr="002C0658">
        <w:rPr>
          <w:rFonts w:ascii="Arial" w:hAnsi="Arial" w:cs="Arial"/>
        </w:rPr>
        <w:t xml:space="preserve"> (Accessed: 04.05.2024).</w:t>
      </w:r>
    </w:p>
    <w:p w14:paraId="58891F76" w14:textId="0D0AE680" w:rsidR="00DD032F" w:rsidRPr="002C0658" w:rsidRDefault="00DD032F" w:rsidP="002C0658">
      <w:pPr>
        <w:spacing w:line="360" w:lineRule="auto"/>
        <w:rPr>
          <w:rFonts w:ascii="Arial" w:hAnsi="Arial" w:cs="Arial"/>
        </w:rPr>
      </w:pPr>
      <w:r w:rsidRPr="002C0658">
        <w:rPr>
          <w:rFonts w:ascii="Arial" w:hAnsi="Arial" w:cs="Arial"/>
        </w:rPr>
        <w:t xml:space="preserve">Blatchford, P., Basset, P., Brown, P,. Webster, R. (2009) ‘The Effect of Support Staff on Pupil Engagement and Individual Attention’, </w:t>
      </w:r>
      <w:r w:rsidRPr="002C0658">
        <w:rPr>
          <w:rFonts w:ascii="Arial" w:hAnsi="Arial" w:cs="Arial"/>
          <w:i/>
          <w:iCs/>
        </w:rPr>
        <w:t>British Educational Research Journal</w:t>
      </w:r>
      <w:r w:rsidRPr="002C0658">
        <w:rPr>
          <w:rFonts w:ascii="Arial" w:hAnsi="Arial" w:cs="Arial"/>
        </w:rPr>
        <w:t xml:space="preserve">, 35(5), pp. 661-86. Available at: </w:t>
      </w:r>
      <w:hyperlink r:id="rId10" w:history="1">
        <w:r w:rsidRPr="002C0658">
          <w:rPr>
            <w:rStyle w:val="Hyperlink"/>
            <w:rFonts w:ascii="Arial" w:hAnsi="Arial" w:cs="Arial"/>
          </w:rPr>
          <w:t>https://www.researchgate.net/publication/248994732_The_effect_of_support_staff_on_pupil_engagement_and_individual_attention</w:t>
        </w:r>
      </w:hyperlink>
      <w:r w:rsidRPr="002C0658">
        <w:rPr>
          <w:rFonts w:ascii="Arial" w:hAnsi="Arial" w:cs="Arial"/>
        </w:rPr>
        <w:t xml:space="preserve"> (Accessed: 06.05.2024).</w:t>
      </w:r>
    </w:p>
    <w:p w14:paraId="6EB6947E" w14:textId="1956A21D" w:rsidR="00DD032F" w:rsidRPr="002C0658" w:rsidRDefault="00DD032F" w:rsidP="002C0658">
      <w:pPr>
        <w:spacing w:line="360" w:lineRule="auto"/>
        <w:rPr>
          <w:rFonts w:ascii="Arial" w:hAnsi="Arial" w:cs="Arial"/>
        </w:rPr>
      </w:pPr>
      <w:r w:rsidRPr="002C0658">
        <w:rPr>
          <w:rFonts w:ascii="Arial" w:hAnsi="Arial" w:cs="Arial"/>
        </w:rPr>
        <w:t xml:space="preserve">Braun, V. and Clarke, V. (2006) ‘using Thematic Analysis in Psychology’, </w:t>
      </w:r>
      <w:r w:rsidRPr="002C0658">
        <w:rPr>
          <w:rFonts w:ascii="Arial" w:hAnsi="Arial" w:cs="Arial"/>
          <w:i/>
          <w:iCs/>
        </w:rPr>
        <w:t>Qualitative Research in Psychology</w:t>
      </w:r>
      <w:r w:rsidRPr="002C0658">
        <w:rPr>
          <w:rFonts w:ascii="Arial" w:hAnsi="Arial" w:cs="Arial"/>
        </w:rPr>
        <w:t xml:space="preserve">, 3, pp. 77—101. Available at: </w:t>
      </w:r>
      <w:hyperlink r:id="rId11" w:history="1">
        <w:r w:rsidRPr="002C0658">
          <w:rPr>
            <w:rStyle w:val="Hyperlink"/>
            <w:rFonts w:ascii="Arial" w:hAnsi="Arial" w:cs="Arial"/>
          </w:rPr>
          <w:t>https://moodle.uwtsd.ac.uk/course/view.php?id=8522&amp;section=7</w:t>
        </w:r>
      </w:hyperlink>
      <w:r w:rsidRPr="002C0658">
        <w:rPr>
          <w:rFonts w:ascii="Arial" w:hAnsi="Arial" w:cs="Arial"/>
        </w:rPr>
        <w:t xml:space="preserve"> (Accessed: 06.04.2024).</w:t>
      </w:r>
    </w:p>
    <w:p w14:paraId="13580E41" w14:textId="6FFBB193" w:rsidR="004B5ED3" w:rsidRPr="002C0658" w:rsidRDefault="004B5ED3" w:rsidP="002C0658">
      <w:pPr>
        <w:spacing w:line="360" w:lineRule="auto"/>
        <w:rPr>
          <w:rFonts w:ascii="Arial" w:hAnsi="Arial" w:cs="Arial"/>
        </w:rPr>
      </w:pPr>
      <w:r w:rsidRPr="002C0658">
        <w:rPr>
          <w:rFonts w:ascii="Arial" w:hAnsi="Arial" w:cs="Arial"/>
        </w:rPr>
        <w:t xml:space="preserve">Bronnick, K., Mangen, A. and Walgermo, B. (2013) ‘Reading Linear Texts On Paper Versus Computer Screen: Effects On Reading Comprehension’, 58, pp. 61-8. Available at: </w:t>
      </w:r>
      <w:hyperlink r:id="rId12" w:history="1">
        <w:r w:rsidRPr="002C0658">
          <w:rPr>
            <w:rStyle w:val="Hyperlink"/>
            <w:rFonts w:ascii="Arial" w:hAnsi="Arial" w:cs="Arial"/>
          </w:rPr>
          <w:t>https://www-sciencedirect-com.ezproxy.uwtsd.ac.uk/science/article/pii/S0883035512001127?via%3Dihub</w:t>
        </w:r>
      </w:hyperlink>
      <w:r w:rsidRPr="002C0658">
        <w:rPr>
          <w:rFonts w:ascii="Arial" w:hAnsi="Arial" w:cs="Arial"/>
        </w:rPr>
        <w:t xml:space="preserve"> (Accessed: 04.05.2024).</w:t>
      </w:r>
    </w:p>
    <w:p w14:paraId="4F1C53C2" w14:textId="04D63BA4" w:rsidR="004B5ED3" w:rsidRPr="002C0658" w:rsidRDefault="004B5ED3" w:rsidP="002C0658">
      <w:pPr>
        <w:spacing w:line="360" w:lineRule="auto"/>
        <w:rPr>
          <w:rFonts w:ascii="Arial" w:hAnsi="Arial" w:cs="Arial"/>
        </w:rPr>
      </w:pPr>
      <w:r w:rsidRPr="002C0658">
        <w:rPr>
          <w:rFonts w:ascii="Arial" w:hAnsi="Arial" w:cs="Arial"/>
        </w:rPr>
        <w:t xml:space="preserve">Brown, M. and Sullivan, A. (2015) ‘Reading for Pleasure and Progress in Vocabulary and Mathematics’, </w:t>
      </w:r>
      <w:r w:rsidRPr="002C0658">
        <w:rPr>
          <w:rFonts w:ascii="Arial" w:hAnsi="Arial" w:cs="Arial"/>
          <w:i/>
          <w:iCs/>
        </w:rPr>
        <w:t>British Educational Research Journal</w:t>
      </w:r>
      <w:r w:rsidRPr="002C0658">
        <w:rPr>
          <w:rFonts w:ascii="Arial" w:hAnsi="Arial" w:cs="Arial"/>
        </w:rPr>
        <w:t xml:space="preserve">, 41(6), pp. 971-91. Available at: </w:t>
      </w:r>
      <w:hyperlink r:id="rId13" w:history="1">
        <w:r w:rsidRPr="002C0658">
          <w:rPr>
            <w:rStyle w:val="Hyperlink"/>
            <w:rFonts w:ascii="Arial" w:hAnsi="Arial" w:cs="Arial"/>
          </w:rPr>
          <w:t>https://discovery.ucl.ac.uk/id/eprint/10021113/</w:t>
        </w:r>
      </w:hyperlink>
      <w:r w:rsidRPr="002C0658">
        <w:rPr>
          <w:rFonts w:ascii="Arial" w:hAnsi="Arial" w:cs="Arial"/>
        </w:rPr>
        <w:t xml:space="preserve"> (Accessed: 04.05.2024).</w:t>
      </w:r>
    </w:p>
    <w:p w14:paraId="09A0C269" w14:textId="6FA62BCE" w:rsidR="004B5ED3" w:rsidRPr="002C0658" w:rsidRDefault="004B5ED3" w:rsidP="002C0658">
      <w:pPr>
        <w:spacing w:line="360" w:lineRule="auto"/>
        <w:rPr>
          <w:rFonts w:ascii="Arial" w:hAnsi="Arial" w:cs="Arial"/>
        </w:rPr>
      </w:pPr>
      <w:r w:rsidRPr="002C0658">
        <w:rPr>
          <w:rFonts w:ascii="Arial" w:hAnsi="Arial" w:cs="Arial"/>
        </w:rPr>
        <w:t xml:space="preserve">Capodieci, A., Cornoldi, C., Doerr, E., Bertolo, L. and Carretti, B. (2020) ‘The Use of New Technologies for Improving Reader Comprehension’, </w:t>
      </w:r>
      <w:r w:rsidRPr="002C0658">
        <w:rPr>
          <w:rFonts w:ascii="Arial" w:hAnsi="Arial" w:cs="Arial"/>
          <w:i/>
          <w:iCs/>
        </w:rPr>
        <w:t>Frontiers in Psychology</w:t>
      </w:r>
      <w:r w:rsidRPr="002C0658">
        <w:rPr>
          <w:rFonts w:ascii="Arial" w:hAnsi="Arial" w:cs="Arial"/>
        </w:rPr>
        <w:t xml:space="preserve">, 11:751. Available at: </w:t>
      </w:r>
      <w:hyperlink r:id="rId14" w:history="1">
        <w:r w:rsidRPr="002C0658">
          <w:rPr>
            <w:rStyle w:val="Hyperlink"/>
            <w:rFonts w:ascii="Arial" w:hAnsi="Arial" w:cs="Arial"/>
          </w:rPr>
          <w:t>https://www.ncbi.nlm.nih.gov/pmc/articles/PMC7191053/#B40</w:t>
        </w:r>
      </w:hyperlink>
      <w:r w:rsidRPr="002C0658">
        <w:rPr>
          <w:rFonts w:ascii="Arial" w:hAnsi="Arial" w:cs="Arial"/>
        </w:rPr>
        <w:t xml:space="preserve"> (Accessed: 04.05.2024). </w:t>
      </w:r>
    </w:p>
    <w:p w14:paraId="3291DAF6" w14:textId="76D3B5C3" w:rsidR="00DD032F" w:rsidRPr="002C0658" w:rsidRDefault="00DD032F" w:rsidP="002C0658">
      <w:pPr>
        <w:spacing w:line="360" w:lineRule="auto"/>
        <w:rPr>
          <w:rFonts w:ascii="Arial" w:hAnsi="Arial" w:cs="Arial"/>
        </w:rPr>
      </w:pPr>
      <w:r w:rsidRPr="002C0658">
        <w:rPr>
          <w:rFonts w:ascii="Arial" w:hAnsi="Arial" w:cs="Arial"/>
        </w:rPr>
        <w:t xml:space="preserve">Carey, A. (1994) ‘The Group Effect in Focus Groups: Planning, Implementing and Interpreting Focus Group Research’, in Morse, J. (ed) </w:t>
      </w:r>
      <w:r w:rsidRPr="002C0658">
        <w:rPr>
          <w:rFonts w:ascii="Arial" w:hAnsi="Arial" w:cs="Arial"/>
          <w:i/>
          <w:iCs/>
        </w:rPr>
        <w:t>Critical Issues in Qualitative Research Methods</w:t>
      </w:r>
      <w:r w:rsidRPr="002C0658">
        <w:rPr>
          <w:rFonts w:ascii="Arial" w:hAnsi="Arial" w:cs="Arial"/>
        </w:rPr>
        <w:t xml:space="preserve">. London: SAGE. </w:t>
      </w:r>
    </w:p>
    <w:p w14:paraId="4785F69A" w14:textId="20959366" w:rsidR="00DD032F" w:rsidRPr="002C0658" w:rsidRDefault="00DD032F" w:rsidP="002C0658">
      <w:pPr>
        <w:spacing w:line="360" w:lineRule="auto"/>
        <w:rPr>
          <w:rFonts w:ascii="Arial" w:hAnsi="Arial" w:cs="Arial"/>
        </w:rPr>
      </w:pPr>
      <w:r w:rsidRPr="002C0658">
        <w:rPr>
          <w:rFonts w:ascii="Arial" w:hAnsi="Arial" w:cs="Arial"/>
        </w:rPr>
        <w:t xml:space="preserve">Crabtree, B. and Miller, W. (1999) </w:t>
      </w:r>
      <w:r w:rsidRPr="002C0658">
        <w:rPr>
          <w:rFonts w:ascii="Arial" w:hAnsi="Arial" w:cs="Arial"/>
          <w:i/>
          <w:iCs/>
        </w:rPr>
        <w:t>Doing Qualitative Research</w:t>
      </w:r>
      <w:r w:rsidRPr="002C0658">
        <w:rPr>
          <w:rFonts w:ascii="Arial" w:hAnsi="Arial" w:cs="Arial"/>
        </w:rPr>
        <w:t>. London: SAGE.</w:t>
      </w:r>
    </w:p>
    <w:p w14:paraId="69A53A6F" w14:textId="753A759A" w:rsidR="004B5ED3" w:rsidRPr="002C0658" w:rsidRDefault="004B5ED3" w:rsidP="002C0658">
      <w:pPr>
        <w:spacing w:line="360" w:lineRule="auto"/>
        <w:rPr>
          <w:rFonts w:ascii="Arial" w:hAnsi="Arial" w:cs="Arial"/>
        </w:rPr>
      </w:pPr>
      <w:r w:rsidRPr="002C0658">
        <w:rPr>
          <w:rFonts w:ascii="Arial" w:hAnsi="Arial" w:cs="Arial"/>
        </w:rPr>
        <w:t xml:space="preserve">Cremin, T. (2009) </w:t>
      </w:r>
      <w:r w:rsidRPr="002C0658">
        <w:rPr>
          <w:rFonts w:ascii="Arial" w:hAnsi="Arial" w:cs="Arial"/>
          <w:i/>
          <w:iCs/>
        </w:rPr>
        <w:t>Teaching English Creatively</w:t>
      </w:r>
      <w:r w:rsidRPr="002C0658">
        <w:rPr>
          <w:rFonts w:ascii="Arial" w:hAnsi="Arial" w:cs="Arial"/>
        </w:rPr>
        <w:t>. London: Routledge.</w:t>
      </w:r>
    </w:p>
    <w:p w14:paraId="55012424" w14:textId="5BD0DCEC" w:rsidR="00DD032F" w:rsidRPr="002C0658" w:rsidRDefault="00DD032F" w:rsidP="002C0658">
      <w:pPr>
        <w:spacing w:line="360" w:lineRule="auto"/>
        <w:rPr>
          <w:rFonts w:ascii="Arial" w:hAnsi="Arial" w:cs="Arial"/>
        </w:rPr>
      </w:pPr>
      <w:r w:rsidRPr="002C0658">
        <w:rPr>
          <w:rFonts w:ascii="Arial" w:hAnsi="Arial" w:cs="Arial"/>
        </w:rPr>
        <w:t xml:space="preserve">Danby , S., Ewing, L. and Thorpe, K. (2010) ‘The Novice Researcher: Interviewing Young Children’, </w:t>
      </w:r>
      <w:r w:rsidRPr="002C0658">
        <w:rPr>
          <w:rFonts w:ascii="Arial" w:hAnsi="Arial" w:cs="Arial"/>
          <w:i/>
          <w:iCs/>
        </w:rPr>
        <w:t>Qualitative Inquiry</w:t>
      </w:r>
      <w:r w:rsidRPr="002C0658">
        <w:rPr>
          <w:rFonts w:ascii="Arial" w:hAnsi="Arial" w:cs="Arial"/>
        </w:rPr>
        <w:t xml:space="preserve">, 17(1), pp. 74-84. Available at: </w:t>
      </w:r>
      <w:hyperlink r:id="rId15" w:history="1">
        <w:r w:rsidRPr="002C0658">
          <w:rPr>
            <w:rStyle w:val="Hyperlink"/>
            <w:rFonts w:ascii="Arial" w:hAnsi="Arial" w:cs="Arial"/>
          </w:rPr>
          <w:t>https://journals.sagepub.com/doi/10.1177/1077800410389754</w:t>
        </w:r>
      </w:hyperlink>
      <w:r w:rsidRPr="002C0658">
        <w:rPr>
          <w:rFonts w:ascii="Arial" w:hAnsi="Arial" w:cs="Arial"/>
        </w:rPr>
        <w:t xml:space="preserve"> (Accessed: 06.05.2024). </w:t>
      </w:r>
    </w:p>
    <w:p w14:paraId="423A0F20" w14:textId="62DAB560" w:rsidR="00CF2BE7" w:rsidRPr="002C0658" w:rsidRDefault="00CF2BE7" w:rsidP="002C0658">
      <w:pPr>
        <w:spacing w:line="360" w:lineRule="auto"/>
        <w:rPr>
          <w:rFonts w:ascii="Arial" w:hAnsi="Arial" w:cs="Arial"/>
        </w:rPr>
      </w:pPr>
      <w:r w:rsidRPr="002C0658">
        <w:rPr>
          <w:rFonts w:ascii="Arial" w:hAnsi="Arial" w:cs="Arial"/>
        </w:rPr>
        <w:t xml:space="preserve">Dauncey, M. (2023) </w:t>
      </w:r>
      <w:r w:rsidRPr="002C0658">
        <w:rPr>
          <w:rFonts w:ascii="Arial" w:hAnsi="Arial" w:cs="Arial"/>
          <w:i/>
          <w:iCs/>
        </w:rPr>
        <w:t>How Did Wales Perform in PISA 2022?</w:t>
      </w:r>
      <w:r w:rsidR="004B5ED3" w:rsidRPr="002C0658">
        <w:rPr>
          <w:rFonts w:ascii="Arial" w:hAnsi="Arial" w:cs="Arial"/>
        </w:rPr>
        <w:t>.</w:t>
      </w:r>
      <w:r w:rsidRPr="002C0658">
        <w:rPr>
          <w:rFonts w:ascii="Arial" w:hAnsi="Arial" w:cs="Arial"/>
        </w:rPr>
        <w:t xml:space="preserve"> Available at: </w:t>
      </w:r>
      <w:hyperlink r:id="rId16" w:history="1">
        <w:r w:rsidRPr="002C0658">
          <w:rPr>
            <w:rStyle w:val="Hyperlink"/>
            <w:rFonts w:ascii="Arial" w:hAnsi="Arial" w:cs="Arial"/>
          </w:rPr>
          <w:t>https://research.senedd.wales/research-articles/how-did-wales-perform-in-pisa-2022/</w:t>
        </w:r>
      </w:hyperlink>
      <w:r w:rsidRPr="002C0658">
        <w:rPr>
          <w:rFonts w:ascii="Arial" w:hAnsi="Arial" w:cs="Arial"/>
        </w:rPr>
        <w:t xml:space="preserve"> (Accessed: 01.05.2024).</w:t>
      </w:r>
    </w:p>
    <w:p w14:paraId="62620276" w14:textId="0F0A8453" w:rsidR="004B5ED3" w:rsidRPr="002C0658" w:rsidRDefault="004B5ED3" w:rsidP="002C0658">
      <w:pPr>
        <w:spacing w:line="360" w:lineRule="auto"/>
        <w:rPr>
          <w:rFonts w:ascii="Arial" w:hAnsi="Arial" w:cs="Arial"/>
        </w:rPr>
      </w:pPr>
      <w:r w:rsidRPr="002C0658">
        <w:rPr>
          <w:rFonts w:ascii="Arial" w:hAnsi="Arial" w:cs="Arial"/>
          <w:shd w:val="clear" w:color="auto" w:fill="FFFFFF"/>
        </w:rPr>
        <w:lastRenderedPageBreak/>
        <w:t>Delgado</w:t>
      </w:r>
      <w:r w:rsidRPr="002C0658">
        <w:rPr>
          <w:rFonts w:ascii="Arial" w:hAnsi="Arial" w:cs="Arial"/>
          <w:shd w:val="clear" w:color="auto" w:fill="FFFFFF"/>
        </w:rPr>
        <w:t>,</w:t>
      </w:r>
      <w:r w:rsidRPr="002C0658">
        <w:rPr>
          <w:rFonts w:ascii="Arial" w:hAnsi="Arial" w:cs="Arial"/>
          <w:shd w:val="clear" w:color="auto" w:fill="FFFFFF"/>
        </w:rPr>
        <w:t xml:space="preserve"> P., Vargas</w:t>
      </w:r>
      <w:r w:rsidRPr="002C0658">
        <w:rPr>
          <w:rFonts w:ascii="Arial" w:hAnsi="Arial" w:cs="Arial"/>
          <w:shd w:val="clear" w:color="auto" w:fill="FFFFFF"/>
        </w:rPr>
        <w:t>,</w:t>
      </w:r>
      <w:r w:rsidRPr="002C0658">
        <w:rPr>
          <w:rFonts w:ascii="Arial" w:hAnsi="Arial" w:cs="Arial"/>
          <w:shd w:val="clear" w:color="auto" w:fill="FFFFFF"/>
        </w:rPr>
        <w:t xml:space="preserve"> C., Ackerman</w:t>
      </w:r>
      <w:r w:rsidRPr="002C0658">
        <w:rPr>
          <w:rFonts w:ascii="Arial" w:hAnsi="Arial" w:cs="Arial"/>
          <w:shd w:val="clear" w:color="auto" w:fill="FFFFFF"/>
        </w:rPr>
        <w:t>,</w:t>
      </w:r>
      <w:r w:rsidRPr="002C0658">
        <w:rPr>
          <w:rFonts w:ascii="Arial" w:hAnsi="Arial" w:cs="Arial"/>
          <w:shd w:val="clear" w:color="auto" w:fill="FFFFFF"/>
        </w:rPr>
        <w:t xml:space="preserve"> R., Salmerón</w:t>
      </w:r>
      <w:r w:rsidRPr="002C0658">
        <w:rPr>
          <w:rFonts w:ascii="Arial" w:hAnsi="Arial" w:cs="Arial"/>
          <w:shd w:val="clear" w:color="auto" w:fill="FFFFFF"/>
        </w:rPr>
        <w:t>,</w:t>
      </w:r>
      <w:r w:rsidRPr="002C0658">
        <w:rPr>
          <w:rFonts w:ascii="Arial" w:hAnsi="Arial" w:cs="Arial"/>
          <w:shd w:val="clear" w:color="auto" w:fill="FFFFFF"/>
        </w:rPr>
        <w:t xml:space="preserve"> L. (2018)</w:t>
      </w:r>
      <w:r w:rsidRPr="002C0658">
        <w:rPr>
          <w:rStyle w:val="apple-converted-space"/>
          <w:rFonts w:ascii="Arial" w:hAnsi="Arial" w:cs="Arial"/>
          <w:color w:val="212121"/>
          <w:shd w:val="clear" w:color="auto" w:fill="FFFFFF"/>
        </w:rPr>
        <w:t> </w:t>
      </w:r>
      <w:r w:rsidRPr="002C0658">
        <w:rPr>
          <w:rStyle w:val="apple-converted-space"/>
          <w:rFonts w:ascii="Arial" w:hAnsi="Arial" w:cs="Arial"/>
          <w:color w:val="212121"/>
          <w:shd w:val="clear" w:color="auto" w:fill="FFFFFF"/>
        </w:rPr>
        <w:t>‘</w:t>
      </w:r>
      <w:r w:rsidRPr="002C0658">
        <w:rPr>
          <w:rStyle w:val="ref-title"/>
          <w:rFonts w:ascii="Arial" w:hAnsi="Arial" w:cs="Arial"/>
          <w:color w:val="212121"/>
        </w:rPr>
        <w:t>Don’t throw away your printed books: a meta-analysis on the effects of reading media on reading comprehension</w:t>
      </w:r>
      <w:r w:rsidRPr="002C0658">
        <w:rPr>
          <w:rStyle w:val="ref-title"/>
          <w:rFonts w:ascii="Arial" w:hAnsi="Arial" w:cs="Arial"/>
          <w:color w:val="212121"/>
        </w:rPr>
        <w:t xml:space="preserve">’, </w:t>
      </w:r>
      <w:r w:rsidRPr="002C0658">
        <w:rPr>
          <w:rStyle w:val="ref-title"/>
          <w:rFonts w:ascii="Arial" w:hAnsi="Arial" w:cs="Arial"/>
          <w:i/>
          <w:iCs/>
          <w:color w:val="212121"/>
        </w:rPr>
        <w:t>Educational Research Review</w:t>
      </w:r>
      <w:r w:rsidRPr="002C0658">
        <w:rPr>
          <w:rStyle w:val="ref-title"/>
          <w:rFonts w:ascii="Arial" w:hAnsi="Arial" w:cs="Arial"/>
          <w:color w:val="212121"/>
        </w:rPr>
        <w:t xml:space="preserve">, (25), pp. 23-38. Available at: </w:t>
      </w:r>
      <w:hyperlink r:id="rId17" w:history="1">
        <w:r w:rsidRPr="002C0658">
          <w:rPr>
            <w:rStyle w:val="Hyperlink"/>
            <w:rFonts w:ascii="Arial" w:hAnsi="Arial" w:cs="Arial"/>
          </w:rPr>
          <w:t>https://www.sciencedirect.com/science/article/pii/S1747938X18300101?via%3Dihub</w:t>
        </w:r>
      </w:hyperlink>
      <w:r w:rsidRPr="002C0658">
        <w:rPr>
          <w:rStyle w:val="ref-title"/>
          <w:rFonts w:ascii="Arial" w:hAnsi="Arial" w:cs="Arial"/>
          <w:color w:val="212121"/>
        </w:rPr>
        <w:t xml:space="preserve"> (Accessed: 04.05.2024). </w:t>
      </w:r>
    </w:p>
    <w:p w14:paraId="1E23F1C8" w14:textId="3A246C78" w:rsidR="00CF2BE7" w:rsidRPr="002C0658" w:rsidRDefault="00CF2BE7" w:rsidP="002C0658">
      <w:pPr>
        <w:spacing w:line="360" w:lineRule="auto"/>
        <w:rPr>
          <w:rFonts w:ascii="Arial" w:hAnsi="Arial" w:cs="Arial"/>
        </w:rPr>
      </w:pPr>
      <w:r w:rsidRPr="002C0658">
        <w:rPr>
          <w:rFonts w:ascii="Arial" w:hAnsi="Arial" w:cs="Arial"/>
        </w:rPr>
        <w:t xml:space="preserve">ESTYN (2016) </w:t>
      </w:r>
      <w:r w:rsidRPr="002C0658">
        <w:rPr>
          <w:rFonts w:ascii="Arial" w:hAnsi="Arial" w:cs="Arial"/>
          <w:i/>
          <w:iCs/>
        </w:rPr>
        <w:t>A Report on School A</w:t>
      </w:r>
      <w:r w:rsidRPr="002C0658">
        <w:rPr>
          <w:rFonts w:ascii="Arial" w:hAnsi="Arial" w:cs="Arial"/>
        </w:rPr>
        <w:t xml:space="preserve">, p. 1. Available at: </w:t>
      </w:r>
      <w:hyperlink r:id="rId18" w:history="1">
        <w:r w:rsidRPr="002C0658">
          <w:rPr>
            <w:rStyle w:val="Hyperlink"/>
            <w:rFonts w:ascii="Arial" w:hAnsi="Arial" w:cs="Arial"/>
          </w:rPr>
          <w:t>Report on School A</w:t>
        </w:r>
      </w:hyperlink>
      <w:r w:rsidRPr="002C0658">
        <w:rPr>
          <w:rFonts w:ascii="Arial" w:hAnsi="Arial" w:cs="Arial"/>
        </w:rPr>
        <w:t xml:space="preserve"> (Accessed: 01.05.2024).</w:t>
      </w:r>
    </w:p>
    <w:p w14:paraId="2257C4A0" w14:textId="66E98316" w:rsidR="00CF2BE7" w:rsidRPr="002C0658" w:rsidRDefault="00CF2BE7" w:rsidP="002C0658">
      <w:pPr>
        <w:spacing w:line="360" w:lineRule="auto"/>
        <w:rPr>
          <w:rFonts w:ascii="Arial" w:hAnsi="Arial" w:cs="Arial"/>
        </w:rPr>
      </w:pPr>
      <w:r w:rsidRPr="002C0658">
        <w:rPr>
          <w:rFonts w:ascii="Arial" w:hAnsi="Arial" w:cs="Arial"/>
        </w:rPr>
        <w:t xml:space="preserve">ESTYN (2024) </w:t>
      </w:r>
      <w:r w:rsidRPr="002C0658">
        <w:rPr>
          <w:rFonts w:ascii="Arial" w:hAnsi="Arial" w:cs="Arial"/>
          <w:i/>
          <w:iCs/>
        </w:rPr>
        <w:t>A Report on Plasmarl Primary School</w:t>
      </w:r>
      <w:r w:rsidRPr="002C0658">
        <w:rPr>
          <w:rFonts w:ascii="Arial" w:hAnsi="Arial" w:cs="Arial"/>
        </w:rPr>
        <w:t xml:space="preserve">, p. 1. Available at: </w:t>
      </w:r>
      <w:hyperlink r:id="rId19" w:history="1">
        <w:r w:rsidRPr="002C0658">
          <w:rPr>
            <w:rStyle w:val="Hyperlink"/>
            <w:rFonts w:ascii="Arial" w:hAnsi="Arial" w:cs="Arial"/>
          </w:rPr>
          <w:t>https://www.estyn.gov.wales/system/files/2024-03/Inspection%20report%20Plasmarl%20Primary%20School%202024.pdf</w:t>
        </w:r>
      </w:hyperlink>
      <w:r w:rsidRPr="002C0658">
        <w:rPr>
          <w:rFonts w:ascii="Arial" w:hAnsi="Arial" w:cs="Arial"/>
        </w:rPr>
        <w:t xml:space="preserve"> (Accessed: 01.05.2024). </w:t>
      </w:r>
    </w:p>
    <w:p w14:paraId="1469A443" w14:textId="3048A049" w:rsidR="00DD032F" w:rsidRPr="002C0658" w:rsidRDefault="00DD032F" w:rsidP="002C0658">
      <w:pPr>
        <w:spacing w:line="360" w:lineRule="auto"/>
        <w:rPr>
          <w:rFonts w:ascii="Arial" w:hAnsi="Arial" w:cs="Arial"/>
        </w:rPr>
      </w:pPr>
      <w:r w:rsidRPr="002C0658">
        <w:rPr>
          <w:rFonts w:ascii="Arial" w:hAnsi="Arial" w:cs="Arial"/>
        </w:rPr>
        <w:t xml:space="preserve">Finn, J, Pannozzo, G. and Achilles, C. (2003) ‘The ‘why’s’ of Class Size: Student Behaviour in Small Classes’, </w:t>
      </w:r>
      <w:r w:rsidRPr="002C0658">
        <w:rPr>
          <w:rFonts w:ascii="Arial" w:hAnsi="Arial" w:cs="Arial"/>
          <w:i/>
          <w:iCs/>
        </w:rPr>
        <w:t>Review of Educational Research</w:t>
      </w:r>
      <w:r w:rsidRPr="002C0658">
        <w:rPr>
          <w:rFonts w:ascii="Arial" w:hAnsi="Arial" w:cs="Arial"/>
        </w:rPr>
        <w:t xml:space="preserve">, 73(3), pp. 321-68. </w:t>
      </w:r>
    </w:p>
    <w:p w14:paraId="1F439688" w14:textId="60BBB9D4" w:rsidR="00DD032F" w:rsidRPr="002C0658" w:rsidRDefault="00DD032F" w:rsidP="002C0658">
      <w:pPr>
        <w:spacing w:line="360" w:lineRule="auto"/>
        <w:rPr>
          <w:rFonts w:ascii="Arial" w:hAnsi="Arial" w:cs="Arial"/>
        </w:rPr>
      </w:pPr>
      <w:r w:rsidRPr="002C0658">
        <w:rPr>
          <w:rFonts w:ascii="Arial" w:hAnsi="Arial" w:cs="Arial"/>
        </w:rPr>
        <w:t xml:space="preserve">Holloway, W. and Jefferson, T. (2008) ‘The Free Association Narrative Interview Method’, in Given, L. (ed) </w:t>
      </w:r>
      <w:r w:rsidRPr="002C0658">
        <w:rPr>
          <w:rFonts w:ascii="Arial" w:hAnsi="Arial" w:cs="Arial"/>
          <w:i/>
          <w:iCs/>
        </w:rPr>
        <w:t>The SAGE Encyclopedia of Qualitative Research Methods</w:t>
      </w:r>
      <w:r w:rsidRPr="002C0658">
        <w:rPr>
          <w:rFonts w:ascii="Arial" w:hAnsi="Arial" w:cs="Arial"/>
        </w:rPr>
        <w:t>. Sevenoaks: SAGE, pp. 296-315.</w:t>
      </w:r>
    </w:p>
    <w:p w14:paraId="562B8D97" w14:textId="23C8656B" w:rsidR="00DD032F" w:rsidRPr="002C0658" w:rsidRDefault="00DD032F" w:rsidP="002C0658">
      <w:pPr>
        <w:spacing w:line="360" w:lineRule="auto"/>
        <w:rPr>
          <w:rFonts w:ascii="Arial" w:hAnsi="Arial" w:cs="Arial"/>
        </w:rPr>
      </w:pPr>
      <w:r w:rsidRPr="002C0658">
        <w:rPr>
          <w:rFonts w:ascii="Arial" w:hAnsi="Arial" w:cs="Arial"/>
        </w:rPr>
        <w:t xml:space="preserve">Kitzinger, J. (1995) ‘Qualitative Research: Introducing Focus Groups’, </w:t>
      </w:r>
      <w:r w:rsidRPr="002C0658">
        <w:rPr>
          <w:rFonts w:ascii="Arial" w:hAnsi="Arial" w:cs="Arial"/>
          <w:i/>
          <w:iCs/>
        </w:rPr>
        <w:t>British Medical Journal</w:t>
      </w:r>
      <w:r w:rsidRPr="002C0658">
        <w:rPr>
          <w:rFonts w:ascii="Arial" w:hAnsi="Arial" w:cs="Arial"/>
        </w:rPr>
        <w:t xml:space="preserve">, 311(7000), pp. 299-302. Available at: </w:t>
      </w:r>
      <w:hyperlink r:id="rId20" w:history="1">
        <w:r w:rsidRPr="002C0658">
          <w:rPr>
            <w:rStyle w:val="Hyperlink"/>
            <w:rFonts w:ascii="Arial" w:hAnsi="Arial" w:cs="Arial"/>
          </w:rPr>
          <w:t>https://www.ncbi.nlm.nih.gov/pmc/articles/PMC2550365/pdf/bmj00603-0031.pdf</w:t>
        </w:r>
      </w:hyperlink>
      <w:r w:rsidRPr="002C0658">
        <w:rPr>
          <w:rFonts w:ascii="Arial" w:hAnsi="Arial" w:cs="Arial"/>
        </w:rPr>
        <w:t xml:space="preserve"> (Accessed: 06.05.2024).</w:t>
      </w:r>
    </w:p>
    <w:p w14:paraId="76833E48" w14:textId="50BD6660" w:rsidR="00DD032F" w:rsidRPr="002C0658" w:rsidRDefault="00DD032F" w:rsidP="002C0658">
      <w:pPr>
        <w:spacing w:line="360" w:lineRule="auto"/>
        <w:rPr>
          <w:rFonts w:ascii="Arial" w:hAnsi="Arial" w:cs="Arial"/>
        </w:rPr>
      </w:pPr>
      <w:r w:rsidRPr="002C0658">
        <w:rPr>
          <w:rFonts w:ascii="Arial" w:hAnsi="Arial" w:cs="Arial"/>
        </w:rPr>
        <w:t xml:space="preserve">Laevers, F. (2005) ‘Understanding the World of Objects and of People: Intuition as the Core Element of Deep Level Learning’, </w:t>
      </w:r>
      <w:r w:rsidRPr="002C0658">
        <w:rPr>
          <w:rFonts w:ascii="Arial" w:hAnsi="Arial" w:cs="Arial"/>
          <w:i/>
          <w:iCs/>
        </w:rPr>
        <w:t>International Journal of Educational Research</w:t>
      </w:r>
      <w:r w:rsidRPr="002C0658">
        <w:rPr>
          <w:rFonts w:ascii="Arial" w:hAnsi="Arial" w:cs="Arial"/>
        </w:rPr>
        <w:t xml:space="preserve">, 29(1), pp. 69-86. </w:t>
      </w:r>
    </w:p>
    <w:p w14:paraId="4B4D5854" w14:textId="5D54A140" w:rsidR="00DD032F" w:rsidRPr="002C0658" w:rsidRDefault="00DD032F" w:rsidP="002C0658">
      <w:pPr>
        <w:spacing w:line="360" w:lineRule="auto"/>
        <w:rPr>
          <w:rFonts w:ascii="Arial" w:hAnsi="Arial" w:cs="Arial"/>
        </w:rPr>
      </w:pPr>
      <w:r w:rsidRPr="002C0658">
        <w:rPr>
          <w:rFonts w:ascii="Arial" w:hAnsi="Arial" w:cs="Arial"/>
        </w:rPr>
        <w:t xml:space="preserve">Lather, P. (1992) ‘Critical Frames in Educational Research: Feminist and Post-Structural Perspectives’, </w:t>
      </w:r>
      <w:r w:rsidRPr="002C0658">
        <w:rPr>
          <w:rFonts w:ascii="Arial" w:hAnsi="Arial" w:cs="Arial"/>
          <w:i/>
          <w:iCs/>
        </w:rPr>
        <w:t>Theory into Practice</w:t>
      </w:r>
      <w:r w:rsidRPr="002C0658">
        <w:rPr>
          <w:rFonts w:ascii="Arial" w:hAnsi="Arial" w:cs="Arial"/>
        </w:rPr>
        <w:t xml:space="preserve">, 31(2), pp. 87-9. </w:t>
      </w:r>
    </w:p>
    <w:p w14:paraId="5F8D97DD" w14:textId="6B4BF8FF" w:rsidR="00DD032F" w:rsidRPr="002C0658" w:rsidRDefault="00DD032F" w:rsidP="002C0658">
      <w:pPr>
        <w:spacing w:line="360" w:lineRule="auto"/>
        <w:rPr>
          <w:rFonts w:ascii="Arial" w:hAnsi="Arial" w:cs="Arial"/>
        </w:rPr>
      </w:pPr>
      <w:r w:rsidRPr="002C0658">
        <w:rPr>
          <w:rFonts w:ascii="Arial" w:hAnsi="Arial" w:cs="Arial"/>
        </w:rPr>
        <w:t xml:space="preserve">MacRae, C. and Jones, L. (2023) ‘A Philosophical Reflection on the “Leuven Scale” and Young Children’s Expressions of Involvement”, </w:t>
      </w:r>
      <w:r w:rsidRPr="002C0658">
        <w:rPr>
          <w:rFonts w:ascii="Arial" w:hAnsi="Arial" w:cs="Arial"/>
          <w:i/>
          <w:iCs/>
        </w:rPr>
        <w:t>Journal of Qualitative Studies in Education</w:t>
      </w:r>
      <w:r w:rsidRPr="002C0658">
        <w:rPr>
          <w:rFonts w:ascii="Arial" w:hAnsi="Arial" w:cs="Arial"/>
        </w:rPr>
        <w:t xml:space="preserve">, 36(2), pp. 234-46. Available at: </w:t>
      </w:r>
      <w:hyperlink r:id="rId21" w:history="1">
        <w:r w:rsidRPr="002C0658">
          <w:rPr>
            <w:rStyle w:val="Hyperlink"/>
            <w:rFonts w:ascii="Arial" w:hAnsi="Arial" w:cs="Arial"/>
          </w:rPr>
          <w:t>https://www-tandfonline-com.ezproxy.uwtsd.ac.uk/doi/epdf/10.1080/09518398.2020.1828650?needAccess=true</w:t>
        </w:r>
      </w:hyperlink>
      <w:r w:rsidRPr="002C0658">
        <w:rPr>
          <w:rFonts w:ascii="Arial" w:hAnsi="Arial" w:cs="Arial"/>
        </w:rPr>
        <w:t xml:space="preserve"> (Accessed: 06.05.2024). </w:t>
      </w:r>
    </w:p>
    <w:p w14:paraId="694397E5" w14:textId="2CE970E5" w:rsidR="004B5ED3" w:rsidRPr="002C0658" w:rsidRDefault="004B5ED3" w:rsidP="002C0658">
      <w:pPr>
        <w:spacing w:line="360" w:lineRule="auto"/>
        <w:rPr>
          <w:rStyle w:val="ref-title"/>
          <w:rFonts w:ascii="Arial" w:hAnsi="Arial" w:cs="Arial"/>
          <w:color w:val="212121"/>
        </w:rPr>
      </w:pPr>
      <w:r w:rsidRPr="002C0658">
        <w:rPr>
          <w:rFonts w:ascii="Arial" w:hAnsi="Arial" w:cs="Arial"/>
          <w:shd w:val="clear" w:color="auto" w:fill="FFFFFF"/>
        </w:rPr>
        <w:t>Magliano</w:t>
      </w:r>
      <w:r w:rsidRPr="002C0658">
        <w:rPr>
          <w:rFonts w:ascii="Arial" w:hAnsi="Arial" w:cs="Arial"/>
          <w:shd w:val="clear" w:color="auto" w:fill="FFFFFF"/>
        </w:rPr>
        <w:t xml:space="preserve">, </w:t>
      </w:r>
      <w:r w:rsidRPr="002C0658">
        <w:rPr>
          <w:rFonts w:ascii="Arial" w:hAnsi="Arial" w:cs="Arial"/>
          <w:shd w:val="clear" w:color="auto" w:fill="FFFFFF"/>
        </w:rPr>
        <w:t>J. P., Todaro</w:t>
      </w:r>
      <w:r w:rsidRPr="002C0658">
        <w:rPr>
          <w:rFonts w:ascii="Arial" w:hAnsi="Arial" w:cs="Arial"/>
          <w:shd w:val="clear" w:color="auto" w:fill="FFFFFF"/>
        </w:rPr>
        <w:t>,</w:t>
      </w:r>
      <w:r w:rsidRPr="002C0658">
        <w:rPr>
          <w:rFonts w:ascii="Arial" w:hAnsi="Arial" w:cs="Arial"/>
          <w:shd w:val="clear" w:color="auto" w:fill="FFFFFF"/>
        </w:rPr>
        <w:t xml:space="preserve"> S., Millis </w:t>
      </w:r>
      <w:r w:rsidRPr="002C0658">
        <w:rPr>
          <w:rFonts w:ascii="Arial" w:hAnsi="Arial" w:cs="Arial"/>
          <w:shd w:val="clear" w:color="auto" w:fill="FFFFFF"/>
        </w:rPr>
        <w:t>,</w:t>
      </w:r>
      <w:r w:rsidRPr="002C0658">
        <w:rPr>
          <w:rFonts w:ascii="Arial" w:hAnsi="Arial" w:cs="Arial"/>
          <w:shd w:val="clear" w:color="auto" w:fill="FFFFFF"/>
        </w:rPr>
        <w:t>K</w:t>
      </w:r>
      <w:r w:rsidRPr="002C0658">
        <w:rPr>
          <w:rFonts w:ascii="Arial" w:hAnsi="Arial" w:cs="Arial"/>
          <w:shd w:val="clear" w:color="auto" w:fill="FFFFFF"/>
        </w:rPr>
        <w:t>.</w:t>
      </w:r>
      <w:r w:rsidRPr="002C0658">
        <w:rPr>
          <w:rFonts w:ascii="Arial" w:hAnsi="Arial" w:cs="Arial"/>
          <w:shd w:val="clear" w:color="auto" w:fill="FFFFFF"/>
        </w:rPr>
        <w:t>, Wiemer-Hastings</w:t>
      </w:r>
      <w:r w:rsidRPr="002C0658">
        <w:rPr>
          <w:rFonts w:ascii="Arial" w:hAnsi="Arial" w:cs="Arial"/>
          <w:shd w:val="clear" w:color="auto" w:fill="FFFFFF"/>
        </w:rPr>
        <w:t>,</w:t>
      </w:r>
      <w:r w:rsidRPr="002C0658">
        <w:rPr>
          <w:rFonts w:ascii="Arial" w:hAnsi="Arial" w:cs="Arial"/>
          <w:shd w:val="clear" w:color="auto" w:fill="FFFFFF"/>
        </w:rPr>
        <w:t xml:space="preserve"> K., Kim</w:t>
      </w:r>
      <w:r w:rsidRPr="002C0658">
        <w:rPr>
          <w:rFonts w:ascii="Arial" w:hAnsi="Arial" w:cs="Arial"/>
          <w:shd w:val="clear" w:color="auto" w:fill="FFFFFF"/>
        </w:rPr>
        <w:t>,</w:t>
      </w:r>
      <w:r w:rsidRPr="002C0658">
        <w:rPr>
          <w:rFonts w:ascii="Arial" w:hAnsi="Arial" w:cs="Arial"/>
          <w:shd w:val="clear" w:color="auto" w:fill="FFFFFF"/>
        </w:rPr>
        <w:t xml:space="preserve"> H. J., McNamara</w:t>
      </w:r>
      <w:r w:rsidRPr="002C0658">
        <w:rPr>
          <w:rFonts w:ascii="Arial" w:hAnsi="Arial" w:cs="Arial"/>
          <w:shd w:val="clear" w:color="auto" w:fill="FFFFFF"/>
        </w:rPr>
        <w:t>,</w:t>
      </w:r>
      <w:r w:rsidRPr="002C0658">
        <w:rPr>
          <w:rFonts w:ascii="Arial" w:hAnsi="Arial" w:cs="Arial"/>
          <w:shd w:val="clear" w:color="auto" w:fill="FFFFFF"/>
        </w:rPr>
        <w:t xml:space="preserve"> D. S. (2005)</w:t>
      </w:r>
      <w:r w:rsidRPr="002C0658">
        <w:rPr>
          <w:rStyle w:val="apple-converted-space"/>
          <w:rFonts w:ascii="Arial" w:hAnsi="Arial" w:cs="Arial"/>
          <w:color w:val="212121"/>
          <w:shd w:val="clear" w:color="auto" w:fill="FFFFFF"/>
        </w:rPr>
        <w:t> </w:t>
      </w:r>
      <w:r w:rsidRPr="002C0658">
        <w:rPr>
          <w:rStyle w:val="apple-converted-space"/>
          <w:rFonts w:ascii="Arial" w:hAnsi="Arial" w:cs="Arial"/>
          <w:color w:val="212121"/>
          <w:shd w:val="clear" w:color="auto" w:fill="FFFFFF"/>
        </w:rPr>
        <w:t>‘</w:t>
      </w:r>
      <w:r w:rsidRPr="002C0658">
        <w:rPr>
          <w:rStyle w:val="ref-title"/>
          <w:rFonts w:ascii="Arial" w:hAnsi="Arial" w:cs="Arial"/>
          <w:color w:val="212121"/>
        </w:rPr>
        <w:t>Changes in reading strategies as a function of reading training: a comparison of live and computerized training</w:t>
      </w:r>
      <w:r w:rsidRPr="002C0658">
        <w:rPr>
          <w:rStyle w:val="ref-title"/>
          <w:rFonts w:ascii="Arial" w:hAnsi="Arial" w:cs="Arial"/>
          <w:color w:val="212121"/>
        </w:rPr>
        <w:t xml:space="preserve">’, </w:t>
      </w:r>
      <w:r w:rsidRPr="002C0658">
        <w:rPr>
          <w:rStyle w:val="ref-title"/>
          <w:rFonts w:ascii="Arial" w:hAnsi="Arial" w:cs="Arial"/>
          <w:i/>
          <w:iCs/>
          <w:color w:val="212121"/>
        </w:rPr>
        <w:t>Journal of Educational Computing Research</w:t>
      </w:r>
      <w:r w:rsidRPr="002C0658">
        <w:rPr>
          <w:rStyle w:val="ref-title"/>
          <w:rFonts w:ascii="Arial" w:hAnsi="Arial" w:cs="Arial"/>
          <w:color w:val="212121"/>
        </w:rPr>
        <w:t xml:space="preserve">, 32(2), pp. 185-208. </w:t>
      </w:r>
    </w:p>
    <w:p w14:paraId="7EA124FB" w14:textId="5673EA9E" w:rsidR="00DD032F" w:rsidRPr="002C0658" w:rsidRDefault="00DD032F" w:rsidP="002C0658">
      <w:pPr>
        <w:spacing w:line="360" w:lineRule="auto"/>
        <w:rPr>
          <w:rFonts w:ascii="Arial" w:hAnsi="Arial" w:cs="Arial"/>
        </w:rPr>
      </w:pPr>
      <w:r w:rsidRPr="002C0658">
        <w:rPr>
          <w:rStyle w:val="ref-title"/>
          <w:rFonts w:ascii="Arial" w:hAnsi="Arial" w:cs="Arial"/>
          <w:color w:val="212121"/>
        </w:rPr>
        <w:t xml:space="preserve">Maguire and Delahunt (2017) ‘Doing a Thematic Analysis: A Practical, Step-By-Step Guide for Learning and Teaching Scholars’, </w:t>
      </w:r>
      <w:r w:rsidRPr="002C0658">
        <w:rPr>
          <w:rStyle w:val="ref-title"/>
          <w:rFonts w:ascii="Arial" w:hAnsi="Arial" w:cs="Arial"/>
          <w:i/>
          <w:iCs/>
          <w:color w:val="212121"/>
        </w:rPr>
        <w:t>All Ireland Journal of Higher Education</w:t>
      </w:r>
      <w:r w:rsidRPr="002C0658">
        <w:rPr>
          <w:rStyle w:val="ref-title"/>
          <w:rFonts w:ascii="Arial" w:hAnsi="Arial" w:cs="Arial"/>
          <w:color w:val="212121"/>
        </w:rPr>
        <w:t xml:space="preserve">, 9(3), pp. 3351-14. </w:t>
      </w:r>
      <w:r w:rsidRPr="002C0658">
        <w:rPr>
          <w:rStyle w:val="ref-title"/>
          <w:rFonts w:ascii="Arial" w:hAnsi="Arial" w:cs="Arial"/>
          <w:color w:val="212121"/>
        </w:rPr>
        <w:lastRenderedPageBreak/>
        <w:t xml:space="preserve">Available at: </w:t>
      </w:r>
      <w:hyperlink r:id="rId22" w:history="1">
        <w:r w:rsidRPr="002C0658">
          <w:rPr>
            <w:rStyle w:val="Hyperlink"/>
            <w:rFonts w:ascii="Arial" w:hAnsi="Arial" w:cs="Arial"/>
          </w:rPr>
          <w:t>https://moodle.uwtsd.ac.uk/course/view.php?id=8522&amp;section=7</w:t>
        </w:r>
      </w:hyperlink>
      <w:r w:rsidRPr="002C0658">
        <w:rPr>
          <w:rStyle w:val="ref-title"/>
          <w:rFonts w:ascii="Arial" w:hAnsi="Arial" w:cs="Arial"/>
          <w:color w:val="212121"/>
        </w:rPr>
        <w:t xml:space="preserve"> (Accessed: 06.05.2024). </w:t>
      </w:r>
    </w:p>
    <w:p w14:paraId="7B2C05A7" w14:textId="5665D2EB" w:rsidR="004B5ED3" w:rsidRPr="002C0658" w:rsidRDefault="004B5ED3" w:rsidP="002C0658">
      <w:pPr>
        <w:spacing w:line="360" w:lineRule="auto"/>
        <w:rPr>
          <w:rFonts w:ascii="Arial" w:hAnsi="Arial" w:cs="Arial"/>
        </w:rPr>
      </w:pPr>
      <w:r w:rsidRPr="002C0658">
        <w:rPr>
          <w:rFonts w:ascii="Arial" w:hAnsi="Arial" w:cs="Arial"/>
        </w:rPr>
        <w:t xml:space="preserve">Marsh, J. (2004) ‘The Techno-Literacy Practices of Young Children’, </w:t>
      </w:r>
      <w:r w:rsidRPr="002C0658">
        <w:rPr>
          <w:rFonts w:ascii="Arial" w:hAnsi="Arial" w:cs="Arial"/>
          <w:i/>
          <w:iCs/>
        </w:rPr>
        <w:t>Journal of Early Childhood Research</w:t>
      </w:r>
      <w:r w:rsidRPr="002C0658">
        <w:rPr>
          <w:rFonts w:ascii="Arial" w:hAnsi="Arial" w:cs="Arial"/>
        </w:rPr>
        <w:t xml:space="preserve">, 2(1), pp. 51-6. </w:t>
      </w:r>
    </w:p>
    <w:p w14:paraId="6161ED91" w14:textId="7B6045A4" w:rsidR="00DD032F" w:rsidRPr="002C0658" w:rsidRDefault="00DD032F" w:rsidP="002C0658">
      <w:pPr>
        <w:spacing w:line="360" w:lineRule="auto"/>
        <w:rPr>
          <w:rFonts w:ascii="Arial" w:hAnsi="Arial" w:cs="Arial"/>
        </w:rPr>
      </w:pPr>
      <w:r w:rsidRPr="002C0658">
        <w:rPr>
          <w:rFonts w:ascii="Arial" w:hAnsi="Arial" w:cs="Arial"/>
        </w:rPr>
        <w:t xml:space="preserve">McLafferty (2004) ‘Focus Group Interviews as a Data Collecting Strategy’, </w:t>
      </w:r>
      <w:r w:rsidRPr="002C0658">
        <w:rPr>
          <w:rFonts w:ascii="Arial" w:hAnsi="Arial" w:cs="Arial"/>
          <w:i/>
          <w:iCs/>
        </w:rPr>
        <w:t>Journal of Advancing Nursing</w:t>
      </w:r>
      <w:r w:rsidRPr="002C0658">
        <w:rPr>
          <w:rFonts w:ascii="Arial" w:hAnsi="Arial" w:cs="Arial"/>
        </w:rPr>
        <w:t xml:space="preserve">, 48, pp. 187-94. Available at: </w:t>
      </w:r>
      <w:hyperlink r:id="rId23" w:history="1">
        <w:r w:rsidRPr="002C0658">
          <w:rPr>
            <w:rStyle w:val="Hyperlink"/>
            <w:rFonts w:ascii="Arial" w:hAnsi="Arial" w:cs="Arial"/>
          </w:rPr>
          <w:t>https://onlinelibrary.wiley.com/doi/abs/10.1111/j.1365-2648.2004.03186.x</w:t>
        </w:r>
      </w:hyperlink>
      <w:r w:rsidRPr="002C0658">
        <w:rPr>
          <w:rFonts w:ascii="Arial" w:hAnsi="Arial" w:cs="Arial"/>
        </w:rPr>
        <w:t xml:space="preserve"> (Accessed: 06.05.2024). </w:t>
      </w:r>
    </w:p>
    <w:p w14:paraId="5ED086C6" w14:textId="375CA9E0" w:rsidR="004B5ED3" w:rsidRPr="002C0658" w:rsidRDefault="004B5ED3" w:rsidP="002C0658">
      <w:pPr>
        <w:spacing w:line="360" w:lineRule="auto"/>
        <w:rPr>
          <w:rStyle w:val="ref-title"/>
          <w:rFonts w:ascii="Arial" w:hAnsi="Arial" w:cs="Arial"/>
          <w:color w:val="212121"/>
        </w:rPr>
      </w:pPr>
      <w:r w:rsidRPr="002C0658">
        <w:rPr>
          <w:rFonts w:ascii="Arial" w:hAnsi="Arial" w:cs="Arial"/>
          <w:shd w:val="clear" w:color="auto" w:fill="FFFFFF"/>
        </w:rPr>
        <w:t>Meyer</w:t>
      </w:r>
      <w:r w:rsidRPr="002C0658">
        <w:rPr>
          <w:rFonts w:ascii="Arial" w:hAnsi="Arial" w:cs="Arial"/>
          <w:shd w:val="clear" w:color="auto" w:fill="FFFFFF"/>
        </w:rPr>
        <w:t>,</w:t>
      </w:r>
      <w:r w:rsidRPr="002C0658">
        <w:rPr>
          <w:rFonts w:ascii="Arial" w:hAnsi="Arial" w:cs="Arial"/>
          <w:shd w:val="clear" w:color="auto" w:fill="FFFFFF"/>
        </w:rPr>
        <w:t xml:space="preserve"> B. J., Wijekumar</w:t>
      </w:r>
      <w:r w:rsidRPr="002C0658">
        <w:rPr>
          <w:rFonts w:ascii="Arial" w:hAnsi="Arial" w:cs="Arial"/>
          <w:shd w:val="clear" w:color="auto" w:fill="FFFFFF"/>
        </w:rPr>
        <w:t>,</w:t>
      </w:r>
      <w:r w:rsidRPr="002C0658">
        <w:rPr>
          <w:rFonts w:ascii="Arial" w:hAnsi="Arial" w:cs="Arial"/>
          <w:shd w:val="clear" w:color="auto" w:fill="FFFFFF"/>
        </w:rPr>
        <w:t xml:space="preserve"> K. K., Lin Y. C. (2011)</w:t>
      </w:r>
      <w:r w:rsidRPr="002C0658">
        <w:rPr>
          <w:rFonts w:ascii="Arial" w:hAnsi="Arial" w:cs="Arial"/>
          <w:shd w:val="clear" w:color="auto" w:fill="FFFFFF"/>
        </w:rPr>
        <w:t xml:space="preserve"> ‘</w:t>
      </w:r>
      <w:r w:rsidRPr="002C0658">
        <w:rPr>
          <w:rStyle w:val="ref-title"/>
          <w:rFonts w:ascii="Arial" w:hAnsi="Arial" w:cs="Arial"/>
          <w:color w:val="212121"/>
        </w:rPr>
        <w:t>Individualizing a web-based structure strategy intervention for fifth graders’ comprehension of nonfiction</w:t>
      </w:r>
      <w:r w:rsidRPr="002C0658">
        <w:rPr>
          <w:rStyle w:val="ref-title"/>
          <w:rFonts w:ascii="Arial" w:hAnsi="Arial" w:cs="Arial"/>
          <w:color w:val="212121"/>
        </w:rPr>
        <w:t xml:space="preserve">’, </w:t>
      </w:r>
      <w:r w:rsidRPr="002C0658">
        <w:rPr>
          <w:rStyle w:val="ref-title"/>
          <w:rFonts w:ascii="Arial" w:hAnsi="Arial" w:cs="Arial"/>
          <w:i/>
          <w:iCs/>
          <w:color w:val="212121"/>
        </w:rPr>
        <w:t>Journal of Educational Psychology</w:t>
      </w:r>
      <w:r w:rsidRPr="002C0658">
        <w:rPr>
          <w:rStyle w:val="ref-title"/>
          <w:rFonts w:ascii="Arial" w:hAnsi="Arial" w:cs="Arial"/>
          <w:color w:val="212121"/>
        </w:rPr>
        <w:t xml:space="preserve">, 103(1), pp. 140-168. Available at: </w:t>
      </w:r>
      <w:hyperlink r:id="rId24" w:history="1">
        <w:r w:rsidRPr="002C0658">
          <w:rPr>
            <w:rStyle w:val="Hyperlink"/>
            <w:rFonts w:ascii="Arial" w:hAnsi="Arial" w:cs="Arial"/>
          </w:rPr>
          <w:t>https://web-p-ebscohost-com.ezproxy.uwtsd.ac.uk/ehost/pdfviewer/pdfviewer?vid=0&amp;sid=4edca506-f701-494d-b6cb-0402252a85c4%40redis</w:t>
        </w:r>
      </w:hyperlink>
      <w:r w:rsidRPr="002C0658">
        <w:rPr>
          <w:rStyle w:val="ref-title"/>
          <w:rFonts w:ascii="Arial" w:hAnsi="Arial" w:cs="Arial"/>
          <w:color w:val="212121"/>
        </w:rPr>
        <w:t xml:space="preserve"> (Accessed: 04.05.2024).</w:t>
      </w:r>
    </w:p>
    <w:p w14:paraId="5BA3AD74" w14:textId="79330254" w:rsidR="004B5ED3" w:rsidRPr="002C0658" w:rsidRDefault="004B5ED3" w:rsidP="002C0658">
      <w:pPr>
        <w:spacing w:line="360" w:lineRule="auto"/>
        <w:rPr>
          <w:rStyle w:val="ref-title"/>
          <w:rFonts w:ascii="Arial" w:hAnsi="Arial" w:cs="Arial"/>
          <w:color w:val="212121"/>
        </w:rPr>
      </w:pPr>
      <w:r w:rsidRPr="002C0658">
        <w:rPr>
          <w:rFonts w:ascii="Arial" w:hAnsi="Arial" w:cs="Arial"/>
          <w:shd w:val="clear" w:color="auto" w:fill="FFFFFF"/>
        </w:rPr>
        <w:t>Moran</w:t>
      </w:r>
      <w:r w:rsidRPr="002C0658">
        <w:rPr>
          <w:rFonts w:ascii="Arial" w:hAnsi="Arial" w:cs="Arial"/>
          <w:shd w:val="clear" w:color="auto" w:fill="FFFFFF"/>
        </w:rPr>
        <w:t>,</w:t>
      </w:r>
      <w:r w:rsidRPr="002C0658">
        <w:rPr>
          <w:rFonts w:ascii="Arial" w:hAnsi="Arial" w:cs="Arial"/>
          <w:shd w:val="clear" w:color="auto" w:fill="FFFFFF"/>
        </w:rPr>
        <w:t xml:space="preserve"> J., Ferdig</w:t>
      </w:r>
      <w:r w:rsidRPr="002C0658">
        <w:rPr>
          <w:rFonts w:ascii="Arial" w:hAnsi="Arial" w:cs="Arial"/>
          <w:shd w:val="clear" w:color="auto" w:fill="FFFFFF"/>
        </w:rPr>
        <w:t>,</w:t>
      </w:r>
      <w:r w:rsidRPr="002C0658">
        <w:rPr>
          <w:rFonts w:ascii="Arial" w:hAnsi="Arial" w:cs="Arial"/>
          <w:shd w:val="clear" w:color="auto" w:fill="FFFFFF"/>
        </w:rPr>
        <w:t xml:space="preserve"> R. E., Pearson</w:t>
      </w:r>
      <w:r w:rsidRPr="002C0658">
        <w:rPr>
          <w:rFonts w:ascii="Arial" w:hAnsi="Arial" w:cs="Arial"/>
          <w:shd w:val="clear" w:color="auto" w:fill="FFFFFF"/>
        </w:rPr>
        <w:t>,</w:t>
      </w:r>
      <w:r w:rsidRPr="002C0658">
        <w:rPr>
          <w:rFonts w:ascii="Arial" w:hAnsi="Arial" w:cs="Arial"/>
          <w:shd w:val="clear" w:color="auto" w:fill="FFFFFF"/>
        </w:rPr>
        <w:t xml:space="preserve"> P. D., Wardrop</w:t>
      </w:r>
      <w:r w:rsidRPr="002C0658">
        <w:rPr>
          <w:rFonts w:ascii="Arial" w:hAnsi="Arial" w:cs="Arial"/>
          <w:shd w:val="clear" w:color="auto" w:fill="FFFFFF"/>
        </w:rPr>
        <w:t>,</w:t>
      </w:r>
      <w:r w:rsidRPr="002C0658">
        <w:rPr>
          <w:rFonts w:ascii="Arial" w:hAnsi="Arial" w:cs="Arial"/>
          <w:shd w:val="clear" w:color="auto" w:fill="FFFFFF"/>
        </w:rPr>
        <w:t xml:space="preserve"> J., Blomeyer</w:t>
      </w:r>
      <w:r w:rsidRPr="002C0658">
        <w:rPr>
          <w:rFonts w:ascii="Arial" w:hAnsi="Arial" w:cs="Arial"/>
          <w:shd w:val="clear" w:color="auto" w:fill="FFFFFF"/>
        </w:rPr>
        <w:t>,</w:t>
      </w:r>
      <w:r w:rsidRPr="002C0658">
        <w:rPr>
          <w:rFonts w:ascii="Arial" w:hAnsi="Arial" w:cs="Arial"/>
          <w:shd w:val="clear" w:color="auto" w:fill="FFFFFF"/>
        </w:rPr>
        <w:t xml:space="preserve"> R. L. (2008)</w:t>
      </w:r>
      <w:r w:rsidRPr="002C0658">
        <w:rPr>
          <w:rFonts w:ascii="Arial" w:hAnsi="Arial" w:cs="Arial"/>
          <w:shd w:val="clear" w:color="auto" w:fill="FFFFFF"/>
        </w:rPr>
        <w:t xml:space="preserve"> </w:t>
      </w:r>
      <w:r w:rsidRPr="002C0658">
        <w:rPr>
          <w:rStyle w:val="apple-converted-space"/>
          <w:rFonts w:ascii="Arial" w:hAnsi="Arial" w:cs="Arial"/>
          <w:color w:val="212121"/>
          <w:shd w:val="clear" w:color="auto" w:fill="FFFFFF"/>
        </w:rPr>
        <w:t>‘</w:t>
      </w:r>
      <w:r w:rsidRPr="002C0658">
        <w:rPr>
          <w:rStyle w:val="ref-title"/>
          <w:rFonts w:ascii="Arial" w:hAnsi="Arial" w:cs="Arial"/>
          <w:color w:val="212121"/>
        </w:rPr>
        <w:t>Technology and reading performance in the middle-school grades: a meta-analysis with recommendations for policy and practice</w:t>
      </w:r>
      <w:r w:rsidRPr="002C0658">
        <w:rPr>
          <w:rStyle w:val="ref-title"/>
          <w:rFonts w:ascii="Arial" w:hAnsi="Arial" w:cs="Arial"/>
          <w:color w:val="212121"/>
        </w:rPr>
        <w:t xml:space="preserve">’, </w:t>
      </w:r>
      <w:r w:rsidRPr="002C0658">
        <w:rPr>
          <w:rStyle w:val="ref-title"/>
          <w:rFonts w:ascii="Arial" w:hAnsi="Arial" w:cs="Arial"/>
          <w:i/>
          <w:iCs/>
          <w:color w:val="212121"/>
        </w:rPr>
        <w:t>Journal of Literacy Research</w:t>
      </w:r>
      <w:r w:rsidRPr="002C0658">
        <w:rPr>
          <w:rStyle w:val="ref-title"/>
          <w:rFonts w:ascii="Arial" w:hAnsi="Arial" w:cs="Arial"/>
          <w:color w:val="212121"/>
        </w:rPr>
        <w:t>, (40:1), pp. 6-58.</w:t>
      </w:r>
    </w:p>
    <w:p w14:paraId="4413CA72" w14:textId="485EFC17" w:rsidR="00DD032F" w:rsidRPr="002C0658" w:rsidRDefault="00DD032F" w:rsidP="002C0658">
      <w:pPr>
        <w:spacing w:line="360" w:lineRule="auto"/>
        <w:rPr>
          <w:rFonts w:ascii="Arial" w:hAnsi="Arial" w:cs="Arial"/>
        </w:rPr>
      </w:pPr>
      <w:r w:rsidRPr="002C0658">
        <w:rPr>
          <w:rStyle w:val="ref-title"/>
          <w:rFonts w:ascii="Arial" w:hAnsi="Arial" w:cs="Arial"/>
          <w:color w:val="212121"/>
        </w:rPr>
        <w:t xml:space="preserve">Moss, P. (2016) ‘Early Years Pisa Testing’, </w:t>
      </w:r>
      <w:r w:rsidRPr="002C0658">
        <w:rPr>
          <w:rStyle w:val="ref-title"/>
          <w:rFonts w:ascii="Arial" w:hAnsi="Arial" w:cs="Arial"/>
          <w:i/>
          <w:iCs/>
          <w:color w:val="212121"/>
        </w:rPr>
        <w:t>Early Years Educator</w:t>
      </w:r>
      <w:r w:rsidRPr="002C0658">
        <w:rPr>
          <w:rStyle w:val="ref-title"/>
          <w:rFonts w:ascii="Arial" w:hAnsi="Arial" w:cs="Arial"/>
          <w:color w:val="212121"/>
        </w:rPr>
        <w:t>, 18(6), pp. 14-6.</w:t>
      </w:r>
    </w:p>
    <w:p w14:paraId="40A0C575" w14:textId="77777777" w:rsidR="004B5ED3" w:rsidRPr="002C0658" w:rsidRDefault="007A3BA7" w:rsidP="002C0658">
      <w:pPr>
        <w:spacing w:line="360" w:lineRule="auto"/>
        <w:rPr>
          <w:rFonts w:ascii="Arial" w:hAnsi="Arial" w:cs="Arial"/>
        </w:rPr>
      </w:pPr>
      <w:r w:rsidRPr="002C0658">
        <w:rPr>
          <w:rFonts w:ascii="Arial" w:hAnsi="Arial" w:cs="Arial"/>
        </w:rPr>
        <w:t xml:space="preserve">National Literacy Trust (2023) </w:t>
      </w:r>
      <w:r w:rsidRPr="002C0658">
        <w:rPr>
          <w:rFonts w:ascii="Arial" w:hAnsi="Arial" w:cs="Arial"/>
          <w:i/>
          <w:iCs/>
        </w:rPr>
        <w:t>Children and Young People’s Reading Engagement in 2022</w:t>
      </w:r>
      <w:r w:rsidRPr="002C0658">
        <w:rPr>
          <w:rFonts w:ascii="Arial" w:hAnsi="Arial" w:cs="Arial"/>
        </w:rPr>
        <w:t xml:space="preserve">. </w:t>
      </w:r>
    </w:p>
    <w:p w14:paraId="7B961D87" w14:textId="77E77E83" w:rsidR="00DD032F" w:rsidRPr="002C0658" w:rsidRDefault="00DD032F" w:rsidP="002C0658">
      <w:pPr>
        <w:spacing w:line="360" w:lineRule="auto"/>
        <w:rPr>
          <w:rFonts w:ascii="Arial" w:hAnsi="Arial" w:cs="Arial"/>
        </w:rPr>
      </w:pPr>
      <w:r w:rsidRPr="002C0658">
        <w:rPr>
          <w:rFonts w:ascii="Arial" w:hAnsi="Arial" w:cs="Arial"/>
        </w:rPr>
        <w:t xml:space="preserve">Robottom, I. and Hart, P. (1993) </w:t>
      </w:r>
      <w:r w:rsidRPr="002C0658">
        <w:rPr>
          <w:rFonts w:ascii="Arial" w:hAnsi="Arial" w:cs="Arial"/>
          <w:i/>
          <w:iCs/>
        </w:rPr>
        <w:t>Research in Environmental Education: Engaging the Debate</w:t>
      </w:r>
      <w:r w:rsidRPr="002C0658">
        <w:rPr>
          <w:rFonts w:ascii="Arial" w:hAnsi="Arial" w:cs="Arial"/>
        </w:rPr>
        <w:t xml:space="preserve">. Deakin University: Melbourne. </w:t>
      </w:r>
    </w:p>
    <w:p w14:paraId="2D1ADB5C" w14:textId="180760AF" w:rsidR="00DD032F" w:rsidRPr="002C0658" w:rsidRDefault="00DD032F" w:rsidP="002C0658">
      <w:pPr>
        <w:spacing w:line="360" w:lineRule="auto"/>
        <w:rPr>
          <w:rFonts w:ascii="Arial" w:hAnsi="Arial" w:cs="Arial"/>
        </w:rPr>
      </w:pPr>
      <w:r w:rsidRPr="002C0658">
        <w:rPr>
          <w:rFonts w:ascii="Arial" w:hAnsi="Arial" w:cs="Arial"/>
        </w:rPr>
        <w:t xml:space="preserve">Roulston, K. (2010) ‘Considering Quality in Qualitative Interviewing’, </w:t>
      </w:r>
      <w:r w:rsidRPr="002C0658">
        <w:rPr>
          <w:rFonts w:ascii="Arial" w:hAnsi="Arial" w:cs="Arial"/>
          <w:i/>
          <w:iCs/>
        </w:rPr>
        <w:t>Qualitative Research</w:t>
      </w:r>
      <w:r w:rsidRPr="002C0658">
        <w:rPr>
          <w:rFonts w:ascii="Arial" w:hAnsi="Arial" w:cs="Arial"/>
        </w:rPr>
        <w:t xml:space="preserve">, 10(2), pp. 199-228. Available at: </w:t>
      </w:r>
      <w:hyperlink r:id="rId25" w:history="1">
        <w:r w:rsidRPr="002C0658">
          <w:rPr>
            <w:rStyle w:val="Hyperlink"/>
            <w:rFonts w:ascii="Arial" w:hAnsi="Arial" w:cs="Arial"/>
          </w:rPr>
          <w:t>https://journals.sagepub.com/doi/10.1177/1468794109356739</w:t>
        </w:r>
      </w:hyperlink>
      <w:r w:rsidRPr="002C0658">
        <w:rPr>
          <w:rFonts w:ascii="Arial" w:hAnsi="Arial" w:cs="Arial"/>
        </w:rPr>
        <w:t xml:space="preserve"> (Accessed: 06.05.2024). </w:t>
      </w:r>
    </w:p>
    <w:p w14:paraId="29112DF1" w14:textId="123C2F6C" w:rsidR="00DD032F" w:rsidRPr="002C0658" w:rsidRDefault="00DD032F" w:rsidP="002C0658">
      <w:pPr>
        <w:spacing w:line="360" w:lineRule="auto"/>
        <w:rPr>
          <w:rFonts w:ascii="Arial" w:hAnsi="Arial" w:cs="Arial"/>
        </w:rPr>
      </w:pPr>
      <w:r w:rsidRPr="002C0658">
        <w:rPr>
          <w:rFonts w:ascii="Arial" w:hAnsi="Arial" w:cs="Arial"/>
        </w:rPr>
        <w:t xml:space="preserve">O’Reilly, M. and Dogra, N. (2017) </w:t>
      </w:r>
      <w:r w:rsidRPr="002C0658">
        <w:rPr>
          <w:rFonts w:ascii="Arial" w:hAnsi="Arial" w:cs="Arial"/>
          <w:i/>
          <w:iCs/>
        </w:rPr>
        <w:t>Interviewing Children and Young People for Research</w:t>
      </w:r>
      <w:r w:rsidRPr="002C0658">
        <w:rPr>
          <w:rFonts w:ascii="Arial" w:hAnsi="Arial" w:cs="Arial"/>
        </w:rPr>
        <w:t xml:space="preserve">. London: SAGE. </w:t>
      </w:r>
    </w:p>
    <w:p w14:paraId="579361DC" w14:textId="21832EA2" w:rsidR="007A3BA7" w:rsidRPr="002C0658" w:rsidRDefault="007A3BA7" w:rsidP="002C0658">
      <w:pPr>
        <w:spacing w:line="360" w:lineRule="auto"/>
        <w:rPr>
          <w:rFonts w:ascii="Arial" w:hAnsi="Arial" w:cs="Arial"/>
        </w:rPr>
      </w:pPr>
      <w:r w:rsidRPr="002C0658">
        <w:rPr>
          <w:rFonts w:ascii="Arial" w:hAnsi="Arial" w:cs="Arial"/>
        </w:rPr>
        <w:t xml:space="preserve">Available at: </w:t>
      </w:r>
      <w:hyperlink r:id="rId26" w:history="1">
        <w:r w:rsidRPr="002C0658">
          <w:rPr>
            <w:rStyle w:val="Hyperlink"/>
            <w:rFonts w:ascii="Arial" w:hAnsi="Arial" w:cs="Arial"/>
          </w:rPr>
          <w:t>https://literacytrust.org.uk/research-services/research-reports/children-and-young-peoples-reading-engagement-in-2022/</w:t>
        </w:r>
      </w:hyperlink>
      <w:r w:rsidRPr="002C0658">
        <w:rPr>
          <w:rFonts w:ascii="Arial" w:hAnsi="Arial" w:cs="Arial"/>
        </w:rPr>
        <w:t xml:space="preserve"> (Accessed 02.05.2024). </w:t>
      </w:r>
    </w:p>
    <w:p w14:paraId="3A31A496" w14:textId="3C6DFAED" w:rsidR="00DD032F" w:rsidRPr="002C0658" w:rsidRDefault="00DD032F" w:rsidP="002C0658">
      <w:pPr>
        <w:spacing w:line="360" w:lineRule="auto"/>
        <w:rPr>
          <w:rFonts w:ascii="Arial" w:hAnsi="Arial" w:cs="Arial"/>
        </w:rPr>
      </w:pPr>
      <w:r w:rsidRPr="002C0658">
        <w:rPr>
          <w:rFonts w:ascii="Arial" w:hAnsi="Arial" w:cs="Arial"/>
        </w:rPr>
        <w:t xml:space="preserve">Schiller, W. and Einarsdottir, J. (2009) ‘Special Issue: Listening to Young Children’s Voices in Research – Changing Perspectives/Changing Relationships’, </w:t>
      </w:r>
      <w:r w:rsidRPr="002C0658">
        <w:rPr>
          <w:rFonts w:ascii="Arial" w:hAnsi="Arial" w:cs="Arial"/>
          <w:i/>
          <w:iCs/>
        </w:rPr>
        <w:t>Early Childhood Development and Care</w:t>
      </w:r>
      <w:r w:rsidRPr="002C0658">
        <w:rPr>
          <w:rFonts w:ascii="Arial" w:hAnsi="Arial" w:cs="Arial"/>
        </w:rPr>
        <w:t xml:space="preserve">, 179(2), pp. 125-30. Available at: </w:t>
      </w:r>
      <w:hyperlink r:id="rId27" w:history="1">
        <w:r w:rsidRPr="002C0658">
          <w:rPr>
            <w:rStyle w:val="Hyperlink"/>
            <w:rFonts w:ascii="Arial" w:hAnsi="Arial" w:cs="Arial"/>
          </w:rPr>
          <w:t>https://www.tandfonline.com/doi/abs/10.1080/03004430802666932</w:t>
        </w:r>
      </w:hyperlink>
      <w:r w:rsidRPr="002C0658">
        <w:rPr>
          <w:rFonts w:ascii="Arial" w:hAnsi="Arial" w:cs="Arial"/>
        </w:rPr>
        <w:t xml:space="preserve"> (Accessed: 06.05.2024).</w:t>
      </w:r>
    </w:p>
    <w:p w14:paraId="6269A7FE" w14:textId="34B4AFFB" w:rsidR="004B5ED3" w:rsidRPr="002C0658" w:rsidRDefault="004B5ED3" w:rsidP="002C0658">
      <w:pPr>
        <w:spacing w:line="360" w:lineRule="auto"/>
        <w:rPr>
          <w:rFonts w:ascii="Arial" w:hAnsi="Arial" w:cs="Arial"/>
        </w:rPr>
      </w:pPr>
      <w:r w:rsidRPr="002C0658">
        <w:rPr>
          <w:rFonts w:ascii="Arial" w:hAnsi="Arial" w:cs="Arial"/>
        </w:rPr>
        <w:t xml:space="preserve">Singer, L. and Alexander, P. (2017) ‘Reading on Paper and Digitally: What the Past Decades of Empirical Research Reveal’, </w:t>
      </w:r>
      <w:r w:rsidRPr="002C0658">
        <w:rPr>
          <w:rFonts w:ascii="Arial" w:hAnsi="Arial" w:cs="Arial"/>
          <w:i/>
          <w:iCs/>
        </w:rPr>
        <w:t>Review of Educational Research</w:t>
      </w:r>
      <w:r w:rsidRPr="002C0658">
        <w:rPr>
          <w:rFonts w:ascii="Arial" w:hAnsi="Arial" w:cs="Arial"/>
        </w:rPr>
        <w:t xml:space="preserve">, 87(6), pp. 1007-41. Available at: </w:t>
      </w:r>
      <w:hyperlink r:id="rId28" w:history="1">
        <w:r w:rsidRPr="002C0658">
          <w:rPr>
            <w:rStyle w:val="Hyperlink"/>
            <w:rFonts w:ascii="Arial" w:hAnsi="Arial" w:cs="Arial"/>
          </w:rPr>
          <w:t>https://journals.sagepub.com/doi/10.3102/0034654317722961</w:t>
        </w:r>
      </w:hyperlink>
      <w:r w:rsidRPr="002C0658">
        <w:rPr>
          <w:rFonts w:ascii="Arial" w:hAnsi="Arial" w:cs="Arial"/>
        </w:rPr>
        <w:t xml:space="preserve"> (Accessed: 04.05.2024).</w:t>
      </w:r>
    </w:p>
    <w:p w14:paraId="05871F39" w14:textId="280309D8" w:rsidR="00DD032F" w:rsidRPr="002C0658" w:rsidRDefault="00DD032F" w:rsidP="002C0658">
      <w:pPr>
        <w:spacing w:line="360" w:lineRule="auto"/>
        <w:rPr>
          <w:rFonts w:ascii="Arial" w:hAnsi="Arial" w:cs="Arial"/>
        </w:rPr>
      </w:pPr>
      <w:r w:rsidRPr="002C0658">
        <w:rPr>
          <w:rFonts w:ascii="Arial" w:hAnsi="Arial" w:cs="Arial"/>
        </w:rPr>
        <w:lastRenderedPageBreak/>
        <w:t>UCLA Center for Health Policy and Research</w:t>
      </w:r>
      <w:r w:rsidRPr="002C0658">
        <w:rPr>
          <w:rFonts w:ascii="Arial" w:hAnsi="Arial" w:cs="Arial"/>
        </w:rPr>
        <w:t xml:space="preserve"> (</w:t>
      </w:r>
      <w:r w:rsidRPr="002C0658">
        <w:rPr>
          <w:rFonts w:ascii="Arial" w:hAnsi="Arial" w:cs="Arial"/>
        </w:rPr>
        <w:t>no date</w:t>
      </w:r>
      <w:r w:rsidRPr="002C0658">
        <w:rPr>
          <w:rFonts w:ascii="Arial" w:hAnsi="Arial" w:cs="Arial"/>
        </w:rPr>
        <w:t xml:space="preserve">) </w:t>
      </w:r>
      <w:r w:rsidRPr="002C0658">
        <w:rPr>
          <w:rFonts w:ascii="Arial" w:hAnsi="Arial" w:cs="Arial"/>
          <w:i/>
          <w:iCs/>
        </w:rPr>
        <w:t>Section 6: Direct Observation and Photovoice (Rapid Appraisal)</w:t>
      </w:r>
      <w:r w:rsidRPr="002C0658">
        <w:rPr>
          <w:rFonts w:ascii="Arial" w:hAnsi="Arial" w:cs="Arial"/>
        </w:rPr>
        <w:t xml:space="preserve">. Available at: </w:t>
      </w:r>
      <w:hyperlink r:id="rId29" w:history="1">
        <w:r w:rsidRPr="002C0658">
          <w:rPr>
            <w:rStyle w:val="Hyperlink"/>
            <w:rFonts w:ascii="Arial" w:hAnsi="Arial" w:cs="Arial"/>
          </w:rPr>
          <w:t>https://healthpolicy.ucla.edu/sites/default/files/2023-09/tw_cba25.pdf</w:t>
        </w:r>
      </w:hyperlink>
      <w:r w:rsidRPr="002C0658">
        <w:rPr>
          <w:rFonts w:ascii="Arial" w:hAnsi="Arial" w:cs="Arial"/>
        </w:rPr>
        <w:t xml:space="preserve"> (Accessed: 06.05.2024). </w:t>
      </w:r>
    </w:p>
    <w:p w14:paraId="341B2AEE" w14:textId="476F7F71" w:rsidR="00DD032F" w:rsidRPr="002C0658" w:rsidRDefault="00DD032F" w:rsidP="002C0658">
      <w:pPr>
        <w:spacing w:line="360" w:lineRule="auto"/>
        <w:rPr>
          <w:rFonts w:ascii="Arial" w:hAnsi="Arial" w:cs="Arial"/>
        </w:rPr>
      </w:pPr>
      <w:r w:rsidRPr="002C0658">
        <w:rPr>
          <w:rFonts w:ascii="Arial" w:hAnsi="Arial" w:cs="Arial"/>
        </w:rPr>
        <w:t xml:space="preserve">University of Auckland (no date) </w:t>
      </w:r>
      <w:r w:rsidRPr="002C0658">
        <w:rPr>
          <w:rFonts w:ascii="Arial" w:hAnsi="Arial" w:cs="Arial"/>
          <w:i/>
          <w:iCs/>
        </w:rPr>
        <w:t>Understanding TA</w:t>
      </w:r>
      <w:r w:rsidRPr="002C0658">
        <w:rPr>
          <w:rFonts w:ascii="Arial" w:hAnsi="Arial" w:cs="Arial"/>
        </w:rPr>
        <w:t xml:space="preserve">. Available at: </w:t>
      </w:r>
      <w:hyperlink r:id="rId30" w:history="1">
        <w:r w:rsidRPr="002C0658">
          <w:rPr>
            <w:rStyle w:val="Hyperlink"/>
            <w:rFonts w:ascii="Arial" w:hAnsi="Arial" w:cs="Arial"/>
          </w:rPr>
          <w:t>https://www.thematicanalysis.net/understanding-ta/</w:t>
        </w:r>
      </w:hyperlink>
      <w:r w:rsidRPr="002C0658">
        <w:rPr>
          <w:rFonts w:ascii="Arial" w:hAnsi="Arial" w:cs="Arial"/>
        </w:rPr>
        <w:t xml:space="preserve"> (Accessed: 06.05.2024). </w:t>
      </w:r>
    </w:p>
    <w:p w14:paraId="1F9AA1E8" w14:textId="29CD6B2B" w:rsidR="004B5ED3" w:rsidRPr="002C0658" w:rsidRDefault="004B5ED3" w:rsidP="002C0658">
      <w:pPr>
        <w:spacing w:line="360" w:lineRule="auto"/>
        <w:rPr>
          <w:rFonts w:ascii="Arial" w:hAnsi="Arial" w:cs="Arial"/>
        </w:rPr>
      </w:pPr>
      <w:r w:rsidRPr="002C0658">
        <w:rPr>
          <w:rFonts w:ascii="Arial" w:hAnsi="Arial" w:cs="Arial"/>
        </w:rPr>
        <w:t xml:space="preserve">Wang, S., Hong, J., Young, M., Brooks, T. and Olson, J. (2008) ‘Comparability of Computer-Based and Paper-andPencil Testing in K-12 Reading Assessments: A Meta-Analysis of Testing Mode Effects’, </w:t>
      </w:r>
      <w:r w:rsidRPr="002C0658">
        <w:rPr>
          <w:rFonts w:ascii="Arial" w:hAnsi="Arial" w:cs="Arial"/>
          <w:i/>
          <w:iCs/>
        </w:rPr>
        <w:t>Educational and Psychological Measurement</w:t>
      </w:r>
      <w:r w:rsidRPr="002C0658">
        <w:rPr>
          <w:rFonts w:ascii="Arial" w:hAnsi="Arial" w:cs="Arial"/>
        </w:rPr>
        <w:t xml:space="preserve">, 68(1), pp. 5-24. Available at: </w:t>
      </w:r>
      <w:hyperlink r:id="rId31" w:history="1">
        <w:r w:rsidRPr="002C0658">
          <w:rPr>
            <w:rStyle w:val="Hyperlink"/>
            <w:rFonts w:ascii="Arial" w:hAnsi="Arial" w:cs="Arial"/>
          </w:rPr>
          <w:t>https://journals.sagepub.com/doi/10.1177/0013164407305592</w:t>
        </w:r>
      </w:hyperlink>
      <w:r w:rsidRPr="002C0658">
        <w:rPr>
          <w:rFonts w:ascii="Arial" w:hAnsi="Arial" w:cs="Arial"/>
        </w:rPr>
        <w:t xml:space="preserve"> (Accessed: 04.05.2024). </w:t>
      </w:r>
    </w:p>
    <w:p w14:paraId="4A4E6623" w14:textId="42C4784E" w:rsidR="00CF2BE7" w:rsidRPr="002C0658" w:rsidRDefault="00CF2BE7" w:rsidP="002C0658">
      <w:pPr>
        <w:spacing w:line="360" w:lineRule="auto"/>
        <w:rPr>
          <w:rFonts w:ascii="Arial" w:hAnsi="Arial" w:cs="Arial"/>
        </w:rPr>
      </w:pPr>
      <w:r w:rsidRPr="002C0658">
        <w:rPr>
          <w:rFonts w:ascii="Arial" w:hAnsi="Arial" w:cs="Arial"/>
        </w:rPr>
        <w:t xml:space="preserve">Welsh Government (2021) </w:t>
      </w:r>
      <w:r w:rsidRPr="002C0658">
        <w:rPr>
          <w:rFonts w:ascii="Arial" w:hAnsi="Arial" w:cs="Arial"/>
          <w:i/>
          <w:iCs/>
        </w:rPr>
        <w:t>Cross-Curricular Skills Frameworks</w:t>
      </w:r>
      <w:r w:rsidRPr="002C0658">
        <w:rPr>
          <w:rFonts w:ascii="Arial" w:hAnsi="Arial" w:cs="Arial"/>
        </w:rPr>
        <w:t xml:space="preserve">, p. 5. Available at: </w:t>
      </w:r>
      <w:hyperlink r:id="rId32" w:history="1">
        <w:r w:rsidRPr="002C0658">
          <w:rPr>
            <w:rStyle w:val="Hyperlink"/>
            <w:rFonts w:ascii="Arial" w:hAnsi="Arial" w:cs="Arial"/>
          </w:rPr>
          <w:t>https://www.gov.wales/sites/default/files/consultations/2021-05/consultation-document-cross-curricular-skills-frameworks-revised-abc-steps_0.pdf</w:t>
        </w:r>
        <w:r w:rsidRPr="002C0658">
          <w:rPr>
            <w:rStyle w:val="Hyperlink"/>
            <w:rFonts w:ascii="Arial" w:hAnsi="Arial" w:cs="Arial"/>
          </w:rPr>
          <w:t>p</w:t>
        </w:r>
      </w:hyperlink>
      <w:r w:rsidRPr="002C0658">
        <w:rPr>
          <w:rFonts w:ascii="Arial" w:hAnsi="Arial" w:cs="Arial"/>
        </w:rPr>
        <w:t xml:space="preserve"> (Accessed: 01.05.2024).</w:t>
      </w:r>
    </w:p>
    <w:p w14:paraId="7407165E" w14:textId="318EB1F9" w:rsidR="00CF2BE7" w:rsidRPr="002C0658" w:rsidRDefault="00CF2BE7" w:rsidP="002C0658">
      <w:pPr>
        <w:spacing w:line="360" w:lineRule="auto"/>
        <w:rPr>
          <w:rFonts w:ascii="Arial" w:hAnsi="Arial" w:cs="Arial"/>
        </w:rPr>
      </w:pPr>
      <w:r w:rsidRPr="002C0658">
        <w:rPr>
          <w:rFonts w:ascii="Arial" w:hAnsi="Arial" w:cs="Arial"/>
        </w:rPr>
        <w:t xml:space="preserve">Welsh Government (2014) </w:t>
      </w:r>
      <w:r w:rsidRPr="002C0658">
        <w:rPr>
          <w:rFonts w:ascii="Arial" w:hAnsi="Arial" w:cs="Arial"/>
          <w:i/>
          <w:iCs/>
        </w:rPr>
        <w:t>School Development Plans</w:t>
      </w:r>
      <w:r w:rsidRPr="002C0658">
        <w:rPr>
          <w:rFonts w:ascii="Arial" w:hAnsi="Arial" w:cs="Arial"/>
        </w:rPr>
        <w:t>.</w:t>
      </w:r>
    </w:p>
    <w:p w14:paraId="292FCFD0" w14:textId="4AF1DA97" w:rsidR="00DD032F" w:rsidRPr="002C0658" w:rsidRDefault="00DD032F" w:rsidP="002C0658">
      <w:pPr>
        <w:spacing w:line="360" w:lineRule="auto"/>
        <w:rPr>
          <w:rFonts w:ascii="Arial" w:hAnsi="Arial" w:cs="Arial"/>
        </w:rPr>
      </w:pPr>
      <w:r w:rsidRPr="002C0658">
        <w:rPr>
          <w:rFonts w:ascii="Arial" w:hAnsi="Arial" w:cs="Arial"/>
        </w:rPr>
        <w:t xml:space="preserve">Yin, R. (2003) </w:t>
      </w:r>
      <w:r w:rsidRPr="002C0658">
        <w:rPr>
          <w:rFonts w:ascii="Arial" w:hAnsi="Arial" w:cs="Arial"/>
          <w:i/>
          <w:iCs/>
        </w:rPr>
        <w:t>Case Study Research: Design and Methods</w:t>
      </w:r>
      <w:r w:rsidRPr="002C0658">
        <w:rPr>
          <w:rFonts w:ascii="Arial" w:hAnsi="Arial" w:cs="Arial"/>
        </w:rPr>
        <w:t xml:space="preserve">. London: SAGE. </w:t>
      </w:r>
    </w:p>
    <w:p w14:paraId="6F87684D" w14:textId="67892059" w:rsidR="00CF2BE7" w:rsidRPr="002C0658" w:rsidRDefault="00CF2BE7" w:rsidP="002C0658">
      <w:pPr>
        <w:spacing w:line="360" w:lineRule="auto"/>
        <w:rPr>
          <w:rFonts w:ascii="Arial" w:hAnsi="Arial" w:cs="Arial"/>
        </w:rPr>
      </w:pPr>
      <w:r w:rsidRPr="002C0658">
        <w:rPr>
          <w:rFonts w:ascii="Arial" w:hAnsi="Arial" w:cs="Arial"/>
        </w:rPr>
        <w:t xml:space="preserve">Yr Athrofa (2023) </w:t>
      </w:r>
      <w:r w:rsidRPr="002C0658">
        <w:rPr>
          <w:rFonts w:ascii="Arial" w:hAnsi="Arial" w:cs="Arial"/>
          <w:i/>
          <w:iCs/>
        </w:rPr>
        <w:t>Assessment for the Award of QTS</w:t>
      </w:r>
      <w:r w:rsidR="00AC3C9A" w:rsidRPr="002C0658">
        <w:rPr>
          <w:rFonts w:ascii="Arial" w:hAnsi="Arial" w:cs="Arial"/>
        </w:rPr>
        <w:t>.</w:t>
      </w:r>
    </w:p>
    <w:p w14:paraId="6DE0B56A" w14:textId="22124285" w:rsidR="00CF2BE7" w:rsidRPr="002C0658" w:rsidRDefault="00CF2BE7" w:rsidP="002C0658">
      <w:pPr>
        <w:spacing w:line="360" w:lineRule="auto"/>
        <w:rPr>
          <w:rFonts w:ascii="Arial" w:hAnsi="Arial" w:cs="Arial"/>
        </w:rPr>
      </w:pPr>
    </w:p>
    <w:p w14:paraId="5C3F7F46" w14:textId="0E01109B" w:rsidR="00CF2BE7" w:rsidRPr="002C0658" w:rsidRDefault="00DD032F" w:rsidP="002C0658">
      <w:pPr>
        <w:spacing w:line="360" w:lineRule="auto"/>
        <w:rPr>
          <w:rFonts w:ascii="Arial" w:hAnsi="Arial" w:cs="Arial"/>
          <w:b/>
          <w:bCs/>
        </w:rPr>
      </w:pPr>
      <w:r w:rsidRPr="002C0658">
        <w:rPr>
          <w:rFonts w:ascii="Arial" w:hAnsi="Arial" w:cs="Arial"/>
          <w:b/>
          <w:bCs/>
        </w:rPr>
        <w:t>Appendices</w:t>
      </w:r>
    </w:p>
    <w:p w14:paraId="632F198C" w14:textId="77777777" w:rsidR="00706914" w:rsidRPr="002C0658" w:rsidRDefault="00706914" w:rsidP="002C0658">
      <w:pPr>
        <w:spacing w:line="360" w:lineRule="auto"/>
        <w:rPr>
          <w:rFonts w:ascii="Arial" w:hAnsi="Arial" w:cs="Arial"/>
          <w:b/>
          <w:bCs/>
        </w:rPr>
      </w:pPr>
    </w:p>
    <w:p w14:paraId="485F0971" w14:textId="0D9944F9" w:rsidR="00706914" w:rsidRPr="002C0658" w:rsidRDefault="00706914" w:rsidP="002C0658">
      <w:pPr>
        <w:spacing w:line="360" w:lineRule="auto"/>
        <w:rPr>
          <w:rFonts w:ascii="Arial" w:hAnsi="Arial" w:cs="Arial"/>
          <w:b/>
          <w:bCs/>
        </w:rPr>
      </w:pPr>
      <w:r w:rsidRPr="002C0658">
        <w:rPr>
          <w:rFonts w:ascii="Arial" w:hAnsi="Arial" w:cs="Arial"/>
          <w:b/>
          <w:bCs/>
        </w:rPr>
        <w:t>Appendix 1: Group Interview Questions</w:t>
      </w:r>
    </w:p>
    <w:p w14:paraId="3045BB5C" w14:textId="77777777" w:rsidR="00706914" w:rsidRPr="002C0658" w:rsidRDefault="00706914" w:rsidP="002C0658">
      <w:pPr>
        <w:spacing w:line="360" w:lineRule="auto"/>
        <w:rPr>
          <w:rFonts w:ascii="Arial" w:hAnsi="Arial" w:cs="Arial"/>
          <w:b/>
          <w:bCs/>
        </w:rPr>
      </w:pPr>
    </w:p>
    <w:p w14:paraId="4BD6A7C4" w14:textId="781060FE" w:rsidR="00706914" w:rsidRPr="002C0658" w:rsidRDefault="00706914" w:rsidP="002C0658">
      <w:pPr>
        <w:pStyle w:val="ListParagraph"/>
        <w:numPr>
          <w:ilvl w:val="0"/>
          <w:numId w:val="37"/>
        </w:numPr>
        <w:spacing w:line="360" w:lineRule="auto"/>
        <w:rPr>
          <w:rFonts w:ascii="Arial" w:hAnsi="Arial" w:cs="Arial"/>
          <w:sz w:val="24"/>
          <w:szCs w:val="24"/>
        </w:rPr>
      </w:pPr>
      <w:r w:rsidRPr="002C0658">
        <w:rPr>
          <w:rFonts w:ascii="Arial" w:hAnsi="Arial" w:cs="Arial"/>
          <w:sz w:val="24"/>
          <w:szCs w:val="24"/>
        </w:rPr>
        <w:t>What do you think of Giglets?</w:t>
      </w:r>
    </w:p>
    <w:p w14:paraId="0A91039F" w14:textId="4E94A90C" w:rsidR="00706914" w:rsidRPr="002C0658" w:rsidRDefault="00706914" w:rsidP="002C0658">
      <w:pPr>
        <w:pStyle w:val="ListParagraph"/>
        <w:numPr>
          <w:ilvl w:val="0"/>
          <w:numId w:val="37"/>
        </w:numPr>
        <w:spacing w:line="360" w:lineRule="auto"/>
        <w:rPr>
          <w:rFonts w:ascii="Arial" w:hAnsi="Arial" w:cs="Arial"/>
          <w:sz w:val="24"/>
          <w:szCs w:val="24"/>
        </w:rPr>
      </w:pPr>
      <w:r w:rsidRPr="002C0658">
        <w:rPr>
          <w:rFonts w:ascii="Arial" w:hAnsi="Arial" w:cs="Arial"/>
          <w:sz w:val="24"/>
          <w:szCs w:val="24"/>
        </w:rPr>
        <w:t>Do you prefer real books or Giglets more, or are the same?</w:t>
      </w:r>
    </w:p>
    <w:p w14:paraId="0889A598" w14:textId="248C99CC" w:rsidR="00706914" w:rsidRPr="002C0658" w:rsidRDefault="00706914" w:rsidP="002C0658">
      <w:pPr>
        <w:pStyle w:val="ListParagraph"/>
        <w:numPr>
          <w:ilvl w:val="0"/>
          <w:numId w:val="37"/>
        </w:numPr>
        <w:spacing w:line="360" w:lineRule="auto"/>
        <w:rPr>
          <w:rFonts w:ascii="Arial" w:hAnsi="Arial" w:cs="Arial"/>
          <w:sz w:val="24"/>
          <w:szCs w:val="24"/>
        </w:rPr>
      </w:pPr>
      <w:r w:rsidRPr="002C0658">
        <w:rPr>
          <w:rFonts w:ascii="Arial" w:hAnsi="Arial" w:cs="Arial"/>
          <w:sz w:val="24"/>
          <w:szCs w:val="24"/>
        </w:rPr>
        <w:t>Can you use Giglets on your own?</w:t>
      </w:r>
    </w:p>
    <w:p w14:paraId="10F04A70" w14:textId="11E04D94" w:rsidR="00706914" w:rsidRPr="002C0658" w:rsidRDefault="00706914" w:rsidP="002C0658">
      <w:pPr>
        <w:pStyle w:val="ListParagraph"/>
        <w:numPr>
          <w:ilvl w:val="0"/>
          <w:numId w:val="37"/>
        </w:numPr>
        <w:spacing w:line="360" w:lineRule="auto"/>
        <w:rPr>
          <w:rFonts w:ascii="Arial" w:hAnsi="Arial" w:cs="Arial"/>
          <w:sz w:val="24"/>
          <w:szCs w:val="24"/>
        </w:rPr>
      </w:pPr>
      <w:r w:rsidRPr="002C0658">
        <w:rPr>
          <w:rFonts w:ascii="Arial" w:hAnsi="Arial" w:cs="Arial"/>
          <w:sz w:val="24"/>
          <w:szCs w:val="24"/>
        </w:rPr>
        <w:t>Do you enjoy the reading test questions?</w:t>
      </w:r>
    </w:p>
    <w:p w14:paraId="3A39ECE5" w14:textId="6B86FC48" w:rsidR="00706914" w:rsidRPr="002C0658" w:rsidRDefault="00706914" w:rsidP="002C0658">
      <w:pPr>
        <w:pStyle w:val="ListParagraph"/>
        <w:numPr>
          <w:ilvl w:val="0"/>
          <w:numId w:val="37"/>
        </w:numPr>
        <w:spacing w:line="360" w:lineRule="auto"/>
        <w:rPr>
          <w:rFonts w:ascii="Arial" w:hAnsi="Arial" w:cs="Arial"/>
          <w:sz w:val="24"/>
          <w:szCs w:val="24"/>
        </w:rPr>
      </w:pPr>
      <w:r w:rsidRPr="002C0658">
        <w:rPr>
          <w:rFonts w:ascii="Arial" w:hAnsi="Arial" w:cs="Arial"/>
          <w:sz w:val="24"/>
          <w:szCs w:val="24"/>
        </w:rPr>
        <w:t>What do you do if you do not know an answer?</w:t>
      </w:r>
    </w:p>
    <w:p w14:paraId="105340BF" w14:textId="33866BAD" w:rsidR="00706914" w:rsidRPr="002C0658" w:rsidRDefault="00706914" w:rsidP="002C0658">
      <w:pPr>
        <w:pStyle w:val="ListParagraph"/>
        <w:numPr>
          <w:ilvl w:val="0"/>
          <w:numId w:val="37"/>
        </w:numPr>
        <w:spacing w:line="360" w:lineRule="auto"/>
        <w:rPr>
          <w:rFonts w:ascii="Arial" w:hAnsi="Arial" w:cs="Arial"/>
          <w:sz w:val="24"/>
          <w:szCs w:val="24"/>
        </w:rPr>
      </w:pPr>
      <w:r w:rsidRPr="002C0658">
        <w:rPr>
          <w:rFonts w:ascii="Arial" w:hAnsi="Arial" w:cs="Arial"/>
          <w:sz w:val="24"/>
          <w:szCs w:val="24"/>
        </w:rPr>
        <w:t>Are the stories on Giglets fun?</w:t>
      </w:r>
    </w:p>
    <w:p w14:paraId="2827A244" w14:textId="77777777" w:rsidR="00706914" w:rsidRPr="002C0658" w:rsidRDefault="00706914" w:rsidP="002C0658">
      <w:pPr>
        <w:spacing w:line="360" w:lineRule="auto"/>
        <w:rPr>
          <w:rFonts w:ascii="Arial" w:hAnsi="Arial" w:cs="Arial"/>
        </w:rPr>
      </w:pPr>
    </w:p>
    <w:p w14:paraId="01CE6B47" w14:textId="77777777" w:rsidR="002C0658" w:rsidRDefault="002C0658" w:rsidP="002C0658">
      <w:pPr>
        <w:spacing w:line="360" w:lineRule="auto"/>
        <w:rPr>
          <w:rFonts w:ascii="Arial" w:hAnsi="Arial" w:cs="Arial"/>
          <w:b/>
          <w:bCs/>
        </w:rPr>
      </w:pPr>
    </w:p>
    <w:p w14:paraId="0EFFC192" w14:textId="77777777" w:rsidR="002C0658" w:rsidRDefault="002C0658" w:rsidP="002C0658">
      <w:pPr>
        <w:spacing w:line="360" w:lineRule="auto"/>
        <w:rPr>
          <w:rFonts w:ascii="Arial" w:hAnsi="Arial" w:cs="Arial"/>
          <w:b/>
          <w:bCs/>
        </w:rPr>
      </w:pPr>
    </w:p>
    <w:p w14:paraId="31A0335B" w14:textId="77777777" w:rsidR="002C0658" w:rsidRDefault="002C0658" w:rsidP="002C0658">
      <w:pPr>
        <w:spacing w:line="360" w:lineRule="auto"/>
        <w:rPr>
          <w:rFonts w:ascii="Arial" w:hAnsi="Arial" w:cs="Arial"/>
          <w:b/>
          <w:bCs/>
        </w:rPr>
      </w:pPr>
    </w:p>
    <w:p w14:paraId="2B8B8164" w14:textId="77777777" w:rsidR="002C0658" w:rsidRDefault="002C0658" w:rsidP="002C0658">
      <w:pPr>
        <w:spacing w:line="360" w:lineRule="auto"/>
        <w:rPr>
          <w:rFonts w:ascii="Arial" w:hAnsi="Arial" w:cs="Arial"/>
          <w:b/>
          <w:bCs/>
        </w:rPr>
      </w:pPr>
    </w:p>
    <w:p w14:paraId="03772D45" w14:textId="77777777" w:rsidR="002C0658" w:rsidRDefault="002C0658" w:rsidP="002C0658">
      <w:pPr>
        <w:spacing w:line="360" w:lineRule="auto"/>
        <w:rPr>
          <w:rFonts w:ascii="Arial" w:hAnsi="Arial" w:cs="Arial"/>
          <w:b/>
          <w:bCs/>
        </w:rPr>
      </w:pPr>
    </w:p>
    <w:p w14:paraId="6FA9B34B" w14:textId="77777777" w:rsidR="00A24213" w:rsidRDefault="00A24213" w:rsidP="002C0658">
      <w:pPr>
        <w:spacing w:line="360" w:lineRule="auto"/>
        <w:rPr>
          <w:rFonts w:ascii="Arial" w:hAnsi="Arial" w:cs="Arial"/>
          <w:b/>
          <w:bCs/>
        </w:rPr>
      </w:pPr>
    </w:p>
    <w:p w14:paraId="0E4D824E" w14:textId="77777777" w:rsidR="00A24213" w:rsidRDefault="00A24213" w:rsidP="002C0658">
      <w:pPr>
        <w:spacing w:line="360" w:lineRule="auto"/>
        <w:rPr>
          <w:rFonts w:ascii="Arial" w:hAnsi="Arial" w:cs="Arial"/>
          <w:b/>
          <w:bCs/>
        </w:rPr>
      </w:pPr>
    </w:p>
    <w:p w14:paraId="027DF286" w14:textId="77777777" w:rsidR="00A24213" w:rsidRDefault="00A24213" w:rsidP="002C0658">
      <w:pPr>
        <w:spacing w:line="360" w:lineRule="auto"/>
        <w:rPr>
          <w:rFonts w:ascii="Arial" w:hAnsi="Arial" w:cs="Arial"/>
          <w:b/>
          <w:bCs/>
        </w:rPr>
      </w:pPr>
    </w:p>
    <w:p w14:paraId="4FE73BA1" w14:textId="21EFB172" w:rsidR="00706914" w:rsidRPr="002C0658" w:rsidRDefault="00706914" w:rsidP="002C0658">
      <w:pPr>
        <w:spacing w:line="360" w:lineRule="auto"/>
        <w:rPr>
          <w:rFonts w:ascii="Arial" w:hAnsi="Arial" w:cs="Arial"/>
          <w:b/>
          <w:bCs/>
        </w:rPr>
      </w:pPr>
      <w:r w:rsidRPr="002C0658">
        <w:rPr>
          <w:rFonts w:ascii="Arial" w:hAnsi="Arial" w:cs="Arial"/>
          <w:b/>
          <w:bCs/>
        </w:rPr>
        <w:lastRenderedPageBreak/>
        <w:t>Appendix 2: Group Observation Schedule</w:t>
      </w:r>
    </w:p>
    <w:p w14:paraId="42E5D290" w14:textId="77777777" w:rsidR="00706914" w:rsidRPr="002C0658" w:rsidRDefault="00706914" w:rsidP="002C0658">
      <w:pPr>
        <w:spacing w:line="360" w:lineRule="auto"/>
        <w:rPr>
          <w:rFonts w:ascii="Arial" w:hAnsi="Arial" w:cs="Arial"/>
          <w:b/>
          <w:bCs/>
        </w:rPr>
      </w:pPr>
    </w:p>
    <w:p w14:paraId="75F9A418" w14:textId="50EB310D" w:rsidR="00706914" w:rsidRPr="002C0658" w:rsidRDefault="00706914" w:rsidP="002C0658">
      <w:pPr>
        <w:spacing w:line="360" w:lineRule="auto"/>
        <w:rPr>
          <w:rFonts w:ascii="Arial" w:hAnsi="Arial" w:cs="Arial"/>
        </w:rPr>
      </w:pPr>
      <w:r w:rsidRPr="002C0658">
        <w:rPr>
          <w:rFonts w:ascii="Arial" w:hAnsi="Arial" w:cs="Arial"/>
        </w:rPr>
        <w:t>Date_______ Time______ Group_______</w:t>
      </w:r>
    </w:p>
    <w:p w14:paraId="7AD0AC8D" w14:textId="77777777" w:rsidR="00706914" w:rsidRPr="002C0658" w:rsidRDefault="00706914" w:rsidP="002C0658">
      <w:pPr>
        <w:spacing w:line="360" w:lineRule="auto"/>
        <w:rPr>
          <w:rFonts w:ascii="Arial" w:hAnsi="Arial" w:cs="Arial"/>
          <w:b/>
          <w:bCs/>
        </w:rPr>
      </w:pPr>
    </w:p>
    <w:tbl>
      <w:tblPr>
        <w:tblStyle w:val="TableGrid"/>
        <w:tblW w:w="10567" w:type="dxa"/>
        <w:tblLook w:val="04A0" w:firstRow="1" w:lastRow="0" w:firstColumn="1" w:lastColumn="0" w:noHBand="0" w:noVBand="1"/>
      </w:tblPr>
      <w:tblGrid>
        <w:gridCol w:w="3522"/>
        <w:gridCol w:w="3522"/>
        <w:gridCol w:w="3523"/>
      </w:tblGrid>
      <w:tr w:rsidR="00706914" w:rsidRPr="002C0658" w14:paraId="470424AB" w14:textId="77777777" w:rsidTr="00706914">
        <w:trPr>
          <w:trHeight w:val="1709"/>
        </w:trPr>
        <w:tc>
          <w:tcPr>
            <w:tcW w:w="3522" w:type="dxa"/>
          </w:tcPr>
          <w:p w14:paraId="184DD5A2" w14:textId="77777777"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Pupil 1:</w:t>
            </w:r>
          </w:p>
          <w:p w14:paraId="6F59E523" w14:textId="77777777" w:rsidR="00706914" w:rsidRPr="002C0658" w:rsidRDefault="00706914" w:rsidP="002C0658">
            <w:pPr>
              <w:spacing w:line="360" w:lineRule="auto"/>
              <w:rPr>
                <w:rFonts w:ascii="Arial" w:hAnsi="Arial" w:cs="Arial"/>
                <w:sz w:val="24"/>
                <w:szCs w:val="24"/>
              </w:rPr>
            </w:pPr>
          </w:p>
          <w:p w14:paraId="4951C2A8" w14:textId="77777777" w:rsidR="00706914" w:rsidRPr="002C0658" w:rsidRDefault="00706914" w:rsidP="002C0658">
            <w:pPr>
              <w:spacing w:line="360" w:lineRule="auto"/>
              <w:rPr>
                <w:rFonts w:ascii="Arial" w:hAnsi="Arial" w:cs="Arial"/>
                <w:sz w:val="24"/>
                <w:szCs w:val="24"/>
              </w:rPr>
            </w:pPr>
          </w:p>
          <w:p w14:paraId="228AB9BE" w14:textId="77777777" w:rsidR="00706914" w:rsidRPr="002C0658" w:rsidRDefault="00706914" w:rsidP="002C0658">
            <w:pPr>
              <w:spacing w:line="360" w:lineRule="auto"/>
              <w:rPr>
                <w:rFonts w:ascii="Arial" w:hAnsi="Arial" w:cs="Arial"/>
                <w:sz w:val="24"/>
                <w:szCs w:val="24"/>
              </w:rPr>
            </w:pPr>
          </w:p>
          <w:p w14:paraId="01F9F350" w14:textId="77777777" w:rsidR="00706914" w:rsidRPr="002C0658" w:rsidRDefault="00706914" w:rsidP="002C0658">
            <w:pPr>
              <w:spacing w:line="360" w:lineRule="auto"/>
              <w:rPr>
                <w:rFonts w:ascii="Arial" w:hAnsi="Arial" w:cs="Arial"/>
                <w:sz w:val="24"/>
                <w:szCs w:val="24"/>
              </w:rPr>
            </w:pPr>
          </w:p>
          <w:p w14:paraId="7F8FBE6D" w14:textId="77777777" w:rsidR="00706914" w:rsidRPr="002C0658" w:rsidRDefault="00706914" w:rsidP="002C0658">
            <w:pPr>
              <w:spacing w:line="360" w:lineRule="auto"/>
              <w:rPr>
                <w:rFonts w:ascii="Arial" w:hAnsi="Arial" w:cs="Arial"/>
                <w:sz w:val="24"/>
                <w:szCs w:val="24"/>
              </w:rPr>
            </w:pPr>
          </w:p>
          <w:p w14:paraId="2E8A81F0" w14:textId="07C3F03E"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Leuven Scale:</w:t>
            </w:r>
          </w:p>
        </w:tc>
        <w:tc>
          <w:tcPr>
            <w:tcW w:w="3522" w:type="dxa"/>
          </w:tcPr>
          <w:p w14:paraId="2B182EB4" w14:textId="77777777"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Pupil 2:</w:t>
            </w:r>
          </w:p>
          <w:p w14:paraId="642FD6DC" w14:textId="77777777" w:rsidR="00706914" w:rsidRPr="002C0658" w:rsidRDefault="00706914" w:rsidP="002C0658">
            <w:pPr>
              <w:spacing w:line="360" w:lineRule="auto"/>
              <w:rPr>
                <w:rFonts w:ascii="Arial" w:hAnsi="Arial" w:cs="Arial"/>
                <w:sz w:val="24"/>
                <w:szCs w:val="24"/>
              </w:rPr>
            </w:pPr>
          </w:p>
          <w:p w14:paraId="6DA10F27" w14:textId="77777777" w:rsidR="00706914" w:rsidRPr="002C0658" w:rsidRDefault="00706914" w:rsidP="002C0658">
            <w:pPr>
              <w:spacing w:line="360" w:lineRule="auto"/>
              <w:rPr>
                <w:rFonts w:ascii="Arial" w:hAnsi="Arial" w:cs="Arial"/>
                <w:sz w:val="24"/>
                <w:szCs w:val="24"/>
              </w:rPr>
            </w:pPr>
          </w:p>
          <w:p w14:paraId="69EA28EA" w14:textId="77777777" w:rsidR="00706914" w:rsidRPr="002C0658" w:rsidRDefault="00706914" w:rsidP="002C0658">
            <w:pPr>
              <w:spacing w:line="360" w:lineRule="auto"/>
              <w:rPr>
                <w:rFonts w:ascii="Arial" w:hAnsi="Arial" w:cs="Arial"/>
                <w:sz w:val="24"/>
                <w:szCs w:val="24"/>
              </w:rPr>
            </w:pPr>
          </w:p>
          <w:p w14:paraId="564373DC" w14:textId="77777777" w:rsidR="00706914" w:rsidRPr="002C0658" w:rsidRDefault="00706914" w:rsidP="002C0658">
            <w:pPr>
              <w:spacing w:line="360" w:lineRule="auto"/>
              <w:rPr>
                <w:rFonts w:ascii="Arial" w:hAnsi="Arial" w:cs="Arial"/>
                <w:sz w:val="24"/>
                <w:szCs w:val="24"/>
              </w:rPr>
            </w:pPr>
          </w:p>
          <w:p w14:paraId="1D690EBA" w14:textId="77777777" w:rsidR="00706914" w:rsidRPr="002C0658" w:rsidRDefault="00706914" w:rsidP="002C0658">
            <w:pPr>
              <w:spacing w:line="360" w:lineRule="auto"/>
              <w:rPr>
                <w:rFonts w:ascii="Arial" w:hAnsi="Arial" w:cs="Arial"/>
                <w:sz w:val="24"/>
                <w:szCs w:val="24"/>
              </w:rPr>
            </w:pPr>
          </w:p>
          <w:p w14:paraId="12A7B140" w14:textId="573083DB"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Leuven Scale:</w:t>
            </w:r>
          </w:p>
        </w:tc>
        <w:tc>
          <w:tcPr>
            <w:tcW w:w="3523" w:type="dxa"/>
          </w:tcPr>
          <w:p w14:paraId="44FFD36F" w14:textId="77777777"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Pupil 3:</w:t>
            </w:r>
          </w:p>
          <w:p w14:paraId="4D56599F" w14:textId="77777777" w:rsidR="00706914" w:rsidRPr="002C0658" w:rsidRDefault="00706914" w:rsidP="002C0658">
            <w:pPr>
              <w:spacing w:line="360" w:lineRule="auto"/>
              <w:rPr>
                <w:rFonts w:ascii="Arial" w:hAnsi="Arial" w:cs="Arial"/>
                <w:sz w:val="24"/>
                <w:szCs w:val="24"/>
              </w:rPr>
            </w:pPr>
          </w:p>
          <w:p w14:paraId="4701F280" w14:textId="77777777" w:rsidR="00706914" w:rsidRPr="002C0658" w:rsidRDefault="00706914" w:rsidP="002C0658">
            <w:pPr>
              <w:spacing w:line="360" w:lineRule="auto"/>
              <w:rPr>
                <w:rFonts w:ascii="Arial" w:hAnsi="Arial" w:cs="Arial"/>
                <w:sz w:val="24"/>
                <w:szCs w:val="24"/>
              </w:rPr>
            </w:pPr>
          </w:p>
          <w:p w14:paraId="733ADB00" w14:textId="77777777" w:rsidR="00706914" w:rsidRPr="002C0658" w:rsidRDefault="00706914" w:rsidP="002C0658">
            <w:pPr>
              <w:spacing w:line="360" w:lineRule="auto"/>
              <w:rPr>
                <w:rFonts w:ascii="Arial" w:hAnsi="Arial" w:cs="Arial"/>
                <w:sz w:val="24"/>
                <w:szCs w:val="24"/>
              </w:rPr>
            </w:pPr>
          </w:p>
          <w:p w14:paraId="1AA05E4E" w14:textId="77777777" w:rsidR="00706914" w:rsidRPr="002C0658" w:rsidRDefault="00706914" w:rsidP="002C0658">
            <w:pPr>
              <w:spacing w:line="360" w:lineRule="auto"/>
              <w:rPr>
                <w:rFonts w:ascii="Arial" w:hAnsi="Arial" w:cs="Arial"/>
                <w:sz w:val="24"/>
                <w:szCs w:val="24"/>
              </w:rPr>
            </w:pPr>
          </w:p>
          <w:p w14:paraId="03CCE26D" w14:textId="77777777" w:rsidR="00706914" w:rsidRPr="002C0658" w:rsidRDefault="00706914" w:rsidP="002C0658">
            <w:pPr>
              <w:spacing w:line="360" w:lineRule="auto"/>
              <w:rPr>
                <w:rFonts w:ascii="Arial" w:hAnsi="Arial" w:cs="Arial"/>
                <w:sz w:val="24"/>
                <w:szCs w:val="24"/>
              </w:rPr>
            </w:pPr>
          </w:p>
          <w:p w14:paraId="4647AEA7" w14:textId="33F0908D"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Leuven Scale:</w:t>
            </w:r>
          </w:p>
        </w:tc>
      </w:tr>
      <w:tr w:rsidR="00706914" w:rsidRPr="002C0658" w14:paraId="65B7FD92" w14:textId="77777777" w:rsidTr="00706914">
        <w:trPr>
          <w:trHeight w:val="1372"/>
        </w:trPr>
        <w:tc>
          <w:tcPr>
            <w:tcW w:w="3522" w:type="dxa"/>
          </w:tcPr>
          <w:p w14:paraId="495910A8" w14:textId="77777777"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Pupil 4:</w:t>
            </w:r>
          </w:p>
          <w:p w14:paraId="649D1AD0" w14:textId="77777777" w:rsidR="00706914" w:rsidRPr="002C0658" w:rsidRDefault="00706914" w:rsidP="002C0658">
            <w:pPr>
              <w:spacing w:line="360" w:lineRule="auto"/>
              <w:rPr>
                <w:rFonts w:ascii="Arial" w:hAnsi="Arial" w:cs="Arial"/>
                <w:sz w:val="24"/>
                <w:szCs w:val="24"/>
              </w:rPr>
            </w:pPr>
          </w:p>
          <w:p w14:paraId="64F3359F" w14:textId="77777777" w:rsidR="00706914" w:rsidRPr="002C0658" w:rsidRDefault="00706914" w:rsidP="002C0658">
            <w:pPr>
              <w:spacing w:line="360" w:lineRule="auto"/>
              <w:rPr>
                <w:rFonts w:ascii="Arial" w:hAnsi="Arial" w:cs="Arial"/>
                <w:sz w:val="24"/>
                <w:szCs w:val="24"/>
              </w:rPr>
            </w:pPr>
          </w:p>
          <w:p w14:paraId="2E6D6242" w14:textId="77777777" w:rsidR="00706914" w:rsidRPr="002C0658" w:rsidRDefault="00706914" w:rsidP="002C0658">
            <w:pPr>
              <w:spacing w:line="360" w:lineRule="auto"/>
              <w:rPr>
                <w:rFonts w:ascii="Arial" w:hAnsi="Arial" w:cs="Arial"/>
                <w:sz w:val="24"/>
                <w:szCs w:val="24"/>
              </w:rPr>
            </w:pPr>
          </w:p>
          <w:p w14:paraId="3992F71B" w14:textId="77777777" w:rsidR="00706914" w:rsidRPr="002C0658" w:rsidRDefault="00706914" w:rsidP="002C0658">
            <w:pPr>
              <w:spacing w:line="360" w:lineRule="auto"/>
              <w:rPr>
                <w:rFonts w:ascii="Arial" w:hAnsi="Arial" w:cs="Arial"/>
                <w:sz w:val="24"/>
                <w:szCs w:val="24"/>
              </w:rPr>
            </w:pPr>
          </w:p>
          <w:p w14:paraId="21C4EC1F" w14:textId="77777777" w:rsidR="00706914" w:rsidRPr="002C0658" w:rsidRDefault="00706914" w:rsidP="002C0658">
            <w:pPr>
              <w:spacing w:line="360" w:lineRule="auto"/>
              <w:rPr>
                <w:rFonts w:ascii="Arial" w:hAnsi="Arial" w:cs="Arial"/>
                <w:sz w:val="24"/>
                <w:szCs w:val="24"/>
              </w:rPr>
            </w:pPr>
          </w:p>
          <w:p w14:paraId="04FF9276" w14:textId="2EE64D50"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Leuven Scale:</w:t>
            </w:r>
          </w:p>
        </w:tc>
        <w:tc>
          <w:tcPr>
            <w:tcW w:w="3522" w:type="dxa"/>
          </w:tcPr>
          <w:p w14:paraId="6B40B527" w14:textId="77777777"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Pupil 5:</w:t>
            </w:r>
          </w:p>
          <w:p w14:paraId="436443FB" w14:textId="77777777" w:rsidR="00706914" w:rsidRPr="002C0658" w:rsidRDefault="00706914" w:rsidP="002C0658">
            <w:pPr>
              <w:spacing w:line="360" w:lineRule="auto"/>
              <w:rPr>
                <w:rFonts w:ascii="Arial" w:hAnsi="Arial" w:cs="Arial"/>
                <w:sz w:val="24"/>
                <w:szCs w:val="24"/>
              </w:rPr>
            </w:pPr>
          </w:p>
          <w:p w14:paraId="6598B539" w14:textId="77777777" w:rsidR="00706914" w:rsidRPr="002C0658" w:rsidRDefault="00706914" w:rsidP="002C0658">
            <w:pPr>
              <w:spacing w:line="360" w:lineRule="auto"/>
              <w:rPr>
                <w:rFonts w:ascii="Arial" w:hAnsi="Arial" w:cs="Arial"/>
                <w:sz w:val="24"/>
                <w:szCs w:val="24"/>
              </w:rPr>
            </w:pPr>
          </w:p>
          <w:p w14:paraId="6EFBD275" w14:textId="77777777" w:rsidR="00706914" w:rsidRPr="002C0658" w:rsidRDefault="00706914" w:rsidP="002C0658">
            <w:pPr>
              <w:spacing w:line="360" w:lineRule="auto"/>
              <w:rPr>
                <w:rFonts w:ascii="Arial" w:hAnsi="Arial" w:cs="Arial"/>
                <w:sz w:val="24"/>
                <w:szCs w:val="24"/>
              </w:rPr>
            </w:pPr>
          </w:p>
          <w:p w14:paraId="1E257E8C" w14:textId="77777777" w:rsidR="00706914" w:rsidRPr="002C0658" w:rsidRDefault="00706914" w:rsidP="002C0658">
            <w:pPr>
              <w:spacing w:line="360" w:lineRule="auto"/>
              <w:rPr>
                <w:rFonts w:ascii="Arial" w:hAnsi="Arial" w:cs="Arial"/>
                <w:sz w:val="24"/>
                <w:szCs w:val="24"/>
              </w:rPr>
            </w:pPr>
          </w:p>
          <w:p w14:paraId="51EA958D" w14:textId="77777777" w:rsidR="00706914" w:rsidRPr="002C0658" w:rsidRDefault="00706914" w:rsidP="002C0658">
            <w:pPr>
              <w:spacing w:line="360" w:lineRule="auto"/>
              <w:rPr>
                <w:rFonts w:ascii="Arial" w:hAnsi="Arial" w:cs="Arial"/>
                <w:sz w:val="24"/>
                <w:szCs w:val="24"/>
              </w:rPr>
            </w:pPr>
          </w:p>
          <w:p w14:paraId="5BA26047" w14:textId="2E6D29E5"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Leuven Scale:</w:t>
            </w:r>
          </w:p>
        </w:tc>
        <w:tc>
          <w:tcPr>
            <w:tcW w:w="3523" w:type="dxa"/>
          </w:tcPr>
          <w:p w14:paraId="19A76175" w14:textId="77777777"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Pupil 6:</w:t>
            </w:r>
          </w:p>
          <w:p w14:paraId="097C1566" w14:textId="77777777" w:rsidR="00706914" w:rsidRPr="002C0658" w:rsidRDefault="00706914" w:rsidP="002C0658">
            <w:pPr>
              <w:spacing w:line="360" w:lineRule="auto"/>
              <w:rPr>
                <w:rFonts w:ascii="Arial" w:hAnsi="Arial" w:cs="Arial"/>
                <w:sz w:val="24"/>
                <w:szCs w:val="24"/>
              </w:rPr>
            </w:pPr>
          </w:p>
          <w:p w14:paraId="576CFBE0" w14:textId="77777777" w:rsidR="00706914" w:rsidRPr="002C0658" w:rsidRDefault="00706914" w:rsidP="002C0658">
            <w:pPr>
              <w:spacing w:line="360" w:lineRule="auto"/>
              <w:rPr>
                <w:rFonts w:ascii="Arial" w:hAnsi="Arial" w:cs="Arial"/>
                <w:sz w:val="24"/>
                <w:szCs w:val="24"/>
              </w:rPr>
            </w:pPr>
          </w:p>
          <w:p w14:paraId="2EF8D68E" w14:textId="77777777" w:rsidR="00706914" w:rsidRPr="002C0658" w:rsidRDefault="00706914" w:rsidP="002C0658">
            <w:pPr>
              <w:spacing w:line="360" w:lineRule="auto"/>
              <w:rPr>
                <w:rFonts w:ascii="Arial" w:hAnsi="Arial" w:cs="Arial"/>
                <w:sz w:val="24"/>
                <w:szCs w:val="24"/>
              </w:rPr>
            </w:pPr>
          </w:p>
          <w:p w14:paraId="44719C30" w14:textId="77777777" w:rsidR="00706914" w:rsidRPr="002C0658" w:rsidRDefault="00706914" w:rsidP="002C0658">
            <w:pPr>
              <w:spacing w:line="360" w:lineRule="auto"/>
              <w:rPr>
                <w:rFonts w:ascii="Arial" w:hAnsi="Arial" w:cs="Arial"/>
                <w:sz w:val="24"/>
                <w:szCs w:val="24"/>
              </w:rPr>
            </w:pPr>
          </w:p>
          <w:p w14:paraId="6D3FD1EB" w14:textId="77777777" w:rsidR="00706914" w:rsidRPr="002C0658" w:rsidRDefault="00706914" w:rsidP="002C0658">
            <w:pPr>
              <w:spacing w:line="360" w:lineRule="auto"/>
              <w:rPr>
                <w:rFonts w:ascii="Arial" w:hAnsi="Arial" w:cs="Arial"/>
                <w:sz w:val="24"/>
                <w:szCs w:val="24"/>
              </w:rPr>
            </w:pPr>
          </w:p>
          <w:p w14:paraId="7F547275" w14:textId="0B07A382"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Leuven Scale:</w:t>
            </w:r>
          </w:p>
        </w:tc>
      </w:tr>
      <w:tr w:rsidR="00706914" w:rsidRPr="002C0658" w14:paraId="186243F9" w14:textId="77777777" w:rsidTr="00706914">
        <w:trPr>
          <w:trHeight w:val="2743"/>
        </w:trPr>
        <w:tc>
          <w:tcPr>
            <w:tcW w:w="3522" w:type="dxa"/>
          </w:tcPr>
          <w:p w14:paraId="48C6B2C0" w14:textId="77777777"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 xml:space="preserve">Pupil 7: </w:t>
            </w:r>
          </w:p>
          <w:p w14:paraId="27CB8780" w14:textId="77777777" w:rsidR="00706914" w:rsidRPr="002C0658" w:rsidRDefault="00706914" w:rsidP="002C0658">
            <w:pPr>
              <w:spacing w:line="360" w:lineRule="auto"/>
              <w:rPr>
                <w:rFonts w:ascii="Arial" w:hAnsi="Arial" w:cs="Arial"/>
                <w:sz w:val="24"/>
                <w:szCs w:val="24"/>
              </w:rPr>
            </w:pPr>
          </w:p>
          <w:p w14:paraId="70DDA85A" w14:textId="77777777" w:rsidR="00706914" w:rsidRPr="002C0658" w:rsidRDefault="00706914" w:rsidP="002C0658">
            <w:pPr>
              <w:spacing w:line="360" w:lineRule="auto"/>
              <w:rPr>
                <w:rFonts w:ascii="Arial" w:hAnsi="Arial" w:cs="Arial"/>
                <w:sz w:val="24"/>
                <w:szCs w:val="24"/>
              </w:rPr>
            </w:pPr>
          </w:p>
          <w:p w14:paraId="7D7DDAEA" w14:textId="77777777" w:rsidR="00706914" w:rsidRPr="002C0658" w:rsidRDefault="00706914" w:rsidP="002C0658">
            <w:pPr>
              <w:spacing w:line="360" w:lineRule="auto"/>
              <w:rPr>
                <w:rFonts w:ascii="Arial" w:hAnsi="Arial" w:cs="Arial"/>
                <w:sz w:val="24"/>
                <w:szCs w:val="24"/>
              </w:rPr>
            </w:pPr>
          </w:p>
          <w:p w14:paraId="7478ACE8" w14:textId="77777777" w:rsidR="00706914" w:rsidRPr="002C0658" w:rsidRDefault="00706914" w:rsidP="002C0658">
            <w:pPr>
              <w:spacing w:line="360" w:lineRule="auto"/>
              <w:rPr>
                <w:rFonts w:ascii="Arial" w:hAnsi="Arial" w:cs="Arial"/>
                <w:sz w:val="24"/>
                <w:szCs w:val="24"/>
              </w:rPr>
            </w:pPr>
          </w:p>
          <w:p w14:paraId="6E66DCB9" w14:textId="77777777" w:rsidR="00706914" w:rsidRPr="002C0658" w:rsidRDefault="00706914" w:rsidP="002C0658">
            <w:pPr>
              <w:spacing w:line="360" w:lineRule="auto"/>
              <w:rPr>
                <w:rFonts w:ascii="Arial" w:hAnsi="Arial" w:cs="Arial"/>
                <w:sz w:val="24"/>
                <w:szCs w:val="24"/>
              </w:rPr>
            </w:pPr>
          </w:p>
          <w:p w14:paraId="5E87A8AC" w14:textId="5A4B5755"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Leuven Scale:</w:t>
            </w:r>
          </w:p>
        </w:tc>
        <w:tc>
          <w:tcPr>
            <w:tcW w:w="3522" w:type="dxa"/>
          </w:tcPr>
          <w:p w14:paraId="569029E8" w14:textId="77777777"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Pupil 8:</w:t>
            </w:r>
          </w:p>
          <w:p w14:paraId="09135044" w14:textId="77777777" w:rsidR="00706914" w:rsidRPr="002C0658" w:rsidRDefault="00706914" w:rsidP="002C0658">
            <w:pPr>
              <w:spacing w:line="360" w:lineRule="auto"/>
              <w:rPr>
                <w:rFonts w:ascii="Arial" w:hAnsi="Arial" w:cs="Arial"/>
                <w:sz w:val="24"/>
                <w:szCs w:val="24"/>
              </w:rPr>
            </w:pPr>
          </w:p>
          <w:p w14:paraId="6A035F8E" w14:textId="77777777" w:rsidR="00706914" w:rsidRPr="002C0658" w:rsidRDefault="00706914" w:rsidP="002C0658">
            <w:pPr>
              <w:spacing w:line="360" w:lineRule="auto"/>
              <w:rPr>
                <w:rFonts w:ascii="Arial" w:hAnsi="Arial" w:cs="Arial"/>
                <w:sz w:val="24"/>
                <w:szCs w:val="24"/>
              </w:rPr>
            </w:pPr>
          </w:p>
          <w:p w14:paraId="44B53FB0" w14:textId="77777777" w:rsidR="00706914" w:rsidRPr="002C0658" w:rsidRDefault="00706914" w:rsidP="002C0658">
            <w:pPr>
              <w:spacing w:line="360" w:lineRule="auto"/>
              <w:rPr>
                <w:rFonts w:ascii="Arial" w:hAnsi="Arial" w:cs="Arial"/>
                <w:sz w:val="24"/>
                <w:szCs w:val="24"/>
              </w:rPr>
            </w:pPr>
          </w:p>
          <w:p w14:paraId="0AFFEF02" w14:textId="77777777" w:rsidR="00706914" w:rsidRPr="002C0658" w:rsidRDefault="00706914" w:rsidP="002C0658">
            <w:pPr>
              <w:spacing w:line="360" w:lineRule="auto"/>
              <w:rPr>
                <w:rFonts w:ascii="Arial" w:hAnsi="Arial" w:cs="Arial"/>
                <w:sz w:val="24"/>
                <w:szCs w:val="24"/>
              </w:rPr>
            </w:pPr>
          </w:p>
          <w:p w14:paraId="23D56864" w14:textId="77777777" w:rsidR="00706914" w:rsidRPr="002C0658" w:rsidRDefault="00706914" w:rsidP="002C0658">
            <w:pPr>
              <w:spacing w:line="360" w:lineRule="auto"/>
              <w:rPr>
                <w:rFonts w:ascii="Arial" w:hAnsi="Arial" w:cs="Arial"/>
                <w:sz w:val="24"/>
                <w:szCs w:val="24"/>
              </w:rPr>
            </w:pPr>
          </w:p>
          <w:p w14:paraId="155EB823" w14:textId="4D12837E" w:rsidR="00706914" w:rsidRPr="002C0658" w:rsidRDefault="00706914" w:rsidP="002C0658">
            <w:pPr>
              <w:spacing w:line="360" w:lineRule="auto"/>
              <w:rPr>
                <w:rFonts w:ascii="Arial" w:hAnsi="Arial" w:cs="Arial"/>
                <w:sz w:val="24"/>
                <w:szCs w:val="24"/>
              </w:rPr>
            </w:pPr>
            <w:r w:rsidRPr="002C0658">
              <w:rPr>
                <w:rFonts w:ascii="Arial" w:hAnsi="Arial" w:cs="Arial"/>
                <w:sz w:val="24"/>
                <w:szCs w:val="24"/>
              </w:rPr>
              <w:t>Leuven Scale:</w:t>
            </w:r>
          </w:p>
        </w:tc>
        <w:tc>
          <w:tcPr>
            <w:tcW w:w="3523" w:type="dxa"/>
          </w:tcPr>
          <w:p w14:paraId="6DCACE89" w14:textId="270C5292" w:rsidR="00706914" w:rsidRPr="002C0658" w:rsidRDefault="00706914" w:rsidP="002C0658">
            <w:pPr>
              <w:spacing w:line="360" w:lineRule="auto"/>
              <w:rPr>
                <w:rFonts w:ascii="Arial" w:hAnsi="Arial" w:cs="Arial"/>
                <w:sz w:val="24"/>
                <w:szCs w:val="24"/>
              </w:rPr>
            </w:pPr>
          </w:p>
        </w:tc>
      </w:tr>
    </w:tbl>
    <w:p w14:paraId="61C5E3E0" w14:textId="77777777" w:rsidR="00706914" w:rsidRPr="002C0658" w:rsidRDefault="00706914" w:rsidP="002C0658">
      <w:pPr>
        <w:spacing w:line="360" w:lineRule="auto"/>
        <w:rPr>
          <w:rFonts w:ascii="Arial" w:hAnsi="Arial" w:cs="Arial"/>
          <w:b/>
          <w:bCs/>
        </w:rPr>
      </w:pPr>
    </w:p>
    <w:p w14:paraId="790FB25C" w14:textId="77777777" w:rsidR="00706914" w:rsidRPr="002C0658" w:rsidRDefault="00706914" w:rsidP="002C0658">
      <w:pPr>
        <w:spacing w:line="360" w:lineRule="auto"/>
        <w:rPr>
          <w:rFonts w:ascii="Arial" w:eastAsia="Times New Roman" w:hAnsi="Arial" w:cs="Arial"/>
          <w:b/>
          <w:bCs/>
          <w:kern w:val="0"/>
          <w:lang w:eastAsia="en-GB"/>
          <w14:ligatures w14:val="none"/>
        </w:rPr>
      </w:pPr>
    </w:p>
    <w:p w14:paraId="286B1EC7" w14:textId="77777777" w:rsidR="002C0658" w:rsidRDefault="002C0658" w:rsidP="002C0658">
      <w:pPr>
        <w:spacing w:line="360" w:lineRule="auto"/>
        <w:rPr>
          <w:rFonts w:ascii="Arial" w:eastAsia="Times New Roman" w:hAnsi="Arial" w:cs="Arial"/>
          <w:b/>
          <w:bCs/>
          <w:kern w:val="0"/>
          <w:lang w:eastAsia="en-GB"/>
          <w14:ligatures w14:val="none"/>
        </w:rPr>
      </w:pPr>
    </w:p>
    <w:p w14:paraId="00E264F8" w14:textId="77777777" w:rsidR="002C0658" w:rsidRDefault="002C0658" w:rsidP="002C0658">
      <w:pPr>
        <w:spacing w:line="360" w:lineRule="auto"/>
        <w:rPr>
          <w:rFonts w:ascii="Arial" w:eastAsia="Times New Roman" w:hAnsi="Arial" w:cs="Arial"/>
          <w:b/>
          <w:bCs/>
          <w:kern w:val="0"/>
          <w:lang w:eastAsia="en-GB"/>
          <w14:ligatures w14:val="none"/>
        </w:rPr>
      </w:pPr>
    </w:p>
    <w:p w14:paraId="54FB9BB4" w14:textId="77777777" w:rsidR="002C0658" w:rsidRDefault="002C0658" w:rsidP="002C0658">
      <w:pPr>
        <w:spacing w:line="360" w:lineRule="auto"/>
        <w:rPr>
          <w:rFonts w:ascii="Arial" w:eastAsia="Times New Roman" w:hAnsi="Arial" w:cs="Arial"/>
          <w:b/>
          <w:bCs/>
          <w:kern w:val="0"/>
          <w:lang w:eastAsia="en-GB"/>
          <w14:ligatures w14:val="none"/>
        </w:rPr>
      </w:pPr>
    </w:p>
    <w:p w14:paraId="019D35DA" w14:textId="77777777" w:rsidR="002C0658" w:rsidRDefault="002C0658" w:rsidP="002C0658">
      <w:pPr>
        <w:spacing w:line="360" w:lineRule="auto"/>
        <w:rPr>
          <w:rFonts w:ascii="Arial" w:eastAsia="Times New Roman" w:hAnsi="Arial" w:cs="Arial"/>
          <w:b/>
          <w:bCs/>
          <w:kern w:val="0"/>
          <w:lang w:eastAsia="en-GB"/>
          <w14:ligatures w14:val="none"/>
        </w:rPr>
      </w:pPr>
    </w:p>
    <w:p w14:paraId="17560D74" w14:textId="77777777" w:rsidR="002C0658" w:rsidRDefault="002C0658" w:rsidP="002C0658">
      <w:pPr>
        <w:spacing w:line="360" w:lineRule="auto"/>
        <w:rPr>
          <w:rFonts w:ascii="Arial" w:eastAsia="Times New Roman" w:hAnsi="Arial" w:cs="Arial"/>
          <w:b/>
          <w:bCs/>
          <w:kern w:val="0"/>
          <w:lang w:eastAsia="en-GB"/>
          <w14:ligatures w14:val="none"/>
        </w:rPr>
      </w:pPr>
    </w:p>
    <w:p w14:paraId="78C82B99" w14:textId="77777777" w:rsidR="002C0658" w:rsidRDefault="002C0658" w:rsidP="002C0658">
      <w:pPr>
        <w:spacing w:line="360" w:lineRule="auto"/>
        <w:rPr>
          <w:rFonts w:ascii="Arial" w:eastAsia="Times New Roman" w:hAnsi="Arial" w:cs="Arial"/>
          <w:b/>
          <w:bCs/>
          <w:kern w:val="0"/>
          <w:lang w:eastAsia="en-GB"/>
          <w14:ligatures w14:val="none"/>
        </w:rPr>
      </w:pPr>
    </w:p>
    <w:p w14:paraId="7DCD72A8" w14:textId="77777777" w:rsidR="002C0658" w:rsidRDefault="002C0658" w:rsidP="002C0658">
      <w:pPr>
        <w:spacing w:line="360" w:lineRule="auto"/>
        <w:rPr>
          <w:rFonts w:ascii="Arial" w:eastAsia="Times New Roman" w:hAnsi="Arial" w:cs="Arial"/>
          <w:b/>
          <w:bCs/>
          <w:kern w:val="0"/>
          <w:lang w:eastAsia="en-GB"/>
          <w14:ligatures w14:val="none"/>
        </w:rPr>
      </w:pPr>
    </w:p>
    <w:p w14:paraId="252BBE56" w14:textId="77777777" w:rsidR="002C0658" w:rsidRDefault="002C0658" w:rsidP="002C0658">
      <w:pPr>
        <w:spacing w:line="360" w:lineRule="auto"/>
        <w:rPr>
          <w:rFonts w:ascii="Arial" w:eastAsia="Times New Roman" w:hAnsi="Arial" w:cs="Arial"/>
          <w:b/>
          <w:bCs/>
          <w:kern w:val="0"/>
          <w:lang w:eastAsia="en-GB"/>
          <w14:ligatures w14:val="none"/>
        </w:rPr>
      </w:pPr>
    </w:p>
    <w:p w14:paraId="7D2DA6D0" w14:textId="77777777" w:rsidR="002C0658" w:rsidRDefault="002C0658" w:rsidP="002C0658">
      <w:pPr>
        <w:spacing w:line="360" w:lineRule="auto"/>
        <w:rPr>
          <w:rFonts w:ascii="Arial" w:eastAsia="Times New Roman" w:hAnsi="Arial" w:cs="Arial"/>
          <w:b/>
          <w:bCs/>
          <w:kern w:val="0"/>
          <w:lang w:eastAsia="en-GB"/>
          <w14:ligatures w14:val="none"/>
        </w:rPr>
      </w:pPr>
    </w:p>
    <w:p w14:paraId="5E988A66" w14:textId="77777777" w:rsidR="002C0658" w:rsidRDefault="002C0658" w:rsidP="002C0658">
      <w:pPr>
        <w:spacing w:line="360" w:lineRule="auto"/>
        <w:rPr>
          <w:rFonts w:ascii="Arial" w:eastAsia="Times New Roman" w:hAnsi="Arial" w:cs="Arial"/>
          <w:b/>
          <w:bCs/>
          <w:kern w:val="0"/>
          <w:lang w:eastAsia="en-GB"/>
          <w14:ligatures w14:val="none"/>
        </w:rPr>
      </w:pPr>
    </w:p>
    <w:p w14:paraId="594015FE" w14:textId="1D026198" w:rsidR="00706914" w:rsidRPr="002C0658" w:rsidRDefault="00706914" w:rsidP="002C0658">
      <w:pPr>
        <w:spacing w:line="360" w:lineRule="auto"/>
        <w:rPr>
          <w:rFonts w:ascii="Arial" w:eastAsia="Times New Roman" w:hAnsi="Arial" w:cs="Arial"/>
          <w:b/>
          <w:bCs/>
          <w:kern w:val="0"/>
          <w:lang w:eastAsia="en-GB"/>
          <w14:ligatures w14:val="none"/>
        </w:rPr>
      </w:pPr>
      <w:r w:rsidRPr="002C0658">
        <w:rPr>
          <w:rFonts w:ascii="Arial" w:eastAsia="Times New Roman" w:hAnsi="Arial" w:cs="Arial"/>
          <w:b/>
          <w:bCs/>
          <w:kern w:val="0"/>
          <w:lang w:eastAsia="en-GB"/>
          <w14:ligatures w14:val="none"/>
        </w:rPr>
        <w:t>Appendix 3: Letter of Consent</w:t>
      </w:r>
    </w:p>
    <w:p w14:paraId="1A205D92" w14:textId="77777777" w:rsidR="00706914" w:rsidRPr="002C0658" w:rsidRDefault="00706914" w:rsidP="002C0658">
      <w:pPr>
        <w:spacing w:line="360" w:lineRule="auto"/>
        <w:rPr>
          <w:rFonts w:ascii="Arial" w:eastAsia="Times New Roman" w:hAnsi="Arial" w:cs="Arial"/>
          <w:kern w:val="0"/>
          <w:lang w:eastAsia="en-GB"/>
          <w14:ligatures w14:val="none"/>
        </w:rPr>
      </w:pPr>
    </w:p>
    <w:p w14:paraId="31EFE7E9" w14:textId="0A9891DC" w:rsidR="00706914" w:rsidRPr="002C0658" w:rsidRDefault="00706914" w:rsidP="002C0658">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Dear Parent/Guardian,</w:t>
      </w:r>
    </w:p>
    <w:p w14:paraId="5BA0AD4F" w14:textId="77777777" w:rsidR="00706914" w:rsidRPr="002C0658" w:rsidRDefault="00706914" w:rsidP="002C0658">
      <w:pPr>
        <w:spacing w:line="360" w:lineRule="auto"/>
        <w:rPr>
          <w:rFonts w:ascii="Arial" w:eastAsia="Times New Roman" w:hAnsi="Arial" w:cs="Arial"/>
          <w:kern w:val="0"/>
          <w:lang w:eastAsia="en-GB"/>
          <w14:ligatures w14:val="none"/>
        </w:rPr>
      </w:pPr>
    </w:p>
    <w:p w14:paraId="3E259D78" w14:textId="77777777" w:rsidR="00706914" w:rsidRPr="002C0658" w:rsidRDefault="00706914" w:rsidP="002C0658">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 xml:space="preserve">My name is Mr. Marlow and I am studying for a PGCE qualification at Yr Athrofa, University of Wales Trinity Saint David. I am currently a student teacher at Rhws Primary school and I am based in your child’s class. </w:t>
      </w:r>
    </w:p>
    <w:p w14:paraId="4416E267" w14:textId="77777777" w:rsidR="00706914" w:rsidRPr="002C0658" w:rsidRDefault="00706914" w:rsidP="002C0658">
      <w:pPr>
        <w:spacing w:line="360" w:lineRule="auto"/>
        <w:rPr>
          <w:rFonts w:ascii="Arial" w:eastAsia="Times New Roman" w:hAnsi="Arial" w:cs="Arial"/>
          <w:kern w:val="0"/>
          <w:lang w:eastAsia="en-GB"/>
          <w14:ligatures w14:val="none"/>
        </w:rPr>
      </w:pPr>
    </w:p>
    <w:p w14:paraId="3CF87324" w14:textId="77777777" w:rsidR="00706914" w:rsidRPr="002C0658" w:rsidRDefault="00706914" w:rsidP="002C0658">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 xml:space="preserve">I would like to invite your child to participate in a research project I am conducting as part of my course. The project is titled ‘How do pupils perceive the use of digital technology in literacy lessons?’. The aim of the research is to understand the pupils’ views on the digital tasks they are given as part of their literacy lessons. </w:t>
      </w:r>
    </w:p>
    <w:p w14:paraId="2266113C" w14:textId="77777777" w:rsidR="00706914" w:rsidRPr="002C0658" w:rsidRDefault="00706914" w:rsidP="002C0658">
      <w:pPr>
        <w:spacing w:line="360" w:lineRule="auto"/>
        <w:rPr>
          <w:rFonts w:ascii="Arial" w:eastAsia="Times New Roman" w:hAnsi="Arial" w:cs="Arial"/>
          <w:kern w:val="0"/>
          <w:lang w:eastAsia="en-GB"/>
          <w14:ligatures w14:val="none"/>
        </w:rPr>
      </w:pPr>
    </w:p>
    <w:p w14:paraId="40AFE684" w14:textId="77777777" w:rsidR="00706914" w:rsidRPr="002C0658" w:rsidRDefault="00706914" w:rsidP="002C0658">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 xml:space="preserve">All the data I collect will be strictly confidential and the pupils’ names will not be recorded. Your child’s participation in the study is completely voluntary and you or your child can have them withdrawn from the study at any time. Your child will be asked to assent to the study before it takes place. </w:t>
      </w:r>
    </w:p>
    <w:p w14:paraId="372B26E0" w14:textId="77777777" w:rsidR="00706914" w:rsidRPr="002C0658" w:rsidRDefault="00706914" w:rsidP="002C0658">
      <w:pPr>
        <w:spacing w:line="360" w:lineRule="auto"/>
        <w:rPr>
          <w:rFonts w:ascii="Arial" w:eastAsia="Times New Roman" w:hAnsi="Arial" w:cs="Arial"/>
          <w:kern w:val="0"/>
          <w:lang w:eastAsia="en-GB"/>
          <w14:ligatures w14:val="none"/>
        </w:rPr>
      </w:pPr>
    </w:p>
    <w:p w14:paraId="0D7F3FD0" w14:textId="77777777" w:rsidR="00706914" w:rsidRPr="002C0658" w:rsidRDefault="00706914" w:rsidP="002C0658">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 xml:space="preserve">After careful and precise analysis of the data I obtained from the lesson observation and group interviews I would be happy to provide you with a copy of the findings at your request. The results of the interview will be discussed in a university assignment that will contribute to my PGCE course. All raw data will be destroyed once the assignment has been marked. </w:t>
      </w:r>
    </w:p>
    <w:p w14:paraId="65BFB945" w14:textId="77777777" w:rsidR="00706914" w:rsidRPr="002C0658" w:rsidRDefault="00706914" w:rsidP="002C0658">
      <w:pPr>
        <w:spacing w:line="360" w:lineRule="auto"/>
        <w:rPr>
          <w:rFonts w:ascii="Arial" w:eastAsia="Times New Roman" w:hAnsi="Arial" w:cs="Arial"/>
          <w:kern w:val="0"/>
          <w:lang w:eastAsia="en-GB"/>
          <w14:ligatures w14:val="none"/>
        </w:rPr>
      </w:pPr>
    </w:p>
    <w:p w14:paraId="07337A71" w14:textId="77777777" w:rsidR="00706914" w:rsidRPr="002C0658" w:rsidRDefault="00706914" w:rsidP="002C0658">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 xml:space="preserve">If you consent to your child’s participation in the study, please fill out the consent form on the other side of this letter. </w:t>
      </w:r>
    </w:p>
    <w:p w14:paraId="5CECE384" w14:textId="77777777" w:rsidR="00706914" w:rsidRPr="002C0658" w:rsidRDefault="00706914" w:rsidP="002C0658">
      <w:pPr>
        <w:spacing w:line="360" w:lineRule="auto"/>
        <w:rPr>
          <w:rFonts w:ascii="Arial" w:eastAsia="Times New Roman" w:hAnsi="Arial" w:cs="Arial"/>
          <w:kern w:val="0"/>
          <w:lang w:eastAsia="en-GB"/>
          <w14:ligatures w14:val="none"/>
        </w:rPr>
      </w:pPr>
    </w:p>
    <w:p w14:paraId="06E12E13" w14:textId="77777777" w:rsidR="00706914" w:rsidRPr="002C0658" w:rsidRDefault="00706914" w:rsidP="002C0658">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I thank you in advance for your time. If any questions do arise, feel free to contact me at your convenience.</w:t>
      </w:r>
    </w:p>
    <w:p w14:paraId="07B150B1" w14:textId="77777777" w:rsidR="00706914" w:rsidRPr="002C0658" w:rsidRDefault="00706914" w:rsidP="002C0658">
      <w:pPr>
        <w:spacing w:line="360" w:lineRule="auto"/>
        <w:rPr>
          <w:rFonts w:ascii="Arial" w:eastAsia="Times New Roman" w:hAnsi="Arial" w:cs="Arial"/>
          <w:kern w:val="0"/>
          <w:lang w:eastAsia="en-GB"/>
          <w14:ligatures w14:val="none"/>
        </w:rPr>
      </w:pPr>
    </w:p>
    <w:p w14:paraId="38715C36" w14:textId="77777777" w:rsidR="00706914" w:rsidRPr="002C0658" w:rsidRDefault="00706914" w:rsidP="002C0658">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 xml:space="preserve">Yours sincerely, </w:t>
      </w:r>
    </w:p>
    <w:p w14:paraId="6FEB4926" w14:textId="77777777" w:rsidR="00706914" w:rsidRPr="002C0658" w:rsidRDefault="00706914" w:rsidP="002C0658">
      <w:pPr>
        <w:spacing w:line="360" w:lineRule="auto"/>
        <w:rPr>
          <w:rFonts w:ascii="Arial" w:eastAsia="Times New Roman" w:hAnsi="Arial" w:cs="Arial"/>
          <w:kern w:val="0"/>
          <w:lang w:eastAsia="en-GB"/>
          <w14:ligatures w14:val="none"/>
        </w:rPr>
      </w:pPr>
      <w:r w:rsidRPr="002C0658">
        <w:rPr>
          <w:rFonts w:ascii="Arial" w:eastAsia="Times New Roman" w:hAnsi="Arial" w:cs="Arial"/>
          <w:kern w:val="0"/>
          <w:lang w:eastAsia="en-GB"/>
          <w14:ligatures w14:val="none"/>
        </w:rPr>
        <w:t>Mr. Marlow</w:t>
      </w:r>
    </w:p>
    <w:p w14:paraId="30622639" w14:textId="77777777" w:rsidR="00706914" w:rsidRPr="002C0658" w:rsidRDefault="00706914" w:rsidP="002C0658">
      <w:pPr>
        <w:spacing w:line="360" w:lineRule="auto"/>
        <w:rPr>
          <w:rFonts w:ascii="Arial" w:eastAsia="Times New Roman" w:hAnsi="Arial" w:cs="Arial"/>
          <w:kern w:val="0"/>
          <w:lang w:eastAsia="en-GB"/>
          <w14:ligatures w14:val="none"/>
        </w:rPr>
      </w:pPr>
    </w:p>
    <w:p w14:paraId="40613671" w14:textId="77777777" w:rsidR="00706914" w:rsidRPr="002C0658" w:rsidRDefault="00706914" w:rsidP="002C0658">
      <w:pPr>
        <w:spacing w:line="360" w:lineRule="auto"/>
        <w:rPr>
          <w:rFonts w:ascii="Arial" w:eastAsia="Times New Roman" w:hAnsi="Arial" w:cs="Arial"/>
          <w:kern w:val="0"/>
          <w:lang w:eastAsia="en-GB"/>
          <w14:ligatures w14:val="none"/>
        </w:rPr>
      </w:pPr>
    </w:p>
    <w:p w14:paraId="6C726FCE" w14:textId="77777777" w:rsidR="00706914" w:rsidRPr="002C0658" w:rsidRDefault="00706914" w:rsidP="002C0658">
      <w:pPr>
        <w:spacing w:line="360" w:lineRule="auto"/>
        <w:rPr>
          <w:rFonts w:ascii="Arial" w:eastAsia="Times New Roman" w:hAnsi="Arial" w:cs="Arial"/>
          <w:kern w:val="0"/>
          <w:lang w:eastAsia="en-GB"/>
          <w14:ligatures w14:val="none"/>
        </w:rPr>
      </w:pPr>
    </w:p>
    <w:p w14:paraId="7D381B1B" w14:textId="77777777" w:rsidR="00706914" w:rsidRPr="002C0658" w:rsidRDefault="00706914" w:rsidP="002C0658">
      <w:pPr>
        <w:spacing w:line="360" w:lineRule="auto"/>
        <w:rPr>
          <w:rFonts w:ascii="Arial" w:eastAsia="Times New Roman" w:hAnsi="Arial" w:cs="Arial"/>
          <w:kern w:val="0"/>
          <w:lang w:eastAsia="en-GB"/>
          <w14:ligatures w14:val="none"/>
        </w:rPr>
      </w:pPr>
    </w:p>
    <w:p w14:paraId="6C74E2F3" w14:textId="77777777" w:rsidR="00706914" w:rsidRPr="002C0658" w:rsidRDefault="00706914" w:rsidP="002C0658">
      <w:pPr>
        <w:spacing w:line="360" w:lineRule="auto"/>
        <w:rPr>
          <w:rFonts w:ascii="Arial" w:eastAsia="Times New Roman" w:hAnsi="Arial" w:cs="Arial"/>
          <w:kern w:val="0"/>
          <w:lang w:eastAsia="en-GB"/>
          <w14:ligatures w14:val="none"/>
        </w:rPr>
      </w:pPr>
    </w:p>
    <w:p w14:paraId="5B338620" w14:textId="77777777" w:rsidR="00706914" w:rsidRPr="002C0658" w:rsidRDefault="00706914" w:rsidP="002C0658">
      <w:pPr>
        <w:spacing w:line="360" w:lineRule="auto"/>
        <w:rPr>
          <w:rFonts w:ascii="Arial" w:eastAsia="Times New Roman" w:hAnsi="Arial" w:cs="Arial"/>
          <w:kern w:val="0"/>
          <w:lang w:eastAsia="en-GB"/>
          <w14:ligatures w14:val="none"/>
        </w:rPr>
      </w:pPr>
    </w:p>
    <w:p w14:paraId="62AD7195" w14:textId="77777777" w:rsidR="00706914" w:rsidRPr="002C0658" w:rsidRDefault="00706914" w:rsidP="002C0658">
      <w:pPr>
        <w:spacing w:line="360" w:lineRule="auto"/>
        <w:rPr>
          <w:rFonts w:ascii="Arial" w:eastAsia="Times New Roman" w:hAnsi="Arial" w:cs="Arial"/>
          <w:kern w:val="0"/>
          <w:lang w:eastAsia="en-GB"/>
          <w14:ligatures w14:val="none"/>
        </w:rPr>
      </w:pPr>
    </w:p>
    <w:p w14:paraId="0783839C" w14:textId="1302E7FF" w:rsidR="00706914" w:rsidRPr="002C0658" w:rsidRDefault="00706914" w:rsidP="002C0658">
      <w:pPr>
        <w:spacing w:line="360" w:lineRule="auto"/>
        <w:ind w:right="720"/>
        <w:rPr>
          <w:rFonts w:ascii="Arial" w:hAnsi="Arial" w:cs="Arial"/>
          <w:b/>
          <w:bCs/>
        </w:rPr>
      </w:pPr>
      <w:r w:rsidRPr="002C0658">
        <w:rPr>
          <w:rFonts w:ascii="Arial" w:hAnsi="Arial" w:cs="Arial"/>
          <w:b/>
          <w:bCs/>
        </w:rPr>
        <w:t>How do pupils perceive the use of digital technology in literacy lessons?’</w:t>
      </w:r>
    </w:p>
    <w:p w14:paraId="5B5CA23B" w14:textId="77777777" w:rsidR="00706914" w:rsidRPr="002C0658" w:rsidRDefault="00706914" w:rsidP="002C0658">
      <w:pPr>
        <w:spacing w:line="360" w:lineRule="auto"/>
        <w:ind w:right="720"/>
        <w:rPr>
          <w:rFonts w:ascii="Arial" w:hAnsi="Arial" w:cs="Arial"/>
        </w:rPr>
      </w:pPr>
    </w:p>
    <w:p w14:paraId="0BC891DF" w14:textId="77777777" w:rsidR="00706914" w:rsidRPr="002C0658" w:rsidRDefault="00706914" w:rsidP="002C0658">
      <w:pPr>
        <w:spacing w:line="360" w:lineRule="auto"/>
        <w:ind w:right="720"/>
        <w:rPr>
          <w:rFonts w:ascii="Arial" w:hAnsi="Arial" w:cs="Arial"/>
        </w:rPr>
      </w:pPr>
      <w:r w:rsidRPr="002C0658">
        <w:rPr>
          <w:rFonts w:ascii="Arial" w:hAnsi="Arial" w:cs="Arial"/>
        </w:rPr>
        <w:tab/>
      </w:r>
      <w:r w:rsidRPr="002C0658">
        <w:rPr>
          <w:rFonts w:ascii="Arial" w:hAnsi="Arial" w:cs="Arial"/>
        </w:rPr>
        <w:tab/>
      </w:r>
      <w:r w:rsidRPr="002C0658">
        <w:rPr>
          <w:rFonts w:ascii="Arial" w:hAnsi="Arial" w:cs="Arial"/>
        </w:rPr>
        <w:tab/>
      </w:r>
      <w:r w:rsidRPr="002C0658">
        <w:rPr>
          <w:rFonts w:ascii="Arial" w:hAnsi="Arial" w:cs="Arial"/>
        </w:rPr>
        <w:tab/>
      </w:r>
      <w:r w:rsidRPr="002C0658">
        <w:rPr>
          <w:rFonts w:ascii="Arial" w:hAnsi="Arial" w:cs="Arial"/>
        </w:rPr>
        <w:tab/>
      </w:r>
      <w:r w:rsidRPr="002C0658">
        <w:rPr>
          <w:rFonts w:ascii="Arial" w:hAnsi="Arial" w:cs="Arial"/>
        </w:rPr>
        <w:tab/>
      </w:r>
      <w:r w:rsidRPr="002C0658">
        <w:rPr>
          <w:rFonts w:ascii="Arial" w:hAnsi="Arial" w:cs="Arial"/>
        </w:rPr>
        <w:tab/>
      </w:r>
      <w:r w:rsidRPr="002C0658">
        <w:rPr>
          <w:rFonts w:ascii="Arial" w:hAnsi="Arial" w:cs="Arial"/>
        </w:rPr>
        <w:tab/>
      </w:r>
      <w:r w:rsidRPr="002C0658">
        <w:rPr>
          <w:rFonts w:ascii="Arial" w:hAnsi="Arial" w:cs="Arial"/>
        </w:rPr>
        <w:tab/>
        <w:t xml:space="preserve">         </w:t>
      </w:r>
      <w:r w:rsidRPr="002C0658">
        <w:rPr>
          <w:rFonts w:ascii="Arial" w:hAnsi="Arial" w:cs="Arial"/>
        </w:rPr>
        <w:tab/>
      </w:r>
    </w:p>
    <w:p w14:paraId="2890C2B9" w14:textId="77777777" w:rsidR="00706914" w:rsidRPr="002C0658" w:rsidRDefault="00706914" w:rsidP="002C0658">
      <w:pPr>
        <w:spacing w:line="360" w:lineRule="auto"/>
        <w:ind w:right="720"/>
        <w:rPr>
          <w:rFonts w:ascii="Arial" w:hAnsi="Arial" w:cs="Arial"/>
        </w:rPr>
      </w:pPr>
      <w:r w:rsidRPr="002C0658">
        <w:rPr>
          <w:rFonts w:ascii="Arial" w:hAnsi="Arial" w:cs="Arial"/>
          <w:b/>
        </w:rPr>
        <w:t>Please initial box</w:t>
      </w:r>
    </w:p>
    <w:p w14:paraId="548AFB36" w14:textId="77777777" w:rsidR="00706914" w:rsidRPr="002C0658" w:rsidRDefault="00706914" w:rsidP="002C0658">
      <w:pPr>
        <w:spacing w:line="360" w:lineRule="auto"/>
        <w:ind w:right="720"/>
        <w:rPr>
          <w:rFonts w:ascii="Arial" w:hAnsi="Arial" w:cs="Arial"/>
        </w:rPr>
      </w:pPr>
    </w:p>
    <w:p w14:paraId="72D435CF" w14:textId="77777777" w:rsidR="00706914" w:rsidRPr="002C0658" w:rsidRDefault="00706914" w:rsidP="002C0658">
      <w:pPr>
        <w:tabs>
          <w:tab w:val="left" w:pos="360"/>
        </w:tabs>
        <w:spacing w:line="360" w:lineRule="auto"/>
        <w:ind w:right="720"/>
        <w:rPr>
          <w:rFonts w:ascii="Arial" w:hAnsi="Arial" w:cs="Arial"/>
        </w:rPr>
      </w:pPr>
      <w:r w:rsidRPr="002C0658">
        <w:rPr>
          <w:rFonts w:ascii="Arial" w:hAnsi="Arial" w:cs="Arial"/>
          <w:noProof/>
          <w:lang w:eastAsia="en-GB"/>
        </w:rPr>
        <mc:AlternateContent>
          <mc:Choice Requires="wps">
            <w:drawing>
              <wp:anchor distT="0" distB="0" distL="114300" distR="114300" simplePos="0" relativeHeight="251659264" behindDoc="0" locked="0" layoutInCell="1" allowOverlap="1" wp14:anchorId="6C9EAEBD" wp14:editId="1EA27D1A">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3BB6E3"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sidRPr="002C0658">
        <w:rPr>
          <w:rFonts w:ascii="Arial" w:hAnsi="Arial" w:cs="Arial"/>
        </w:rPr>
        <w:t>1.I confirm that I have read and understand the information sheet for the above study.</w:t>
      </w:r>
    </w:p>
    <w:p w14:paraId="52213551" w14:textId="77777777" w:rsidR="00706914" w:rsidRPr="002C0658" w:rsidRDefault="00706914" w:rsidP="002C0658">
      <w:pPr>
        <w:pStyle w:val="ListParagraph"/>
        <w:tabs>
          <w:tab w:val="left" w:pos="360"/>
        </w:tabs>
        <w:spacing w:line="360" w:lineRule="auto"/>
        <w:ind w:right="720"/>
        <w:rPr>
          <w:rFonts w:ascii="Arial" w:hAnsi="Arial" w:cs="Arial"/>
          <w:sz w:val="24"/>
          <w:szCs w:val="24"/>
        </w:rPr>
      </w:pPr>
      <w:r w:rsidRPr="002C0658">
        <w:rPr>
          <w:rFonts w:ascii="Arial" w:hAnsi="Arial" w:cs="Arial"/>
          <w:sz w:val="24"/>
          <w:szCs w:val="24"/>
        </w:rPr>
        <w:t xml:space="preserve"> </w:t>
      </w:r>
    </w:p>
    <w:p w14:paraId="5F074CA6" w14:textId="77777777" w:rsidR="00706914" w:rsidRPr="002C0658" w:rsidRDefault="00706914" w:rsidP="002C0658">
      <w:pPr>
        <w:tabs>
          <w:tab w:val="left" w:pos="360"/>
        </w:tabs>
        <w:spacing w:line="360" w:lineRule="auto"/>
        <w:ind w:right="720"/>
        <w:rPr>
          <w:rFonts w:ascii="Arial" w:hAnsi="Arial" w:cs="Arial"/>
        </w:rPr>
      </w:pPr>
      <w:r w:rsidRPr="002C0658">
        <w:rPr>
          <w:rFonts w:ascii="Arial" w:hAnsi="Arial" w:cs="Arial"/>
          <w:noProof/>
          <w:lang w:eastAsia="en-GB"/>
        </w:rPr>
        <mc:AlternateContent>
          <mc:Choice Requires="wps">
            <w:drawing>
              <wp:anchor distT="0" distB="0" distL="114300" distR="114300" simplePos="0" relativeHeight="251660288" behindDoc="0" locked="0" layoutInCell="1" allowOverlap="1" wp14:anchorId="5AA60C69" wp14:editId="2F36FA4D">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829D6"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2C0658">
        <w:rPr>
          <w:rFonts w:ascii="Arial" w:hAnsi="Arial" w:cs="Arial"/>
        </w:rPr>
        <w:t>2.</w:t>
      </w:r>
      <w:r w:rsidRPr="002C0658">
        <w:rPr>
          <w:rFonts w:ascii="Arial" w:hAnsi="Arial" w:cs="Arial"/>
        </w:rPr>
        <w:tab/>
        <w:t>I understand that my child’s participation is voluntary and that I am free to withdraw my child from the study at any time, without giving any reason.</w:t>
      </w:r>
    </w:p>
    <w:p w14:paraId="36146F8C" w14:textId="77777777" w:rsidR="00706914" w:rsidRPr="002C0658" w:rsidRDefault="00706914" w:rsidP="002C0658">
      <w:pPr>
        <w:tabs>
          <w:tab w:val="left" w:pos="360"/>
        </w:tabs>
        <w:spacing w:line="360" w:lineRule="auto"/>
        <w:ind w:right="720"/>
        <w:rPr>
          <w:rFonts w:ascii="Arial" w:hAnsi="Arial" w:cs="Arial"/>
        </w:rPr>
      </w:pPr>
    </w:p>
    <w:p w14:paraId="49080F46" w14:textId="77777777" w:rsidR="00706914" w:rsidRPr="002C0658" w:rsidRDefault="00706914" w:rsidP="002C0658">
      <w:pPr>
        <w:tabs>
          <w:tab w:val="left" w:pos="360"/>
        </w:tabs>
        <w:spacing w:line="360" w:lineRule="auto"/>
        <w:ind w:right="720"/>
        <w:rPr>
          <w:rFonts w:ascii="Arial" w:hAnsi="Arial" w:cs="Arial"/>
        </w:rPr>
      </w:pPr>
      <w:r w:rsidRPr="002C0658">
        <w:rPr>
          <w:rFonts w:ascii="Arial" w:hAnsi="Arial" w:cs="Arial"/>
        </w:rPr>
        <w:t>3. I understand that my child can choose to withdraw at any time, without giving a reason.</w:t>
      </w:r>
    </w:p>
    <w:p w14:paraId="553EB9DC" w14:textId="77777777" w:rsidR="00706914" w:rsidRPr="002C0658" w:rsidRDefault="00706914" w:rsidP="002C0658">
      <w:pPr>
        <w:pStyle w:val="Footer"/>
        <w:tabs>
          <w:tab w:val="left" w:pos="360"/>
        </w:tabs>
        <w:spacing w:line="360" w:lineRule="auto"/>
        <w:ind w:right="720"/>
        <w:rPr>
          <w:rFonts w:ascii="Arial" w:hAnsi="Arial" w:cs="Arial"/>
          <w:sz w:val="24"/>
          <w:szCs w:val="24"/>
        </w:rPr>
      </w:pPr>
    </w:p>
    <w:p w14:paraId="626D070F" w14:textId="77777777" w:rsidR="00706914" w:rsidRPr="002C0658" w:rsidRDefault="00706914" w:rsidP="002C0658">
      <w:pPr>
        <w:pStyle w:val="Footer"/>
        <w:tabs>
          <w:tab w:val="left" w:pos="360"/>
        </w:tabs>
        <w:spacing w:line="360" w:lineRule="auto"/>
        <w:ind w:right="720"/>
        <w:rPr>
          <w:rFonts w:ascii="Arial" w:hAnsi="Arial" w:cs="Arial"/>
          <w:sz w:val="24"/>
          <w:szCs w:val="24"/>
        </w:rPr>
      </w:pPr>
      <w:r w:rsidRPr="002C0658">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6B2D33DC" wp14:editId="402B8199">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1C31DD"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2C0658">
        <w:rPr>
          <w:rFonts w:ascii="Arial" w:hAnsi="Arial" w:cs="Arial"/>
          <w:sz w:val="24"/>
          <w:szCs w:val="24"/>
        </w:rPr>
        <w:t>4.  I understand that the information given by my child will be used in a university assignment.</w:t>
      </w:r>
    </w:p>
    <w:p w14:paraId="0BB4B7FF" w14:textId="77777777" w:rsidR="00706914" w:rsidRPr="002C0658" w:rsidRDefault="00706914" w:rsidP="002C0658">
      <w:pPr>
        <w:pStyle w:val="Footer"/>
        <w:tabs>
          <w:tab w:val="left" w:pos="360"/>
        </w:tabs>
        <w:spacing w:line="360" w:lineRule="auto"/>
        <w:ind w:right="720"/>
        <w:rPr>
          <w:rFonts w:ascii="Arial" w:hAnsi="Arial" w:cs="Arial"/>
          <w:sz w:val="24"/>
          <w:szCs w:val="24"/>
        </w:rPr>
      </w:pPr>
    </w:p>
    <w:p w14:paraId="2F037A8B" w14:textId="77777777" w:rsidR="00706914" w:rsidRPr="002C0658" w:rsidRDefault="00706914" w:rsidP="002C0658">
      <w:pPr>
        <w:tabs>
          <w:tab w:val="left" w:pos="360"/>
        </w:tabs>
        <w:spacing w:line="360" w:lineRule="auto"/>
        <w:ind w:right="720"/>
        <w:rPr>
          <w:rFonts w:ascii="Arial" w:hAnsi="Arial" w:cs="Arial"/>
        </w:rPr>
      </w:pPr>
      <w:r w:rsidRPr="002C0658">
        <w:rPr>
          <w:rFonts w:ascii="Arial" w:hAnsi="Arial" w:cs="Arial"/>
          <w:noProof/>
          <w:lang w:eastAsia="en-GB"/>
        </w:rPr>
        <mc:AlternateContent>
          <mc:Choice Requires="wps">
            <w:drawing>
              <wp:anchor distT="0" distB="0" distL="114300" distR="114300" simplePos="0" relativeHeight="251663360" behindDoc="0" locked="0" layoutInCell="1" allowOverlap="1" wp14:anchorId="60179C07" wp14:editId="04C9A365">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869509"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sidRPr="002C0658">
        <w:rPr>
          <w:rFonts w:ascii="Arial" w:hAnsi="Arial" w:cs="Arial"/>
        </w:rPr>
        <w:t>5.  I understand that my child’s name will not appear at any time.</w:t>
      </w:r>
    </w:p>
    <w:p w14:paraId="3380F639" w14:textId="77777777" w:rsidR="00706914" w:rsidRPr="002C0658" w:rsidRDefault="00706914" w:rsidP="002C0658">
      <w:pPr>
        <w:tabs>
          <w:tab w:val="left" w:pos="360"/>
        </w:tabs>
        <w:spacing w:line="360" w:lineRule="auto"/>
        <w:ind w:right="720"/>
        <w:rPr>
          <w:rFonts w:ascii="Arial" w:hAnsi="Arial" w:cs="Arial"/>
        </w:rPr>
      </w:pPr>
    </w:p>
    <w:p w14:paraId="7572A65F" w14:textId="77777777" w:rsidR="00706914" w:rsidRPr="002C0658" w:rsidRDefault="00706914" w:rsidP="002C0658">
      <w:pPr>
        <w:tabs>
          <w:tab w:val="left" w:pos="360"/>
        </w:tabs>
        <w:spacing w:line="360" w:lineRule="auto"/>
        <w:ind w:right="720"/>
        <w:rPr>
          <w:rFonts w:ascii="Arial" w:hAnsi="Arial" w:cs="Arial"/>
        </w:rPr>
      </w:pPr>
      <w:r w:rsidRPr="002C0658">
        <w:rPr>
          <w:rFonts w:ascii="Arial" w:hAnsi="Arial" w:cs="Arial"/>
          <w:noProof/>
          <w:lang w:eastAsia="en-GB"/>
        </w:rPr>
        <mc:AlternateContent>
          <mc:Choice Requires="wps">
            <w:drawing>
              <wp:anchor distT="0" distB="0" distL="114300" distR="114300" simplePos="0" relativeHeight="251662336" behindDoc="0" locked="0" layoutInCell="1" allowOverlap="1" wp14:anchorId="468E0DEB" wp14:editId="52B8BB00">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2787C"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sidRPr="002C0658">
        <w:rPr>
          <w:rFonts w:ascii="Arial" w:hAnsi="Arial" w:cs="Arial"/>
        </w:rPr>
        <w:t>6.</w:t>
      </w:r>
      <w:r w:rsidRPr="002C0658">
        <w:rPr>
          <w:rFonts w:ascii="Arial" w:hAnsi="Arial" w:cs="Arial"/>
        </w:rPr>
        <w:tab/>
        <w:t>I agree for my child to take part in the above study.</w:t>
      </w:r>
    </w:p>
    <w:p w14:paraId="4A657728" w14:textId="77777777" w:rsidR="00706914" w:rsidRPr="002C0658" w:rsidRDefault="00706914" w:rsidP="002C0658">
      <w:pPr>
        <w:pBdr>
          <w:bottom w:val="single" w:sz="12" w:space="1" w:color="auto"/>
        </w:pBdr>
        <w:tabs>
          <w:tab w:val="left" w:pos="360"/>
        </w:tabs>
        <w:spacing w:line="360" w:lineRule="auto"/>
        <w:ind w:right="720"/>
        <w:rPr>
          <w:rFonts w:ascii="Arial" w:hAnsi="Arial" w:cs="Arial"/>
        </w:rPr>
      </w:pPr>
    </w:p>
    <w:p w14:paraId="3199220F" w14:textId="77777777" w:rsidR="00706914" w:rsidRPr="002C0658" w:rsidRDefault="00706914" w:rsidP="002C0658">
      <w:pPr>
        <w:tabs>
          <w:tab w:val="left" w:pos="3600"/>
          <w:tab w:val="left" w:pos="6480"/>
        </w:tabs>
        <w:spacing w:line="360" w:lineRule="auto"/>
        <w:ind w:right="720"/>
        <w:rPr>
          <w:rFonts w:ascii="Arial" w:hAnsi="Arial" w:cs="Arial"/>
        </w:rPr>
      </w:pPr>
    </w:p>
    <w:p w14:paraId="5ABC5BD6" w14:textId="77777777" w:rsidR="00706914" w:rsidRPr="002C0658" w:rsidRDefault="00706914" w:rsidP="002C0658">
      <w:pPr>
        <w:tabs>
          <w:tab w:val="left" w:pos="3600"/>
          <w:tab w:val="left" w:pos="6480"/>
        </w:tabs>
        <w:spacing w:line="360" w:lineRule="auto"/>
        <w:ind w:right="720"/>
        <w:rPr>
          <w:rFonts w:ascii="Arial" w:hAnsi="Arial" w:cs="Arial"/>
        </w:rPr>
      </w:pPr>
    </w:p>
    <w:p w14:paraId="071BF80A" w14:textId="77777777" w:rsidR="00706914" w:rsidRPr="002C0658" w:rsidRDefault="00706914" w:rsidP="002C0658">
      <w:pPr>
        <w:tabs>
          <w:tab w:val="left" w:pos="3600"/>
          <w:tab w:val="left" w:pos="6480"/>
        </w:tabs>
        <w:spacing w:line="360" w:lineRule="auto"/>
        <w:ind w:right="720"/>
        <w:rPr>
          <w:rFonts w:ascii="Arial" w:hAnsi="Arial" w:cs="Arial"/>
        </w:rPr>
      </w:pPr>
      <w:r w:rsidRPr="002C0658">
        <w:rPr>
          <w:rFonts w:ascii="Arial" w:hAnsi="Arial" w:cs="Arial"/>
        </w:rPr>
        <w:t>_____________________        _____________________________       __________</w:t>
      </w:r>
    </w:p>
    <w:p w14:paraId="57073C32" w14:textId="77777777" w:rsidR="00706914" w:rsidRPr="002C0658" w:rsidRDefault="00706914" w:rsidP="002C0658">
      <w:pPr>
        <w:tabs>
          <w:tab w:val="left" w:pos="3600"/>
          <w:tab w:val="left" w:pos="6480"/>
        </w:tabs>
        <w:spacing w:line="360" w:lineRule="auto"/>
        <w:ind w:right="720"/>
        <w:rPr>
          <w:rFonts w:ascii="Arial" w:hAnsi="Arial" w:cs="Arial"/>
        </w:rPr>
      </w:pPr>
      <w:r w:rsidRPr="002C0658">
        <w:rPr>
          <w:rFonts w:ascii="Arial" w:hAnsi="Arial" w:cs="Arial"/>
        </w:rPr>
        <w:t>Child’s name                             Parent signature                                       Date</w:t>
      </w:r>
    </w:p>
    <w:p w14:paraId="4B9D3C94" w14:textId="77777777" w:rsidR="00706914" w:rsidRPr="002C0658" w:rsidRDefault="00706914" w:rsidP="002C0658">
      <w:pPr>
        <w:spacing w:line="360" w:lineRule="auto"/>
        <w:ind w:right="720"/>
        <w:rPr>
          <w:rFonts w:ascii="Arial" w:hAnsi="Arial" w:cs="Arial"/>
        </w:rPr>
      </w:pPr>
    </w:p>
    <w:p w14:paraId="63C13ACB" w14:textId="77777777" w:rsidR="00706914" w:rsidRPr="002C0658" w:rsidRDefault="00706914" w:rsidP="002C0658">
      <w:pPr>
        <w:tabs>
          <w:tab w:val="left" w:pos="3600"/>
          <w:tab w:val="left" w:pos="6480"/>
        </w:tabs>
        <w:spacing w:line="360" w:lineRule="auto"/>
        <w:ind w:right="720"/>
        <w:rPr>
          <w:rStyle w:val="apple-style-span"/>
          <w:rFonts w:ascii="Arial" w:hAnsi="Arial" w:cs="Arial"/>
          <w:color w:val="000000"/>
        </w:rPr>
      </w:pPr>
    </w:p>
    <w:p w14:paraId="06F97A22" w14:textId="77777777" w:rsidR="00706914" w:rsidRPr="002C0658" w:rsidRDefault="00706914" w:rsidP="002C0658">
      <w:pPr>
        <w:tabs>
          <w:tab w:val="left" w:pos="3600"/>
          <w:tab w:val="left" w:pos="6480"/>
        </w:tabs>
        <w:spacing w:line="360" w:lineRule="auto"/>
        <w:ind w:right="720"/>
        <w:rPr>
          <w:rStyle w:val="apple-style-span"/>
          <w:rFonts w:ascii="Arial" w:hAnsi="Arial" w:cs="Arial"/>
          <w:color w:val="000000"/>
        </w:rPr>
      </w:pPr>
    </w:p>
    <w:p w14:paraId="2BCF0B8C" w14:textId="1DB34CA3" w:rsidR="00706914" w:rsidRPr="002C0658" w:rsidRDefault="00706914" w:rsidP="002C0658">
      <w:pPr>
        <w:spacing w:line="360" w:lineRule="auto"/>
        <w:rPr>
          <w:rFonts w:ascii="Arial" w:hAnsi="Arial" w:cs="Arial"/>
          <w:b/>
        </w:rPr>
      </w:pPr>
      <w:r w:rsidRPr="002C0658">
        <w:rPr>
          <w:rFonts w:ascii="Arial" w:hAnsi="Arial" w:cs="Arial"/>
          <w:b/>
        </w:rPr>
        <w:t xml:space="preserve">Please return to class </w:t>
      </w:r>
      <w:r w:rsidR="00A24213">
        <w:rPr>
          <w:rFonts w:ascii="Arial" w:hAnsi="Arial" w:cs="Arial"/>
          <w:b/>
        </w:rPr>
        <w:t>___</w:t>
      </w:r>
      <w:r w:rsidRPr="002C0658">
        <w:rPr>
          <w:rFonts w:ascii="Arial" w:hAnsi="Arial" w:cs="Arial"/>
          <w:b/>
        </w:rPr>
        <w:t>, once completed.</w:t>
      </w:r>
    </w:p>
    <w:p w14:paraId="40FABF3E" w14:textId="77777777" w:rsidR="00706914" w:rsidRPr="002C0658" w:rsidRDefault="00706914" w:rsidP="002C0658">
      <w:pPr>
        <w:spacing w:line="360" w:lineRule="auto"/>
        <w:rPr>
          <w:rFonts w:ascii="Arial" w:hAnsi="Arial" w:cs="Arial"/>
          <w:b/>
        </w:rPr>
      </w:pPr>
    </w:p>
    <w:p w14:paraId="6E878F01" w14:textId="77777777" w:rsidR="00706914" w:rsidRPr="002C0658" w:rsidRDefault="00706914" w:rsidP="002C0658">
      <w:pPr>
        <w:spacing w:line="360" w:lineRule="auto"/>
        <w:rPr>
          <w:rFonts w:ascii="Arial" w:hAnsi="Arial" w:cs="Arial"/>
          <w:b/>
        </w:rPr>
      </w:pPr>
      <w:r w:rsidRPr="002C0658">
        <w:rPr>
          <w:rFonts w:ascii="Arial" w:hAnsi="Arial" w:cs="Arial"/>
          <w:b/>
        </w:rPr>
        <w:t>Thank you,</w:t>
      </w:r>
    </w:p>
    <w:p w14:paraId="5A5634BD" w14:textId="028FD62C" w:rsidR="002C0658" w:rsidRDefault="00706914" w:rsidP="002C0658">
      <w:pPr>
        <w:spacing w:line="360" w:lineRule="auto"/>
        <w:rPr>
          <w:rFonts w:ascii="Arial" w:hAnsi="Arial" w:cs="Arial"/>
          <w:b/>
        </w:rPr>
      </w:pPr>
      <w:r w:rsidRPr="002C0658">
        <w:rPr>
          <w:rFonts w:ascii="Arial" w:hAnsi="Arial" w:cs="Arial"/>
          <w:b/>
        </w:rPr>
        <w:t>Mr. Marlow</w:t>
      </w:r>
    </w:p>
    <w:p w14:paraId="758FDA92" w14:textId="77777777" w:rsidR="002C0658" w:rsidRDefault="002C0658" w:rsidP="002C0658">
      <w:pPr>
        <w:spacing w:line="360" w:lineRule="auto"/>
        <w:rPr>
          <w:rFonts w:ascii="Arial" w:hAnsi="Arial" w:cs="Arial"/>
          <w:b/>
        </w:rPr>
      </w:pPr>
    </w:p>
    <w:p w14:paraId="79D67083" w14:textId="38321D03" w:rsidR="00706914" w:rsidRPr="002C0658" w:rsidRDefault="00706914" w:rsidP="002C0658">
      <w:pPr>
        <w:spacing w:line="360" w:lineRule="auto"/>
        <w:rPr>
          <w:rFonts w:ascii="Arial" w:hAnsi="Arial" w:cs="Arial"/>
          <w:b/>
        </w:rPr>
      </w:pPr>
      <w:r w:rsidRPr="002C0658">
        <w:rPr>
          <w:rFonts w:ascii="Arial" w:hAnsi="Arial" w:cs="Arial"/>
          <w:b/>
        </w:rPr>
        <w:t xml:space="preserve">Appendix 4: </w:t>
      </w:r>
      <w:r w:rsidR="002C0658" w:rsidRPr="002C0658">
        <w:rPr>
          <w:rFonts w:ascii="Arial" w:hAnsi="Arial" w:cs="Arial"/>
          <w:b/>
        </w:rPr>
        <w:t>M</w:t>
      </w:r>
      <w:r w:rsidRPr="002C0658">
        <w:rPr>
          <w:rFonts w:ascii="Arial" w:hAnsi="Arial" w:cs="Arial"/>
          <w:b/>
        </w:rPr>
        <w:t xml:space="preserve">arkers of </w:t>
      </w:r>
      <w:r w:rsidR="002C0658" w:rsidRPr="002C0658">
        <w:rPr>
          <w:rFonts w:ascii="Arial" w:hAnsi="Arial" w:cs="Arial"/>
          <w:b/>
        </w:rPr>
        <w:t>A</w:t>
      </w:r>
      <w:r w:rsidRPr="002C0658">
        <w:rPr>
          <w:rFonts w:ascii="Arial" w:hAnsi="Arial" w:cs="Arial"/>
          <w:b/>
        </w:rPr>
        <w:t xml:space="preserve">ssent for </w:t>
      </w:r>
      <w:r w:rsidR="002C0658" w:rsidRPr="002C0658">
        <w:rPr>
          <w:rFonts w:ascii="Arial" w:hAnsi="Arial" w:cs="Arial"/>
          <w:b/>
        </w:rPr>
        <w:t>P</w:t>
      </w:r>
      <w:r w:rsidRPr="002C0658">
        <w:rPr>
          <w:rFonts w:ascii="Arial" w:hAnsi="Arial" w:cs="Arial"/>
          <w:b/>
        </w:rPr>
        <w:t>upils</w:t>
      </w:r>
    </w:p>
    <w:p w14:paraId="1F2656F1" w14:textId="77777777" w:rsidR="002C0658" w:rsidRPr="002C0658" w:rsidRDefault="002C0658" w:rsidP="002C0658">
      <w:pPr>
        <w:spacing w:line="360" w:lineRule="auto"/>
        <w:rPr>
          <w:rFonts w:ascii="Arial" w:hAnsi="Arial" w:cs="Arial"/>
          <w:b/>
        </w:rPr>
      </w:pPr>
    </w:p>
    <w:p w14:paraId="3C3B1647" w14:textId="77777777" w:rsidR="002C0658" w:rsidRPr="002C0658" w:rsidRDefault="002C0658" w:rsidP="002C0658">
      <w:pPr>
        <w:spacing w:line="360" w:lineRule="auto"/>
        <w:rPr>
          <w:rFonts w:ascii="Arial" w:hAnsi="Arial" w:cs="Arial"/>
          <w:b/>
        </w:rPr>
      </w:pPr>
    </w:p>
    <w:p w14:paraId="32FE3F23" w14:textId="289DDF34" w:rsidR="002C0658" w:rsidRPr="002C0658" w:rsidRDefault="002C0658" w:rsidP="002C0658">
      <w:pPr>
        <w:spacing w:line="360" w:lineRule="auto"/>
        <w:rPr>
          <w:rFonts w:ascii="Arial" w:hAnsi="Arial" w:cs="Arial"/>
          <w:b/>
        </w:rPr>
      </w:pPr>
      <w:r w:rsidRPr="002C0658">
        <w:rPr>
          <w:rFonts w:ascii="Arial" w:hAnsi="Arial" w:cs="Arial"/>
          <w:b/>
          <w:noProof/>
        </w:rPr>
        <w:drawing>
          <wp:inline distT="0" distB="0" distL="0" distR="0" wp14:anchorId="4153F93E" wp14:editId="4D8D8E0C">
            <wp:extent cx="2829785" cy="2122288"/>
            <wp:effectExtent l="0" t="1905" r="635" b="635"/>
            <wp:docPr id="23990346" name="Picture 1" descr="A blue circle on a wood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90346" name="Picture 1" descr="A blue circle on a wood surfac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rot="5400000">
                      <a:off x="0" y="0"/>
                      <a:ext cx="2848970" cy="2136676"/>
                    </a:xfrm>
                    <a:prstGeom prst="rect">
                      <a:avLst/>
                    </a:prstGeom>
                  </pic:spPr>
                </pic:pic>
              </a:graphicData>
            </a:graphic>
          </wp:inline>
        </w:drawing>
      </w:r>
      <w:r w:rsidRPr="002C0658">
        <w:rPr>
          <w:rFonts w:ascii="Arial" w:hAnsi="Arial" w:cs="Arial"/>
          <w:b/>
        </w:rPr>
        <w:t xml:space="preserve">  </w:t>
      </w:r>
      <w:r w:rsidRPr="002C0658">
        <w:rPr>
          <w:rFonts w:ascii="Arial" w:hAnsi="Arial" w:cs="Arial"/>
          <w:b/>
        </w:rPr>
        <w:tab/>
      </w:r>
      <w:r w:rsidRPr="002C0658">
        <w:rPr>
          <w:rFonts w:ascii="Arial" w:hAnsi="Arial" w:cs="Arial"/>
          <w:b/>
        </w:rPr>
        <w:tab/>
      </w:r>
      <w:r w:rsidRPr="002C0658">
        <w:rPr>
          <w:rFonts w:ascii="Arial" w:hAnsi="Arial" w:cs="Arial"/>
          <w:b/>
        </w:rPr>
        <w:tab/>
      </w:r>
      <w:r w:rsidRPr="002C0658">
        <w:rPr>
          <w:rFonts w:ascii="Arial" w:hAnsi="Arial" w:cs="Arial"/>
          <w:b/>
          <w:noProof/>
        </w:rPr>
        <w:drawing>
          <wp:inline distT="0" distB="0" distL="0" distR="0" wp14:anchorId="6C6D2370" wp14:editId="2808D449">
            <wp:extent cx="2825592" cy="2119143"/>
            <wp:effectExtent l="0" t="2540" r="4445" b="4445"/>
            <wp:docPr id="1349174746" name="Picture 2" descr="A purple circle on a wood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174746" name="Picture 2" descr="A purple circle on a wood surfac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2881668" cy="2161199"/>
                    </a:xfrm>
                    <a:prstGeom prst="rect">
                      <a:avLst/>
                    </a:prstGeom>
                  </pic:spPr>
                </pic:pic>
              </a:graphicData>
            </a:graphic>
          </wp:inline>
        </w:drawing>
      </w:r>
    </w:p>
    <w:p w14:paraId="75F6E316" w14:textId="77777777" w:rsidR="00706914" w:rsidRPr="002C0658" w:rsidRDefault="00706914" w:rsidP="002C0658">
      <w:pPr>
        <w:tabs>
          <w:tab w:val="left" w:pos="5103"/>
        </w:tabs>
        <w:spacing w:line="360" w:lineRule="auto"/>
        <w:rPr>
          <w:rFonts w:ascii="Arial" w:hAnsi="Arial" w:cs="Arial"/>
          <w:b/>
          <w:bCs/>
        </w:rPr>
      </w:pPr>
    </w:p>
    <w:p w14:paraId="1986CBA4" w14:textId="77777777" w:rsidR="00706914" w:rsidRPr="002C0658" w:rsidRDefault="00706914" w:rsidP="002C0658">
      <w:pPr>
        <w:tabs>
          <w:tab w:val="left" w:pos="5103"/>
        </w:tabs>
        <w:spacing w:line="360" w:lineRule="auto"/>
        <w:rPr>
          <w:rFonts w:ascii="Arial" w:hAnsi="Arial" w:cs="Arial"/>
          <w:b/>
          <w:bCs/>
        </w:rPr>
      </w:pPr>
    </w:p>
    <w:p w14:paraId="52105F7F" w14:textId="77777777" w:rsidR="00706914" w:rsidRPr="002C0658" w:rsidRDefault="00706914" w:rsidP="002C0658">
      <w:pPr>
        <w:tabs>
          <w:tab w:val="left" w:pos="5103"/>
        </w:tabs>
        <w:spacing w:line="360" w:lineRule="auto"/>
        <w:rPr>
          <w:rFonts w:ascii="Arial" w:hAnsi="Arial" w:cs="Arial"/>
          <w:b/>
          <w:bCs/>
        </w:rPr>
      </w:pPr>
    </w:p>
    <w:p w14:paraId="196C6280" w14:textId="77777777" w:rsidR="00706914" w:rsidRPr="002C0658" w:rsidRDefault="00706914" w:rsidP="002C0658">
      <w:pPr>
        <w:tabs>
          <w:tab w:val="left" w:pos="5103"/>
        </w:tabs>
        <w:spacing w:line="360" w:lineRule="auto"/>
        <w:rPr>
          <w:rFonts w:ascii="Arial" w:hAnsi="Arial" w:cs="Arial"/>
          <w:b/>
          <w:bCs/>
        </w:rPr>
      </w:pPr>
    </w:p>
    <w:p w14:paraId="7CE3A45D" w14:textId="77777777" w:rsidR="002C0658" w:rsidRDefault="002C0658" w:rsidP="002C0658">
      <w:pPr>
        <w:tabs>
          <w:tab w:val="left" w:pos="5103"/>
        </w:tabs>
        <w:spacing w:line="360" w:lineRule="auto"/>
        <w:rPr>
          <w:rFonts w:ascii="Arial" w:hAnsi="Arial" w:cs="Arial"/>
          <w:b/>
          <w:bCs/>
        </w:rPr>
      </w:pPr>
    </w:p>
    <w:p w14:paraId="6F286883" w14:textId="77777777" w:rsidR="002C0658" w:rsidRDefault="002C0658" w:rsidP="002C0658">
      <w:pPr>
        <w:tabs>
          <w:tab w:val="left" w:pos="5103"/>
        </w:tabs>
        <w:spacing w:line="360" w:lineRule="auto"/>
        <w:rPr>
          <w:rFonts w:ascii="Arial" w:hAnsi="Arial" w:cs="Arial"/>
          <w:b/>
          <w:bCs/>
        </w:rPr>
      </w:pPr>
    </w:p>
    <w:p w14:paraId="00A70B7F" w14:textId="77777777" w:rsidR="002C0658" w:rsidRDefault="002C0658" w:rsidP="002C0658">
      <w:pPr>
        <w:tabs>
          <w:tab w:val="left" w:pos="5103"/>
        </w:tabs>
        <w:spacing w:line="360" w:lineRule="auto"/>
        <w:rPr>
          <w:rFonts w:ascii="Arial" w:hAnsi="Arial" w:cs="Arial"/>
          <w:b/>
          <w:bCs/>
        </w:rPr>
      </w:pPr>
    </w:p>
    <w:p w14:paraId="355AFA3A" w14:textId="77777777" w:rsidR="002C0658" w:rsidRDefault="002C0658" w:rsidP="002C0658">
      <w:pPr>
        <w:tabs>
          <w:tab w:val="left" w:pos="5103"/>
        </w:tabs>
        <w:spacing w:line="360" w:lineRule="auto"/>
        <w:rPr>
          <w:rFonts w:ascii="Arial" w:hAnsi="Arial" w:cs="Arial"/>
          <w:b/>
          <w:bCs/>
        </w:rPr>
      </w:pPr>
    </w:p>
    <w:p w14:paraId="3A862C7C" w14:textId="77777777" w:rsidR="002C0658" w:rsidRDefault="002C0658" w:rsidP="002C0658">
      <w:pPr>
        <w:tabs>
          <w:tab w:val="left" w:pos="5103"/>
        </w:tabs>
        <w:spacing w:line="360" w:lineRule="auto"/>
        <w:rPr>
          <w:rFonts w:ascii="Arial" w:hAnsi="Arial" w:cs="Arial"/>
          <w:b/>
          <w:bCs/>
        </w:rPr>
      </w:pPr>
    </w:p>
    <w:p w14:paraId="73CE2EA3" w14:textId="77777777" w:rsidR="002C0658" w:rsidRDefault="002C0658" w:rsidP="002C0658">
      <w:pPr>
        <w:tabs>
          <w:tab w:val="left" w:pos="5103"/>
        </w:tabs>
        <w:spacing w:line="360" w:lineRule="auto"/>
        <w:rPr>
          <w:rFonts w:ascii="Arial" w:hAnsi="Arial" w:cs="Arial"/>
          <w:b/>
          <w:bCs/>
        </w:rPr>
      </w:pPr>
    </w:p>
    <w:p w14:paraId="7AE426D3" w14:textId="77777777" w:rsidR="002C0658" w:rsidRDefault="002C0658" w:rsidP="002C0658">
      <w:pPr>
        <w:tabs>
          <w:tab w:val="left" w:pos="5103"/>
        </w:tabs>
        <w:spacing w:line="360" w:lineRule="auto"/>
        <w:rPr>
          <w:rFonts w:ascii="Arial" w:hAnsi="Arial" w:cs="Arial"/>
          <w:b/>
          <w:bCs/>
        </w:rPr>
      </w:pPr>
    </w:p>
    <w:p w14:paraId="5FCD8D7A" w14:textId="77777777" w:rsidR="002C0658" w:rsidRDefault="002C0658" w:rsidP="002C0658">
      <w:pPr>
        <w:tabs>
          <w:tab w:val="left" w:pos="5103"/>
        </w:tabs>
        <w:spacing w:line="360" w:lineRule="auto"/>
        <w:rPr>
          <w:rFonts w:ascii="Arial" w:hAnsi="Arial" w:cs="Arial"/>
          <w:b/>
          <w:bCs/>
        </w:rPr>
      </w:pPr>
    </w:p>
    <w:p w14:paraId="4144218F" w14:textId="77777777" w:rsidR="002C0658" w:rsidRDefault="002C0658" w:rsidP="002C0658">
      <w:pPr>
        <w:tabs>
          <w:tab w:val="left" w:pos="5103"/>
        </w:tabs>
        <w:spacing w:line="360" w:lineRule="auto"/>
        <w:rPr>
          <w:rFonts w:ascii="Arial" w:hAnsi="Arial" w:cs="Arial"/>
          <w:b/>
          <w:bCs/>
        </w:rPr>
      </w:pPr>
    </w:p>
    <w:p w14:paraId="350FA18F" w14:textId="77777777" w:rsidR="002C0658" w:rsidRDefault="002C0658" w:rsidP="002C0658">
      <w:pPr>
        <w:tabs>
          <w:tab w:val="left" w:pos="5103"/>
        </w:tabs>
        <w:spacing w:line="360" w:lineRule="auto"/>
        <w:rPr>
          <w:rFonts w:ascii="Arial" w:hAnsi="Arial" w:cs="Arial"/>
          <w:b/>
          <w:bCs/>
        </w:rPr>
      </w:pPr>
    </w:p>
    <w:p w14:paraId="5D73E043" w14:textId="77777777" w:rsidR="002C0658" w:rsidRDefault="002C0658" w:rsidP="002C0658">
      <w:pPr>
        <w:tabs>
          <w:tab w:val="left" w:pos="5103"/>
        </w:tabs>
        <w:spacing w:line="360" w:lineRule="auto"/>
        <w:rPr>
          <w:rFonts w:ascii="Arial" w:hAnsi="Arial" w:cs="Arial"/>
          <w:b/>
          <w:bCs/>
        </w:rPr>
      </w:pPr>
    </w:p>
    <w:p w14:paraId="6812824A" w14:textId="77777777" w:rsidR="002C0658" w:rsidRDefault="002C0658" w:rsidP="002C0658">
      <w:pPr>
        <w:tabs>
          <w:tab w:val="left" w:pos="5103"/>
        </w:tabs>
        <w:spacing w:line="360" w:lineRule="auto"/>
        <w:rPr>
          <w:rFonts w:ascii="Arial" w:hAnsi="Arial" w:cs="Arial"/>
          <w:b/>
          <w:bCs/>
        </w:rPr>
      </w:pPr>
    </w:p>
    <w:p w14:paraId="62F09F5B" w14:textId="77777777" w:rsidR="002C0658" w:rsidRDefault="002C0658" w:rsidP="002C0658">
      <w:pPr>
        <w:tabs>
          <w:tab w:val="left" w:pos="5103"/>
        </w:tabs>
        <w:spacing w:line="360" w:lineRule="auto"/>
        <w:rPr>
          <w:rFonts w:ascii="Arial" w:hAnsi="Arial" w:cs="Arial"/>
          <w:b/>
          <w:bCs/>
        </w:rPr>
      </w:pPr>
    </w:p>
    <w:p w14:paraId="5888E096" w14:textId="77777777" w:rsidR="002C0658" w:rsidRDefault="002C0658" w:rsidP="002C0658">
      <w:pPr>
        <w:tabs>
          <w:tab w:val="left" w:pos="5103"/>
        </w:tabs>
        <w:spacing w:line="360" w:lineRule="auto"/>
        <w:rPr>
          <w:rFonts w:ascii="Arial" w:hAnsi="Arial" w:cs="Arial"/>
          <w:b/>
          <w:bCs/>
        </w:rPr>
      </w:pPr>
    </w:p>
    <w:p w14:paraId="68165D57" w14:textId="77777777" w:rsidR="002C0658" w:rsidRDefault="002C0658" w:rsidP="002C0658">
      <w:pPr>
        <w:tabs>
          <w:tab w:val="left" w:pos="5103"/>
        </w:tabs>
        <w:spacing w:line="360" w:lineRule="auto"/>
        <w:rPr>
          <w:rFonts w:ascii="Arial" w:hAnsi="Arial" w:cs="Arial"/>
          <w:b/>
          <w:bCs/>
        </w:rPr>
      </w:pPr>
    </w:p>
    <w:p w14:paraId="6C918A83" w14:textId="77777777" w:rsidR="002C0658" w:rsidRDefault="002C0658" w:rsidP="002C0658">
      <w:pPr>
        <w:tabs>
          <w:tab w:val="left" w:pos="5103"/>
        </w:tabs>
        <w:spacing w:line="360" w:lineRule="auto"/>
        <w:rPr>
          <w:rFonts w:ascii="Arial" w:hAnsi="Arial" w:cs="Arial"/>
          <w:b/>
          <w:bCs/>
        </w:rPr>
      </w:pPr>
    </w:p>
    <w:p w14:paraId="72A6306D" w14:textId="77777777" w:rsidR="002C0658" w:rsidRDefault="002C0658" w:rsidP="002C0658">
      <w:pPr>
        <w:tabs>
          <w:tab w:val="left" w:pos="5103"/>
        </w:tabs>
        <w:spacing w:line="360" w:lineRule="auto"/>
        <w:rPr>
          <w:rFonts w:ascii="Arial" w:hAnsi="Arial" w:cs="Arial"/>
          <w:b/>
          <w:bCs/>
        </w:rPr>
      </w:pPr>
    </w:p>
    <w:p w14:paraId="51C264CF" w14:textId="77777777" w:rsidR="002C0658" w:rsidRDefault="002C0658" w:rsidP="002C0658">
      <w:pPr>
        <w:tabs>
          <w:tab w:val="left" w:pos="5103"/>
        </w:tabs>
        <w:spacing w:line="360" w:lineRule="auto"/>
        <w:rPr>
          <w:rFonts w:ascii="Arial" w:hAnsi="Arial" w:cs="Arial"/>
          <w:b/>
          <w:bCs/>
        </w:rPr>
      </w:pPr>
    </w:p>
    <w:p w14:paraId="4D9B632B" w14:textId="77777777" w:rsidR="002C0658" w:rsidRDefault="002C0658" w:rsidP="002C0658">
      <w:pPr>
        <w:tabs>
          <w:tab w:val="left" w:pos="5103"/>
        </w:tabs>
        <w:spacing w:line="360" w:lineRule="auto"/>
        <w:rPr>
          <w:rFonts w:ascii="Arial" w:hAnsi="Arial" w:cs="Arial"/>
          <w:b/>
          <w:bCs/>
        </w:rPr>
      </w:pPr>
    </w:p>
    <w:p w14:paraId="1F66490E" w14:textId="29A22CBF" w:rsidR="00706914" w:rsidRPr="002C0658" w:rsidRDefault="00706914" w:rsidP="002C0658">
      <w:pPr>
        <w:tabs>
          <w:tab w:val="left" w:pos="5103"/>
        </w:tabs>
        <w:spacing w:line="360" w:lineRule="auto"/>
        <w:rPr>
          <w:rFonts w:ascii="Arial" w:hAnsi="Arial" w:cs="Arial"/>
          <w:b/>
          <w:bCs/>
        </w:rPr>
      </w:pPr>
      <w:r w:rsidRPr="002C0658">
        <w:rPr>
          <w:rFonts w:ascii="Arial" w:hAnsi="Arial" w:cs="Arial"/>
          <w:b/>
          <w:bCs/>
        </w:rPr>
        <w:t>Appendix 5: Application for Ethical Approval</w:t>
      </w:r>
    </w:p>
    <w:p w14:paraId="45ED3CBE" w14:textId="77777777" w:rsidR="00706914" w:rsidRPr="002C0658" w:rsidRDefault="00706914" w:rsidP="002C0658">
      <w:pPr>
        <w:tabs>
          <w:tab w:val="left" w:pos="5103"/>
        </w:tabs>
        <w:spacing w:line="360" w:lineRule="auto"/>
        <w:rPr>
          <w:rFonts w:ascii="Arial" w:hAnsi="Arial" w:cs="Arial"/>
          <w:b/>
          <w:bCs/>
        </w:rPr>
      </w:pPr>
    </w:p>
    <w:p w14:paraId="5A91FD37" w14:textId="320D5E73" w:rsidR="00DD032F" w:rsidRPr="002C0658" w:rsidRDefault="00DD032F" w:rsidP="002C0658">
      <w:pPr>
        <w:tabs>
          <w:tab w:val="left" w:pos="5103"/>
        </w:tabs>
        <w:spacing w:line="360" w:lineRule="auto"/>
        <w:jc w:val="center"/>
        <w:rPr>
          <w:rFonts w:ascii="Arial" w:hAnsi="Arial" w:cs="Arial"/>
          <w:b/>
          <w:bCs/>
        </w:rPr>
      </w:pPr>
      <w:r w:rsidRPr="002C0658">
        <w:rPr>
          <w:rFonts w:ascii="Arial" w:hAnsi="Arial" w:cs="Arial"/>
          <w:b/>
          <w:bCs/>
        </w:rPr>
        <w:t>APPLICATION FOR ETHICAL APPROVAL</w:t>
      </w:r>
    </w:p>
    <w:p w14:paraId="2DAC18B9" w14:textId="77777777" w:rsidR="00DD032F" w:rsidRPr="002C0658" w:rsidRDefault="00DD032F" w:rsidP="002C0658">
      <w:pPr>
        <w:tabs>
          <w:tab w:val="left" w:pos="5103"/>
        </w:tabs>
        <w:spacing w:line="360" w:lineRule="auto"/>
        <w:jc w:val="center"/>
        <w:rPr>
          <w:rFonts w:ascii="Arial" w:hAnsi="Arial" w:cs="Arial"/>
          <w:b/>
          <w:bCs/>
        </w:rPr>
      </w:pPr>
    </w:p>
    <w:p w14:paraId="3E3D40B5" w14:textId="77777777" w:rsidR="00DD032F" w:rsidRPr="00A42F82" w:rsidRDefault="00DD032F" w:rsidP="00DD032F">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DD032F" w:rsidRPr="00A42F82" w14:paraId="330136DF" w14:textId="77777777" w:rsidTr="00FF2D12">
        <w:tc>
          <w:tcPr>
            <w:tcW w:w="10435" w:type="dxa"/>
          </w:tcPr>
          <w:p w14:paraId="4EE82EE1" w14:textId="77777777" w:rsidR="00DD032F" w:rsidRPr="006E7B19" w:rsidRDefault="00DD032F" w:rsidP="00FF2D1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3C5B4062" w14:textId="77777777" w:rsidR="00DD032F" w:rsidRPr="00A42F82" w:rsidRDefault="00DD032F" w:rsidP="00FF2D1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13C1D6DB" w14:textId="77777777" w:rsidR="00DD032F" w:rsidRPr="00A42F82" w:rsidRDefault="00DD032F" w:rsidP="00FF2D1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0E5C4E94" w14:textId="77777777" w:rsidR="00DD032F" w:rsidRDefault="00DD032F" w:rsidP="00FF2D1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35" w:history="1">
              <w:r w:rsidRPr="00A42F82">
                <w:rPr>
                  <w:rStyle w:val="Hyperlink"/>
                  <w:rFonts w:ascii="Arial" w:hAnsi="Arial" w:cs="Arial"/>
                </w:rPr>
                <w:t>https://mytsd.uwtsd.ac.uk</w:t>
              </w:r>
            </w:hyperlink>
            <w:r w:rsidRPr="00A42F82">
              <w:rPr>
                <w:rFonts w:ascii="Arial" w:hAnsi="Arial" w:cs="Arial"/>
                <w:bCs/>
                <w:sz w:val="22"/>
                <w:szCs w:val="22"/>
              </w:rPr>
              <w:t>).</w:t>
            </w:r>
          </w:p>
          <w:p w14:paraId="063F2E07" w14:textId="77777777" w:rsidR="00DD032F" w:rsidRDefault="00DD032F" w:rsidP="00FF2D1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0D5871A" w14:textId="77777777" w:rsidR="00DD032F" w:rsidRDefault="00DD032F" w:rsidP="00FF2D1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AACD200" w14:textId="77777777" w:rsidR="00DD032F" w:rsidRPr="00A42F82" w:rsidRDefault="00DD032F" w:rsidP="00FF2D1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DD032F" w:rsidRPr="00A42F82" w14:paraId="5BA3C1F3" w14:textId="77777777" w:rsidTr="00FF2D12">
        <w:tc>
          <w:tcPr>
            <w:tcW w:w="10435" w:type="dxa"/>
          </w:tcPr>
          <w:p w14:paraId="50A2DFEE" w14:textId="77777777" w:rsidR="00DD032F" w:rsidRPr="00A42F82" w:rsidRDefault="00DD032F" w:rsidP="00FF2D12">
            <w:pPr>
              <w:rPr>
                <w:rFonts w:ascii="Arial" w:hAnsi="Arial" w:cs="Arial"/>
                <w:b/>
                <w:sz w:val="22"/>
                <w:szCs w:val="22"/>
              </w:rPr>
            </w:pPr>
            <w:r w:rsidRPr="00A42F82">
              <w:rPr>
                <w:rFonts w:ascii="Arial" w:hAnsi="Arial" w:cs="Arial"/>
                <w:b/>
                <w:sz w:val="22"/>
                <w:szCs w:val="22"/>
              </w:rPr>
              <w:t>RESEARCH STAFF ONLY</w:t>
            </w:r>
          </w:p>
          <w:p w14:paraId="13757BEA" w14:textId="77777777" w:rsidR="00DD032F" w:rsidRPr="00A42F82" w:rsidRDefault="00DD032F" w:rsidP="00FF2D1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6" w:history="1">
              <w:r w:rsidRPr="00A42F82">
                <w:rPr>
                  <w:rStyle w:val="Hyperlink"/>
                  <w:rFonts w:ascii="Arial" w:hAnsi="Arial" w:cs="Arial"/>
                </w:rPr>
                <w:t>pgresearch@uwtsd.ac.uk</w:t>
              </w:r>
            </w:hyperlink>
            <w:r w:rsidRPr="00A42F82">
              <w:rPr>
                <w:rFonts w:ascii="Arial" w:hAnsi="Arial" w:cs="Arial"/>
                <w:sz w:val="22"/>
                <w:szCs w:val="22"/>
              </w:rPr>
              <w:t xml:space="preserve"> , with the title ‘Ethical Approval’ followed by your name.</w:t>
            </w:r>
          </w:p>
          <w:p w14:paraId="1D1F7A4E" w14:textId="77777777" w:rsidR="00DD032F" w:rsidRPr="00A42F82" w:rsidRDefault="00DD032F" w:rsidP="00FF2D12">
            <w:pPr>
              <w:rPr>
                <w:rFonts w:ascii="Arial" w:hAnsi="Arial" w:cs="Arial"/>
                <w:sz w:val="22"/>
                <w:szCs w:val="22"/>
              </w:rPr>
            </w:pPr>
          </w:p>
        </w:tc>
      </w:tr>
      <w:tr w:rsidR="00DD032F" w:rsidRPr="00A42F82" w14:paraId="2557DF7A" w14:textId="77777777" w:rsidTr="00FF2D12">
        <w:tc>
          <w:tcPr>
            <w:tcW w:w="10435" w:type="dxa"/>
          </w:tcPr>
          <w:p w14:paraId="34546949" w14:textId="77777777" w:rsidR="00DD032F" w:rsidRPr="00A42F82" w:rsidRDefault="00DD032F" w:rsidP="00FF2D1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7250983" w14:textId="77777777" w:rsidR="00DD032F" w:rsidRDefault="00DD032F" w:rsidP="00DD032F">
      <w:pPr>
        <w:tabs>
          <w:tab w:val="left" w:pos="5103"/>
        </w:tabs>
        <w:jc w:val="both"/>
        <w:rPr>
          <w:rFonts w:ascii="Arial" w:hAnsi="Arial" w:cs="Arial"/>
          <w:b/>
          <w:bCs/>
          <w:sz w:val="22"/>
          <w:szCs w:val="22"/>
        </w:rPr>
      </w:pPr>
    </w:p>
    <w:p w14:paraId="22EAB74A" w14:textId="77777777" w:rsidR="00DD032F" w:rsidRPr="00A42F82" w:rsidRDefault="00DD032F" w:rsidP="00DD032F">
      <w:pPr>
        <w:tabs>
          <w:tab w:val="left" w:pos="5103"/>
        </w:tabs>
        <w:jc w:val="both"/>
        <w:rPr>
          <w:rFonts w:ascii="Arial" w:hAnsi="Arial" w:cs="Arial"/>
          <w:b/>
          <w:bCs/>
          <w:sz w:val="22"/>
          <w:szCs w:val="22"/>
        </w:rPr>
      </w:pPr>
    </w:p>
    <w:p w14:paraId="21865D6A" w14:textId="77777777" w:rsidR="00DD032F" w:rsidRPr="00A42F82" w:rsidRDefault="00DD032F" w:rsidP="00DD032F">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ABA6295" w14:textId="77777777" w:rsidR="00DD032F" w:rsidRPr="00A42F82" w:rsidRDefault="00DD032F" w:rsidP="00DD032F">
      <w:pPr>
        <w:tabs>
          <w:tab w:val="left" w:pos="5103"/>
        </w:tabs>
        <w:jc w:val="center"/>
        <w:rPr>
          <w:rFonts w:ascii="Arial" w:hAnsi="Arial" w:cs="Arial"/>
          <w:b/>
          <w:bCs/>
          <w:sz w:val="16"/>
          <w:szCs w:val="16"/>
        </w:rPr>
      </w:pPr>
    </w:p>
    <w:p w14:paraId="1B64B503" w14:textId="77777777" w:rsidR="00DD032F" w:rsidRPr="00A42F82" w:rsidRDefault="00DD032F" w:rsidP="00DD032F">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181077D" w14:textId="77777777" w:rsidR="00DD032F" w:rsidRPr="00A42F82" w:rsidRDefault="00DD032F" w:rsidP="00DD032F">
      <w:pPr>
        <w:tabs>
          <w:tab w:val="left" w:pos="5103"/>
        </w:tabs>
        <w:jc w:val="both"/>
        <w:rPr>
          <w:rFonts w:ascii="Arial" w:hAnsi="Arial" w:cs="Arial"/>
          <w:sz w:val="22"/>
          <w:szCs w:val="22"/>
        </w:rPr>
      </w:pPr>
    </w:p>
    <w:p w14:paraId="4E090041" w14:textId="77777777" w:rsidR="00DD032F" w:rsidRPr="00A42F82" w:rsidRDefault="00DD032F" w:rsidP="00DD032F">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4A5BA025" w14:textId="77777777" w:rsidR="00DD032F" w:rsidRPr="00A42F82" w:rsidRDefault="00DD032F" w:rsidP="00DD032F">
      <w:pPr>
        <w:tabs>
          <w:tab w:val="left" w:pos="5103"/>
        </w:tabs>
        <w:jc w:val="both"/>
        <w:rPr>
          <w:rFonts w:ascii="Arial" w:hAnsi="Arial" w:cs="Arial"/>
          <w:sz w:val="22"/>
          <w:szCs w:val="22"/>
        </w:rPr>
      </w:pPr>
    </w:p>
    <w:p w14:paraId="381B8B47" w14:textId="77777777" w:rsidR="00DD032F" w:rsidRPr="00A42F82" w:rsidRDefault="00DD032F" w:rsidP="00DD032F">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13BAE27C" w14:textId="77777777" w:rsidR="00DD032F" w:rsidRPr="00A42F82" w:rsidRDefault="00DD032F" w:rsidP="00DD032F">
      <w:pPr>
        <w:tabs>
          <w:tab w:val="left" w:pos="5103"/>
        </w:tabs>
        <w:jc w:val="both"/>
        <w:rPr>
          <w:rFonts w:ascii="Arial" w:hAnsi="Arial" w:cs="Arial"/>
          <w:sz w:val="22"/>
          <w:szCs w:val="22"/>
        </w:rPr>
      </w:pPr>
    </w:p>
    <w:p w14:paraId="038F71AA" w14:textId="77777777" w:rsidR="00DD032F" w:rsidRPr="00A42F82" w:rsidRDefault="00DD032F" w:rsidP="00DD032F">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3108263B" w14:textId="77777777" w:rsidR="00DD032F" w:rsidRPr="00A42F82" w:rsidRDefault="00DD032F" w:rsidP="00DD032F">
      <w:pPr>
        <w:autoSpaceDE w:val="0"/>
        <w:autoSpaceDN w:val="0"/>
        <w:adjustRightInd w:val="0"/>
        <w:jc w:val="both"/>
        <w:rPr>
          <w:rFonts w:ascii="Arial" w:hAnsi="Arial" w:cs="Arial"/>
          <w:sz w:val="22"/>
          <w:szCs w:val="22"/>
        </w:rPr>
      </w:pPr>
    </w:p>
    <w:p w14:paraId="20AF6400" w14:textId="77777777" w:rsidR="00DD032F" w:rsidRPr="00A42F82" w:rsidRDefault="00DD032F" w:rsidP="00DD032F">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039C212E" w14:textId="77777777" w:rsidR="00DD032F" w:rsidRPr="00A42F82" w:rsidRDefault="00DD032F" w:rsidP="00DD032F">
      <w:pPr>
        <w:autoSpaceDE w:val="0"/>
        <w:autoSpaceDN w:val="0"/>
        <w:adjustRightInd w:val="0"/>
        <w:jc w:val="both"/>
        <w:rPr>
          <w:rFonts w:ascii="Arial" w:hAnsi="Arial" w:cs="Arial"/>
          <w:sz w:val="22"/>
          <w:szCs w:val="22"/>
        </w:rPr>
      </w:pPr>
    </w:p>
    <w:p w14:paraId="17B198A3" w14:textId="77777777" w:rsidR="00DD032F" w:rsidRPr="00A42F82" w:rsidRDefault="00DD032F" w:rsidP="00DD032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DD032F" w:rsidRPr="00A42F82" w14:paraId="5A3C1DDC" w14:textId="77777777" w:rsidTr="00FF2D12">
        <w:trPr>
          <w:trHeight w:val="439"/>
        </w:trPr>
        <w:tc>
          <w:tcPr>
            <w:tcW w:w="559" w:type="dxa"/>
            <w:shd w:val="clear" w:color="auto" w:fill="F2F2F2" w:themeFill="background1" w:themeFillShade="F2"/>
            <w:vAlign w:val="center"/>
          </w:tcPr>
          <w:p w14:paraId="13395E2A" w14:textId="77777777" w:rsidR="00DD032F" w:rsidRPr="00A42F82" w:rsidRDefault="00DD032F" w:rsidP="00FF2D12">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1ADE2689" w14:textId="77777777" w:rsidR="00DD032F" w:rsidRPr="00A42F82" w:rsidRDefault="00DD032F" w:rsidP="00FF2D12">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57790EDD" w14:textId="77777777" w:rsidR="00DD032F" w:rsidRPr="00A42F82" w:rsidRDefault="00DD032F" w:rsidP="00FF2D12">
            <w:pPr>
              <w:rPr>
                <w:rFonts w:ascii="Arial" w:hAnsi="Arial" w:cs="Arial"/>
                <w:sz w:val="22"/>
                <w:szCs w:val="22"/>
              </w:rPr>
            </w:pPr>
          </w:p>
        </w:tc>
      </w:tr>
      <w:tr w:rsidR="00DD032F" w:rsidRPr="00A42F82" w14:paraId="0C150FE3" w14:textId="77777777" w:rsidTr="00FF2D12">
        <w:trPr>
          <w:trHeight w:val="472"/>
        </w:trPr>
        <w:tc>
          <w:tcPr>
            <w:tcW w:w="559" w:type="dxa"/>
            <w:shd w:val="clear" w:color="auto" w:fill="BFBFBF" w:themeFill="background1" w:themeFillShade="BF"/>
            <w:vAlign w:val="center"/>
          </w:tcPr>
          <w:p w14:paraId="4F525823" w14:textId="77777777" w:rsidR="00DD032F" w:rsidRPr="00A42F82" w:rsidRDefault="00DD032F" w:rsidP="00FF2D12">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250C210A" w14:textId="77777777" w:rsidR="00DD032F" w:rsidRPr="00A42F82" w:rsidRDefault="00DD032F" w:rsidP="00FF2D12">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5D5C4CCE" w14:textId="77777777" w:rsidR="00DD032F" w:rsidRPr="00A42F82" w:rsidRDefault="00DD032F" w:rsidP="00FF2D12">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8FB6250" w14:textId="77777777" w:rsidR="00DD032F" w:rsidRPr="00A42F82" w:rsidRDefault="00DD032F" w:rsidP="00FF2D12">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EF76AFC" w14:textId="77777777" w:rsidR="00DD032F" w:rsidRPr="00A42F82" w:rsidRDefault="00DD032F" w:rsidP="00FF2D12">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14D009CF" w14:textId="77777777" w:rsidR="00DD032F" w:rsidRPr="00A42F82" w:rsidRDefault="00DD032F" w:rsidP="00FF2D12">
            <w:pPr>
              <w:jc w:val="center"/>
              <w:rPr>
                <w:rFonts w:ascii="Arial" w:hAnsi="Arial" w:cs="Arial"/>
                <w:sz w:val="22"/>
                <w:szCs w:val="22"/>
              </w:rPr>
            </w:pPr>
            <w:r w:rsidRPr="00A42F82">
              <w:rPr>
                <w:rFonts w:ascii="Segoe UI Symbol" w:eastAsia="MS Gothic" w:hAnsi="Segoe UI Symbol" w:cs="Segoe UI Symbol"/>
                <w:sz w:val="22"/>
                <w:szCs w:val="22"/>
              </w:rPr>
              <w:t>☐</w:t>
            </w:r>
          </w:p>
        </w:tc>
      </w:tr>
      <w:tr w:rsidR="00DD032F" w:rsidRPr="00A42F82" w14:paraId="6FE1D0FC" w14:textId="77777777" w:rsidTr="00FF2D12">
        <w:trPr>
          <w:trHeight w:val="472"/>
        </w:trPr>
        <w:tc>
          <w:tcPr>
            <w:tcW w:w="559" w:type="dxa"/>
            <w:shd w:val="clear" w:color="auto" w:fill="F2F2F2" w:themeFill="background1" w:themeFillShade="F2"/>
            <w:vAlign w:val="center"/>
          </w:tcPr>
          <w:p w14:paraId="1F0F2818" w14:textId="77777777" w:rsidR="00DD032F" w:rsidRPr="00A42F82" w:rsidRDefault="00DD032F" w:rsidP="00FF2D12">
            <w:pPr>
              <w:rPr>
                <w:rFonts w:ascii="Arial" w:hAnsi="Arial" w:cs="Arial"/>
                <w:sz w:val="22"/>
                <w:szCs w:val="22"/>
              </w:rPr>
            </w:pPr>
          </w:p>
        </w:tc>
        <w:tc>
          <w:tcPr>
            <w:tcW w:w="2544" w:type="dxa"/>
            <w:shd w:val="clear" w:color="auto" w:fill="F2F2F2" w:themeFill="background1" w:themeFillShade="F2"/>
            <w:vAlign w:val="center"/>
          </w:tcPr>
          <w:p w14:paraId="2381F624" w14:textId="77777777" w:rsidR="00DD032F" w:rsidRPr="00A42F82" w:rsidRDefault="00DD032F" w:rsidP="00FF2D12">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BCC7940" w14:textId="77777777" w:rsidR="00DD032F" w:rsidRPr="00A42F82" w:rsidRDefault="00DD032F" w:rsidP="00FF2D12">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7E547299" w14:textId="77777777" w:rsidR="00DD032F" w:rsidRPr="00A42F82" w:rsidRDefault="00DD032F" w:rsidP="00FF2D12">
            <w:pPr>
              <w:rPr>
                <w:rFonts w:ascii="Arial" w:hAnsi="Arial" w:cs="Arial"/>
                <w:sz w:val="22"/>
                <w:szCs w:val="22"/>
              </w:rPr>
            </w:pPr>
            <w:r w:rsidRPr="00A42F82">
              <w:rPr>
                <w:rFonts w:ascii="Arial" w:hAnsi="Arial" w:cs="Arial"/>
                <w:sz w:val="22"/>
                <w:szCs w:val="22"/>
              </w:rPr>
              <w:t>Taught Postgraduate Student</w:t>
            </w:r>
          </w:p>
        </w:tc>
        <w:tc>
          <w:tcPr>
            <w:tcW w:w="709" w:type="dxa"/>
            <w:shd w:val="clear" w:color="auto" w:fill="BFBFBF" w:themeFill="background1" w:themeFillShade="BF"/>
            <w:vAlign w:val="center"/>
          </w:tcPr>
          <w:p w14:paraId="08BD5C6F" w14:textId="77777777" w:rsidR="00DD032F" w:rsidRPr="00A42F82" w:rsidRDefault="00DD032F" w:rsidP="00FF2D12">
            <w:pPr>
              <w:jc w:val="center"/>
              <w:rPr>
                <w:rFonts w:ascii="Arial" w:hAnsi="Arial" w:cs="Arial"/>
                <w:sz w:val="22"/>
                <w:szCs w:val="22"/>
              </w:rPr>
            </w:pPr>
            <w:r>
              <w:rPr>
                <w:rFonts w:ascii="MS Gothic" w:eastAsia="MS Gothic" w:hAnsi="MS Gothic" w:cs="Arial" w:hint="eastAsia"/>
                <w:sz w:val="22"/>
                <w:szCs w:val="22"/>
              </w:rPr>
              <w:t>x</w:t>
            </w:r>
          </w:p>
        </w:tc>
        <w:tc>
          <w:tcPr>
            <w:tcW w:w="2526" w:type="dxa"/>
            <w:shd w:val="clear" w:color="auto" w:fill="F2F2F2" w:themeFill="background1" w:themeFillShade="F2"/>
            <w:vAlign w:val="center"/>
          </w:tcPr>
          <w:p w14:paraId="638FC3BF" w14:textId="77777777" w:rsidR="00DD032F" w:rsidRPr="00A42F82" w:rsidRDefault="00DD032F" w:rsidP="00FF2D12">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5563C9" w14:textId="77777777" w:rsidR="00DD032F" w:rsidRPr="00A42F82" w:rsidRDefault="00DD032F" w:rsidP="00FF2D12">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451B51E0" w14:textId="77777777" w:rsidR="00DD032F" w:rsidRPr="00A42F82" w:rsidRDefault="00DD032F" w:rsidP="00DD032F">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DD032F" w:rsidRPr="00A42F82" w14:paraId="10EEA3D6" w14:textId="77777777" w:rsidTr="00FF2D12">
        <w:trPr>
          <w:cantSplit/>
          <w:trHeight w:val="334"/>
        </w:trPr>
        <w:tc>
          <w:tcPr>
            <w:tcW w:w="559" w:type="dxa"/>
            <w:shd w:val="clear" w:color="auto" w:fill="F2F2F2" w:themeFill="background1" w:themeFillShade="F2"/>
            <w:vAlign w:val="center"/>
          </w:tcPr>
          <w:p w14:paraId="4420E1CE" w14:textId="77777777" w:rsidR="00DD032F" w:rsidRPr="00A42F82" w:rsidRDefault="00DD032F" w:rsidP="00FF2D12">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C837719" w14:textId="77777777" w:rsidR="00DD032F" w:rsidRPr="00A42F82" w:rsidRDefault="00DD032F" w:rsidP="00FF2D12">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A7CDD11" w14:textId="77777777" w:rsidR="00DD032F" w:rsidRPr="00A42F82" w:rsidRDefault="00DD032F" w:rsidP="00FF2D12">
            <w:pPr>
              <w:rPr>
                <w:rFonts w:ascii="Arial" w:hAnsi="Arial" w:cs="Arial"/>
                <w:sz w:val="22"/>
                <w:szCs w:val="22"/>
              </w:rPr>
            </w:pPr>
          </w:p>
          <w:p w14:paraId="433986A1" w14:textId="77777777" w:rsidR="00DD032F" w:rsidRPr="00A42F82" w:rsidRDefault="00DD032F" w:rsidP="00FF2D12">
            <w:pPr>
              <w:rPr>
                <w:rFonts w:ascii="Arial" w:hAnsi="Arial" w:cs="Arial"/>
                <w:sz w:val="22"/>
                <w:szCs w:val="22"/>
              </w:rPr>
            </w:pPr>
            <w:r>
              <w:rPr>
                <w:rFonts w:ascii="Arial" w:hAnsi="Arial" w:cs="Arial"/>
                <w:sz w:val="22"/>
                <w:szCs w:val="22"/>
              </w:rPr>
              <w:t>Initial Teacher Education, Yr Athrofa</w:t>
            </w:r>
          </w:p>
        </w:tc>
      </w:tr>
      <w:tr w:rsidR="00DD032F" w:rsidRPr="00A42F82" w14:paraId="130BCC63" w14:textId="77777777" w:rsidTr="00FF2D12">
        <w:trPr>
          <w:cantSplit/>
          <w:trHeight w:val="340"/>
        </w:trPr>
        <w:tc>
          <w:tcPr>
            <w:tcW w:w="559" w:type="dxa"/>
            <w:shd w:val="clear" w:color="auto" w:fill="F2F2F2" w:themeFill="background1" w:themeFillShade="F2"/>
            <w:vAlign w:val="center"/>
          </w:tcPr>
          <w:p w14:paraId="2E0FF7F3" w14:textId="77777777" w:rsidR="00DD032F" w:rsidRPr="00A42F82" w:rsidRDefault="00DD032F" w:rsidP="00FF2D12">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35A7E963" w14:textId="77777777" w:rsidR="00DD032F" w:rsidRPr="00A42F82" w:rsidRDefault="00DD032F" w:rsidP="00FF2D12">
            <w:pPr>
              <w:rPr>
                <w:rFonts w:ascii="Arial" w:hAnsi="Arial" w:cs="Arial"/>
                <w:sz w:val="22"/>
                <w:szCs w:val="22"/>
              </w:rPr>
            </w:pPr>
            <w:r w:rsidRPr="00A42F82">
              <w:rPr>
                <w:rFonts w:ascii="Arial" w:hAnsi="Arial" w:cs="Arial"/>
                <w:sz w:val="22"/>
                <w:szCs w:val="22"/>
              </w:rPr>
              <w:t>Campus:</w:t>
            </w:r>
          </w:p>
        </w:tc>
        <w:tc>
          <w:tcPr>
            <w:tcW w:w="6636" w:type="dxa"/>
            <w:vAlign w:val="center"/>
          </w:tcPr>
          <w:p w14:paraId="05B15914" w14:textId="77777777" w:rsidR="00DD032F" w:rsidRPr="00A42F82" w:rsidRDefault="00DD032F" w:rsidP="00FF2D12">
            <w:pPr>
              <w:rPr>
                <w:rFonts w:ascii="Arial" w:hAnsi="Arial" w:cs="Arial"/>
                <w:sz w:val="22"/>
                <w:szCs w:val="22"/>
              </w:rPr>
            </w:pPr>
            <w:r>
              <w:rPr>
                <w:rFonts w:ascii="Arial" w:hAnsi="Arial" w:cs="Arial"/>
                <w:sz w:val="22"/>
                <w:szCs w:val="22"/>
              </w:rPr>
              <w:t>SA1, Swansea</w:t>
            </w:r>
          </w:p>
          <w:p w14:paraId="7FB30D22" w14:textId="77777777" w:rsidR="00DD032F" w:rsidRPr="00A42F82" w:rsidRDefault="00DD032F" w:rsidP="00FF2D12">
            <w:pPr>
              <w:rPr>
                <w:rFonts w:ascii="Arial" w:hAnsi="Arial" w:cs="Arial"/>
                <w:sz w:val="22"/>
                <w:szCs w:val="22"/>
              </w:rPr>
            </w:pPr>
          </w:p>
        </w:tc>
      </w:tr>
      <w:tr w:rsidR="00DD032F" w:rsidRPr="00A42F82" w14:paraId="3366E3A9" w14:textId="77777777" w:rsidTr="00FF2D12">
        <w:trPr>
          <w:cantSplit/>
          <w:trHeight w:val="340"/>
        </w:trPr>
        <w:tc>
          <w:tcPr>
            <w:tcW w:w="559" w:type="dxa"/>
            <w:shd w:val="clear" w:color="auto" w:fill="F2F2F2" w:themeFill="background1" w:themeFillShade="F2"/>
            <w:vAlign w:val="center"/>
          </w:tcPr>
          <w:p w14:paraId="46ACAF55" w14:textId="77777777" w:rsidR="00DD032F" w:rsidRPr="00A42F82" w:rsidRDefault="00DD032F" w:rsidP="00FF2D12">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69CF20A6" w14:textId="77777777" w:rsidR="00DD032F" w:rsidRPr="00A42F82" w:rsidRDefault="00DD032F" w:rsidP="00FF2D12">
            <w:pPr>
              <w:rPr>
                <w:rFonts w:ascii="Arial" w:hAnsi="Arial" w:cs="Arial"/>
                <w:sz w:val="22"/>
                <w:szCs w:val="22"/>
              </w:rPr>
            </w:pPr>
            <w:r w:rsidRPr="00A42F82">
              <w:rPr>
                <w:rFonts w:ascii="Arial" w:hAnsi="Arial" w:cs="Arial"/>
                <w:sz w:val="22"/>
                <w:szCs w:val="22"/>
              </w:rPr>
              <w:t>E-mail address:</w:t>
            </w:r>
          </w:p>
        </w:tc>
        <w:tc>
          <w:tcPr>
            <w:tcW w:w="6636" w:type="dxa"/>
            <w:vAlign w:val="center"/>
          </w:tcPr>
          <w:p w14:paraId="4A24792A" w14:textId="77777777" w:rsidR="00DD032F" w:rsidRPr="00A42F82" w:rsidRDefault="00DD032F" w:rsidP="00FF2D12">
            <w:pPr>
              <w:rPr>
                <w:rFonts w:ascii="Arial" w:hAnsi="Arial" w:cs="Arial"/>
                <w:sz w:val="22"/>
                <w:szCs w:val="22"/>
              </w:rPr>
            </w:pPr>
          </w:p>
          <w:p w14:paraId="74491992" w14:textId="77777777" w:rsidR="00DD032F" w:rsidRPr="00A42F82" w:rsidRDefault="00DD032F" w:rsidP="00FF2D12">
            <w:pPr>
              <w:rPr>
                <w:rFonts w:ascii="Arial" w:hAnsi="Arial" w:cs="Arial"/>
                <w:sz w:val="22"/>
                <w:szCs w:val="22"/>
              </w:rPr>
            </w:pPr>
            <w:r>
              <w:rPr>
                <w:rFonts w:ascii="Arial" w:hAnsi="Arial" w:cs="Arial"/>
                <w:sz w:val="22"/>
                <w:szCs w:val="22"/>
              </w:rPr>
              <w:t>2300390@student.uwtsd.ac.uk</w:t>
            </w:r>
          </w:p>
        </w:tc>
      </w:tr>
      <w:tr w:rsidR="00DD032F" w:rsidRPr="00A42F82" w14:paraId="10377AFA" w14:textId="77777777" w:rsidTr="00FF2D12">
        <w:trPr>
          <w:cantSplit/>
          <w:trHeight w:val="340"/>
        </w:trPr>
        <w:tc>
          <w:tcPr>
            <w:tcW w:w="559" w:type="dxa"/>
            <w:shd w:val="clear" w:color="auto" w:fill="F2F2F2" w:themeFill="background1" w:themeFillShade="F2"/>
            <w:vAlign w:val="center"/>
          </w:tcPr>
          <w:p w14:paraId="0D389A59" w14:textId="77777777" w:rsidR="00DD032F" w:rsidRPr="00A42F82" w:rsidRDefault="00DD032F" w:rsidP="00FF2D12">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4F85F48A" w14:textId="77777777" w:rsidR="00DD032F" w:rsidRPr="00A42F82" w:rsidRDefault="00DD032F" w:rsidP="00FF2D12">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6103326A" w14:textId="77777777" w:rsidR="00DD032F" w:rsidRPr="00A42F82" w:rsidRDefault="00DD032F" w:rsidP="00FF2D12">
            <w:pPr>
              <w:rPr>
                <w:rFonts w:ascii="Arial" w:hAnsi="Arial" w:cs="Arial"/>
                <w:sz w:val="22"/>
                <w:szCs w:val="22"/>
              </w:rPr>
            </w:pPr>
            <w:r>
              <w:rPr>
                <w:rFonts w:ascii="Arial" w:hAnsi="Arial" w:cs="Arial"/>
                <w:sz w:val="22"/>
                <w:szCs w:val="22"/>
              </w:rPr>
              <w:t>07903729802</w:t>
            </w:r>
          </w:p>
          <w:p w14:paraId="52B1F602" w14:textId="77777777" w:rsidR="00DD032F" w:rsidRPr="00A42F82" w:rsidRDefault="00DD032F" w:rsidP="00FF2D12">
            <w:pPr>
              <w:rPr>
                <w:rFonts w:ascii="Arial" w:hAnsi="Arial" w:cs="Arial"/>
                <w:sz w:val="22"/>
                <w:szCs w:val="22"/>
              </w:rPr>
            </w:pPr>
          </w:p>
        </w:tc>
      </w:tr>
      <w:tr w:rsidR="00DD032F" w:rsidRPr="00A42F82" w14:paraId="702F007A" w14:textId="77777777" w:rsidTr="00FF2D12">
        <w:tc>
          <w:tcPr>
            <w:tcW w:w="559" w:type="dxa"/>
            <w:shd w:val="clear" w:color="auto" w:fill="BFBFBF" w:themeFill="background1" w:themeFillShade="BF"/>
            <w:vAlign w:val="center"/>
          </w:tcPr>
          <w:p w14:paraId="3B7590E7" w14:textId="77777777" w:rsidR="00DD032F" w:rsidRPr="00A42F82" w:rsidRDefault="00DD032F" w:rsidP="00FF2D12">
            <w:pPr>
              <w:rPr>
                <w:rFonts w:ascii="Arial" w:hAnsi="Arial" w:cs="Arial"/>
                <w:b/>
                <w:i/>
                <w:sz w:val="22"/>
                <w:szCs w:val="22"/>
              </w:rPr>
            </w:pPr>
          </w:p>
        </w:tc>
        <w:tc>
          <w:tcPr>
            <w:tcW w:w="9889" w:type="dxa"/>
            <w:gridSpan w:val="2"/>
            <w:shd w:val="clear" w:color="auto" w:fill="BFBFBF" w:themeFill="background1" w:themeFillShade="BF"/>
            <w:vAlign w:val="center"/>
          </w:tcPr>
          <w:p w14:paraId="2844BDB8" w14:textId="77777777" w:rsidR="00DD032F" w:rsidRPr="00A42F82" w:rsidRDefault="00DD032F" w:rsidP="00FF2D12">
            <w:pPr>
              <w:rPr>
                <w:rFonts w:ascii="Arial" w:hAnsi="Arial" w:cs="Arial"/>
                <w:sz w:val="22"/>
                <w:szCs w:val="22"/>
              </w:rPr>
            </w:pPr>
            <w:r w:rsidRPr="00A42F82">
              <w:rPr>
                <w:rFonts w:ascii="Arial" w:hAnsi="Arial" w:cs="Arial"/>
                <w:b/>
                <w:i/>
                <w:sz w:val="22"/>
                <w:szCs w:val="22"/>
              </w:rPr>
              <w:t>For students:</w:t>
            </w:r>
          </w:p>
        </w:tc>
      </w:tr>
      <w:tr w:rsidR="00DD032F" w:rsidRPr="00A42F82" w14:paraId="3856C009" w14:textId="77777777" w:rsidTr="00FF2D12">
        <w:trPr>
          <w:trHeight w:val="513"/>
        </w:trPr>
        <w:tc>
          <w:tcPr>
            <w:tcW w:w="559" w:type="dxa"/>
            <w:shd w:val="clear" w:color="auto" w:fill="F2F2F2" w:themeFill="background1" w:themeFillShade="F2"/>
            <w:vAlign w:val="center"/>
          </w:tcPr>
          <w:p w14:paraId="563230D8" w14:textId="77777777" w:rsidR="00DD032F" w:rsidRPr="00A42F82" w:rsidRDefault="00DD032F" w:rsidP="00FF2D12">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5E88B74B" w14:textId="77777777" w:rsidR="00DD032F" w:rsidRPr="00A42F82" w:rsidRDefault="00DD032F" w:rsidP="00FF2D12">
            <w:pPr>
              <w:rPr>
                <w:rFonts w:ascii="Arial" w:hAnsi="Arial" w:cs="Arial"/>
                <w:sz w:val="22"/>
                <w:szCs w:val="22"/>
              </w:rPr>
            </w:pPr>
            <w:r w:rsidRPr="00A42F82">
              <w:rPr>
                <w:rFonts w:ascii="Arial" w:hAnsi="Arial" w:cs="Arial"/>
                <w:sz w:val="22"/>
                <w:szCs w:val="22"/>
              </w:rPr>
              <w:t>Student Number:</w:t>
            </w:r>
          </w:p>
        </w:tc>
        <w:tc>
          <w:tcPr>
            <w:tcW w:w="6636" w:type="dxa"/>
            <w:vAlign w:val="center"/>
          </w:tcPr>
          <w:p w14:paraId="3DEC9682" w14:textId="77777777" w:rsidR="00DD032F" w:rsidRPr="00A42F82" w:rsidRDefault="00DD032F" w:rsidP="00FF2D12">
            <w:pPr>
              <w:rPr>
                <w:rFonts w:ascii="Arial" w:hAnsi="Arial" w:cs="Arial"/>
                <w:sz w:val="22"/>
                <w:szCs w:val="22"/>
              </w:rPr>
            </w:pPr>
            <w:r>
              <w:rPr>
                <w:rFonts w:ascii="Arial" w:hAnsi="Arial" w:cs="Arial"/>
                <w:sz w:val="22"/>
                <w:szCs w:val="22"/>
              </w:rPr>
              <w:t>2300390</w:t>
            </w:r>
          </w:p>
        </w:tc>
      </w:tr>
      <w:tr w:rsidR="00DD032F" w:rsidRPr="00A42F82" w14:paraId="7D2FA6B8" w14:textId="77777777" w:rsidTr="00FF2D12">
        <w:trPr>
          <w:trHeight w:val="549"/>
        </w:trPr>
        <w:tc>
          <w:tcPr>
            <w:tcW w:w="559" w:type="dxa"/>
            <w:shd w:val="clear" w:color="auto" w:fill="F2F2F2" w:themeFill="background1" w:themeFillShade="F2"/>
            <w:vAlign w:val="center"/>
          </w:tcPr>
          <w:p w14:paraId="7311E5B2" w14:textId="77777777" w:rsidR="00DD032F" w:rsidRPr="00A42F82" w:rsidRDefault="00DD032F" w:rsidP="00FF2D12">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10A5C1FF" w14:textId="77777777" w:rsidR="00DD032F" w:rsidRPr="00A42F82" w:rsidRDefault="00DD032F" w:rsidP="00FF2D12">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42100F81" w14:textId="77777777" w:rsidR="00DD032F" w:rsidRPr="00A42F82" w:rsidRDefault="00DD032F" w:rsidP="00FF2D12">
            <w:pPr>
              <w:rPr>
                <w:rFonts w:ascii="Arial" w:hAnsi="Arial" w:cs="Arial"/>
                <w:sz w:val="22"/>
                <w:szCs w:val="22"/>
              </w:rPr>
            </w:pPr>
            <w:r>
              <w:rPr>
                <w:rFonts w:ascii="Arial" w:hAnsi="Arial" w:cs="Arial"/>
                <w:sz w:val="22"/>
                <w:szCs w:val="22"/>
              </w:rPr>
              <w:t>PGCE Primary</w:t>
            </w:r>
          </w:p>
        </w:tc>
      </w:tr>
      <w:tr w:rsidR="00DD032F" w:rsidRPr="00A42F82" w14:paraId="19258644" w14:textId="77777777" w:rsidTr="00FF2D12">
        <w:trPr>
          <w:trHeight w:val="557"/>
        </w:trPr>
        <w:tc>
          <w:tcPr>
            <w:tcW w:w="559" w:type="dxa"/>
            <w:shd w:val="clear" w:color="auto" w:fill="F2F2F2" w:themeFill="background1" w:themeFillShade="F2"/>
            <w:vAlign w:val="center"/>
          </w:tcPr>
          <w:p w14:paraId="281BDF66" w14:textId="77777777" w:rsidR="00DD032F" w:rsidRPr="00A42F82" w:rsidRDefault="00DD032F" w:rsidP="00FF2D12">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50561DF3" w14:textId="77777777" w:rsidR="00DD032F" w:rsidRPr="00A42F82" w:rsidRDefault="00DD032F" w:rsidP="00FF2D12">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12C7E193" w14:textId="77777777" w:rsidR="00DD032F" w:rsidRPr="00A42F82" w:rsidRDefault="00DD032F" w:rsidP="00FF2D12">
            <w:pPr>
              <w:rPr>
                <w:rFonts w:ascii="Arial" w:hAnsi="Arial" w:cs="Arial"/>
                <w:sz w:val="22"/>
                <w:szCs w:val="22"/>
              </w:rPr>
            </w:pPr>
            <w:r>
              <w:rPr>
                <w:rFonts w:ascii="Arial" w:hAnsi="Arial" w:cs="Arial"/>
                <w:sz w:val="22"/>
                <w:szCs w:val="22"/>
              </w:rPr>
              <w:t>Jo Bamsey.</w:t>
            </w:r>
          </w:p>
        </w:tc>
      </w:tr>
    </w:tbl>
    <w:p w14:paraId="4F9CAB94" w14:textId="77777777" w:rsidR="00DD032F" w:rsidRPr="00A42F82" w:rsidRDefault="00DD032F" w:rsidP="00DD032F">
      <w:pPr>
        <w:rPr>
          <w:rFonts w:ascii="Arial" w:hAnsi="Arial" w:cs="Arial"/>
          <w:bCs/>
          <w:iCs/>
        </w:rPr>
      </w:pPr>
    </w:p>
    <w:p w14:paraId="486F348B" w14:textId="77777777" w:rsidR="00DD032F" w:rsidRPr="00A42F82" w:rsidRDefault="00DD032F" w:rsidP="00DD032F">
      <w:pPr>
        <w:autoSpaceDE w:val="0"/>
        <w:autoSpaceDN w:val="0"/>
        <w:adjustRightInd w:val="0"/>
        <w:jc w:val="both"/>
        <w:rPr>
          <w:rFonts w:ascii="Arial" w:hAnsi="Arial" w:cs="Arial"/>
          <w:b/>
          <w:sz w:val="22"/>
          <w:szCs w:val="22"/>
        </w:rPr>
      </w:pPr>
    </w:p>
    <w:p w14:paraId="6D3F81EC" w14:textId="77777777" w:rsidR="00DD032F" w:rsidRPr="00A42F82" w:rsidRDefault="00DD032F" w:rsidP="00DD032F">
      <w:pPr>
        <w:rPr>
          <w:rFonts w:ascii="Arial" w:hAnsi="Arial" w:cs="Arial"/>
          <w:b/>
          <w:sz w:val="22"/>
          <w:szCs w:val="22"/>
        </w:rPr>
      </w:pPr>
    </w:p>
    <w:p w14:paraId="38683B3D" w14:textId="77777777" w:rsidR="00DD032F" w:rsidRPr="00A42F82" w:rsidRDefault="00DD032F" w:rsidP="00DD032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DD032F" w:rsidRPr="00A42F82" w14:paraId="19E670D9" w14:textId="77777777" w:rsidTr="00FF2D12">
        <w:tc>
          <w:tcPr>
            <w:tcW w:w="562" w:type="dxa"/>
            <w:shd w:val="clear" w:color="auto" w:fill="F2F2F2" w:themeFill="background1" w:themeFillShade="F2"/>
          </w:tcPr>
          <w:p w14:paraId="11B55A6C"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755A8ABE"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2D898CFE"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0F2AA64" w14:textId="77777777" w:rsidR="00DD032F" w:rsidRPr="00A42F82" w:rsidRDefault="00DD032F" w:rsidP="00FF2D1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87F880F" w14:textId="77777777" w:rsidR="00DD032F" w:rsidRPr="00A42F82" w:rsidRDefault="00DD032F" w:rsidP="00FF2D1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5F937719" w14:textId="77777777" w:rsidR="00DD032F" w:rsidRPr="00A42F82" w:rsidRDefault="00DD032F" w:rsidP="00FF2D1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74CD725" w14:textId="77777777" w:rsidR="00DD032F" w:rsidRPr="00A42F82" w:rsidRDefault="00DD032F" w:rsidP="00FF2D12">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DD032F" w:rsidRPr="00A42F82" w14:paraId="1AB2B378" w14:textId="77777777" w:rsidTr="00FF2D12">
        <w:tc>
          <w:tcPr>
            <w:tcW w:w="562" w:type="dxa"/>
            <w:shd w:val="clear" w:color="auto" w:fill="F2F2F2" w:themeFill="background1" w:themeFillShade="F2"/>
          </w:tcPr>
          <w:p w14:paraId="3883F678" w14:textId="77777777" w:rsidR="00DD032F" w:rsidRPr="00A42F82" w:rsidRDefault="00DD032F" w:rsidP="00FF2D12">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99337EE" w14:textId="77777777" w:rsidR="00DD032F" w:rsidRPr="00A42F82" w:rsidRDefault="00DD032F" w:rsidP="00FF2D1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FD5733C" w14:textId="77777777" w:rsidR="00DD032F" w:rsidRPr="00A42F82" w:rsidRDefault="00DD032F" w:rsidP="00FF2D12">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DD032F" w:rsidRPr="00A42F82" w14:paraId="3BED74E2" w14:textId="77777777" w:rsidTr="00FF2D12">
        <w:trPr>
          <w:trHeight w:val="437"/>
        </w:trPr>
        <w:tc>
          <w:tcPr>
            <w:tcW w:w="562" w:type="dxa"/>
            <w:vMerge w:val="restart"/>
            <w:shd w:val="clear" w:color="auto" w:fill="F2F2F2" w:themeFill="background1" w:themeFillShade="F2"/>
          </w:tcPr>
          <w:p w14:paraId="549BC0EF" w14:textId="77777777" w:rsidR="00DD032F" w:rsidRPr="00A42F82" w:rsidRDefault="00DD032F" w:rsidP="00FF2D12">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76456F75" w14:textId="77777777" w:rsidR="00DD032F" w:rsidRPr="00A42F82" w:rsidRDefault="00DD032F" w:rsidP="00FF2D12">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0D1C527"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A854780"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614EDA4" w14:textId="77777777" w:rsidR="00DD032F" w:rsidRPr="00A42F82" w:rsidRDefault="00DD032F" w:rsidP="00FF2D12">
            <w:pPr>
              <w:autoSpaceDE w:val="0"/>
              <w:autoSpaceDN w:val="0"/>
              <w:adjustRightInd w:val="0"/>
              <w:jc w:val="center"/>
              <w:rPr>
                <w:rFonts w:ascii="Arial" w:hAnsi="Arial" w:cs="Arial"/>
                <w:b/>
                <w:bCs/>
                <w:sz w:val="22"/>
                <w:szCs w:val="22"/>
              </w:rPr>
            </w:pPr>
          </w:p>
        </w:tc>
      </w:tr>
      <w:tr w:rsidR="00DD032F" w:rsidRPr="00A42F82" w14:paraId="1BDB748E" w14:textId="77777777" w:rsidTr="00FF2D12">
        <w:trPr>
          <w:trHeight w:val="415"/>
        </w:trPr>
        <w:tc>
          <w:tcPr>
            <w:tcW w:w="562" w:type="dxa"/>
            <w:vMerge/>
            <w:shd w:val="clear" w:color="auto" w:fill="F2F2F2" w:themeFill="background1" w:themeFillShade="F2"/>
          </w:tcPr>
          <w:p w14:paraId="1FA9E6CF" w14:textId="77777777" w:rsidR="00DD032F" w:rsidRPr="00A42F82" w:rsidRDefault="00DD032F" w:rsidP="00FF2D1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4084B78" w14:textId="77777777" w:rsidR="00DD032F" w:rsidRPr="00A42F82" w:rsidRDefault="00DD032F" w:rsidP="00FF2D1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44243E"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A2F3CB6"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138D1F5" w14:textId="77777777" w:rsidR="00DD032F" w:rsidRPr="00A42F82" w:rsidRDefault="00DD032F" w:rsidP="00FF2D12">
            <w:pPr>
              <w:autoSpaceDE w:val="0"/>
              <w:autoSpaceDN w:val="0"/>
              <w:adjustRightInd w:val="0"/>
              <w:jc w:val="center"/>
              <w:rPr>
                <w:rFonts w:ascii="Arial" w:hAnsi="Arial" w:cs="Arial"/>
                <w:b/>
                <w:bCs/>
                <w:sz w:val="22"/>
                <w:szCs w:val="22"/>
              </w:rPr>
            </w:pPr>
          </w:p>
        </w:tc>
      </w:tr>
      <w:tr w:rsidR="00DD032F" w:rsidRPr="00A42F82" w14:paraId="072F65AA" w14:textId="77777777" w:rsidTr="00FF2D12">
        <w:tc>
          <w:tcPr>
            <w:tcW w:w="562" w:type="dxa"/>
            <w:vMerge/>
            <w:shd w:val="clear" w:color="auto" w:fill="F2F2F2" w:themeFill="background1" w:themeFillShade="F2"/>
          </w:tcPr>
          <w:p w14:paraId="4D13292D" w14:textId="77777777" w:rsidR="00DD032F" w:rsidRPr="00A42F82" w:rsidRDefault="00DD032F" w:rsidP="00FF2D1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31F8906" w14:textId="77777777" w:rsidR="00DD032F" w:rsidRPr="00A42F82" w:rsidRDefault="00DD032F" w:rsidP="00FF2D1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BD897AE"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Other (write in)</w:t>
            </w:r>
            <w:r>
              <w:rPr>
                <w:rFonts w:ascii="Arial" w:hAnsi="Arial" w:cs="Arial"/>
                <w:sz w:val="22"/>
                <w:szCs w:val="22"/>
              </w:rPr>
              <w:t xml:space="preserve"> Jo Bamsey</w:t>
            </w:r>
          </w:p>
          <w:p w14:paraId="5F3FA249" w14:textId="77777777" w:rsidR="00DD032F" w:rsidRPr="00A42F82" w:rsidRDefault="00DD032F" w:rsidP="00FF2D12">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741AD94"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DACBF30" w14:textId="77777777" w:rsidR="00DD032F" w:rsidRPr="00A42F82" w:rsidRDefault="00DD032F" w:rsidP="00FF2D12">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405BDA56" w14:textId="77777777" w:rsidR="00DD032F" w:rsidRPr="00A42F82" w:rsidRDefault="00DD032F" w:rsidP="00DD032F">
      <w:pPr>
        <w:autoSpaceDE w:val="0"/>
        <w:autoSpaceDN w:val="0"/>
        <w:adjustRightInd w:val="0"/>
        <w:spacing w:after="240"/>
        <w:jc w:val="both"/>
        <w:rPr>
          <w:rFonts w:ascii="Arial" w:hAnsi="Arial" w:cs="Arial"/>
          <w:bCs/>
          <w:iCs/>
        </w:rPr>
      </w:pPr>
    </w:p>
    <w:p w14:paraId="1ED3FC32" w14:textId="77777777" w:rsidR="00DD032F" w:rsidRPr="00A42F82" w:rsidRDefault="00DD032F" w:rsidP="00DD032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DD032F" w:rsidRPr="00A42F82" w14:paraId="4E93227E" w14:textId="77777777" w:rsidTr="00FF2D12">
        <w:tc>
          <w:tcPr>
            <w:tcW w:w="562" w:type="dxa"/>
            <w:shd w:val="clear" w:color="auto" w:fill="F2F2F2" w:themeFill="background1" w:themeFillShade="F2"/>
          </w:tcPr>
          <w:p w14:paraId="457ED3AB" w14:textId="77777777" w:rsidR="00DD032F" w:rsidRPr="00A42F82" w:rsidRDefault="00DD032F" w:rsidP="00FF2D12">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2D8B283B"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DD032F" w:rsidRPr="00A42F82" w14:paraId="7F545A8A" w14:textId="77777777" w:rsidTr="00FF2D12">
        <w:trPr>
          <w:trHeight w:val="355"/>
        </w:trPr>
        <w:tc>
          <w:tcPr>
            <w:tcW w:w="562" w:type="dxa"/>
            <w:vAlign w:val="center"/>
          </w:tcPr>
          <w:p w14:paraId="7D9F2B6A"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5E517412" w14:textId="77777777" w:rsidR="00DD032F" w:rsidRPr="00A42F82" w:rsidRDefault="00DD032F" w:rsidP="00FF2D12">
            <w:pPr>
              <w:autoSpaceDE w:val="0"/>
              <w:autoSpaceDN w:val="0"/>
              <w:adjustRightInd w:val="0"/>
              <w:rPr>
                <w:rFonts w:ascii="Arial" w:hAnsi="Arial" w:cs="Arial"/>
                <w:b/>
                <w:bCs/>
                <w:sz w:val="22"/>
                <w:szCs w:val="22"/>
              </w:rPr>
            </w:pPr>
            <w:hyperlink r:id="rId37" w:history="1">
              <w:r w:rsidRPr="00A42F82">
                <w:rPr>
                  <w:rStyle w:val="Hyperlink"/>
                  <w:rFonts w:ascii="Arial" w:hAnsi="Arial" w:cs="Arial"/>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5DECC66"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DD032F" w:rsidRPr="00A42F82" w14:paraId="3CA6A3B5" w14:textId="77777777" w:rsidTr="00FF2D12">
        <w:trPr>
          <w:trHeight w:val="417"/>
        </w:trPr>
        <w:tc>
          <w:tcPr>
            <w:tcW w:w="562" w:type="dxa"/>
            <w:vAlign w:val="center"/>
          </w:tcPr>
          <w:p w14:paraId="62225924"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AC2A167" w14:textId="77777777" w:rsidR="00DD032F" w:rsidRPr="00A42F82" w:rsidRDefault="00DD032F" w:rsidP="00FF2D12">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77B6D8C3" w14:textId="77777777" w:rsidR="00DD032F" w:rsidRPr="00A42F82" w:rsidRDefault="00DD032F" w:rsidP="00FF2D1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DD032F" w:rsidRPr="00A42F82" w14:paraId="4BFCD633" w14:textId="77777777" w:rsidTr="00FF2D12">
        <w:trPr>
          <w:trHeight w:val="409"/>
        </w:trPr>
        <w:tc>
          <w:tcPr>
            <w:tcW w:w="562" w:type="dxa"/>
            <w:vAlign w:val="center"/>
          </w:tcPr>
          <w:p w14:paraId="5FE31BC3"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6ACECD8" w14:textId="77777777" w:rsidR="00DD032F" w:rsidRPr="00A42F82" w:rsidRDefault="00DD032F" w:rsidP="00FF2D12">
            <w:pPr>
              <w:autoSpaceDE w:val="0"/>
              <w:autoSpaceDN w:val="0"/>
              <w:adjustRightInd w:val="0"/>
              <w:rPr>
                <w:rFonts w:ascii="Arial" w:hAnsi="Arial" w:cs="Arial"/>
                <w:i/>
                <w:sz w:val="22"/>
                <w:szCs w:val="22"/>
              </w:rPr>
            </w:pPr>
            <w:r w:rsidRPr="00AB03AC">
              <w:rPr>
                <w:rFonts w:ascii="Arial" w:hAnsi="Arial" w:cs="Arial"/>
                <w:iCs/>
                <w:sz w:val="22"/>
                <w:szCs w:val="22"/>
              </w:rPr>
              <w:t>BERA (2018),</w:t>
            </w:r>
            <w:r>
              <w:rPr>
                <w:rFonts w:ascii="Arial" w:hAnsi="Arial" w:cs="Arial"/>
                <w:i/>
                <w:sz w:val="22"/>
                <w:szCs w:val="22"/>
              </w:rPr>
              <w:t xml:space="preserve"> Ethical Guidelines for Educational Research, </w:t>
            </w:r>
            <w:r w:rsidRPr="00AB03AC">
              <w:rPr>
                <w:rFonts w:ascii="Arial" w:hAnsi="Arial" w:cs="Arial"/>
                <w:iCs/>
                <w:sz w:val="22"/>
                <w:szCs w:val="22"/>
              </w:rPr>
              <w:t>4</w:t>
            </w:r>
            <w:r w:rsidRPr="00AB03AC">
              <w:rPr>
                <w:rFonts w:ascii="Arial" w:hAnsi="Arial" w:cs="Arial"/>
                <w:iCs/>
                <w:sz w:val="22"/>
                <w:szCs w:val="22"/>
                <w:vertAlign w:val="superscript"/>
              </w:rPr>
              <w:t>th</w:t>
            </w:r>
            <w:r w:rsidRPr="00AB03AC">
              <w:rPr>
                <w:rFonts w:ascii="Arial" w:hAnsi="Arial" w:cs="Arial"/>
                <w:iCs/>
                <w:sz w:val="22"/>
                <w:szCs w:val="22"/>
              </w:rPr>
              <w:t xml:space="preserve"> Edn.</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5306EE9D" w14:textId="77777777" w:rsidR="00DD032F" w:rsidRPr="00A42F82" w:rsidRDefault="00DD032F" w:rsidP="00FF2D1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3DB24236" w14:textId="77777777" w:rsidR="00DD032F" w:rsidRPr="00A42F82" w:rsidRDefault="00DD032F" w:rsidP="00DD032F">
      <w:pPr>
        <w:autoSpaceDE w:val="0"/>
        <w:autoSpaceDN w:val="0"/>
        <w:adjustRightInd w:val="0"/>
        <w:spacing w:after="240"/>
        <w:jc w:val="both"/>
        <w:rPr>
          <w:rFonts w:ascii="Arial" w:hAnsi="Arial" w:cs="Arial"/>
          <w:b/>
          <w:sz w:val="22"/>
          <w:szCs w:val="22"/>
        </w:rPr>
      </w:pPr>
    </w:p>
    <w:p w14:paraId="7AA2E9BB" w14:textId="77777777" w:rsidR="00DD032F" w:rsidRPr="00A42F82" w:rsidRDefault="00DD032F" w:rsidP="00DD032F">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56ED9C26" w14:textId="77777777" w:rsidR="00DD032F" w:rsidRPr="00A42F82" w:rsidRDefault="00DD032F" w:rsidP="00DD032F">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DD032F" w:rsidRPr="00A42F82" w14:paraId="69247E44" w14:textId="77777777" w:rsidTr="00FF2D12">
        <w:trPr>
          <w:trHeight w:val="227"/>
        </w:trPr>
        <w:tc>
          <w:tcPr>
            <w:tcW w:w="562" w:type="dxa"/>
            <w:shd w:val="clear" w:color="auto" w:fill="F2F2F2" w:themeFill="background1" w:themeFillShade="F2"/>
          </w:tcPr>
          <w:p w14:paraId="748C4953"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4E5E818" w14:textId="77777777" w:rsidR="00DD032F" w:rsidRPr="00A42F82" w:rsidRDefault="00DD032F" w:rsidP="00FF2D12">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305ACC5" w14:textId="77777777" w:rsidR="00DD032F" w:rsidRPr="00A42F82" w:rsidRDefault="00DD032F" w:rsidP="00FF2D12">
            <w:pPr>
              <w:autoSpaceDE w:val="0"/>
              <w:autoSpaceDN w:val="0"/>
              <w:adjustRightInd w:val="0"/>
              <w:rPr>
                <w:rFonts w:ascii="Arial" w:hAnsi="Arial" w:cs="Arial"/>
                <w:bCs/>
                <w:sz w:val="22"/>
                <w:szCs w:val="22"/>
              </w:rPr>
            </w:pPr>
          </w:p>
          <w:p w14:paraId="4BC1E96B" w14:textId="77777777" w:rsidR="00DD032F" w:rsidRPr="00A42F82" w:rsidRDefault="00DD032F" w:rsidP="00FF2D12">
            <w:pPr>
              <w:autoSpaceDE w:val="0"/>
              <w:autoSpaceDN w:val="0"/>
              <w:adjustRightInd w:val="0"/>
              <w:rPr>
                <w:rFonts w:ascii="Arial" w:hAnsi="Arial" w:cs="Arial"/>
                <w:bCs/>
                <w:sz w:val="22"/>
                <w:szCs w:val="22"/>
              </w:rPr>
            </w:pPr>
          </w:p>
        </w:tc>
      </w:tr>
      <w:tr w:rsidR="00DD032F" w:rsidRPr="00A42F82" w14:paraId="59365249" w14:textId="77777777" w:rsidTr="00FF2D12">
        <w:trPr>
          <w:trHeight w:val="227"/>
        </w:trPr>
        <w:tc>
          <w:tcPr>
            <w:tcW w:w="562" w:type="dxa"/>
            <w:shd w:val="clear" w:color="auto" w:fill="F2F2F2" w:themeFill="background1" w:themeFillShade="F2"/>
          </w:tcPr>
          <w:p w14:paraId="380CF316"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63D65A8C" w14:textId="77777777" w:rsidR="00DD032F" w:rsidRPr="00A42F82" w:rsidRDefault="00DD032F" w:rsidP="00FF2D12">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15C989C" w14:textId="77777777" w:rsidR="00DD032F" w:rsidRPr="00A42F82" w:rsidRDefault="00DD032F" w:rsidP="00FF2D12">
            <w:pPr>
              <w:autoSpaceDE w:val="0"/>
              <w:autoSpaceDN w:val="0"/>
              <w:adjustRightInd w:val="0"/>
              <w:rPr>
                <w:rFonts w:ascii="Arial" w:hAnsi="Arial" w:cs="Arial"/>
                <w:bCs/>
                <w:sz w:val="22"/>
                <w:szCs w:val="22"/>
              </w:rPr>
            </w:pPr>
          </w:p>
          <w:p w14:paraId="485753CA" w14:textId="77777777" w:rsidR="00DD032F" w:rsidRPr="00A42F82" w:rsidRDefault="00DD032F" w:rsidP="00FF2D12">
            <w:pPr>
              <w:autoSpaceDE w:val="0"/>
              <w:autoSpaceDN w:val="0"/>
              <w:adjustRightInd w:val="0"/>
              <w:rPr>
                <w:rFonts w:ascii="Arial" w:hAnsi="Arial" w:cs="Arial"/>
                <w:bCs/>
                <w:sz w:val="22"/>
                <w:szCs w:val="22"/>
              </w:rPr>
            </w:pPr>
          </w:p>
        </w:tc>
      </w:tr>
      <w:tr w:rsidR="00DD032F" w:rsidRPr="00A42F82" w14:paraId="0C3AE7B7" w14:textId="77777777" w:rsidTr="00FF2D12">
        <w:trPr>
          <w:trHeight w:val="227"/>
        </w:trPr>
        <w:tc>
          <w:tcPr>
            <w:tcW w:w="562" w:type="dxa"/>
            <w:shd w:val="clear" w:color="auto" w:fill="F2F2F2" w:themeFill="background1" w:themeFillShade="F2"/>
          </w:tcPr>
          <w:p w14:paraId="13FF958F"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3823" w:type="dxa"/>
            <w:shd w:val="clear" w:color="auto" w:fill="F2F2F2" w:themeFill="background1" w:themeFillShade="F2"/>
          </w:tcPr>
          <w:p w14:paraId="4F195D06" w14:textId="77777777" w:rsidR="00DD032F" w:rsidRPr="00A42F82" w:rsidRDefault="00DD032F" w:rsidP="00FF2D12">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1B12935D" w14:textId="77777777" w:rsidR="00DD032F" w:rsidRPr="00A42F82" w:rsidRDefault="00DD032F" w:rsidP="00FF2D12">
            <w:pPr>
              <w:autoSpaceDE w:val="0"/>
              <w:autoSpaceDN w:val="0"/>
              <w:adjustRightInd w:val="0"/>
              <w:jc w:val="both"/>
              <w:rPr>
                <w:rFonts w:ascii="Arial" w:hAnsi="Arial" w:cs="Arial"/>
                <w:sz w:val="22"/>
                <w:szCs w:val="22"/>
              </w:rPr>
            </w:pPr>
          </w:p>
        </w:tc>
        <w:tc>
          <w:tcPr>
            <w:tcW w:w="6095" w:type="dxa"/>
            <w:gridSpan w:val="6"/>
          </w:tcPr>
          <w:p w14:paraId="32AC04A4" w14:textId="77777777" w:rsidR="00DD032F" w:rsidRPr="00A42F82" w:rsidRDefault="00DD032F" w:rsidP="00FF2D12">
            <w:pPr>
              <w:autoSpaceDE w:val="0"/>
              <w:autoSpaceDN w:val="0"/>
              <w:adjustRightInd w:val="0"/>
              <w:rPr>
                <w:rFonts w:ascii="Arial" w:hAnsi="Arial" w:cs="Arial"/>
                <w:bCs/>
                <w:sz w:val="22"/>
                <w:szCs w:val="22"/>
              </w:rPr>
            </w:pPr>
          </w:p>
        </w:tc>
      </w:tr>
      <w:tr w:rsidR="00DD032F" w:rsidRPr="00A42F82" w14:paraId="6E3FD79D" w14:textId="77777777" w:rsidTr="00FF2D12">
        <w:tc>
          <w:tcPr>
            <w:tcW w:w="562" w:type="dxa"/>
            <w:shd w:val="clear" w:color="auto" w:fill="F2F2F2" w:themeFill="background1" w:themeFillShade="F2"/>
          </w:tcPr>
          <w:p w14:paraId="4AD80CAE"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5D6B47B3"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77AA8BB8"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4BF0F0C" w14:textId="77777777" w:rsidR="00DD032F" w:rsidRPr="00A42F82" w:rsidRDefault="00DD032F" w:rsidP="00FF2D12">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0B12D48"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822E889" w14:textId="77777777" w:rsidR="00DD032F" w:rsidRPr="00A42F82" w:rsidRDefault="00DD032F" w:rsidP="00FF2D1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D032F" w:rsidRPr="00A42F82" w14:paraId="1F93FD0D" w14:textId="77777777" w:rsidTr="00FF2D12">
        <w:tc>
          <w:tcPr>
            <w:tcW w:w="562" w:type="dxa"/>
            <w:shd w:val="clear" w:color="auto" w:fill="F2F2F2" w:themeFill="background1" w:themeFillShade="F2"/>
          </w:tcPr>
          <w:p w14:paraId="223F8804"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7A51BD2B"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2CD311E9"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862D1B7" w14:textId="77777777" w:rsidR="00DD032F" w:rsidRPr="00A42F82" w:rsidRDefault="00DD032F" w:rsidP="00FF2D12">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2142A8E"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AB15198" w14:textId="77777777" w:rsidR="00DD032F" w:rsidRPr="00A42F82" w:rsidRDefault="00DD032F" w:rsidP="00FF2D1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D032F" w:rsidRPr="00A42F82" w14:paraId="59C8A752" w14:textId="77777777" w:rsidTr="00FF2D12">
        <w:trPr>
          <w:trHeight w:val="386"/>
        </w:trPr>
        <w:tc>
          <w:tcPr>
            <w:tcW w:w="562" w:type="dxa"/>
            <w:shd w:val="clear" w:color="auto" w:fill="F2F2F2" w:themeFill="background1" w:themeFillShade="F2"/>
          </w:tcPr>
          <w:p w14:paraId="0B5FA47B"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F35C478"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CBF1BDD" w14:textId="77777777" w:rsidR="00DD032F" w:rsidRPr="00A42F82" w:rsidRDefault="00DD032F" w:rsidP="00FF2D12">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4A9CD942"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E478912"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9627E6A"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72985A2F"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DD032F" w:rsidRPr="00A42F82" w14:paraId="525B5371" w14:textId="77777777" w:rsidTr="00FF2D12">
        <w:trPr>
          <w:trHeight w:val="386"/>
        </w:trPr>
        <w:tc>
          <w:tcPr>
            <w:tcW w:w="562" w:type="dxa"/>
            <w:shd w:val="clear" w:color="auto" w:fill="F2F2F2" w:themeFill="background1" w:themeFillShade="F2"/>
          </w:tcPr>
          <w:p w14:paraId="01C7E483"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6C962265" w14:textId="77777777" w:rsidR="00DD032F" w:rsidRPr="00A42F82" w:rsidRDefault="00DD032F" w:rsidP="00FF2D12">
            <w:pPr>
              <w:autoSpaceDE w:val="0"/>
              <w:autoSpaceDN w:val="0"/>
              <w:adjustRightInd w:val="0"/>
              <w:rPr>
                <w:rFonts w:ascii="Arial" w:hAnsi="Arial" w:cs="Arial"/>
                <w:sz w:val="22"/>
                <w:szCs w:val="22"/>
              </w:rPr>
            </w:pPr>
          </w:p>
        </w:tc>
        <w:tc>
          <w:tcPr>
            <w:tcW w:w="2409" w:type="dxa"/>
          </w:tcPr>
          <w:p w14:paraId="56B26E5C" w14:textId="77777777" w:rsidR="00DD032F" w:rsidRPr="00A42F82" w:rsidRDefault="00DD032F" w:rsidP="00FF2D12">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16409EF5"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481EE72F"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497C92B"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E0D6152"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DD032F" w:rsidRPr="00A42F82" w14:paraId="2A284522" w14:textId="77777777" w:rsidTr="00FF2D12">
        <w:tc>
          <w:tcPr>
            <w:tcW w:w="562" w:type="dxa"/>
            <w:shd w:val="clear" w:color="auto" w:fill="F2F2F2" w:themeFill="background1" w:themeFillShade="F2"/>
          </w:tcPr>
          <w:p w14:paraId="149CE8ED"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2A07B87"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1AFC30F" w14:textId="77777777" w:rsidR="00DD032F" w:rsidRPr="00A42F82" w:rsidRDefault="00DD032F" w:rsidP="00FF2D12">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EDAE833"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F0AA685" w14:textId="77777777" w:rsidR="00DD032F" w:rsidRPr="00A42F82" w:rsidRDefault="00DD032F" w:rsidP="00FF2D12">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6A32CC8"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CF9E739"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DD032F" w:rsidRPr="00A42F82" w14:paraId="62C98F39" w14:textId="77777777" w:rsidTr="00FF2D12">
        <w:tc>
          <w:tcPr>
            <w:tcW w:w="562" w:type="dxa"/>
            <w:shd w:val="clear" w:color="auto" w:fill="F2F2F2" w:themeFill="background1" w:themeFillShade="F2"/>
          </w:tcPr>
          <w:p w14:paraId="65F0F181"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676DDEFE"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7D109D26" w14:textId="77777777" w:rsidR="00DD032F" w:rsidRPr="00A42F82" w:rsidRDefault="00DD032F" w:rsidP="00FF2D12">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0169A3B5" w14:textId="77777777" w:rsidR="00DD032F" w:rsidRPr="00A42F82" w:rsidDel="008461DD" w:rsidRDefault="00DD032F" w:rsidP="00FF2D12">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4CBA159E" w14:textId="77777777" w:rsidR="00DD032F" w:rsidRPr="00A42F82" w:rsidRDefault="00DD032F" w:rsidP="00FF2D1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9DC3774" w14:textId="77777777" w:rsidR="00DD032F" w:rsidRPr="00A42F82" w:rsidRDefault="00DD032F" w:rsidP="00FF2D12">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0480F0B" w14:textId="77777777" w:rsidR="00DD032F" w:rsidRPr="00A42F82" w:rsidRDefault="00DD032F" w:rsidP="00FF2D1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775F1C9"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69886A6D" w14:textId="77777777" w:rsidR="00DD032F" w:rsidRPr="00A42F82" w:rsidRDefault="00DD032F" w:rsidP="00DD032F">
      <w:pPr>
        <w:rPr>
          <w:rFonts w:ascii="Arial" w:hAnsi="Arial" w:cs="Arial"/>
          <w:bCs/>
          <w:iCs/>
          <w:sz w:val="16"/>
          <w:szCs w:val="16"/>
        </w:rPr>
      </w:pPr>
    </w:p>
    <w:p w14:paraId="3167C6F1" w14:textId="77777777" w:rsidR="00DD032F" w:rsidRPr="00A42F82" w:rsidRDefault="00DD032F" w:rsidP="00DD032F">
      <w:pPr>
        <w:rPr>
          <w:rFonts w:ascii="Arial" w:hAnsi="Arial" w:cs="Arial"/>
          <w:b/>
          <w:bCs/>
          <w:iCs/>
          <w:sz w:val="22"/>
          <w:szCs w:val="22"/>
        </w:rPr>
      </w:pPr>
    </w:p>
    <w:p w14:paraId="7547E23D" w14:textId="77777777" w:rsidR="00DD032F" w:rsidRPr="00A42F82" w:rsidRDefault="00DD032F" w:rsidP="00DD032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DD032F" w:rsidRPr="00A42F82" w14:paraId="459C678D" w14:textId="77777777" w:rsidTr="00FF2D12">
        <w:trPr>
          <w:trHeight w:val="507"/>
        </w:trPr>
        <w:tc>
          <w:tcPr>
            <w:tcW w:w="567" w:type="dxa"/>
            <w:shd w:val="clear" w:color="auto" w:fill="F2F2F2" w:themeFill="background1" w:themeFillShade="F2"/>
            <w:vAlign w:val="center"/>
          </w:tcPr>
          <w:p w14:paraId="61BF446E" w14:textId="77777777" w:rsidR="00DD032F" w:rsidRPr="00A42F82" w:rsidRDefault="00DD032F" w:rsidP="00FF2D12">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01B11CFC" w14:textId="77777777" w:rsidR="00DD032F" w:rsidRPr="00A42F82" w:rsidRDefault="00DD032F" w:rsidP="00FF2D1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2B1AE0B"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56E7BD7"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A91DF83"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393872E4"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DD032F" w:rsidRPr="00A42F82" w14:paraId="75BE0912" w14:textId="77777777" w:rsidTr="00FF2D12">
        <w:tc>
          <w:tcPr>
            <w:tcW w:w="567" w:type="dxa"/>
          </w:tcPr>
          <w:p w14:paraId="1C3D5415" w14:textId="77777777" w:rsidR="00DD032F" w:rsidRPr="00A42F82" w:rsidRDefault="00DD032F" w:rsidP="00FF2D12">
            <w:pPr>
              <w:autoSpaceDE w:val="0"/>
              <w:autoSpaceDN w:val="0"/>
              <w:adjustRightInd w:val="0"/>
              <w:rPr>
                <w:rFonts w:ascii="Arial" w:hAnsi="Arial" w:cs="Arial"/>
                <w:bCs/>
                <w:sz w:val="22"/>
                <w:szCs w:val="22"/>
              </w:rPr>
            </w:pPr>
          </w:p>
        </w:tc>
        <w:tc>
          <w:tcPr>
            <w:tcW w:w="9923" w:type="dxa"/>
            <w:gridSpan w:val="5"/>
          </w:tcPr>
          <w:p w14:paraId="77CF6485" w14:textId="77777777" w:rsidR="00DD032F" w:rsidRPr="00A42F82" w:rsidRDefault="00DD032F" w:rsidP="00FF2D12">
            <w:pPr>
              <w:autoSpaceDE w:val="0"/>
              <w:autoSpaceDN w:val="0"/>
              <w:adjustRightInd w:val="0"/>
              <w:rPr>
                <w:rFonts w:ascii="Arial" w:hAnsi="Arial" w:cs="Arial"/>
                <w:bCs/>
                <w:sz w:val="22"/>
                <w:szCs w:val="22"/>
              </w:rPr>
            </w:pPr>
          </w:p>
          <w:p w14:paraId="6A5039AD" w14:textId="77777777" w:rsidR="00DD032F" w:rsidRPr="00A42F82" w:rsidRDefault="00DD032F" w:rsidP="00FF2D12">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22C18953" w14:textId="77777777" w:rsidR="00DD032F" w:rsidRPr="00A42F82" w:rsidRDefault="00DD032F" w:rsidP="00FF2D12">
            <w:pPr>
              <w:autoSpaceDE w:val="0"/>
              <w:autoSpaceDN w:val="0"/>
              <w:adjustRightInd w:val="0"/>
              <w:rPr>
                <w:rFonts w:ascii="Arial" w:hAnsi="Arial" w:cs="Arial"/>
                <w:b/>
                <w:bCs/>
                <w:sz w:val="22"/>
                <w:szCs w:val="22"/>
              </w:rPr>
            </w:pPr>
          </w:p>
        </w:tc>
      </w:tr>
    </w:tbl>
    <w:p w14:paraId="166EE22A" w14:textId="77777777" w:rsidR="00DD032F" w:rsidRPr="00A42F82" w:rsidRDefault="00DD032F" w:rsidP="00DD032F">
      <w:pPr>
        <w:autoSpaceDE w:val="0"/>
        <w:autoSpaceDN w:val="0"/>
        <w:adjustRightInd w:val="0"/>
        <w:spacing w:after="240"/>
        <w:jc w:val="both"/>
        <w:rPr>
          <w:rFonts w:ascii="Arial" w:hAnsi="Arial" w:cs="Arial"/>
          <w:b/>
          <w:sz w:val="22"/>
          <w:szCs w:val="22"/>
        </w:rPr>
      </w:pPr>
    </w:p>
    <w:p w14:paraId="36E72B04" w14:textId="77777777" w:rsidR="00DD032F" w:rsidRPr="00A42F82" w:rsidRDefault="00DD032F" w:rsidP="00DD032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DD032F" w:rsidRPr="00A42F82" w14:paraId="54C06A37" w14:textId="77777777" w:rsidTr="00FF2D1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6A1669" w14:textId="77777777" w:rsidR="00DD032F" w:rsidRPr="00A42F82" w:rsidRDefault="00DD032F" w:rsidP="00FF2D12">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EAB1CE" w14:textId="77777777" w:rsidR="00DD032F" w:rsidRPr="00A42F82" w:rsidRDefault="00DD032F" w:rsidP="00FF2D12">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BB408BF" w14:textId="77777777" w:rsidR="00DD032F" w:rsidRPr="00A42F82" w:rsidRDefault="00DD032F" w:rsidP="00FF2D12">
            <w:pPr>
              <w:rPr>
                <w:rFonts w:ascii="Arial" w:hAnsi="Arial" w:cs="Arial"/>
                <w:sz w:val="22"/>
                <w:szCs w:val="22"/>
              </w:rPr>
            </w:pPr>
            <w:r>
              <w:rPr>
                <w:rFonts w:ascii="Arial" w:hAnsi="Arial" w:cs="Arial"/>
                <w:sz w:val="22"/>
                <w:szCs w:val="22"/>
              </w:rPr>
              <w:t>How do year 2 pupils perceive the use of digital technology in Literacy lessons?</w:t>
            </w:r>
          </w:p>
        </w:tc>
      </w:tr>
      <w:tr w:rsidR="00DD032F" w:rsidRPr="00A42F82" w14:paraId="31C409A6" w14:textId="77777777" w:rsidTr="00FF2D1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B7B038" w14:textId="77777777" w:rsidR="00DD032F" w:rsidRPr="00A42F82" w:rsidRDefault="00DD032F" w:rsidP="00FF2D12">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0584B" w14:textId="77777777" w:rsidR="00DD032F" w:rsidRPr="00A42F82" w:rsidRDefault="00DD032F" w:rsidP="00FF2D12">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0780A24" w14:textId="77777777" w:rsidR="00DD032F" w:rsidRPr="00A42F82" w:rsidRDefault="00DD032F" w:rsidP="00FF2D12">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29D934" w14:textId="77777777" w:rsidR="00DD032F" w:rsidRPr="00A42F82" w:rsidRDefault="00DD032F" w:rsidP="00FF2D12">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87E565D" w14:textId="77777777" w:rsidR="00DD032F" w:rsidRPr="00A42F82" w:rsidRDefault="00DD032F" w:rsidP="00FF2D12">
            <w:pPr>
              <w:rPr>
                <w:rFonts w:ascii="Arial" w:hAnsi="Arial" w:cs="Arial"/>
                <w:sz w:val="22"/>
                <w:szCs w:val="22"/>
              </w:rPr>
            </w:pPr>
            <w:r>
              <w:rPr>
                <w:rFonts w:ascii="Arial" w:hAnsi="Arial" w:cs="Arial"/>
                <w:sz w:val="22"/>
                <w:szCs w:val="22"/>
              </w:rPr>
              <w:t>31.07.2024</w:t>
            </w:r>
          </w:p>
        </w:tc>
      </w:tr>
      <w:tr w:rsidR="00DD032F" w:rsidRPr="00A42F82" w14:paraId="5585210A" w14:textId="77777777" w:rsidTr="00FF2D12">
        <w:trPr>
          <w:trHeight w:val="454"/>
        </w:trPr>
        <w:tc>
          <w:tcPr>
            <w:tcW w:w="297" w:type="pct"/>
            <w:tcBorders>
              <w:top w:val="single" w:sz="4" w:space="0" w:color="auto"/>
            </w:tcBorders>
            <w:shd w:val="clear" w:color="auto" w:fill="F2F2F2" w:themeFill="background1" w:themeFillShade="F2"/>
            <w:vAlign w:val="center"/>
          </w:tcPr>
          <w:p w14:paraId="48B2F34E" w14:textId="77777777" w:rsidR="00DD032F" w:rsidRPr="00A42F82" w:rsidRDefault="00DD032F" w:rsidP="00FF2D12">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142CD48D" w14:textId="77777777" w:rsidR="00DD032F" w:rsidRPr="00A42F82" w:rsidRDefault="00DD032F" w:rsidP="00FF2D12">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16E2D734" w14:textId="77777777" w:rsidR="00DD032F" w:rsidRPr="00A42F82" w:rsidRDefault="00DD032F" w:rsidP="00FF2D12">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17669F4A" w14:textId="77777777" w:rsidR="00DD032F" w:rsidRPr="00A42F82" w:rsidRDefault="00DD032F" w:rsidP="00FF2D12">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6F9929A" w14:textId="77777777" w:rsidR="00DD032F" w:rsidRPr="00A42F82" w:rsidRDefault="00DD032F" w:rsidP="00FF2D12">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3F7A0B0B" w14:textId="77777777" w:rsidR="00DD032F" w:rsidRPr="00A42F82" w:rsidRDefault="00DD032F" w:rsidP="00FF2D12">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48066A74" w14:textId="77777777" w:rsidR="00DD032F" w:rsidRPr="00A42F82" w:rsidRDefault="00DD032F" w:rsidP="00FF2D12">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392ECC97" w14:textId="77777777" w:rsidR="00DD032F" w:rsidRPr="00A42F82" w:rsidRDefault="00DD032F" w:rsidP="00FF2D12">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536B9EA3" w14:textId="77777777" w:rsidR="00DD032F" w:rsidRPr="00A42F82" w:rsidRDefault="00DD032F" w:rsidP="00FF2D12">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62B1AEA0" w14:textId="77777777" w:rsidR="00DD032F" w:rsidRPr="00A42F82" w:rsidRDefault="00DD032F" w:rsidP="00FF2D12">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DD032F" w:rsidRPr="00A42F82" w:rsidDel="002A152D" w14:paraId="73629CDC" w14:textId="77777777" w:rsidTr="00FF2D12">
        <w:trPr>
          <w:trHeight w:val="454"/>
        </w:trPr>
        <w:tc>
          <w:tcPr>
            <w:tcW w:w="297" w:type="pct"/>
            <w:vAlign w:val="center"/>
          </w:tcPr>
          <w:p w14:paraId="6F517291"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22A52122" w14:textId="77777777" w:rsidR="00DD032F" w:rsidRPr="00A42F82" w:rsidRDefault="00DD032F" w:rsidP="00FF2D12">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3F4E3F4" w14:textId="77777777" w:rsidR="00DD032F" w:rsidRPr="00A42F82" w:rsidRDefault="00DD032F" w:rsidP="00FF2D12">
            <w:pPr>
              <w:rPr>
                <w:rFonts w:ascii="Arial" w:hAnsi="Arial" w:cs="Arial"/>
              </w:rPr>
            </w:pPr>
            <w:r>
              <w:rPr>
                <w:rFonts w:ascii="Arial" w:hAnsi="Arial" w:cs="Arial"/>
              </w:rPr>
              <w:t xml:space="preserve">The purpose of this research is to explore pupil perceptions of the use of digital technology in Literacy lessons. The Welsh Government (2022) has stressed the importance of teaching digital skills across the curriculum. Moreover, researchers have shown that learners struggle with applying literacy skills to digital activities, notably in reading comprehension tasks (Mangen et al., 2013; Delgado et al., 2018)..However, other research has shown the potential for digital activities to boost attainment in literacy (Capodieci et al., 2020). As such, this research will explore pupil motivation and ability to engage with digital technologies to undertake tasks during literacy lessons. It is worth noting, as Cremin (2009) and Wray (2006) have proposed, that motivation and active engagement are crucial to the </w:t>
            </w:r>
            <w:r>
              <w:rPr>
                <w:rFonts w:ascii="Arial" w:hAnsi="Arial" w:cs="Arial"/>
              </w:rPr>
              <w:lastRenderedPageBreak/>
              <w:t xml:space="preserve">development of literacy skills. This research will also investigate the impact of digital technology on pupil motivation and, therefore, its potential to enhance learning experiences in Literacy lessons. This will help me become a reflective practitioner. </w:t>
            </w:r>
          </w:p>
          <w:p w14:paraId="54D9CFDF" w14:textId="77777777" w:rsidR="00DD032F" w:rsidRPr="00A42F82" w:rsidRDefault="00DD032F" w:rsidP="00FF2D12">
            <w:pPr>
              <w:rPr>
                <w:rFonts w:ascii="Arial" w:hAnsi="Arial" w:cs="Arial"/>
              </w:rPr>
            </w:pPr>
          </w:p>
          <w:p w14:paraId="43087BBF" w14:textId="77777777" w:rsidR="00DD032F" w:rsidRPr="00A42F82" w:rsidRDefault="00DD032F" w:rsidP="00FF2D12">
            <w:pPr>
              <w:rPr>
                <w:rFonts w:ascii="Arial" w:hAnsi="Arial" w:cs="Arial"/>
              </w:rPr>
            </w:pPr>
          </w:p>
          <w:p w14:paraId="37803125" w14:textId="77777777" w:rsidR="00DD032F" w:rsidRPr="00A42F82" w:rsidRDefault="00DD032F" w:rsidP="00FF2D12">
            <w:pPr>
              <w:rPr>
                <w:rFonts w:ascii="Arial" w:hAnsi="Arial" w:cs="Arial"/>
              </w:rPr>
            </w:pPr>
          </w:p>
          <w:p w14:paraId="4BEA1B5A" w14:textId="77777777" w:rsidR="00DD032F" w:rsidRPr="00A42F82" w:rsidRDefault="00DD032F" w:rsidP="00FF2D12">
            <w:pPr>
              <w:rPr>
                <w:rFonts w:ascii="Arial" w:hAnsi="Arial" w:cs="Arial"/>
              </w:rPr>
            </w:pPr>
          </w:p>
          <w:p w14:paraId="6F282D66" w14:textId="77777777" w:rsidR="00DD032F" w:rsidRPr="00A42F82" w:rsidDel="00425DA7" w:rsidRDefault="00DD032F" w:rsidP="00FF2D12">
            <w:pPr>
              <w:rPr>
                <w:rFonts w:ascii="Arial" w:hAnsi="Arial" w:cs="Arial"/>
              </w:rPr>
            </w:pPr>
            <w:r w:rsidRPr="00A42F82">
              <w:rPr>
                <w:rFonts w:ascii="Arial" w:hAnsi="Arial" w:cs="Arial"/>
                <w:color w:val="808080"/>
                <w:sz w:val="18"/>
                <w:szCs w:val="18"/>
              </w:rPr>
              <w:t>(this box should expand as you type)</w:t>
            </w:r>
          </w:p>
        </w:tc>
      </w:tr>
      <w:tr w:rsidR="00DD032F" w:rsidRPr="00A42F82" w:rsidDel="002A152D" w14:paraId="0972A550" w14:textId="77777777" w:rsidTr="00FF2D12">
        <w:trPr>
          <w:trHeight w:val="454"/>
        </w:trPr>
        <w:tc>
          <w:tcPr>
            <w:tcW w:w="297" w:type="pct"/>
            <w:vAlign w:val="center"/>
          </w:tcPr>
          <w:p w14:paraId="29289909"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1583C484" w14:textId="77777777" w:rsidR="00DD032F" w:rsidRPr="00A42F82" w:rsidRDefault="00DD032F" w:rsidP="00FF2D12">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B16B20C" w14:textId="77777777" w:rsidR="00DD032F" w:rsidRPr="00A42F82" w:rsidRDefault="00DD032F" w:rsidP="00FF2D12">
            <w:pPr>
              <w:rPr>
                <w:rFonts w:ascii="Arial" w:hAnsi="Arial" w:cs="Arial"/>
              </w:rPr>
            </w:pPr>
            <w:r>
              <w:rPr>
                <w:rFonts w:ascii="Arial" w:hAnsi="Arial" w:cs="Arial"/>
                <w:sz w:val="22"/>
                <w:szCs w:val="22"/>
              </w:rPr>
              <w:t>How do year 2 pupils perceive the use of digital technology in Literacy lessons?</w:t>
            </w:r>
          </w:p>
          <w:p w14:paraId="30B97C1C" w14:textId="77777777" w:rsidR="00DD032F" w:rsidRPr="00A42F82" w:rsidRDefault="00DD032F" w:rsidP="00FF2D12">
            <w:pPr>
              <w:rPr>
                <w:rFonts w:ascii="Arial" w:hAnsi="Arial" w:cs="Arial"/>
              </w:rPr>
            </w:pPr>
          </w:p>
          <w:p w14:paraId="56DAFA7D" w14:textId="77777777" w:rsidR="00DD032F" w:rsidRPr="00A42F82" w:rsidRDefault="00DD032F" w:rsidP="00FF2D12">
            <w:pPr>
              <w:rPr>
                <w:rFonts w:ascii="Arial" w:hAnsi="Arial" w:cs="Arial"/>
                <w:sz w:val="22"/>
                <w:szCs w:val="22"/>
              </w:rPr>
            </w:pPr>
          </w:p>
          <w:p w14:paraId="29C86FB8" w14:textId="77777777" w:rsidR="00DD032F" w:rsidRPr="00A42F82" w:rsidRDefault="00DD032F" w:rsidP="00FF2D12">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DD032F" w:rsidRPr="00A42F82" w14:paraId="2128B9F8" w14:textId="77777777" w:rsidTr="00FF2D12">
        <w:trPr>
          <w:trHeight w:val="454"/>
        </w:trPr>
        <w:tc>
          <w:tcPr>
            <w:tcW w:w="297" w:type="pct"/>
            <w:vAlign w:val="center"/>
          </w:tcPr>
          <w:p w14:paraId="0E3C9BC6"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4630A6C3" w14:textId="77777777" w:rsidR="00DD032F" w:rsidRPr="00A42F82" w:rsidRDefault="00DD032F" w:rsidP="00FF2D12">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37A6AA5" w14:textId="77777777" w:rsidR="00DD032F" w:rsidRPr="00A42F82" w:rsidRDefault="00DD032F" w:rsidP="00FF2D12">
            <w:pPr>
              <w:rPr>
                <w:rFonts w:ascii="Arial" w:hAnsi="Arial" w:cs="Arial"/>
              </w:rPr>
            </w:pPr>
            <w:r>
              <w:rPr>
                <w:rFonts w:ascii="Arial" w:hAnsi="Arial" w:cs="Arial"/>
              </w:rPr>
              <w:t xml:space="preserve">To gain a better understanding of how pupils perceive the use of digital technology during Literacy lessons. Specifically, to understand how the use of digital technology affects pupils’ levels of motivation to engage in Literacy tasks, as well as how pupils perceive the levels of challenge posed by digital tasks. </w:t>
            </w:r>
          </w:p>
          <w:p w14:paraId="1A5A13AF" w14:textId="77777777" w:rsidR="00DD032F" w:rsidRPr="00A42F82" w:rsidRDefault="00DD032F" w:rsidP="00FF2D12">
            <w:pPr>
              <w:rPr>
                <w:rFonts w:ascii="Arial" w:hAnsi="Arial" w:cs="Arial"/>
                <w:sz w:val="22"/>
                <w:szCs w:val="22"/>
              </w:rPr>
            </w:pPr>
          </w:p>
          <w:p w14:paraId="0CB1EEF4" w14:textId="77777777" w:rsidR="00DD032F" w:rsidRPr="00A42F82" w:rsidRDefault="00DD032F" w:rsidP="00FF2D12">
            <w:pPr>
              <w:rPr>
                <w:rFonts w:ascii="Arial" w:hAnsi="Arial" w:cs="Arial"/>
              </w:rPr>
            </w:pPr>
            <w:r w:rsidRPr="00A42F82">
              <w:rPr>
                <w:rFonts w:ascii="Arial" w:hAnsi="Arial" w:cs="Arial"/>
                <w:color w:val="808080"/>
                <w:sz w:val="18"/>
                <w:szCs w:val="18"/>
              </w:rPr>
              <w:t>(this box should expand as you type)</w:t>
            </w:r>
          </w:p>
        </w:tc>
      </w:tr>
      <w:tr w:rsidR="00DD032F" w:rsidRPr="00A42F82" w14:paraId="67ACF10D" w14:textId="77777777" w:rsidTr="00FF2D12">
        <w:trPr>
          <w:trHeight w:val="454"/>
        </w:trPr>
        <w:tc>
          <w:tcPr>
            <w:tcW w:w="297" w:type="pct"/>
            <w:vAlign w:val="center"/>
          </w:tcPr>
          <w:p w14:paraId="327322D5"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060C00A7" w14:textId="77777777" w:rsidR="00DD032F" w:rsidRPr="00A42F82" w:rsidRDefault="00DD032F" w:rsidP="00FF2D12">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581ADC9" w14:textId="77777777" w:rsidR="00DD032F" w:rsidRDefault="00DD032F" w:rsidP="00FF2D12">
            <w:pPr>
              <w:pStyle w:val="paragraph"/>
              <w:numPr>
                <w:ilvl w:val="0"/>
                <w:numId w:val="2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Conduct a review of relevant literature.</w:t>
            </w:r>
            <w:r>
              <w:rPr>
                <w:rStyle w:val="eop"/>
                <w:rFonts w:ascii="Calibri" w:hAnsi="Calibri" w:cs="Calibri"/>
                <w:sz w:val="22"/>
                <w:szCs w:val="22"/>
              </w:rPr>
              <w:t> </w:t>
            </w:r>
          </w:p>
          <w:p w14:paraId="2AF4A474" w14:textId="77777777" w:rsidR="00DD032F" w:rsidRDefault="00DD032F" w:rsidP="00FF2D12">
            <w:pPr>
              <w:pStyle w:val="paragraph"/>
              <w:numPr>
                <w:ilvl w:val="0"/>
                <w:numId w:val="2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Select an appropriate and representative sample.</w:t>
            </w:r>
            <w:r>
              <w:rPr>
                <w:rStyle w:val="eop"/>
                <w:rFonts w:ascii="Calibri" w:hAnsi="Calibri" w:cs="Calibri"/>
                <w:sz w:val="22"/>
                <w:szCs w:val="22"/>
              </w:rPr>
              <w:t> </w:t>
            </w:r>
          </w:p>
          <w:p w14:paraId="0655C4F8" w14:textId="77777777" w:rsidR="00DD032F" w:rsidRDefault="00DD032F" w:rsidP="00FF2D12">
            <w:pPr>
              <w:pStyle w:val="paragraph"/>
              <w:numPr>
                <w:ilvl w:val="0"/>
                <w:numId w:val="2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Design an appropriate research methodology.</w:t>
            </w:r>
            <w:r>
              <w:rPr>
                <w:rStyle w:val="eop"/>
                <w:rFonts w:ascii="Calibri" w:hAnsi="Calibri" w:cs="Calibri"/>
                <w:sz w:val="22"/>
                <w:szCs w:val="22"/>
              </w:rPr>
              <w:t> </w:t>
            </w:r>
          </w:p>
          <w:p w14:paraId="237214DE" w14:textId="77777777" w:rsidR="00DD032F" w:rsidRDefault="00DD032F" w:rsidP="00FF2D12">
            <w:pPr>
              <w:pStyle w:val="paragraph"/>
              <w:numPr>
                <w:ilvl w:val="0"/>
                <w:numId w:val="2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Consider fully and address ethical implications.</w:t>
            </w:r>
            <w:r>
              <w:rPr>
                <w:rStyle w:val="eop"/>
                <w:rFonts w:ascii="Calibri" w:hAnsi="Calibri" w:cs="Calibri"/>
                <w:sz w:val="22"/>
                <w:szCs w:val="22"/>
              </w:rPr>
              <w:t> </w:t>
            </w:r>
          </w:p>
          <w:p w14:paraId="6A975A05" w14:textId="77777777" w:rsidR="00DD032F" w:rsidRPr="00A42F82" w:rsidRDefault="00DD032F" w:rsidP="00FF2D12">
            <w:pPr>
              <w:rPr>
                <w:rFonts w:ascii="Arial" w:hAnsi="Arial" w:cs="Arial"/>
              </w:rPr>
            </w:pPr>
          </w:p>
          <w:p w14:paraId="4B6555B2" w14:textId="77777777" w:rsidR="00DD032F" w:rsidRPr="00A42F82" w:rsidRDefault="00DD032F" w:rsidP="00FF2D12">
            <w:pPr>
              <w:rPr>
                <w:rFonts w:ascii="Arial" w:hAnsi="Arial" w:cs="Arial"/>
                <w:sz w:val="22"/>
                <w:szCs w:val="22"/>
              </w:rPr>
            </w:pPr>
          </w:p>
          <w:p w14:paraId="09956C61" w14:textId="77777777" w:rsidR="00DD032F" w:rsidRPr="00A42F82" w:rsidRDefault="00DD032F" w:rsidP="00FF2D12">
            <w:pPr>
              <w:rPr>
                <w:rFonts w:ascii="Arial" w:hAnsi="Arial" w:cs="Arial"/>
                <w:sz w:val="22"/>
                <w:szCs w:val="22"/>
              </w:rPr>
            </w:pPr>
          </w:p>
          <w:p w14:paraId="446B6921" w14:textId="77777777" w:rsidR="00DD032F" w:rsidRPr="00A42F82" w:rsidRDefault="00DD032F" w:rsidP="00FF2D12">
            <w:pPr>
              <w:rPr>
                <w:rFonts w:ascii="Arial" w:hAnsi="Arial" w:cs="Arial"/>
                <w:sz w:val="22"/>
                <w:szCs w:val="22"/>
              </w:rPr>
            </w:pPr>
            <w:r w:rsidRPr="00A42F82">
              <w:rPr>
                <w:rFonts w:ascii="Arial" w:hAnsi="Arial" w:cs="Arial"/>
                <w:color w:val="808080"/>
                <w:sz w:val="18"/>
                <w:szCs w:val="18"/>
              </w:rPr>
              <w:t>(this box should expand as you type)</w:t>
            </w:r>
          </w:p>
        </w:tc>
      </w:tr>
      <w:tr w:rsidR="00DD032F" w:rsidRPr="00A42F82" w14:paraId="51CCBDE2" w14:textId="77777777" w:rsidTr="00FF2D12">
        <w:trPr>
          <w:trHeight w:val="454"/>
        </w:trPr>
        <w:tc>
          <w:tcPr>
            <w:tcW w:w="297" w:type="pct"/>
            <w:shd w:val="clear" w:color="auto" w:fill="F2F2F2" w:themeFill="background1" w:themeFillShade="F2"/>
            <w:vAlign w:val="center"/>
          </w:tcPr>
          <w:p w14:paraId="70A8664C" w14:textId="77777777" w:rsidR="00DD032F" w:rsidRPr="00A42F82" w:rsidRDefault="00DD032F" w:rsidP="00FF2D12">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7696501" w14:textId="77777777" w:rsidR="00DD032F" w:rsidRPr="00A42F82" w:rsidRDefault="00DD032F" w:rsidP="00FF2D12">
            <w:pPr>
              <w:spacing w:before="120" w:after="120"/>
              <w:rPr>
                <w:rFonts w:ascii="Arial" w:hAnsi="Arial" w:cs="Arial"/>
                <w:b/>
                <w:sz w:val="22"/>
                <w:szCs w:val="22"/>
              </w:rPr>
            </w:pPr>
            <w:r w:rsidRPr="00A42F82">
              <w:rPr>
                <w:rFonts w:ascii="Arial" w:hAnsi="Arial" w:cs="Arial"/>
                <w:b/>
                <w:sz w:val="22"/>
                <w:szCs w:val="22"/>
              </w:rPr>
              <w:t>Proposed methods (maximum 600 words)</w:t>
            </w:r>
          </w:p>
          <w:p w14:paraId="71548059" w14:textId="77777777" w:rsidR="00DD032F" w:rsidRPr="00A42F82" w:rsidRDefault="00DD032F" w:rsidP="00FF2D12">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DD032F" w:rsidRPr="00A42F82" w14:paraId="1B71DEA0" w14:textId="77777777" w:rsidTr="00FF2D12">
        <w:trPr>
          <w:trHeight w:val="454"/>
        </w:trPr>
        <w:tc>
          <w:tcPr>
            <w:tcW w:w="297" w:type="pct"/>
            <w:vAlign w:val="center"/>
          </w:tcPr>
          <w:p w14:paraId="369D6224" w14:textId="77777777" w:rsidR="00DD032F" w:rsidRPr="00A42F82" w:rsidRDefault="00DD032F" w:rsidP="00FF2D12">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ECACD27" w14:textId="77777777" w:rsidR="00DD032F" w:rsidRPr="00A42F82" w:rsidRDefault="00DD032F" w:rsidP="00FF2D12">
            <w:pPr>
              <w:rPr>
                <w:rFonts w:ascii="Arial" w:hAnsi="Arial" w:cs="Arial"/>
                <w:sz w:val="22"/>
                <w:szCs w:val="22"/>
              </w:rPr>
            </w:pPr>
            <w:r>
              <w:rPr>
                <w:rFonts w:ascii="Arial" w:hAnsi="Arial" w:cs="Arial"/>
                <w:sz w:val="22"/>
                <w:szCs w:val="22"/>
              </w:rPr>
              <w:t xml:space="preserve">I will observe groups of pupils using technology to complete literacy tasks. I will explain the purpose of my research to the pupils and inform them that they can choose not to be observed if they do not want to be. I will let the pupils know when the observation begins and ends, and provide them with visual cues (a marker) that they can use to signal the want to stop being observed. In addition, I will asked each pupil for their assent before beginning the observation. During this observation I will make notes on pupils’ levels of engagement with their tasks on paper that I will keep in a locked file cabinet. I will also conduct focus groups with pupils in a corner of the class that is visible to other staff. I will do this during a lesson, which has potential to impact pupils’ learning. However, I will conduct the focus groups after pupils’ have had their introduction, and collaborate with the teacher to ensure they are provided time to complete their tasks. I will ask the pupils whether they want to participate, and what the questions will be about. I will also tell them they do not have to participate if they do not want, and that they do not have to answer questions they are not comfortable with. Moreover, for both the focus groups and observations, I will tell pupils they can withdraw at any time, and provide them with visual cues to use to withdraw their participation in case they are not comfortable using verbal communication. During the focus groups, I will make notes recording the pupils’ answers on paper, which will be kept in a locked file cabinet. I will conduct these focus groups after pupils complete their tasks in a Literacy lesson in which they have used technology. I will also give questionnaires to the Year 2 teachers, asking about their perceptions of the object of study. I will tell them they do not have to answer the questionnaires, or any specific questions. I will </w:t>
            </w:r>
            <w:r>
              <w:rPr>
                <w:rFonts w:ascii="Arial" w:hAnsi="Arial" w:cs="Arial"/>
                <w:sz w:val="22"/>
                <w:szCs w:val="22"/>
              </w:rPr>
              <w:lastRenderedPageBreak/>
              <w:t>also include a place for the teachers to sign the questionnaires, signalling their consent for their answers to be used in the research. In addition, I will interview the year 2 teachers at the end of a day (after pupils have left) to gain a deeper understanding of their views on the use of technology in literacy lessons. I will ensure their consent by asking them if they want to be interviewed and by giving them a consent form to sign. Notes from these interviews and questionnaires will be kept in a locked file cabinet. When recording any of this data, I will refer to pupils and staff in a manner that ensures anonymity (Pupil A, Teacher B). Regarding my focus groups and observations, I will ensure that I have acquired parental consent by sending letters to parents home for them to sign, informing them of the nature and purpose of the research.</w:t>
            </w:r>
          </w:p>
          <w:p w14:paraId="552D3559" w14:textId="77777777" w:rsidR="00DD032F" w:rsidRPr="00A42F82" w:rsidRDefault="00DD032F" w:rsidP="00FF2D12">
            <w:pPr>
              <w:rPr>
                <w:rFonts w:ascii="Arial" w:hAnsi="Arial" w:cs="Arial"/>
                <w:sz w:val="22"/>
                <w:szCs w:val="22"/>
              </w:rPr>
            </w:pPr>
          </w:p>
          <w:p w14:paraId="42646B8D" w14:textId="77777777" w:rsidR="00DD032F" w:rsidRPr="00A42F82" w:rsidRDefault="00DD032F" w:rsidP="00FF2D12">
            <w:pPr>
              <w:rPr>
                <w:rFonts w:ascii="Arial" w:hAnsi="Arial" w:cs="Arial"/>
                <w:sz w:val="22"/>
                <w:szCs w:val="22"/>
              </w:rPr>
            </w:pPr>
          </w:p>
          <w:p w14:paraId="217EE05C" w14:textId="77777777" w:rsidR="00DD032F" w:rsidRPr="00A42F82" w:rsidRDefault="00DD032F" w:rsidP="00FF2D12">
            <w:pPr>
              <w:rPr>
                <w:rFonts w:ascii="Arial" w:hAnsi="Arial" w:cs="Arial"/>
                <w:b/>
                <w:sz w:val="22"/>
                <w:szCs w:val="22"/>
              </w:rPr>
            </w:pPr>
            <w:r w:rsidRPr="00A42F82">
              <w:rPr>
                <w:rFonts w:ascii="Arial" w:hAnsi="Arial" w:cs="Arial"/>
                <w:color w:val="808080"/>
                <w:sz w:val="18"/>
                <w:szCs w:val="18"/>
              </w:rPr>
              <w:t>(this box should expand as you type)</w:t>
            </w:r>
          </w:p>
        </w:tc>
      </w:tr>
      <w:tr w:rsidR="00DD032F" w:rsidRPr="00A42F82" w14:paraId="105D89F6" w14:textId="77777777" w:rsidTr="00FF2D12">
        <w:trPr>
          <w:trHeight w:val="454"/>
        </w:trPr>
        <w:tc>
          <w:tcPr>
            <w:tcW w:w="297" w:type="pct"/>
            <w:shd w:val="clear" w:color="auto" w:fill="F2F2F2" w:themeFill="background1" w:themeFillShade="F2"/>
            <w:vAlign w:val="center"/>
          </w:tcPr>
          <w:p w14:paraId="7A765240" w14:textId="77777777" w:rsidR="00DD032F" w:rsidRPr="00A42F82" w:rsidRDefault="00DD032F" w:rsidP="00FF2D12">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283E4EF2" w14:textId="77777777" w:rsidR="00DD032F" w:rsidRPr="00A42F82" w:rsidRDefault="00DD032F" w:rsidP="00FF2D12">
            <w:pPr>
              <w:spacing w:before="120"/>
              <w:rPr>
                <w:rFonts w:ascii="Arial" w:hAnsi="Arial" w:cs="Arial"/>
                <w:b/>
                <w:sz w:val="22"/>
                <w:szCs w:val="22"/>
              </w:rPr>
            </w:pPr>
            <w:r w:rsidRPr="00A42F82">
              <w:rPr>
                <w:rFonts w:ascii="Arial" w:hAnsi="Arial" w:cs="Arial"/>
                <w:b/>
                <w:sz w:val="22"/>
                <w:szCs w:val="22"/>
              </w:rPr>
              <w:t>Location of research activity</w:t>
            </w:r>
          </w:p>
          <w:p w14:paraId="796770C1" w14:textId="77777777" w:rsidR="00DD032F" w:rsidRPr="00A42F82" w:rsidRDefault="00DD032F" w:rsidP="00FF2D12">
            <w:pPr>
              <w:rPr>
                <w:rFonts w:ascii="Arial" w:hAnsi="Arial" w:cs="Arial"/>
                <w:sz w:val="22"/>
                <w:szCs w:val="22"/>
              </w:rPr>
            </w:pPr>
            <w:r w:rsidRPr="00A42F82">
              <w:rPr>
                <w:rFonts w:ascii="Arial" w:hAnsi="Arial" w:cs="Arial"/>
                <w:sz w:val="22"/>
                <w:szCs w:val="22"/>
              </w:rPr>
              <w:t>Identify all locations where research activity will take place.</w:t>
            </w:r>
          </w:p>
        </w:tc>
      </w:tr>
      <w:tr w:rsidR="00DD032F" w:rsidRPr="00A42F82" w14:paraId="32D2824E" w14:textId="77777777" w:rsidTr="00FF2D12">
        <w:trPr>
          <w:trHeight w:val="454"/>
        </w:trPr>
        <w:tc>
          <w:tcPr>
            <w:tcW w:w="297" w:type="pct"/>
            <w:vAlign w:val="center"/>
          </w:tcPr>
          <w:p w14:paraId="6F8260EE" w14:textId="77777777" w:rsidR="00DD032F" w:rsidRPr="00A42F82" w:rsidRDefault="00DD032F" w:rsidP="00FF2D12">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77CD7DFF" w14:textId="77777777" w:rsidR="00DD032F" w:rsidRPr="00A42F82" w:rsidRDefault="00DD032F" w:rsidP="00FF2D12">
            <w:pPr>
              <w:rPr>
                <w:rFonts w:ascii="Arial" w:hAnsi="Arial" w:cs="Arial"/>
                <w:sz w:val="22"/>
                <w:szCs w:val="22"/>
              </w:rPr>
            </w:pPr>
          </w:p>
          <w:p w14:paraId="2167A370" w14:textId="77777777" w:rsidR="00DD032F" w:rsidRPr="00A42F82" w:rsidRDefault="00DD032F" w:rsidP="00FF2D12">
            <w:pPr>
              <w:rPr>
                <w:rFonts w:ascii="Arial" w:hAnsi="Arial" w:cs="Arial"/>
                <w:sz w:val="22"/>
                <w:szCs w:val="22"/>
              </w:rPr>
            </w:pPr>
            <w:r>
              <w:rPr>
                <w:rFonts w:ascii="Arial" w:hAnsi="Arial" w:cs="Arial"/>
                <w:sz w:val="22"/>
                <w:szCs w:val="22"/>
              </w:rPr>
              <w:t>Primary School in South Wales</w:t>
            </w:r>
          </w:p>
          <w:p w14:paraId="1FF5C6A6" w14:textId="77777777" w:rsidR="00DD032F" w:rsidRPr="00A42F82" w:rsidRDefault="00DD032F" w:rsidP="00FF2D12">
            <w:pPr>
              <w:rPr>
                <w:rFonts w:ascii="Arial" w:hAnsi="Arial" w:cs="Arial"/>
                <w:b/>
                <w:sz w:val="22"/>
                <w:szCs w:val="22"/>
              </w:rPr>
            </w:pPr>
            <w:r w:rsidRPr="00A42F82">
              <w:rPr>
                <w:rFonts w:ascii="Arial" w:hAnsi="Arial" w:cs="Arial"/>
                <w:color w:val="808080"/>
                <w:sz w:val="18"/>
                <w:szCs w:val="18"/>
              </w:rPr>
              <w:t>(this box should expand as you type)</w:t>
            </w:r>
          </w:p>
        </w:tc>
      </w:tr>
      <w:tr w:rsidR="00DD032F" w:rsidRPr="00A42F82" w14:paraId="5BCD9E90" w14:textId="77777777" w:rsidTr="00FF2D12">
        <w:trPr>
          <w:trHeight w:val="454"/>
        </w:trPr>
        <w:tc>
          <w:tcPr>
            <w:tcW w:w="297" w:type="pct"/>
            <w:shd w:val="clear" w:color="auto" w:fill="F2F2F2" w:themeFill="background1" w:themeFillShade="F2"/>
            <w:vAlign w:val="center"/>
          </w:tcPr>
          <w:p w14:paraId="50DDC66C" w14:textId="77777777" w:rsidR="00DD032F" w:rsidRPr="00A42F82" w:rsidRDefault="00DD032F" w:rsidP="00FF2D12">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67120023" w14:textId="77777777" w:rsidR="00DD032F" w:rsidRPr="00A42F82" w:rsidRDefault="00DD032F" w:rsidP="00FF2D12">
            <w:pPr>
              <w:spacing w:before="120"/>
              <w:rPr>
                <w:rFonts w:ascii="Arial" w:hAnsi="Arial" w:cs="Arial"/>
                <w:b/>
                <w:sz w:val="22"/>
                <w:szCs w:val="22"/>
              </w:rPr>
            </w:pPr>
            <w:r w:rsidRPr="00A42F82">
              <w:rPr>
                <w:rFonts w:ascii="Arial" w:hAnsi="Arial" w:cs="Arial"/>
                <w:b/>
                <w:sz w:val="22"/>
                <w:szCs w:val="22"/>
              </w:rPr>
              <w:t>Research activity outside of the UK</w:t>
            </w:r>
          </w:p>
          <w:p w14:paraId="389C35ED"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DD032F" w:rsidRPr="00A42F82" w14:paraId="1F588CA8" w14:textId="77777777" w:rsidTr="00FF2D12">
        <w:trPr>
          <w:trHeight w:val="454"/>
        </w:trPr>
        <w:tc>
          <w:tcPr>
            <w:tcW w:w="297" w:type="pct"/>
            <w:vAlign w:val="center"/>
          </w:tcPr>
          <w:p w14:paraId="7A48CF81" w14:textId="77777777" w:rsidR="00DD032F" w:rsidRPr="00A42F82" w:rsidRDefault="00DD032F" w:rsidP="00FF2D12">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564D75DB" w14:textId="77777777" w:rsidR="00DD032F" w:rsidRPr="00A42F82" w:rsidRDefault="00DD032F" w:rsidP="00FF2D12">
            <w:pPr>
              <w:rPr>
                <w:rFonts w:ascii="Arial" w:hAnsi="Arial" w:cs="Arial"/>
                <w:sz w:val="22"/>
                <w:szCs w:val="22"/>
              </w:rPr>
            </w:pPr>
          </w:p>
          <w:p w14:paraId="74AF4545" w14:textId="77777777" w:rsidR="00DD032F" w:rsidRPr="00A42F82" w:rsidRDefault="00DD032F" w:rsidP="00FF2D12">
            <w:pPr>
              <w:rPr>
                <w:rFonts w:ascii="Arial" w:hAnsi="Arial" w:cs="Arial"/>
                <w:sz w:val="22"/>
                <w:szCs w:val="22"/>
              </w:rPr>
            </w:pPr>
          </w:p>
          <w:p w14:paraId="03016BCB" w14:textId="77777777" w:rsidR="00DD032F" w:rsidRPr="00A42F82" w:rsidRDefault="00DD032F" w:rsidP="00FF2D12">
            <w:pPr>
              <w:rPr>
                <w:rFonts w:ascii="Arial" w:hAnsi="Arial" w:cs="Arial"/>
                <w:sz w:val="22"/>
                <w:szCs w:val="22"/>
              </w:rPr>
            </w:pPr>
          </w:p>
          <w:p w14:paraId="68910ACF" w14:textId="77777777" w:rsidR="00DD032F" w:rsidRPr="00A42F82" w:rsidRDefault="00DD032F" w:rsidP="00FF2D12">
            <w:pPr>
              <w:rPr>
                <w:rFonts w:ascii="Arial" w:hAnsi="Arial" w:cs="Arial"/>
                <w:b/>
                <w:i/>
                <w:sz w:val="22"/>
                <w:szCs w:val="22"/>
              </w:rPr>
            </w:pPr>
            <w:r w:rsidRPr="00A42F82">
              <w:rPr>
                <w:rFonts w:ascii="Arial" w:hAnsi="Arial" w:cs="Arial"/>
                <w:i/>
                <w:color w:val="808080"/>
                <w:sz w:val="18"/>
                <w:szCs w:val="18"/>
              </w:rPr>
              <w:t>(this box should expand as you type)</w:t>
            </w:r>
          </w:p>
        </w:tc>
      </w:tr>
    </w:tbl>
    <w:p w14:paraId="2318D144" w14:textId="77777777" w:rsidR="00DD032F" w:rsidRPr="00A42F82" w:rsidRDefault="00DD032F" w:rsidP="00DD032F">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DD032F" w:rsidRPr="00A42F82" w14:paraId="6764FBB9" w14:textId="77777777" w:rsidTr="00FF2D12">
        <w:trPr>
          <w:trHeight w:val="383"/>
        </w:trPr>
        <w:tc>
          <w:tcPr>
            <w:tcW w:w="567" w:type="dxa"/>
            <w:vMerge w:val="restart"/>
            <w:shd w:val="clear" w:color="auto" w:fill="F2F2F2" w:themeFill="background1" w:themeFillShade="F2"/>
            <w:vAlign w:val="center"/>
          </w:tcPr>
          <w:p w14:paraId="0A20D514"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289B1CA9"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61A7424E" w14:textId="77777777" w:rsidR="00DD032F" w:rsidRPr="00A42F82" w:rsidRDefault="00DD032F" w:rsidP="00FF2D1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8A78C0A" w14:textId="77777777" w:rsidR="00DD032F" w:rsidRPr="00A42F82" w:rsidRDefault="00DD032F" w:rsidP="00FF2D1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EB45670" w14:textId="77777777" w:rsidR="00DD032F" w:rsidRPr="00A42F82" w:rsidRDefault="00DD032F" w:rsidP="00FF2D1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D032F" w:rsidRPr="00A42F82" w14:paraId="43A783C3" w14:textId="77777777" w:rsidTr="00FF2D12">
        <w:trPr>
          <w:trHeight w:val="218"/>
        </w:trPr>
        <w:tc>
          <w:tcPr>
            <w:tcW w:w="567" w:type="dxa"/>
            <w:vMerge/>
            <w:shd w:val="clear" w:color="auto" w:fill="F2F2F2" w:themeFill="background1" w:themeFillShade="F2"/>
            <w:vAlign w:val="center"/>
          </w:tcPr>
          <w:p w14:paraId="2819DDEC" w14:textId="77777777" w:rsidR="00DD032F" w:rsidRPr="00A42F82" w:rsidRDefault="00DD032F" w:rsidP="00FF2D12">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36367ED" w14:textId="77777777" w:rsidR="00DD032F" w:rsidRPr="00A42F82" w:rsidRDefault="00DD032F" w:rsidP="00FF2D1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796A3A0" w14:textId="77777777" w:rsidR="00DD032F" w:rsidRPr="00A42F82" w:rsidRDefault="00DD032F" w:rsidP="00FF2D1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090FF144" w14:textId="77777777" w:rsidR="00DD032F" w:rsidRPr="00A42F82" w:rsidRDefault="00DD032F" w:rsidP="00FF2D12">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DD032F" w:rsidRPr="00A42F82" w14:paraId="3EC92D1C" w14:textId="77777777" w:rsidTr="00FF2D12">
        <w:tc>
          <w:tcPr>
            <w:tcW w:w="567" w:type="dxa"/>
            <w:shd w:val="clear" w:color="auto" w:fill="FFFFFF" w:themeFill="background1"/>
            <w:vAlign w:val="center"/>
          </w:tcPr>
          <w:p w14:paraId="0C76A350"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3E63F4E0"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1BB613CA" w14:textId="77777777" w:rsidR="00DD032F" w:rsidRPr="00A42F82" w:rsidRDefault="00DD032F" w:rsidP="00FF2D12">
            <w:pPr>
              <w:rPr>
                <w:rFonts w:ascii="Arial" w:hAnsi="Arial" w:cs="Arial"/>
                <w:sz w:val="22"/>
                <w:szCs w:val="22"/>
              </w:rPr>
            </w:pPr>
          </w:p>
          <w:p w14:paraId="3321DAC4" w14:textId="77777777" w:rsidR="00DD032F" w:rsidRPr="00A42F82" w:rsidRDefault="00DD032F" w:rsidP="00FF2D12">
            <w:pPr>
              <w:rPr>
                <w:rFonts w:ascii="Arial" w:hAnsi="Arial" w:cs="Arial"/>
                <w:sz w:val="22"/>
                <w:szCs w:val="22"/>
              </w:rPr>
            </w:pPr>
          </w:p>
          <w:p w14:paraId="34D25564" w14:textId="77777777" w:rsidR="00DD032F" w:rsidRPr="00A42F82" w:rsidRDefault="00DD032F" w:rsidP="00FF2D12">
            <w:pPr>
              <w:rPr>
                <w:rFonts w:ascii="Arial" w:hAnsi="Arial" w:cs="Arial"/>
                <w:sz w:val="22"/>
                <w:szCs w:val="22"/>
              </w:rPr>
            </w:pPr>
          </w:p>
          <w:p w14:paraId="04229C0C" w14:textId="77777777" w:rsidR="00DD032F" w:rsidRPr="00A42F82" w:rsidRDefault="00DD032F" w:rsidP="00FF2D12">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46D46037" w14:textId="77777777" w:rsidR="00DD032F" w:rsidRPr="00A42F82" w:rsidRDefault="00DD032F" w:rsidP="00DD032F">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D032F" w:rsidRPr="00A42F82" w14:paraId="6D1D2892" w14:textId="77777777" w:rsidTr="00FF2D12">
        <w:tc>
          <w:tcPr>
            <w:tcW w:w="562" w:type="dxa"/>
            <w:shd w:val="clear" w:color="auto" w:fill="F2F2F2" w:themeFill="background1" w:themeFillShade="F2"/>
            <w:vAlign w:val="center"/>
          </w:tcPr>
          <w:p w14:paraId="5C7BFE0A" w14:textId="77777777" w:rsidR="00DD032F" w:rsidRPr="00A42F82" w:rsidRDefault="00DD032F" w:rsidP="00FF2D1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BCD9A3B" w14:textId="77777777" w:rsidR="00DD032F" w:rsidRPr="00A42F82" w:rsidRDefault="00DD032F" w:rsidP="00FF2D12">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9A27FAF" w14:textId="77777777" w:rsidR="00DD032F" w:rsidRPr="00A42F82" w:rsidRDefault="00DD032F" w:rsidP="00FF2D12">
            <w:pPr>
              <w:autoSpaceDE w:val="0"/>
              <w:autoSpaceDN w:val="0"/>
              <w:adjustRightInd w:val="0"/>
              <w:jc w:val="center"/>
              <w:rPr>
                <w:rFonts w:ascii="Arial" w:hAnsi="Arial" w:cs="Arial"/>
                <w:b/>
                <w:bCs/>
                <w:sz w:val="22"/>
                <w:szCs w:val="22"/>
              </w:rPr>
            </w:pPr>
          </w:p>
          <w:p w14:paraId="2A092388"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BA4F2C5" w14:textId="77777777" w:rsidR="00DD032F" w:rsidRPr="00A42F82" w:rsidRDefault="00DD032F" w:rsidP="00FF2D12">
            <w:pPr>
              <w:autoSpaceDE w:val="0"/>
              <w:autoSpaceDN w:val="0"/>
              <w:adjustRightInd w:val="0"/>
              <w:jc w:val="center"/>
              <w:rPr>
                <w:rFonts w:ascii="Arial" w:hAnsi="Arial" w:cs="Arial"/>
                <w:b/>
                <w:bCs/>
                <w:sz w:val="22"/>
                <w:szCs w:val="22"/>
              </w:rPr>
            </w:pPr>
          </w:p>
          <w:p w14:paraId="42024BA7"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D032F" w:rsidRPr="00A42F82" w14:paraId="6C73883C" w14:textId="77777777" w:rsidTr="00FF2D12">
        <w:trPr>
          <w:trHeight w:val="439"/>
        </w:trPr>
        <w:tc>
          <w:tcPr>
            <w:tcW w:w="562" w:type="dxa"/>
            <w:shd w:val="clear" w:color="auto" w:fill="F2F2F2" w:themeFill="background1" w:themeFillShade="F2"/>
            <w:vAlign w:val="center"/>
          </w:tcPr>
          <w:p w14:paraId="12AA6041"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D3B50CA"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5797318B"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E548B5E"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089BE4E7" w14:textId="77777777" w:rsidTr="00FF2D12">
        <w:trPr>
          <w:trHeight w:val="403"/>
        </w:trPr>
        <w:tc>
          <w:tcPr>
            <w:tcW w:w="562" w:type="dxa"/>
            <w:shd w:val="clear" w:color="auto" w:fill="F2F2F2" w:themeFill="background1" w:themeFillShade="F2"/>
            <w:vAlign w:val="center"/>
          </w:tcPr>
          <w:p w14:paraId="273E6600"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1FDBDFC0"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512382BE"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5A5BA37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5E85E858" w14:textId="77777777" w:rsidTr="00FF2D12">
        <w:trPr>
          <w:trHeight w:val="439"/>
        </w:trPr>
        <w:tc>
          <w:tcPr>
            <w:tcW w:w="562" w:type="dxa"/>
            <w:shd w:val="clear" w:color="auto" w:fill="F2F2F2" w:themeFill="background1" w:themeFillShade="F2"/>
            <w:vAlign w:val="center"/>
          </w:tcPr>
          <w:p w14:paraId="5FA93A5F"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7A314126"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4E9D4B8F"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0368976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297FD422" w14:textId="77777777" w:rsidTr="00FF2D12">
        <w:trPr>
          <w:trHeight w:val="403"/>
        </w:trPr>
        <w:tc>
          <w:tcPr>
            <w:tcW w:w="562" w:type="dxa"/>
            <w:shd w:val="clear" w:color="auto" w:fill="F2F2F2" w:themeFill="background1" w:themeFillShade="F2"/>
            <w:vAlign w:val="center"/>
          </w:tcPr>
          <w:p w14:paraId="522F5734"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D313A8E"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64A06387"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8171B50"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6ED77122" w14:textId="77777777" w:rsidTr="00FF2D12">
        <w:trPr>
          <w:trHeight w:val="403"/>
        </w:trPr>
        <w:tc>
          <w:tcPr>
            <w:tcW w:w="562" w:type="dxa"/>
            <w:shd w:val="clear" w:color="auto" w:fill="F2F2F2" w:themeFill="background1" w:themeFillShade="F2"/>
            <w:vAlign w:val="center"/>
          </w:tcPr>
          <w:p w14:paraId="27F9F0CC"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3A9790C9"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639A3E38"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2F51C3F6"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2FFACC48" w14:textId="77777777" w:rsidTr="00FF2D12">
        <w:trPr>
          <w:trHeight w:val="439"/>
        </w:trPr>
        <w:tc>
          <w:tcPr>
            <w:tcW w:w="562" w:type="dxa"/>
            <w:shd w:val="clear" w:color="auto" w:fill="F2F2F2" w:themeFill="background1" w:themeFillShade="F2"/>
            <w:vAlign w:val="center"/>
          </w:tcPr>
          <w:p w14:paraId="5A1C0B1A"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00E2D810"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19879BB5"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026D2395"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1D605420" w14:textId="77777777" w:rsidTr="00FF2D12">
        <w:trPr>
          <w:trHeight w:val="403"/>
        </w:trPr>
        <w:tc>
          <w:tcPr>
            <w:tcW w:w="562" w:type="dxa"/>
            <w:shd w:val="clear" w:color="auto" w:fill="F2F2F2" w:themeFill="background1" w:themeFillShade="F2"/>
            <w:vAlign w:val="center"/>
          </w:tcPr>
          <w:p w14:paraId="437BAA62"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8217" w:type="dxa"/>
            <w:shd w:val="clear" w:color="auto" w:fill="F2F2F2" w:themeFill="background1" w:themeFillShade="F2"/>
            <w:vAlign w:val="center"/>
          </w:tcPr>
          <w:p w14:paraId="7A44379E"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2616B1F8"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4FB63D73"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50C1CEE1" w14:textId="77777777" w:rsidTr="00FF2D12">
        <w:trPr>
          <w:trHeight w:val="403"/>
        </w:trPr>
        <w:tc>
          <w:tcPr>
            <w:tcW w:w="562" w:type="dxa"/>
            <w:shd w:val="clear" w:color="auto" w:fill="F2F2F2" w:themeFill="background1" w:themeFillShade="F2"/>
            <w:vAlign w:val="center"/>
          </w:tcPr>
          <w:p w14:paraId="1387FFF5"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373138C" w14:textId="77777777" w:rsidR="00DD032F" w:rsidRPr="00A42F82" w:rsidRDefault="00DD032F" w:rsidP="00FF2D12">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D032F" w:rsidRPr="00A42F82" w14:paraId="33FEF445" w14:textId="77777777" w:rsidTr="00FF2D12">
        <w:trPr>
          <w:trHeight w:val="403"/>
        </w:trPr>
        <w:tc>
          <w:tcPr>
            <w:tcW w:w="562" w:type="dxa"/>
            <w:vAlign w:val="center"/>
          </w:tcPr>
          <w:p w14:paraId="362A7298" w14:textId="77777777" w:rsidR="00DD032F" w:rsidRPr="00A42F82" w:rsidRDefault="00DD032F" w:rsidP="00FF2D12">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57AF76E" w14:textId="77777777" w:rsidR="00DD032F" w:rsidRPr="00A42F82" w:rsidRDefault="00DD032F" w:rsidP="00FF2D12">
            <w:pPr>
              <w:rPr>
                <w:rFonts w:ascii="Arial" w:hAnsi="Arial" w:cs="Arial"/>
              </w:rPr>
            </w:pPr>
          </w:p>
          <w:p w14:paraId="2972F202" w14:textId="77777777" w:rsidR="00DD032F" w:rsidRPr="00A42F82" w:rsidRDefault="00DD032F" w:rsidP="00FF2D12">
            <w:pPr>
              <w:rPr>
                <w:rFonts w:ascii="Arial" w:hAnsi="Arial" w:cs="Arial"/>
              </w:rPr>
            </w:pPr>
            <w:r>
              <w:rPr>
                <w:rFonts w:ascii="Arial" w:hAnsi="Arial" w:cs="Arial"/>
              </w:rPr>
              <w:t xml:space="preserve">This research will explore pupils’ engagement with strategies to develop literacy skills. As such, it relates to the Welsh Government’s (2015) aim of ensuring all people are able to fulfil their potential. </w:t>
            </w:r>
          </w:p>
          <w:p w14:paraId="39BAEF4C" w14:textId="77777777" w:rsidR="00DD032F" w:rsidRPr="00A42F82" w:rsidRDefault="00DD032F" w:rsidP="00FF2D12">
            <w:pPr>
              <w:rPr>
                <w:rFonts w:ascii="Arial" w:hAnsi="Arial" w:cs="Arial"/>
                <w:sz w:val="22"/>
                <w:szCs w:val="22"/>
              </w:rPr>
            </w:pPr>
          </w:p>
          <w:p w14:paraId="537B15C4" w14:textId="77777777" w:rsidR="00DD032F" w:rsidRPr="00A42F82" w:rsidRDefault="00DD032F" w:rsidP="00FF2D12">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6EDBC67" w14:textId="77777777" w:rsidR="00DD032F" w:rsidRPr="00A42F82" w:rsidRDefault="00DD032F" w:rsidP="00DD032F">
      <w:pPr>
        <w:autoSpaceDE w:val="0"/>
        <w:autoSpaceDN w:val="0"/>
        <w:adjustRightInd w:val="0"/>
        <w:spacing w:after="240"/>
        <w:jc w:val="both"/>
        <w:rPr>
          <w:rFonts w:ascii="Arial" w:hAnsi="Arial" w:cs="Arial"/>
          <w:b/>
          <w:sz w:val="22"/>
          <w:szCs w:val="22"/>
        </w:rPr>
      </w:pPr>
    </w:p>
    <w:p w14:paraId="7961A43D" w14:textId="77777777" w:rsidR="00DD032F" w:rsidRPr="00A42F82" w:rsidRDefault="00DD032F" w:rsidP="00DD032F">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DD032F" w:rsidRPr="00A42F82" w14:paraId="31AE408B" w14:textId="77777777" w:rsidTr="00FF2D12">
        <w:trPr>
          <w:trHeight w:val="558"/>
        </w:trPr>
        <w:tc>
          <w:tcPr>
            <w:tcW w:w="562" w:type="dxa"/>
            <w:shd w:val="clear" w:color="auto" w:fill="F2F2F2" w:themeFill="background1" w:themeFillShade="F2"/>
            <w:vAlign w:val="center"/>
          </w:tcPr>
          <w:p w14:paraId="31E6BCC9" w14:textId="77777777" w:rsidR="00DD032F" w:rsidRPr="00A42F82" w:rsidRDefault="00DD032F" w:rsidP="00FF2D1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BE531F9" w14:textId="77777777" w:rsidR="00DD032F" w:rsidRPr="00A42F82" w:rsidRDefault="00DD032F" w:rsidP="00FF2D12">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22BB1E30"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7F81CD4F"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D032F" w:rsidRPr="00A42F82" w14:paraId="67C9ACC7" w14:textId="77777777" w:rsidTr="00FF2D12">
        <w:trPr>
          <w:trHeight w:val="439"/>
        </w:trPr>
        <w:tc>
          <w:tcPr>
            <w:tcW w:w="562" w:type="dxa"/>
            <w:shd w:val="clear" w:color="auto" w:fill="F2F2F2" w:themeFill="background1" w:themeFillShade="F2"/>
            <w:vAlign w:val="center"/>
          </w:tcPr>
          <w:p w14:paraId="04EEDD41"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AAAC866"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64D6DD53"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21F5A50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28BBA847" w14:textId="77777777" w:rsidTr="00FF2D12">
        <w:trPr>
          <w:trHeight w:val="439"/>
        </w:trPr>
        <w:tc>
          <w:tcPr>
            <w:tcW w:w="562" w:type="dxa"/>
            <w:shd w:val="clear" w:color="auto" w:fill="F2F2F2" w:themeFill="background1" w:themeFillShade="F2"/>
            <w:vAlign w:val="center"/>
          </w:tcPr>
          <w:p w14:paraId="3EF62BF4"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05010B6F"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142041FF"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34908E9B"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1DE3D9AD" w14:textId="77777777" w:rsidTr="00FF2D12">
        <w:trPr>
          <w:trHeight w:val="439"/>
        </w:trPr>
        <w:tc>
          <w:tcPr>
            <w:tcW w:w="562" w:type="dxa"/>
            <w:shd w:val="clear" w:color="auto" w:fill="F2F2F2" w:themeFill="background1" w:themeFillShade="F2"/>
            <w:vAlign w:val="center"/>
          </w:tcPr>
          <w:p w14:paraId="423368B6"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4944DB71"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71A36945"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250A7980"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2176FB16" w14:textId="77777777" w:rsidTr="00FF2D12">
        <w:trPr>
          <w:trHeight w:val="403"/>
        </w:trPr>
        <w:tc>
          <w:tcPr>
            <w:tcW w:w="562" w:type="dxa"/>
            <w:shd w:val="clear" w:color="auto" w:fill="F2F2F2" w:themeFill="background1" w:themeFillShade="F2"/>
            <w:vAlign w:val="center"/>
          </w:tcPr>
          <w:p w14:paraId="492281D6"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4BDBCD3A"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4A5D05C8"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DB3B015"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2B9CCC1E" w14:textId="77777777" w:rsidTr="00FF2D12">
        <w:trPr>
          <w:trHeight w:val="403"/>
        </w:trPr>
        <w:tc>
          <w:tcPr>
            <w:tcW w:w="562" w:type="dxa"/>
            <w:shd w:val="clear" w:color="auto" w:fill="F2F2F2" w:themeFill="background1" w:themeFillShade="F2"/>
            <w:vAlign w:val="center"/>
          </w:tcPr>
          <w:p w14:paraId="6C8B2C5E"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323206E3"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43F0C4E"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41C7DE02"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0CE841CF" w14:textId="77777777" w:rsidTr="00FF2D12">
        <w:trPr>
          <w:trHeight w:val="403"/>
        </w:trPr>
        <w:tc>
          <w:tcPr>
            <w:tcW w:w="562" w:type="dxa"/>
            <w:shd w:val="clear" w:color="auto" w:fill="F2F2F2" w:themeFill="background1" w:themeFillShade="F2"/>
            <w:vAlign w:val="center"/>
          </w:tcPr>
          <w:p w14:paraId="394F6920"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3680BC61"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3C7A138"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1C809BDE"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4804BF46" w14:textId="77777777" w:rsidTr="00FF2D12">
        <w:trPr>
          <w:trHeight w:val="439"/>
        </w:trPr>
        <w:tc>
          <w:tcPr>
            <w:tcW w:w="562" w:type="dxa"/>
            <w:shd w:val="clear" w:color="auto" w:fill="F2F2F2" w:themeFill="background1" w:themeFillShade="F2"/>
            <w:vAlign w:val="center"/>
          </w:tcPr>
          <w:p w14:paraId="4531517B"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100FA6C4"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437D60D4"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3BF884A0"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4D777149" w14:textId="77777777" w:rsidTr="00FF2D12">
        <w:trPr>
          <w:trHeight w:val="403"/>
        </w:trPr>
        <w:tc>
          <w:tcPr>
            <w:tcW w:w="562" w:type="dxa"/>
            <w:shd w:val="clear" w:color="auto" w:fill="F2F2F2" w:themeFill="background1" w:themeFillShade="F2"/>
            <w:vAlign w:val="center"/>
          </w:tcPr>
          <w:p w14:paraId="792AAF67"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7597ED7D"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07EC3FA"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A31397D"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1B7DB072" w14:textId="77777777" w:rsidTr="00FF2D12">
        <w:trPr>
          <w:trHeight w:val="439"/>
        </w:trPr>
        <w:tc>
          <w:tcPr>
            <w:tcW w:w="562" w:type="dxa"/>
            <w:shd w:val="clear" w:color="auto" w:fill="F2F2F2" w:themeFill="background1" w:themeFillShade="F2"/>
            <w:vAlign w:val="center"/>
          </w:tcPr>
          <w:p w14:paraId="7A41E78A"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4D5C9A29"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492E8A3"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2F3BBF0"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227782F3" w14:textId="77777777" w:rsidTr="00FF2D12">
        <w:trPr>
          <w:trHeight w:val="403"/>
        </w:trPr>
        <w:tc>
          <w:tcPr>
            <w:tcW w:w="562" w:type="dxa"/>
            <w:shd w:val="clear" w:color="auto" w:fill="F2F2F2" w:themeFill="background1" w:themeFillShade="F2"/>
            <w:vAlign w:val="center"/>
          </w:tcPr>
          <w:p w14:paraId="3FE6B91D"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1158741D"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96B4991"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3F1E8A9"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392F102B" w14:textId="77777777" w:rsidTr="00FF2D12">
        <w:trPr>
          <w:trHeight w:val="403"/>
        </w:trPr>
        <w:tc>
          <w:tcPr>
            <w:tcW w:w="562" w:type="dxa"/>
            <w:shd w:val="clear" w:color="auto" w:fill="F2F2F2" w:themeFill="background1" w:themeFillShade="F2"/>
            <w:vAlign w:val="center"/>
          </w:tcPr>
          <w:p w14:paraId="5DE758F3"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F4C56B8"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7EA78EA8"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D18BD9C"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379764E4" w14:textId="77777777" w:rsidTr="00FF2D12">
        <w:trPr>
          <w:trHeight w:val="403"/>
        </w:trPr>
        <w:tc>
          <w:tcPr>
            <w:tcW w:w="562" w:type="dxa"/>
            <w:shd w:val="clear" w:color="auto" w:fill="F2F2F2" w:themeFill="background1" w:themeFillShade="F2"/>
            <w:vAlign w:val="center"/>
          </w:tcPr>
          <w:p w14:paraId="5D8C1D42"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634B4C6F"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AC027E6"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8C779C6"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7502F8C6" w14:textId="77777777" w:rsidTr="00FF2D12">
        <w:trPr>
          <w:trHeight w:val="403"/>
        </w:trPr>
        <w:tc>
          <w:tcPr>
            <w:tcW w:w="562" w:type="dxa"/>
            <w:shd w:val="clear" w:color="auto" w:fill="F2F2F2" w:themeFill="background1" w:themeFillShade="F2"/>
            <w:vAlign w:val="center"/>
          </w:tcPr>
          <w:p w14:paraId="46064F00"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7B119A79"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D600E3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90F24C9"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43B3023B" w14:textId="77777777" w:rsidTr="00FF2D12">
        <w:trPr>
          <w:trHeight w:val="403"/>
        </w:trPr>
        <w:tc>
          <w:tcPr>
            <w:tcW w:w="562" w:type="dxa"/>
            <w:shd w:val="clear" w:color="auto" w:fill="F2F2F2" w:themeFill="background1" w:themeFillShade="F2"/>
            <w:vAlign w:val="center"/>
          </w:tcPr>
          <w:p w14:paraId="0E0EC842"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6825370F"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76BE254B"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7A9AF32"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1CBAFD2B" w14:textId="77777777" w:rsidTr="00FF2D12">
        <w:trPr>
          <w:trHeight w:val="403"/>
        </w:trPr>
        <w:tc>
          <w:tcPr>
            <w:tcW w:w="562" w:type="dxa"/>
            <w:shd w:val="clear" w:color="auto" w:fill="F2F2F2" w:themeFill="background1" w:themeFillShade="F2"/>
            <w:vAlign w:val="center"/>
          </w:tcPr>
          <w:p w14:paraId="45696F05"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8D4E7A2"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1AC7235F"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64A4AE2E"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4CCDF5C8" w14:textId="77777777" w:rsidTr="00FF2D12">
        <w:trPr>
          <w:trHeight w:val="403"/>
        </w:trPr>
        <w:tc>
          <w:tcPr>
            <w:tcW w:w="562" w:type="dxa"/>
            <w:shd w:val="clear" w:color="auto" w:fill="F2F2F2" w:themeFill="background1" w:themeFillShade="F2"/>
            <w:vAlign w:val="center"/>
          </w:tcPr>
          <w:p w14:paraId="4C8F2806"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2AFF3A02"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C6131A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57BB703F"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36422B1E" w14:textId="77777777" w:rsidTr="00FF2D12">
        <w:trPr>
          <w:trHeight w:val="403"/>
        </w:trPr>
        <w:tc>
          <w:tcPr>
            <w:tcW w:w="562" w:type="dxa"/>
            <w:shd w:val="clear" w:color="auto" w:fill="F2F2F2" w:themeFill="background1" w:themeFillShade="F2"/>
            <w:vAlign w:val="center"/>
          </w:tcPr>
          <w:p w14:paraId="145ACBC8"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A486E20"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7B5C3DA"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3275059"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6274074E" w14:textId="77777777" w:rsidTr="00FF2D12">
        <w:trPr>
          <w:trHeight w:val="403"/>
        </w:trPr>
        <w:tc>
          <w:tcPr>
            <w:tcW w:w="562" w:type="dxa"/>
            <w:vAlign w:val="center"/>
          </w:tcPr>
          <w:p w14:paraId="237CEE00" w14:textId="77777777" w:rsidR="00DD032F" w:rsidRPr="00A42F82" w:rsidRDefault="00DD032F" w:rsidP="00FF2D12">
            <w:pPr>
              <w:autoSpaceDE w:val="0"/>
              <w:autoSpaceDN w:val="0"/>
              <w:adjustRightInd w:val="0"/>
              <w:rPr>
                <w:rFonts w:ascii="Arial" w:hAnsi="Arial" w:cs="Arial"/>
                <w:sz w:val="22"/>
                <w:szCs w:val="22"/>
              </w:rPr>
            </w:pPr>
          </w:p>
        </w:tc>
        <w:tc>
          <w:tcPr>
            <w:tcW w:w="8227" w:type="dxa"/>
            <w:shd w:val="clear" w:color="auto" w:fill="auto"/>
            <w:vAlign w:val="center"/>
          </w:tcPr>
          <w:p w14:paraId="0AC33026"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7D1AD37B" w14:textId="77777777" w:rsidR="00DD032F" w:rsidRPr="00A42F82" w:rsidRDefault="00DD032F" w:rsidP="00FF2D12">
            <w:pPr>
              <w:rPr>
                <w:rFonts w:ascii="Arial" w:hAnsi="Arial" w:cs="Arial"/>
              </w:rPr>
            </w:pPr>
          </w:p>
          <w:p w14:paraId="092FFFF0" w14:textId="77777777" w:rsidR="00DD032F" w:rsidRPr="00A42F82" w:rsidRDefault="00DD032F" w:rsidP="00FF2D12">
            <w:pPr>
              <w:rPr>
                <w:rFonts w:ascii="Arial" w:hAnsi="Arial" w:cs="Arial"/>
              </w:rPr>
            </w:pPr>
          </w:p>
          <w:p w14:paraId="117A3D2F" w14:textId="77777777" w:rsidR="00DD032F" w:rsidRPr="00A42F82" w:rsidRDefault="00DD032F" w:rsidP="00FF2D12">
            <w:pPr>
              <w:rPr>
                <w:rFonts w:ascii="Arial" w:hAnsi="Arial" w:cs="Arial"/>
                <w:sz w:val="22"/>
                <w:szCs w:val="22"/>
              </w:rPr>
            </w:pPr>
          </w:p>
          <w:p w14:paraId="1989E0E2"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59850967" w14:textId="77777777" w:rsidR="00DD032F" w:rsidRPr="00A42F82" w:rsidRDefault="00DD032F" w:rsidP="00FF2D1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FC6A34F" w14:textId="77777777" w:rsidR="00DD032F" w:rsidRPr="00A42F82" w:rsidRDefault="00DD032F" w:rsidP="00FF2D12">
            <w:pPr>
              <w:autoSpaceDE w:val="0"/>
              <w:autoSpaceDN w:val="0"/>
              <w:adjustRightInd w:val="0"/>
              <w:jc w:val="center"/>
              <w:rPr>
                <w:rFonts w:ascii="Arial" w:hAnsi="Arial" w:cs="Arial"/>
                <w:b/>
                <w:bCs/>
                <w:sz w:val="22"/>
                <w:szCs w:val="22"/>
              </w:rPr>
            </w:pPr>
          </w:p>
        </w:tc>
      </w:tr>
    </w:tbl>
    <w:p w14:paraId="184933F9" w14:textId="77777777" w:rsidR="00DD032F" w:rsidRPr="00A42F82" w:rsidRDefault="00DD032F" w:rsidP="00DD032F">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4B5B9BDE" w14:textId="77777777" w:rsidR="00DD032F" w:rsidRPr="00A42F82" w:rsidRDefault="00DD032F" w:rsidP="00DD032F">
      <w:pPr>
        <w:rPr>
          <w:rFonts w:ascii="Arial" w:hAnsi="Arial" w:cs="Arial"/>
          <w:bCs/>
          <w:iCs/>
          <w:sz w:val="22"/>
          <w:szCs w:val="22"/>
        </w:rPr>
      </w:pPr>
    </w:p>
    <w:p w14:paraId="14776745" w14:textId="77777777" w:rsidR="00DD032F" w:rsidRPr="00A42F82" w:rsidRDefault="00DD032F" w:rsidP="00DD032F">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43C190D1" w14:textId="77777777" w:rsidR="00DD032F" w:rsidRPr="00A42F82" w:rsidRDefault="00DD032F" w:rsidP="00DD032F">
      <w:pPr>
        <w:rPr>
          <w:rFonts w:ascii="Arial" w:hAnsi="Arial" w:cs="Arial"/>
          <w:bCs/>
          <w:iCs/>
          <w:sz w:val="22"/>
          <w:szCs w:val="22"/>
        </w:rPr>
      </w:pPr>
    </w:p>
    <w:p w14:paraId="73DD7817" w14:textId="77777777" w:rsidR="00DD032F" w:rsidRPr="00A42F82" w:rsidRDefault="00DD032F" w:rsidP="00DD032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12550637" w14:textId="77777777" w:rsidR="00DD032F" w:rsidRPr="00A42F82" w:rsidRDefault="00DD032F" w:rsidP="00DD032F">
      <w:pPr>
        <w:rPr>
          <w:rFonts w:ascii="Arial" w:hAnsi="Arial" w:cs="Arial"/>
          <w:bCs/>
        </w:rPr>
      </w:pPr>
      <w:r w:rsidRPr="00A42F82">
        <w:rPr>
          <w:rFonts w:ascii="Arial" w:hAnsi="Arial" w:cs="Arial"/>
          <w:bCs/>
        </w:rPr>
        <w:t>If there are no participants then do not complete this section, but go directly to section H.</w:t>
      </w:r>
    </w:p>
    <w:p w14:paraId="62DC2932" w14:textId="77777777" w:rsidR="00DD032F" w:rsidRPr="00A42F82" w:rsidRDefault="00DD032F" w:rsidP="00DD032F">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DD032F" w:rsidRPr="00A42F82" w14:paraId="7929AD01" w14:textId="77777777" w:rsidTr="00FF2D12">
        <w:tc>
          <w:tcPr>
            <w:tcW w:w="562" w:type="dxa"/>
            <w:shd w:val="clear" w:color="auto" w:fill="F2F2F2" w:themeFill="background1" w:themeFillShade="F2"/>
            <w:vAlign w:val="center"/>
          </w:tcPr>
          <w:p w14:paraId="33254C5D" w14:textId="77777777" w:rsidR="00DD032F" w:rsidRPr="00A42F82" w:rsidRDefault="00DD032F" w:rsidP="00FF2D1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8EF6686" w14:textId="77777777" w:rsidR="00DD032F" w:rsidRPr="00A42F82" w:rsidRDefault="00DD032F" w:rsidP="00FF2D12">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33CFB3E" w14:textId="77777777" w:rsidR="00DD032F" w:rsidRPr="00A42F82" w:rsidRDefault="00DD032F" w:rsidP="00FF2D12">
            <w:pPr>
              <w:autoSpaceDE w:val="0"/>
              <w:autoSpaceDN w:val="0"/>
              <w:adjustRightInd w:val="0"/>
              <w:jc w:val="center"/>
              <w:rPr>
                <w:rFonts w:ascii="Arial" w:hAnsi="Arial" w:cs="Arial"/>
                <w:b/>
                <w:bCs/>
                <w:sz w:val="22"/>
                <w:szCs w:val="22"/>
              </w:rPr>
            </w:pPr>
          </w:p>
          <w:p w14:paraId="657F6E2F"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4B2FA28" w14:textId="77777777" w:rsidR="00DD032F" w:rsidRPr="00A42F82" w:rsidRDefault="00DD032F" w:rsidP="00FF2D12">
            <w:pPr>
              <w:autoSpaceDE w:val="0"/>
              <w:autoSpaceDN w:val="0"/>
              <w:adjustRightInd w:val="0"/>
              <w:jc w:val="center"/>
              <w:rPr>
                <w:rFonts w:ascii="Arial" w:hAnsi="Arial" w:cs="Arial"/>
                <w:b/>
                <w:bCs/>
                <w:sz w:val="22"/>
                <w:szCs w:val="22"/>
              </w:rPr>
            </w:pPr>
          </w:p>
          <w:p w14:paraId="4133BEC0"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D032F" w:rsidRPr="00A42F82" w14:paraId="04FF55BE" w14:textId="77777777" w:rsidTr="00FF2D12">
        <w:trPr>
          <w:trHeight w:val="439"/>
        </w:trPr>
        <w:tc>
          <w:tcPr>
            <w:tcW w:w="562" w:type="dxa"/>
            <w:shd w:val="clear" w:color="auto" w:fill="F2F2F2" w:themeFill="background1" w:themeFillShade="F2"/>
            <w:vAlign w:val="center"/>
          </w:tcPr>
          <w:p w14:paraId="4EDEF6B9"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AABFEAF"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1356537F"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1CDF365"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280B6AC9" w14:textId="77777777" w:rsidTr="00FF2D12">
        <w:trPr>
          <w:trHeight w:val="403"/>
        </w:trPr>
        <w:tc>
          <w:tcPr>
            <w:tcW w:w="562" w:type="dxa"/>
            <w:shd w:val="clear" w:color="auto" w:fill="F2F2F2" w:themeFill="background1" w:themeFillShade="F2"/>
            <w:vAlign w:val="center"/>
          </w:tcPr>
          <w:p w14:paraId="52890AC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6E703DD3"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6300C24F"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F2B37E0"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7FB9EB36" w14:textId="77777777" w:rsidTr="00FF2D12">
        <w:trPr>
          <w:trHeight w:val="439"/>
        </w:trPr>
        <w:tc>
          <w:tcPr>
            <w:tcW w:w="562" w:type="dxa"/>
            <w:shd w:val="clear" w:color="auto" w:fill="F2F2F2" w:themeFill="background1" w:themeFillShade="F2"/>
            <w:vAlign w:val="center"/>
          </w:tcPr>
          <w:p w14:paraId="590C75C3"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E0EA463"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2C54F0C"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0676341D"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7AD901EA" w14:textId="77777777" w:rsidTr="00FF2D12">
        <w:trPr>
          <w:trHeight w:val="403"/>
        </w:trPr>
        <w:tc>
          <w:tcPr>
            <w:tcW w:w="562" w:type="dxa"/>
            <w:shd w:val="clear" w:color="auto" w:fill="F2F2F2" w:themeFill="background1" w:themeFillShade="F2"/>
            <w:vAlign w:val="center"/>
          </w:tcPr>
          <w:p w14:paraId="1A817D0B"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4A6BD60"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3BBBF66C"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34E97277"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31215AAC" w14:textId="77777777" w:rsidTr="00FF2D12">
        <w:trPr>
          <w:trHeight w:val="403"/>
        </w:trPr>
        <w:tc>
          <w:tcPr>
            <w:tcW w:w="562" w:type="dxa"/>
            <w:shd w:val="clear" w:color="auto" w:fill="F2F2F2" w:themeFill="background1" w:themeFillShade="F2"/>
            <w:vAlign w:val="center"/>
          </w:tcPr>
          <w:p w14:paraId="722B612B"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053BB5DF"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5EBCDA3E"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E0D5923"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259CCD0B" w14:textId="77777777" w:rsidTr="00FF2D12">
        <w:trPr>
          <w:trHeight w:val="439"/>
        </w:trPr>
        <w:tc>
          <w:tcPr>
            <w:tcW w:w="562" w:type="dxa"/>
            <w:shd w:val="clear" w:color="auto" w:fill="F2F2F2" w:themeFill="background1" w:themeFillShade="F2"/>
            <w:vAlign w:val="center"/>
          </w:tcPr>
          <w:p w14:paraId="67A052D9"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C972AEC"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E565C47"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21EE0A3"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435D1545" w14:textId="77777777" w:rsidTr="00FF2D12">
        <w:trPr>
          <w:trHeight w:val="403"/>
        </w:trPr>
        <w:tc>
          <w:tcPr>
            <w:tcW w:w="562" w:type="dxa"/>
            <w:shd w:val="clear" w:color="auto" w:fill="F2F2F2" w:themeFill="background1" w:themeFillShade="F2"/>
            <w:vAlign w:val="center"/>
          </w:tcPr>
          <w:p w14:paraId="0B72F458"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5414832C"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1F91975"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C527B9D"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192EF8A5" w14:textId="77777777" w:rsidTr="00FF2D12">
        <w:trPr>
          <w:trHeight w:val="403"/>
        </w:trPr>
        <w:tc>
          <w:tcPr>
            <w:tcW w:w="562" w:type="dxa"/>
            <w:shd w:val="clear" w:color="auto" w:fill="F2F2F2" w:themeFill="background1" w:themeFillShade="F2"/>
            <w:vAlign w:val="center"/>
          </w:tcPr>
          <w:p w14:paraId="6505CCBC"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2A8C2BE1"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5E7C1993"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59EDF724"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3B2E9D92" w14:textId="77777777" w:rsidTr="00FF2D12">
        <w:trPr>
          <w:trHeight w:val="403"/>
        </w:trPr>
        <w:tc>
          <w:tcPr>
            <w:tcW w:w="562" w:type="dxa"/>
            <w:shd w:val="clear" w:color="auto" w:fill="F2F2F2" w:themeFill="background1" w:themeFillShade="F2"/>
            <w:vAlign w:val="center"/>
          </w:tcPr>
          <w:p w14:paraId="3A05A03E"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04E13D40"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4FF761BE" w14:textId="77777777" w:rsidR="00DD032F" w:rsidRPr="00A42F82" w:rsidRDefault="00DD032F" w:rsidP="00FF2D1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06D9747"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67517627"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13E63BA3" w14:textId="77777777" w:rsidTr="00FF2D12">
        <w:trPr>
          <w:trHeight w:val="403"/>
        </w:trPr>
        <w:tc>
          <w:tcPr>
            <w:tcW w:w="562" w:type="dxa"/>
            <w:vAlign w:val="center"/>
          </w:tcPr>
          <w:p w14:paraId="065FB6FF" w14:textId="77777777" w:rsidR="00DD032F" w:rsidRPr="00A42F82" w:rsidRDefault="00DD032F" w:rsidP="00FF2D12">
            <w:pPr>
              <w:autoSpaceDE w:val="0"/>
              <w:autoSpaceDN w:val="0"/>
              <w:adjustRightInd w:val="0"/>
              <w:jc w:val="center"/>
              <w:rPr>
                <w:rFonts w:ascii="Arial" w:hAnsi="Arial" w:cs="Arial"/>
                <w:sz w:val="22"/>
                <w:szCs w:val="22"/>
              </w:rPr>
            </w:pPr>
          </w:p>
        </w:tc>
        <w:tc>
          <w:tcPr>
            <w:tcW w:w="8217" w:type="dxa"/>
            <w:shd w:val="clear" w:color="auto" w:fill="auto"/>
            <w:vAlign w:val="center"/>
          </w:tcPr>
          <w:p w14:paraId="20FBF6A8"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7D325056" w14:textId="77777777" w:rsidR="00DD032F" w:rsidRPr="00A42F82" w:rsidRDefault="00DD032F" w:rsidP="00FF2D12">
            <w:pPr>
              <w:rPr>
                <w:rFonts w:ascii="Arial" w:hAnsi="Arial" w:cs="Arial"/>
              </w:rPr>
            </w:pPr>
          </w:p>
          <w:p w14:paraId="0E40F41F" w14:textId="77777777" w:rsidR="00DD032F" w:rsidRPr="00A42F82" w:rsidRDefault="00DD032F" w:rsidP="00FF2D12">
            <w:pPr>
              <w:rPr>
                <w:rFonts w:ascii="Arial" w:hAnsi="Arial" w:cs="Arial"/>
              </w:rPr>
            </w:pPr>
          </w:p>
          <w:p w14:paraId="6CE20CEB" w14:textId="77777777" w:rsidR="00DD032F" w:rsidRPr="00A42F82" w:rsidRDefault="00DD032F" w:rsidP="00FF2D12">
            <w:pPr>
              <w:rPr>
                <w:rFonts w:ascii="Arial" w:hAnsi="Arial" w:cs="Arial"/>
                <w:sz w:val="22"/>
                <w:szCs w:val="22"/>
              </w:rPr>
            </w:pPr>
          </w:p>
          <w:p w14:paraId="37169466"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847DECC" w14:textId="77777777" w:rsidR="00DD032F" w:rsidRPr="00A42F82" w:rsidRDefault="00DD032F" w:rsidP="00FF2D1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83B3ED4" w14:textId="77777777" w:rsidR="00DD032F" w:rsidRPr="00A42F82" w:rsidRDefault="00DD032F" w:rsidP="00FF2D12">
            <w:pPr>
              <w:autoSpaceDE w:val="0"/>
              <w:autoSpaceDN w:val="0"/>
              <w:adjustRightInd w:val="0"/>
              <w:jc w:val="center"/>
              <w:rPr>
                <w:rFonts w:ascii="Arial" w:hAnsi="Arial" w:cs="Arial"/>
                <w:b/>
                <w:bCs/>
                <w:sz w:val="22"/>
                <w:szCs w:val="22"/>
              </w:rPr>
            </w:pPr>
          </w:p>
        </w:tc>
      </w:tr>
    </w:tbl>
    <w:p w14:paraId="028A8FFF" w14:textId="77777777" w:rsidR="00DD032F" w:rsidRPr="00A42F82" w:rsidRDefault="00DD032F" w:rsidP="00DD032F">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DD032F" w:rsidRPr="00A42F82" w14:paraId="77D9AAF9" w14:textId="77777777" w:rsidTr="00FF2D12">
        <w:trPr>
          <w:trHeight w:val="403"/>
        </w:trPr>
        <w:tc>
          <w:tcPr>
            <w:tcW w:w="562" w:type="dxa"/>
            <w:tcBorders>
              <w:bottom w:val="single" w:sz="4" w:space="0" w:color="auto"/>
            </w:tcBorders>
            <w:shd w:val="clear" w:color="auto" w:fill="F2F2F2" w:themeFill="background1" w:themeFillShade="F2"/>
          </w:tcPr>
          <w:p w14:paraId="18C2CA75" w14:textId="77777777" w:rsidR="00DD032F" w:rsidRPr="00A42F82" w:rsidRDefault="00DD032F" w:rsidP="00FF2D12">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3DDB36A" w14:textId="77777777" w:rsidR="00DD032F" w:rsidRPr="00A42F82" w:rsidRDefault="00DD032F" w:rsidP="00FF2D12">
            <w:pPr>
              <w:rPr>
                <w:rFonts w:ascii="Arial" w:hAnsi="Arial" w:cs="Arial"/>
                <w:b/>
                <w:sz w:val="22"/>
                <w:szCs w:val="22"/>
              </w:rPr>
            </w:pPr>
            <w:r w:rsidRPr="00A42F82">
              <w:rPr>
                <w:rFonts w:ascii="Arial" w:hAnsi="Arial" w:cs="Arial"/>
                <w:b/>
                <w:sz w:val="22"/>
                <w:szCs w:val="22"/>
              </w:rPr>
              <w:t>Participant numbers and source</w:t>
            </w:r>
          </w:p>
          <w:p w14:paraId="6B38A9DE"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DD032F" w:rsidRPr="00A42F82" w14:paraId="23F364B3" w14:textId="77777777" w:rsidTr="00FF2D1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013" w14:textId="77777777" w:rsidR="00DD032F" w:rsidRPr="00A42F82" w:rsidRDefault="00DD032F" w:rsidP="00FF2D12">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CCF38" w14:textId="77777777" w:rsidR="00DD032F" w:rsidRPr="00A42F82" w:rsidRDefault="00DD032F" w:rsidP="00FF2D12">
            <w:pPr>
              <w:rPr>
                <w:rFonts w:ascii="Arial" w:hAnsi="Arial" w:cs="Arial"/>
                <w:sz w:val="22"/>
                <w:szCs w:val="22"/>
              </w:rPr>
            </w:pPr>
            <w:r w:rsidRPr="00A42F82">
              <w:rPr>
                <w:rFonts w:ascii="Arial" w:hAnsi="Arial" w:cs="Arial"/>
                <w:sz w:val="22"/>
                <w:szCs w:val="22"/>
              </w:rPr>
              <w:t>How many participants are expected?</w:t>
            </w:r>
          </w:p>
          <w:p w14:paraId="7ED6439F" w14:textId="77777777" w:rsidR="00DD032F" w:rsidRPr="00A42F82" w:rsidRDefault="00DD032F" w:rsidP="00FF2D1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CED385F" w14:textId="77777777" w:rsidR="00DD032F" w:rsidRPr="00A42F82" w:rsidRDefault="00DD032F" w:rsidP="00FF2D12">
            <w:pPr>
              <w:rPr>
                <w:rFonts w:ascii="Arial" w:hAnsi="Arial" w:cs="Arial"/>
                <w:sz w:val="22"/>
                <w:szCs w:val="22"/>
              </w:rPr>
            </w:pPr>
          </w:p>
          <w:p w14:paraId="3398A067" w14:textId="77777777" w:rsidR="00DD032F" w:rsidRPr="00A42F82" w:rsidRDefault="00DD032F" w:rsidP="00FF2D12">
            <w:pPr>
              <w:rPr>
                <w:rFonts w:ascii="Arial" w:hAnsi="Arial" w:cs="Arial"/>
                <w:sz w:val="22"/>
                <w:szCs w:val="22"/>
              </w:rPr>
            </w:pPr>
            <w:r>
              <w:rPr>
                <w:rFonts w:ascii="Arial" w:hAnsi="Arial" w:cs="Arial"/>
                <w:sz w:val="22"/>
                <w:szCs w:val="22"/>
              </w:rPr>
              <w:t xml:space="preserve">27 participants will be observed (pupils in the class). 6-8 pupils will form the focus group. 2 teachers will be provided with questionnaires and interviewed. </w:t>
            </w:r>
          </w:p>
          <w:p w14:paraId="014E6E0E" w14:textId="77777777" w:rsidR="00DD032F" w:rsidRPr="00A42F82" w:rsidRDefault="00DD032F" w:rsidP="00FF2D12">
            <w:pPr>
              <w:rPr>
                <w:rFonts w:ascii="Arial" w:hAnsi="Arial" w:cs="Arial"/>
                <w:sz w:val="22"/>
                <w:szCs w:val="22"/>
              </w:rPr>
            </w:pPr>
          </w:p>
          <w:p w14:paraId="38E0D25F" w14:textId="77777777" w:rsidR="00DD032F" w:rsidRPr="00A42F82" w:rsidRDefault="00DD032F" w:rsidP="00FF2D12">
            <w:pPr>
              <w:rPr>
                <w:rFonts w:ascii="Arial" w:hAnsi="Arial" w:cs="Arial"/>
                <w:b/>
                <w:sz w:val="22"/>
                <w:szCs w:val="22"/>
              </w:rPr>
            </w:pPr>
            <w:r w:rsidRPr="00A42F82">
              <w:rPr>
                <w:rFonts w:ascii="Arial" w:hAnsi="Arial" w:cs="Arial"/>
                <w:i/>
                <w:color w:val="808080"/>
                <w:sz w:val="18"/>
                <w:szCs w:val="18"/>
              </w:rPr>
              <w:t>(this box should expand as you type)</w:t>
            </w:r>
          </w:p>
        </w:tc>
      </w:tr>
      <w:tr w:rsidR="00DD032F" w:rsidRPr="00A42F82" w14:paraId="30B356F1" w14:textId="77777777" w:rsidTr="00FF2D1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6AF254" w14:textId="77777777" w:rsidR="00DD032F" w:rsidRPr="00A42F82" w:rsidRDefault="00DD032F" w:rsidP="00FF2D12">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DF6F68" w14:textId="77777777" w:rsidR="00DD032F" w:rsidRPr="00A42F82" w:rsidRDefault="00DD032F" w:rsidP="00FF2D12">
            <w:pPr>
              <w:rPr>
                <w:rFonts w:ascii="Arial" w:hAnsi="Arial" w:cs="Arial"/>
                <w:sz w:val="22"/>
                <w:szCs w:val="22"/>
              </w:rPr>
            </w:pPr>
            <w:r w:rsidRPr="00A42F82">
              <w:rPr>
                <w:rFonts w:ascii="Arial" w:hAnsi="Arial" w:cs="Arial"/>
                <w:sz w:val="22"/>
                <w:szCs w:val="22"/>
              </w:rPr>
              <w:t>Who will the participants be?</w:t>
            </w:r>
          </w:p>
          <w:p w14:paraId="76C1E263" w14:textId="77777777" w:rsidR="00DD032F" w:rsidRPr="00A42F82" w:rsidRDefault="00DD032F" w:rsidP="00FF2D1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16E89A" w14:textId="77777777" w:rsidR="00DD032F" w:rsidRPr="00A42F82" w:rsidRDefault="00DD032F" w:rsidP="00FF2D12">
            <w:pPr>
              <w:rPr>
                <w:rFonts w:ascii="Arial" w:hAnsi="Arial" w:cs="Arial"/>
                <w:sz w:val="22"/>
                <w:szCs w:val="22"/>
              </w:rPr>
            </w:pPr>
          </w:p>
          <w:p w14:paraId="14E62082" w14:textId="77777777" w:rsidR="00DD032F" w:rsidRPr="00A42F82" w:rsidRDefault="00DD032F" w:rsidP="00FF2D12">
            <w:pPr>
              <w:rPr>
                <w:rFonts w:ascii="Arial" w:hAnsi="Arial" w:cs="Arial"/>
                <w:sz w:val="22"/>
                <w:szCs w:val="22"/>
              </w:rPr>
            </w:pPr>
            <w:r>
              <w:rPr>
                <w:rFonts w:ascii="Arial" w:hAnsi="Arial" w:cs="Arial"/>
                <w:sz w:val="22"/>
                <w:szCs w:val="22"/>
              </w:rPr>
              <w:t>The pupils in a Year 2 class, as well as the school’s two year 2 teachers.</w:t>
            </w:r>
          </w:p>
          <w:p w14:paraId="5B79D66B" w14:textId="77777777" w:rsidR="00DD032F" w:rsidRPr="00A42F82" w:rsidRDefault="00DD032F" w:rsidP="00FF2D12">
            <w:pPr>
              <w:rPr>
                <w:rFonts w:ascii="Arial" w:hAnsi="Arial" w:cs="Arial"/>
                <w:sz w:val="22"/>
                <w:szCs w:val="22"/>
              </w:rPr>
            </w:pPr>
          </w:p>
          <w:p w14:paraId="6C23B3BD" w14:textId="77777777" w:rsidR="00DD032F" w:rsidRPr="00A42F82" w:rsidRDefault="00DD032F" w:rsidP="00FF2D12">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DD032F" w:rsidRPr="00A42F82" w14:paraId="22C2F625" w14:textId="77777777" w:rsidTr="00FF2D12">
        <w:trPr>
          <w:trHeight w:val="403"/>
        </w:trPr>
        <w:tc>
          <w:tcPr>
            <w:tcW w:w="562" w:type="dxa"/>
            <w:tcBorders>
              <w:top w:val="single" w:sz="4" w:space="0" w:color="auto"/>
            </w:tcBorders>
            <w:shd w:val="clear" w:color="auto" w:fill="F2F2F2" w:themeFill="background1" w:themeFillShade="F2"/>
            <w:vAlign w:val="center"/>
          </w:tcPr>
          <w:p w14:paraId="6B1B2A00" w14:textId="77777777" w:rsidR="00DD032F" w:rsidRPr="00A42F82" w:rsidRDefault="00DD032F" w:rsidP="00FF2D12">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C2722A9" w14:textId="77777777" w:rsidR="00DD032F" w:rsidRPr="00A42F82" w:rsidRDefault="00DD032F" w:rsidP="00FF2D1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4696D28" w14:textId="77777777" w:rsidR="00DD032F" w:rsidRPr="00A42F82" w:rsidRDefault="00DD032F" w:rsidP="00FF2D12">
            <w:pPr>
              <w:rPr>
                <w:rFonts w:ascii="Arial" w:hAnsi="Arial" w:cs="Arial"/>
                <w:sz w:val="22"/>
                <w:szCs w:val="22"/>
              </w:rPr>
            </w:pPr>
            <w:r>
              <w:rPr>
                <w:rFonts w:ascii="Arial" w:hAnsi="Arial" w:cs="Arial"/>
                <w:sz w:val="22"/>
                <w:szCs w:val="22"/>
              </w:rPr>
              <w:t xml:space="preserve">I will email the teachers inviting them to complete a questionnaire. I will observe all pupils in the class who have assented to observation and whose parents have provided consent, which will be sought through a letter sent home. In terms of the focus group, I will speak to the teacher about who is likely to want to be involved. I will ensure the sample size reflects different ability groups and genders. I will do this by asking the class teacher about the abilities of the pupils and selecting pupils from different ability groups. I will also ensure the pupils assent and that their parents have provided consent for the research. </w:t>
            </w:r>
          </w:p>
          <w:p w14:paraId="6B8D8779" w14:textId="77777777" w:rsidR="00DD032F" w:rsidRPr="00A42F82" w:rsidRDefault="00DD032F" w:rsidP="00FF2D12">
            <w:pPr>
              <w:rPr>
                <w:rFonts w:ascii="Arial" w:hAnsi="Arial" w:cs="Arial"/>
                <w:sz w:val="22"/>
                <w:szCs w:val="22"/>
              </w:rPr>
            </w:pPr>
          </w:p>
          <w:p w14:paraId="2F931509" w14:textId="77777777" w:rsidR="00DD032F" w:rsidRPr="00A42F82" w:rsidRDefault="00DD032F" w:rsidP="00FF2D12">
            <w:pPr>
              <w:rPr>
                <w:rFonts w:ascii="Arial" w:hAnsi="Arial" w:cs="Arial"/>
                <w:sz w:val="22"/>
                <w:szCs w:val="22"/>
              </w:rPr>
            </w:pPr>
          </w:p>
          <w:p w14:paraId="389AB949" w14:textId="77777777" w:rsidR="00DD032F" w:rsidRPr="00A42F82" w:rsidRDefault="00DD032F" w:rsidP="00FF2D12">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2C69AE01" w14:textId="77777777" w:rsidR="00DD032F" w:rsidRPr="00A42F82" w:rsidRDefault="00DD032F" w:rsidP="00DD032F">
      <w:pPr>
        <w:rPr>
          <w:rFonts w:ascii="Arial" w:hAnsi="Arial" w:cs="Arial"/>
          <w:bCs/>
        </w:rPr>
      </w:pPr>
    </w:p>
    <w:p w14:paraId="6D45178E" w14:textId="77777777" w:rsidR="00DD032F" w:rsidRPr="00A42F82" w:rsidRDefault="00DD032F" w:rsidP="00DD032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DD032F" w:rsidRPr="00A42F82" w14:paraId="37A746FE" w14:textId="77777777" w:rsidTr="00FF2D12">
        <w:tc>
          <w:tcPr>
            <w:tcW w:w="562" w:type="dxa"/>
            <w:shd w:val="clear" w:color="auto" w:fill="F2F2F2" w:themeFill="background1" w:themeFillShade="F2"/>
            <w:vAlign w:val="center"/>
          </w:tcPr>
          <w:p w14:paraId="0EA58F76" w14:textId="77777777" w:rsidR="00DD032F" w:rsidRPr="00A42F82" w:rsidRDefault="00DD032F" w:rsidP="00FF2D1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07D5280" w14:textId="77777777" w:rsidR="00DD032F" w:rsidRPr="00A42F82" w:rsidRDefault="00DD032F" w:rsidP="00FF2D12">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2D2A78E" w14:textId="77777777" w:rsidR="00DD032F" w:rsidRPr="00A42F82" w:rsidRDefault="00DD032F" w:rsidP="00FF2D12">
            <w:pPr>
              <w:autoSpaceDE w:val="0"/>
              <w:autoSpaceDN w:val="0"/>
              <w:adjustRightInd w:val="0"/>
              <w:jc w:val="center"/>
              <w:rPr>
                <w:rFonts w:ascii="Arial" w:hAnsi="Arial" w:cs="Arial"/>
                <w:b/>
                <w:bCs/>
                <w:sz w:val="16"/>
                <w:szCs w:val="16"/>
              </w:rPr>
            </w:pPr>
          </w:p>
          <w:p w14:paraId="4672CF20"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D80CA14"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10D537BC" w14:textId="77777777" w:rsidR="00DD032F" w:rsidRPr="00A42F82" w:rsidRDefault="00DD032F" w:rsidP="00FF2D12">
            <w:pPr>
              <w:autoSpaceDE w:val="0"/>
              <w:autoSpaceDN w:val="0"/>
              <w:adjustRightInd w:val="0"/>
              <w:jc w:val="center"/>
              <w:rPr>
                <w:rFonts w:ascii="Arial" w:hAnsi="Arial" w:cs="Arial"/>
                <w:b/>
                <w:bCs/>
                <w:sz w:val="16"/>
                <w:szCs w:val="16"/>
              </w:rPr>
            </w:pPr>
          </w:p>
          <w:p w14:paraId="5EC7F24C"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DD032F" w:rsidRPr="00A42F82" w14:paraId="6558BD64" w14:textId="77777777" w:rsidTr="00FF2D12">
        <w:trPr>
          <w:trHeight w:val="439"/>
        </w:trPr>
        <w:tc>
          <w:tcPr>
            <w:tcW w:w="562" w:type="dxa"/>
            <w:shd w:val="clear" w:color="auto" w:fill="F2F2F2" w:themeFill="background1" w:themeFillShade="F2"/>
            <w:vAlign w:val="center"/>
          </w:tcPr>
          <w:p w14:paraId="275B6201"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7088" w:type="dxa"/>
            <w:shd w:val="clear" w:color="auto" w:fill="F2F2F2" w:themeFill="background1" w:themeFillShade="F2"/>
            <w:vAlign w:val="center"/>
          </w:tcPr>
          <w:p w14:paraId="77CB9122"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78BBE36"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0CF702"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376CD5F4"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0E7CBA5F" w14:textId="77777777" w:rsidTr="00FF2D12">
        <w:trPr>
          <w:trHeight w:val="403"/>
        </w:trPr>
        <w:tc>
          <w:tcPr>
            <w:tcW w:w="562" w:type="dxa"/>
            <w:shd w:val="clear" w:color="auto" w:fill="F2F2F2" w:themeFill="background1" w:themeFillShade="F2"/>
            <w:vAlign w:val="center"/>
          </w:tcPr>
          <w:p w14:paraId="186697AC"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32D55C01"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3E3766E2"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E72C1BE"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437F8777"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5CDCD49F" w14:textId="77777777" w:rsidTr="00FF2D12">
        <w:trPr>
          <w:trHeight w:val="439"/>
        </w:trPr>
        <w:tc>
          <w:tcPr>
            <w:tcW w:w="562" w:type="dxa"/>
            <w:shd w:val="clear" w:color="auto" w:fill="F2F2F2" w:themeFill="background1" w:themeFillShade="F2"/>
            <w:vAlign w:val="center"/>
          </w:tcPr>
          <w:p w14:paraId="620695B1"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31A99692"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2022EC3"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8C8D2DF"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B4E7B4C"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557EBE3A" w14:textId="77777777" w:rsidTr="00FF2D12">
        <w:trPr>
          <w:trHeight w:val="403"/>
        </w:trPr>
        <w:tc>
          <w:tcPr>
            <w:tcW w:w="562" w:type="dxa"/>
            <w:shd w:val="clear" w:color="auto" w:fill="F2F2F2" w:themeFill="background1" w:themeFillShade="F2"/>
            <w:vAlign w:val="center"/>
          </w:tcPr>
          <w:p w14:paraId="1ED5B294"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073090F1"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D35115D"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7E8163F"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DAA334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576EFB0F" w14:textId="77777777" w:rsidTr="00FF2D12">
        <w:trPr>
          <w:trHeight w:val="439"/>
        </w:trPr>
        <w:tc>
          <w:tcPr>
            <w:tcW w:w="562" w:type="dxa"/>
            <w:shd w:val="clear" w:color="auto" w:fill="F2F2F2" w:themeFill="background1" w:themeFillShade="F2"/>
            <w:vAlign w:val="center"/>
          </w:tcPr>
          <w:p w14:paraId="7A54AC2E"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1D5E5D3F"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482BE92B"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79CE1B3"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88B6A04"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162AB88A" w14:textId="77777777" w:rsidTr="00FF2D12">
        <w:trPr>
          <w:trHeight w:val="403"/>
        </w:trPr>
        <w:tc>
          <w:tcPr>
            <w:tcW w:w="562" w:type="dxa"/>
            <w:shd w:val="clear" w:color="auto" w:fill="F2F2F2" w:themeFill="background1" w:themeFillShade="F2"/>
            <w:vAlign w:val="center"/>
          </w:tcPr>
          <w:p w14:paraId="57A265F5"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0C2E5D58"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69BFBDAD"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BDC8556"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55F43F3C"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7559FE0A" w14:textId="77777777" w:rsidTr="00FF2D12">
        <w:trPr>
          <w:trHeight w:val="439"/>
        </w:trPr>
        <w:tc>
          <w:tcPr>
            <w:tcW w:w="562" w:type="dxa"/>
            <w:shd w:val="clear" w:color="auto" w:fill="F2F2F2" w:themeFill="background1" w:themeFillShade="F2"/>
            <w:vAlign w:val="center"/>
          </w:tcPr>
          <w:p w14:paraId="7FF65481"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814D8EB"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42D2732E"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E999450"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04DB8A6C"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7C6967A3" w14:textId="77777777" w:rsidTr="00FF2D12">
        <w:trPr>
          <w:trHeight w:val="403"/>
        </w:trPr>
        <w:tc>
          <w:tcPr>
            <w:tcW w:w="562" w:type="dxa"/>
            <w:shd w:val="clear" w:color="auto" w:fill="F2F2F2" w:themeFill="background1" w:themeFillShade="F2"/>
            <w:vAlign w:val="center"/>
          </w:tcPr>
          <w:p w14:paraId="1873B74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2A4BCD94"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91A80FB"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8D2EB55"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E9B0706"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00EB76F2" w14:textId="77777777" w:rsidTr="00FF2D12">
        <w:trPr>
          <w:trHeight w:val="439"/>
        </w:trPr>
        <w:tc>
          <w:tcPr>
            <w:tcW w:w="562" w:type="dxa"/>
            <w:shd w:val="clear" w:color="auto" w:fill="F2F2F2" w:themeFill="background1" w:themeFillShade="F2"/>
            <w:vAlign w:val="center"/>
          </w:tcPr>
          <w:p w14:paraId="72B9DF15"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5FB02708"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03D6483C"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E9DCF9B"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73254CA"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0919D759" w14:textId="77777777" w:rsidTr="00FF2D12">
        <w:trPr>
          <w:trHeight w:val="403"/>
        </w:trPr>
        <w:tc>
          <w:tcPr>
            <w:tcW w:w="562" w:type="dxa"/>
            <w:tcBorders>
              <w:bottom w:val="single" w:sz="4" w:space="0" w:color="auto"/>
            </w:tcBorders>
            <w:shd w:val="clear" w:color="auto" w:fill="F2F2F2" w:themeFill="background1" w:themeFillShade="F2"/>
            <w:vAlign w:val="center"/>
          </w:tcPr>
          <w:p w14:paraId="643EBFCF"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651543F"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DD032F" w:rsidRPr="00A42F82" w14:paraId="5E8A1410" w14:textId="77777777" w:rsidTr="00FF2D12">
        <w:trPr>
          <w:trHeight w:val="403"/>
        </w:trPr>
        <w:tc>
          <w:tcPr>
            <w:tcW w:w="562" w:type="dxa"/>
            <w:vAlign w:val="center"/>
          </w:tcPr>
          <w:p w14:paraId="3F67185F" w14:textId="77777777" w:rsidR="00DD032F" w:rsidRPr="00A42F82" w:rsidRDefault="00DD032F" w:rsidP="00FF2D12">
            <w:pPr>
              <w:jc w:val="center"/>
              <w:rPr>
                <w:rFonts w:ascii="Arial" w:hAnsi="Arial" w:cs="Arial"/>
                <w:sz w:val="22"/>
                <w:szCs w:val="22"/>
              </w:rPr>
            </w:pPr>
          </w:p>
        </w:tc>
        <w:tc>
          <w:tcPr>
            <w:tcW w:w="9923" w:type="dxa"/>
            <w:gridSpan w:val="4"/>
            <w:vAlign w:val="center"/>
          </w:tcPr>
          <w:p w14:paraId="711EC056" w14:textId="77777777" w:rsidR="00DD032F" w:rsidRPr="00A42F82" w:rsidRDefault="00DD032F" w:rsidP="00FF2D12">
            <w:pPr>
              <w:rPr>
                <w:rFonts w:ascii="Arial" w:hAnsi="Arial" w:cs="Arial"/>
                <w:sz w:val="22"/>
                <w:szCs w:val="22"/>
              </w:rPr>
            </w:pPr>
          </w:p>
          <w:p w14:paraId="43C59C8D" w14:textId="77777777" w:rsidR="00DD032F" w:rsidRPr="00A42F82" w:rsidRDefault="00DD032F" w:rsidP="00FF2D12">
            <w:pPr>
              <w:rPr>
                <w:rFonts w:ascii="Arial" w:hAnsi="Arial" w:cs="Arial"/>
                <w:sz w:val="22"/>
                <w:szCs w:val="22"/>
              </w:rPr>
            </w:pPr>
          </w:p>
          <w:p w14:paraId="0F13AA10" w14:textId="77777777" w:rsidR="00DD032F" w:rsidRPr="00A42F82" w:rsidRDefault="00DD032F" w:rsidP="00FF2D12">
            <w:pPr>
              <w:rPr>
                <w:rFonts w:ascii="Arial" w:hAnsi="Arial" w:cs="Arial"/>
                <w:sz w:val="22"/>
                <w:szCs w:val="22"/>
              </w:rPr>
            </w:pPr>
          </w:p>
          <w:p w14:paraId="006FDD51" w14:textId="77777777" w:rsidR="00DD032F" w:rsidRPr="00A42F82" w:rsidRDefault="00DD032F"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2308706" w14:textId="77777777" w:rsidR="00DD032F" w:rsidRPr="00A42F82" w:rsidRDefault="00DD032F" w:rsidP="00DD032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DD032F" w:rsidRPr="00A42F82" w14:paraId="50643697" w14:textId="77777777" w:rsidTr="00FF2D12">
        <w:tc>
          <w:tcPr>
            <w:tcW w:w="562" w:type="dxa"/>
            <w:shd w:val="clear" w:color="auto" w:fill="F2F2F2" w:themeFill="background1" w:themeFillShade="F2"/>
          </w:tcPr>
          <w:p w14:paraId="4AB8D4FC" w14:textId="77777777" w:rsidR="00DD032F" w:rsidRPr="00A42F82" w:rsidRDefault="00DD032F" w:rsidP="00FF2D12">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FCF9F4A" w14:textId="77777777" w:rsidR="00DD032F" w:rsidRPr="00A42F82" w:rsidRDefault="00DD032F" w:rsidP="00FF2D1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B1EA842" w14:textId="77777777" w:rsidR="00DD032F" w:rsidRPr="00A42F82" w:rsidRDefault="00DD032F" w:rsidP="00FF2D12">
            <w:pPr>
              <w:autoSpaceDE w:val="0"/>
              <w:autoSpaceDN w:val="0"/>
              <w:adjustRightInd w:val="0"/>
              <w:jc w:val="center"/>
              <w:rPr>
                <w:rFonts w:ascii="Arial" w:hAnsi="Arial" w:cs="Arial"/>
                <w:b/>
                <w:bCs/>
                <w:sz w:val="16"/>
                <w:szCs w:val="16"/>
              </w:rPr>
            </w:pPr>
          </w:p>
          <w:p w14:paraId="7229C5AA"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790F4DB"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1F0E5731" w14:textId="77777777" w:rsidR="00DD032F" w:rsidRPr="00A42F82" w:rsidRDefault="00DD032F" w:rsidP="00FF2D12">
            <w:pPr>
              <w:autoSpaceDE w:val="0"/>
              <w:autoSpaceDN w:val="0"/>
              <w:adjustRightInd w:val="0"/>
              <w:jc w:val="center"/>
              <w:rPr>
                <w:rFonts w:ascii="Arial" w:hAnsi="Arial" w:cs="Arial"/>
                <w:b/>
                <w:bCs/>
                <w:sz w:val="16"/>
                <w:szCs w:val="16"/>
              </w:rPr>
            </w:pPr>
          </w:p>
          <w:p w14:paraId="0433C048"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DD032F" w:rsidRPr="00A42F82" w14:paraId="633C1E8C" w14:textId="77777777" w:rsidTr="00FF2D12">
        <w:trPr>
          <w:trHeight w:val="439"/>
        </w:trPr>
        <w:tc>
          <w:tcPr>
            <w:tcW w:w="562" w:type="dxa"/>
            <w:shd w:val="clear" w:color="auto" w:fill="F2F2F2" w:themeFill="background1" w:themeFillShade="F2"/>
            <w:vAlign w:val="center"/>
          </w:tcPr>
          <w:p w14:paraId="2F8F0DAE"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1E0CA959"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66C98CB4"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D27B945"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7FB6AC6"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50FD0997" w14:textId="77777777" w:rsidTr="00FF2D12">
        <w:trPr>
          <w:trHeight w:val="403"/>
        </w:trPr>
        <w:tc>
          <w:tcPr>
            <w:tcW w:w="562" w:type="dxa"/>
            <w:shd w:val="clear" w:color="auto" w:fill="F2F2F2" w:themeFill="background1" w:themeFillShade="F2"/>
            <w:vAlign w:val="center"/>
          </w:tcPr>
          <w:p w14:paraId="146CBAE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2A4BD650"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A698817"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7D96A9B3"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17F945F2"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689A1C7B" w14:textId="77777777" w:rsidTr="00FF2D12">
        <w:trPr>
          <w:trHeight w:val="439"/>
        </w:trPr>
        <w:tc>
          <w:tcPr>
            <w:tcW w:w="562" w:type="dxa"/>
            <w:shd w:val="clear" w:color="auto" w:fill="F2F2F2" w:themeFill="background1" w:themeFillShade="F2"/>
            <w:vAlign w:val="center"/>
          </w:tcPr>
          <w:p w14:paraId="1665B3EF"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56B495A4"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DD88CC"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5D5DA3F"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8225816"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329CCF78" w14:textId="77777777" w:rsidTr="00FF2D12">
        <w:trPr>
          <w:trHeight w:val="403"/>
        </w:trPr>
        <w:tc>
          <w:tcPr>
            <w:tcW w:w="562" w:type="dxa"/>
            <w:shd w:val="clear" w:color="auto" w:fill="F2F2F2" w:themeFill="background1" w:themeFillShade="F2"/>
            <w:vAlign w:val="center"/>
          </w:tcPr>
          <w:p w14:paraId="7B438860"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68D3C814"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1FAF9530"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2DFB17D3"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14CDB4C6"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4D9CBD47" w14:textId="77777777" w:rsidTr="00FF2D12">
        <w:trPr>
          <w:trHeight w:val="403"/>
        </w:trPr>
        <w:tc>
          <w:tcPr>
            <w:tcW w:w="562" w:type="dxa"/>
            <w:shd w:val="clear" w:color="auto" w:fill="F2F2F2" w:themeFill="background1" w:themeFillShade="F2"/>
            <w:vAlign w:val="center"/>
          </w:tcPr>
          <w:p w14:paraId="44D009A2"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7C0E59EC"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DD032F" w:rsidRPr="00A42F82" w14:paraId="69C959FA" w14:textId="77777777" w:rsidTr="00FF2D12">
        <w:trPr>
          <w:trHeight w:val="403"/>
        </w:trPr>
        <w:tc>
          <w:tcPr>
            <w:tcW w:w="562" w:type="dxa"/>
            <w:vAlign w:val="center"/>
          </w:tcPr>
          <w:p w14:paraId="11162117" w14:textId="77777777" w:rsidR="00DD032F" w:rsidRPr="00A42F82" w:rsidRDefault="00DD032F" w:rsidP="00FF2D12">
            <w:pPr>
              <w:jc w:val="center"/>
              <w:rPr>
                <w:rFonts w:ascii="Arial" w:hAnsi="Arial" w:cs="Arial"/>
                <w:sz w:val="22"/>
                <w:szCs w:val="22"/>
              </w:rPr>
            </w:pPr>
          </w:p>
        </w:tc>
        <w:tc>
          <w:tcPr>
            <w:tcW w:w="9923" w:type="dxa"/>
            <w:gridSpan w:val="4"/>
            <w:vAlign w:val="center"/>
          </w:tcPr>
          <w:p w14:paraId="19003019" w14:textId="77777777" w:rsidR="00DD032F" w:rsidRPr="00A42F82" w:rsidRDefault="00DD032F" w:rsidP="00FF2D12">
            <w:pPr>
              <w:rPr>
                <w:rFonts w:ascii="Arial" w:hAnsi="Arial" w:cs="Arial"/>
                <w:sz w:val="22"/>
                <w:szCs w:val="22"/>
              </w:rPr>
            </w:pPr>
          </w:p>
          <w:p w14:paraId="3741E029" w14:textId="77777777" w:rsidR="00DD032F" w:rsidRPr="00A42F82" w:rsidRDefault="00DD032F" w:rsidP="00FF2D12">
            <w:pPr>
              <w:rPr>
                <w:rFonts w:ascii="Arial" w:hAnsi="Arial" w:cs="Arial"/>
                <w:sz w:val="22"/>
                <w:szCs w:val="22"/>
              </w:rPr>
            </w:pPr>
          </w:p>
          <w:p w14:paraId="75415DC2" w14:textId="77777777" w:rsidR="00DD032F" w:rsidRPr="00A42F82" w:rsidRDefault="00DD032F" w:rsidP="00FF2D12">
            <w:pPr>
              <w:rPr>
                <w:rFonts w:ascii="Arial" w:hAnsi="Arial" w:cs="Arial"/>
                <w:sz w:val="22"/>
                <w:szCs w:val="22"/>
              </w:rPr>
            </w:pPr>
          </w:p>
          <w:p w14:paraId="67B6C5A6" w14:textId="77777777" w:rsidR="00DD032F" w:rsidRPr="00A42F82" w:rsidRDefault="00DD032F"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C8DC281" w14:textId="77777777" w:rsidR="00DD032F" w:rsidRPr="00A42F82" w:rsidRDefault="00DD032F" w:rsidP="00DD032F">
      <w:pPr>
        <w:autoSpaceDE w:val="0"/>
        <w:autoSpaceDN w:val="0"/>
        <w:adjustRightInd w:val="0"/>
        <w:spacing w:after="240"/>
        <w:jc w:val="both"/>
        <w:rPr>
          <w:rFonts w:ascii="Arial" w:hAnsi="Arial" w:cs="Arial"/>
          <w:b/>
          <w:sz w:val="22"/>
          <w:szCs w:val="22"/>
        </w:rPr>
      </w:pPr>
    </w:p>
    <w:p w14:paraId="156BC447" w14:textId="77777777" w:rsidR="00DD032F" w:rsidRPr="00A42F82" w:rsidRDefault="00DD032F" w:rsidP="00DD032F">
      <w:pPr>
        <w:rPr>
          <w:rFonts w:ascii="Arial" w:hAnsi="Arial" w:cs="Arial"/>
          <w:b/>
          <w:sz w:val="22"/>
          <w:szCs w:val="22"/>
        </w:rPr>
      </w:pPr>
      <w:r w:rsidRPr="00A42F82">
        <w:rPr>
          <w:rFonts w:ascii="Arial" w:hAnsi="Arial" w:cs="Arial"/>
          <w:b/>
          <w:sz w:val="22"/>
          <w:szCs w:val="22"/>
        </w:rPr>
        <w:t>SECTION H: Anticipated Risks</w:t>
      </w:r>
    </w:p>
    <w:p w14:paraId="6255A38B" w14:textId="77777777" w:rsidR="00DD032F" w:rsidRPr="00A42F82" w:rsidRDefault="00DD032F" w:rsidP="00DD032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DD032F" w:rsidRPr="00A42F82" w14:paraId="08273D93" w14:textId="77777777" w:rsidTr="00FF2D12">
        <w:tc>
          <w:tcPr>
            <w:tcW w:w="596" w:type="dxa"/>
            <w:tcBorders>
              <w:bottom w:val="single" w:sz="4" w:space="0" w:color="auto"/>
            </w:tcBorders>
            <w:shd w:val="clear" w:color="auto" w:fill="F2F2F2" w:themeFill="background1" w:themeFillShade="F2"/>
          </w:tcPr>
          <w:p w14:paraId="0A6FFDD7" w14:textId="77777777" w:rsidR="00DD032F" w:rsidRPr="00A42F82" w:rsidRDefault="00DD032F" w:rsidP="00FF2D1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69DBA1" w14:textId="77777777" w:rsidR="00DD032F" w:rsidRPr="00A42F82" w:rsidRDefault="00DD032F" w:rsidP="00FF2D12">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491B5DA5" w14:textId="77777777" w:rsidR="00DD032F" w:rsidRPr="00A42F82" w:rsidRDefault="00DD032F" w:rsidP="00FF2D12">
            <w:pPr>
              <w:rPr>
                <w:rFonts w:ascii="Arial" w:hAnsi="Arial" w:cs="Arial"/>
              </w:rPr>
            </w:pPr>
          </w:p>
          <w:p w14:paraId="39E45896" w14:textId="77777777" w:rsidR="00DD032F" w:rsidRPr="00A42F82" w:rsidRDefault="00DD032F" w:rsidP="00FF2D12">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DD032F" w:rsidRPr="00A42F82" w14:paraId="05E09D80" w14:textId="77777777" w:rsidTr="00FF2D12">
        <w:tc>
          <w:tcPr>
            <w:tcW w:w="596" w:type="dxa"/>
            <w:vMerge w:val="restart"/>
            <w:shd w:val="clear" w:color="auto" w:fill="F2F2F2" w:themeFill="background1" w:themeFillShade="F2"/>
            <w:vAlign w:val="center"/>
          </w:tcPr>
          <w:p w14:paraId="6471E407" w14:textId="77777777" w:rsidR="00DD032F" w:rsidRPr="00A42F82" w:rsidRDefault="00DD032F" w:rsidP="00FF2D12">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0045C028" w14:textId="77777777" w:rsidR="00DD032F" w:rsidRPr="00A42F82" w:rsidRDefault="00DD032F" w:rsidP="00FF2D12">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EE96952" w14:textId="77777777" w:rsidR="00DD032F" w:rsidRPr="00A42F82" w:rsidRDefault="00DD032F" w:rsidP="00FF2D12">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B7A1767" w14:textId="77777777" w:rsidR="00DD032F" w:rsidRPr="00A42F82" w:rsidRDefault="00DD032F" w:rsidP="00FF2D12">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DD032F" w:rsidRPr="00A42F82" w14:paraId="296B9DA5" w14:textId="77777777" w:rsidTr="00FF2D12">
        <w:tc>
          <w:tcPr>
            <w:tcW w:w="596" w:type="dxa"/>
            <w:vMerge/>
            <w:tcBorders>
              <w:bottom w:val="single" w:sz="4" w:space="0" w:color="auto"/>
            </w:tcBorders>
            <w:shd w:val="clear" w:color="auto" w:fill="F2F2F2" w:themeFill="background1" w:themeFillShade="F2"/>
            <w:vAlign w:val="center"/>
          </w:tcPr>
          <w:p w14:paraId="1506DD57" w14:textId="77777777" w:rsidR="00DD032F" w:rsidRPr="00A42F82" w:rsidRDefault="00DD032F" w:rsidP="00FF2D12">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43662208" w14:textId="77777777" w:rsidR="00DD032F" w:rsidRPr="00A42F82" w:rsidRDefault="00DD032F" w:rsidP="00FF2D1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0345510" w14:textId="77777777" w:rsidR="00DD032F" w:rsidRPr="00A42F82" w:rsidRDefault="00DD032F" w:rsidP="00FF2D12">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32B01D95" w14:textId="77777777" w:rsidR="00DD032F" w:rsidRPr="00A42F82" w:rsidRDefault="00DD032F" w:rsidP="00FF2D12">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DD032F" w:rsidRPr="00A42F82" w14:paraId="22861C73" w14:textId="77777777" w:rsidTr="00FF2D12">
        <w:tc>
          <w:tcPr>
            <w:tcW w:w="596" w:type="dxa"/>
            <w:tcBorders>
              <w:bottom w:val="single" w:sz="4" w:space="0" w:color="auto"/>
            </w:tcBorders>
            <w:shd w:val="clear" w:color="auto" w:fill="F2F2F2" w:themeFill="background1" w:themeFillShade="F2"/>
            <w:vAlign w:val="center"/>
          </w:tcPr>
          <w:p w14:paraId="208B857B" w14:textId="77777777" w:rsidR="00DD032F" w:rsidRPr="00A42F82" w:rsidRDefault="00DD032F" w:rsidP="00FF2D12">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38C7E8D" w14:textId="77777777" w:rsidR="00DD032F" w:rsidRPr="00A42F82" w:rsidRDefault="00DD032F" w:rsidP="00FF2D12">
            <w:pPr>
              <w:rPr>
                <w:rFonts w:ascii="Arial" w:hAnsi="Arial" w:cs="Arial"/>
                <w:sz w:val="22"/>
                <w:szCs w:val="22"/>
              </w:rPr>
            </w:pPr>
            <w:r w:rsidRPr="00A42F82">
              <w:rPr>
                <w:rFonts w:ascii="Arial" w:hAnsi="Arial" w:cs="Arial"/>
                <w:b/>
                <w:sz w:val="22"/>
                <w:szCs w:val="22"/>
              </w:rPr>
              <w:t>Risks to participants</w:t>
            </w:r>
          </w:p>
          <w:p w14:paraId="5FDFA9E8" w14:textId="77777777" w:rsidR="00DD032F" w:rsidRPr="00A42F82" w:rsidRDefault="00DD032F" w:rsidP="00FF2D12">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DD032F" w:rsidRPr="00A42F82" w14:paraId="47D3B0F9" w14:textId="77777777" w:rsidTr="00FF2D12">
        <w:tc>
          <w:tcPr>
            <w:tcW w:w="596" w:type="dxa"/>
            <w:tcBorders>
              <w:top w:val="single" w:sz="4" w:space="0" w:color="auto"/>
              <w:bottom w:val="single" w:sz="4" w:space="0" w:color="auto"/>
            </w:tcBorders>
            <w:vAlign w:val="center"/>
          </w:tcPr>
          <w:p w14:paraId="0DFE223A" w14:textId="77777777" w:rsidR="00DD032F" w:rsidRPr="00A42F82" w:rsidRDefault="00DD032F" w:rsidP="00FF2D1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973B241" w14:textId="77777777" w:rsidR="00DD032F"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168A67BE" w14:textId="77777777" w:rsidR="00DD032F" w:rsidRDefault="00DD032F" w:rsidP="00FF2D12">
            <w:pPr>
              <w:autoSpaceDE w:val="0"/>
              <w:autoSpaceDN w:val="0"/>
              <w:adjustRightInd w:val="0"/>
              <w:rPr>
                <w:rFonts w:ascii="Arial" w:hAnsi="Arial" w:cs="Arial"/>
                <w:sz w:val="22"/>
                <w:szCs w:val="22"/>
              </w:rPr>
            </w:pPr>
          </w:p>
          <w:p w14:paraId="56BAAEBA" w14:textId="77777777" w:rsidR="00DD032F" w:rsidRDefault="00DD032F" w:rsidP="00FF2D12">
            <w:pPr>
              <w:pStyle w:val="ListParagraph"/>
              <w:numPr>
                <w:ilvl w:val="0"/>
                <w:numId w:val="28"/>
              </w:numPr>
              <w:autoSpaceDE w:val="0"/>
              <w:autoSpaceDN w:val="0"/>
              <w:adjustRightInd w:val="0"/>
              <w:rPr>
                <w:rFonts w:ascii="Arial" w:hAnsi="Arial" w:cs="Arial"/>
              </w:rPr>
            </w:pPr>
            <w:r>
              <w:rPr>
                <w:rFonts w:ascii="Arial" w:hAnsi="Arial" w:cs="Arial"/>
              </w:rPr>
              <w:t>Emotional distress</w:t>
            </w:r>
          </w:p>
          <w:p w14:paraId="52CDF314" w14:textId="77777777" w:rsidR="00DD032F" w:rsidRDefault="00DD032F" w:rsidP="00FF2D12">
            <w:pPr>
              <w:pStyle w:val="ListParagraph"/>
              <w:numPr>
                <w:ilvl w:val="0"/>
                <w:numId w:val="28"/>
              </w:numPr>
              <w:autoSpaceDE w:val="0"/>
              <w:autoSpaceDN w:val="0"/>
              <w:adjustRightInd w:val="0"/>
              <w:rPr>
                <w:rFonts w:ascii="Arial" w:hAnsi="Arial" w:cs="Arial"/>
              </w:rPr>
            </w:pPr>
            <w:r>
              <w:rPr>
                <w:rFonts w:ascii="Arial" w:hAnsi="Arial" w:cs="Arial"/>
              </w:rPr>
              <w:t>Disturbance to relationships.</w:t>
            </w:r>
          </w:p>
          <w:p w14:paraId="41F33A7B" w14:textId="77777777" w:rsidR="00DD032F" w:rsidRPr="000E5175" w:rsidRDefault="00DD032F" w:rsidP="00FF2D12">
            <w:pPr>
              <w:pStyle w:val="ListParagraph"/>
              <w:numPr>
                <w:ilvl w:val="0"/>
                <w:numId w:val="28"/>
              </w:numPr>
              <w:autoSpaceDE w:val="0"/>
              <w:autoSpaceDN w:val="0"/>
              <w:adjustRightInd w:val="0"/>
              <w:rPr>
                <w:rFonts w:ascii="Arial" w:hAnsi="Arial" w:cs="Arial"/>
              </w:rPr>
            </w:pPr>
            <w:r>
              <w:rPr>
                <w:rFonts w:ascii="Arial" w:hAnsi="Arial" w:cs="Arial"/>
              </w:rPr>
              <w:lastRenderedPageBreak/>
              <w:t>Potential for disagreement amongst participants during the group discussion leading to disturbance of pupil relationships</w:t>
            </w:r>
          </w:p>
          <w:p w14:paraId="2B174FF6" w14:textId="77777777" w:rsidR="00DD032F" w:rsidRPr="0068739E" w:rsidRDefault="00DD032F" w:rsidP="00FF2D12">
            <w:pPr>
              <w:pStyle w:val="ListParagraph"/>
              <w:numPr>
                <w:ilvl w:val="0"/>
                <w:numId w:val="28"/>
              </w:numPr>
              <w:autoSpaceDE w:val="0"/>
              <w:autoSpaceDN w:val="0"/>
              <w:adjustRightInd w:val="0"/>
              <w:rPr>
                <w:rFonts w:ascii="Arial" w:hAnsi="Arial" w:cs="Arial"/>
              </w:rPr>
            </w:pPr>
            <w:r>
              <w:rPr>
                <w:rFonts w:ascii="Arial" w:hAnsi="Arial" w:cs="Arial"/>
              </w:rPr>
              <w:t>Risk that participants may feel coerced into giving positive responses due to my position as their student teacher.</w:t>
            </w:r>
          </w:p>
          <w:p w14:paraId="38634A96" w14:textId="77777777" w:rsidR="00DD032F" w:rsidRPr="00A42F82" w:rsidRDefault="00DD032F" w:rsidP="00FF2D12">
            <w:pPr>
              <w:rPr>
                <w:rFonts w:ascii="Arial" w:hAnsi="Arial" w:cs="Arial"/>
                <w:sz w:val="22"/>
                <w:szCs w:val="22"/>
              </w:rPr>
            </w:pPr>
          </w:p>
          <w:p w14:paraId="54313B80" w14:textId="77777777" w:rsidR="00DD032F" w:rsidRPr="00A42F82" w:rsidRDefault="00DD032F" w:rsidP="00FF2D12">
            <w:pPr>
              <w:rPr>
                <w:rFonts w:ascii="Arial" w:hAnsi="Arial" w:cs="Arial"/>
                <w:sz w:val="22"/>
                <w:szCs w:val="22"/>
              </w:rPr>
            </w:pPr>
          </w:p>
          <w:p w14:paraId="7FC483A0"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shd w:val="clear" w:color="auto" w:fill="auto"/>
          </w:tcPr>
          <w:p w14:paraId="30FA8112" w14:textId="77777777" w:rsidR="00DD032F" w:rsidRPr="000E5175" w:rsidRDefault="00DD032F" w:rsidP="00FF2D12">
            <w:pPr>
              <w:autoSpaceDE w:val="0"/>
              <w:autoSpaceDN w:val="0"/>
              <w:adjustRightInd w:val="0"/>
              <w:rPr>
                <w:rFonts w:ascii="Arial" w:hAnsi="Arial" w:cs="Arial"/>
                <w:i/>
                <w:sz w:val="22"/>
                <w:szCs w:val="22"/>
              </w:rPr>
            </w:pPr>
            <w:r w:rsidRPr="000E5175">
              <w:rPr>
                <w:rFonts w:ascii="Arial" w:hAnsi="Arial" w:cs="Arial"/>
                <w:i/>
                <w:sz w:val="22"/>
                <w:szCs w:val="22"/>
              </w:rPr>
              <w:lastRenderedPageBreak/>
              <w:t>How you will mitigate the risk to participants:</w:t>
            </w:r>
          </w:p>
          <w:p w14:paraId="15365167" w14:textId="77777777" w:rsidR="00DD032F" w:rsidRPr="000E5175" w:rsidRDefault="00DD032F" w:rsidP="00FF2D12">
            <w:pPr>
              <w:pStyle w:val="NormalWeb"/>
              <w:rPr>
                <w:rFonts w:ascii="Arial" w:hAnsi="Arial" w:cs="Arial"/>
                <w:sz w:val="22"/>
                <w:szCs w:val="22"/>
              </w:rPr>
            </w:pPr>
            <w:r w:rsidRPr="000E5175">
              <w:rPr>
                <w:rFonts w:ascii="Arial" w:hAnsi="Arial" w:cs="Arial"/>
                <w:sz w:val="22"/>
                <w:szCs w:val="22"/>
              </w:rPr>
              <w:t xml:space="preserve">1) </w:t>
            </w:r>
            <w:r>
              <w:rPr>
                <w:rFonts w:ascii="Arial" w:hAnsi="Arial" w:cs="Arial"/>
                <w:sz w:val="22"/>
                <w:szCs w:val="22"/>
              </w:rPr>
              <w:t>I will e</w:t>
            </w:r>
            <w:r w:rsidRPr="000E5175">
              <w:rPr>
                <w:rFonts w:ascii="Arial" w:hAnsi="Arial" w:cs="Arial"/>
                <w:sz w:val="22"/>
                <w:szCs w:val="22"/>
              </w:rPr>
              <w:t xml:space="preserve">nsure access to appropriate support should this become evident and </w:t>
            </w:r>
            <w:r w:rsidRPr="000E5175">
              <w:rPr>
                <w:rFonts w:ascii="Arial" w:hAnsi="Arial" w:cs="Arial"/>
                <w:sz w:val="22"/>
                <w:szCs w:val="22"/>
              </w:rPr>
              <w:lastRenderedPageBreak/>
              <w:t>reconsider/revise the approach being taken.</w:t>
            </w:r>
            <w:r>
              <w:rPr>
                <w:rFonts w:ascii="Arial" w:hAnsi="Arial" w:cs="Arial"/>
                <w:sz w:val="22"/>
                <w:szCs w:val="22"/>
              </w:rPr>
              <w:t xml:space="preserve"> I will w</w:t>
            </w:r>
            <w:r w:rsidRPr="000E5175">
              <w:rPr>
                <w:rFonts w:ascii="Arial" w:hAnsi="Arial" w:cs="Arial"/>
                <w:sz w:val="22"/>
                <w:szCs w:val="22"/>
              </w:rPr>
              <w:t xml:space="preserve">ork with gatekeepers in clarifying the availability of support services for those participating in the research. </w:t>
            </w:r>
            <w:r>
              <w:rPr>
                <w:rFonts w:ascii="Arial" w:hAnsi="Arial" w:cs="Arial"/>
                <w:sz w:val="22"/>
                <w:szCs w:val="22"/>
              </w:rPr>
              <w:t>I will w</w:t>
            </w:r>
            <w:r w:rsidRPr="000E5175">
              <w:rPr>
                <w:rFonts w:ascii="Arial" w:hAnsi="Arial" w:cs="Arial"/>
                <w:sz w:val="22"/>
                <w:szCs w:val="22"/>
              </w:rPr>
              <w:t xml:space="preserve">ork collaboratively with gatekeepers in exploring any issues that may arise in the </w:t>
            </w:r>
            <w:r>
              <w:rPr>
                <w:rFonts w:ascii="Arial" w:hAnsi="Arial" w:cs="Arial"/>
                <w:sz w:val="22"/>
                <w:szCs w:val="22"/>
              </w:rPr>
              <w:t xml:space="preserve">focus groups </w:t>
            </w:r>
            <w:r w:rsidRPr="000E5175">
              <w:rPr>
                <w:rFonts w:ascii="Arial" w:hAnsi="Arial" w:cs="Arial"/>
                <w:sz w:val="22"/>
                <w:szCs w:val="22"/>
              </w:rPr>
              <w:t xml:space="preserve">which may be a cause of distress to each of the young people taking part in the research. </w:t>
            </w:r>
            <w:r>
              <w:rPr>
                <w:rFonts w:ascii="Arial" w:hAnsi="Arial" w:cs="Arial"/>
                <w:sz w:val="22"/>
                <w:szCs w:val="22"/>
              </w:rPr>
              <w:t>I will b</w:t>
            </w:r>
            <w:r w:rsidRPr="000E5175">
              <w:rPr>
                <w:rFonts w:ascii="Arial" w:hAnsi="Arial" w:cs="Arial"/>
                <w:sz w:val="22"/>
                <w:szCs w:val="22"/>
              </w:rPr>
              <w:t xml:space="preserve">e clear with the young people regarding the conduct of the </w:t>
            </w:r>
            <w:r>
              <w:rPr>
                <w:rFonts w:ascii="Arial" w:hAnsi="Arial" w:cs="Arial"/>
                <w:sz w:val="22"/>
                <w:szCs w:val="22"/>
              </w:rPr>
              <w:t>focus groups</w:t>
            </w:r>
            <w:r w:rsidRPr="000E5175">
              <w:rPr>
                <w:rFonts w:ascii="Arial" w:hAnsi="Arial" w:cs="Arial"/>
                <w:sz w:val="22"/>
                <w:szCs w:val="22"/>
              </w:rPr>
              <w:t xml:space="preserve">, the area to the covered, and their rights to withdraw from it at any time. </w:t>
            </w:r>
            <w:r>
              <w:rPr>
                <w:rFonts w:ascii="Arial" w:hAnsi="Arial" w:cs="Arial"/>
                <w:sz w:val="22"/>
                <w:szCs w:val="22"/>
              </w:rPr>
              <w:t>I will c</w:t>
            </w:r>
            <w:r w:rsidRPr="000E5175">
              <w:rPr>
                <w:rFonts w:ascii="Arial" w:hAnsi="Arial" w:cs="Arial"/>
                <w:sz w:val="22"/>
                <w:szCs w:val="22"/>
              </w:rPr>
              <w:t xml:space="preserve">onsult with staff, parents/guardians, to gain an understanding of personal circumstances of the young people participating in the research in order to ensure that the </w:t>
            </w:r>
            <w:r>
              <w:rPr>
                <w:rFonts w:ascii="Arial" w:hAnsi="Arial" w:cs="Arial"/>
                <w:sz w:val="22"/>
                <w:szCs w:val="22"/>
              </w:rPr>
              <w:t>focus groups</w:t>
            </w:r>
            <w:r w:rsidRPr="000E5175">
              <w:rPr>
                <w:rFonts w:ascii="Arial" w:hAnsi="Arial" w:cs="Arial"/>
                <w:sz w:val="22"/>
                <w:szCs w:val="22"/>
              </w:rPr>
              <w:t xml:space="preserve"> are conducted in a sensitive way, and that the subject matter does not cause distress. </w:t>
            </w:r>
            <w:r>
              <w:rPr>
                <w:rFonts w:ascii="Arial" w:hAnsi="Arial" w:cs="Arial"/>
                <w:sz w:val="22"/>
                <w:szCs w:val="22"/>
              </w:rPr>
              <w:t>I will e</w:t>
            </w:r>
            <w:r w:rsidRPr="000E5175">
              <w:rPr>
                <w:rFonts w:ascii="Arial" w:hAnsi="Arial" w:cs="Arial"/>
                <w:sz w:val="22"/>
                <w:szCs w:val="22"/>
              </w:rPr>
              <w:t xml:space="preserve">nsure, as fully as possible, that participants understand the nature of the research, its purposes, and possible implications in order to avoid misunderstandings and manage expectations. Ensure regular follow - up communication with participants in order to re-affirm consent and to update them on the progress of the research. </w:t>
            </w:r>
          </w:p>
          <w:p w14:paraId="5FDDA94B" w14:textId="77777777" w:rsidR="00DD032F" w:rsidRPr="000E5175" w:rsidRDefault="00DD032F" w:rsidP="00FF2D12">
            <w:pPr>
              <w:pStyle w:val="NormalWeb"/>
              <w:rPr>
                <w:rFonts w:ascii="Arial" w:hAnsi="Arial" w:cs="Arial"/>
                <w:sz w:val="22"/>
                <w:szCs w:val="22"/>
              </w:rPr>
            </w:pPr>
            <w:r w:rsidRPr="000E5175">
              <w:rPr>
                <w:rFonts w:ascii="Arial" w:hAnsi="Arial" w:cs="Arial"/>
                <w:sz w:val="22"/>
                <w:szCs w:val="22"/>
              </w:rPr>
              <w:t>2) I will ensure clarity with all young people and staff/gatekeepers regarding the aims and focus of the research. I will also minimise disturbance of day-to-day activities within the provision due to the research project. In addition</w:t>
            </w:r>
            <w:r>
              <w:rPr>
                <w:rFonts w:ascii="Arial" w:hAnsi="Arial" w:cs="Arial"/>
                <w:sz w:val="22"/>
                <w:szCs w:val="22"/>
              </w:rPr>
              <w:t>,</w:t>
            </w:r>
            <w:r w:rsidRPr="000E5175">
              <w:rPr>
                <w:rFonts w:ascii="Arial" w:hAnsi="Arial" w:cs="Arial"/>
                <w:sz w:val="22"/>
                <w:szCs w:val="22"/>
              </w:rPr>
              <w:t xml:space="preserve"> I will ensure confidentiality and anonymity of those participating in the research at all times. I will also ensure appropriate and secure storage of data. </w:t>
            </w:r>
            <w:r>
              <w:rPr>
                <w:rFonts w:ascii="Arial" w:hAnsi="Arial" w:cs="Arial"/>
                <w:sz w:val="22"/>
                <w:szCs w:val="22"/>
              </w:rPr>
              <w:t>I will r</w:t>
            </w:r>
            <w:r w:rsidRPr="000E5175">
              <w:rPr>
                <w:rFonts w:ascii="Arial" w:hAnsi="Arial" w:cs="Arial"/>
                <w:sz w:val="22"/>
                <w:szCs w:val="22"/>
              </w:rPr>
              <w:t xml:space="preserve">eassure participants that the information that they provide will not be disclosed without their consent. I will ensure interviews are conducted in a suitably confidential environment. I will work with gatekeepers to promote an understanding of the nature of the research, and to gain assurances that the young people’s participation in it is fully supported and will not result in recrimination by staff or peers. </w:t>
            </w:r>
            <w:r>
              <w:rPr>
                <w:rFonts w:ascii="Arial" w:hAnsi="Arial" w:cs="Arial"/>
                <w:sz w:val="22"/>
                <w:szCs w:val="22"/>
              </w:rPr>
              <w:t xml:space="preserve"> I will conduct interviews with staff one-to-one in the classroom to ensure that their participation will not result in a disturbance to their relationships with other staff.</w:t>
            </w:r>
          </w:p>
          <w:p w14:paraId="55B48A05" w14:textId="77777777" w:rsidR="00DD032F" w:rsidRPr="000E5175" w:rsidRDefault="00DD032F" w:rsidP="00FF2D12">
            <w:pPr>
              <w:pStyle w:val="NormalWeb"/>
              <w:rPr>
                <w:rFonts w:ascii="Arial" w:hAnsi="Arial" w:cs="Arial"/>
                <w:sz w:val="22"/>
                <w:szCs w:val="22"/>
              </w:rPr>
            </w:pPr>
            <w:r w:rsidRPr="000E5175">
              <w:rPr>
                <w:rFonts w:ascii="Arial" w:hAnsi="Arial" w:cs="Arial"/>
                <w:sz w:val="22"/>
                <w:szCs w:val="22"/>
              </w:rPr>
              <w:t xml:space="preserve">3) To avoid discomfort and disagreement during the focus group discussion, I will develop a discussion guide which will define the parameters and scope of the questions being discussed. Participants will be given a participant information sheet, as well as a verbal explanation, intended to remind them of the following: Context and background to the research; Purpose of the discussion; Research </w:t>
            </w:r>
            <w:r w:rsidRPr="000E5175">
              <w:rPr>
                <w:rFonts w:ascii="Arial" w:hAnsi="Arial" w:cs="Arial"/>
                <w:sz w:val="22"/>
                <w:szCs w:val="22"/>
              </w:rPr>
              <w:lastRenderedPageBreak/>
              <w:t xml:space="preserve">questions; Informed Consent; Specific questions/statements to be addressed; Use of the data gathered in the discussion; Closure and briefing on the use of the information and data gathered in the discussion. </w:t>
            </w:r>
          </w:p>
          <w:p w14:paraId="0A1FD19D" w14:textId="77777777" w:rsidR="00DD032F" w:rsidRPr="000E5175" w:rsidRDefault="00DD032F" w:rsidP="00FF2D12">
            <w:pPr>
              <w:pStyle w:val="NormalWeb"/>
              <w:rPr>
                <w:rFonts w:ascii="Arial" w:hAnsi="Arial" w:cs="Arial"/>
                <w:sz w:val="22"/>
                <w:szCs w:val="22"/>
              </w:rPr>
            </w:pPr>
            <w:r w:rsidRPr="000E5175">
              <w:rPr>
                <w:rFonts w:ascii="Arial" w:hAnsi="Arial" w:cs="Arial"/>
                <w:sz w:val="22"/>
                <w:szCs w:val="22"/>
              </w:rPr>
              <w:t xml:space="preserve">I will moderate the discussion, providing reminders throughout as to the purpose of the discussion so as to ensure professional decorum is maintained in line with UWTSD codes of conduct. During the discussion about </w:t>
            </w:r>
            <w:r>
              <w:rPr>
                <w:rFonts w:ascii="Arial" w:hAnsi="Arial" w:cs="Arial"/>
                <w:sz w:val="22"/>
                <w:szCs w:val="22"/>
              </w:rPr>
              <w:t>technology</w:t>
            </w:r>
            <w:r w:rsidRPr="000E5175">
              <w:rPr>
                <w:rFonts w:ascii="Arial" w:hAnsi="Arial" w:cs="Arial"/>
                <w:sz w:val="22"/>
                <w:szCs w:val="22"/>
              </w:rPr>
              <w:t xml:space="preserve">, if group members begin to be critical in a way that exposes participants to any degree of risk to the reputation of individuals or UWTSD, I will remind group members of their obligations with regards to professional conduct. </w:t>
            </w:r>
          </w:p>
          <w:p w14:paraId="01B927D1" w14:textId="77777777" w:rsidR="00DD032F" w:rsidRPr="000E5175" w:rsidRDefault="00DD032F" w:rsidP="00FF2D12">
            <w:pPr>
              <w:rPr>
                <w:rFonts w:ascii="Arial" w:hAnsi="Arial" w:cs="Arial"/>
                <w:sz w:val="22"/>
                <w:szCs w:val="22"/>
              </w:rPr>
            </w:pPr>
            <w:r w:rsidRPr="000E5175">
              <w:rPr>
                <w:rFonts w:ascii="Arial" w:hAnsi="Arial" w:cs="Arial"/>
                <w:sz w:val="22"/>
                <w:szCs w:val="22"/>
              </w:rPr>
              <w:t>4) I will reassure participants that their opinions will not be held against them, and that the research is aimed at exploring strategies that help them learn and identifying strategies that they feel could be improved.</w:t>
            </w:r>
            <w:r>
              <w:rPr>
                <w:rFonts w:ascii="Arial" w:hAnsi="Arial" w:cs="Arial"/>
                <w:sz w:val="22"/>
                <w:szCs w:val="22"/>
              </w:rPr>
              <w:t xml:space="preserve"> This will also be explained in the participant information sheet used to ensure consent.</w:t>
            </w:r>
          </w:p>
          <w:p w14:paraId="37391DBF" w14:textId="77777777" w:rsidR="00DD032F" w:rsidRPr="000E5175" w:rsidRDefault="00DD032F" w:rsidP="00FF2D12">
            <w:pPr>
              <w:rPr>
                <w:rFonts w:ascii="Arial" w:hAnsi="Arial" w:cs="Arial"/>
                <w:sz w:val="22"/>
                <w:szCs w:val="22"/>
              </w:rPr>
            </w:pPr>
          </w:p>
          <w:p w14:paraId="2536F14C" w14:textId="77777777" w:rsidR="00DD032F" w:rsidRPr="000E5175" w:rsidRDefault="00DD032F" w:rsidP="00FF2D12">
            <w:pPr>
              <w:autoSpaceDE w:val="0"/>
              <w:autoSpaceDN w:val="0"/>
              <w:adjustRightInd w:val="0"/>
              <w:rPr>
                <w:rFonts w:ascii="Arial" w:hAnsi="Arial" w:cs="Arial"/>
                <w:i/>
                <w:sz w:val="22"/>
                <w:szCs w:val="22"/>
              </w:rPr>
            </w:pPr>
            <w:r w:rsidRPr="000E5175">
              <w:rPr>
                <w:rFonts w:ascii="Arial" w:hAnsi="Arial" w:cs="Arial"/>
                <w:i/>
                <w:color w:val="808080"/>
                <w:sz w:val="22"/>
                <w:szCs w:val="22"/>
              </w:rPr>
              <w:t>(this box should expand as you type)</w:t>
            </w:r>
          </w:p>
        </w:tc>
      </w:tr>
      <w:tr w:rsidR="00DD032F" w:rsidRPr="00A42F82" w14:paraId="12E882E9" w14:textId="77777777" w:rsidTr="00FF2D12">
        <w:tc>
          <w:tcPr>
            <w:tcW w:w="596" w:type="dxa"/>
            <w:tcBorders>
              <w:bottom w:val="single" w:sz="4" w:space="0" w:color="auto"/>
            </w:tcBorders>
            <w:shd w:val="clear" w:color="auto" w:fill="F2F2F2" w:themeFill="background1" w:themeFillShade="F2"/>
            <w:vAlign w:val="center"/>
          </w:tcPr>
          <w:p w14:paraId="1F391B6C" w14:textId="77777777" w:rsidR="00DD032F" w:rsidRPr="00A42F82" w:rsidRDefault="00DD032F" w:rsidP="00FF2D12">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CDDC557" w14:textId="77777777" w:rsidR="00DD032F" w:rsidRPr="00A42F82" w:rsidRDefault="00DD032F" w:rsidP="00FF2D12">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DD032F" w:rsidRPr="00A42F82" w14:paraId="0B9A8599" w14:textId="77777777" w:rsidTr="00FF2D12">
        <w:tc>
          <w:tcPr>
            <w:tcW w:w="596" w:type="dxa"/>
            <w:tcBorders>
              <w:top w:val="single" w:sz="4" w:space="0" w:color="auto"/>
              <w:bottom w:val="single" w:sz="4" w:space="0" w:color="auto"/>
            </w:tcBorders>
            <w:vAlign w:val="center"/>
          </w:tcPr>
          <w:p w14:paraId="7CF2D21F" w14:textId="77777777" w:rsidR="00DD032F" w:rsidRPr="00A42F82" w:rsidRDefault="00DD032F" w:rsidP="00FF2D12">
            <w:pPr>
              <w:jc w:val="center"/>
              <w:rPr>
                <w:rFonts w:ascii="Arial" w:hAnsi="Arial" w:cs="Arial"/>
                <w:sz w:val="22"/>
                <w:szCs w:val="22"/>
              </w:rPr>
            </w:pPr>
          </w:p>
        </w:tc>
        <w:tc>
          <w:tcPr>
            <w:tcW w:w="9923" w:type="dxa"/>
            <w:gridSpan w:val="4"/>
            <w:tcBorders>
              <w:top w:val="single" w:sz="4" w:space="0" w:color="auto"/>
              <w:bottom w:val="single" w:sz="4" w:space="0" w:color="auto"/>
            </w:tcBorders>
          </w:tcPr>
          <w:p w14:paraId="0A73F949" w14:textId="77777777" w:rsidR="00DD032F" w:rsidRPr="00A42F82" w:rsidRDefault="00DD032F" w:rsidP="00FF2D12">
            <w:pPr>
              <w:rPr>
                <w:rFonts w:ascii="Arial" w:hAnsi="Arial" w:cs="Arial"/>
                <w:sz w:val="22"/>
                <w:szCs w:val="22"/>
              </w:rPr>
            </w:pPr>
          </w:p>
          <w:p w14:paraId="1E2F091D" w14:textId="77777777" w:rsidR="00DD032F" w:rsidRPr="00A42F82" w:rsidRDefault="00DD032F" w:rsidP="00FF2D12">
            <w:pPr>
              <w:rPr>
                <w:rFonts w:ascii="Arial" w:hAnsi="Arial" w:cs="Arial"/>
                <w:sz w:val="22"/>
                <w:szCs w:val="22"/>
              </w:rPr>
            </w:pPr>
          </w:p>
          <w:p w14:paraId="0D7D5BBB" w14:textId="77777777" w:rsidR="00DD032F" w:rsidRPr="00A42F82" w:rsidRDefault="00DD032F" w:rsidP="00FF2D12">
            <w:pPr>
              <w:rPr>
                <w:rFonts w:ascii="Arial" w:hAnsi="Arial" w:cs="Arial"/>
                <w:sz w:val="22"/>
                <w:szCs w:val="22"/>
              </w:rPr>
            </w:pPr>
          </w:p>
          <w:p w14:paraId="1D34BF45" w14:textId="77777777" w:rsidR="00DD032F" w:rsidRPr="00A42F82" w:rsidRDefault="00DD032F"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D032F" w:rsidRPr="00A42F82" w14:paraId="0A08B7A1" w14:textId="77777777" w:rsidTr="00FF2D12">
        <w:tc>
          <w:tcPr>
            <w:tcW w:w="596" w:type="dxa"/>
            <w:tcBorders>
              <w:top w:val="single" w:sz="4" w:space="0" w:color="auto"/>
              <w:bottom w:val="single" w:sz="4" w:space="0" w:color="auto"/>
            </w:tcBorders>
            <w:shd w:val="clear" w:color="auto" w:fill="F2F2F2" w:themeFill="background1" w:themeFillShade="F2"/>
            <w:vAlign w:val="center"/>
          </w:tcPr>
          <w:p w14:paraId="4203F5A8" w14:textId="77777777" w:rsidR="00DD032F" w:rsidRPr="00A42F82" w:rsidRDefault="00DD032F" w:rsidP="00FF2D12">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2CF3F4EA" w14:textId="77777777" w:rsidR="00DD032F" w:rsidRPr="00A42F82" w:rsidRDefault="00DD032F" w:rsidP="00FF2D12">
            <w:pPr>
              <w:rPr>
                <w:rFonts w:ascii="Arial" w:hAnsi="Arial" w:cs="Arial"/>
                <w:sz w:val="22"/>
                <w:szCs w:val="22"/>
              </w:rPr>
            </w:pPr>
            <w:r w:rsidRPr="00A42F82">
              <w:rPr>
                <w:rFonts w:ascii="Arial" w:hAnsi="Arial" w:cs="Arial"/>
                <w:b/>
                <w:sz w:val="22"/>
                <w:szCs w:val="22"/>
              </w:rPr>
              <w:t>Risks to the investigator</w:t>
            </w:r>
          </w:p>
          <w:p w14:paraId="26078868" w14:textId="77777777" w:rsidR="00DD032F" w:rsidRPr="00A42F82" w:rsidRDefault="00DD032F" w:rsidP="00FF2D12">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DD032F" w:rsidRPr="00A42F82" w14:paraId="23C43B7E" w14:textId="77777777" w:rsidTr="00FF2D12">
        <w:tc>
          <w:tcPr>
            <w:tcW w:w="596" w:type="dxa"/>
            <w:tcBorders>
              <w:top w:val="single" w:sz="4" w:space="0" w:color="auto"/>
              <w:bottom w:val="single" w:sz="4" w:space="0" w:color="auto"/>
            </w:tcBorders>
            <w:vAlign w:val="center"/>
          </w:tcPr>
          <w:p w14:paraId="0B7957A9" w14:textId="77777777" w:rsidR="00DD032F" w:rsidRPr="00A42F82" w:rsidRDefault="00DD032F" w:rsidP="00FF2D1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9249C66" w14:textId="77777777" w:rsidR="00DD032F"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1C90E320" w14:textId="77777777" w:rsidR="00DD032F" w:rsidRDefault="00DD032F" w:rsidP="00FF2D12">
            <w:pPr>
              <w:autoSpaceDE w:val="0"/>
              <w:autoSpaceDN w:val="0"/>
              <w:adjustRightInd w:val="0"/>
              <w:rPr>
                <w:rFonts w:ascii="Arial" w:hAnsi="Arial" w:cs="Arial"/>
                <w:sz w:val="22"/>
                <w:szCs w:val="22"/>
              </w:rPr>
            </w:pPr>
          </w:p>
          <w:p w14:paraId="7D6615F1" w14:textId="77777777" w:rsidR="00DD032F" w:rsidRDefault="00DD032F" w:rsidP="00FF2D12">
            <w:pPr>
              <w:pStyle w:val="ListParagraph"/>
              <w:numPr>
                <w:ilvl w:val="0"/>
                <w:numId w:val="29"/>
              </w:numPr>
              <w:autoSpaceDE w:val="0"/>
              <w:autoSpaceDN w:val="0"/>
              <w:adjustRightInd w:val="0"/>
              <w:rPr>
                <w:rFonts w:ascii="Arial" w:hAnsi="Arial" w:cs="Arial"/>
              </w:rPr>
            </w:pPr>
            <w:r>
              <w:rPr>
                <w:rFonts w:ascii="Arial" w:hAnsi="Arial" w:cs="Arial"/>
              </w:rPr>
              <w:t>Accusations of fabrication or falsification of data.</w:t>
            </w:r>
          </w:p>
          <w:p w14:paraId="5064BE27" w14:textId="77777777" w:rsidR="00DD032F" w:rsidRDefault="00DD032F" w:rsidP="00FF2D12">
            <w:pPr>
              <w:pStyle w:val="ListParagraph"/>
              <w:numPr>
                <w:ilvl w:val="0"/>
                <w:numId w:val="29"/>
              </w:numPr>
              <w:autoSpaceDE w:val="0"/>
              <w:autoSpaceDN w:val="0"/>
              <w:adjustRightInd w:val="0"/>
              <w:rPr>
                <w:rFonts w:ascii="Arial" w:hAnsi="Arial" w:cs="Arial"/>
              </w:rPr>
            </w:pPr>
            <w:r>
              <w:rPr>
                <w:rFonts w:ascii="Arial" w:hAnsi="Arial" w:cs="Arial"/>
              </w:rPr>
              <w:t>Allegations whilst conducting focus groups.</w:t>
            </w:r>
          </w:p>
          <w:p w14:paraId="43DFC4E5" w14:textId="77777777" w:rsidR="00DD032F" w:rsidRDefault="00DD032F" w:rsidP="00FF2D12">
            <w:pPr>
              <w:pStyle w:val="ListParagraph"/>
              <w:numPr>
                <w:ilvl w:val="0"/>
                <w:numId w:val="29"/>
              </w:numPr>
              <w:autoSpaceDE w:val="0"/>
              <w:autoSpaceDN w:val="0"/>
              <w:adjustRightInd w:val="0"/>
              <w:rPr>
                <w:rFonts w:ascii="Arial" w:hAnsi="Arial" w:cs="Arial"/>
              </w:rPr>
            </w:pPr>
            <w:r>
              <w:rPr>
                <w:rFonts w:ascii="Arial" w:hAnsi="Arial" w:cs="Arial"/>
              </w:rPr>
              <w:t>Concerns of coercion.</w:t>
            </w:r>
          </w:p>
          <w:p w14:paraId="7A916027" w14:textId="77777777" w:rsidR="00DD032F" w:rsidRDefault="00DD032F" w:rsidP="00FF2D12">
            <w:pPr>
              <w:pStyle w:val="ListParagraph"/>
              <w:numPr>
                <w:ilvl w:val="0"/>
                <w:numId w:val="29"/>
              </w:numPr>
              <w:autoSpaceDE w:val="0"/>
              <w:autoSpaceDN w:val="0"/>
              <w:adjustRightInd w:val="0"/>
              <w:rPr>
                <w:rFonts w:ascii="Arial" w:hAnsi="Arial" w:cs="Arial"/>
              </w:rPr>
            </w:pPr>
            <w:r>
              <w:rPr>
                <w:rFonts w:ascii="Arial" w:hAnsi="Arial" w:cs="Arial"/>
              </w:rPr>
              <w:t>Confidentiality breach due to data being released accidentally.</w:t>
            </w:r>
          </w:p>
          <w:p w14:paraId="3622A5A4" w14:textId="77777777" w:rsidR="00DD032F" w:rsidRPr="000E5175" w:rsidRDefault="00DD032F" w:rsidP="00FF2D12">
            <w:pPr>
              <w:pStyle w:val="ListParagraph"/>
              <w:numPr>
                <w:ilvl w:val="0"/>
                <w:numId w:val="29"/>
              </w:numPr>
              <w:autoSpaceDE w:val="0"/>
              <w:autoSpaceDN w:val="0"/>
              <w:adjustRightInd w:val="0"/>
              <w:rPr>
                <w:rFonts w:ascii="Arial" w:hAnsi="Arial" w:cs="Arial"/>
              </w:rPr>
            </w:pPr>
            <w:r>
              <w:rPr>
                <w:rFonts w:ascii="Arial" w:hAnsi="Arial" w:cs="Arial"/>
              </w:rPr>
              <w:t>Risks relating to the possibility of negative emotions of the focus group participants.</w:t>
            </w:r>
          </w:p>
          <w:p w14:paraId="6A394696" w14:textId="77777777" w:rsidR="00DD032F" w:rsidRPr="00A42F82" w:rsidRDefault="00DD032F" w:rsidP="00FF2D12">
            <w:pPr>
              <w:rPr>
                <w:rFonts w:ascii="Arial" w:hAnsi="Arial" w:cs="Arial"/>
                <w:sz w:val="22"/>
                <w:szCs w:val="22"/>
              </w:rPr>
            </w:pPr>
          </w:p>
          <w:p w14:paraId="3255E9AB" w14:textId="77777777" w:rsidR="00DD032F" w:rsidRPr="00A42F82" w:rsidRDefault="00DD032F" w:rsidP="00FF2D12">
            <w:pPr>
              <w:rPr>
                <w:rFonts w:ascii="Arial" w:hAnsi="Arial" w:cs="Arial"/>
                <w:sz w:val="22"/>
                <w:szCs w:val="22"/>
              </w:rPr>
            </w:pPr>
          </w:p>
          <w:p w14:paraId="24F224A8" w14:textId="77777777" w:rsidR="00DD032F" w:rsidRPr="00A42F82" w:rsidRDefault="00DD032F" w:rsidP="00FF2D12">
            <w:pPr>
              <w:rPr>
                <w:rFonts w:ascii="Arial" w:hAnsi="Arial" w:cs="Arial"/>
                <w:sz w:val="22"/>
                <w:szCs w:val="22"/>
              </w:rPr>
            </w:pPr>
          </w:p>
          <w:p w14:paraId="78750B35"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D3BE9B7" w14:textId="77777777" w:rsidR="00DD032F" w:rsidRPr="00A42F82" w:rsidRDefault="00DD032F" w:rsidP="00FF2D1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3E81D5E4" w14:textId="77777777" w:rsidR="00DD032F" w:rsidRPr="00A42F82" w:rsidRDefault="00DD032F" w:rsidP="00FF2D12">
            <w:pPr>
              <w:rPr>
                <w:rFonts w:ascii="Arial" w:hAnsi="Arial" w:cs="Arial"/>
                <w:sz w:val="22"/>
                <w:szCs w:val="22"/>
              </w:rPr>
            </w:pPr>
          </w:p>
          <w:p w14:paraId="15F75F73" w14:textId="77777777" w:rsidR="00DD032F" w:rsidRDefault="00DD032F" w:rsidP="00FF2D12">
            <w:pPr>
              <w:pStyle w:val="ListParagraph"/>
              <w:numPr>
                <w:ilvl w:val="0"/>
                <w:numId w:val="30"/>
              </w:numPr>
              <w:rPr>
                <w:rFonts w:ascii="Arial" w:hAnsi="Arial" w:cs="Arial"/>
              </w:rPr>
            </w:pPr>
            <w:r>
              <w:rPr>
                <w:rFonts w:ascii="Arial" w:hAnsi="Arial" w:cs="Arial"/>
              </w:rPr>
              <w:t>I will debrief participants to include clarification of their contributions during interviews, and work with gatekeepers to promote a comprehensive understanding of the nature of the research project.</w:t>
            </w:r>
          </w:p>
          <w:p w14:paraId="4E158D87" w14:textId="77777777" w:rsidR="00DD032F" w:rsidRDefault="00DD032F" w:rsidP="00FF2D12">
            <w:pPr>
              <w:pStyle w:val="ListParagraph"/>
              <w:numPr>
                <w:ilvl w:val="0"/>
                <w:numId w:val="30"/>
              </w:numPr>
              <w:rPr>
                <w:rFonts w:ascii="Arial" w:hAnsi="Arial" w:cs="Arial"/>
              </w:rPr>
            </w:pPr>
            <w:r>
              <w:rPr>
                <w:rFonts w:ascii="Arial" w:hAnsi="Arial" w:cs="Arial"/>
              </w:rPr>
              <w:t>I will ensure access to a suitable space that secures the confidentiality of the participants’ contributions, whilst also being visible to colleagues. I will also adhere to all the school’s safeguarding procedures to ensure that both the pupils and myself are protected.</w:t>
            </w:r>
          </w:p>
          <w:p w14:paraId="2BE34A36" w14:textId="77777777" w:rsidR="00DD032F" w:rsidRDefault="00DD032F" w:rsidP="00FF2D12">
            <w:pPr>
              <w:pStyle w:val="ListParagraph"/>
              <w:numPr>
                <w:ilvl w:val="0"/>
                <w:numId w:val="30"/>
              </w:numPr>
              <w:rPr>
                <w:rFonts w:ascii="Arial" w:hAnsi="Arial" w:cs="Arial"/>
              </w:rPr>
            </w:pPr>
            <w:r>
              <w:rPr>
                <w:rFonts w:ascii="Arial" w:hAnsi="Arial" w:cs="Arial"/>
              </w:rPr>
              <w:t xml:space="preserve">It will be made explicit that participants are free to withdraw and that this will not </w:t>
            </w:r>
            <w:r>
              <w:rPr>
                <w:rFonts w:ascii="Arial" w:hAnsi="Arial" w:cs="Arial"/>
              </w:rPr>
              <w:lastRenderedPageBreak/>
              <w:t>affect their assessment or experiences within the school.</w:t>
            </w:r>
          </w:p>
          <w:p w14:paraId="49A2CF1C" w14:textId="77777777" w:rsidR="00DD032F" w:rsidRDefault="00DD032F" w:rsidP="00FF2D12">
            <w:pPr>
              <w:pStyle w:val="ListParagraph"/>
              <w:numPr>
                <w:ilvl w:val="0"/>
                <w:numId w:val="30"/>
              </w:numPr>
              <w:rPr>
                <w:rFonts w:ascii="Arial" w:hAnsi="Arial" w:cs="Arial"/>
              </w:rPr>
            </w:pPr>
            <w:r w:rsidRPr="000E5175">
              <w:rPr>
                <w:rFonts w:ascii="Arial" w:hAnsi="Arial" w:cs="Arial"/>
              </w:rPr>
              <w:t>The research will be stored on the UWTSD cloud</w:t>
            </w:r>
            <w:r>
              <w:rPr>
                <w:rFonts w:ascii="Arial" w:hAnsi="Arial" w:cs="Arial"/>
              </w:rPr>
              <w:t xml:space="preserve"> or in a locked file cabinet</w:t>
            </w:r>
            <w:r w:rsidRPr="000E5175">
              <w:rPr>
                <w:rFonts w:ascii="Arial" w:hAnsi="Arial" w:cs="Arial"/>
              </w:rPr>
              <w:t xml:space="preserve"> and </w:t>
            </w:r>
            <w:r>
              <w:rPr>
                <w:rFonts w:ascii="Arial" w:hAnsi="Arial" w:cs="Arial"/>
              </w:rPr>
              <w:t>be s</w:t>
            </w:r>
            <w:r w:rsidRPr="000E5175">
              <w:rPr>
                <w:rFonts w:ascii="Arial" w:hAnsi="Arial" w:cs="Arial"/>
              </w:rPr>
              <w:t>ubject to university protocols. However, GDPR statements will be included in any participant information and consent and that the researcher has completed training on GDPR and will ensure that all records are kept in secure cloud locations</w:t>
            </w:r>
            <w:r>
              <w:rPr>
                <w:rFonts w:ascii="Arial" w:hAnsi="Arial" w:cs="Arial"/>
              </w:rPr>
              <w:t xml:space="preserve"> or locked file cabinets</w:t>
            </w:r>
            <w:r w:rsidRPr="000E5175">
              <w:rPr>
                <w:rFonts w:ascii="Arial" w:hAnsi="Arial" w:cs="Arial"/>
              </w:rPr>
              <w:t xml:space="preserve"> as a precaution and not on any hard drive. </w:t>
            </w:r>
            <w:r>
              <w:rPr>
                <w:rFonts w:ascii="Arial" w:hAnsi="Arial" w:cs="Arial"/>
              </w:rPr>
              <w:t>These procedures will be explained to participants to reassure them.</w:t>
            </w:r>
          </w:p>
          <w:p w14:paraId="05F048AE" w14:textId="77777777" w:rsidR="00DD032F" w:rsidRPr="000E5175" w:rsidRDefault="00DD032F" w:rsidP="00FF2D12">
            <w:pPr>
              <w:pStyle w:val="ListParagraph"/>
              <w:numPr>
                <w:ilvl w:val="0"/>
                <w:numId w:val="30"/>
              </w:numPr>
              <w:rPr>
                <w:rFonts w:ascii="Arial" w:hAnsi="Arial" w:cs="Arial"/>
              </w:rPr>
            </w:pPr>
            <w:r>
              <w:rPr>
                <w:rFonts w:ascii="Arial" w:hAnsi="Arial" w:cs="Arial"/>
              </w:rPr>
              <w:t>I will b</w:t>
            </w:r>
            <w:r w:rsidRPr="000E5175">
              <w:rPr>
                <w:rFonts w:ascii="Arial" w:hAnsi="Arial" w:cs="Arial"/>
              </w:rPr>
              <w:t>e cautious about the places to</w:t>
            </w:r>
            <w:r>
              <w:rPr>
                <w:rFonts w:ascii="Arial" w:hAnsi="Arial" w:cs="Arial"/>
              </w:rPr>
              <w:t xml:space="preserve"> conduct focus groups </w:t>
            </w:r>
            <w:r w:rsidRPr="000E5175">
              <w:rPr>
                <w:rFonts w:ascii="Arial" w:hAnsi="Arial" w:cs="Arial"/>
              </w:rPr>
              <w:t xml:space="preserve">and choose quiet and public places. The participants </w:t>
            </w:r>
            <w:r>
              <w:rPr>
                <w:rFonts w:ascii="Arial" w:hAnsi="Arial" w:cs="Arial"/>
              </w:rPr>
              <w:t>will be</w:t>
            </w:r>
            <w:r w:rsidRPr="000E5175">
              <w:rPr>
                <w:rFonts w:ascii="Arial" w:hAnsi="Arial" w:cs="Arial"/>
              </w:rPr>
              <w:t xml:space="preserve"> assured that all the personal data of the participants are securely stored in </w:t>
            </w:r>
            <w:r>
              <w:rPr>
                <w:rFonts w:ascii="Arial" w:hAnsi="Arial" w:cs="Arial"/>
              </w:rPr>
              <w:t xml:space="preserve">UWTSD cloud locations and a locked file cabinet. I will study </w:t>
            </w:r>
            <w:r w:rsidRPr="000E5175">
              <w:rPr>
                <w:rFonts w:ascii="Arial" w:hAnsi="Arial" w:cs="Arial"/>
              </w:rPr>
              <w:t xml:space="preserve">related laws and regulations before the research activities to avoid unintentional misconduct that arouse suspicion and antagonism from authorities. </w:t>
            </w:r>
          </w:p>
          <w:p w14:paraId="6E20F713" w14:textId="77777777" w:rsidR="00DD032F" w:rsidRPr="000E5175" w:rsidRDefault="00DD032F" w:rsidP="00FF2D12">
            <w:pPr>
              <w:pStyle w:val="ListParagraph"/>
              <w:rPr>
                <w:rFonts w:ascii="Arial" w:hAnsi="Arial" w:cs="Arial"/>
              </w:rPr>
            </w:pPr>
          </w:p>
          <w:p w14:paraId="01B39921" w14:textId="77777777" w:rsidR="00DD032F" w:rsidRPr="00A42F82" w:rsidRDefault="00DD032F" w:rsidP="00FF2D12">
            <w:pPr>
              <w:rPr>
                <w:rFonts w:ascii="Arial" w:hAnsi="Arial" w:cs="Arial"/>
                <w:sz w:val="22"/>
                <w:szCs w:val="22"/>
              </w:rPr>
            </w:pPr>
          </w:p>
          <w:p w14:paraId="620638F7" w14:textId="77777777" w:rsidR="00DD032F" w:rsidRPr="00A42F82" w:rsidRDefault="00DD032F"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D032F" w:rsidRPr="00A42F82" w14:paraId="70786D4A" w14:textId="77777777" w:rsidTr="00FF2D12">
        <w:tc>
          <w:tcPr>
            <w:tcW w:w="596" w:type="dxa"/>
            <w:tcBorders>
              <w:top w:val="single" w:sz="4" w:space="0" w:color="auto"/>
              <w:bottom w:val="single" w:sz="4" w:space="0" w:color="auto"/>
            </w:tcBorders>
            <w:shd w:val="clear" w:color="auto" w:fill="F2F2F2" w:themeFill="background1" w:themeFillShade="F2"/>
            <w:vAlign w:val="center"/>
          </w:tcPr>
          <w:p w14:paraId="3A2B207F" w14:textId="77777777" w:rsidR="00DD032F" w:rsidRPr="00A42F82" w:rsidRDefault="00DD032F" w:rsidP="00FF2D12">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238A8C2B" w14:textId="77777777" w:rsidR="00DD032F" w:rsidRPr="00A42F82" w:rsidRDefault="00DD032F" w:rsidP="00FF2D12">
            <w:pPr>
              <w:rPr>
                <w:rFonts w:ascii="Arial" w:hAnsi="Arial" w:cs="Arial"/>
                <w:sz w:val="22"/>
                <w:szCs w:val="22"/>
              </w:rPr>
            </w:pPr>
            <w:r w:rsidRPr="00A42F82">
              <w:rPr>
                <w:rFonts w:ascii="Arial" w:hAnsi="Arial" w:cs="Arial"/>
                <w:b/>
                <w:sz w:val="22"/>
                <w:szCs w:val="22"/>
              </w:rPr>
              <w:t>University/institutional risks</w:t>
            </w:r>
          </w:p>
          <w:p w14:paraId="153013E8" w14:textId="77777777" w:rsidR="00DD032F" w:rsidRPr="00A42F82" w:rsidRDefault="00DD032F" w:rsidP="00FF2D12">
            <w:pPr>
              <w:rPr>
                <w:rFonts w:ascii="Arial" w:hAnsi="Arial" w:cs="Arial"/>
                <w:sz w:val="22"/>
                <w:szCs w:val="22"/>
              </w:rPr>
            </w:pPr>
            <w:r w:rsidRPr="00A42F82">
              <w:rPr>
                <w:rFonts w:ascii="Arial" w:hAnsi="Arial" w:cs="Arial"/>
                <w:sz w:val="22"/>
                <w:szCs w:val="22"/>
              </w:rPr>
              <w:t>For example: adverse publicity, financial loss, data protection</w:t>
            </w:r>
          </w:p>
        </w:tc>
      </w:tr>
      <w:tr w:rsidR="00DD032F" w:rsidRPr="00A42F82" w14:paraId="0EE9E9A8" w14:textId="77777777" w:rsidTr="00FF2D12">
        <w:tc>
          <w:tcPr>
            <w:tcW w:w="596" w:type="dxa"/>
            <w:tcBorders>
              <w:top w:val="single" w:sz="4" w:space="0" w:color="auto"/>
              <w:bottom w:val="single" w:sz="4" w:space="0" w:color="auto"/>
            </w:tcBorders>
            <w:vAlign w:val="center"/>
          </w:tcPr>
          <w:p w14:paraId="5705B10F" w14:textId="77777777" w:rsidR="00DD032F" w:rsidRPr="00A42F82" w:rsidRDefault="00DD032F" w:rsidP="00FF2D1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0666BFC"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4496CBA" w14:textId="77777777" w:rsidR="00DD032F" w:rsidRDefault="00DD032F" w:rsidP="00FF2D12">
            <w:pPr>
              <w:rPr>
                <w:rFonts w:ascii="Arial" w:hAnsi="Arial" w:cs="Arial"/>
                <w:sz w:val="22"/>
                <w:szCs w:val="22"/>
              </w:rPr>
            </w:pPr>
          </w:p>
          <w:p w14:paraId="4FDCEEAA" w14:textId="77777777" w:rsidR="00DD032F" w:rsidRPr="000E5175" w:rsidRDefault="00DD032F" w:rsidP="00FF2D12">
            <w:pPr>
              <w:pStyle w:val="ListParagraph"/>
              <w:numPr>
                <w:ilvl w:val="0"/>
                <w:numId w:val="31"/>
              </w:numPr>
              <w:rPr>
                <w:rFonts w:ascii="Arial" w:hAnsi="Arial" w:cs="Arial"/>
              </w:rPr>
            </w:pPr>
            <w:r w:rsidRPr="000E5175">
              <w:rPr>
                <w:rFonts w:ascii="Arial" w:hAnsi="Arial" w:cs="Arial"/>
              </w:rPr>
              <w:t>Reputational damage (potential complaint against researcher for causing emotional distress or embarrassment that could cause reputational damage.</w:t>
            </w:r>
          </w:p>
          <w:p w14:paraId="69BCDA74" w14:textId="77777777" w:rsidR="00DD032F" w:rsidRPr="00A42F82" w:rsidRDefault="00DD032F" w:rsidP="00FF2D12">
            <w:pPr>
              <w:rPr>
                <w:rFonts w:ascii="Arial" w:hAnsi="Arial" w:cs="Arial"/>
                <w:sz w:val="22"/>
                <w:szCs w:val="22"/>
              </w:rPr>
            </w:pPr>
          </w:p>
          <w:p w14:paraId="0D158729" w14:textId="77777777" w:rsidR="00DD032F" w:rsidRPr="00A42F82" w:rsidRDefault="00DD032F" w:rsidP="00FF2D12">
            <w:pPr>
              <w:rPr>
                <w:rFonts w:ascii="Arial" w:hAnsi="Arial" w:cs="Arial"/>
                <w:sz w:val="22"/>
                <w:szCs w:val="22"/>
              </w:rPr>
            </w:pPr>
          </w:p>
          <w:p w14:paraId="0DEEDC68"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F8A3137" w14:textId="77777777" w:rsidR="00DD032F" w:rsidRPr="00A42F82" w:rsidRDefault="00DD032F" w:rsidP="00FF2D1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38EBDA3" w14:textId="77777777" w:rsidR="00DD032F" w:rsidRPr="000E5175" w:rsidRDefault="00DD032F" w:rsidP="00FF2D12">
            <w:pPr>
              <w:pStyle w:val="NormalWeb"/>
              <w:numPr>
                <w:ilvl w:val="0"/>
                <w:numId w:val="33"/>
              </w:numPr>
              <w:rPr>
                <w:sz w:val="22"/>
                <w:szCs w:val="22"/>
              </w:rPr>
            </w:pPr>
            <w:r>
              <w:rPr>
                <w:rFonts w:ascii="ArialMT" w:hAnsi="ArialMT"/>
                <w:sz w:val="22"/>
                <w:szCs w:val="22"/>
              </w:rPr>
              <w:t>I will e</w:t>
            </w:r>
            <w:r w:rsidRPr="000E5175">
              <w:rPr>
                <w:rFonts w:ascii="ArialMT" w:hAnsi="ArialMT"/>
                <w:sz w:val="22"/>
                <w:szCs w:val="22"/>
              </w:rPr>
              <w:t xml:space="preserve">nsure adherence to the UWTSD code of ethics and research standards and commonly agreed standards of good practice. </w:t>
            </w:r>
            <w:r>
              <w:rPr>
                <w:rFonts w:ascii="ArialMT" w:hAnsi="ArialMT"/>
                <w:sz w:val="22"/>
                <w:szCs w:val="22"/>
              </w:rPr>
              <w:t xml:space="preserve"> I will e</w:t>
            </w:r>
            <w:r w:rsidRPr="000E5175">
              <w:rPr>
                <w:rFonts w:ascii="ArialMT" w:hAnsi="ArialMT"/>
                <w:sz w:val="22"/>
                <w:szCs w:val="22"/>
              </w:rPr>
              <w:t>nsure compliance with data storage regulations and university guidelines and security procedures.</w:t>
            </w:r>
            <w:r>
              <w:rPr>
                <w:rFonts w:ascii="ArialMT" w:hAnsi="ArialMT"/>
                <w:sz w:val="22"/>
                <w:szCs w:val="22"/>
              </w:rPr>
              <w:t xml:space="preserve"> I will e</w:t>
            </w:r>
            <w:r w:rsidRPr="000E5175">
              <w:rPr>
                <w:rFonts w:ascii="ArialMT" w:hAnsi="ArialMT"/>
                <w:sz w:val="22"/>
                <w:szCs w:val="22"/>
              </w:rPr>
              <w:t xml:space="preserve">nsure that research methodology is robust and that methods are appropriate. </w:t>
            </w:r>
            <w:r>
              <w:rPr>
                <w:rFonts w:ascii="ArialMT" w:hAnsi="ArialMT"/>
                <w:sz w:val="22"/>
                <w:szCs w:val="22"/>
              </w:rPr>
              <w:t>I will a</w:t>
            </w:r>
            <w:r w:rsidRPr="000E5175">
              <w:rPr>
                <w:rFonts w:ascii="ArialMT" w:hAnsi="ArialMT"/>
                <w:sz w:val="22"/>
                <w:szCs w:val="22"/>
              </w:rPr>
              <w:t>dhere to the UWTSD code of conduct (and also the EWC code of conduct if you are a teacher).</w:t>
            </w:r>
            <w:r>
              <w:rPr>
                <w:rFonts w:ascii="ArialMT" w:hAnsi="ArialMT"/>
                <w:sz w:val="22"/>
                <w:szCs w:val="22"/>
              </w:rPr>
              <w:t xml:space="preserve"> I will e</w:t>
            </w:r>
            <w:r w:rsidRPr="000E5175">
              <w:rPr>
                <w:rFonts w:ascii="ArialMT" w:hAnsi="ArialMT"/>
                <w:sz w:val="22"/>
                <w:szCs w:val="22"/>
              </w:rPr>
              <w:t>stablish clarity regarding procedures on reporting of disclosures in field work settings.</w:t>
            </w:r>
            <w:r>
              <w:rPr>
                <w:rFonts w:ascii="ArialMT" w:hAnsi="ArialMT"/>
                <w:sz w:val="22"/>
                <w:szCs w:val="22"/>
              </w:rPr>
              <w:t xml:space="preserve"> I will w</w:t>
            </w:r>
            <w:r w:rsidRPr="000E5175">
              <w:rPr>
                <w:rFonts w:ascii="ArialMT" w:hAnsi="ArialMT"/>
                <w:sz w:val="22"/>
                <w:szCs w:val="22"/>
              </w:rPr>
              <w:t xml:space="preserve">ork with partners to promote a comprehensive understanding regard the nature of the research in order to avoid misunderstandings and manage expectations. </w:t>
            </w:r>
          </w:p>
          <w:p w14:paraId="660DC199" w14:textId="77777777" w:rsidR="00DD032F" w:rsidRPr="000E5175" w:rsidRDefault="00DD032F" w:rsidP="00FF2D12">
            <w:pPr>
              <w:pStyle w:val="ListParagraph"/>
              <w:rPr>
                <w:rFonts w:ascii="Arial" w:hAnsi="Arial" w:cs="Arial"/>
              </w:rPr>
            </w:pPr>
          </w:p>
          <w:p w14:paraId="38C8EAF1" w14:textId="77777777" w:rsidR="00DD032F" w:rsidRPr="00A42F82" w:rsidRDefault="00DD032F"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D032F" w:rsidRPr="00A42F82" w14:paraId="3F3F79DA" w14:textId="77777777" w:rsidTr="00FF2D12">
        <w:tc>
          <w:tcPr>
            <w:tcW w:w="596" w:type="dxa"/>
            <w:tcBorders>
              <w:top w:val="single" w:sz="4" w:space="0" w:color="auto"/>
              <w:bottom w:val="single" w:sz="4" w:space="0" w:color="auto"/>
            </w:tcBorders>
            <w:shd w:val="clear" w:color="auto" w:fill="F2F2F2" w:themeFill="background1" w:themeFillShade="F2"/>
            <w:vAlign w:val="center"/>
          </w:tcPr>
          <w:p w14:paraId="3EB59E29" w14:textId="77777777" w:rsidR="00DD032F" w:rsidRPr="00A42F82" w:rsidRDefault="00DD032F" w:rsidP="00FF2D12">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58815359" w14:textId="77777777" w:rsidR="00DD032F" w:rsidRPr="00A42F82" w:rsidRDefault="00DD032F" w:rsidP="00FF2D12">
            <w:pPr>
              <w:rPr>
                <w:rFonts w:ascii="Arial" w:hAnsi="Arial" w:cs="Arial"/>
                <w:sz w:val="22"/>
                <w:szCs w:val="22"/>
              </w:rPr>
            </w:pPr>
            <w:r w:rsidRPr="00A42F82">
              <w:rPr>
                <w:rFonts w:ascii="Arial" w:hAnsi="Arial" w:cs="Arial"/>
                <w:b/>
                <w:sz w:val="22"/>
                <w:szCs w:val="22"/>
              </w:rPr>
              <w:t>Environmental risks</w:t>
            </w:r>
          </w:p>
          <w:p w14:paraId="74676FF8" w14:textId="77777777" w:rsidR="00DD032F" w:rsidRPr="00A42F82" w:rsidRDefault="00DD032F" w:rsidP="00FF2D12">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DD032F" w:rsidRPr="00A42F82" w14:paraId="3B0EC8E4" w14:textId="77777777" w:rsidTr="00FF2D12">
        <w:tc>
          <w:tcPr>
            <w:tcW w:w="596" w:type="dxa"/>
            <w:tcBorders>
              <w:top w:val="single" w:sz="4" w:space="0" w:color="auto"/>
              <w:bottom w:val="single" w:sz="4" w:space="0" w:color="auto"/>
            </w:tcBorders>
            <w:vAlign w:val="center"/>
          </w:tcPr>
          <w:p w14:paraId="0132644F" w14:textId="77777777" w:rsidR="00DD032F" w:rsidRPr="00A42F82" w:rsidRDefault="00DD032F" w:rsidP="00FF2D1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53EE273" w14:textId="77777777" w:rsidR="00DD032F"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58820EA6" w14:textId="77777777" w:rsidR="00DD032F" w:rsidRDefault="00DD032F" w:rsidP="00FF2D12">
            <w:pPr>
              <w:autoSpaceDE w:val="0"/>
              <w:autoSpaceDN w:val="0"/>
              <w:adjustRightInd w:val="0"/>
              <w:rPr>
                <w:rFonts w:ascii="Arial" w:hAnsi="Arial" w:cs="Arial"/>
                <w:sz w:val="22"/>
                <w:szCs w:val="22"/>
              </w:rPr>
            </w:pPr>
          </w:p>
          <w:p w14:paraId="1078D679" w14:textId="77777777" w:rsidR="00DD032F" w:rsidRDefault="00DD032F" w:rsidP="00FF2D12">
            <w:pPr>
              <w:pStyle w:val="ListParagraph"/>
              <w:numPr>
                <w:ilvl w:val="0"/>
                <w:numId w:val="34"/>
              </w:numPr>
              <w:autoSpaceDE w:val="0"/>
              <w:autoSpaceDN w:val="0"/>
              <w:adjustRightInd w:val="0"/>
              <w:rPr>
                <w:rFonts w:ascii="Arial" w:hAnsi="Arial" w:cs="Arial"/>
              </w:rPr>
            </w:pPr>
            <w:r>
              <w:rPr>
                <w:rFonts w:ascii="Arial" w:hAnsi="Arial" w:cs="Arial"/>
              </w:rPr>
              <w:lastRenderedPageBreak/>
              <w:t>Use of paper</w:t>
            </w:r>
          </w:p>
          <w:p w14:paraId="06C8A438" w14:textId="77777777" w:rsidR="00DD032F" w:rsidRPr="000E5175" w:rsidRDefault="00DD032F" w:rsidP="00FF2D12">
            <w:pPr>
              <w:pStyle w:val="ListParagraph"/>
              <w:numPr>
                <w:ilvl w:val="0"/>
                <w:numId w:val="34"/>
              </w:numPr>
              <w:autoSpaceDE w:val="0"/>
              <w:autoSpaceDN w:val="0"/>
              <w:adjustRightInd w:val="0"/>
              <w:rPr>
                <w:rFonts w:ascii="Arial" w:hAnsi="Arial" w:cs="Arial"/>
              </w:rPr>
            </w:pPr>
            <w:r>
              <w:rPr>
                <w:rFonts w:ascii="Arial" w:hAnsi="Arial" w:cs="Arial"/>
              </w:rPr>
              <w:t>Travel – carbon footprint</w:t>
            </w:r>
          </w:p>
          <w:p w14:paraId="5A50BE07" w14:textId="77777777" w:rsidR="00DD032F" w:rsidRPr="00A42F82" w:rsidRDefault="00DD032F" w:rsidP="00FF2D12">
            <w:pPr>
              <w:rPr>
                <w:rFonts w:ascii="Arial" w:hAnsi="Arial" w:cs="Arial"/>
                <w:sz w:val="22"/>
                <w:szCs w:val="22"/>
              </w:rPr>
            </w:pPr>
          </w:p>
          <w:p w14:paraId="6696E988" w14:textId="77777777" w:rsidR="00DD032F" w:rsidRPr="00A42F82" w:rsidRDefault="00DD032F" w:rsidP="00FF2D12">
            <w:pPr>
              <w:rPr>
                <w:rFonts w:ascii="Arial" w:hAnsi="Arial" w:cs="Arial"/>
                <w:sz w:val="22"/>
                <w:szCs w:val="22"/>
              </w:rPr>
            </w:pPr>
          </w:p>
          <w:p w14:paraId="468A0230" w14:textId="77777777" w:rsidR="00DD032F" w:rsidRPr="00A42F82" w:rsidRDefault="00DD032F" w:rsidP="00FF2D12">
            <w:pPr>
              <w:rPr>
                <w:rFonts w:ascii="Arial" w:hAnsi="Arial" w:cs="Arial"/>
                <w:sz w:val="22"/>
                <w:szCs w:val="22"/>
              </w:rPr>
            </w:pPr>
          </w:p>
          <w:p w14:paraId="3782C7FA"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F3E81CF" w14:textId="77777777" w:rsidR="00DD032F" w:rsidRPr="00A42F82" w:rsidRDefault="00DD032F" w:rsidP="00FF2D12">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0C06C0B0" w14:textId="77777777" w:rsidR="00DD032F" w:rsidRPr="00A42F82" w:rsidRDefault="00DD032F" w:rsidP="00FF2D12">
            <w:pPr>
              <w:rPr>
                <w:rFonts w:ascii="Arial" w:hAnsi="Arial" w:cs="Arial"/>
                <w:sz w:val="22"/>
                <w:szCs w:val="22"/>
              </w:rPr>
            </w:pPr>
          </w:p>
          <w:p w14:paraId="7A1AD549" w14:textId="77777777" w:rsidR="00DD032F" w:rsidRDefault="00DD032F" w:rsidP="00FF2D12">
            <w:pPr>
              <w:pStyle w:val="ListParagraph"/>
              <w:numPr>
                <w:ilvl w:val="0"/>
                <w:numId w:val="35"/>
              </w:numPr>
              <w:rPr>
                <w:rFonts w:ascii="Arial" w:hAnsi="Arial" w:cs="Arial"/>
              </w:rPr>
            </w:pPr>
            <w:r>
              <w:rPr>
                <w:rFonts w:ascii="Arial" w:hAnsi="Arial" w:cs="Arial"/>
              </w:rPr>
              <w:lastRenderedPageBreak/>
              <w:t>I will mostly use electronic systems to reduce the need for paper and travel.</w:t>
            </w:r>
          </w:p>
          <w:p w14:paraId="727537F2" w14:textId="77777777" w:rsidR="00DD032F" w:rsidRDefault="00DD032F" w:rsidP="00FF2D12">
            <w:pPr>
              <w:pStyle w:val="ListParagraph"/>
              <w:numPr>
                <w:ilvl w:val="0"/>
                <w:numId w:val="35"/>
              </w:numPr>
              <w:rPr>
                <w:rFonts w:ascii="Arial" w:hAnsi="Arial" w:cs="Arial"/>
              </w:rPr>
            </w:pPr>
            <w:r>
              <w:rPr>
                <w:rFonts w:ascii="Arial" w:hAnsi="Arial" w:cs="Arial"/>
              </w:rPr>
              <w:t>I will mostly use electronic systems to reduce the need for paper and travel.</w:t>
            </w:r>
          </w:p>
          <w:p w14:paraId="15F02472" w14:textId="77777777" w:rsidR="00DD032F" w:rsidRPr="000E5175" w:rsidRDefault="00DD032F" w:rsidP="00FF2D12">
            <w:pPr>
              <w:ind w:left="360"/>
              <w:rPr>
                <w:rFonts w:ascii="Arial" w:hAnsi="Arial" w:cs="Arial"/>
              </w:rPr>
            </w:pPr>
          </w:p>
          <w:p w14:paraId="38B2E1B0" w14:textId="77777777" w:rsidR="00DD032F" w:rsidRPr="00A42F82" w:rsidRDefault="00DD032F" w:rsidP="00FF2D12">
            <w:pPr>
              <w:rPr>
                <w:rFonts w:ascii="Arial" w:hAnsi="Arial" w:cs="Arial"/>
                <w:sz w:val="22"/>
                <w:szCs w:val="22"/>
              </w:rPr>
            </w:pPr>
          </w:p>
          <w:p w14:paraId="4188E039" w14:textId="77777777" w:rsidR="00DD032F" w:rsidRPr="00A42F82" w:rsidRDefault="00DD032F"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13DB908" w14:textId="77777777" w:rsidR="00DD032F" w:rsidRPr="00A42F82" w:rsidRDefault="00DD032F" w:rsidP="00DD032F">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DD032F" w:rsidRPr="00A42F82" w14:paraId="4067E48C" w14:textId="77777777" w:rsidTr="00FF2D1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7F03873" w14:textId="77777777" w:rsidR="00DD032F" w:rsidRPr="00A42F82" w:rsidRDefault="00DD032F" w:rsidP="00FF2D12">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5B29E18" w14:textId="77777777" w:rsidR="00DD032F" w:rsidRPr="00A42F82" w:rsidRDefault="00DD032F" w:rsidP="00FF2D12">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DD032F" w:rsidRPr="00A42F82" w14:paraId="1ACE5A81" w14:textId="77777777" w:rsidTr="00FF2D12">
        <w:tc>
          <w:tcPr>
            <w:tcW w:w="596" w:type="dxa"/>
            <w:tcBorders>
              <w:top w:val="single" w:sz="4" w:space="0" w:color="auto"/>
              <w:bottom w:val="single" w:sz="4" w:space="0" w:color="auto"/>
            </w:tcBorders>
            <w:shd w:val="clear" w:color="auto" w:fill="F2F2F2" w:themeFill="background1" w:themeFillShade="F2"/>
            <w:vAlign w:val="center"/>
          </w:tcPr>
          <w:p w14:paraId="6CB7A2ED" w14:textId="77777777" w:rsidR="00DD032F" w:rsidRPr="00A42F82" w:rsidRDefault="00DD032F" w:rsidP="00FF2D12">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5BF256A8" w14:textId="77777777" w:rsidR="00DD032F" w:rsidRPr="00A42F82" w:rsidRDefault="00DD032F" w:rsidP="00FF2D12">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AF34EE8"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63271F5A" w14:textId="77777777" w:rsidR="00DD032F" w:rsidRPr="00A42F82" w:rsidRDefault="00DD032F" w:rsidP="00FF2D12">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EEAB04F"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3C7AC720" w14:textId="77777777" w:rsidR="00DD032F" w:rsidRPr="00A42F82" w:rsidRDefault="00DD032F" w:rsidP="00FF2D12">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4D35FD5A"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2B4540A9" w14:textId="77777777" w:rsidR="00DD032F" w:rsidRPr="00A42F82" w:rsidRDefault="00DD032F" w:rsidP="00FF2D12">
            <w:pPr>
              <w:autoSpaceDE w:val="0"/>
              <w:autoSpaceDN w:val="0"/>
              <w:adjustRightInd w:val="0"/>
              <w:jc w:val="center"/>
              <w:rPr>
                <w:rFonts w:ascii="Arial" w:hAnsi="Arial" w:cs="Arial"/>
                <w:b/>
                <w:sz w:val="22"/>
                <w:szCs w:val="22"/>
              </w:rPr>
            </w:pPr>
          </w:p>
        </w:tc>
      </w:tr>
      <w:tr w:rsidR="00DD032F" w:rsidRPr="00A42F82" w14:paraId="63F11CC4" w14:textId="77777777" w:rsidTr="00FF2D1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972C8CC"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38E3451"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179EB28" w14:textId="77777777" w:rsidR="00DD032F" w:rsidRPr="00A42F82" w:rsidRDefault="00DD032F" w:rsidP="00FF2D12">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D3F2E4D" w14:textId="77777777" w:rsidR="00DD032F" w:rsidRPr="00A42F82" w:rsidRDefault="00DD032F" w:rsidP="00FF2D1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BE038D4" w14:textId="77777777" w:rsidR="00DD032F" w:rsidRPr="00A42F82" w:rsidRDefault="00DD032F" w:rsidP="00FF2D12">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DD032F" w:rsidRPr="00A42F82" w14:paraId="1975F568" w14:textId="77777777" w:rsidTr="00FF2D1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3E97FDE"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FDB3A5F"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85B165E" w14:textId="77777777" w:rsidR="00DD032F" w:rsidRPr="00A42F82" w:rsidRDefault="00DD032F" w:rsidP="00FF2D12">
            <w:pPr>
              <w:autoSpaceDE w:val="0"/>
              <w:autoSpaceDN w:val="0"/>
              <w:adjustRightInd w:val="0"/>
              <w:jc w:val="center"/>
              <w:rPr>
                <w:rFonts w:ascii="Arial" w:hAnsi="Arial" w:cs="Arial"/>
                <w:b/>
                <w:bCs/>
                <w:sz w:val="22"/>
                <w:szCs w:val="22"/>
              </w:rPr>
            </w:pPr>
            <w:r>
              <w:rPr>
                <w:rFonts w:ascii="Arial" w:hAnsi="Arial" w:cs="Arial"/>
                <w:b/>
                <w:bCs/>
                <w:sz w:val="22"/>
                <w:szCs w:val="22"/>
              </w:rPr>
              <w:t>001813445143</w:t>
            </w:r>
          </w:p>
        </w:tc>
      </w:tr>
    </w:tbl>
    <w:p w14:paraId="5D5467C7" w14:textId="77777777" w:rsidR="00DD032F" w:rsidRPr="00A42F82" w:rsidRDefault="00DD032F" w:rsidP="00DD032F">
      <w:pPr>
        <w:autoSpaceDE w:val="0"/>
        <w:autoSpaceDN w:val="0"/>
        <w:adjustRightInd w:val="0"/>
        <w:spacing w:after="240"/>
        <w:jc w:val="both"/>
        <w:rPr>
          <w:rFonts w:ascii="Arial" w:hAnsi="Arial" w:cs="Arial"/>
          <w:b/>
          <w:sz w:val="22"/>
          <w:szCs w:val="22"/>
        </w:rPr>
      </w:pPr>
    </w:p>
    <w:p w14:paraId="0A1E24B3" w14:textId="77777777" w:rsidR="00DD032F" w:rsidRPr="00A42F82" w:rsidRDefault="00DD032F" w:rsidP="00DD032F">
      <w:pPr>
        <w:rPr>
          <w:rFonts w:ascii="Arial" w:hAnsi="Arial" w:cs="Arial"/>
          <w:b/>
          <w:sz w:val="22"/>
          <w:szCs w:val="22"/>
        </w:rPr>
      </w:pPr>
      <w:r w:rsidRPr="00A42F82">
        <w:rPr>
          <w:rFonts w:ascii="Arial" w:hAnsi="Arial" w:cs="Arial"/>
          <w:b/>
          <w:sz w:val="22"/>
          <w:szCs w:val="22"/>
        </w:rPr>
        <w:t>SECTION I: Feedback, Consent and Confidentiality</w:t>
      </w:r>
    </w:p>
    <w:p w14:paraId="41728D9E" w14:textId="77777777" w:rsidR="00DD032F" w:rsidRPr="00A42F82" w:rsidRDefault="00DD032F" w:rsidP="00DD032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DD032F" w:rsidRPr="00A42F82" w14:paraId="5F9DA58C" w14:textId="77777777" w:rsidTr="00FF2D12">
        <w:tc>
          <w:tcPr>
            <w:tcW w:w="596" w:type="dxa"/>
            <w:tcBorders>
              <w:top w:val="single" w:sz="4" w:space="0" w:color="auto"/>
              <w:bottom w:val="single" w:sz="4" w:space="0" w:color="auto"/>
            </w:tcBorders>
            <w:shd w:val="clear" w:color="auto" w:fill="F2F2F2" w:themeFill="background1" w:themeFillShade="F2"/>
          </w:tcPr>
          <w:p w14:paraId="62AFAEC7" w14:textId="77777777" w:rsidR="00DD032F" w:rsidRPr="00A42F82" w:rsidRDefault="00DD032F" w:rsidP="00FF2D12">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8D0F3F8" w14:textId="77777777" w:rsidR="00DD032F" w:rsidRPr="00A42F82" w:rsidRDefault="00DD032F" w:rsidP="00FF2D12">
            <w:pPr>
              <w:rPr>
                <w:rFonts w:ascii="Arial" w:hAnsi="Arial" w:cs="Arial"/>
                <w:sz w:val="22"/>
                <w:szCs w:val="22"/>
              </w:rPr>
            </w:pPr>
            <w:r w:rsidRPr="00A42F82">
              <w:rPr>
                <w:rFonts w:ascii="Arial" w:hAnsi="Arial" w:cs="Arial"/>
                <w:b/>
                <w:sz w:val="22"/>
                <w:szCs w:val="22"/>
              </w:rPr>
              <w:t>Feedback</w:t>
            </w:r>
          </w:p>
          <w:p w14:paraId="532C253E" w14:textId="77777777" w:rsidR="00DD032F" w:rsidRPr="00A42F82" w:rsidRDefault="00DD032F" w:rsidP="00FF2D12">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DD032F" w:rsidRPr="00A42F82" w14:paraId="1A654FB1" w14:textId="77777777" w:rsidTr="00FF2D12">
        <w:tc>
          <w:tcPr>
            <w:tcW w:w="596" w:type="dxa"/>
            <w:tcBorders>
              <w:top w:val="single" w:sz="4" w:space="0" w:color="auto"/>
              <w:bottom w:val="single" w:sz="4" w:space="0" w:color="auto"/>
            </w:tcBorders>
          </w:tcPr>
          <w:p w14:paraId="3DE4C686" w14:textId="77777777" w:rsidR="00DD032F" w:rsidRPr="00A42F82" w:rsidRDefault="00DD032F" w:rsidP="00FF2D12">
            <w:pPr>
              <w:rPr>
                <w:rFonts w:ascii="Arial" w:hAnsi="Arial" w:cs="Arial"/>
                <w:bCs/>
                <w:sz w:val="22"/>
                <w:szCs w:val="22"/>
              </w:rPr>
            </w:pPr>
          </w:p>
        </w:tc>
        <w:tc>
          <w:tcPr>
            <w:tcW w:w="9923" w:type="dxa"/>
            <w:tcBorders>
              <w:top w:val="single" w:sz="4" w:space="0" w:color="auto"/>
              <w:bottom w:val="single" w:sz="4" w:space="0" w:color="auto"/>
            </w:tcBorders>
          </w:tcPr>
          <w:p w14:paraId="0CA0D448" w14:textId="77777777" w:rsidR="00DD032F" w:rsidRPr="00A42F82" w:rsidRDefault="00DD032F" w:rsidP="00FF2D12">
            <w:pPr>
              <w:rPr>
                <w:rFonts w:ascii="Arial" w:hAnsi="Arial" w:cs="Arial"/>
                <w:sz w:val="22"/>
                <w:szCs w:val="22"/>
              </w:rPr>
            </w:pPr>
          </w:p>
          <w:p w14:paraId="10FC7A38" w14:textId="77777777" w:rsidR="00DD032F" w:rsidRPr="00A42F82" w:rsidRDefault="00DD032F" w:rsidP="00FF2D12">
            <w:pPr>
              <w:rPr>
                <w:rFonts w:ascii="Arial" w:hAnsi="Arial" w:cs="Arial"/>
                <w:sz w:val="22"/>
                <w:szCs w:val="22"/>
              </w:rPr>
            </w:pPr>
            <w:r>
              <w:rPr>
                <w:rFonts w:ascii="Arial" w:hAnsi="Arial" w:cs="Arial"/>
                <w:sz w:val="22"/>
                <w:szCs w:val="22"/>
              </w:rPr>
              <w:t>I will provide participants with my school email address so that they are able to contact me for details or results.</w:t>
            </w:r>
          </w:p>
          <w:p w14:paraId="40E96254" w14:textId="77777777" w:rsidR="00DD032F" w:rsidRPr="00A42F82" w:rsidRDefault="00DD032F" w:rsidP="00FF2D12">
            <w:pPr>
              <w:rPr>
                <w:rFonts w:ascii="Arial" w:hAnsi="Arial" w:cs="Arial"/>
                <w:sz w:val="22"/>
                <w:szCs w:val="22"/>
              </w:rPr>
            </w:pPr>
          </w:p>
          <w:p w14:paraId="546DFBE4" w14:textId="77777777" w:rsidR="00DD032F" w:rsidRPr="00A42F82" w:rsidRDefault="00DD032F"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D032F" w:rsidRPr="00A42F82" w14:paraId="6697EE4E" w14:textId="77777777" w:rsidTr="00FF2D12">
        <w:tc>
          <w:tcPr>
            <w:tcW w:w="596" w:type="dxa"/>
            <w:tcBorders>
              <w:top w:val="single" w:sz="4" w:space="0" w:color="auto"/>
              <w:bottom w:val="single" w:sz="4" w:space="0" w:color="auto"/>
            </w:tcBorders>
            <w:shd w:val="clear" w:color="auto" w:fill="F2F2F2" w:themeFill="background1" w:themeFillShade="F2"/>
          </w:tcPr>
          <w:p w14:paraId="3BAF086D" w14:textId="77777777" w:rsidR="00DD032F" w:rsidRPr="00A42F82" w:rsidRDefault="00DD032F" w:rsidP="00FF2D12">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4E3103E" w14:textId="77777777" w:rsidR="00DD032F" w:rsidRPr="00A42F82" w:rsidRDefault="00DD032F" w:rsidP="00FF2D12">
            <w:pPr>
              <w:rPr>
                <w:rFonts w:ascii="Arial" w:hAnsi="Arial" w:cs="Arial"/>
                <w:sz w:val="22"/>
                <w:szCs w:val="22"/>
              </w:rPr>
            </w:pPr>
            <w:r w:rsidRPr="00A42F82">
              <w:rPr>
                <w:rFonts w:ascii="Arial" w:hAnsi="Arial" w:cs="Arial"/>
                <w:b/>
                <w:sz w:val="22"/>
                <w:szCs w:val="22"/>
              </w:rPr>
              <w:t>Informed consent</w:t>
            </w:r>
          </w:p>
          <w:p w14:paraId="55F301C6" w14:textId="77777777" w:rsidR="00DD032F" w:rsidRPr="00A42F82" w:rsidRDefault="00DD032F" w:rsidP="00FF2D12">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D032F" w:rsidRPr="00A42F82" w14:paraId="3F0389AF" w14:textId="77777777" w:rsidTr="00FF2D12">
        <w:tc>
          <w:tcPr>
            <w:tcW w:w="596" w:type="dxa"/>
            <w:tcBorders>
              <w:top w:val="single" w:sz="4" w:space="0" w:color="auto"/>
              <w:bottom w:val="single" w:sz="4" w:space="0" w:color="auto"/>
            </w:tcBorders>
          </w:tcPr>
          <w:p w14:paraId="6D9E1D52" w14:textId="77777777" w:rsidR="00DD032F" w:rsidRPr="00A42F82" w:rsidRDefault="00DD032F" w:rsidP="00FF2D12">
            <w:pPr>
              <w:rPr>
                <w:rFonts w:ascii="Arial" w:hAnsi="Arial" w:cs="Arial"/>
                <w:bCs/>
                <w:sz w:val="22"/>
                <w:szCs w:val="22"/>
              </w:rPr>
            </w:pPr>
          </w:p>
        </w:tc>
        <w:tc>
          <w:tcPr>
            <w:tcW w:w="9923" w:type="dxa"/>
            <w:tcBorders>
              <w:top w:val="single" w:sz="4" w:space="0" w:color="auto"/>
              <w:bottom w:val="single" w:sz="4" w:space="0" w:color="auto"/>
            </w:tcBorders>
          </w:tcPr>
          <w:p w14:paraId="65D7BDB6" w14:textId="77777777" w:rsidR="00DD032F" w:rsidRPr="00A42F82" w:rsidRDefault="00DD032F" w:rsidP="00FF2D12">
            <w:pPr>
              <w:rPr>
                <w:rFonts w:ascii="Arial" w:hAnsi="Arial" w:cs="Arial"/>
                <w:sz w:val="22"/>
                <w:szCs w:val="22"/>
              </w:rPr>
            </w:pPr>
          </w:p>
          <w:p w14:paraId="2095D0C0" w14:textId="77777777" w:rsidR="00DD032F" w:rsidRDefault="00DD032F" w:rsidP="00FF2D12">
            <w:pPr>
              <w:rPr>
                <w:rFonts w:ascii="Arial" w:hAnsi="Arial" w:cs="Arial"/>
                <w:sz w:val="22"/>
                <w:szCs w:val="22"/>
              </w:rPr>
            </w:pPr>
            <w:r>
              <w:rPr>
                <w:rFonts w:ascii="Arial" w:hAnsi="Arial" w:cs="Arial"/>
                <w:sz w:val="22"/>
                <w:szCs w:val="22"/>
              </w:rPr>
              <w:t>Paper questionnaire – participants (teachers) sign a consent form.</w:t>
            </w:r>
          </w:p>
          <w:p w14:paraId="2E76233A" w14:textId="77777777" w:rsidR="00DD032F" w:rsidRDefault="00DD032F" w:rsidP="00FF2D12">
            <w:pPr>
              <w:rPr>
                <w:rFonts w:ascii="Arial" w:hAnsi="Arial" w:cs="Arial"/>
                <w:sz w:val="22"/>
                <w:szCs w:val="22"/>
              </w:rPr>
            </w:pPr>
            <w:r>
              <w:rPr>
                <w:rFonts w:ascii="Arial" w:hAnsi="Arial" w:cs="Arial"/>
                <w:sz w:val="22"/>
                <w:szCs w:val="22"/>
              </w:rPr>
              <w:t>Focus Groups – participants’ parents will be given a letter of consent detailing the purpose and nature of the research. I will explain to pupils that they do not have to participate, can withdraw at any time, and do not have to answer any questions they feel uncomfortable with.</w:t>
            </w:r>
          </w:p>
          <w:p w14:paraId="05323ADF" w14:textId="77777777" w:rsidR="00DD032F" w:rsidRDefault="00DD032F" w:rsidP="00FF2D12">
            <w:pPr>
              <w:rPr>
                <w:rFonts w:ascii="Arial" w:hAnsi="Arial" w:cs="Arial"/>
                <w:sz w:val="22"/>
                <w:szCs w:val="22"/>
              </w:rPr>
            </w:pPr>
            <w:r>
              <w:rPr>
                <w:rFonts w:ascii="Arial" w:hAnsi="Arial" w:cs="Arial"/>
                <w:sz w:val="22"/>
                <w:szCs w:val="22"/>
              </w:rPr>
              <w:t>Observations – pupils’ parents will be given consent forms detailing the purpose and nature of the research. I will explain to ask pupils for assent before observing them and let them know they can withdraw at any time, either through verbal communication or visual cues that I will provide them with (a red and green token that they can flip over to signal assent).</w:t>
            </w:r>
          </w:p>
          <w:p w14:paraId="73092578" w14:textId="77777777" w:rsidR="00DD032F" w:rsidRDefault="00DD032F" w:rsidP="00FF2D12">
            <w:pPr>
              <w:rPr>
                <w:rFonts w:ascii="Arial" w:hAnsi="Arial" w:cs="Arial"/>
                <w:sz w:val="22"/>
                <w:szCs w:val="22"/>
              </w:rPr>
            </w:pPr>
          </w:p>
          <w:p w14:paraId="40EF7018" w14:textId="77777777" w:rsidR="00DD032F" w:rsidRDefault="00DD032F" w:rsidP="00FF2D12">
            <w:pPr>
              <w:rPr>
                <w:rFonts w:ascii="Arial" w:hAnsi="Arial" w:cs="Arial"/>
                <w:sz w:val="22"/>
                <w:szCs w:val="22"/>
              </w:rPr>
            </w:pPr>
          </w:p>
          <w:p w14:paraId="3CAC1A2B" w14:textId="77777777" w:rsidR="00DD032F" w:rsidRPr="00A42F82" w:rsidRDefault="00DD032F" w:rsidP="00FF2D12">
            <w:pPr>
              <w:rPr>
                <w:rFonts w:ascii="Arial" w:hAnsi="Arial" w:cs="Arial"/>
                <w:sz w:val="22"/>
                <w:szCs w:val="22"/>
              </w:rPr>
            </w:pPr>
          </w:p>
          <w:p w14:paraId="3174A81B" w14:textId="77777777" w:rsidR="00DD032F" w:rsidRPr="00A42F82" w:rsidRDefault="00DD032F" w:rsidP="00FF2D12">
            <w:pPr>
              <w:rPr>
                <w:rFonts w:ascii="Arial" w:hAnsi="Arial" w:cs="Arial"/>
                <w:sz w:val="22"/>
                <w:szCs w:val="22"/>
              </w:rPr>
            </w:pPr>
          </w:p>
          <w:p w14:paraId="6361EE65" w14:textId="77777777" w:rsidR="00DD032F" w:rsidRPr="00A42F82" w:rsidRDefault="00DD032F"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D032F" w:rsidRPr="00A42F82" w14:paraId="4A5D7CC0" w14:textId="77777777" w:rsidTr="00FF2D12">
        <w:tc>
          <w:tcPr>
            <w:tcW w:w="596" w:type="dxa"/>
            <w:tcBorders>
              <w:top w:val="single" w:sz="4" w:space="0" w:color="auto"/>
              <w:bottom w:val="single" w:sz="4" w:space="0" w:color="auto"/>
            </w:tcBorders>
            <w:shd w:val="clear" w:color="auto" w:fill="F2F2F2" w:themeFill="background1" w:themeFillShade="F2"/>
          </w:tcPr>
          <w:p w14:paraId="05C5D51F" w14:textId="77777777" w:rsidR="00DD032F" w:rsidRPr="00A42F82" w:rsidRDefault="00DD032F" w:rsidP="00FF2D12">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18DB1E0" w14:textId="77777777" w:rsidR="00DD032F" w:rsidRPr="00A42F82" w:rsidRDefault="00DD032F" w:rsidP="00FF2D12">
            <w:pPr>
              <w:rPr>
                <w:rFonts w:ascii="Arial" w:hAnsi="Arial" w:cs="Arial"/>
                <w:b/>
                <w:sz w:val="22"/>
                <w:szCs w:val="22"/>
              </w:rPr>
            </w:pPr>
            <w:r w:rsidRPr="00A42F82">
              <w:rPr>
                <w:rFonts w:ascii="Arial" w:hAnsi="Arial" w:cs="Arial"/>
                <w:b/>
                <w:sz w:val="22"/>
                <w:szCs w:val="22"/>
              </w:rPr>
              <w:t>Confidentiality / Anonymity</w:t>
            </w:r>
          </w:p>
          <w:p w14:paraId="03ED86EA" w14:textId="77777777" w:rsidR="00DD032F" w:rsidRPr="00A42F82" w:rsidRDefault="00DD032F" w:rsidP="00FF2D12">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DD032F" w:rsidRPr="00A42F82" w14:paraId="0B176BED" w14:textId="77777777" w:rsidTr="00FF2D12">
        <w:tc>
          <w:tcPr>
            <w:tcW w:w="596" w:type="dxa"/>
            <w:tcBorders>
              <w:top w:val="single" w:sz="4" w:space="0" w:color="auto"/>
              <w:bottom w:val="single" w:sz="4" w:space="0" w:color="auto"/>
            </w:tcBorders>
          </w:tcPr>
          <w:p w14:paraId="7F879EFF" w14:textId="77777777" w:rsidR="00DD032F" w:rsidRPr="00A42F82" w:rsidRDefault="00DD032F" w:rsidP="00FF2D12">
            <w:pPr>
              <w:rPr>
                <w:rFonts w:ascii="Arial" w:hAnsi="Arial" w:cs="Arial"/>
                <w:bCs/>
                <w:sz w:val="22"/>
                <w:szCs w:val="22"/>
              </w:rPr>
            </w:pPr>
          </w:p>
        </w:tc>
        <w:tc>
          <w:tcPr>
            <w:tcW w:w="9923" w:type="dxa"/>
            <w:tcBorders>
              <w:top w:val="single" w:sz="4" w:space="0" w:color="auto"/>
              <w:bottom w:val="single" w:sz="4" w:space="0" w:color="auto"/>
            </w:tcBorders>
          </w:tcPr>
          <w:p w14:paraId="10EBA742" w14:textId="77777777" w:rsidR="00DD032F" w:rsidRPr="00A42F82" w:rsidRDefault="00DD032F" w:rsidP="00FF2D12">
            <w:pPr>
              <w:rPr>
                <w:rFonts w:ascii="Arial" w:hAnsi="Arial" w:cs="Arial"/>
                <w:sz w:val="22"/>
                <w:szCs w:val="22"/>
              </w:rPr>
            </w:pPr>
          </w:p>
          <w:p w14:paraId="3B7C43F4" w14:textId="77777777" w:rsidR="00DD032F" w:rsidRPr="00A42F82" w:rsidRDefault="00DD032F" w:rsidP="00FF2D12">
            <w:pPr>
              <w:rPr>
                <w:rFonts w:ascii="Arial" w:hAnsi="Arial" w:cs="Arial"/>
                <w:sz w:val="22"/>
                <w:szCs w:val="22"/>
              </w:rPr>
            </w:pPr>
            <w:r>
              <w:rPr>
                <w:rFonts w:ascii="Arial" w:hAnsi="Arial" w:cs="Arial"/>
                <w:sz w:val="22"/>
                <w:szCs w:val="22"/>
              </w:rPr>
              <w:t xml:space="preserve">I will not record any names of participants during my research. When reporting my findings, I will refer to participants as Teacher A, Pupil B, and to the school as School X. </w:t>
            </w:r>
          </w:p>
          <w:p w14:paraId="2947AB3A" w14:textId="77777777" w:rsidR="00DD032F" w:rsidRPr="00A42F82" w:rsidRDefault="00DD032F" w:rsidP="00FF2D12">
            <w:pPr>
              <w:rPr>
                <w:rFonts w:ascii="Arial" w:hAnsi="Arial" w:cs="Arial"/>
                <w:sz w:val="22"/>
                <w:szCs w:val="22"/>
              </w:rPr>
            </w:pPr>
          </w:p>
          <w:p w14:paraId="3D80A3C4" w14:textId="77777777" w:rsidR="00DD032F" w:rsidRPr="00A42F82" w:rsidRDefault="00DD032F"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C940EC9" w14:textId="77777777" w:rsidR="00DD032F" w:rsidRPr="00A42F82" w:rsidRDefault="00DD032F" w:rsidP="00DD032F">
      <w:pPr>
        <w:rPr>
          <w:rFonts w:ascii="Arial" w:hAnsi="Arial" w:cs="Arial"/>
          <w:sz w:val="22"/>
          <w:szCs w:val="22"/>
        </w:rPr>
      </w:pPr>
    </w:p>
    <w:p w14:paraId="7707E485" w14:textId="77777777" w:rsidR="00DD032F" w:rsidRPr="00A42F82" w:rsidRDefault="00DD032F" w:rsidP="00DD032F">
      <w:pPr>
        <w:rPr>
          <w:rFonts w:ascii="Arial" w:hAnsi="Arial" w:cs="Arial"/>
          <w:b/>
          <w:sz w:val="22"/>
          <w:szCs w:val="22"/>
        </w:rPr>
      </w:pPr>
      <w:r w:rsidRPr="00A42F82">
        <w:rPr>
          <w:rFonts w:ascii="Arial" w:hAnsi="Arial" w:cs="Arial"/>
          <w:b/>
          <w:sz w:val="22"/>
          <w:szCs w:val="22"/>
        </w:rPr>
        <w:t>SECTION J: Data Protection and Storage</w:t>
      </w:r>
    </w:p>
    <w:p w14:paraId="04D6C8AB" w14:textId="77777777" w:rsidR="00DD032F" w:rsidRPr="00A42F82" w:rsidRDefault="00DD032F" w:rsidP="00DD032F">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DD032F" w:rsidRPr="00A42F82" w14:paraId="41CFFBD5" w14:textId="77777777" w:rsidTr="00FF2D1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EDCEF75" w14:textId="77777777" w:rsidR="00DD032F" w:rsidRPr="00A42F82" w:rsidRDefault="00DD032F" w:rsidP="00FF2D1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CDB4335" w14:textId="77777777" w:rsidR="00DD032F" w:rsidRPr="00A42F82" w:rsidRDefault="00DD032F" w:rsidP="00FF2D12">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E0AB7" w14:textId="77777777" w:rsidR="00DD032F" w:rsidRPr="00A42F82" w:rsidRDefault="00DD032F" w:rsidP="00FF2D1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DECBE" w14:textId="77777777" w:rsidR="00DD032F" w:rsidRPr="00A42F82" w:rsidRDefault="00DD032F" w:rsidP="00FF2D1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DD032F" w:rsidRPr="00A42F82" w14:paraId="77A3A15D" w14:textId="77777777" w:rsidTr="00FF2D1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2FCE6CE" w14:textId="77777777" w:rsidR="00DD032F" w:rsidRPr="00A42F82" w:rsidRDefault="00DD032F" w:rsidP="00FF2D12">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B2F512B" w14:textId="77777777" w:rsidR="00DD032F" w:rsidRPr="00A42F82" w:rsidRDefault="00DD032F" w:rsidP="00FF2D12">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499A6B" w14:textId="77777777" w:rsidR="00DD032F" w:rsidRPr="00A42F82" w:rsidRDefault="00DD032F" w:rsidP="00FF2D12">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B5AC65" w14:textId="77777777" w:rsidR="00DD032F" w:rsidRPr="00A42F82" w:rsidRDefault="00DD032F" w:rsidP="00FF2D12">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DD032F" w:rsidRPr="00A42F82" w14:paraId="767627CB" w14:textId="77777777" w:rsidTr="00FF2D1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727022" w14:textId="77777777" w:rsidR="00DD032F" w:rsidRPr="00A42F82" w:rsidRDefault="00DD032F" w:rsidP="00FF2D1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44B239" w14:textId="77777777" w:rsidR="00DD032F" w:rsidRPr="00A42F82" w:rsidRDefault="00DD032F" w:rsidP="00FF2D1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DD032F" w:rsidRPr="00A42F82" w14:paraId="54D9FF56" w14:textId="77777777" w:rsidTr="00FF2D1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DE196F3" w14:textId="77777777" w:rsidR="00DD032F" w:rsidRPr="00A42F82" w:rsidRDefault="00DD032F" w:rsidP="00FF2D12">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68BA06" w14:textId="77777777" w:rsidR="00DD032F" w:rsidRPr="00A42F82" w:rsidRDefault="00DD032F" w:rsidP="00FF2D12">
            <w:pPr>
              <w:rPr>
                <w:rFonts w:ascii="Arial" w:hAnsi="Arial" w:cs="Arial"/>
                <w:sz w:val="22"/>
                <w:szCs w:val="22"/>
              </w:rPr>
            </w:pPr>
          </w:p>
          <w:p w14:paraId="46B5588A" w14:textId="77777777" w:rsidR="00DD032F" w:rsidRPr="00A42F82" w:rsidRDefault="00DD032F" w:rsidP="00FF2D12">
            <w:pPr>
              <w:rPr>
                <w:rFonts w:ascii="Arial" w:hAnsi="Arial" w:cs="Arial"/>
                <w:sz w:val="22"/>
                <w:szCs w:val="22"/>
              </w:rPr>
            </w:pPr>
          </w:p>
          <w:p w14:paraId="3612703D" w14:textId="77777777" w:rsidR="00DD032F" w:rsidRPr="00A42F82" w:rsidRDefault="00DD032F" w:rsidP="00FF2D12">
            <w:pPr>
              <w:rPr>
                <w:rFonts w:ascii="Arial" w:hAnsi="Arial" w:cs="Arial"/>
                <w:sz w:val="22"/>
                <w:szCs w:val="22"/>
              </w:rPr>
            </w:pPr>
          </w:p>
          <w:p w14:paraId="7C68A049" w14:textId="77777777" w:rsidR="00DD032F" w:rsidRPr="00A42F82" w:rsidRDefault="00DD032F" w:rsidP="00FF2D12">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DD032F" w:rsidRPr="00A42F82" w14:paraId="50378159" w14:textId="77777777" w:rsidTr="00FF2D1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A2578F5" w14:textId="77777777" w:rsidR="00DD032F" w:rsidRPr="00A42F82" w:rsidRDefault="00DD032F" w:rsidP="00FF2D1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A9E2C5E" w14:textId="77777777" w:rsidR="00DD032F" w:rsidRPr="00A42F82" w:rsidRDefault="00DD032F" w:rsidP="00FF2D12">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18D210" w14:textId="77777777" w:rsidR="00DD032F" w:rsidRPr="00A42F82" w:rsidRDefault="00DD032F" w:rsidP="00FF2D1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3F8753" w14:textId="77777777" w:rsidR="00DD032F" w:rsidRPr="00A42F82" w:rsidRDefault="00DD032F" w:rsidP="00FF2D1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DD032F" w:rsidRPr="00A42F82" w14:paraId="31FC8495" w14:textId="77777777" w:rsidTr="00FF2D1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6A1975" w14:textId="77777777" w:rsidR="00DD032F" w:rsidRPr="00A42F82" w:rsidRDefault="00DD032F" w:rsidP="00FF2D12">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5F8D73" w14:textId="77777777" w:rsidR="00DD032F" w:rsidRPr="00A42F82" w:rsidRDefault="00DD032F" w:rsidP="00FF2D12">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25C236A4" w14:textId="77777777" w:rsidR="00DD032F" w:rsidRPr="00A42F82" w:rsidRDefault="00DD032F" w:rsidP="00FF2D12">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26B6FE75" w14:textId="77777777" w:rsidR="00DD032F" w:rsidRPr="00A42F82" w:rsidRDefault="00DD032F" w:rsidP="00FF2D12">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54C8FEA" w14:textId="77777777" w:rsidR="00DD032F" w:rsidRPr="00A42F82" w:rsidRDefault="00DD032F" w:rsidP="00FF2D12">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7539F3CC" w14:textId="77777777" w:rsidR="00DD032F" w:rsidRPr="00A42F82" w:rsidRDefault="00DD032F" w:rsidP="00FF2D12">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B4AD99C" w14:textId="77777777" w:rsidR="00DD032F" w:rsidRPr="00A42F82" w:rsidRDefault="00DD032F" w:rsidP="00FF2D12">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118B234C" w14:textId="77777777" w:rsidR="00DD032F" w:rsidRPr="00A42F82" w:rsidRDefault="00DD032F" w:rsidP="00FF2D12">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21D5C41F" w14:textId="77777777" w:rsidR="00DD032F" w:rsidRPr="00A42F82" w:rsidRDefault="00DD032F" w:rsidP="00FF2D12">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20D1A4DE" w14:textId="77777777" w:rsidR="00DD032F" w:rsidRPr="00A42F82" w:rsidRDefault="00DD032F" w:rsidP="00FF2D12">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AE96B1" w14:textId="77777777" w:rsidR="00DD032F" w:rsidRPr="00A42F82" w:rsidRDefault="00DD032F" w:rsidP="00FF2D12">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D7C710" w14:textId="77777777" w:rsidR="00DD032F" w:rsidRPr="00A42F82" w:rsidRDefault="00DD032F" w:rsidP="00FF2D12">
            <w:pPr>
              <w:pStyle w:val="NormalWeb"/>
              <w:autoSpaceDE w:val="0"/>
              <w:autoSpaceDN w:val="0"/>
              <w:adjustRightInd w:val="0"/>
              <w:jc w:val="center"/>
              <w:rPr>
                <w:rFonts w:ascii="Arial" w:hAnsi="Arial" w:cs="Arial"/>
              </w:rPr>
            </w:pPr>
            <w:r>
              <w:rPr>
                <w:rFonts w:ascii="Arial" w:hAnsi="Arial" w:cs="Arial"/>
              </w:rPr>
              <w:t>x</w:t>
            </w:r>
          </w:p>
        </w:tc>
      </w:tr>
      <w:tr w:rsidR="00DD032F" w:rsidRPr="00A42F82" w14:paraId="2CEE0870" w14:textId="77777777" w:rsidTr="00FF2D1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724D1" w14:textId="77777777" w:rsidR="00DD032F" w:rsidRPr="00A42F82" w:rsidRDefault="00DD032F" w:rsidP="00FF2D1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CC33DA" w14:textId="77777777" w:rsidR="00DD032F" w:rsidRPr="00A42F82" w:rsidRDefault="00DD032F" w:rsidP="00FF2D1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DD032F" w:rsidRPr="00A42F82" w14:paraId="51A27DB6" w14:textId="77777777" w:rsidTr="00FF2D1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2C68D26" w14:textId="77777777" w:rsidR="00DD032F" w:rsidRPr="00A42F82" w:rsidRDefault="00DD032F" w:rsidP="00FF2D12">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621CA30" w14:textId="77777777" w:rsidR="00DD032F" w:rsidRPr="00A42F82" w:rsidRDefault="00DD032F" w:rsidP="00FF2D12">
            <w:pPr>
              <w:rPr>
                <w:rFonts w:ascii="Arial" w:hAnsi="Arial" w:cs="Arial"/>
                <w:sz w:val="22"/>
                <w:szCs w:val="22"/>
              </w:rPr>
            </w:pPr>
          </w:p>
          <w:p w14:paraId="6956760A" w14:textId="77777777" w:rsidR="00DD032F" w:rsidRPr="00A42F82" w:rsidRDefault="00DD032F" w:rsidP="00FF2D12">
            <w:pPr>
              <w:rPr>
                <w:rFonts w:ascii="Arial" w:hAnsi="Arial" w:cs="Arial"/>
                <w:sz w:val="22"/>
                <w:szCs w:val="22"/>
              </w:rPr>
            </w:pPr>
          </w:p>
          <w:p w14:paraId="34FB5F56" w14:textId="77777777" w:rsidR="00DD032F" w:rsidRPr="00A42F82" w:rsidRDefault="00DD032F" w:rsidP="00FF2D12">
            <w:pPr>
              <w:rPr>
                <w:rFonts w:ascii="Arial" w:hAnsi="Arial" w:cs="Arial"/>
                <w:sz w:val="22"/>
                <w:szCs w:val="22"/>
              </w:rPr>
            </w:pPr>
          </w:p>
          <w:p w14:paraId="2A8529D4" w14:textId="77777777" w:rsidR="00DD032F" w:rsidRPr="00A42F82" w:rsidRDefault="00DD032F"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1BD84D5" w14:textId="77777777" w:rsidR="00DD032F" w:rsidRPr="00A42F82" w:rsidRDefault="00DD032F" w:rsidP="00DD032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DD032F" w:rsidRPr="00A42F82" w14:paraId="47F54BF7" w14:textId="77777777" w:rsidTr="00FF2D12">
        <w:trPr>
          <w:trHeight w:val="439"/>
        </w:trPr>
        <w:tc>
          <w:tcPr>
            <w:tcW w:w="562" w:type="dxa"/>
            <w:shd w:val="clear" w:color="auto" w:fill="F2F2F2" w:themeFill="background1" w:themeFillShade="F2"/>
            <w:vAlign w:val="center"/>
          </w:tcPr>
          <w:p w14:paraId="3E9DD7CA" w14:textId="77777777" w:rsidR="00DD032F" w:rsidRPr="00A42F82" w:rsidRDefault="00DD032F" w:rsidP="00FF2D12">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486C3640" w14:textId="77777777" w:rsidR="00DD032F" w:rsidRPr="00A42F82" w:rsidRDefault="00DD032F" w:rsidP="00FF2D12">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A6A153B"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52BD6C6C"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D032F" w:rsidRPr="00A42F82" w14:paraId="64D0E6FC" w14:textId="77777777" w:rsidTr="00FF2D12">
        <w:trPr>
          <w:trHeight w:val="439"/>
        </w:trPr>
        <w:tc>
          <w:tcPr>
            <w:tcW w:w="562" w:type="dxa"/>
            <w:shd w:val="clear" w:color="auto" w:fill="F2F2F2" w:themeFill="background1" w:themeFillShade="F2"/>
            <w:vAlign w:val="center"/>
          </w:tcPr>
          <w:p w14:paraId="28702FAE"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72E1DDBB"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5E043FA0"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6409BE28"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5F8C8510" w14:textId="77777777" w:rsidTr="00FF2D12">
        <w:trPr>
          <w:trHeight w:val="403"/>
        </w:trPr>
        <w:tc>
          <w:tcPr>
            <w:tcW w:w="562" w:type="dxa"/>
            <w:shd w:val="clear" w:color="auto" w:fill="F2F2F2" w:themeFill="background1" w:themeFillShade="F2"/>
            <w:vAlign w:val="center"/>
          </w:tcPr>
          <w:p w14:paraId="3D3A4550"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7F81D9E3"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90D2C6"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5F2D2C4"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01F068AB" w14:textId="77777777" w:rsidTr="00FF2D12">
        <w:trPr>
          <w:trHeight w:val="439"/>
        </w:trPr>
        <w:tc>
          <w:tcPr>
            <w:tcW w:w="562" w:type="dxa"/>
            <w:shd w:val="clear" w:color="auto" w:fill="F2F2F2" w:themeFill="background1" w:themeFillShade="F2"/>
            <w:vAlign w:val="center"/>
          </w:tcPr>
          <w:p w14:paraId="2CD9AB2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3588BA8F"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5969D84A"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C9B6EA4"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7A0BDAF2" w14:textId="77777777" w:rsidTr="00FF2D12">
        <w:trPr>
          <w:trHeight w:val="403"/>
        </w:trPr>
        <w:tc>
          <w:tcPr>
            <w:tcW w:w="562" w:type="dxa"/>
            <w:shd w:val="clear" w:color="auto" w:fill="F2F2F2" w:themeFill="background1" w:themeFillShade="F2"/>
            <w:vAlign w:val="center"/>
          </w:tcPr>
          <w:p w14:paraId="7EEC087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400E8F3C"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0999C9E4"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BE2E22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20E6971F" w14:textId="77777777" w:rsidTr="00FF2D12">
        <w:trPr>
          <w:trHeight w:val="403"/>
        </w:trPr>
        <w:tc>
          <w:tcPr>
            <w:tcW w:w="562" w:type="dxa"/>
            <w:shd w:val="clear" w:color="auto" w:fill="F2F2F2" w:themeFill="background1" w:themeFillShade="F2"/>
            <w:vAlign w:val="center"/>
          </w:tcPr>
          <w:p w14:paraId="33DB66D5"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304C908"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69A0EE9A"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DEE7AB7"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7E0B026A" w14:textId="77777777" w:rsidTr="00FF2D12">
        <w:trPr>
          <w:trHeight w:val="403"/>
        </w:trPr>
        <w:tc>
          <w:tcPr>
            <w:tcW w:w="562" w:type="dxa"/>
            <w:shd w:val="clear" w:color="auto" w:fill="F2F2F2" w:themeFill="background1" w:themeFillShade="F2"/>
            <w:vAlign w:val="center"/>
          </w:tcPr>
          <w:p w14:paraId="49405588"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441E1102"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507F41F5"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3D1231B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D032F" w:rsidRPr="00A42F82" w14:paraId="42638F7F" w14:textId="77777777" w:rsidTr="00FF2D12">
        <w:trPr>
          <w:trHeight w:val="403"/>
        </w:trPr>
        <w:tc>
          <w:tcPr>
            <w:tcW w:w="562" w:type="dxa"/>
            <w:shd w:val="clear" w:color="auto" w:fill="F2F2F2" w:themeFill="background1" w:themeFillShade="F2"/>
            <w:vAlign w:val="center"/>
          </w:tcPr>
          <w:p w14:paraId="076885C9"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4FE12B70"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Other – specify:</w:t>
            </w:r>
          </w:p>
          <w:p w14:paraId="0C4C431A" w14:textId="77777777" w:rsidR="00DD032F" w:rsidRPr="00A42F82" w:rsidRDefault="00DD032F" w:rsidP="00FF2D1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64B706FF"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5C945A93"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0C59E1AD" w14:textId="77777777" w:rsidTr="00FF2D12">
        <w:trPr>
          <w:trHeight w:val="403"/>
        </w:trPr>
        <w:tc>
          <w:tcPr>
            <w:tcW w:w="562" w:type="dxa"/>
            <w:shd w:val="clear" w:color="auto" w:fill="F2F2F2" w:themeFill="background1" w:themeFillShade="F2"/>
            <w:vAlign w:val="center"/>
          </w:tcPr>
          <w:p w14:paraId="0084C9AA"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1394006" w14:textId="77777777" w:rsidR="00DD032F" w:rsidRPr="00A42F82" w:rsidRDefault="00DD032F" w:rsidP="00FF2D12">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DD032F" w:rsidRPr="00A42F82" w14:paraId="54D82369" w14:textId="77777777" w:rsidTr="00FF2D12">
        <w:trPr>
          <w:trHeight w:val="403"/>
        </w:trPr>
        <w:tc>
          <w:tcPr>
            <w:tcW w:w="562" w:type="dxa"/>
            <w:vAlign w:val="center"/>
          </w:tcPr>
          <w:p w14:paraId="6F33715D" w14:textId="77777777" w:rsidR="00DD032F" w:rsidRPr="00A42F82" w:rsidRDefault="00DD032F" w:rsidP="00FF2D12">
            <w:pPr>
              <w:jc w:val="center"/>
              <w:rPr>
                <w:rFonts w:ascii="Arial" w:hAnsi="Arial" w:cs="Arial"/>
                <w:sz w:val="22"/>
                <w:szCs w:val="22"/>
              </w:rPr>
            </w:pPr>
          </w:p>
        </w:tc>
        <w:tc>
          <w:tcPr>
            <w:tcW w:w="9923" w:type="dxa"/>
            <w:gridSpan w:val="3"/>
            <w:shd w:val="clear" w:color="auto" w:fill="auto"/>
          </w:tcPr>
          <w:p w14:paraId="2390E13D" w14:textId="77777777" w:rsidR="00DD032F" w:rsidRPr="000E5175" w:rsidRDefault="00DD032F" w:rsidP="00FF2D12">
            <w:pPr>
              <w:pStyle w:val="NormalWeb"/>
              <w:rPr>
                <w:rFonts w:ascii="Arial" w:hAnsi="Arial" w:cs="Arial"/>
                <w:sz w:val="22"/>
                <w:szCs w:val="22"/>
              </w:rPr>
            </w:pPr>
            <w:r w:rsidRPr="000E5175">
              <w:rPr>
                <w:rFonts w:ascii="Arial" w:hAnsi="Arial" w:cs="Arial"/>
                <w:sz w:val="22"/>
                <w:szCs w:val="22"/>
              </w:rPr>
              <w:t xml:space="preserve">All data will be kept in </w:t>
            </w:r>
            <w:r>
              <w:rPr>
                <w:rFonts w:ascii="Arial" w:hAnsi="Arial" w:cs="Arial"/>
                <w:sz w:val="22"/>
                <w:szCs w:val="22"/>
              </w:rPr>
              <w:t xml:space="preserve">a </w:t>
            </w:r>
            <w:r w:rsidRPr="000E5175">
              <w:rPr>
                <w:rFonts w:ascii="Arial" w:hAnsi="Arial" w:cs="Arial"/>
                <w:sz w:val="22"/>
                <w:szCs w:val="22"/>
              </w:rPr>
              <w:t xml:space="preserve">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w:t>
            </w:r>
            <w:r>
              <w:rPr>
                <w:rFonts w:ascii="Arial" w:hAnsi="Arial" w:cs="Arial"/>
                <w:sz w:val="22"/>
                <w:szCs w:val="22"/>
              </w:rPr>
              <w:t xml:space="preserve">Paper questionnaires and notes will be kept in a locked file cabinet and unavailable to anyone except the researcher. </w:t>
            </w:r>
            <w:r w:rsidRPr="000E5175">
              <w:rPr>
                <w:rFonts w:ascii="Arial" w:hAnsi="Arial" w:cs="Arial"/>
                <w:sz w:val="22"/>
                <w:szCs w:val="22"/>
              </w:rPr>
              <w:t xml:space="preserve">The data will be stored until </w:t>
            </w:r>
            <w:r w:rsidRPr="000E5175">
              <w:rPr>
                <w:rFonts w:ascii="Arial" w:hAnsi="Arial" w:cs="Arial"/>
                <w:sz w:val="22"/>
                <w:szCs w:val="22"/>
              </w:rPr>
              <w:lastRenderedPageBreak/>
              <w:t xml:space="preserve">receipt of the </w:t>
            </w:r>
            <w:r>
              <w:rPr>
                <w:rFonts w:ascii="Arial" w:hAnsi="Arial" w:cs="Arial"/>
                <w:sz w:val="22"/>
                <w:szCs w:val="22"/>
              </w:rPr>
              <w:t>project</w:t>
            </w:r>
            <w:r w:rsidRPr="000E5175">
              <w:rPr>
                <w:rFonts w:ascii="Arial" w:hAnsi="Arial" w:cs="Arial"/>
                <w:sz w:val="22"/>
                <w:szCs w:val="22"/>
              </w:rPr>
              <w:t xml:space="preserve"> result and then deleted</w:t>
            </w:r>
            <w:r>
              <w:rPr>
                <w:rFonts w:ascii="Arial" w:hAnsi="Arial" w:cs="Arial"/>
                <w:sz w:val="22"/>
                <w:szCs w:val="22"/>
              </w:rPr>
              <w:t>/destroyed</w:t>
            </w:r>
            <w:r w:rsidRPr="000E5175">
              <w:rPr>
                <w:rFonts w:ascii="Arial" w:hAnsi="Arial" w:cs="Arial"/>
                <w:sz w:val="22"/>
                <w:szCs w:val="22"/>
              </w:rPr>
              <w:t xml:space="preserve">. Participants will have the right to ask to see what data is held relating to them and these data will be deleted immediately if the participant requests this, in which case the data will not be used in the project. </w:t>
            </w:r>
          </w:p>
          <w:p w14:paraId="081DA3A0" w14:textId="77777777" w:rsidR="00DD032F" w:rsidRPr="000E5175" w:rsidRDefault="00DD032F" w:rsidP="00FF2D12">
            <w:pPr>
              <w:rPr>
                <w:rFonts w:ascii="Arial" w:hAnsi="Arial" w:cs="Arial"/>
                <w:sz w:val="22"/>
                <w:szCs w:val="22"/>
              </w:rPr>
            </w:pPr>
          </w:p>
          <w:p w14:paraId="741AE905" w14:textId="77777777" w:rsidR="00DD032F" w:rsidRPr="000E5175" w:rsidRDefault="00DD032F" w:rsidP="00FF2D12">
            <w:pPr>
              <w:rPr>
                <w:rFonts w:ascii="Arial" w:hAnsi="Arial" w:cs="Arial"/>
                <w:sz w:val="22"/>
                <w:szCs w:val="22"/>
              </w:rPr>
            </w:pPr>
          </w:p>
          <w:p w14:paraId="476A51FD" w14:textId="77777777" w:rsidR="00DD032F" w:rsidRPr="000E5175" w:rsidRDefault="00DD032F" w:rsidP="00FF2D12">
            <w:pPr>
              <w:autoSpaceDE w:val="0"/>
              <w:autoSpaceDN w:val="0"/>
              <w:adjustRightInd w:val="0"/>
              <w:rPr>
                <w:rFonts w:ascii="Arial" w:hAnsi="Arial" w:cs="Arial"/>
                <w:b/>
                <w:bCs/>
                <w:sz w:val="22"/>
                <w:szCs w:val="22"/>
              </w:rPr>
            </w:pPr>
            <w:r w:rsidRPr="000E5175">
              <w:rPr>
                <w:rFonts w:ascii="Arial" w:hAnsi="Arial" w:cs="Arial"/>
                <w:i/>
                <w:color w:val="808080"/>
                <w:sz w:val="22"/>
                <w:szCs w:val="22"/>
              </w:rPr>
              <w:t>(this box should expand as you type)</w:t>
            </w:r>
          </w:p>
        </w:tc>
      </w:tr>
    </w:tbl>
    <w:p w14:paraId="02D35E72" w14:textId="77777777" w:rsidR="00DD032F" w:rsidRPr="00A42F82" w:rsidRDefault="00DD032F" w:rsidP="00DD032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DD032F" w:rsidRPr="00A42F82" w14:paraId="3C9BB2C4" w14:textId="77777777" w:rsidTr="00FF2D12">
        <w:trPr>
          <w:trHeight w:val="439"/>
        </w:trPr>
        <w:tc>
          <w:tcPr>
            <w:tcW w:w="562" w:type="dxa"/>
            <w:shd w:val="clear" w:color="auto" w:fill="F2F2F2" w:themeFill="background1" w:themeFillShade="F2"/>
          </w:tcPr>
          <w:p w14:paraId="01DAF317" w14:textId="77777777" w:rsidR="00DD032F" w:rsidRPr="00A42F82" w:rsidRDefault="00DD032F" w:rsidP="00FF2D12">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7AC6B43" w14:textId="77777777" w:rsidR="00DD032F" w:rsidRPr="00A42F82" w:rsidRDefault="00DD032F" w:rsidP="00FF2D12">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DD032F" w:rsidRPr="00A42F82" w14:paraId="5EE9A5AA" w14:textId="77777777" w:rsidTr="00FF2D12">
        <w:trPr>
          <w:trHeight w:val="439"/>
        </w:trPr>
        <w:tc>
          <w:tcPr>
            <w:tcW w:w="562" w:type="dxa"/>
            <w:shd w:val="clear" w:color="auto" w:fill="F2F2F2" w:themeFill="background1" w:themeFillShade="F2"/>
            <w:vAlign w:val="center"/>
          </w:tcPr>
          <w:p w14:paraId="3C25DBB3" w14:textId="77777777" w:rsidR="00DD032F" w:rsidRPr="00A42F82" w:rsidRDefault="00DD032F" w:rsidP="00FF2D1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36A3B58" w14:textId="77777777" w:rsidR="00DD032F" w:rsidRPr="00A42F82" w:rsidRDefault="00DD032F" w:rsidP="00FF2D12">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D736639"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F258EF1" w14:textId="77777777" w:rsidR="00DD032F" w:rsidRPr="00A42F82" w:rsidRDefault="00DD032F" w:rsidP="00FF2D1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D032F" w:rsidRPr="00A42F82" w14:paraId="656ECFA3" w14:textId="77777777" w:rsidTr="00FF2D12">
        <w:trPr>
          <w:trHeight w:val="439"/>
        </w:trPr>
        <w:tc>
          <w:tcPr>
            <w:tcW w:w="562" w:type="dxa"/>
            <w:shd w:val="clear" w:color="auto" w:fill="F2F2F2" w:themeFill="background1" w:themeFillShade="F2"/>
            <w:vAlign w:val="center"/>
          </w:tcPr>
          <w:p w14:paraId="44855D2C"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4B5448D6"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7B7B0A23"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3A40DD19"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2BDCA752" w14:textId="77777777" w:rsidTr="00FF2D12">
        <w:trPr>
          <w:trHeight w:val="403"/>
        </w:trPr>
        <w:tc>
          <w:tcPr>
            <w:tcW w:w="562" w:type="dxa"/>
            <w:shd w:val="clear" w:color="auto" w:fill="F2F2F2" w:themeFill="background1" w:themeFillShade="F2"/>
            <w:vAlign w:val="center"/>
          </w:tcPr>
          <w:p w14:paraId="67208BF6"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66A63DD9"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29F93BD"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0EF36E57"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32C02323" w14:textId="77777777" w:rsidTr="00FF2D12">
        <w:trPr>
          <w:trHeight w:val="439"/>
        </w:trPr>
        <w:tc>
          <w:tcPr>
            <w:tcW w:w="562" w:type="dxa"/>
            <w:shd w:val="clear" w:color="auto" w:fill="F2F2F2" w:themeFill="background1" w:themeFillShade="F2"/>
            <w:vAlign w:val="center"/>
          </w:tcPr>
          <w:p w14:paraId="4B0BB29B"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1ACFB888"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2DE6F32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00BE0EA"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2525D73B" w14:textId="77777777" w:rsidTr="00FF2D12">
        <w:trPr>
          <w:trHeight w:val="403"/>
        </w:trPr>
        <w:tc>
          <w:tcPr>
            <w:tcW w:w="562" w:type="dxa"/>
            <w:shd w:val="clear" w:color="auto" w:fill="F2F2F2" w:themeFill="background1" w:themeFillShade="F2"/>
            <w:vAlign w:val="center"/>
          </w:tcPr>
          <w:p w14:paraId="1010BD0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6D314C33"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17452E60"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5410D770"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124133E6" w14:textId="77777777" w:rsidTr="00FF2D12">
        <w:trPr>
          <w:trHeight w:val="403"/>
        </w:trPr>
        <w:tc>
          <w:tcPr>
            <w:tcW w:w="562" w:type="dxa"/>
            <w:shd w:val="clear" w:color="auto" w:fill="F2F2F2" w:themeFill="background1" w:themeFillShade="F2"/>
            <w:vAlign w:val="center"/>
          </w:tcPr>
          <w:p w14:paraId="37BEA95B"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873E75F"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017FDCCA"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145EA7B"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2B8DDC68" w14:textId="77777777" w:rsidTr="00FF2D12">
        <w:trPr>
          <w:trHeight w:val="403"/>
        </w:trPr>
        <w:tc>
          <w:tcPr>
            <w:tcW w:w="562" w:type="dxa"/>
            <w:shd w:val="clear" w:color="auto" w:fill="F2F2F2" w:themeFill="background1" w:themeFillShade="F2"/>
            <w:vAlign w:val="center"/>
          </w:tcPr>
          <w:p w14:paraId="6A70BAE8"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1BF4F42"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350413D"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8E385B8"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04E0A58D" w14:textId="77777777" w:rsidTr="00FF2D12">
        <w:trPr>
          <w:trHeight w:val="403"/>
        </w:trPr>
        <w:tc>
          <w:tcPr>
            <w:tcW w:w="562" w:type="dxa"/>
            <w:shd w:val="clear" w:color="auto" w:fill="F2F2F2" w:themeFill="background1" w:themeFillShade="F2"/>
            <w:vAlign w:val="center"/>
          </w:tcPr>
          <w:p w14:paraId="7C4D3F38"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3A7F4573"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3F981B3A"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495960BA"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11076E0F" w14:textId="77777777" w:rsidTr="00FF2D12">
        <w:trPr>
          <w:trHeight w:val="403"/>
        </w:trPr>
        <w:tc>
          <w:tcPr>
            <w:tcW w:w="562" w:type="dxa"/>
            <w:shd w:val="clear" w:color="auto" w:fill="F2F2F2" w:themeFill="background1" w:themeFillShade="F2"/>
            <w:vAlign w:val="center"/>
          </w:tcPr>
          <w:p w14:paraId="393BCDDE"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655879A" w14:textId="77777777" w:rsidR="00DD032F" w:rsidRPr="00A42F82" w:rsidRDefault="00DD032F" w:rsidP="00FF2D12">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A40037F"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64D31632" w14:textId="77777777" w:rsidR="00DD032F" w:rsidRPr="00A42F82" w:rsidRDefault="00DD032F" w:rsidP="00FF2D1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D032F" w:rsidRPr="00A42F82" w14:paraId="780642B4" w14:textId="77777777" w:rsidTr="00FF2D12">
        <w:trPr>
          <w:trHeight w:val="403"/>
        </w:trPr>
        <w:tc>
          <w:tcPr>
            <w:tcW w:w="562" w:type="dxa"/>
            <w:shd w:val="clear" w:color="auto" w:fill="F2F2F2" w:themeFill="background1" w:themeFillShade="F2"/>
            <w:vAlign w:val="center"/>
          </w:tcPr>
          <w:p w14:paraId="6515EC85" w14:textId="77777777" w:rsidR="00DD032F" w:rsidRPr="00A42F82" w:rsidRDefault="00DD032F" w:rsidP="00FF2D1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51F9791" w14:textId="77777777" w:rsidR="00DD032F" w:rsidRPr="00A42F82" w:rsidRDefault="00DD032F" w:rsidP="00FF2D12">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DD032F" w:rsidRPr="00A42F82" w14:paraId="2495A997" w14:textId="77777777" w:rsidTr="00FF2D12">
        <w:trPr>
          <w:trHeight w:val="403"/>
        </w:trPr>
        <w:tc>
          <w:tcPr>
            <w:tcW w:w="562" w:type="dxa"/>
            <w:vAlign w:val="center"/>
          </w:tcPr>
          <w:p w14:paraId="2339F9F7" w14:textId="77777777" w:rsidR="00DD032F" w:rsidRPr="00A42F82" w:rsidRDefault="00DD032F" w:rsidP="00FF2D12">
            <w:pPr>
              <w:autoSpaceDE w:val="0"/>
              <w:autoSpaceDN w:val="0"/>
              <w:adjustRightInd w:val="0"/>
              <w:jc w:val="center"/>
              <w:rPr>
                <w:rFonts w:ascii="Arial" w:hAnsi="Arial" w:cs="Arial"/>
                <w:sz w:val="22"/>
                <w:szCs w:val="22"/>
              </w:rPr>
            </w:pPr>
          </w:p>
        </w:tc>
        <w:tc>
          <w:tcPr>
            <w:tcW w:w="9923" w:type="dxa"/>
            <w:gridSpan w:val="3"/>
            <w:vAlign w:val="center"/>
          </w:tcPr>
          <w:p w14:paraId="023734E7" w14:textId="77777777" w:rsidR="00DD032F" w:rsidRPr="00D347B1" w:rsidRDefault="00DD032F" w:rsidP="00FF2D12">
            <w:pPr>
              <w:pStyle w:val="NormalWeb"/>
              <w:rPr>
                <w:rFonts w:ascii="Arial" w:hAnsi="Arial" w:cs="Arial"/>
                <w:sz w:val="22"/>
                <w:szCs w:val="22"/>
              </w:rPr>
            </w:pPr>
            <w:r w:rsidRPr="00D347B1">
              <w:rPr>
                <w:rFonts w:ascii="Arial" w:hAnsi="Arial" w:cs="Arial"/>
                <w:sz w:val="22"/>
                <w:szCs w:val="22"/>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p>
          <w:p w14:paraId="1AF52FED" w14:textId="77777777" w:rsidR="00DD032F" w:rsidRPr="00D347B1" w:rsidRDefault="00DD032F" w:rsidP="00FF2D12">
            <w:pPr>
              <w:pStyle w:val="NormalWeb"/>
              <w:rPr>
                <w:rFonts w:ascii="Arial" w:hAnsi="Arial" w:cs="Arial"/>
                <w:sz w:val="22"/>
                <w:szCs w:val="22"/>
              </w:rPr>
            </w:pPr>
            <w:r w:rsidRPr="00D347B1">
              <w:rPr>
                <w:rFonts w:ascii="Arial" w:hAnsi="Arial" w:cs="Arial"/>
                <w:sz w:val="22"/>
                <w:szCs w:val="22"/>
              </w:rPr>
              <w:t>Signed informed consent forms in paper form</w:t>
            </w:r>
            <w:r>
              <w:rPr>
                <w:rFonts w:ascii="Arial" w:hAnsi="Arial" w:cs="Arial"/>
                <w:sz w:val="22"/>
                <w:szCs w:val="22"/>
              </w:rPr>
              <w:t>, as well as paper questionnaires and notes from observations and interviews</w:t>
            </w:r>
            <w:r w:rsidRPr="00D347B1">
              <w:rPr>
                <w:rFonts w:ascii="Arial" w:hAnsi="Arial" w:cs="Arial"/>
                <w:sz w:val="22"/>
                <w:szCs w:val="22"/>
              </w:rPr>
              <w:t xml:space="preserve"> will be kept in a locked file cabinet and will be unavailable to anyone except the researcher. On receiving the feedback and mark for this piece of work, the signed informed consent forms </w:t>
            </w:r>
            <w:r>
              <w:rPr>
                <w:rFonts w:ascii="Arial" w:hAnsi="Arial" w:cs="Arial"/>
                <w:sz w:val="22"/>
                <w:szCs w:val="22"/>
              </w:rPr>
              <w:t xml:space="preserve">and research notes </w:t>
            </w:r>
            <w:r w:rsidRPr="00D347B1">
              <w:rPr>
                <w:rFonts w:ascii="Arial" w:hAnsi="Arial" w:cs="Arial"/>
                <w:sz w:val="22"/>
                <w:szCs w:val="22"/>
              </w:rPr>
              <w:t>will be destroyed</w:t>
            </w:r>
            <w:r>
              <w:rPr>
                <w:rFonts w:ascii="Arial" w:hAnsi="Arial" w:cs="Arial"/>
                <w:sz w:val="22"/>
                <w:szCs w:val="22"/>
              </w:rPr>
              <w:t>.</w:t>
            </w:r>
          </w:p>
          <w:p w14:paraId="4B3C5ECE" w14:textId="77777777" w:rsidR="00DD032F" w:rsidRPr="00A42F82" w:rsidRDefault="00DD032F" w:rsidP="00FF2D12">
            <w:pPr>
              <w:autoSpaceDE w:val="0"/>
              <w:autoSpaceDN w:val="0"/>
              <w:adjustRightInd w:val="0"/>
              <w:rPr>
                <w:rFonts w:ascii="Arial" w:hAnsi="Arial" w:cs="Arial"/>
                <w:sz w:val="22"/>
                <w:szCs w:val="22"/>
              </w:rPr>
            </w:pPr>
          </w:p>
          <w:p w14:paraId="660DEF28" w14:textId="77777777" w:rsidR="00DD032F" w:rsidRPr="00A42F82" w:rsidRDefault="00DD032F" w:rsidP="00FF2D12">
            <w:pPr>
              <w:autoSpaceDE w:val="0"/>
              <w:autoSpaceDN w:val="0"/>
              <w:adjustRightInd w:val="0"/>
              <w:rPr>
                <w:rFonts w:ascii="Arial" w:hAnsi="Arial" w:cs="Arial"/>
                <w:sz w:val="22"/>
                <w:szCs w:val="22"/>
              </w:rPr>
            </w:pPr>
          </w:p>
          <w:p w14:paraId="3F9CC811" w14:textId="77777777" w:rsidR="00DD032F" w:rsidRPr="00A42F82" w:rsidRDefault="00DD032F" w:rsidP="00FF2D12">
            <w:pPr>
              <w:autoSpaceDE w:val="0"/>
              <w:autoSpaceDN w:val="0"/>
              <w:adjustRightInd w:val="0"/>
              <w:rPr>
                <w:rFonts w:ascii="Arial" w:hAnsi="Arial" w:cs="Arial"/>
                <w:sz w:val="22"/>
                <w:szCs w:val="22"/>
              </w:rPr>
            </w:pPr>
          </w:p>
          <w:p w14:paraId="7CB41BA6" w14:textId="77777777" w:rsidR="00DD032F" w:rsidRPr="00A42F82" w:rsidRDefault="00DD032F" w:rsidP="00FF2D1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D032F" w:rsidRPr="00A42F82" w14:paraId="39D0791F" w14:textId="77777777" w:rsidTr="00FF2D12">
        <w:trPr>
          <w:trHeight w:val="403"/>
        </w:trPr>
        <w:tc>
          <w:tcPr>
            <w:tcW w:w="562" w:type="dxa"/>
            <w:shd w:val="clear" w:color="auto" w:fill="F2F2F2" w:themeFill="background1" w:themeFillShade="F2"/>
            <w:vAlign w:val="center"/>
          </w:tcPr>
          <w:p w14:paraId="1C97CA1E"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631A696"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DD032F" w:rsidRPr="00A42F82" w14:paraId="78AC1D98" w14:textId="77777777" w:rsidTr="00FF2D12">
        <w:trPr>
          <w:trHeight w:val="403"/>
        </w:trPr>
        <w:tc>
          <w:tcPr>
            <w:tcW w:w="562" w:type="dxa"/>
            <w:vAlign w:val="center"/>
          </w:tcPr>
          <w:p w14:paraId="0DC36FAF" w14:textId="77777777" w:rsidR="00DD032F" w:rsidRPr="00A42F82" w:rsidRDefault="00DD032F" w:rsidP="00FF2D12">
            <w:pPr>
              <w:autoSpaceDE w:val="0"/>
              <w:autoSpaceDN w:val="0"/>
              <w:adjustRightInd w:val="0"/>
              <w:jc w:val="center"/>
              <w:rPr>
                <w:rFonts w:ascii="Arial" w:hAnsi="Arial" w:cs="Arial"/>
                <w:sz w:val="22"/>
                <w:szCs w:val="22"/>
              </w:rPr>
            </w:pPr>
          </w:p>
        </w:tc>
        <w:tc>
          <w:tcPr>
            <w:tcW w:w="9923" w:type="dxa"/>
            <w:gridSpan w:val="3"/>
            <w:vAlign w:val="center"/>
          </w:tcPr>
          <w:p w14:paraId="1DA042C0" w14:textId="77777777" w:rsidR="00DD032F" w:rsidRPr="00A42F82" w:rsidRDefault="00DD032F" w:rsidP="00FF2D12">
            <w:pPr>
              <w:autoSpaceDE w:val="0"/>
              <w:autoSpaceDN w:val="0"/>
              <w:adjustRightInd w:val="0"/>
              <w:rPr>
                <w:rFonts w:ascii="Arial" w:hAnsi="Arial" w:cs="Arial"/>
                <w:sz w:val="22"/>
                <w:szCs w:val="22"/>
              </w:rPr>
            </w:pPr>
          </w:p>
          <w:p w14:paraId="282D7FBE" w14:textId="77777777" w:rsidR="00DD032F" w:rsidRPr="00A42F82" w:rsidRDefault="00DD032F" w:rsidP="00FF2D12">
            <w:pPr>
              <w:autoSpaceDE w:val="0"/>
              <w:autoSpaceDN w:val="0"/>
              <w:adjustRightInd w:val="0"/>
              <w:rPr>
                <w:rFonts w:ascii="Arial" w:hAnsi="Arial" w:cs="Arial"/>
                <w:sz w:val="22"/>
                <w:szCs w:val="22"/>
              </w:rPr>
            </w:pPr>
            <w:r>
              <w:rPr>
                <w:rFonts w:ascii="Arial" w:hAnsi="Arial" w:cs="Arial"/>
                <w:sz w:val="22"/>
                <w:szCs w:val="22"/>
              </w:rPr>
              <w:t>The researcher.</w:t>
            </w:r>
          </w:p>
          <w:p w14:paraId="748A5424" w14:textId="77777777" w:rsidR="00DD032F" w:rsidRPr="00A42F82" w:rsidRDefault="00DD032F" w:rsidP="00FF2D12">
            <w:pPr>
              <w:autoSpaceDE w:val="0"/>
              <w:autoSpaceDN w:val="0"/>
              <w:adjustRightInd w:val="0"/>
              <w:rPr>
                <w:rFonts w:ascii="Arial" w:hAnsi="Arial" w:cs="Arial"/>
                <w:sz w:val="22"/>
                <w:szCs w:val="22"/>
              </w:rPr>
            </w:pPr>
          </w:p>
          <w:p w14:paraId="79CAEB27"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D032F" w:rsidRPr="00A42F82" w14:paraId="53D70C8A" w14:textId="77777777" w:rsidTr="00FF2D12">
        <w:trPr>
          <w:trHeight w:val="403"/>
        </w:trPr>
        <w:tc>
          <w:tcPr>
            <w:tcW w:w="562" w:type="dxa"/>
            <w:shd w:val="clear" w:color="auto" w:fill="F2F2F2" w:themeFill="background1" w:themeFillShade="F2"/>
            <w:vAlign w:val="center"/>
          </w:tcPr>
          <w:p w14:paraId="7DF835BE"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3632BF06"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DD032F" w:rsidRPr="00A42F82" w14:paraId="0B240F7E" w14:textId="77777777" w:rsidTr="00FF2D12">
        <w:trPr>
          <w:trHeight w:val="403"/>
        </w:trPr>
        <w:tc>
          <w:tcPr>
            <w:tcW w:w="562" w:type="dxa"/>
            <w:vAlign w:val="center"/>
          </w:tcPr>
          <w:p w14:paraId="7C08EF48" w14:textId="77777777" w:rsidR="00DD032F" w:rsidRPr="00A42F82" w:rsidRDefault="00DD032F" w:rsidP="00FF2D12">
            <w:pPr>
              <w:autoSpaceDE w:val="0"/>
              <w:autoSpaceDN w:val="0"/>
              <w:adjustRightInd w:val="0"/>
              <w:jc w:val="center"/>
              <w:rPr>
                <w:rFonts w:ascii="Arial" w:hAnsi="Arial" w:cs="Arial"/>
                <w:sz w:val="22"/>
                <w:szCs w:val="22"/>
              </w:rPr>
            </w:pPr>
          </w:p>
        </w:tc>
        <w:tc>
          <w:tcPr>
            <w:tcW w:w="9923" w:type="dxa"/>
            <w:gridSpan w:val="3"/>
          </w:tcPr>
          <w:p w14:paraId="7DD0A599" w14:textId="77777777" w:rsidR="00DD032F" w:rsidRPr="00A42F82" w:rsidRDefault="00DD032F" w:rsidP="00FF2D12">
            <w:pPr>
              <w:autoSpaceDE w:val="0"/>
              <w:autoSpaceDN w:val="0"/>
              <w:adjustRightInd w:val="0"/>
              <w:rPr>
                <w:rFonts w:ascii="Arial" w:hAnsi="Arial" w:cs="Arial"/>
                <w:sz w:val="22"/>
                <w:szCs w:val="22"/>
              </w:rPr>
            </w:pPr>
            <w:r>
              <w:rPr>
                <w:rFonts w:ascii="Arial" w:hAnsi="Arial" w:cs="Arial"/>
                <w:sz w:val="22"/>
                <w:szCs w:val="22"/>
              </w:rPr>
              <w:t>The researcher.</w:t>
            </w:r>
          </w:p>
          <w:p w14:paraId="486DD5F1" w14:textId="77777777" w:rsidR="00DD032F" w:rsidRPr="00A42F82" w:rsidRDefault="00DD032F" w:rsidP="00FF2D12">
            <w:pPr>
              <w:autoSpaceDE w:val="0"/>
              <w:autoSpaceDN w:val="0"/>
              <w:adjustRightInd w:val="0"/>
              <w:rPr>
                <w:rFonts w:ascii="Arial" w:hAnsi="Arial" w:cs="Arial"/>
                <w:sz w:val="22"/>
                <w:szCs w:val="22"/>
              </w:rPr>
            </w:pPr>
          </w:p>
          <w:p w14:paraId="38B56607" w14:textId="77777777" w:rsidR="00DD032F" w:rsidRPr="00A42F82" w:rsidRDefault="00DD032F" w:rsidP="00FF2D12">
            <w:pPr>
              <w:autoSpaceDE w:val="0"/>
              <w:autoSpaceDN w:val="0"/>
              <w:adjustRightInd w:val="0"/>
              <w:rPr>
                <w:rFonts w:ascii="Arial" w:hAnsi="Arial" w:cs="Arial"/>
                <w:sz w:val="22"/>
                <w:szCs w:val="22"/>
              </w:rPr>
            </w:pPr>
          </w:p>
          <w:p w14:paraId="2217EE77"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D032F" w:rsidRPr="00A42F82" w14:paraId="7AD3CA8E" w14:textId="77777777" w:rsidTr="00FF2D12">
        <w:trPr>
          <w:trHeight w:val="403"/>
        </w:trPr>
        <w:tc>
          <w:tcPr>
            <w:tcW w:w="562" w:type="dxa"/>
            <w:shd w:val="clear" w:color="auto" w:fill="F2F2F2" w:themeFill="background1" w:themeFillShade="F2"/>
            <w:vAlign w:val="center"/>
          </w:tcPr>
          <w:p w14:paraId="01731A76"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37CAD17F"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DD032F" w:rsidRPr="00A42F82" w14:paraId="0DED766E" w14:textId="77777777" w:rsidTr="00FF2D12">
        <w:trPr>
          <w:trHeight w:val="403"/>
        </w:trPr>
        <w:tc>
          <w:tcPr>
            <w:tcW w:w="562" w:type="dxa"/>
            <w:vAlign w:val="center"/>
          </w:tcPr>
          <w:p w14:paraId="2A0E9197" w14:textId="77777777" w:rsidR="00DD032F" w:rsidRPr="00A42F82" w:rsidRDefault="00DD032F" w:rsidP="00FF2D12">
            <w:pPr>
              <w:autoSpaceDE w:val="0"/>
              <w:autoSpaceDN w:val="0"/>
              <w:adjustRightInd w:val="0"/>
              <w:jc w:val="center"/>
              <w:rPr>
                <w:rFonts w:ascii="Arial" w:hAnsi="Arial" w:cs="Arial"/>
                <w:sz w:val="22"/>
                <w:szCs w:val="22"/>
              </w:rPr>
            </w:pPr>
          </w:p>
        </w:tc>
        <w:tc>
          <w:tcPr>
            <w:tcW w:w="9923" w:type="dxa"/>
            <w:gridSpan w:val="3"/>
          </w:tcPr>
          <w:p w14:paraId="0BF405D5" w14:textId="77777777" w:rsidR="00DD032F" w:rsidRPr="00D347B1" w:rsidRDefault="00DD032F" w:rsidP="00FF2D12">
            <w:pPr>
              <w:pStyle w:val="NormalWeb"/>
              <w:rPr>
                <w:rFonts w:ascii="Arial" w:hAnsi="Arial" w:cs="Arial"/>
                <w:sz w:val="22"/>
                <w:szCs w:val="22"/>
              </w:rPr>
            </w:pPr>
            <w:r w:rsidRPr="00D347B1">
              <w:rPr>
                <w:rFonts w:ascii="Arial" w:hAnsi="Arial" w:cs="Arial"/>
                <w:sz w:val="22"/>
                <w:szCs w:val="22"/>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p>
          <w:p w14:paraId="2B9063CB" w14:textId="77777777" w:rsidR="00DD032F" w:rsidRPr="00A42F82" w:rsidRDefault="00DD032F" w:rsidP="00FF2D12">
            <w:pPr>
              <w:pStyle w:val="NormalWeb"/>
              <w:rPr>
                <w:rFonts w:ascii="Arial" w:hAnsi="Arial" w:cs="Arial"/>
                <w:sz w:val="22"/>
                <w:szCs w:val="22"/>
              </w:rPr>
            </w:pPr>
            <w:r w:rsidRPr="00D347B1">
              <w:rPr>
                <w:rFonts w:ascii="Arial" w:hAnsi="Arial" w:cs="Arial"/>
                <w:sz w:val="22"/>
                <w:szCs w:val="22"/>
              </w:rPr>
              <w:t>Signed informed consent forms in paper form</w:t>
            </w:r>
            <w:r>
              <w:rPr>
                <w:rFonts w:ascii="Arial" w:hAnsi="Arial" w:cs="Arial"/>
                <w:sz w:val="22"/>
                <w:szCs w:val="22"/>
              </w:rPr>
              <w:t>, as well as paper questionnaires and notes from observations and interviews</w:t>
            </w:r>
            <w:r w:rsidRPr="00D347B1">
              <w:rPr>
                <w:rFonts w:ascii="Arial" w:hAnsi="Arial" w:cs="Arial"/>
                <w:sz w:val="22"/>
                <w:szCs w:val="22"/>
              </w:rPr>
              <w:t xml:space="preserve"> will be kept in a locked file cabinet and will be unavailable to anyone except the researcher. On receiving the feedback and mark for this piece of work, the signed informed consent forms </w:t>
            </w:r>
            <w:r>
              <w:rPr>
                <w:rFonts w:ascii="Arial" w:hAnsi="Arial" w:cs="Arial"/>
                <w:sz w:val="22"/>
                <w:szCs w:val="22"/>
              </w:rPr>
              <w:t xml:space="preserve">and research notes </w:t>
            </w:r>
            <w:r w:rsidRPr="00D347B1">
              <w:rPr>
                <w:rFonts w:ascii="Arial" w:hAnsi="Arial" w:cs="Arial"/>
                <w:sz w:val="22"/>
                <w:szCs w:val="22"/>
              </w:rPr>
              <w:t>will be destroyed</w:t>
            </w:r>
            <w:r>
              <w:rPr>
                <w:rFonts w:ascii="Arial" w:hAnsi="Arial" w:cs="Arial"/>
                <w:sz w:val="22"/>
                <w:szCs w:val="22"/>
              </w:rPr>
              <w:t>.</w:t>
            </w:r>
          </w:p>
          <w:p w14:paraId="5D512B0D"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D032F" w:rsidRPr="00A42F82" w14:paraId="5DC242D0" w14:textId="77777777" w:rsidTr="00FF2D12">
        <w:trPr>
          <w:trHeight w:val="403"/>
        </w:trPr>
        <w:tc>
          <w:tcPr>
            <w:tcW w:w="562" w:type="dxa"/>
            <w:shd w:val="clear" w:color="auto" w:fill="F2F2F2" w:themeFill="background1" w:themeFillShade="F2"/>
            <w:vAlign w:val="center"/>
          </w:tcPr>
          <w:p w14:paraId="69E5123B" w14:textId="77777777" w:rsidR="00DD032F" w:rsidRPr="00A42F82" w:rsidRDefault="00DD032F" w:rsidP="00FF2D1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3F94B16"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38" w:history="1">
              <w:r w:rsidRPr="00A42F82">
                <w:rPr>
                  <w:rStyle w:val="Hyperlink"/>
                  <w:rFonts w:ascii="Arial" w:hAnsi="Arial" w:cs="Arial"/>
                  <w:color w:val="000000"/>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DD032F" w:rsidRPr="00A42F82" w14:paraId="05AD7433" w14:textId="77777777" w:rsidTr="00FF2D12">
        <w:trPr>
          <w:trHeight w:val="403"/>
        </w:trPr>
        <w:tc>
          <w:tcPr>
            <w:tcW w:w="562" w:type="dxa"/>
            <w:vAlign w:val="center"/>
          </w:tcPr>
          <w:p w14:paraId="008A0BC5" w14:textId="77777777" w:rsidR="00DD032F" w:rsidRPr="00A42F82" w:rsidRDefault="00DD032F" w:rsidP="00FF2D12">
            <w:pPr>
              <w:autoSpaceDE w:val="0"/>
              <w:autoSpaceDN w:val="0"/>
              <w:adjustRightInd w:val="0"/>
              <w:jc w:val="center"/>
              <w:rPr>
                <w:rFonts w:ascii="Arial" w:hAnsi="Arial" w:cs="Arial"/>
                <w:sz w:val="22"/>
                <w:szCs w:val="22"/>
              </w:rPr>
            </w:pPr>
          </w:p>
        </w:tc>
        <w:tc>
          <w:tcPr>
            <w:tcW w:w="9923" w:type="dxa"/>
            <w:gridSpan w:val="3"/>
          </w:tcPr>
          <w:p w14:paraId="4AF22EC0" w14:textId="77777777" w:rsidR="00DD032F" w:rsidRPr="00A42F82" w:rsidRDefault="00DD032F" w:rsidP="00FF2D12">
            <w:pPr>
              <w:autoSpaceDE w:val="0"/>
              <w:autoSpaceDN w:val="0"/>
              <w:adjustRightInd w:val="0"/>
              <w:rPr>
                <w:rFonts w:ascii="Arial" w:hAnsi="Arial" w:cs="Arial"/>
                <w:sz w:val="22"/>
                <w:szCs w:val="22"/>
              </w:rPr>
            </w:pPr>
            <w:r>
              <w:rPr>
                <w:rFonts w:ascii="Arial" w:hAnsi="Arial" w:cs="Arial"/>
                <w:sz w:val="22"/>
                <w:szCs w:val="22"/>
              </w:rPr>
              <w:t xml:space="preserve">It will not. </w:t>
            </w:r>
          </w:p>
          <w:p w14:paraId="47F85FB5" w14:textId="77777777" w:rsidR="00DD032F" w:rsidRPr="00A42F82" w:rsidRDefault="00DD032F" w:rsidP="00FF2D12">
            <w:pPr>
              <w:autoSpaceDE w:val="0"/>
              <w:autoSpaceDN w:val="0"/>
              <w:adjustRightInd w:val="0"/>
              <w:rPr>
                <w:rFonts w:ascii="Arial" w:hAnsi="Arial" w:cs="Arial"/>
                <w:sz w:val="22"/>
                <w:szCs w:val="22"/>
              </w:rPr>
            </w:pPr>
          </w:p>
          <w:p w14:paraId="1E7C6D89" w14:textId="77777777" w:rsidR="00DD032F" w:rsidRPr="00A42F82" w:rsidRDefault="00DD032F" w:rsidP="00FF2D12">
            <w:pPr>
              <w:autoSpaceDE w:val="0"/>
              <w:autoSpaceDN w:val="0"/>
              <w:adjustRightInd w:val="0"/>
              <w:rPr>
                <w:rFonts w:ascii="Arial" w:hAnsi="Arial" w:cs="Arial"/>
                <w:sz w:val="22"/>
                <w:szCs w:val="22"/>
              </w:rPr>
            </w:pPr>
          </w:p>
          <w:p w14:paraId="2682DEE3"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D032F" w:rsidRPr="00A42F82" w14:paraId="794A8854" w14:textId="77777777" w:rsidTr="00FF2D12">
        <w:trPr>
          <w:trHeight w:val="606"/>
        </w:trPr>
        <w:tc>
          <w:tcPr>
            <w:tcW w:w="562" w:type="dxa"/>
            <w:shd w:val="clear" w:color="auto" w:fill="F2F2F2" w:themeFill="background1" w:themeFillShade="F2"/>
            <w:vAlign w:val="center"/>
          </w:tcPr>
          <w:p w14:paraId="6A4F71D0"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04CE15A1" w14:textId="77777777" w:rsidR="00DD032F" w:rsidRPr="00A42F82" w:rsidRDefault="00DD032F" w:rsidP="00FF2D12">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39" w:history="1">
              <w:r w:rsidRPr="00A42F82">
                <w:rPr>
                  <w:rStyle w:val="Hyperlink"/>
                  <w:rFonts w:ascii="Arial" w:hAnsi="Arial" w:cs="Arial"/>
                  <w:color w:val="000000"/>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71206587" w14:textId="77777777" w:rsidR="00DD032F" w:rsidRPr="00A42F82" w:rsidRDefault="00DD032F" w:rsidP="00FF2D1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2E3D40C" w14:textId="77777777" w:rsidR="00DD032F" w:rsidRPr="00A42F82" w:rsidRDefault="00DD032F" w:rsidP="00FF2D12">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DD032F" w:rsidRPr="00A42F82" w14:paraId="416556F6" w14:textId="77777777" w:rsidTr="00FF2D12">
        <w:trPr>
          <w:trHeight w:val="632"/>
        </w:trPr>
        <w:tc>
          <w:tcPr>
            <w:tcW w:w="562" w:type="dxa"/>
            <w:shd w:val="clear" w:color="auto" w:fill="F2F2F2" w:themeFill="background1" w:themeFillShade="F2"/>
            <w:vAlign w:val="center"/>
          </w:tcPr>
          <w:p w14:paraId="3B5CF2A8" w14:textId="77777777" w:rsidR="00DD032F" w:rsidRPr="00A42F82" w:rsidRDefault="00DD032F" w:rsidP="00FF2D12">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77D5F669" w14:textId="77777777" w:rsidR="00DD032F" w:rsidRPr="00A42F82" w:rsidRDefault="00DD032F" w:rsidP="00FF2D12">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65B231D" w14:textId="77777777" w:rsidR="00DD032F" w:rsidRPr="00A42F82" w:rsidRDefault="00DD032F" w:rsidP="00FF2D1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15EEADF" w14:textId="77777777" w:rsidR="00DD032F" w:rsidRPr="00A42F82" w:rsidRDefault="00DD032F" w:rsidP="00FF2D12">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67C5EF0F" w14:textId="77777777" w:rsidR="00DD032F" w:rsidRPr="00A42F82" w:rsidRDefault="00DD032F" w:rsidP="00DD032F">
      <w:pPr>
        <w:rPr>
          <w:rFonts w:ascii="Arial" w:hAnsi="Arial" w:cs="Arial"/>
          <w:b/>
          <w:bCs/>
          <w:sz w:val="22"/>
          <w:szCs w:val="22"/>
        </w:rPr>
      </w:pPr>
    </w:p>
    <w:p w14:paraId="2F710E88" w14:textId="77777777" w:rsidR="00DD032F" w:rsidRPr="00A42F82" w:rsidRDefault="00DD032F" w:rsidP="00DD032F">
      <w:pPr>
        <w:rPr>
          <w:rFonts w:ascii="Arial" w:hAnsi="Arial" w:cs="Arial"/>
          <w:b/>
          <w:bCs/>
          <w:sz w:val="22"/>
          <w:szCs w:val="22"/>
        </w:rPr>
      </w:pPr>
      <w:r w:rsidRPr="00A42F82">
        <w:rPr>
          <w:rFonts w:ascii="Arial" w:hAnsi="Arial" w:cs="Arial"/>
          <w:b/>
          <w:bCs/>
          <w:sz w:val="22"/>
          <w:szCs w:val="22"/>
        </w:rPr>
        <w:br w:type="page"/>
      </w:r>
    </w:p>
    <w:p w14:paraId="1F474974" w14:textId="77777777" w:rsidR="00DD032F" w:rsidRPr="00A42F82" w:rsidRDefault="00DD032F" w:rsidP="00DD032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DD032F" w:rsidRPr="00A42F82" w14:paraId="00534210" w14:textId="77777777" w:rsidTr="00DD032F">
        <w:trPr>
          <w:trHeight w:val="1807"/>
        </w:trPr>
        <w:tc>
          <w:tcPr>
            <w:tcW w:w="554" w:type="dxa"/>
            <w:shd w:val="clear" w:color="auto" w:fill="F2F2F2" w:themeFill="background1" w:themeFillShade="F2"/>
            <w:vAlign w:val="center"/>
          </w:tcPr>
          <w:p w14:paraId="0CD9BD03" w14:textId="77777777" w:rsidR="00DD032F" w:rsidRPr="00A42F82" w:rsidRDefault="00DD032F" w:rsidP="00FF2D12">
            <w:pPr>
              <w:jc w:val="center"/>
              <w:rPr>
                <w:rFonts w:ascii="Arial" w:hAnsi="Arial" w:cs="Arial"/>
                <w:sz w:val="22"/>
                <w:szCs w:val="22"/>
              </w:rPr>
            </w:pPr>
          </w:p>
        </w:tc>
        <w:tc>
          <w:tcPr>
            <w:tcW w:w="9923" w:type="dxa"/>
            <w:gridSpan w:val="3"/>
            <w:shd w:val="clear" w:color="auto" w:fill="F2F2F2" w:themeFill="background1" w:themeFillShade="F2"/>
            <w:vAlign w:val="center"/>
          </w:tcPr>
          <w:p w14:paraId="1834D5B6" w14:textId="77777777" w:rsidR="00DD032F" w:rsidRPr="00A42F82" w:rsidRDefault="00DD032F" w:rsidP="00FF2D1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DF774BE" w14:textId="77777777" w:rsidR="00DD032F" w:rsidRPr="00A42F82" w:rsidRDefault="00DD032F" w:rsidP="00FF2D12">
            <w:pPr>
              <w:jc w:val="both"/>
              <w:rPr>
                <w:rFonts w:ascii="Arial" w:hAnsi="Arial" w:cs="Arial"/>
                <w:b/>
                <w:bCs/>
                <w:color w:val="000000"/>
                <w:sz w:val="22"/>
                <w:szCs w:val="22"/>
              </w:rPr>
            </w:pPr>
          </w:p>
          <w:p w14:paraId="59467DC1" w14:textId="77777777" w:rsidR="00DD032F" w:rsidRPr="00A42F82" w:rsidRDefault="00DD032F" w:rsidP="00FF2D12">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40" w:history="1">
              <w:r w:rsidRPr="00A42F82">
                <w:rPr>
                  <w:rStyle w:val="Hyperlink"/>
                  <w:rFonts w:ascii="Arial" w:hAnsi="Arial" w:cs="Arial"/>
                </w:rPr>
                <w:t>https://www.uwtsd.ac.uk/research/research-ethics/</w:t>
              </w:r>
            </w:hyperlink>
            <w:r w:rsidRPr="00A42F82">
              <w:rPr>
                <w:rFonts w:ascii="Arial" w:hAnsi="Arial" w:cs="Arial"/>
                <w:sz w:val="22"/>
                <w:szCs w:val="22"/>
              </w:rPr>
              <w:t xml:space="preserve"> </w:t>
            </w:r>
          </w:p>
        </w:tc>
      </w:tr>
      <w:tr w:rsidR="00DD032F" w:rsidRPr="00A42F82" w14:paraId="2C82F2D1" w14:textId="77777777" w:rsidTr="00DD032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1A1756" w14:textId="77777777" w:rsidR="00DD032F" w:rsidRPr="00A42F82" w:rsidRDefault="00DD032F" w:rsidP="00FF2D12">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FE0893" w14:textId="77777777" w:rsidR="00DD032F" w:rsidRPr="00A42F82" w:rsidRDefault="00DD032F" w:rsidP="00FF2D12">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09BB870" w14:textId="77777777" w:rsidR="00DD032F" w:rsidRPr="00A42F82" w:rsidRDefault="00DD032F" w:rsidP="00FF2D12">
            <w:pPr>
              <w:spacing w:before="100" w:beforeAutospacing="1" w:after="100" w:afterAutospacing="1"/>
              <w:rPr>
                <w:rFonts w:ascii="Arial" w:hAnsi="Arial" w:cs="Arial"/>
                <w:sz w:val="22"/>
                <w:szCs w:val="22"/>
              </w:rPr>
            </w:pPr>
            <w:r>
              <w:rPr>
                <w:rFonts w:ascii="Arial" w:hAnsi="Arial" w:cs="Arial"/>
                <w:sz w:val="22"/>
                <w:szCs w:val="22"/>
              </w:rPr>
              <w:t>S.J. Marlow</w:t>
            </w:r>
          </w:p>
        </w:tc>
        <w:tc>
          <w:tcPr>
            <w:tcW w:w="2139" w:type="dxa"/>
            <w:vAlign w:val="center"/>
          </w:tcPr>
          <w:p w14:paraId="30FF8637" w14:textId="77777777" w:rsidR="00DD032F" w:rsidRPr="00A42F82" w:rsidRDefault="00DD032F" w:rsidP="00FF2D12">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14.03.2024</w:t>
            </w:r>
          </w:p>
          <w:p w14:paraId="55CCCA8A" w14:textId="77777777" w:rsidR="00DD032F" w:rsidRPr="00A42F82" w:rsidRDefault="00DD032F" w:rsidP="00FF2D12">
            <w:pPr>
              <w:spacing w:before="100" w:beforeAutospacing="1" w:after="100" w:afterAutospacing="1"/>
              <w:rPr>
                <w:rFonts w:ascii="Arial" w:hAnsi="Arial" w:cs="Arial"/>
                <w:sz w:val="22"/>
                <w:szCs w:val="22"/>
              </w:rPr>
            </w:pPr>
          </w:p>
        </w:tc>
      </w:tr>
    </w:tbl>
    <w:p w14:paraId="36A9F7DF" w14:textId="77777777" w:rsidR="00DD032F" w:rsidRPr="00A42F82" w:rsidRDefault="00DD032F" w:rsidP="00DD032F">
      <w:pPr>
        <w:rPr>
          <w:rFonts w:ascii="Arial" w:hAnsi="Arial" w:cs="Arial"/>
          <w:sz w:val="22"/>
          <w:szCs w:val="22"/>
        </w:rPr>
      </w:pPr>
    </w:p>
    <w:p w14:paraId="3196E57A" w14:textId="77777777" w:rsidR="00DD032F" w:rsidRPr="00A42F82" w:rsidRDefault="00DD032F" w:rsidP="00DD032F">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DD032F" w:rsidRPr="00A42F82" w14:paraId="5D9AEAC2" w14:textId="77777777" w:rsidTr="00FF2D12">
        <w:trPr>
          <w:trHeight w:val="346"/>
        </w:trPr>
        <w:tc>
          <w:tcPr>
            <w:tcW w:w="365" w:type="pct"/>
            <w:shd w:val="clear" w:color="auto" w:fill="F2F2F2" w:themeFill="background1" w:themeFillShade="F2"/>
            <w:vAlign w:val="center"/>
          </w:tcPr>
          <w:p w14:paraId="04EE4D65" w14:textId="77777777" w:rsidR="00DD032F" w:rsidRPr="00A42F82" w:rsidRDefault="00DD032F" w:rsidP="00FF2D12">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51BC786" w14:textId="77777777" w:rsidR="00DD032F" w:rsidRPr="00A42F82" w:rsidRDefault="00DD032F" w:rsidP="00FF2D12">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5C2437C" w14:textId="77777777" w:rsidR="00DD032F" w:rsidRPr="00A42F82" w:rsidRDefault="00DD032F" w:rsidP="00FF2D12">
            <w:pPr>
              <w:pStyle w:val="ListParagraph"/>
              <w:ind w:left="0"/>
              <w:rPr>
                <w:rFonts w:ascii="Arial" w:hAnsi="Arial" w:cs="Arial"/>
              </w:rPr>
            </w:pPr>
            <w:r>
              <w:rPr>
                <w:rFonts w:ascii="Arial" w:hAnsi="Arial" w:cs="Arial"/>
              </w:rPr>
              <w:t>Jo Bamsey</w:t>
            </w:r>
          </w:p>
        </w:tc>
        <w:tc>
          <w:tcPr>
            <w:tcW w:w="1014" w:type="pct"/>
            <w:vMerge w:val="restart"/>
          </w:tcPr>
          <w:p w14:paraId="18A3C3CA" w14:textId="77777777" w:rsidR="00DD032F" w:rsidRPr="00A42F82" w:rsidRDefault="00DD032F" w:rsidP="00FF2D12">
            <w:pPr>
              <w:pStyle w:val="ListParagraph"/>
              <w:ind w:left="0"/>
              <w:rPr>
                <w:rFonts w:ascii="Arial" w:hAnsi="Arial" w:cs="Arial"/>
              </w:rPr>
            </w:pPr>
            <w:r w:rsidRPr="00A42F82">
              <w:rPr>
                <w:rFonts w:ascii="Arial" w:hAnsi="Arial" w:cs="Arial"/>
                <w:b/>
                <w:bCs/>
              </w:rPr>
              <w:t>Date:</w:t>
            </w:r>
          </w:p>
        </w:tc>
      </w:tr>
      <w:tr w:rsidR="00DD032F" w:rsidRPr="00A42F82" w14:paraId="00398C2F" w14:textId="77777777" w:rsidTr="00FF2D12">
        <w:trPr>
          <w:trHeight w:val="347"/>
        </w:trPr>
        <w:tc>
          <w:tcPr>
            <w:tcW w:w="365" w:type="pct"/>
            <w:shd w:val="clear" w:color="auto" w:fill="F2F2F2" w:themeFill="background1" w:themeFillShade="F2"/>
            <w:vAlign w:val="center"/>
          </w:tcPr>
          <w:p w14:paraId="1B2CEE2B" w14:textId="77777777" w:rsidR="00DD032F" w:rsidRPr="00A42F82" w:rsidRDefault="00DD032F" w:rsidP="00FF2D12">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5B9AB5C" w14:textId="77777777" w:rsidR="00DD032F" w:rsidRPr="00A42F82" w:rsidRDefault="00DD032F" w:rsidP="00FF2D1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EEFA3B0" w14:textId="77777777" w:rsidR="00DD032F" w:rsidRPr="00A42F82" w:rsidRDefault="00DD032F" w:rsidP="00FF2D12">
            <w:pPr>
              <w:pStyle w:val="ListParagraph"/>
              <w:ind w:left="0"/>
              <w:rPr>
                <w:rFonts w:ascii="Arial" w:hAnsi="Arial" w:cs="Arial"/>
              </w:rPr>
            </w:pPr>
          </w:p>
          <w:p w14:paraId="2A678AC7" w14:textId="77777777" w:rsidR="00DD032F" w:rsidRPr="00A42F82" w:rsidRDefault="00DD032F" w:rsidP="00FF2D12">
            <w:pPr>
              <w:pStyle w:val="ListParagraph"/>
              <w:ind w:left="0"/>
              <w:rPr>
                <w:rFonts w:ascii="Arial" w:hAnsi="Arial" w:cs="Arial"/>
              </w:rPr>
            </w:pPr>
          </w:p>
        </w:tc>
        <w:tc>
          <w:tcPr>
            <w:tcW w:w="1014" w:type="pct"/>
            <w:vMerge/>
            <w:vAlign w:val="center"/>
          </w:tcPr>
          <w:p w14:paraId="6143C716" w14:textId="77777777" w:rsidR="00DD032F" w:rsidRPr="00A42F82" w:rsidRDefault="00DD032F" w:rsidP="00FF2D12">
            <w:pPr>
              <w:pStyle w:val="ListParagraph"/>
              <w:ind w:left="0"/>
              <w:rPr>
                <w:rFonts w:ascii="Arial" w:hAnsi="Arial" w:cs="Arial"/>
              </w:rPr>
            </w:pPr>
          </w:p>
        </w:tc>
      </w:tr>
    </w:tbl>
    <w:p w14:paraId="3AC39DD9" w14:textId="77777777" w:rsidR="00DD032F" w:rsidRDefault="00DD032F" w:rsidP="00DD032F">
      <w:pPr>
        <w:rPr>
          <w:rFonts w:ascii="Arial" w:hAnsi="Arial" w:cs="Arial"/>
          <w:sz w:val="22"/>
          <w:szCs w:val="22"/>
        </w:rPr>
      </w:pPr>
    </w:p>
    <w:p w14:paraId="7D8B5F34" w14:textId="77777777" w:rsidR="00DD032F" w:rsidRPr="00A42F82" w:rsidRDefault="00DD032F" w:rsidP="00DD032F">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DD032F" w:rsidRPr="00A42F82" w14:paraId="213F8DF0" w14:textId="77777777" w:rsidTr="00FF2D12">
        <w:trPr>
          <w:trHeight w:val="346"/>
        </w:trPr>
        <w:tc>
          <w:tcPr>
            <w:tcW w:w="366" w:type="pct"/>
            <w:shd w:val="clear" w:color="auto" w:fill="F2F2F2" w:themeFill="background1" w:themeFillShade="F2"/>
            <w:vAlign w:val="center"/>
          </w:tcPr>
          <w:p w14:paraId="66D04027" w14:textId="77777777" w:rsidR="00DD032F" w:rsidRPr="00A42F82" w:rsidRDefault="00DD032F" w:rsidP="00FF2D12">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E3A1885" w14:textId="77777777" w:rsidR="00DD032F" w:rsidRPr="00A42F82" w:rsidRDefault="00DD032F" w:rsidP="00FF2D12">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75CB85EC" w14:textId="77777777" w:rsidR="00DD032F" w:rsidRPr="00A42F82" w:rsidRDefault="00DD032F" w:rsidP="00FF2D12">
            <w:pPr>
              <w:pStyle w:val="ListParagraph"/>
              <w:ind w:left="0"/>
              <w:rPr>
                <w:rFonts w:ascii="Arial" w:hAnsi="Arial" w:cs="Arial"/>
              </w:rPr>
            </w:pPr>
          </w:p>
        </w:tc>
        <w:tc>
          <w:tcPr>
            <w:tcW w:w="1013" w:type="pct"/>
            <w:vMerge w:val="restart"/>
          </w:tcPr>
          <w:p w14:paraId="1BDDA63F" w14:textId="77777777" w:rsidR="00DD032F" w:rsidRPr="00A42F82" w:rsidRDefault="00DD032F" w:rsidP="00FF2D12">
            <w:pPr>
              <w:pStyle w:val="ListParagraph"/>
              <w:ind w:left="0"/>
              <w:rPr>
                <w:rFonts w:ascii="Arial" w:hAnsi="Arial" w:cs="Arial"/>
              </w:rPr>
            </w:pPr>
            <w:r w:rsidRPr="00A42F82">
              <w:rPr>
                <w:rFonts w:ascii="Arial" w:hAnsi="Arial" w:cs="Arial"/>
                <w:b/>
                <w:bCs/>
              </w:rPr>
              <w:t>Date:</w:t>
            </w:r>
          </w:p>
        </w:tc>
      </w:tr>
      <w:tr w:rsidR="00DD032F" w:rsidRPr="00A42F82" w14:paraId="6C15FC2A" w14:textId="77777777" w:rsidTr="00FF2D12">
        <w:trPr>
          <w:trHeight w:val="347"/>
        </w:trPr>
        <w:tc>
          <w:tcPr>
            <w:tcW w:w="366" w:type="pct"/>
            <w:shd w:val="clear" w:color="auto" w:fill="F2F2F2" w:themeFill="background1" w:themeFillShade="F2"/>
            <w:vAlign w:val="center"/>
          </w:tcPr>
          <w:p w14:paraId="1E34FBDE" w14:textId="77777777" w:rsidR="00DD032F" w:rsidRPr="00A42F82" w:rsidRDefault="00DD032F" w:rsidP="00FF2D12">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1AF38A8" w14:textId="77777777" w:rsidR="00DD032F" w:rsidRPr="00A42F82" w:rsidRDefault="00DD032F" w:rsidP="00FF2D1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A1D6A08" w14:textId="77777777" w:rsidR="00DD032F" w:rsidRPr="00A42F82" w:rsidRDefault="00DD032F" w:rsidP="00FF2D12">
            <w:pPr>
              <w:pStyle w:val="ListParagraph"/>
              <w:ind w:left="0"/>
              <w:rPr>
                <w:rFonts w:ascii="Arial" w:hAnsi="Arial" w:cs="Arial"/>
              </w:rPr>
            </w:pPr>
          </w:p>
          <w:p w14:paraId="0579AF6B" w14:textId="77777777" w:rsidR="00DD032F" w:rsidRPr="00A42F82" w:rsidRDefault="00DD032F" w:rsidP="00FF2D12">
            <w:pPr>
              <w:pStyle w:val="ListParagraph"/>
              <w:ind w:left="0"/>
              <w:rPr>
                <w:rFonts w:ascii="Arial" w:hAnsi="Arial" w:cs="Arial"/>
              </w:rPr>
            </w:pPr>
          </w:p>
        </w:tc>
        <w:tc>
          <w:tcPr>
            <w:tcW w:w="1013" w:type="pct"/>
            <w:vMerge/>
            <w:vAlign w:val="center"/>
          </w:tcPr>
          <w:p w14:paraId="284B4EAD" w14:textId="77777777" w:rsidR="00DD032F" w:rsidRPr="00A42F82" w:rsidRDefault="00DD032F" w:rsidP="00FF2D12">
            <w:pPr>
              <w:pStyle w:val="ListParagraph"/>
              <w:ind w:left="0"/>
              <w:rPr>
                <w:rFonts w:ascii="Arial" w:hAnsi="Arial" w:cs="Arial"/>
              </w:rPr>
            </w:pPr>
          </w:p>
        </w:tc>
      </w:tr>
    </w:tbl>
    <w:p w14:paraId="2277D5BD" w14:textId="77777777" w:rsidR="00DD032F" w:rsidRPr="00A42F82" w:rsidRDefault="00DD032F" w:rsidP="00DD032F">
      <w:pPr>
        <w:rPr>
          <w:rFonts w:ascii="Arial" w:hAnsi="Arial" w:cs="Arial"/>
          <w:b/>
          <w:sz w:val="22"/>
          <w:szCs w:val="22"/>
        </w:rPr>
      </w:pPr>
    </w:p>
    <w:p w14:paraId="6A4F7E83" w14:textId="77777777" w:rsidR="00DD032F" w:rsidRPr="00A42F82" w:rsidRDefault="00DD032F" w:rsidP="00DD032F">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DD032F" w:rsidRPr="00A42F82" w14:paraId="1D28568D" w14:textId="77777777" w:rsidTr="00FF2D12">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6B5530A" w14:textId="77777777" w:rsidR="00DD032F" w:rsidRPr="00A42F82" w:rsidRDefault="00DD032F" w:rsidP="00FF2D1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53F6C3D" w14:textId="77777777" w:rsidR="00DD032F" w:rsidRPr="00A42F82" w:rsidRDefault="00DD032F" w:rsidP="00FF2D12">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DD032F" w:rsidRPr="00A42F82" w14:paraId="0BD9BADC" w14:textId="77777777" w:rsidTr="00FF2D12">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F8D1266" w14:textId="77777777" w:rsidR="00DD032F" w:rsidRPr="00A42F82" w:rsidRDefault="00DD032F" w:rsidP="00FF2D1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207AF37" w14:textId="77777777" w:rsidR="00DD032F" w:rsidRPr="00A42F82" w:rsidRDefault="00DD032F" w:rsidP="00FF2D12">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DD032F" w:rsidRPr="00A42F82" w14:paraId="03C2AD19" w14:textId="77777777" w:rsidTr="00FF2D12">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3AE23049" w14:textId="77777777" w:rsidR="00DD032F" w:rsidRPr="00A42F82" w:rsidRDefault="00DD032F" w:rsidP="00FF2D1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2633A5D" w14:textId="77777777" w:rsidR="00DD032F" w:rsidRPr="00A42F82" w:rsidRDefault="00DD032F" w:rsidP="00FF2D12">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DD032F" w:rsidRPr="00A42F82" w14:paraId="2951F7CF" w14:textId="77777777" w:rsidTr="00FF2D12">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E774B1B" w14:textId="77777777" w:rsidR="00DD032F" w:rsidRPr="00A42F82" w:rsidRDefault="00DD032F" w:rsidP="00FF2D1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1893F66" w14:textId="77777777" w:rsidR="00DD032F" w:rsidRPr="00A42F82" w:rsidRDefault="00DD032F" w:rsidP="00FF2D12">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DD032F" w:rsidRPr="00A42F82" w14:paraId="65165AF3" w14:textId="77777777" w:rsidTr="00FF2D1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89C8C2D" w14:textId="77777777" w:rsidR="00DD032F" w:rsidRPr="00A42F82" w:rsidRDefault="00DD032F" w:rsidP="00FF2D12">
                <w:pPr>
                  <w:jc w:val="center"/>
                  <w:rPr>
                    <w:rFonts w:ascii="Arial" w:hAnsi="Arial" w:cs="Arial"/>
                  </w:rPr>
                </w:pPr>
                <w:r>
                  <w:rPr>
                    <w:rFonts w:ascii="MS Gothic" w:eastAsia="MS Gothic" w:hAnsi="MS Gothic" w:cs="Arial" w:hint="eastAsia"/>
                  </w:rPr>
                  <w:t>☐</w:t>
                </w:r>
              </w:p>
            </w:sdtContent>
          </w:sdt>
        </w:tc>
        <w:tc>
          <w:tcPr>
            <w:tcW w:w="9810" w:type="dxa"/>
            <w:vAlign w:val="center"/>
          </w:tcPr>
          <w:p w14:paraId="38BA7B3B" w14:textId="77777777" w:rsidR="00DD032F" w:rsidRPr="00A42F82" w:rsidRDefault="00DD032F" w:rsidP="00FF2D12">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DD032F" w:rsidRPr="00A42F82" w14:paraId="025B8E93" w14:textId="77777777" w:rsidTr="00FF2D12">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5AC1849" w14:textId="77777777" w:rsidR="00DD032F" w:rsidRPr="00A42F82" w:rsidRDefault="00DD032F" w:rsidP="00FF2D1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62C7399" w14:textId="77777777" w:rsidR="00DD032F" w:rsidRPr="00A42F82" w:rsidRDefault="00DD032F" w:rsidP="00FF2D12">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DD032F" w:rsidRPr="00A42F82" w14:paraId="62D81B1E" w14:textId="77777777" w:rsidTr="00FF2D12">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D7956A7" w14:textId="77777777" w:rsidR="00DD032F" w:rsidRPr="00A42F82" w:rsidRDefault="00DD032F" w:rsidP="00FF2D1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2FDEF75" w14:textId="77777777" w:rsidR="00DD032F" w:rsidRPr="00A42F82" w:rsidRDefault="00DD032F" w:rsidP="00FF2D12">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7952FE9" w14:textId="77777777" w:rsidR="00DD032F" w:rsidRPr="00A42F82" w:rsidRDefault="00DD032F" w:rsidP="00DD032F">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DD032F" w:rsidRPr="00A42F82" w14:paraId="3936AC78" w14:textId="77777777" w:rsidTr="00FF2D12">
        <w:tc>
          <w:tcPr>
            <w:tcW w:w="10485" w:type="dxa"/>
            <w:shd w:val="clear" w:color="auto" w:fill="D9D9D9" w:themeFill="background1" w:themeFillShade="D9"/>
          </w:tcPr>
          <w:p w14:paraId="515BB83D" w14:textId="77777777" w:rsidR="00DD032F" w:rsidRPr="00A42F82" w:rsidRDefault="00DD032F" w:rsidP="00FF2D12">
            <w:pPr>
              <w:rPr>
                <w:rFonts w:ascii="Arial" w:hAnsi="Arial" w:cs="Arial"/>
                <w:b/>
                <w:sz w:val="22"/>
                <w:szCs w:val="22"/>
              </w:rPr>
            </w:pPr>
            <w:r w:rsidRPr="00A42F82">
              <w:rPr>
                <w:rFonts w:ascii="Arial" w:hAnsi="Arial" w:cs="Arial"/>
                <w:b/>
                <w:sz w:val="22"/>
                <w:szCs w:val="22"/>
              </w:rPr>
              <w:t>RESEARCH STUDENTS ONLY</w:t>
            </w:r>
          </w:p>
          <w:p w14:paraId="46B7D7A6" w14:textId="77777777" w:rsidR="00DD032F" w:rsidRPr="00A42F82" w:rsidRDefault="00DD032F" w:rsidP="00FF2D12">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41" w:history="1">
              <w:r w:rsidRPr="00A42F82">
                <w:rPr>
                  <w:rStyle w:val="Hyperlink"/>
                  <w:rFonts w:ascii="Arial" w:hAnsi="Arial" w:cs="Arial"/>
                </w:rPr>
                <w:t>https://mytsd.uwtsd.ac.uk</w:t>
              </w:r>
            </w:hyperlink>
            <w:r w:rsidRPr="00A42F82">
              <w:rPr>
                <w:rFonts w:ascii="Arial" w:hAnsi="Arial" w:cs="Arial"/>
                <w:sz w:val="22"/>
                <w:szCs w:val="22"/>
              </w:rPr>
              <w:t>).</w:t>
            </w:r>
          </w:p>
          <w:p w14:paraId="15D8CCD4" w14:textId="77777777" w:rsidR="00DD032F" w:rsidRPr="00A42F82" w:rsidRDefault="00DD032F" w:rsidP="00FF2D12">
            <w:pPr>
              <w:rPr>
                <w:rFonts w:ascii="Arial" w:hAnsi="Arial" w:cs="Arial"/>
                <w:sz w:val="22"/>
                <w:szCs w:val="22"/>
              </w:rPr>
            </w:pPr>
          </w:p>
        </w:tc>
      </w:tr>
      <w:tr w:rsidR="00DD032F" w:rsidRPr="00A42F82" w14:paraId="336F7D25" w14:textId="77777777" w:rsidTr="00FF2D12">
        <w:tc>
          <w:tcPr>
            <w:tcW w:w="10485" w:type="dxa"/>
            <w:shd w:val="clear" w:color="auto" w:fill="D9D9D9" w:themeFill="background1" w:themeFillShade="D9"/>
          </w:tcPr>
          <w:p w14:paraId="01834E11" w14:textId="77777777" w:rsidR="00DD032F" w:rsidRPr="00A42F82" w:rsidRDefault="00DD032F" w:rsidP="00FF2D12">
            <w:pPr>
              <w:rPr>
                <w:rFonts w:ascii="Arial" w:hAnsi="Arial" w:cs="Arial"/>
                <w:b/>
                <w:sz w:val="22"/>
                <w:szCs w:val="22"/>
              </w:rPr>
            </w:pPr>
            <w:r w:rsidRPr="00A42F82">
              <w:rPr>
                <w:rFonts w:ascii="Arial" w:hAnsi="Arial" w:cs="Arial"/>
                <w:b/>
                <w:sz w:val="22"/>
                <w:szCs w:val="22"/>
              </w:rPr>
              <w:t>RESEARCH STAFF ONLY</w:t>
            </w:r>
          </w:p>
          <w:p w14:paraId="255686D1" w14:textId="77777777" w:rsidR="00DD032F" w:rsidRPr="00A42F82" w:rsidRDefault="00DD032F" w:rsidP="00FF2D1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42" w:history="1">
              <w:r w:rsidRPr="00A42F82">
                <w:rPr>
                  <w:rStyle w:val="Hyperlink"/>
                  <w:rFonts w:ascii="Arial" w:hAnsi="Arial" w:cs="Arial"/>
                </w:rPr>
                <w:t>pgresearch@uwtsd.ac.uk</w:t>
              </w:r>
            </w:hyperlink>
            <w:r w:rsidRPr="00A42F82">
              <w:rPr>
                <w:rFonts w:ascii="Arial" w:hAnsi="Arial" w:cs="Arial"/>
                <w:sz w:val="22"/>
                <w:szCs w:val="22"/>
              </w:rPr>
              <w:t xml:space="preserve"> , with the title ‘Ethical Approval’ followed by your name.</w:t>
            </w:r>
          </w:p>
          <w:p w14:paraId="037ED2F4" w14:textId="77777777" w:rsidR="00DD032F" w:rsidRPr="00A42F82" w:rsidRDefault="00DD032F" w:rsidP="00FF2D12">
            <w:pPr>
              <w:rPr>
                <w:rFonts w:ascii="Arial" w:hAnsi="Arial" w:cs="Arial"/>
                <w:sz w:val="22"/>
                <w:szCs w:val="22"/>
              </w:rPr>
            </w:pPr>
          </w:p>
        </w:tc>
      </w:tr>
      <w:tr w:rsidR="00DD032F" w:rsidRPr="00A42F82" w14:paraId="216C9832" w14:textId="77777777" w:rsidTr="00FF2D12">
        <w:tc>
          <w:tcPr>
            <w:tcW w:w="10485" w:type="dxa"/>
            <w:shd w:val="clear" w:color="auto" w:fill="D9D9D9" w:themeFill="background1" w:themeFillShade="D9"/>
          </w:tcPr>
          <w:p w14:paraId="5720D3DD" w14:textId="77777777" w:rsidR="00DD032F" w:rsidRPr="00A42F82" w:rsidRDefault="00DD032F" w:rsidP="00FF2D1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E177C4C" w14:textId="77777777" w:rsidR="00DD032F" w:rsidRPr="00A42F82" w:rsidRDefault="00DD032F" w:rsidP="00DD032F">
      <w:pPr>
        <w:tabs>
          <w:tab w:val="left" w:pos="5103"/>
        </w:tabs>
        <w:rPr>
          <w:rFonts w:ascii="Arial" w:hAnsi="Arial" w:cs="Arial"/>
          <w:bCs/>
          <w:sz w:val="22"/>
          <w:szCs w:val="22"/>
        </w:rPr>
      </w:pPr>
    </w:p>
    <w:p w14:paraId="3B738A6B" w14:textId="77777777" w:rsidR="00DD032F" w:rsidRPr="00DD032F" w:rsidRDefault="00DD032F" w:rsidP="00CF2BE7">
      <w:pPr>
        <w:rPr>
          <w:b/>
          <w:bCs/>
        </w:rPr>
      </w:pPr>
    </w:p>
    <w:sectPr w:rsidR="00DD032F" w:rsidRPr="00DD032F" w:rsidSect="00DD032F">
      <w:headerReference w:type="default" r:id="rId43"/>
      <w:footerReference w:type="even" r:id="rId44"/>
      <w:footerReference w:type="default" r:id="rId4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8DE0F" w14:textId="77777777" w:rsidR="00617A6E" w:rsidRDefault="00617A6E" w:rsidP="002C0658">
      <w:r>
        <w:separator/>
      </w:r>
    </w:p>
  </w:endnote>
  <w:endnote w:type="continuationSeparator" w:id="0">
    <w:p w14:paraId="7FBEE0C3" w14:textId="77777777" w:rsidR="00617A6E" w:rsidRDefault="00617A6E" w:rsidP="002C0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MT">
    <w:altName w:val="Arial"/>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2130612"/>
      <w:docPartObj>
        <w:docPartGallery w:val="Page Numbers (Bottom of Page)"/>
        <w:docPartUnique/>
      </w:docPartObj>
    </w:sdtPr>
    <w:sdtContent>
      <w:p w14:paraId="42F76098" w14:textId="152253B2" w:rsidR="002C0658" w:rsidRDefault="002C0658" w:rsidP="002545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D6FEBD" w14:textId="77777777" w:rsidR="002C0658" w:rsidRDefault="002C0658" w:rsidP="002C06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4197275"/>
      <w:docPartObj>
        <w:docPartGallery w:val="Page Numbers (Bottom of Page)"/>
        <w:docPartUnique/>
      </w:docPartObj>
    </w:sdtPr>
    <w:sdtContent>
      <w:p w14:paraId="5213FA72" w14:textId="1ABEA27F" w:rsidR="002C0658" w:rsidRDefault="002C0658" w:rsidP="002545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C75BA7" w14:textId="77777777" w:rsidR="002C0658" w:rsidRDefault="002C0658" w:rsidP="002C06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A2F71" w14:textId="77777777" w:rsidR="00617A6E" w:rsidRDefault="00617A6E" w:rsidP="002C0658">
      <w:r>
        <w:separator/>
      </w:r>
    </w:p>
  </w:footnote>
  <w:footnote w:type="continuationSeparator" w:id="0">
    <w:p w14:paraId="0E47BA10" w14:textId="77777777" w:rsidR="00617A6E" w:rsidRDefault="00617A6E" w:rsidP="002C06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58AED" w14:textId="4E42759B" w:rsidR="002C0658" w:rsidRPr="002C0658" w:rsidRDefault="002C0658">
    <w:pPr>
      <w:pStyle w:val="Header"/>
      <w:rPr>
        <w:rFonts w:ascii="Arial" w:hAnsi="Arial" w:cs="Arial"/>
        <w:sz w:val="24"/>
        <w:szCs w:val="24"/>
      </w:rPr>
    </w:pPr>
    <w:r w:rsidRPr="002C0658">
      <w:rPr>
        <w:rFonts w:ascii="Arial" w:hAnsi="Arial" w:cs="Arial"/>
        <w:sz w:val="24"/>
        <w:szCs w:val="24"/>
      </w:rPr>
      <w:t>ECAD 7004</w:t>
    </w:r>
    <w:r>
      <w:rPr>
        <w:rFonts w:ascii="Arial" w:hAnsi="Arial" w:cs="Arial"/>
        <w:sz w:val="24"/>
        <w:szCs w:val="24"/>
      </w:rPr>
      <w:tab/>
    </w:r>
    <w:r>
      <w:rPr>
        <w:rFonts w:ascii="Arial" w:hAnsi="Arial" w:cs="Arial"/>
        <w:sz w:val="24"/>
        <w:szCs w:val="24"/>
      </w:rPr>
      <w:tab/>
      <w:t>Student Number: 2300390</w:t>
    </w:r>
  </w:p>
  <w:p w14:paraId="6EC98A6C" w14:textId="77777777" w:rsidR="002C0658" w:rsidRDefault="002C06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6C04"/>
    <w:multiLevelType w:val="multilevel"/>
    <w:tmpl w:val="5604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4F430E"/>
    <w:multiLevelType w:val="hybridMultilevel"/>
    <w:tmpl w:val="C0F8A1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F73FE9"/>
    <w:multiLevelType w:val="hybridMultilevel"/>
    <w:tmpl w:val="CCB4BE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2540A1"/>
    <w:multiLevelType w:val="hybridMultilevel"/>
    <w:tmpl w:val="A3FCA670"/>
    <w:lvl w:ilvl="0" w:tplc="36944490">
      <w:start w:val="1"/>
      <w:numFmt w:val="decimal"/>
      <w:lvlText w:val="%1)"/>
      <w:lvlJc w:val="left"/>
      <w:pPr>
        <w:ind w:left="720" w:hanging="360"/>
      </w:pPr>
      <w:rPr>
        <w:rFonts w:ascii="ArialMT" w:hAnsi="ArialMT"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221A90"/>
    <w:multiLevelType w:val="hybridMultilevel"/>
    <w:tmpl w:val="341468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9308E7"/>
    <w:multiLevelType w:val="hybridMultilevel"/>
    <w:tmpl w:val="AD38C5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2D236F"/>
    <w:multiLevelType w:val="hybridMultilevel"/>
    <w:tmpl w:val="8C7E58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4C05462"/>
    <w:multiLevelType w:val="hybridMultilevel"/>
    <w:tmpl w:val="A76A34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455D5E"/>
    <w:multiLevelType w:val="hybridMultilevel"/>
    <w:tmpl w:val="20CEE7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7C36B2"/>
    <w:multiLevelType w:val="hybridMultilevel"/>
    <w:tmpl w:val="AA18EA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6D724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4882061">
    <w:abstractNumId w:val="13"/>
  </w:num>
  <w:num w:numId="2" w16cid:durableId="1854879203">
    <w:abstractNumId w:val="26"/>
  </w:num>
  <w:num w:numId="3" w16cid:durableId="126626644">
    <w:abstractNumId w:val="4"/>
  </w:num>
  <w:num w:numId="4" w16cid:durableId="1672684613">
    <w:abstractNumId w:val="34"/>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1954259">
    <w:abstractNumId w:val="5"/>
  </w:num>
  <w:num w:numId="9" w16cid:durableId="1478762088">
    <w:abstractNumId w:val="9"/>
  </w:num>
  <w:num w:numId="10" w16cid:durableId="562301530">
    <w:abstractNumId w:val="10"/>
  </w:num>
  <w:num w:numId="11" w16cid:durableId="1441997538">
    <w:abstractNumId w:val="32"/>
  </w:num>
  <w:num w:numId="12" w16cid:durableId="1766463892">
    <w:abstractNumId w:val="29"/>
  </w:num>
  <w:num w:numId="13" w16cid:durableId="1911117292">
    <w:abstractNumId w:val="31"/>
  </w:num>
  <w:num w:numId="14" w16cid:durableId="2113357153">
    <w:abstractNumId w:val="2"/>
  </w:num>
  <w:num w:numId="15" w16cid:durableId="1648782284">
    <w:abstractNumId w:val="7"/>
  </w:num>
  <w:num w:numId="16" w16cid:durableId="1151291296">
    <w:abstractNumId w:val="8"/>
  </w:num>
  <w:num w:numId="17" w16cid:durableId="1732607373">
    <w:abstractNumId w:val="14"/>
  </w:num>
  <w:num w:numId="18" w16cid:durableId="1337029044">
    <w:abstractNumId w:val="17"/>
  </w:num>
  <w:num w:numId="19" w16cid:durableId="1419978336">
    <w:abstractNumId w:val="33"/>
  </w:num>
  <w:num w:numId="20" w16cid:durableId="1704398755">
    <w:abstractNumId w:val="6"/>
  </w:num>
  <w:num w:numId="21" w16cid:durableId="490758661">
    <w:abstractNumId w:val="18"/>
  </w:num>
  <w:num w:numId="22" w16cid:durableId="512426627">
    <w:abstractNumId w:val="24"/>
  </w:num>
  <w:num w:numId="23" w16cid:durableId="2035962399">
    <w:abstractNumId w:val="3"/>
  </w:num>
  <w:num w:numId="24" w16cid:durableId="1154881080">
    <w:abstractNumId w:val="12"/>
  </w:num>
  <w:num w:numId="25" w16cid:durableId="340670074">
    <w:abstractNumId w:val="16"/>
  </w:num>
  <w:num w:numId="26" w16cid:durableId="596790415">
    <w:abstractNumId w:val="35"/>
  </w:num>
  <w:num w:numId="27" w16cid:durableId="1346597099">
    <w:abstractNumId w:val="23"/>
  </w:num>
  <w:num w:numId="28" w16cid:durableId="707679536">
    <w:abstractNumId w:val="22"/>
  </w:num>
  <w:num w:numId="29" w16cid:durableId="1283616604">
    <w:abstractNumId w:val="1"/>
  </w:num>
  <w:num w:numId="30" w16cid:durableId="1645574562">
    <w:abstractNumId w:val="25"/>
  </w:num>
  <w:num w:numId="31" w16cid:durableId="75563421">
    <w:abstractNumId w:val="11"/>
  </w:num>
  <w:num w:numId="32" w16cid:durableId="391999617">
    <w:abstractNumId w:val="30"/>
  </w:num>
  <w:num w:numId="33" w16cid:durableId="1305697990">
    <w:abstractNumId w:val="15"/>
  </w:num>
  <w:num w:numId="34" w16cid:durableId="449781891">
    <w:abstractNumId w:val="27"/>
  </w:num>
  <w:num w:numId="35" w16cid:durableId="2017027228">
    <w:abstractNumId w:val="28"/>
  </w:num>
  <w:num w:numId="36" w16cid:durableId="146940146">
    <w:abstractNumId w:val="0"/>
  </w:num>
  <w:num w:numId="37" w16cid:durableId="1344210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BE7"/>
    <w:rsid w:val="000C15D4"/>
    <w:rsid w:val="00140D0C"/>
    <w:rsid w:val="001738A2"/>
    <w:rsid w:val="002C0658"/>
    <w:rsid w:val="003174D3"/>
    <w:rsid w:val="00431A7A"/>
    <w:rsid w:val="00434378"/>
    <w:rsid w:val="004B5ED3"/>
    <w:rsid w:val="00617A6E"/>
    <w:rsid w:val="00706914"/>
    <w:rsid w:val="007500AD"/>
    <w:rsid w:val="00752AD7"/>
    <w:rsid w:val="007A3BA7"/>
    <w:rsid w:val="00A24213"/>
    <w:rsid w:val="00AC3C9A"/>
    <w:rsid w:val="00CF2BE7"/>
    <w:rsid w:val="00DD032F"/>
    <w:rsid w:val="00F65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30D4C3"/>
  <w15:chartTrackingRefBased/>
  <w15:docId w15:val="{955569A9-9D9B-1240-9FBE-E73367351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D032F"/>
    <w:pPr>
      <w:keepNext/>
      <w:tabs>
        <w:tab w:val="left" w:pos="5103"/>
      </w:tabs>
      <w:jc w:val="center"/>
      <w:outlineLvl w:val="0"/>
    </w:pPr>
    <w:rPr>
      <w:rFonts w:ascii="Times New Roman" w:eastAsia="Times New Roman" w:hAnsi="Times New Roman" w:cs="Times New Roman"/>
      <w:b/>
      <w:bCs/>
      <w:kern w:val="0"/>
      <w:sz w:val="22"/>
      <w:szCs w:val="22"/>
      <w14:ligatures w14:val="none"/>
    </w:rPr>
  </w:style>
  <w:style w:type="paragraph" w:styleId="Heading4">
    <w:name w:val="heading 4"/>
    <w:basedOn w:val="Normal"/>
    <w:next w:val="Normal"/>
    <w:link w:val="Heading4Char"/>
    <w:uiPriority w:val="99"/>
    <w:qFormat/>
    <w:rsid w:val="00DD032F"/>
    <w:pPr>
      <w:keepNext/>
      <w:spacing w:before="240" w:after="60"/>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CF2BE7"/>
    <w:rPr>
      <w:color w:val="0563C1" w:themeColor="hyperlink"/>
      <w:u w:val="single"/>
    </w:rPr>
  </w:style>
  <w:style w:type="character" w:styleId="UnresolvedMention">
    <w:name w:val="Unresolved Mention"/>
    <w:basedOn w:val="DefaultParagraphFont"/>
    <w:uiPriority w:val="99"/>
    <w:semiHidden/>
    <w:unhideWhenUsed/>
    <w:rsid w:val="00CF2BE7"/>
    <w:rPr>
      <w:color w:val="605E5C"/>
      <w:shd w:val="clear" w:color="auto" w:fill="E1DFDD"/>
    </w:rPr>
  </w:style>
  <w:style w:type="character" w:customStyle="1" w:styleId="apple-converted-space">
    <w:name w:val="apple-converted-space"/>
    <w:basedOn w:val="DefaultParagraphFont"/>
    <w:rsid w:val="004B5ED3"/>
  </w:style>
  <w:style w:type="character" w:customStyle="1" w:styleId="ref-title">
    <w:name w:val="ref-title"/>
    <w:basedOn w:val="DefaultParagraphFont"/>
    <w:rsid w:val="004B5ED3"/>
  </w:style>
  <w:style w:type="character" w:customStyle="1" w:styleId="Heading1Char">
    <w:name w:val="Heading 1 Char"/>
    <w:basedOn w:val="DefaultParagraphFont"/>
    <w:link w:val="Heading1"/>
    <w:uiPriority w:val="99"/>
    <w:rsid w:val="00DD032F"/>
    <w:rPr>
      <w:rFonts w:ascii="Times New Roman" w:eastAsia="Times New Roman" w:hAnsi="Times New Roman" w:cs="Times New Roman"/>
      <w:b/>
      <w:bCs/>
      <w:kern w:val="0"/>
      <w:sz w:val="22"/>
      <w:szCs w:val="22"/>
      <w14:ligatures w14:val="none"/>
    </w:rPr>
  </w:style>
  <w:style w:type="character" w:customStyle="1" w:styleId="Heading4Char">
    <w:name w:val="Heading 4 Char"/>
    <w:basedOn w:val="DefaultParagraphFont"/>
    <w:link w:val="Heading4"/>
    <w:uiPriority w:val="99"/>
    <w:rsid w:val="00DD032F"/>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DD032F"/>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DD032F"/>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DD032F"/>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DD032F"/>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DD032F"/>
    <w:rPr>
      <w:rFonts w:ascii="Tahoma" w:eastAsia="Times New Roman" w:hAnsi="Tahoma" w:cs="Tahoma"/>
      <w:kern w:val="0"/>
      <w:sz w:val="16"/>
      <w:szCs w:val="16"/>
      <w14:ligatures w14:val="none"/>
    </w:rPr>
  </w:style>
  <w:style w:type="table" w:styleId="TableGrid">
    <w:name w:val="Table Grid"/>
    <w:basedOn w:val="TableNormal"/>
    <w:rsid w:val="00DD032F"/>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DD032F"/>
    <w:rPr>
      <w:color w:val="800080"/>
      <w:u w:val="single"/>
    </w:rPr>
  </w:style>
  <w:style w:type="paragraph" w:styleId="Header">
    <w:name w:val="header"/>
    <w:basedOn w:val="Normal"/>
    <w:link w:val="HeaderChar"/>
    <w:uiPriority w:val="99"/>
    <w:rsid w:val="00DD032F"/>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rsid w:val="00DD032F"/>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DD032F"/>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DD032F"/>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DD032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DD032F"/>
    <w:rPr>
      <w:color w:val="535353"/>
      <w:u w:val="single"/>
      <w:effect w:val="none"/>
    </w:rPr>
  </w:style>
  <w:style w:type="paragraph" w:customStyle="1" w:styleId="NormalWeb1">
    <w:name w:val="Normal (Web)1"/>
    <w:basedOn w:val="Normal"/>
    <w:uiPriority w:val="99"/>
    <w:rsid w:val="00DD032F"/>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DD032F"/>
  </w:style>
  <w:style w:type="character" w:styleId="CommentReference">
    <w:name w:val="annotation reference"/>
    <w:uiPriority w:val="99"/>
    <w:semiHidden/>
    <w:unhideWhenUsed/>
    <w:rsid w:val="00DD032F"/>
    <w:rPr>
      <w:sz w:val="16"/>
      <w:szCs w:val="16"/>
    </w:rPr>
  </w:style>
  <w:style w:type="paragraph" w:styleId="CommentText">
    <w:name w:val="annotation text"/>
    <w:basedOn w:val="Normal"/>
    <w:link w:val="CommentTextChar"/>
    <w:uiPriority w:val="99"/>
    <w:semiHidden/>
    <w:unhideWhenUsed/>
    <w:rsid w:val="00DD032F"/>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DD032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D032F"/>
    <w:rPr>
      <w:b/>
      <w:bCs/>
    </w:rPr>
  </w:style>
  <w:style w:type="character" w:customStyle="1" w:styleId="CommentSubjectChar">
    <w:name w:val="Comment Subject Char"/>
    <w:basedOn w:val="CommentTextChar"/>
    <w:link w:val="CommentSubject"/>
    <w:uiPriority w:val="99"/>
    <w:semiHidden/>
    <w:rsid w:val="00DD032F"/>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DD032F"/>
    <w:pPr>
      <w:ind w:left="720"/>
      <w:contextualSpacing/>
    </w:pPr>
    <w:rPr>
      <w:rFonts w:ascii="Calibri" w:eastAsia="Calibri" w:hAnsi="Calibri" w:cs="Times New Roman"/>
      <w:kern w:val="0"/>
      <w:sz w:val="22"/>
      <w:szCs w:val="22"/>
      <w14:ligatures w14:val="none"/>
    </w:rPr>
  </w:style>
  <w:style w:type="character" w:styleId="Strong">
    <w:name w:val="Strong"/>
    <w:uiPriority w:val="22"/>
    <w:qFormat/>
    <w:rsid w:val="00DD032F"/>
    <w:rPr>
      <w:b/>
      <w:bCs/>
    </w:rPr>
  </w:style>
  <w:style w:type="paragraph" w:customStyle="1" w:styleId="paragraph">
    <w:name w:val="paragraph"/>
    <w:basedOn w:val="Normal"/>
    <w:rsid w:val="00DD032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DD032F"/>
  </w:style>
  <w:style w:type="character" w:customStyle="1" w:styleId="eop">
    <w:name w:val="eop"/>
    <w:basedOn w:val="DefaultParagraphFont"/>
    <w:rsid w:val="00DD032F"/>
  </w:style>
  <w:style w:type="character" w:customStyle="1" w:styleId="apple-style-span">
    <w:name w:val="apple-style-span"/>
    <w:rsid w:val="00706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scovery.ucl.ac.uk/id/eprint/10021113/" TargetMode="External"/><Relationship Id="rId18" Type="http://schemas.openxmlformats.org/officeDocument/2006/relationships/hyperlink" Target="file:///Users/sammarlow/Report%20on%20School%20A" TargetMode="External"/><Relationship Id="rId26" Type="http://schemas.openxmlformats.org/officeDocument/2006/relationships/hyperlink" Target="https://literacytrust.org.uk/research-services/research-reports/children-and-young-peoples-reading-engagement-in-2022/" TargetMode="External"/><Relationship Id="rId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1" Type="http://schemas.openxmlformats.org/officeDocument/2006/relationships/hyperlink" Target="https://www-tandfonline-com.ezproxy.uwtsd.ac.uk/doi/epdf/10.1080/09518398.2020.1828650?needAccess=true" TargetMode="External"/><Relationship Id="rId34" Type="http://schemas.openxmlformats.org/officeDocument/2006/relationships/image" Target="media/image2.jpeg"/><Relationship Id="rId42" Type="http://schemas.openxmlformats.org/officeDocument/2006/relationships/hyperlink" Target="mailto:pgresearch@uwtsd.ac.uk" TargetMode="External"/><Relationship Id="rId47" Type="http://schemas.openxmlformats.org/officeDocument/2006/relationships/theme" Target="theme/theme1.xml"/><Relationship Id="rId7" Type="http://schemas.openxmlformats.org/officeDocument/2006/relationships/hyperlink" Target="https://www.sciencedirect.com/science/article/pii/S2949916X24000045" TargetMode="External"/><Relationship Id="rId2" Type="http://schemas.openxmlformats.org/officeDocument/2006/relationships/styles" Target="styles.xml"/><Relationship Id="rId16" Type="http://schemas.openxmlformats.org/officeDocument/2006/relationships/hyperlink" Target="https://research.senedd.wales/research-articles/how-did-wales-perform-in-pisa-2022/" TargetMode="External"/><Relationship Id="rId29" Type="http://schemas.openxmlformats.org/officeDocument/2006/relationships/hyperlink" Target="https://healthpolicy.ucla.edu/sites/default/files/2023-09/tw_cba25.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course/view.php?id=8522&amp;section=7" TargetMode="External"/><Relationship Id="rId24" Type="http://schemas.openxmlformats.org/officeDocument/2006/relationships/hyperlink" Target="https://web-p-ebscohost-com.ezproxy.uwtsd.ac.uk/ehost/pdfviewer/pdfviewer?vid=0&amp;sid=4edca506-f701-494d-b6cb-0402252a85c4%40redis" TargetMode="External"/><Relationship Id="rId32" Type="http://schemas.openxmlformats.org/officeDocument/2006/relationships/hyperlink" Target="https://www.gov.wales/sites/default/files/consultations/2021-05/consultation-document-cross-curricular-skills-frameworks-revised-abc-steps_0.pdfp" TargetMode="External"/><Relationship Id="rId37" Type="http://schemas.openxmlformats.org/officeDocument/2006/relationships/hyperlink" Target="file:///C:/Users/c.lohmann-hancock/AppData/Local/Microsoft/Windows/INetCache/REICoP-17-20-v3-Final.pdf" TargetMode="External"/><Relationship Id="rId40" Type="http://schemas.openxmlformats.org/officeDocument/2006/relationships/hyperlink" Target="https://www.uwtsd.ac.uk/research/research-ethics/"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journals.sagepub.com/doi/10.1177/1077800410389754" TargetMode="External"/><Relationship Id="rId23" Type="http://schemas.openxmlformats.org/officeDocument/2006/relationships/hyperlink" Target="https://onlinelibrary.wiley.com/doi/abs/10.1111/j.1365-2648.2004.03186.x" TargetMode="External"/><Relationship Id="rId28" Type="http://schemas.openxmlformats.org/officeDocument/2006/relationships/hyperlink" Target="https://journals.sagepub.com/doi/10.3102/0034654317722961" TargetMode="External"/><Relationship Id="rId36" Type="http://schemas.openxmlformats.org/officeDocument/2006/relationships/hyperlink" Target="mailto:pgresearch@uwtsd.ac.uk" TargetMode="External"/><Relationship Id="rId10" Type="http://schemas.openxmlformats.org/officeDocument/2006/relationships/hyperlink" Target="https://www.researchgate.net/publication/248994732_The_effect_of_support_staff_on_pupil_engagement_and_individual_attention" TargetMode="External"/><Relationship Id="rId19" Type="http://schemas.openxmlformats.org/officeDocument/2006/relationships/hyperlink" Target="https://www.estyn.gov.wales/system/files/2024-03/Inspection%20report%20Plasmarl%20Primary%20School%202024.pdf" TargetMode="External"/><Relationship Id="rId31" Type="http://schemas.openxmlformats.org/officeDocument/2006/relationships/hyperlink" Target="https://journals.sagepub.com/doi/10.1177/0013164407305592"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era.ac.uk/wp-content/uploads/2018/06/BERA-Ethical-Guidelines-for-Educational-Research_4thEdn_2018.pdf?noredirect=1" TargetMode="External"/><Relationship Id="rId14" Type="http://schemas.openxmlformats.org/officeDocument/2006/relationships/hyperlink" Target="https://www.ncbi.nlm.nih.gov/pmc/articles/PMC7191053/#B40" TargetMode="External"/><Relationship Id="rId22" Type="http://schemas.openxmlformats.org/officeDocument/2006/relationships/hyperlink" Target="https://moodle.uwtsd.ac.uk/course/view.php?id=8522&amp;section=7" TargetMode="External"/><Relationship Id="rId27" Type="http://schemas.openxmlformats.org/officeDocument/2006/relationships/hyperlink" Target="https://www.tandfonline.com/doi/abs/10.1080/03004430802666932" TargetMode="External"/><Relationship Id="rId30" Type="http://schemas.openxmlformats.org/officeDocument/2006/relationships/hyperlink" Target="https://www.thematicanalysis.net/understanding-ta/" TargetMode="External"/><Relationship Id="rId35" Type="http://schemas.openxmlformats.org/officeDocument/2006/relationships/hyperlink" Target="https://mytsd.uwtsd.ac.uk" TargetMode="External"/><Relationship Id="rId43" Type="http://schemas.openxmlformats.org/officeDocument/2006/relationships/header" Target="header1.xml"/><Relationship Id="rId8" Type="http://schemas.openxmlformats.org/officeDocument/2006/relationships/hyperlink" Target="https://nsuworks.nova.edu/tqr/vol13/iss4/2/" TargetMode="External"/><Relationship Id="rId3" Type="http://schemas.openxmlformats.org/officeDocument/2006/relationships/settings" Target="settings.xml"/><Relationship Id="rId12" Type="http://schemas.openxmlformats.org/officeDocument/2006/relationships/hyperlink" Target="https://www-sciencedirect-com.ezproxy.uwtsd.ac.uk/science/article/pii/S0883035512001127?via%3Dihub" TargetMode="External"/><Relationship Id="rId17" Type="http://schemas.openxmlformats.org/officeDocument/2006/relationships/hyperlink" Target="https://www.sciencedirect.com/science/article/pii/S1747938X18300101?via%3Dihub" TargetMode="External"/><Relationship Id="rId25" Type="http://schemas.openxmlformats.org/officeDocument/2006/relationships/hyperlink" Target="https://journals.sagepub.com/doi/10.1177/1468794109356739" TargetMode="External"/><Relationship Id="rId33" Type="http://schemas.openxmlformats.org/officeDocument/2006/relationships/image" Target="media/image1.jpeg"/><Relationship Id="rId3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6" Type="http://schemas.openxmlformats.org/officeDocument/2006/relationships/fontTable" Target="fontTable.xml"/><Relationship Id="rId20" Type="http://schemas.openxmlformats.org/officeDocument/2006/relationships/hyperlink" Target="https://www.ncbi.nlm.nih.gov/pmc/articles/PMC2550365/pdf/bmj00603-0031.pdf" TargetMode="External"/><Relationship Id="rId41" Type="http://schemas.openxmlformats.org/officeDocument/2006/relationships/hyperlink" Target="https://mytsd.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14271</Words>
  <Characters>72499</Characters>
  <Application>Microsoft Office Word</Application>
  <DocSecurity>0</DocSecurity>
  <Lines>3452</Lines>
  <Paragraphs>796</Paragraphs>
  <ScaleCrop>false</ScaleCrop>
  <Company/>
  <LinksUpToDate>false</LinksUpToDate>
  <CharactersWithSpaces>85974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Marlow</dc:creator>
  <cp:keywords/>
  <dc:description/>
  <cp:lastModifiedBy>Sam Marlow</cp:lastModifiedBy>
  <cp:revision>2</cp:revision>
  <dcterms:created xsi:type="dcterms:W3CDTF">2024-05-06T17:44:00Z</dcterms:created>
  <dcterms:modified xsi:type="dcterms:W3CDTF">2024-05-06T17:44:00Z</dcterms:modified>
</cp:coreProperties>
</file>