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3E5E2" w14:textId="77777777" w:rsidR="00507E02" w:rsidRDefault="00621BD7">
      <w:r>
        <w:t>. Identify and discuss two art movements and evaluate through their differences and similarities the worldviews and principles they propose</w:t>
      </w:r>
    </w:p>
    <w:p w14:paraId="1673E5E3" w14:textId="77777777" w:rsidR="00507E02" w:rsidRDefault="00621BD7">
      <w:pPr>
        <w:pStyle w:val="ListParagraph"/>
        <w:numPr>
          <w:ilvl w:val="0"/>
          <w:numId w:val="1"/>
        </w:numPr>
      </w:pPr>
      <w:r>
        <w:t xml:space="preserve">Surrealism and renaissance </w:t>
      </w:r>
    </w:p>
    <w:p w14:paraId="1673E5E4" w14:textId="0E2901FD" w:rsidR="00507E02" w:rsidRDefault="00621BD7">
      <w:pPr>
        <w:pStyle w:val="ListParagraph"/>
        <w:numPr>
          <w:ilvl w:val="0"/>
          <w:numId w:val="1"/>
        </w:numPr>
      </w:pPr>
      <w:r>
        <w:t xml:space="preserve">Surrealism meaning – ‘20th century avant-garde movement in art and literature which sought to release the creative potential of the unconscious mind, for example by the </w:t>
      </w:r>
      <w:r w:rsidR="00FE73E8">
        <w:t>irrational</w:t>
      </w:r>
      <w:r>
        <w:t xml:space="preserve"> juxtaposition of images’ – oxford dictionary </w:t>
      </w:r>
    </w:p>
    <w:p w14:paraId="007DD179" w14:textId="3B125CD4" w:rsidR="003930CA" w:rsidRDefault="003930CA">
      <w:pPr>
        <w:pStyle w:val="ListParagraph"/>
        <w:numPr>
          <w:ilvl w:val="0"/>
          <w:numId w:val="1"/>
        </w:numPr>
      </w:pPr>
      <w:r>
        <w:t xml:space="preserve">Surrealism </w:t>
      </w:r>
      <w:r w:rsidR="0041372F">
        <w:t xml:space="preserve">aims to revolutionise the human experience </w:t>
      </w:r>
      <w:r w:rsidR="00B869BF">
        <w:t>– ‘it balances a rational vision of life with one that asserts the power of the unconscious and dreams.’</w:t>
      </w:r>
      <w:r w:rsidR="00F069E7">
        <w:t xml:space="preserve"> – Tate.org.uk</w:t>
      </w:r>
    </w:p>
    <w:p w14:paraId="68CAC981" w14:textId="4626EA5C" w:rsidR="000325F4" w:rsidRDefault="00A30B82">
      <w:pPr>
        <w:pStyle w:val="ListParagraph"/>
        <w:numPr>
          <w:ilvl w:val="0"/>
          <w:numId w:val="1"/>
        </w:numPr>
      </w:pPr>
      <w:r>
        <w:t xml:space="preserve">Surrealism is </w:t>
      </w:r>
      <w:r w:rsidR="00105663">
        <w:t xml:space="preserve">inspired by Sigmund Freuds theories of dreams </w:t>
      </w:r>
      <w:r w:rsidR="00965FB3">
        <w:t>who believed</w:t>
      </w:r>
      <w:r w:rsidR="00882747">
        <w:t xml:space="preserve"> that insanity is breaking the </w:t>
      </w:r>
      <w:r w:rsidR="00F95AB5">
        <w:t>barriers of logic</w:t>
      </w:r>
      <w:r w:rsidR="00424A23">
        <w:t>, surrealists used this theory in practise by</w:t>
      </w:r>
      <w:r w:rsidR="005F376E">
        <w:t xml:space="preserve"> making impossible things </w:t>
      </w:r>
      <w:r w:rsidR="005F0B70">
        <w:t xml:space="preserve">a reality in </w:t>
      </w:r>
      <w:r w:rsidR="002A5971">
        <w:t>a form of art</w:t>
      </w:r>
      <w:r w:rsidR="00DC404F">
        <w:t xml:space="preserve">. </w:t>
      </w:r>
    </w:p>
    <w:p w14:paraId="502B6BA5" w14:textId="33F79A99" w:rsidR="00DC404F" w:rsidRDefault="00DC404F">
      <w:pPr>
        <w:pStyle w:val="ListParagraph"/>
        <w:numPr>
          <w:ilvl w:val="0"/>
          <w:numId w:val="1"/>
        </w:numPr>
      </w:pPr>
      <w:r>
        <w:t>Surrealism often uses the unconv</w:t>
      </w:r>
      <w:r w:rsidR="004B4C5A">
        <w:t xml:space="preserve">entional, disregarded and unexpected </w:t>
      </w:r>
      <w:r w:rsidR="00FF5D7D">
        <w:t>side of reality to make magical art</w:t>
      </w:r>
      <w:r w:rsidR="0084726B">
        <w:t xml:space="preserve">. </w:t>
      </w:r>
    </w:p>
    <w:p w14:paraId="530B0565" w14:textId="6D325638" w:rsidR="00585949" w:rsidRPr="003015EA" w:rsidRDefault="00C81258">
      <w:pPr>
        <w:pStyle w:val="ListParagraph"/>
        <w:numPr>
          <w:ilvl w:val="0"/>
          <w:numId w:val="1"/>
        </w:numPr>
      </w:pPr>
      <w:r>
        <w:t>Famous surrealist artists – Dal</w:t>
      </w:r>
      <w:r>
        <w:rPr>
          <w:rFonts w:cs="Calibri"/>
        </w:rPr>
        <w:t>í</w:t>
      </w:r>
      <w:r>
        <w:t xml:space="preserve">, </w:t>
      </w:r>
      <w:r w:rsidR="00B173C4">
        <w:t xml:space="preserve">Joan Miro, </w:t>
      </w:r>
      <w:r w:rsidR="00555CE6">
        <w:t>Ren</w:t>
      </w:r>
      <w:r w:rsidR="00555CE6">
        <w:rPr>
          <w:rFonts w:cs="Calibri"/>
        </w:rPr>
        <w:t xml:space="preserve">é </w:t>
      </w:r>
      <w:r w:rsidR="003015EA">
        <w:rPr>
          <w:rFonts w:cs="Calibri"/>
        </w:rPr>
        <w:t>M</w:t>
      </w:r>
      <w:r w:rsidR="00555CE6">
        <w:rPr>
          <w:rFonts w:cs="Calibri"/>
        </w:rPr>
        <w:t>agritte</w:t>
      </w:r>
      <w:r w:rsidR="003015EA">
        <w:rPr>
          <w:rFonts w:cs="Calibri"/>
        </w:rPr>
        <w:t>.</w:t>
      </w:r>
    </w:p>
    <w:p w14:paraId="2E8EE8EF" w14:textId="19C9E0D4" w:rsidR="003015EA" w:rsidRDefault="003015EA">
      <w:pPr>
        <w:pStyle w:val="ListParagraph"/>
        <w:numPr>
          <w:ilvl w:val="0"/>
          <w:numId w:val="1"/>
        </w:numPr>
      </w:pPr>
      <w:r>
        <w:rPr>
          <w:rFonts w:cs="Calibri"/>
        </w:rPr>
        <w:t xml:space="preserve">Famous surrealist art </w:t>
      </w:r>
      <w:r w:rsidR="00EE0FB9">
        <w:rPr>
          <w:rFonts w:cs="Calibri"/>
        </w:rPr>
        <w:t>–</w:t>
      </w:r>
      <w:r>
        <w:rPr>
          <w:rFonts w:cs="Calibri"/>
        </w:rPr>
        <w:t xml:space="preserve"> </w:t>
      </w:r>
      <w:r w:rsidR="00EE0FB9">
        <w:rPr>
          <w:rFonts w:cs="Calibri"/>
        </w:rPr>
        <w:t xml:space="preserve">the Treachery of Images by </w:t>
      </w:r>
      <w:r w:rsidR="00EE0FB9">
        <w:t>Ren</w:t>
      </w:r>
      <w:r w:rsidR="00EE0FB9">
        <w:rPr>
          <w:rFonts w:cs="Calibri"/>
        </w:rPr>
        <w:t>é Magritte</w:t>
      </w:r>
      <w:r w:rsidR="00EE0FB9">
        <w:rPr>
          <w:rFonts w:cs="Calibri"/>
        </w:rPr>
        <w:t xml:space="preserve">, </w:t>
      </w:r>
      <w:r w:rsidR="002B0FE7">
        <w:rPr>
          <w:rFonts w:cs="Calibri"/>
        </w:rPr>
        <w:t xml:space="preserve">Harlequins Carnival by Joan Miro, </w:t>
      </w:r>
      <w:r w:rsidR="00962C6E">
        <w:rPr>
          <w:rFonts w:cs="Calibri"/>
        </w:rPr>
        <w:t>The Persistence of Memory by Dalí</w:t>
      </w:r>
    </w:p>
    <w:p w14:paraId="1673E5E5" w14:textId="77777777" w:rsidR="00507E02" w:rsidRDefault="00621BD7">
      <w:pPr>
        <w:pStyle w:val="ListParagraph"/>
        <w:numPr>
          <w:ilvl w:val="0"/>
          <w:numId w:val="1"/>
        </w:numPr>
      </w:pPr>
      <w:r>
        <w:t>Renaissance meaning – ‘ the revival of European art and literature under the influence of classical models in the 14</w:t>
      </w:r>
      <w:r>
        <w:rPr>
          <w:vertAlign w:val="superscript"/>
        </w:rPr>
        <w:t>th</w:t>
      </w:r>
      <w:r>
        <w:t>-16</w:t>
      </w:r>
      <w:r>
        <w:rPr>
          <w:vertAlign w:val="superscript"/>
        </w:rPr>
        <w:t>th</w:t>
      </w:r>
      <w:r>
        <w:t xml:space="preserve"> centuries’ – oxford dictionary</w:t>
      </w:r>
    </w:p>
    <w:p w14:paraId="1673E5E6" w14:textId="4C207CEF" w:rsidR="00507E02" w:rsidRDefault="00754EB5">
      <w:pPr>
        <w:pStyle w:val="ListParagraph"/>
        <w:numPr>
          <w:ilvl w:val="0"/>
          <w:numId w:val="1"/>
        </w:numPr>
      </w:pPr>
      <w:r>
        <w:t>Renaissance is known for its revival of the classical ar</w:t>
      </w:r>
      <w:r w:rsidR="005C3004">
        <w:t>t styles and return to naturalism</w:t>
      </w:r>
      <w:r w:rsidR="00DD04A9">
        <w:t>.</w:t>
      </w:r>
    </w:p>
    <w:p w14:paraId="56E0FE8C" w14:textId="4D6DDEC9" w:rsidR="00FF217C" w:rsidRDefault="0071729B" w:rsidP="00FF217C">
      <w:pPr>
        <w:pStyle w:val="ListParagraph"/>
        <w:numPr>
          <w:ilvl w:val="0"/>
          <w:numId w:val="1"/>
        </w:numPr>
        <w:rPr>
          <w:lang w:val="it-IT"/>
        </w:rPr>
      </w:pPr>
      <w:proofErr w:type="spellStart"/>
      <w:r w:rsidRPr="00FF217C">
        <w:rPr>
          <w:lang w:val="it-IT"/>
        </w:rPr>
        <w:t>Famous</w:t>
      </w:r>
      <w:proofErr w:type="spellEnd"/>
      <w:r w:rsidRPr="00FF217C">
        <w:rPr>
          <w:lang w:val="it-IT"/>
        </w:rPr>
        <w:t xml:space="preserve"> </w:t>
      </w:r>
      <w:proofErr w:type="spellStart"/>
      <w:r w:rsidRPr="00FF217C">
        <w:rPr>
          <w:lang w:val="it-IT"/>
        </w:rPr>
        <w:t>renaissance</w:t>
      </w:r>
      <w:proofErr w:type="spellEnd"/>
      <w:r w:rsidRPr="00FF217C">
        <w:rPr>
          <w:lang w:val="it-IT"/>
        </w:rPr>
        <w:t xml:space="preserve"> </w:t>
      </w:r>
      <w:proofErr w:type="spellStart"/>
      <w:r w:rsidRPr="00FF217C">
        <w:rPr>
          <w:lang w:val="it-IT"/>
        </w:rPr>
        <w:t>artists</w:t>
      </w:r>
      <w:proofErr w:type="spellEnd"/>
      <w:r w:rsidRPr="00FF217C">
        <w:rPr>
          <w:lang w:val="it-IT"/>
        </w:rPr>
        <w:t xml:space="preserve"> – </w:t>
      </w:r>
      <w:r w:rsidR="00C47EF9" w:rsidRPr="00FF217C">
        <w:rPr>
          <w:lang w:val="it-IT"/>
        </w:rPr>
        <w:t>Da V</w:t>
      </w:r>
      <w:r w:rsidRPr="00FF217C">
        <w:rPr>
          <w:lang w:val="it-IT"/>
        </w:rPr>
        <w:t xml:space="preserve">inci, </w:t>
      </w:r>
      <w:r w:rsidR="00C47EF9" w:rsidRPr="00FF217C">
        <w:rPr>
          <w:lang w:val="it-IT"/>
        </w:rPr>
        <w:t xml:space="preserve">Raphael, </w:t>
      </w:r>
      <w:r w:rsidR="00FF217C" w:rsidRPr="00FF217C">
        <w:rPr>
          <w:lang w:val="it-IT"/>
        </w:rPr>
        <w:t>Michelangelo, Donatello</w:t>
      </w:r>
      <w:r w:rsidR="00FF217C">
        <w:rPr>
          <w:lang w:val="it-IT"/>
        </w:rPr>
        <w:t xml:space="preserve">. </w:t>
      </w:r>
    </w:p>
    <w:p w14:paraId="4B8E18DA" w14:textId="3C0391AB" w:rsidR="004C2159" w:rsidRDefault="00FF217C" w:rsidP="004C2159">
      <w:pPr>
        <w:pStyle w:val="ListParagraph"/>
        <w:numPr>
          <w:ilvl w:val="0"/>
          <w:numId w:val="1"/>
        </w:numPr>
      </w:pPr>
      <w:r w:rsidRPr="00A138A2">
        <w:t>Renaissance art</w:t>
      </w:r>
      <w:r w:rsidR="00A138A2" w:rsidRPr="00A138A2">
        <w:t xml:space="preserve"> </w:t>
      </w:r>
      <w:r w:rsidR="00660FD7" w:rsidRPr="00A138A2">
        <w:t xml:space="preserve">mainly </w:t>
      </w:r>
      <w:r w:rsidR="00A138A2" w:rsidRPr="00A138A2">
        <w:t xml:space="preserve">focusses on </w:t>
      </w:r>
      <w:r w:rsidR="00660FD7" w:rsidRPr="00A138A2">
        <w:t xml:space="preserve">portraiture </w:t>
      </w:r>
      <w:r w:rsidR="00A138A2" w:rsidRPr="00A138A2">
        <w:t>and real</w:t>
      </w:r>
      <w:r w:rsidR="00A138A2">
        <w:t xml:space="preserve">istic </w:t>
      </w:r>
      <w:r w:rsidR="004C2159">
        <w:t>imagery.</w:t>
      </w:r>
    </w:p>
    <w:p w14:paraId="1C748EA1" w14:textId="19EFBF44" w:rsidR="004C2159" w:rsidRDefault="004C2159" w:rsidP="004C2159">
      <w:pPr>
        <w:pStyle w:val="ListParagraph"/>
        <w:numPr>
          <w:ilvl w:val="0"/>
          <w:numId w:val="1"/>
        </w:numPr>
      </w:pPr>
      <w:r>
        <w:t>A lot of religious paintings/ art are linked to the renaissance period such as</w:t>
      </w:r>
      <w:r w:rsidR="00934BFA">
        <w:t xml:space="preserve">; </w:t>
      </w:r>
      <w:r w:rsidR="00604387">
        <w:t>the Last Supper by Leonardo Da Vinci</w:t>
      </w:r>
      <w:r w:rsidR="00934BFA">
        <w:t xml:space="preserve">; </w:t>
      </w:r>
      <w:r w:rsidR="00ED048E">
        <w:t>the Creation of Adam by Michelangelo.</w:t>
      </w:r>
    </w:p>
    <w:p w14:paraId="3AFA4DA7" w14:textId="5DA1F504" w:rsidR="00ED048E" w:rsidRDefault="00585949" w:rsidP="004C2159">
      <w:pPr>
        <w:pStyle w:val="ListParagraph"/>
        <w:numPr>
          <w:ilvl w:val="0"/>
          <w:numId w:val="1"/>
        </w:numPr>
      </w:pPr>
      <w:r>
        <w:t>Most famous – Mona Lisa by Da Vinci</w:t>
      </w:r>
    </w:p>
    <w:p w14:paraId="08D4713B" w14:textId="77777777" w:rsidR="0011071D" w:rsidRPr="00A138A2" w:rsidRDefault="0011071D" w:rsidP="00962C6E">
      <w:pPr>
        <w:ind w:left="360"/>
      </w:pPr>
    </w:p>
    <w:sectPr w:rsidR="0011071D" w:rsidRPr="00A138A2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8EFA9" w14:textId="77777777" w:rsidR="00F50DD5" w:rsidRDefault="00F50DD5">
      <w:pPr>
        <w:spacing w:after="0" w:line="240" w:lineRule="auto"/>
      </w:pPr>
      <w:r>
        <w:separator/>
      </w:r>
    </w:p>
  </w:endnote>
  <w:endnote w:type="continuationSeparator" w:id="0">
    <w:p w14:paraId="0FCE63B4" w14:textId="77777777" w:rsidR="00F50DD5" w:rsidRDefault="00F50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1E6EDA" w14:textId="77777777" w:rsidR="00F50DD5" w:rsidRDefault="00F50DD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197EC9F" w14:textId="77777777" w:rsidR="00F50DD5" w:rsidRDefault="00F50D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A346EC"/>
    <w:multiLevelType w:val="multilevel"/>
    <w:tmpl w:val="3E384694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75114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7E02"/>
    <w:rsid w:val="000325F4"/>
    <w:rsid w:val="00105663"/>
    <w:rsid w:val="0011071D"/>
    <w:rsid w:val="002A5971"/>
    <w:rsid w:val="002B0FE7"/>
    <w:rsid w:val="003015EA"/>
    <w:rsid w:val="003930CA"/>
    <w:rsid w:val="0041372F"/>
    <w:rsid w:val="00424A23"/>
    <w:rsid w:val="004B4C5A"/>
    <w:rsid w:val="004C2159"/>
    <w:rsid w:val="00507E02"/>
    <w:rsid w:val="00555CE6"/>
    <w:rsid w:val="00585949"/>
    <w:rsid w:val="005C3004"/>
    <w:rsid w:val="005F0B70"/>
    <w:rsid w:val="005F376E"/>
    <w:rsid w:val="00604387"/>
    <w:rsid w:val="00621BD7"/>
    <w:rsid w:val="00660FD7"/>
    <w:rsid w:val="006E7017"/>
    <w:rsid w:val="0071729B"/>
    <w:rsid w:val="00754EB5"/>
    <w:rsid w:val="0084726B"/>
    <w:rsid w:val="00882747"/>
    <w:rsid w:val="00934BFA"/>
    <w:rsid w:val="00962C6E"/>
    <w:rsid w:val="00965FB3"/>
    <w:rsid w:val="00A138A2"/>
    <w:rsid w:val="00A30B82"/>
    <w:rsid w:val="00B173C4"/>
    <w:rsid w:val="00B869BF"/>
    <w:rsid w:val="00C47EF9"/>
    <w:rsid w:val="00C81258"/>
    <w:rsid w:val="00DC404F"/>
    <w:rsid w:val="00DD04A9"/>
    <w:rsid w:val="00ED048E"/>
    <w:rsid w:val="00EE0FB9"/>
    <w:rsid w:val="00F069E7"/>
    <w:rsid w:val="00F50DD5"/>
    <w:rsid w:val="00F95AB5"/>
    <w:rsid w:val="00FE73E8"/>
    <w:rsid w:val="00FF217C"/>
    <w:rsid w:val="00FF5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73E5E2"/>
  <w15:docId w15:val="{017AB404-008E-4D00-BA39-8B4E129C2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Eleri Ashman</dc:creator>
  <dc:description/>
  <cp:lastModifiedBy>abbie.ashman2004@gmail.com</cp:lastModifiedBy>
  <cp:revision>43</cp:revision>
  <dcterms:created xsi:type="dcterms:W3CDTF">2023-11-13T19:43:00Z</dcterms:created>
  <dcterms:modified xsi:type="dcterms:W3CDTF">2023-11-13T23:39:00Z</dcterms:modified>
</cp:coreProperties>
</file>