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05F02C" w14:textId="77777777" w:rsidR="00BE2D40" w:rsidRPr="003F29BC" w:rsidRDefault="00BE2D40">
      <w:pPr>
        <w:spacing w:line="360" w:lineRule="auto"/>
        <w:rPr>
          <w:rFonts w:ascii="Times New Roman" w:hAnsi="Times New Roman"/>
          <w:sz w:val="24"/>
          <w:szCs w:val="24"/>
        </w:rPr>
      </w:pPr>
    </w:p>
    <w:p w14:paraId="3CDBA1D3" w14:textId="77777777" w:rsidR="00BE2D40" w:rsidRPr="003F29BC" w:rsidRDefault="00BE2D40">
      <w:pPr>
        <w:spacing w:line="360" w:lineRule="auto"/>
        <w:rPr>
          <w:rFonts w:ascii="Times New Roman" w:hAnsi="Times New Roman"/>
          <w:sz w:val="24"/>
          <w:szCs w:val="24"/>
        </w:rPr>
      </w:pPr>
    </w:p>
    <w:p w14:paraId="50DBED53" w14:textId="77777777" w:rsidR="00BE2D40" w:rsidRPr="003F29BC" w:rsidRDefault="004C6A81">
      <w:pPr>
        <w:spacing w:line="360" w:lineRule="auto"/>
        <w:jc w:val="center"/>
        <w:rPr>
          <w:rFonts w:ascii="Times New Roman" w:hAnsi="Times New Roman"/>
          <w:sz w:val="24"/>
          <w:szCs w:val="24"/>
        </w:rPr>
      </w:pPr>
      <w:r w:rsidRPr="003F29BC">
        <w:rPr>
          <w:rFonts w:ascii="Times New Roman" w:hAnsi="Times New Roman"/>
          <w:sz w:val="24"/>
          <w:szCs w:val="24"/>
        </w:rPr>
        <w:t>A REFLECTION REPORT</w:t>
      </w:r>
    </w:p>
    <w:p w14:paraId="202C628B" w14:textId="57301043" w:rsidR="00BE2D40" w:rsidRPr="003F29BC" w:rsidRDefault="004C6A81">
      <w:pPr>
        <w:spacing w:line="360" w:lineRule="auto"/>
        <w:jc w:val="center"/>
        <w:rPr>
          <w:rFonts w:ascii="Times New Roman" w:hAnsi="Times New Roman"/>
          <w:sz w:val="24"/>
          <w:szCs w:val="24"/>
        </w:rPr>
      </w:pPr>
      <w:r w:rsidRPr="003F29BC">
        <w:rPr>
          <w:rFonts w:ascii="Times New Roman" w:hAnsi="Times New Roman"/>
          <w:sz w:val="24"/>
          <w:szCs w:val="24"/>
        </w:rPr>
        <w:t>Student ID</w:t>
      </w:r>
      <w:r w:rsidR="002E3AAB">
        <w:rPr>
          <w:rFonts w:ascii="Times New Roman" w:hAnsi="Times New Roman"/>
          <w:sz w:val="24"/>
          <w:szCs w:val="24"/>
        </w:rPr>
        <w:t xml:space="preserve"> - 2030448</w:t>
      </w:r>
    </w:p>
    <w:p w14:paraId="61CD3CB8" w14:textId="061AE4F3" w:rsidR="00BE2D40" w:rsidRPr="003F29BC" w:rsidRDefault="002E3AAB">
      <w:pPr>
        <w:spacing w:line="360" w:lineRule="auto"/>
        <w:jc w:val="center"/>
        <w:rPr>
          <w:rFonts w:ascii="Times New Roman" w:hAnsi="Times New Roman"/>
          <w:sz w:val="24"/>
          <w:szCs w:val="24"/>
        </w:rPr>
      </w:pPr>
      <w:r>
        <w:rPr>
          <w:rFonts w:ascii="Times New Roman" w:hAnsi="Times New Roman"/>
          <w:sz w:val="24"/>
          <w:szCs w:val="24"/>
        </w:rPr>
        <w:t xml:space="preserve">Student Name – </w:t>
      </w:r>
      <w:proofErr w:type="spellStart"/>
      <w:r>
        <w:rPr>
          <w:rFonts w:ascii="Times New Roman" w:hAnsi="Times New Roman"/>
          <w:sz w:val="24"/>
          <w:szCs w:val="24"/>
        </w:rPr>
        <w:t>Andreea</w:t>
      </w:r>
      <w:proofErr w:type="spellEnd"/>
      <w:r>
        <w:rPr>
          <w:rFonts w:ascii="Times New Roman" w:hAnsi="Times New Roman"/>
          <w:sz w:val="24"/>
          <w:szCs w:val="24"/>
        </w:rPr>
        <w:t xml:space="preserve"> Marcela </w:t>
      </w:r>
      <w:proofErr w:type="spellStart"/>
      <w:r>
        <w:rPr>
          <w:rFonts w:ascii="Times New Roman" w:hAnsi="Times New Roman"/>
          <w:sz w:val="24"/>
          <w:szCs w:val="24"/>
        </w:rPr>
        <w:t>Scorpie</w:t>
      </w:r>
      <w:proofErr w:type="spellEnd"/>
    </w:p>
    <w:p w14:paraId="199F50F6" w14:textId="77777777" w:rsidR="00BE2D40" w:rsidRPr="003F29BC" w:rsidRDefault="004C6A81">
      <w:pPr>
        <w:spacing w:line="360" w:lineRule="auto"/>
        <w:jc w:val="center"/>
        <w:rPr>
          <w:rFonts w:ascii="Times New Roman" w:hAnsi="Times New Roman"/>
          <w:sz w:val="24"/>
          <w:szCs w:val="24"/>
        </w:rPr>
      </w:pPr>
      <w:r w:rsidRPr="003F29BC">
        <w:rPr>
          <w:rFonts w:ascii="Times New Roman" w:hAnsi="Times New Roman"/>
          <w:sz w:val="24"/>
          <w:szCs w:val="24"/>
        </w:rPr>
        <w:t xml:space="preserve">Module: Academic and Employability Skills </w:t>
      </w:r>
    </w:p>
    <w:p w14:paraId="0FF1B959" w14:textId="77777777" w:rsidR="00BE2D40" w:rsidRPr="003F29BC" w:rsidRDefault="004C6A81">
      <w:pPr>
        <w:spacing w:line="360" w:lineRule="auto"/>
        <w:jc w:val="center"/>
        <w:rPr>
          <w:rFonts w:ascii="Times New Roman" w:hAnsi="Times New Roman"/>
          <w:sz w:val="24"/>
          <w:szCs w:val="24"/>
        </w:rPr>
      </w:pPr>
      <w:r w:rsidRPr="003F29BC">
        <w:rPr>
          <w:rFonts w:ascii="Times New Roman" w:hAnsi="Times New Roman"/>
          <w:sz w:val="24"/>
          <w:szCs w:val="24"/>
        </w:rPr>
        <w:t>Module code: BMSW4001</w:t>
      </w:r>
    </w:p>
    <w:p w14:paraId="476045DA" w14:textId="5B127DC1" w:rsidR="00BE2D40" w:rsidRPr="003F29BC" w:rsidRDefault="002E3AAB">
      <w:pPr>
        <w:spacing w:line="360" w:lineRule="auto"/>
        <w:jc w:val="center"/>
        <w:rPr>
          <w:rFonts w:ascii="Times New Roman" w:hAnsi="Times New Roman"/>
          <w:sz w:val="24"/>
          <w:szCs w:val="24"/>
        </w:rPr>
      </w:pPr>
      <w:r>
        <w:rPr>
          <w:rFonts w:ascii="Times New Roman" w:hAnsi="Times New Roman"/>
          <w:sz w:val="24"/>
          <w:szCs w:val="24"/>
        </w:rPr>
        <w:t>Lecturer: Joanna Walsh</w:t>
      </w:r>
    </w:p>
    <w:p w14:paraId="536490B7" w14:textId="6A049488" w:rsidR="00BE2D40" w:rsidRPr="003F29BC" w:rsidRDefault="004C6A81" w:rsidP="002E3AAB">
      <w:pPr>
        <w:spacing w:line="360" w:lineRule="auto"/>
        <w:rPr>
          <w:rFonts w:ascii="Times New Roman" w:hAnsi="Times New Roman"/>
          <w:sz w:val="24"/>
          <w:szCs w:val="24"/>
        </w:rPr>
      </w:pPr>
      <w:r w:rsidRPr="003F29BC">
        <w:rPr>
          <w:rFonts w:ascii="Times New Roman" w:hAnsi="Times New Roman"/>
          <w:sz w:val="24"/>
          <w:szCs w:val="24"/>
        </w:rPr>
        <w:t xml:space="preserve"> </w:t>
      </w:r>
    </w:p>
    <w:p w14:paraId="5410921F" w14:textId="77777777" w:rsidR="00BE2D40" w:rsidRPr="003F29BC" w:rsidRDefault="00BE2D40">
      <w:pPr>
        <w:spacing w:line="360" w:lineRule="auto"/>
        <w:rPr>
          <w:rFonts w:ascii="Times New Roman" w:hAnsi="Times New Roman"/>
          <w:sz w:val="24"/>
          <w:szCs w:val="24"/>
        </w:rPr>
      </w:pPr>
    </w:p>
    <w:p w14:paraId="1AC2A0B5" w14:textId="77777777" w:rsidR="00BE2D40" w:rsidRPr="003F29BC" w:rsidRDefault="00BE2D40">
      <w:pPr>
        <w:spacing w:line="360" w:lineRule="auto"/>
        <w:rPr>
          <w:rFonts w:ascii="Times New Roman" w:hAnsi="Times New Roman"/>
          <w:sz w:val="24"/>
          <w:szCs w:val="24"/>
        </w:rPr>
      </w:pPr>
    </w:p>
    <w:p w14:paraId="379BF361" w14:textId="77777777" w:rsidR="00BE2D40" w:rsidRPr="003F29BC" w:rsidRDefault="00BE2D40">
      <w:pPr>
        <w:spacing w:line="360" w:lineRule="auto"/>
        <w:rPr>
          <w:rFonts w:ascii="Times New Roman" w:hAnsi="Times New Roman"/>
          <w:b/>
          <w:sz w:val="24"/>
          <w:szCs w:val="24"/>
        </w:rPr>
      </w:pPr>
    </w:p>
    <w:p w14:paraId="74D4AFD8" w14:textId="77777777" w:rsidR="00BE2D40" w:rsidRPr="003F29BC" w:rsidRDefault="00BE2D40">
      <w:pPr>
        <w:spacing w:line="360" w:lineRule="auto"/>
        <w:rPr>
          <w:rFonts w:ascii="Times New Roman" w:hAnsi="Times New Roman"/>
          <w:b/>
          <w:sz w:val="24"/>
          <w:szCs w:val="24"/>
        </w:rPr>
      </w:pPr>
    </w:p>
    <w:p w14:paraId="1E6AE8FB" w14:textId="77777777" w:rsidR="00BE2D40" w:rsidRPr="003F29BC" w:rsidRDefault="00BE2D40">
      <w:pPr>
        <w:spacing w:line="360" w:lineRule="auto"/>
        <w:rPr>
          <w:rFonts w:ascii="Times New Roman" w:hAnsi="Times New Roman"/>
          <w:b/>
          <w:sz w:val="24"/>
          <w:szCs w:val="24"/>
        </w:rPr>
      </w:pPr>
    </w:p>
    <w:p w14:paraId="0678B43D" w14:textId="77777777" w:rsidR="00BE2D40" w:rsidRPr="003F29BC" w:rsidRDefault="00BE2D40">
      <w:pPr>
        <w:spacing w:line="360" w:lineRule="auto"/>
        <w:rPr>
          <w:rFonts w:ascii="Times New Roman" w:hAnsi="Times New Roman"/>
          <w:b/>
          <w:sz w:val="24"/>
          <w:szCs w:val="24"/>
        </w:rPr>
      </w:pPr>
    </w:p>
    <w:p w14:paraId="5FA72D79" w14:textId="77777777" w:rsidR="00BE2D40" w:rsidRPr="003F29BC" w:rsidRDefault="00BE2D40">
      <w:pPr>
        <w:spacing w:line="360" w:lineRule="auto"/>
        <w:rPr>
          <w:rFonts w:ascii="Times New Roman" w:hAnsi="Times New Roman"/>
          <w:b/>
          <w:sz w:val="24"/>
          <w:szCs w:val="24"/>
        </w:rPr>
      </w:pPr>
    </w:p>
    <w:p w14:paraId="2B886655" w14:textId="77777777" w:rsidR="00BE2D40" w:rsidRPr="003F29BC" w:rsidRDefault="00BE2D40">
      <w:pPr>
        <w:spacing w:line="360" w:lineRule="auto"/>
        <w:rPr>
          <w:rFonts w:ascii="Times New Roman" w:hAnsi="Times New Roman"/>
          <w:b/>
          <w:sz w:val="24"/>
          <w:szCs w:val="24"/>
        </w:rPr>
      </w:pPr>
    </w:p>
    <w:p w14:paraId="2ACA8985" w14:textId="77777777" w:rsidR="00BE2D40" w:rsidRPr="003F29BC" w:rsidRDefault="00BE2D40">
      <w:pPr>
        <w:spacing w:line="360" w:lineRule="auto"/>
        <w:rPr>
          <w:rFonts w:ascii="Times New Roman" w:hAnsi="Times New Roman"/>
          <w:b/>
          <w:sz w:val="24"/>
          <w:szCs w:val="24"/>
        </w:rPr>
      </w:pPr>
    </w:p>
    <w:p w14:paraId="370A8776" w14:textId="77777777" w:rsidR="00BE2D40" w:rsidRPr="003F29BC" w:rsidRDefault="00BE2D40">
      <w:pPr>
        <w:spacing w:line="360" w:lineRule="auto"/>
        <w:rPr>
          <w:rFonts w:ascii="Times New Roman" w:hAnsi="Times New Roman"/>
          <w:b/>
          <w:sz w:val="24"/>
          <w:szCs w:val="24"/>
        </w:rPr>
      </w:pPr>
    </w:p>
    <w:p w14:paraId="29FB9309" w14:textId="77777777" w:rsidR="00BE2D40" w:rsidRPr="003F29BC" w:rsidRDefault="00BE2D40">
      <w:pPr>
        <w:spacing w:line="360" w:lineRule="auto"/>
        <w:rPr>
          <w:rFonts w:ascii="Times New Roman" w:hAnsi="Times New Roman"/>
          <w:b/>
          <w:sz w:val="24"/>
          <w:szCs w:val="24"/>
        </w:rPr>
      </w:pPr>
    </w:p>
    <w:p w14:paraId="33447997" w14:textId="77777777" w:rsidR="00BE2D40" w:rsidRPr="003F29BC" w:rsidRDefault="00BE2D40">
      <w:pPr>
        <w:spacing w:line="360" w:lineRule="auto"/>
        <w:rPr>
          <w:rFonts w:ascii="Times New Roman" w:hAnsi="Times New Roman"/>
          <w:bCs/>
          <w:sz w:val="24"/>
          <w:szCs w:val="24"/>
        </w:rPr>
      </w:pPr>
    </w:p>
    <w:p w14:paraId="64F96DF8" w14:textId="77777777" w:rsidR="00BE2D40" w:rsidRPr="003F29BC" w:rsidRDefault="004C6A81">
      <w:pPr>
        <w:pStyle w:val="TOCHeading"/>
        <w:spacing w:line="360" w:lineRule="auto"/>
        <w:rPr>
          <w:rFonts w:ascii="Times New Roman" w:hAnsi="Times New Roman" w:cs="Times New Roman"/>
          <w:bCs/>
          <w:sz w:val="24"/>
          <w:szCs w:val="24"/>
        </w:rPr>
      </w:pPr>
      <w:r w:rsidRPr="003F29BC">
        <w:rPr>
          <w:rFonts w:ascii="Times New Roman" w:hAnsi="Times New Roman" w:cs="Times New Roman"/>
          <w:bCs/>
          <w:sz w:val="24"/>
          <w:szCs w:val="24"/>
        </w:rPr>
        <w:lastRenderedPageBreak/>
        <w:t>Table of Contents</w:t>
      </w:r>
    </w:p>
    <w:p w14:paraId="4FFCB44F" w14:textId="339578E2" w:rsidR="00BE2D40" w:rsidRPr="003F29BC" w:rsidRDefault="004C6A81">
      <w:pPr>
        <w:pStyle w:val="TOC2"/>
        <w:spacing w:line="360" w:lineRule="auto"/>
        <w:ind w:left="0"/>
        <w:rPr>
          <w:rFonts w:ascii="Times New Roman" w:hAnsi="Times New Roman"/>
          <w:bCs/>
          <w:sz w:val="24"/>
          <w:szCs w:val="24"/>
        </w:rPr>
      </w:pPr>
      <w:r w:rsidRPr="003F29BC">
        <w:rPr>
          <w:rFonts w:ascii="Times New Roman" w:hAnsi="Times New Roman"/>
          <w:bCs/>
          <w:sz w:val="24"/>
          <w:szCs w:val="24"/>
        </w:rPr>
        <w:t>Introduction</w:t>
      </w:r>
      <w:r w:rsidR="00E127B9">
        <w:rPr>
          <w:rFonts w:ascii="Times New Roman" w:hAnsi="Times New Roman"/>
          <w:bCs/>
          <w:sz w:val="24"/>
          <w:szCs w:val="24"/>
        </w:rPr>
        <w:t>………………………………………………………………………………….</w:t>
      </w:r>
      <w:r w:rsidRPr="003F29BC">
        <w:rPr>
          <w:rFonts w:ascii="Times New Roman" w:hAnsi="Times New Roman"/>
          <w:bCs/>
          <w:sz w:val="24"/>
          <w:szCs w:val="24"/>
        </w:rPr>
        <w:t>3</w:t>
      </w:r>
    </w:p>
    <w:p w14:paraId="2C9E2626" w14:textId="563D5E7A" w:rsidR="00BE2D40" w:rsidRPr="003F29BC" w:rsidRDefault="004C6A81">
      <w:pPr>
        <w:spacing w:line="360" w:lineRule="auto"/>
        <w:rPr>
          <w:rFonts w:ascii="Times New Roman" w:hAnsi="Times New Roman"/>
          <w:sz w:val="24"/>
          <w:szCs w:val="24"/>
        </w:rPr>
      </w:pPr>
      <w:r w:rsidRPr="003F29BC">
        <w:rPr>
          <w:rFonts w:ascii="Times New Roman" w:hAnsi="Times New Roman"/>
          <w:sz w:val="24"/>
          <w:szCs w:val="24"/>
        </w:rPr>
        <w:t xml:space="preserve">A discussion of the academic and </w:t>
      </w:r>
      <w:proofErr w:type="spellStart"/>
      <w:r w:rsidRPr="003F29BC">
        <w:rPr>
          <w:rFonts w:ascii="Times New Roman" w:hAnsi="Times New Roman"/>
          <w:sz w:val="24"/>
          <w:szCs w:val="24"/>
        </w:rPr>
        <w:t>employabilitity</w:t>
      </w:r>
      <w:proofErr w:type="spellEnd"/>
      <w:r w:rsidRPr="003F29BC">
        <w:rPr>
          <w:rFonts w:ascii="Times New Roman" w:hAnsi="Times New Roman"/>
          <w:sz w:val="24"/>
          <w:szCs w:val="24"/>
        </w:rPr>
        <w:t xml:space="preserve"> skills covered during the course</w:t>
      </w:r>
      <w:proofErr w:type="gramStart"/>
      <w:r w:rsidR="00B53228" w:rsidRPr="003F29BC">
        <w:rPr>
          <w:rFonts w:ascii="Times New Roman" w:hAnsi="Times New Roman"/>
          <w:sz w:val="24"/>
          <w:szCs w:val="24"/>
        </w:rPr>
        <w:t>…</w:t>
      </w:r>
      <w:r w:rsidR="00FC3D1F">
        <w:rPr>
          <w:rFonts w:ascii="Times New Roman" w:hAnsi="Times New Roman"/>
          <w:sz w:val="24"/>
          <w:szCs w:val="24"/>
        </w:rPr>
        <w:t>……</w:t>
      </w:r>
      <w:r w:rsidR="00B53228" w:rsidRPr="003F29BC">
        <w:rPr>
          <w:rFonts w:ascii="Times New Roman" w:hAnsi="Times New Roman"/>
          <w:sz w:val="24"/>
          <w:szCs w:val="24"/>
        </w:rPr>
        <w:t>.</w:t>
      </w:r>
      <w:r w:rsidRPr="003F29BC">
        <w:rPr>
          <w:rFonts w:ascii="Times New Roman" w:hAnsi="Times New Roman"/>
          <w:sz w:val="24"/>
          <w:szCs w:val="24"/>
        </w:rPr>
        <w:t>3</w:t>
      </w:r>
      <w:proofErr w:type="gramEnd"/>
    </w:p>
    <w:p w14:paraId="4A2A456A" w14:textId="0C4A4118" w:rsidR="00BE2D40" w:rsidRPr="003F29BC" w:rsidRDefault="004C6A81">
      <w:pPr>
        <w:pStyle w:val="TOC1"/>
        <w:spacing w:line="360" w:lineRule="auto"/>
        <w:ind w:firstLineChars="200" w:firstLine="480"/>
        <w:rPr>
          <w:rFonts w:ascii="Times New Roman" w:hAnsi="Times New Roman"/>
          <w:sz w:val="24"/>
          <w:szCs w:val="24"/>
        </w:rPr>
      </w:pPr>
      <w:r w:rsidRPr="003F29BC">
        <w:rPr>
          <w:rFonts w:ascii="Times New Roman" w:hAnsi="Times New Roman"/>
          <w:sz w:val="24"/>
          <w:szCs w:val="24"/>
        </w:rPr>
        <w:t>Time Management</w:t>
      </w:r>
      <w:r w:rsidR="00B53228" w:rsidRPr="003F29BC">
        <w:rPr>
          <w:rFonts w:ascii="Times New Roman" w:hAnsi="Times New Roman"/>
          <w:sz w:val="24"/>
          <w:szCs w:val="24"/>
        </w:rPr>
        <w:t>…………………………………………………………………….</w:t>
      </w:r>
      <w:r w:rsidRPr="003F29BC">
        <w:rPr>
          <w:rFonts w:ascii="Times New Roman" w:hAnsi="Times New Roman"/>
          <w:sz w:val="24"/>
          <w:szCs w:val="24"/>
        </w:rPr>
        <w:t>3</w:t>
      </w:r>
    </w:p>
    <w:p w14:paraId="52B5C388" w14:textId="614094DD" w:rsidR="00BE2D40" w:rsidRPr="003F29BC" w:rsidRDefault="004C6A81">
      <w:pPr>
        <w:pStyle w:val="TOC1"/>
        <w:spacing w:line="360" w:lineRule="auto"/>
        <w:ind w:firstLineChars="200" w:firstLine="480"/>
        <w:rPr>
          <w:rFonts w:ascii="Times New Roman" w:hAnsi="Times New Roman"/>
          <w:sz w:val="24"/>
          <w:szCs w:val="24"/>
        </w:rPr>
      </w:pPr>
      <w:r w:rsidRPr="003F29BC">
        <w:rPr>
          <w:rFonts w:ascii="Times New Roman" w:hAnsi="Times New Roman"/>
          <w:sz w:val="24"/>
          <w:szCs w:val="24"/>
        </w:rPr>
        <w:t>Online Learning</w:t>
      </w:r>
      <w:r w:rsidR="00B53228" w:rsidRPr="003F29BC">
        <w:rPr>
          <w:rFonts w:ascii="Times New Roman" w:hAnsi="Times New Roman"/>
          <w:sz w:val="24"/>
          <w:szCs w:val="24"/>
        </w:rPr>
        <w:t>……………………………………………………………………….</w:t>
      </w:r>
      <w:r w:rsidRPr="003F29BC">
        <w:rPr>
          <w:rFonts w:ascii="Times New Roman" w:hAnsi="Times New Roman"/>
          <w:sz w:val="24"/>
          <w:szCs w:val="24"/>
        </w:rPr>
        <w:t>3</w:t>
      </w:r>
    </w:p>
    <w:p w14:paraId="221B11F3" w14:textId="63658C4D" w:rsidR="00BE2D40" w:rsidRPr="003F29BC" w:rsidRDefault="004C6A81">
      <w:pPr>
        <w:pStyle w:val="TOC1"/>
        <w:spacing w:line="360" w:lineRule="auto"/>
        <w:ind w:firstLineChars="200" w:firstLine="480"/>
        <w:rPr>
          <w:rFonts w:ascii="Times New Roman" w:hAnsi="Times New Roman"/>
          <w:sz w:val="24"/>
          <w:szCs w:val="24"/>
        </w:rPr>
      </w:pPr>
      <w:r w:rsidRPr="003F29BC">
        <w:rPr>
          <w:rFonts w:ascii="Times New Roman" w:hAnsi="Times New Roman"/>
          <w:sz w:val="24"/>
          <w:szCs w:val="24"/>
        </w:rPr>
        <w:t>Public Speaking and Giving Presentations</w:t>
      </w:r>
      <w:r w:rsidR="00B53228" w:rsidRPr="003F29BC">
        <w:rPr>
          <w:rFonts w:ascii="Times New Roman" w:hAnsi="Times New Roman"/>
          <w:sz w:val="24"/>
          <w:szCs w:val="24"/>
        </w:rPr>
        <w:t>………………………………………….</w:t>
      </w:r>
      <w:r w:rsidRPr="003F29BC">
        <w:rPr>
          <w:rFonts w:ascii="Times New Roman" w:hAnsi="Times New Roman"/>
          <w:sz w:val="24"/>
          <w:szCs w:val="24"/>
        </w:rPr>
        <w:t>4</w:t>
      </w:r>
    </w:p>
    <w:p w14:paraId="038C4D14" w14:textId="485D7088" w:rsidR="00BE2D40" w:rsidRPr="003F29BC" w:rsidRDefault="004C6A81">
      <w:pPr>
        <w:pStyle w:val="TOC1"/>
        <w:spacing w:line="360" w:lineRule="auto"/>
        <w:rPr>
          <w:rFonts w:ascii="Times New Roman" w:hAnsi="Times New Roman"/>
          <w:sz w:val="24"/>
          <w:szCs w:val="24"/>
        </w:rPr>
      </w:pPr>
      <w:r w:rsidRPr="003F29BC">
        <w:rPr>
          <w:rFonts w:ascii="Times New Roman" w:hAnsi="Times New Roman"/>
          <w:sz w:val="24"/>
          <w:szCs w:val="24"/>
        </w:rPr>
        <w:t>A Reflection on my learning of the above topics using the Kolb's Reflective Model</w:t>
      </w:r>
      <w:r w:rsidR="00B53228" w:rsidRPr="003F29BC">
        <w:rPr>
          <w:rFonts w:ascii="Times New Roman" w:hAnsi="Times New Roman"/>
          <w:sz w:val="24"/>
          <w:szCs w:val="24"/>
        </w:rPr>
        <w:t>…</w:t>
      </w:r>
      <w:r w:rsidR="00FC3D1F">
        <w:rPr>
          <w:rFonts w:ascii="Times New Roman" w:hAnsi="Times New Roman"/>
          <w:sz w:val="24"/>
          <w:szCs w:val="24"/>
        </w:rPr>
        <w:t>….</w:t>
      </w:r>
      <w:r w:rsidR="00B53228" w:rsidRPr="003F29BC">
        <w:rPr>
          <w:rFonts w:ascii="Times New Roman" w:hAnsi="Times New Roman"/>
          <w:sz w:val="24"/>
          <w:szCs w:val="24"/>
        </w:rPr>
        <w:t>.</w:t>
      </w:r>
      <w:r w:rsidRPr="003F29BC">
        <w:rPr>
          <w:rFonts w:ascii="Times New Roman" w:hAnsi="Times New Roman"/>
          <w:sz w:val="24"/>
          <w:szCs w:val="24"/>
        </w:rPr>
        <w:t>4</w:t>
      </w:r>
    </w:p>
    <w:p w14:paraId="3875BBC7" w14:textId="69195BEE" w:rsidR="00BE2D40" w:rsidRPr="003F29BC" w:rsidRDefault="004C6A81">
      <w:pPr>
        <w:spacing w:line="360" w:lineRule="auto"/>
        <w:ind w:firstLineChars="200" w:firstLine="480"/>
        <w:rPr>
          <w:rFonts w:ascii="Times New Roman" w:hAnsi="Times New Roman"/>
          <w:sz w:val="24"/>
          <w:szCs w:val="24"/>
        </w:rPr>
      </w:pPr>
      <w:r w:rsidRPr="003F29BC">
        <w:rPr>
          <w:rFonts w:ascii="Times New Roman" w:hAnsi="Times New Roman"/>
          <w:sz w:val="24"/>
          <w:szCs w:val="24"/>
        </w:rPr>
        <w:t>Stage 1: Concrete experience</w:t>
      </w:r>
      <w:r w:rsidR="00B53228" w:rsidRPr="003F29BC">
        <w:rPr>
          <w:rFonts w:ascii="Times New Roman" w:hAnsi="Times New Roman"/>
          <w:sz w:val="24"/>
          <w:szCs w:val="24"/>
        </w:rPr>
        <w:t>…………………………………………………………</w:t>
      </w:r>
      <w:r w:rsidRPr="003F29BC">
        <w:rPr>
          <w:rFonts w:ascii="Times New Roman" w:hAnsi="Times New Roman"/>
          <w:sz w:val="24"/>
          <w:szCs w:val="24"/>
        </w:rPr>
        <w:t>5</w:t>
      </w:r>
    </w:p>
    <w:p w14:paraId="17B18E06" w14:textId="291B006C" w:rsidR="00BE2D40" w:rsidRPr="003F29BC" w:rsidRDefault="004C6A81">
      <w:pPr>
        <w:spacing w:line="360" w:lineRule="auto"/>
        <w:ind w:firstLineChars="200" w:firstLine="480"/>
        <w:rPr>
          <w:rFonts w:ascii="Times New Roman" w:hAnsi="Times New Roman"/>
          <w:sz w:val="24"/>
          <w:szCs w:val="24"/>
        </w:rPr>
      </w:pPr>
      <w:r w:rsidRPr="003F29BC">
        <w:rPr>
          <w:rFonts w:ascii="Times New Roman" w:hAnsi="Times New Roman"/>
          <w:sz w:val="24"/>
          <w:szCs w:val="24"/>
        </w:rPr>
        <w:t>Stage 2: Reflective Observation</w:t>
      </w:r>
      <w:r w:rsidR="00B53228" w:rsidRPr="003F29BC">
        <w:rPr>
          <w:rFonts w:ascii="Times New Roman" w:hAnsi="Times New Roman"/>
          <w:sz w:val="24"/>
          <w:szCs w:val="24"/>
        </w:rPr>
        <w:t>……………………………………………………….</w:t>
      </w:r>
      <w:r w:rsidRPr="003F29BC">
        <w:rPr>
          <w:rFonts w:ascii="Times New Roman" w:hAnsi="Times New Roman"/>
          <w:sz w:val="24"/>
          <w:szCs w:val="24"/>
        </w:rPr>
        <w:t>5</w:t>
      </w:r>
    </w:p>
    <w:p w14:paraId="11A22FA9" w14:textId="2E374E20" w:rsidR="00BE2D40" w:rsidRPr="003F29BC" w:rsidRDefault="004C6A81">
      <w:pPr>
        <w:spacing w:line="360" w:lineRule="auto"/>
        <w:ind w:firstLineChars="200" w:firstLine="480"/>
        <w:rPr>
          <w:rFonts w:ascii="Times New Roman" w:hAnsi="Times New Roman"/>
          <w:sz w:val="24"/>
          <w:szCs w:val="24"/>
        </w:rPr>
      </w:pPr>
      <w:r w:rsidRPr="003F29BC">
        <w:rPr>
          <w:rFonts w:ascii="Times New Roman" w:hAnsi="Times New Roman"/>
          <w:sz w:val="24"/>
          <w:szCs w:val="24"/>
        </w:rPr>
        <w:t xml:space="preserve">Stage 3: Abstract </w:t>
      </w:r>
      <w:r w:rsidR="00B53228" w:rsidRPr="003F29BC">
        <w:rPr>
          <w:rFonts w:ascii="Times New Roman" w:hAnsi="Times New Roman"/>
          <w:sz w:val="24"/>
          <w:szCs w:val="24"/>
        </w:rPr>
        <w:t>conceptualization………………………………………………….</w:t>
      </w:r>
      <w:r w:rsidRPr="003F29BC">
        <w:rPr>
          <w:rFonts w:ascii="Times New Roman" w:hAnsi="Times New Roman"/>
          <w:sz w:val="24"/>
          <w:szCs w:val="24"/>
        </w:rPr>
        <w:t>6</w:t>
      </w:r>
    </w:p>
    <w:p w14:paraId="160B11B5" w14:textId="659F30D7" w:rsidR="00BE2D40" w:rsidRPr="003F29BC" w:rsidRDefault="004C6A81">
      <w:pPr>
        <w:pStyle w:val="TOC1"/>
        <w:spacing w:line="360" w:lineRule="auto"/>
        <w:ind w:firstLineChars="200" w:firstLine="480"/>
        <w:rPr>
          <w:rFonts w:ascii="Times New Roman" w:hAnsi="Times New Roman"/>
          <w:sz w:val="24"/>
          <w:szCs w:val="24"/>
        </w:rPr>
      </w:pPr>
      <w:r w:rsidRPr="003F29BC">
        <w:rPr>
          <w:rFonts w:ascii="Times New Roman" w:hAnsi="Times New Roman"/>
          <w:sz w:val="24"/>
          <w:szCs w:val="24"/>
        </w:rPr>
        <w:t>Stage 4: Active experimentation</w:t>
      </w:r>
      <w:r w:rsidR="00B53228" w:rsidRPr="003F29BC">
        <w:rPr>
          <w:rFonts w:ascii="Times New Roman" w:hAnsi="Times New Roman"/>
          <w:sz w:val="24"/>
          <w:szCs w:val="24"/>
        </w:rPr>
        <w:t>………………………………………………………</w:t>
      </w:r>
      <w:r w:rsidRPr="003F29BC">
        <w:rPr>
          <w:rFonts w:ascii="Times New Roman" w:hAnsi="Times New Roman"/>
          <w:sz w:val="24"/>
          <w:szCs w:val="24"/>
        </w:rPr>
        <w:t>7</w:t>
      </w:r>
    </w:p>
    <w:p w14:paraId="41B2FFC8" w14:textId="78EA162F" w:rsidR="00BE2D40" w:rsidRPr="003F29BC" w:rsidRDefault="004C6A81">
      <w:pPr>
        <w:pStyle w:val="TOC1"/>
        <w:spacing w:line="360" w:lineRule="auto"/>
        <w:rPr>
          <w:rFonts w:ascii="Times New Roman" w:hAnsi="Times New Roman"/>
          <w:sz w:val="24"/>
          <w:szCs w:val="24"/>
        </w:rPr>
      </w:pPr>
      <w:r w:rsidRPr="003F29BC">
        <w:rPr>
          <w:rFonts w:ascii="Times New Roman" w:hAnsi="Times New Roman"/>
          <w:sz w:val="24"/>
          <w:szCs w:val="24"/>
        </w:rPr>
        <w:t>Conclusion</w:t>
      </w:r>
      <w:r w:rsidR="00B53228" w:rsidRPr="003F29BC">
        <w:rPr>
          <w:rFonts w:ascii="Times New Roman" w:hAnsi="Times New Roman"/>
          <w:sz w:val="24"/>
          <w:szCs w:val="24"/>
        </w:rPr>
        <w:t>…………………………………………………………………………………….</w:t>
      </w:r>
      <w:r w:rsidRPr="003F29BC">
        <w:rPr>
          <w:rFonts w:ascii="Times New Roman" w:hAnsi="Times New Roman"/>
          <w:sz w:val="24"/>
          <w:szCs w:val="24"/>
        </w:rPr>
        <w:t>8</w:t>
      </w:r>
    </w:p>
    <w:p w14:paraId="0B0B69E3" w14:textId="1F6E6F4C" w:rsidR="00BE2D40" w:rsidRPr="003F29BC" w:rsidRDefault="004C6A81">
      <w:pPr>
        <w:pStyle w:val="TOC1"/>
        <w:spacing w:line="360" w:lineRule="auto"/>
        <w:rPr>
          <w:rFonts w:ascii="Times New Roman" w:hAnsi="Times New Roman"/>
          <w:sz w:val="24"/>
          <w:szCs w:val="24"/>
        </w:rPr>
      </w:pPr>
      <w:r w:rsidRPr="003F29BC">
        <w:rPr>
          <w:rFonts w:ascii="Times New Roman" w:hAnsi="Times New Roman"/>
          <w:sz w:val="24"/>
          <w:szCs w:val="24"/>
        </w:rPr>
        <w:t>Reference List</w:t>
      </w:r>
      <w:r w:rsidR="00B53228" w:rsidRPr="003F29BC">
        <w:rPr>
          <w:rFonts w:ascii="Times New Roman" w:hAnsi="Times New Roman"/>
          <w:sz w:val="24"/>
          <w:szCs w:val="24"/>
        </w:rPr>
        <w:t>…………………………………………………………………………………</w:t>
      </w:r>
      <w:r w:rsidRPr="003F29BC">
        <w:rPr>
          <w:rFonts w:ascii="Times New Roman" w:hAnsi="Times New Roman"/>
          <w:sz w:val="24"/>
          <w:szCs w:val="24"/>
        </w:rPr>
        <w:t>9</w:t>
      </w:r>
    </w:p>
    <w:p w14:paraId="4FE9CEDA" w14:textId="77777777" w:rsidR="00BE2D40" w:rsidRPr="003F29BC" w:rsidRDefault="00BE2D40">
      <w:pPr>
        <w:pStyle w:val="TOC3"/>
        <w:spacing w:line="360" w:lineRule="auto"/>
        <w:ind w:left="446"/>
        <w:rPr>
          <w:rFonts w:ascii="Times New Roman" w:hAnsi="Times New Roman"/>
          <w:sz w:val="24"/>
          <w:szCs w:val="24"/>
        </w:rPr>
      </w:pPr>
    </w:p>
    <w:p w14:paraId="57B17389" w14:textId="77777777" w:rsidR="00BE2D40" w:rsidRPr="003F29BC" w:rsidRDefault="00BE2D40">
      <w:pPr>
        <w:spacing w:line="360" w:lineRule="auto"/>
        <w:rPr>
          <w:rFonts w:ascii="Times New Roman" w:hAnsi="Times New Roman"/>
          <w:sz w:val="24"/>
          <w:szCs w:val="24"/>
        </w:rPr>
      </w:pPr>
    </w:p>
    <w:p w14:paraId="4DAA2FA7" w14:textId="77777777" w:rsidR="00BE2D40" w:rsidRPr="003F29BC" w:rsidRDefault="00BE2D40">
      <w:pPr>
        <w:spacing w:line="360" w:lineRule="auto"/>
        <w:jc w:val="center"/>
        <w:rPr>
          <w:rFonts w:ascii="Times New Roman" w:hAnsi="Times New Roman"/>
          <w:b/>
          <w:bCs/>
          <w:sz w:val="24"/>
          <w:szCs w:val="24"/>
        </w:rPr>
      </w:pPr>
    </w:p>
    <w:p w14:paraId="14F2EE31" w14:textId="77777777" w:rsidR="00BE2D40" w:rsidRPr="003F29BC" w:rsidRDefault="00BE2D40">
      <w:pPr>
        <w:spacing w:line="360" w:lineRule="auto"/>
        <w:jc w:val="center"/>
        <w:rPr>
          <w:rFonts w:ascii="Times New Roman" w:hAnsi="Times New Roman"/>
          <w:b/>
          <w:bCs/>
          <w:sz w:val="24"/>
          <w:szCs w:val="24"/>
        </w:rPr>
      </w:pPr>
    </w:p>
    <w:p w14:paraId="46A87D15" w14:textId="77777777" w:rsidR="00BE2D40" w:rsidRPr="003F29BC" w:rsidRDefault="00BE2D40">
      <w:pPr>
        <w:spacing w:line="360" w:lineRule="auto"/>
        <w:jc w:val="center"/>
        <w:rPr>
          <w:rFonts w:ascii="Times New Roman" w:hAnsi="Times New Roman"/>
          <w:b/>
          <w:bCs/>
          <w:sz w:val="24"/>
          <w:szCs w:val="24"/>
        </w:rPr>
      </w:pPr>
    </w:p>
    <w:p w14:paraId="48D359B5" w14:textId="77777777" w:rsidR="00BE2D40" w:rsidRPr="003F29BC" w:rsidRDefault="00BE2D40">
      <w:pPr>
        <w:spacing w:line="360" w:lineRule="auto"/>
        <w:jc w:val="center"/>
        <w:rPr>
          <w:rFonts w:ascii="Times New Roman" w:hAnsi="Times New Roman"/>
          <w:b/>
          <w:bCs/>
          <w:sz w:val="24"/>
          <w:szCs w:val="24"/>
        </w:rPr>
      </w:pPr>
    </w:p>
    <w:p w14:paraId="6F254EBD" w14:textId="77777777" w:rsidR="00BE2D40" w:rsidRPr="003F29BC" w:rsidRDefault="00BE2D40">
      <w:pPr>
        <w:spacing w:line="360" w:lineRule="auto"/>
        <w:jc w:val="center"/>
        <w:rPr>
          <w:rFonts w:ascii="Times New Roman" w:hAnsi="Times New Roman"/>
          <w:b/>
          <w:bCs/>
          <w:sz w:val="24"/>
          <w:szCs w:val="24"/>
        </w:rPr>
      </w:pPr>
    </w:p>
    <w:p w14:paraId="054AAEA3" w14:textId="77777777" w:rsidR="00BE2D40" w:rsidRPr="003F29BC" w:rsidRDefault="00BE2D40">
      <w:pPr>
        <w:spacing w:line="360" w:lineRule="auto"/>
        <w:jc w:val="center"/>
        <w:rPr>
          <w:rFonts w:ascii="Times New Roman" w:hAnsi="Times New Roman"/>
          <w:b/>
          <w:bCs/>
          <w:sz w:val="24"/>
          <w:szCs w:val="24"/>
        </w:rPr>
      </w:pPr>
    </w:p>
    <w:p w14:paraId="1D1A4E00" w14:textId="77777777" w:rsidR="00BE2D40" w:rsidRPr="003F29BC" w:rsidRDefault="004C6A81">
      <w:pPr>
        <w:spacing w:after="0" w:line="360" w:lineRule="auto"/>
        <w:rPr>
          <w:rFonts w:ascii="Times New Roman" w:hAnsi="Times New Roman"/>
          <w:sz w:val="24"/>
          <w:szCs w:val="24"/>
        </w:rPr>
      </w:pPr>
      <w:r w:rsidRPr="003F29BC">
        <w:rPr>
          <w:rFonts w:ascii="Times New Roman" w:hAnsi="Times New Roman"/>
          <w:sz w:val="24"/>
          <w:szCs w:val="24"/>
        </w:rPr>
        <w:br w:type="page"/>
      </w:r>
    </w:p>
    <w:p w14:paraId="152F24FA" w14:textId="77777777" w:rsidR="00BE2D40" w:rsidRPr="003F29BC" w:rsidRDefault="004C6A81" w:rsidP="003F29BC">
      <w:pPr>
        <w:spacing w:line="480" w:lineRule="auto"/>
        <w:contextualSpacing/>
        <w:jc w:val="center"/>
        <w:rPr>
          <w:rFonts w:ascii="Times New Roman" w:hAnsi="Times New Roman"/>
          <w:b/>
          <w:bCs/>
          <w:sz w:val="24"/>
          <w:szCs w:val="24"/>
        </w:rPr>
      </w:pPr>
      <w:r w:rsidRPr="003F29BC">
        <w:rPr>
          <w:rFonts w:ascii="Times New Roman" w:hAnsi="Times New Roman"/>
          <w:b/>
          <w:bCs/>
          <w:sz w:val="24"/>
          <w:szCs w:val="24"/>
        </w:rPr>
        <w:lastRenderedPageBreak/>
        <w:t>A Reflection Report</w:t>
      </w:r>
    </w:p>
    <w:p w14:paraId="4CAA4F87" w14:textId="77777777" w:rsidR="00BE2D40" w:rsidRPr="003F29BC" w:rsidRDefault="004C6A81" w:rsidP="003F29BC">
      <w:pPr>
        <w:spacing w:line="480" w:lineRule="auto"/>
        <w:contextualSpacing/>
        <w:rPr>
          <w:rFonts w:ascii="Times New Roman" w:hAnsi="Times New Roman"/>
          <w:b/>
          <w:bCs/>
          <w:sz w:val="24"/>
          <w:szCs w:val="24"/>
        </w:rPr>
      </w:pPr>
      <w:r w:rsidRPr="003F29BC">
        <w:rPr>
          <w:rFonts w:ascii="Times New Roman" w:hAnsi="Times New Roman"/>
          <w:b/>
          <w:bCs/>
          <w:sz w:val="24"/>
          <w:szCs w:val="24"/>
        </w:rPr>
        <w:t>Introduction</w:t>
      </w:r>
    </w:p>
    <w:p w14:paraId="0898837B" w14:textId="789A388D" w:rsidR="003C58F2" w:rsidRPr="003F29BC" w:rsidRDefault="003C58F2" w:rsidP="003F29BC">
      <w:pPr>
        <w:spacing w:line="480" w:lineRule="auto"/>
        <w:ind w:firstLine="720"/>
        <w:contextualSpacing/>
        <w:rPr>
          <w:rStyle w:val="Strong"/>
          <w:rFonts w:ascii="Times New Roman" w:hAnsi="Times New Roman"/>
          <w:color w:val="0E101A"/>
          <w:sz w:val="24"/>
          <w:szCs w:val="24"/>
        </w:rPr>
      </w:pPr>
      <w:r w:rsidRPr="003F29BC">
        <w:rPr>
          <w:rFonts w:ascii="Times New Roman" w:hAnsi="Times New Roman"/>
          <w:sz w:val="24"/>
          <w:szCs w:val="24"/>
        </w:rPr>
        <w:t xml:space="preserve">Reflection is a process where individuals assess themselves, their way of working, and how they study. It helps in developing skills and reviewing their effectiveness. It is a matter of learning from the past and putting measures to avoid repeating mistakes, and evaluating if there are better means of doing the same in the future (Chang, 2019). </w:t>
      </w:r>
      <w:proofErr w:type="gramStart"/>
      <w:r w:rsidRPr="003F29BC">
        <w:rPr>
          <w:rFonts w:ascii="Times New Roman" w:hAnsi="Times New Roman"/>
          <w:sz w:val="24"/>
          <w:szCs w:val="24"/>
        </w:rPr>
        <w:t>There are several models that one can use to guide refl</w:t>
      </w:r>
      <w:r w:rsidR="002E3AAB">
        <w:rPr>
          <w:rFonts w:ascii="Times New Roman" w:hAnsi="Times New Roman"/>
          <w:sz w:val="24"/>
          <w:szCs w:val="24"/>
        </w:rPr>
        <w:t>ection in different experiences.</w:t>
      </w:r>
      <w:proofErr w:type="gramEnd"/>
      <w:r w:rsidRPr="003F29BC">
        <w:rPr>
          <w:rFonts w:ascii="Times New Roman" w:hAnsi="Times New Roman"/>
          <w:sz w:val="24"/>
          <w:szCs w:val="24"/>
        </w:rPr>
        <w:t xml:space="preserve"> They include Kolb's Experiential Learning Cycle, Gibb's Reflective Cycle, and Driscoll's What Model. This report aims to reflect on my experience with time management, public speaking and giving presentations, and online learning using Kolb's Reflective Model</w:t>
      </w:r>
      <w:r w:rsidRPr="003F29BC">
        <w:rPr>
          <w:rStyle w:val="Strong"/>
          <w:rFonts w:ascii="Times New Roman" w:hAnsi="Times New Roman"/>
          <w:color w:val="0E101A"/>
          <w:sz w:val="24"/>
          <w:szCs w:val="24"/>
        </w:rPr>
        <w:t>.</w:t>
      </w:r>
    </w:p>
    <w:p w14:paraId="4174B566" w14:textId="1151C252" w:rsidR="00BE2D40" w:rsidRPr="003F29BC" w:rsidRDefault="004C6A81" w:rsidP="003F29BC">
      <w:pPr>
        <w:spacing w:line="480" w:lineRule="auto"/>
        <w:contextualSpacing/>
        <w:jc w:val="center"/>
        <w:rPr>
          <w:rFonts w:ascii="Times New Roman" w:hAnsi="Times New Roman"/>
          <w:b/>
          <w:bCs/>
          <w:sz w:val="24"/>
          <w:szCs w:val="24"/>
        </w:rPr>
      </w:pPr>
      <w:r w:rsidRPr="003F29BC">
        <w:rPr>
          <w:rFonts w:ascii="Times New Roman" w:hAnsi="Times New Roman"/>
          <w:b/>
          <w:bCs/>
          <w:sz w:val="24"/>
          <w:szCs w:val="24"/>
        </w:rPr>
        <w:t xml:space="preserve">A discussion of the academic and </w:t>
      </w:r>
      <w:proofErr w:type="spellStart"/>
      <w:r w:rsidRPr="003F29BC">
        <w:rPr>
          <w:rFonts w:ascii="Times New Roman" w:hAnsi="Times New Roman"/>
          <w:b/>
          <w:bCs/>
          <w:sz w:val="24"/>
          <w:szCs w:val="24"/>
        </w:rPr>
        <w:t>employabilitity</w:t>
      </w:r>
      <w:proofErr w:type="spellEnd"/>
      <w:r w:rsidRPr="003F29BC">
        <w:rPr>
          <w:rFonts w:ascii="Times New Roman" w:hAnsi="Times New Roman"/>
          <w:b/>
          <w:bCs/>
          <w:sz w:val="24"/>
          <w:szCs w:val="24"/>
        </w:rPr>
        <w:t xml:space="preserve"> skills covered during the course</w:t>
      </w:r>
    </w:p>
    <w:p w14:paraId="355FE1B9" w14:textId="77777777" w:rsidR="00BE2D40" w:rsidRPr="003F29BC" w:rsidRDefault="004C6A81" w:rsidP="003F29BC">
      <w:pPr>
        <w:spacing w:line="480" w:lineRule="auto"/>
        <w:contextualSpacing/>
        <w:rPr>
          <w:rFonts w:ascii="Times New Roman" w:hAnsi="Times New Roman"/>
          <w:sz w:val="24"/>
          <w:szCs w:val="24"/>
        </w:rPr>
      </w:pPr>
      <w:r w:rsidRPr="003F29BC">
        <w:rPr>
          <w:rFonts w:ascii="Times New Roman" w:hAnsi="Times New Roman"/>
          <w:b/>
          <w:bCs/>
          <w:sz w:val="24"/>
          <w:szCs w:val="24"/>
        </w:rPr>
        <w:t>Time Management</w:t>
      </w:r>
    </w:p>
    <w:p w14:paraId="02256AB6" w14:textId="77777777" w:rsidR="003C58F2" w:rsidRPr="003F29BC" w:rsidRDefault="003C58F2" w:rsidP="003F29BC">
      <w:pPr>
        <w:spacing w:line="480" w:lineRule="auto"/>
        <w:ind w:firstLine="720"/>
        <w:contextualSpacing/>
        <w:rPr>
          <w:rFonts w:ascii="Times New Roman" w:hAnsi="Times New Roman"/>
          <w:sz w:val="24"/>
          <w:szCs w:val="24"/>
        </w:rPr>
      </w:pPr>
      <w:r w:rsidRPr="003F29BC">
        <w:rPr>
          <w:rFonts w:ascii="Times New Roman" w:hAnsi="Times New Roman"/>
          <w:sz w:val="24"/>
          <w:szCs w:val="24"/>
        </w:rPr>
        <w:t xml:space="preserve">Time Management is a skill that entails organizing and planning how to allocate time for specific activities. Time management is essential for better academic performance and at work because it increases self-confidence and effectiveness. Good time management skills enable students to prioritize tasks to complete assignments and college work on time. According to Adams and Blair (2019), managing time well helps people work better and achieve more within a short time. </w:t>
      </w:r>
      <w:proofErr w:type="gramStart"/>
      <w:r w:rsidRPr="003F29BC">
        <w:rPr>
          <w:rFonts w:ascii="Times New Roman" w:hAnsi="Times New Roman"/>
          <w:sz w:val="24"/>
          <w:szCs w:val="24"/>
        </w:rPr>
        <w:t>Also</w:t>
      </w:r>
      <w:proofErr w:type="gramEnd"/>
      <w:r w:rsidRPr="003F29BC">
        <w:rPr>
          <w:rFonts w:ascii="Times New Roman" w:hAnsi="Times New Roman"/>
          <w:sz w:val="24"/>
          <w:szCs w:val="24"/>
        </w:rPr>
        <w:t>, good time management help solve the issue of procrastination. Procrastination can lead to stress and frustration, contributing to poor performance (</w:t>
      </w:r>
      <w:proofErr w:type="spellStart"/>
      <w:r w:rsidRPr="003F29BC">
        <w:rPr>
          <w:rFonts w:ascii="Times New Roman" w:hAnsi="Times New Roman"/>
          <w:sz w:val="24"/>
          <w:szCs w:val="24"/>
        </w:rPr>
        <w:t>Panigrahi</w:t>
      </w:r>
      <w:proofErr w:type="spellEnd"/>
      <w:r w:rsidRPr="003F29BC">
        <w:rPr>
          <w:rFonts w:ascii="Times New Roman" w:hAnsi="Times New Roman"/>
          <w:sz w:val="24"/>
          <w:szCs w:val="24"/>
        </w:rPr>
        <w:t>, 2020).</w:t>
      </w:r>
    </w:p>
    <w:p w14:paraId="0C3F8DD9" w14:textId="74191AC8" w:rsidR="00BE2D40" w:rsidRPr="003F29BC" w:rsidRDefault="004C6A81" w:rsidP="003F29BC">
      <w:pPr>
        <w:spacing w:line="480" w:lineRule="auto"/>
        <w:contextualSpacing/>
        <w:rPr>
          <w:rFonts w:ascii="Times New Roman" w:hAnsi="Times New Roman"/>
          <w:b/>
          <w:bCs/>
          <w:sz w:val="24"/>
          <w:szCs w:val="24"/>
        </w:rPr>
      </w:pPr>
      <w:r w:rsidRPr="003F29BC">
        <w:rPr>
          <w:rFonts w:ascii="Times New Roman" w:hAnsi="Times New Roman"/>
          <w:b/>
          <w:bCs/>
          <w:sz w:val="24"/>
          <w:szCs w:val="24"/>
        </w:rPr>
        <w:t>Online Learning or E-Learning</w:t>
      </w:r>
      <w:r w:rsidRPr="003F29BC">
        <w:rPr>
          <w:rFonts w:ascii="Times New Roman" w:hAnsi="Times New Roman"/>
          <w:sz w:val="24"/>
          <w:szCs w:val="24"/>
        </w:rPr>
        <w:t xml:space="preserve">. </w:t>
      </w:r>
    </w:p>
    <w:p w14:paraId="7D318130" w14:textId="23305088" w:rsidR="00BE2D40" w:rsidRPr="003F29BC" w:rsidRDefault="0061061A" w:rsidP="003F29BC">
      <w:pPr>
        <w:spacing w:line="480" w:lineRule="auto"/>
        <w:ind w:firstLine="720"/>
        <w:contextualSpacing/>
        <w:rPr>
          <w:rFonts w:ascii="Times New Roman" w:hAnsi="Times New Roman"/>
          <w:b/>
          <w:bCs/>
          <w:sz w:val="24"/>
          <w:szCs w:val="24"/>
        </w:rPr>
      </w:pPr>
      <w:r w:rsidRPr="003F29BC">
        <w:rPr>
          <w:rFonts w:ascii="Times New Roman" w:hAnsi="Times New Roman"/>
          <w:sz w:val="24"/>
          <w:szCs w:val="24"/>
        </w:rPr>
        <w:t>Online learning refers to learning experiences in an asynchronous or synchronous environment using laptops or smartphones with an Internet connection. Online learning allows students to interact with each other and their lecturers at any time (</w:t>
      </w:r>
      <w:proofErr w:type="spellStart"/>
      <w:r w:rsidRPr="003F29BC">
        <w:rPr>
          <w:rFonts w:ascii="Times New Roman" w:hAnsi="Times New Roman"/>
          <w:sz w:val="24"/>
          <w:szCs w:val="24"/>
        </w:rPr>
        <w:t>Dhawan</w:t>
      </w:r>
      <w:proofErr w:type="spellEnd"/>
      <w:r w:rsidRPr="003F29BC">
        <w:rPr>
          <w:rFonts w:ascii="Times New Roman" w:hAnsi="Times New Roman"/>
          <w:sz w:val="24"/>
          <w:szCs w:val="24"/>
        </w:rPr>
        <w:t xml:space="preserve">, 2020). Littlefield </w:t>
      </w:r>
      <w:r w:rsidRPr="003F29BC">
        <w:rPr>
          <w:rFonts w:ascii="Times New Roman" w:hAnsi="Times New Roman"/>
          <w:sz w:val="24"/>
          <w:szCs w:val="24"/>
        </w:rPr>
        <w:lastRenderedPageBreak/>
        <w:t xml:space="preserve">(2018) defines asynchronous learning as a learning environment that </w:t>
      </w:r>
      <w:proofErr w:type="gramStart"/>
      <w:r w:rsidRPr="003F29BC">
        <w:rPr>
          <w:rFonts w:ascii="Times New Roman" w:hAnsi="Times New Roman"/>
          <w:sz w:val="24"/>
          <w:szCs w:val="24"/>
        </w:rPr>
        <w:t>is not structured</w:t>
      </w:r>
      <w:proofErr w:type="gramEnd"/>
      <w:r w:rsidRPr="003F29BC">
        <w:rPr>
          <w:rFonts w:ascii="Times New Roman" w:hAnsi="Times New Roman"/>
          <w:sz w:val="24"/>
          <w:szCs w:val="24"/>
        </w:rPr>
        <w:t xml:space="preserve"> correctly. This means that the learning materials are available at different learning forums and systems. Students cannot get direct feedback from lecturers when learning is going on but can get later. Synchronous learning involves structured learning where students must attend live lecture sessions. Students and lecturers can interact at times learning is happening, and students can quickly get feedback from the teacher (Littlefield, 2018)</w:t>
      </w:r>
      <w:r w:rsidR="004C6A81" w:rsidRPr="003F29BC">
        <w:rPr>
          <w:rFonts w:ascii="Times New Roman" w:hAnsi="Times New Roman"/>
          <w:sz w:val="24"/>
          <w:szCs w:val="24"/>
        </w:rPr>
        <w:t xml:space="preserve">. </w:t>
      </w:r>
    </w:p>
    <w:p w14:paraId="6F3619F4" w14:textId="77777777" w:rsidR="00BE2D40" w:rsidRPr="003F29BC" w:rsidRDefault="004C6A81" w:rsidP="003F29BC">
      <w:pPr>
        <w:spacing w:line="480" w:lineRule="auto"/>
        <w:contextualSpacing/>
        <w:rPr>
          <w:rFonts w:ascii="Times New Roman" w:hAnsi="Times New Roman"/>
          <w:b/>
          <w:bCs/>
          <w:sz w:val="24"/>
          <w:szCs w:val="24"/>
        </w:rPr>
      </w:pPr>
      <w:r w:rsidRPr="003F29BC">
        <w:rPr>
          <w:rFonts w:ascii="Times New Roman" w:hAnsi="Times New Roman"/>
          <w:b/>
          <w:bCs/>
          <w:sz w:val="24"/>
          <w:szCs w:val="24"/>
        </w:rPr>
        <w:t>Public Speaking and Giving Presentations</w:t>
      </w:r>
    </w:p>
    <w:p w14:paraId="3BFF54F2" w14:textId="10BAFC74" w:rsidR="00BE2D40" w:rsidRPr="003F29BC" w:rsidRDefault="0061061A" w:rsidP="003F29BC">
      <w:pPr>
        <w:spacing w:line="480" w:lineRule="auto"/>
        <w:ind w:firstLine="720"/>
        <w:contextualSpacing/>
        <w:rPr>
          <w:rFonts w:ascii="Times New Roman" w:hAnsi="Times New Roman"/>
          <w:b/>
          <w:bCs/>
          <w:sz w:val="24"/>
          <w:szCs w:val="24"/>
        </w:rPr>
      </w:pPr>
      <w:r w:rsidRPr="003F29BC">
        <w:rPr>
          <w:rFonts w:ascii="Times New Roman" w:hAnsi="Times New Roman"/>
          <w:sz w:val="24"/>
          <w:szCs w:val="24"/>
        </w:rPr>
        <w:t xml:space="preserve">Public speaking is a unique form of interaction and involves talking in front of a group of people who wants to hear from you. It entails sharing ideas, thoughts, and questions with other people in a group (Mahoney et al., 2017). When preparing for presentations and public speaking, students are given </w:t>
      </w:r>
      <w:proofErr w:type="gramStart"/>
      <w:r w:rsidRPr="003F29BC">
        <w:rPr>
          <w:rFonts w:ascii="Times New Roman" w:hAnsi="Times New Roman"/>
          <w:sz w:val="24"/>
          <w:szCs w:val="24"/>
        </w:rPr>
        <w:t>sufficient</w:t>
      </w:r>
      <w:proofErr w:type="gramEnd"/>
      <w:r w:rsidRPr="003F29BC">
        <w:rPr>
          <w:rFonts w:ascii="Times New Roman" w:hAnsi="Times New Roman"/>
          <w:sz w:val="24"/>
          <w:szCs w:val="24"/>
        </w:rPr>
        <w:t xml:space="preserve"> time outside of class to research, plan and prepare their presentations (Risdon, 2019). Public speaking or giving presentations is one of the hardest things to do. Nevertheless, regular practice can make the process enjoyable. Therefore, gaining practice at college is </w:t>
      </w:r>
      <w:proofErr w:type="gramStart"/>
      <w:r w:rsidRPr="003F29BC">
        <w:rPr>
          <w:rFonts w:ascii="Times New Roman" w:hAnsi="Times New Roman"/>
          <w:sz w:val="24"/>
          <w:szCs w:val="24"/>
        </w:rPr>
        <w:t>crucial</w:t>
      </w:r>
      <w:proofErr w:type="gramEnd"/>
      <w:r w:rsidRPr="003F29BC">
        <w:rPr>
          <w:rFonts w:ascii="Times New Roman" w:hAnsi="Times New Roman"/>
          <w:sz w:val="24"/>
          <w:szCs w:val="24"/>
        </w:rPr>
        <w:t xml:space="preserve"> as it will help a student get ready for the workplace. At work, employees are also required to talk to clients during meetings and conferences to tell them about products or services a company is offering</w:t>
      </w:r>
      <w:r w:rsidR="004C6A81" w:rsidRPr="003F29BC">
        <w:rPr>
          <w:rFonts w:ascii="Times New Roman" w:hAnsi="Times New Roman"/>
          <w:sz w:val="24"/>
          <w:szCs w:val="24"/>
        </w:rPr>
        <w:t>.</w:t>
      </w:r>
    </w:p>
    <w:p w14:paraId="4D6AA713" w14:textId="6AD53C0D" w:rsidR="00BE2D40" w:rsidRPr="003F29BC" w:rsidRDefault="004C6A81" w:rsidP="003F29BC">
      <w:pPr>
        <w:spacing w:line="480" w:lineRule="auto"/>
        <w:contextualSpacing/>
        <w:rPr>
          <w:rFonts w:ascii="Times New Roman" w:hAnsi="Times New Roman"/>
          <w:b/>
          <w:bCs/>
          <w:sz w:val="24"/>
          <w:szCs w:val="24"/>
        </w:rPr>
      </w:pPr>
      <w:r w:rsidRPr="003F29BC">
        <w:rPr>
          <w:rFonts w:ascii="Times New Roman" w:hAnsi="Times New Roman"/>
          <w:b/>
          <w:bCs/>
          <w:sz w:val="24"/>
          <w:szCs w:val="24"/>
        </w:rPr>
        <w:t>A Reflection on my learning of the above topics using the Kolb's Reflective Model</w:t>
      </w:r>
    </w:p>
    <w:p w14:paraId="0F98519B" w14:textId="13ADDDB3" w:rsidR="00BE2D40" w:rsidRPr="003F29BC" w:rsidRDefault="0061061A" w:rsidP="003F29BC">
      <w:pPr>
        <w:spacing w:line="480" w:lineRule="auto"/>
        <w:ind w:firstLineChars="200" w:firstLine="480"/>
        <w:contextualSpacing/>
        <w:rPr>
          <w:rFonts w:ascii="Times New Roman" w:hAnsi="Times New Roman"/>
          <w:sz w:val="24"/>
          <w:szCs w:val="24"/>
        </w:rPr>
      </w:pPr>
      <w:r w:rsidRPr="003F29BC">
        <w:rPr>
          <w:rFonts w:ascii="Times New Roman" w:hAnsi="Times New Roman"/>
          <w:sz w:val="24"/>
          <w:szCs w:val="24"/>
        </w:rPr>
        <w:t xml:space="preserve">Kolb's reflective model </w:t>
      </w:r>
      <w:proofErr w:type="gramStart"/>
      <w:r w:rsidRPr="003F29BC">
        <w:rPr>
          <w:rFonts w:ascii="Times New Roman" w:hAnsi="Times New Roman"/>
          <w:sz w:val="24"/>
          <w:szCs w:val="24"/>
        </w:rPr>
        <w:t>is based on a person's experience, reviewed, analyze</w:t>
      </w:r>
      <w:r w:rsidR="002E3AAB">
        <w:rPr>
          <w:rFonts w:ascii="Times New Roman" w:hAnsi="Times New Roman"/>
          <w:sz w:val="24"/>
          <w:szCs w:val="24"/>
        </w:rPr>
        <w:t>d, and evaluated in four stages</w:t>
      </w:r>
      <w:proofErr w:type="gramEnd"/>
      <w:r w:rsidR="002E3AAB">
        <w:rPr>
          <w:rFonts w:ascii="Times New Roman" w:hAnsi="Times New Roman"/>
          <w:sz w:val="24"/>
          <w:szCs w:val="24"/>
        </w:rPr>
        <w:t>.</w:t>
      </w:r>
      <w:r w:rsidRPr="003F29BC">
        <w:rPr>
          <w:rFonts w:ascii="Times New Roman" w:hAnsi="Times New Roman"/>
          <w:sz w:val="24"/>
          <w:szCs w:val="24"/>
        </w:rPr>
        <w:t xml:space="preserve"> When a person finishes the whole process of reflecting, the new experience now becomes another starting point of reflection (McLeod, 2017). The stages </w:t>
      </w:r>
      <w:proofErr w:type="gramStart"/>
      <w:r w:rsidRPr="003F29BC">
        <w:rPr>
          <w:rFonts w:ascii="Times New Roman" w:hAnsi="Times New Roman"/>
          <w:sz w:val="24"/>
          <w:szCs w:val="24"/>
        </w:rPr>
        <w:t>are described</w:t>
      </w:r>
      <w:proofErr w:type="gramEnd"/>
      <w:r w:rsidRPr="003F29BC">
        <w:rPr>
          <w:rFonts w:ascii="Times New Roman" w:hAnsi="Times New Roman"/>
          <w:sz w:val="24"/>
          <w:szCs w:val="24"/>
        </w:rPr>
        <w:t xml:space="preserve"> below</w:t>
      </w:r>
      <w:r w:rsidR="004C6A81" w:rsidRPr="003F29BC">
        <w:rPr>
          <w:rFonts w:ascii="Times New Roman" w:hAnsi="Times New Roman"/>
          <w:sz w:val="24"/>
          <w:szCs w:val="24"/>
        </w:rPr>
        <w:t>:</w:t>
      </w:r>
    </w:p>
    <w:p w14:paraId="617F68A5" w14:textId="77777777" w:rsidR="00BE2D40" w:rsidRPr="003F29BC" w:rsidRDefault="00BE2D40" w:rsidP="003F29BC">
      <w:pPr>
        <w:spacing w:line="480" w:lineRule="auto"/>
        <w:ind w:firstLineChars="200" w:firstLine="480"/>
        <w:contextualSpacing/>
        <w:rPr>
          <w:rFonts w:ascii="Times New Roman" w:hAnsi="Times New Roman"/>
          <w:sz w:val="24"/>
          <w:szCs w:val="24"/>
        </w:rPr>
      </w:pPr>
    </w:p>
    <w:p w14:paraId="6FDE6AC3" w14:textId="77777777" w:rsidR="00BE2D40" w:rsidRPr="003F29BC" w:rsidRDefault="00BE2D40" w:rsidP="003F29BC">
      <w:pPr>
        <w:spacing w:line="480" w:lineRule="auto"/>
        <w:ind w:firstLineChars="200" w:firstLine="480"/>
        <w:contextualSpacing/>
        <w:rPr>
          <w:rFonts w:ascii="Times New Roman" w:hAnsi="Times New Roman"/>
          <w:sz w:val="24"/>
          <w:szCs w:val="24"/>
        </w:rPr>
      </w:pPr>
    </w:p>
    <w:p w14:paraId="42B2BF77" w14:textId="77777777" w:rsidR="00BE2D40" w:rsidRPr="003F29BC" w:rsidRDefault="00BE2D40" w:rsidP="003F29BC">
      <w:pPr>
        <w:spacing w:line="480" w:lineRule="auto"/>
        <w:ind w:firstLineChars="200" w:firstLine="480"/>
        <w:contextualSpacing/>
        <w:rPr>
          <w:rFonts w:ascii="Times New Roman" w:hAnsi="Times New Roman"/>
          <w:sz w:val="24"/>
          <w:szCs w:val="24"/>
        </w:rPr>
      </w:pPr>
    </w:p>
    <w:p w14:paraId="5E67FF30" w14:textId="77777777" w:rsidR="00BE2D40" w:rsidRPr="003F29BC" w:rsidRDefault="00BE2D40" w:rsidP="003F29BC">
      <w:pPr>
        <w:spacing w:line="480" w:lineRule="auto"/>
        <w:ind w:firstLineChars="200" w:firstLine="480"/>
        <w:contextualSpacing/>
        <w:rPr>
          <w:rFonts w:ascii="Times New Roman" w:hAnsi="Times New Roman"/>
          <w:sz w:val="24"/>
          <w:szCs w:val="24"/>
        </w:rPr>
      </w:pPr>
    </w:p>
    <w:p w14:paraId="56B5AECD" w14:textId="77777777" w:rsidR="00BE2D40" w:rsidRPr="003F29BC" w:rsidRDefault="00BE2D40" w:rsidP="003F29BC">
      <w:pPr>
        <w:spacing w:line="480" w:lineRule="auto"/>
        <w:ind w:firstLineChars="200" w:firstLine="480"/>
        <w:contextualSpacing/>
        <w:rPr>
          <w:rFonts w:ascii="Times New Roman" w:hAnsi="Times New Roman"/>
          <w:sz w:val="24"/>
          <w:szCs w:val="24"/>
        </w:rPr>
      </w:pPr>
    </w:p>
    <w:p w14:paraId="12FFCA90" w14:textId="77777777" w:rsidR="00BE2D40" w:rsidRPr="003F29BC" w:rsidRDefault="00BE2D40" w:rsidP="003F29BC">
      <w:pPr>
        <w:spacing w:line="480" w:lineRule="auto"/>
        <w:ind w:firstLineChars="200" w:firstLine="480"/>
        <w:contextualSpacing/>
        <w:rPr>
          <w:rFonts w:ascii="Times New Roman" w:hAnsi="Times New Roman"/>
          <w:sz w:val="24"/>
          <w:szCs w:val="24"/>
        </w:rPr>
      </w:pPr>
    </w:p>
    <w:p w14:paraId="7A0AB2DA" w14:textId="77777777" w:rsidR="00BE2D40" w:rsidRPr="003F29BC" w:rsidRDefault="004C6A81" w:rsidP="003F29BC">
      <w:pPr>
        <w:spacing w:line="480" w:lineRule="auto"/>
        <w:contextualSpacing/>
        <w:rPr>
          <w:rFonts w:ascii="Times New Roman" w:hAnsi="Times New Roman"/>
          <w:sz w:val="24"/>
          <w:szCs w:val="24"/>
        </w:rPr>
      </w:pPr>
      <w:r w:rsidRPr="003F29BC">
        <w:rPr>
          <w:rFonts w:ascii="Times New Roman" w:hAnsi="Times New Roman"/>
          <w:sz w:val="24"/>
          <w:szCs w:val="24"/>
        </w:rPr>
        <w:t>Fig. 1 Kolb's Reflective Model</w:t>
      </w:r>
    </w:p>
    <w:p w14:paraId="077C4C69" w14:textId="47CA8D66" w:rsidR="00BE2D40" w:rsidRPr="003F29BC" w:rsidRDefault="00F823D6" w:rsidP="003F29BC">
      <w:pPr>
        <w:spacing w:line="480" w:lineRule="auto"/>
        <w:contextualSpacing/>
        <w:rPr>
          <w:rFonts w:ascii="Times New Roman" w:hAnsi="Times New Roman"/>
          <w:sz w:val="24"/>
          <w:szCs w:val="24"/>
        </w:rPr>
      </w:pPr>
      <w:r w:rsidRPr="003F29BC">
        <w:rPr>
          <w:rFonts w:ascii="Times New Roman" w:hAnsi="Times New Roman"/>
          <w:noProof/>
          <w:sz w:val="24"/>
          <w:szCs w:val="24"/>
          <w:lang w:eastAsia="en-US"/>
        </w:rPr>
        <w:drawing>
          <wp:anchor distT="0" distB="0" distL="114300" distR="114300" simplePos="0" relativeHeight="251659264" behindDoc="0" locked="0" layoutInCell="1" allowOverlap="1" wp14:anchorId="36658855" wp14:editId="229ABBB1">
            <wp:simplePos x="0" y="0"/>
            <wp:positionH relativeFrom="page">
              <wp:posOffset>633413</wp:posOffset>
            </wp:positionH>
            <wp:positionV relativeFrom="page">
              <wp:posOffset>2835275</wp:posOffset>
            </wp:positionV>
            <wp:extent cx="3302579" cy="2528579"/>
            <wp:effectExtent l="0" t="0" r="0" b="0"/>
            <wp:wrapSquare wrapText="bothSides"/>
            <wp:docPr id="1026"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7" cstate="print"/>
                    <a:srcRect/>
                    <a:stretch/>
                  </pic:blipFill>
                  <pic:spPr>
                    <a:xfrm>
                      <a:off x="0" y="0"/>
                      <a:ext cx="3302579" cy="2528579"/>
                    </a:xfrm>
                    <a:prstGeom prst="rect">
                      <a:avLst/>
                    </a:prstGeom>
                    <a:ln>
                      <a:noFill/>
                    </a:ln>
                  </pic:spPr>
                </pic:pic>
              </a:graphicData>
            </a:graphic>
          </wp:anchor>
        </w:drawing>
      </w:r>
    </w:p>
    <w:p w14:paraId="059B24F4" w14:textId="52CE0B1E" w:rsidR="00BE2D40" w:rsidRPr="003F29BC" w:rsidRDefault="00BE2D40" w:rsidP="003F29BC">
      <w:pPr>
        <w:spacing w:line="480" w:lineRule="auto"/>
        <w:contextualSpacing/>
        <w:rPr>
          <w:rFonts w:ascii="Times New Roman" w:hAnsi="Times New Roman"/>
          <w:b/>
          <w:bCs/>
          <w:sz w:val="24"/>
          <w:szCs w:val="24"/>
        </w:rPr>
      </w:pPr>
    </w:p>
    <w:p w14:paraId="2455EC34" w14:textId="6354D05E" w:rsidR="0061061A" w:rsidRPr="003F29BC" w:rsidRDefault="0061061A" w:rsidP="003F29BC">
      <w:pPr>
        <w:spacing w:line="480" w:lineRule="auto"/>
        <w:contextualSpacing/>
        <w:jc w:val="center"/>
        <w:rPr>
          <w:rFonts w:ascii="Times New Roman" w:hAnsi="Times New Roman"/>
          <w:b/>
          <w:bCs/>
          <w:sz w:val="24"/>
          <w:szCs w:val="24"/>
        </w:rPr>
      </w:pPr>
    </w:p>
    <w:p w14:paraId="0A73D179" w14:textId="38F47A16" w:rsidR="0061061A" w:rsidRPr="003F29BC" w:rsidRDefault="0061061A" w:rsidP="003F29BC">
      <w:pPr>
        <w:spacing w:line="480" w:lineRule="auto"/>
        <w:contextualSpacing/>
        <w:jc w:val="center"/>
        <w:rPr>
          <w:rFonts w:ascii="Times New Roman" w:hAnsi="Times New Roman"/>
          <w:b/>
          <w:bCs/>
          <w:sz w:val="24"/>
          <w:szCs w:val="24"/>
        </w:rPr>
      </w:pPr>
    </w:p>
    <w:p w14:paraId="3E4FDDF3" w14:textId="77777777" w:rsidR="00F823D6" w:rsidRDefault="00F823D6" w:rsidP="003F29BC">
      <w:pPr>
        <w:spacing w:line="480" w:lineRule="auto"/>
        <w:contextualSpacing/>
        <w:jc w:val="center"/>
        <w:rPr>
          <w:rFonts w:ascii="Times New Roman" w:hAnsi="Times New Roman"/>
          <w:b/>
          <w:bCs/>
          <w:sz w:val="24"/>
          <w:szCs w:val="24"/>
        </w:rPr>
      </w:pPr>
    </w:p>
    <w:p w14:paraId="0EBC2E4D" w14:textId="77777777" w:rsidR="00F823D6" w:rsidRDefault="00F823D6" w:rsidP="003F29BC">
      <w:pPr>
        <w:spacing w:line="480" w:lineRule="auto"/>
        <w:contextualSpacing/>
        <w:jc w:val="center"/>
        <w:rPr>
          <w:rFonts w:ascii="Times New Roman" w:hAnsi="Times New Roman"/>
          <w:b/>
          <w:bCs/>
          <w:sz w:val="24"/>
          <w:szCs w:val="24"/>
        </w:rPr>
      </w:pPr>
    </w:p>
    <w:p w14:paraId="608A7399" w14:textId="77777777" w:rsidR="00F823D6" w:rsidRDefault="00F823D6" w:rsidP="003F29BC">
      <w:pPr>
        <w:spacing w:line="480" w:lineRule="auto"/>
        <w:contextualSpacing/>
        <w:jc w:val="center"/>
        <w:rPr>
          <w:rFonts w:ascii="Times New Roman" w:hAnsi="Times New Roman"/>
          <w:b/>
          <w:bCs/>
          <w:sz w:val="24"/>
          <w:szCs w:val="24"/>
        </w:rPr>
      </w:pPr>
    </w:p>
    <w:p w14:paraId="1B4C685A" w14:textId="77777777" w:rsidR="00F823D6" w:rsidRDefault="00F823D6" w:rsidP="003F29BC">
      <w:pPr>
        <w:spacing w:line="480" w:lineRule="auto"/>
        <w:contextualSpacing/>
        <w:jc w:val="center"/>
        <w:rPr>
          <w:rFonts w:ascii="Times New Roman" w:hAnsi="Times New Roman"/>
          <w:b/>
          <w:bCs/>
          <w:sz w:val="24"/>
          <w:szCs w:val="24"/>
        </w:rPr>
      </w:pPr>
    </w:p>
    <w:p w14:paraId="484E2CB5" w14:textId="77777777" w:rsidR="00F823D6" w:rsidRDefault="00F823D6" w:rsidP="003F29BC">
      <w:pPr>
        <w:spacing w:line="480" w:lineRule="auto"/>
        <w:contextualSpacing/>
        <w:jc w:val="center"/>
        <w:rPr>
          <w:rFonts w:ascii="Times New Roman" w:hAnsi="Times New Roman"/>
          <w:b/>
          <w:bCs/>
          <w:sz w:val="24"/>
          <w:szCs w:val="24"/>
        </w:rPr>
      </w:pPr>
    </w:p>
    <w:p w14:paraId="2BE56827" w14:textId="5D4C044F" w:rsidR="00BE2D40" w:rsidRPr="003F29BC" w:rsidRDefault="004C6A81" w:rsidP="003F29BC">
      <w:pPr>
        <w:spacing w:line="480" w:lineRule="auto"/>
        <w:contextualSpacing/>
        <w:jc w:val="center"/>
        <w:rPr>
          <w:rFonts w:ascii="Times New Roman" w:hAnsi="Times New Roman"/>
          <w:b/>
          <w:bCs/>
          <w:sz w:val="24"/>
          <w:szCs w:val="24"/>
        </w:rPr>
      </w:pPr>
      <w:r w:rsidRPr="003F29BC">
        <w:rPr>
          <w:rFonts w:ascii="Times New Roman" w:hAnsi="Times New Roman"/>
          <w:b/>
          <w:bCs/>
          <w:sz w:val="24"/>
          <w:szCs w:val="24"/>
        </w:rPr>
        <w:t>Stage 1: Concrete experience.</w:t>
      </w:r>
    </w:p>
    <w:p w14:paraId="2DB1F14C" w14:textId="63D80A2E" w:rsidR="0061061A" w:rsidRPr="003F29BC" w:rsidRDefault="0061061A" w:rsidP="003F29BC">
      <w:pPr>
        <w:pStyle w:val="NormalWeb"/>
        <w:spacing w:before="0" w:beforeAutospacing="0" w:after="0" w:afterAutospacing="0" w:line="480" w:lineRule="auto"/>
        <w:contextualSpacing/>
        <w:rPr>
          <w:color w:val="0E101A"/>
        </w:rPr>
      </w:pPr>
      <w:r w:rsidRPr="003F29BC">
        <w:rPr>
          <w:color w:val="0E101A"/>
        </w:rPr>
        <w:t xml:space="preserve">In this stage, an individual takes note of the specific situation by describing what the person saw, </w:t>
      </w:r>
      <w:proofErr w:type="gramStart"/>
      <w:r w:rsidRPr="003F29BC">
        <w:rPr>
          <w:color w:val="0E101A"/>
        </w:rPr>
        <w:t>how they felt, and their thoughts abo</w:t>
      </w:r>
      <w:r w:rsidR="002E3AAB">
        <w:rPr>
          <w:color w:val="0E101A"/>
        </w:rPr>
        <w:t>ut the experience (Brown, 2017)</w:t>
      </w:r>
      <w:proofErr w:type="gramEnd"/>
      <w:r w:rsidR="002E3AAB">
        <w:rPr>
          <w:color w:val="0E101A"/>
        </w:rPr>
        <w:t>.</w:t>
      </w:r>
      <w:bookmarkStart w:id="0" w:name="_GoBack"/>
      <w:bookmarkEnd w:id="0"/>
      <w:r w:rsidRPr="003F29BC">
        <w:rPr>
          <w:color w:val="0E101A"/>
        </w:rPr>
        <w:t xml:space="preserve"> The experience may be of something new or something that has ever happened.</w:t>
      </w:r>
    </w:p>
    <w:p w14:paraId="1E82AFB4" w14:textId="77777777" w:rsidR="0061061A" w:rsidRPr="003F29BC" w:rsidRDefault="0061061A" w:rsidP="003F29BC">
      <w:pPr>
        <w:pStyle w:val="NormalWeb"/>
        <w:spacing w:before="0" w:beforeAutospacing="0" w:after="0" w:afterAutospacing="0" w:line="480" w:lineRule="auto"/>
        <w:contextualSpacing/>
        <w:rPr>
          <w:color w:val="0E101A"/>
        </w:rPr>
      </w:pPr>
      <w:r w:rsidRPr="003F29BC">
        <w:rPr>
          <w:rStyle w:val="Strong"/>
          <w:color w:val="0E101A"/>
        </w:rPr>
        <w:t>Time management: </w:t>
      </w:r>
      <w:r w:rsidRPr="003F29BC">
        <w:rPr>
          <w:color w:val="0E101A"/>
        </w:rPr>
        <w:t xml:space="preserve">Kolb's reflective model help describe my experience in planning and handling complex tasks within the specified time. Time management skills have been essential both at college and out of college. Our instructors give short deadlines and long deadline assignments at college that contribute significantly to the overall grade. Besides academics, </w:t>
      </w:r>
      <w:r w:rsidRPr="003F29BC">
        <w:rPr>
          <w:color w:val="0E101A"/>
        </w:rPr>
        <w:lastRenderedPageBreak/>
        <w:t>students are also encouraged to participate in other social activities that promote their well-being. Sometimes I feel overloaded with work, which consequently affects my performance.</w:t>
      </w:r>
    </w:p>
    <w:p w14:paraId="169B3D9F" w14:textId="77777777" w:rsidR="0061061A" w:rsidRPr="003F29BC" w:rsidRDefault="0061061A" w:rsidP="003F29BC">
      <w:pPr>
        <w:pStyle w:val="NormalWeb"/>
        <w:spacing w:before="0" w:beforeAutospacing="0" w:after="0" w:afterAutospacing="0" w:line="480" w:lineRule="auto"/>
        <w:contextualSpacing/>
        <w:rPr>
          <w:color w:val="0E101A"/>
        </w:rPr>
      </w:pPr>
      <w:r w:rsidRPr="003F29BC">
        <w:rPr>
          <w:rStyle w:val="Strong"/>
          <w:color w:val="0E101A"/>
        </w:rPr>
        <w:t>Online Learning: </w:t>
      </w:r>
      <w:r w:rsidRPr="003F29BC">
        <w:rPr>
          <w:color w:val="0E101A"/>
        </w:rPr>
        <w:t xml:space="preserve">Most institutions have embraced online learning, highly attributed to the COVID-19 pandemic. I </w:t>
      </w:r>
      <w:proofErr w:type="gramStart"/>
      <w:r w:rsidRPr="003F29BC">
        <w:rPr>
          <w:color w:val="0E101A"/>
        </w:rPr>
        <w:t>have been introduced</w:t>
      </w:r>
      <w:proofErr w:type="gramEnd"/>
      <w:r w:rsidRPr="003F29BC">
        <w:rPr>
          <w:color w:val="0E101A"/>
        </w:rPr>
        <w:t xml:space="preserve"> to online learning in my previous level of education in Romania and my first year of college. So far, I have had a great experience. Initially, my online learning experience as a student was stressful because I was not used to the frequent use of technology. I recall a time where my documents failed to turn in on time and failed to submit my assignments due to network problems, and at some point, my laptop collapsed. I did not know what to do as I was studying from home, several miles from the institution. The experience was very stressful because I began to think of how failing to submit my work would negatively affect my overall grade.</w:t>
      </w:r>
    </w:p>
    <w:p w14:paraId="5C97BD33" w14:textId="77777777" w:rsidR="0061061A" w:rsidRPr="003F29BC" w:rsidRDefault="0061061A" w:rsidP="003F29BC">
      <w:pPr>
        <w:pStyle w:val="NormalWeb"/>
        <w:spacing w:before="0" w:beforeAutospacing="0" w:after="0" w:afterAutospacing="0" w:line="480" w:lineRule="auto"/>
        <w:contextualSpacing/>
        <w:rPr>
          <w:color w:val="0E101A"/>
        </w:rPr>
      </w:pPr>
      <w:r w:rsidRPr="003F29BC">
        <w:rPr>
          <w:rStyle w:val="Strong"/>
          <w:color w:val="0E101A"/>
        </w:rPr>
        <w:t>Public speaking: </w:t>
      </w:r>
      <w:r w:rsidRPr="003F29BC">
        <w:rPr>
          <w:color w:val="0E101A"/>
        </w:rPr>
        <w:t xml:space="preserve">I have had several experiences with public speaking and giving presentations. The first time I </w:t>
      </w:r>
      <w:proofErr w:type="gramStart"/>
      <w:r w:rsidRPr="003F29BC">
        <w:rPr>
          <w:color w:val="0E101A"/>
        </w:rPr>
        <w:t>was introduced</w:t>
      </w:r>
      <w:proofErr w:type="gramEnd"/>
      <w:r w:rsidRPr="003F29BC">
        <w:rPr>
          <w:color w:val="0E101A"/>
        </w:rPr>
        <w:t xml:space="preserve"> to public speaking was in my previous level of learning (Upper Secondary) in Romania. In my final years, speaking before a group of students was challenging. I remember on one occasion; I was required to give a presentation in class on a selected topic. Though I had researched the topic and prepared some slides, I was still nervous, and a bit stressed since I was not used to speaking in public. I have experienced the same feeling when I joined the </w:t>
      </w:r>
      <w:proofErr w:type="gramStart"/>
      <w:r w:rsidRPr="003F29BC">
        <w:rPr>
          <w:color w:val="0E101A"/>
        </w:rPr>
        <w:t>college</w:t>
      </w:r>
      <w:proofErr w:type="gramEnd"/>
      <w:r w:rsidRPr="003F29BC">
        <w:rPr>
          <w:color w:val="0E101A"/>
        </w:rPr>
        <w:t xml:space="preserve"> as several assignments require students to talk before a group of students and present on a particular topic.</w:t>
      </w:r>
    </w:p>
    <w:p w14:paraId="5FBFA43A" w14:textId="1B452AF7" w:rsidR="00BE2D40" w:rsidRPr="003F29BC" w:rsidRDefault="004C6A81" w:rsidP="00F823D6">
      <w:pPr>
        <w:spacing w:line="480" w:lineRule="auto"/>
        <w:contextualSpacing/>
        <w:jc w:val="center"/>
        <w:rPr>
          <w:rFonts w:ascii="Times New Roman" w:hAnsi="Times New Roman"/>
          <w:b/>
          <w:bCs/>
          <w:sz w:val="24"/>
          <w:szCs w:val="24"/>
        </w:rPr>
      </w:pPr>
      <w:r w:rsidRPr="003F29BC">
        <w:rPr>
          <w:rFonts w:ascii="Times New Roman" w:hAnsi="Times New Roman"/>
          <w:b/>
          <w:bCs/>
          <w:sz w:val="24"/>
          <w:szCs w:val="24"/>
        </w:rPr>
        <w:t>Stage 2: Reflective Observation:</w:t>
      </w:r>
    </w:p>
    <w:p w14:paraId="3F971A83" w14:textId="77777777" w:rsidR="003F29BC" w:rsidRPr="003F29BC" w:rsidRDefault="003F29BC" w:rsidP="00F823D6">
      <w:pPr>
        <w:pStyle w:val="NormalWeb"/>
        <w:spacing w:before="0" w:beforeAutospacing="0" w:after="0" w:afterAutospacing="0" w:line="480" w:lineRule="auto"/>
        <w:ind w:firstLine="720"/>
        <w:contextualSpacing/>
        <w:rPr>
          <w:color w:val="0E101A"/>
        </w:rPr>
      </w:pPr>
      <w:r w:rsidRPr="003F29BC">
        <w:rPr>
          <w:color w:val="0E101A"/>
        </w:rPr>
        <w:t xml:space="preserve">Once the individual has noted down the description of the experience, the next step is to reflect on what happened in that situation deeply. The focus is on questions like what </w:t>
      </w:r>
      <w:proofErr w:type="gramStart"/>
      <w:r w:rsidRPr="003F29BC">
        <w:rPr>
          <w:color w:val="0E101A"/>
        </w:rPr>
        <w:t>worked?</w:t>
      </w:r>
      <w:proofErr w:type="gramEnd"/>
      <w:r w:rsidRPr="003F29BC">
        <w:rPr>
          <w:color w:val="0E101A"/>
        </w:rPr>
        <w:t xml:space="preserve"> What did not work? </w:t>
      </w:r>
      <w:proofErr w:type="gramStart"/>
      <w:r w:rsidRPr="003F29BC">
        <w:rPr>
          <w:color w:val="0E101A"/>
        </w:rPr>
        <w:t>why</w:t>
      </w:r>
      <w:proofErr w:type="gramEnd"/>
      <w:r w:rsidRPr="003F29BC">
        <w:rPr>
          <w:color w:val="0E101A"/>
        </w:rPr>
        <w:t xml:space="preserve"> did they behave in that manner (McLeod, 2017)</w:t>
      </w:r>
    </w:p>
    <w:p w14:paraId="22E0F3E0" w14:textId="77777777" w:rsidR="003F29BC" w:rsidRPr="003F29BC" w:rsidRDefault="003F29BC" w:rsidP="003F29BC">
      <w:pPr>
        <w:pStyle w:val="NormalWeb"/>
        <w:spacing w:before="0" w:beforeAutospacing="0" w:after="0" w:afterAutospacing="0" w:line="480" w:lineRule="auto"/>
        <w:contextualSpacing/>
        <w:rPr>
          <w:color w:val="0E101A"/>
        </w:rPr>
      </w:pPr>
      <w:r w:rsidRPr="003F29BC">
        <w:rPr>
          <w:rStyle w:val="Strong"/>
          <w:color w:val="0E101A"/>
        </w:rPr>
        <w:lastRenderedPageBreak/>
        <w:t>Time management: </w:t>
      </w:r>
      <w:r w:rsidRPr="003F29BC">
        <w:rPr>
          <w:color w:val="0E101A"/>
        </w:rPr>
        <w:t xml:space="preserve">My inability to manage time well </w:t>
      </w:r>
      <w:proofErr w:type="gramStart"/>
      <w:r w:rsidRPr="003F29BC">
        <w:rPr>
          <w:color w:val="0E101A"/>
        </w:rPr>
        <w:t>was attributed</w:t>
      </w:r>
      <w:proofErr w:type="gramEnd"/>
      <w:r w:rsidRPr="003F29BC">
        <w:rPr>
          <w:color w:val="0E101A"/>
        </w:rPr>
        <w:t xml:space="preserve"> to not prioritizing my work, not giving each task enough time. There was a time when I failed to put much consideration into one assignment, which I thought I had enough time to do it. As the deadline approached, I chose to multitask as I had a lot to do within a limited time. I became </w:t>
      </w:r>
      <w:proofErr w:type="gramStart"/>
      <w:r w:rsidRPr="003F29BC">
        <w:rPr>
          <w:color w:val="0E101A"/>
        </w:rPr>
        <w:t>stressed</w:t>
      </w:r>
      <w:proofErr w:type="gramEnd"/>
      <w:r w:rsidRPr="003F29BC">
        <w:rPr>
          <w:color w:val="0E101A"/>
        </w:rPr>
        <w:t xml:space="preserve"> and overwhelmed when I realized that things were not working as expected.</w:t>
      </w:r>
    </w:p>
    <w:p w14:paraId="2AF89B83" w14:textId="77777777" w:rsidR="003F29BC" w:rsidRPr="003F29BC" w:rsidRDefault="003F29BC" w:rsidP="003F29BC">
      <w:pPr>
        <w:pStyle w:val="NormalWeb"/>
        <w:spacing w:before="0" w:beforeAutospacing="0" w:after="0" w:afterAutospacing="0" w:line="480" w:lineRule="auto"/>
        <w:contextualSpacing/>
        <w:rPr>
          <w:color w:val="0E101A"/>
        </w:rPr>
      </w:pPr>
      <w:r w:rsidRPr="003F29BC">
        <w:rPr>
          <w:rStyle w:val="Strong"/>
          <w:color w:val="0E101A"/>
        </w:rPr>
        <w:t>Online learning</w:t>
      </w:r>
      <w:r w:rsidRPr="003F29BC">
        <w:rPr>
          <w:color w:val="0E101A"/>
        </w:rPr>
        <w:t xml:space="preserve">: Online learning has assisted learn how to work independently, manage </w:t>
      </w:r>
      <w:proofErr w:type="gramStart"/>
      <w:r w:rsidRPr="003F29BC">
        <w:rPr>
          <w:color w:val="0E101A"/>
        </w:rPr>
        <w:t>school work</w:t>
      </w:r>
      <w:proofErr w:type="gramEnd"/>
      <w:r w:rsidRPr="003F29BC">
        <w:rPr>
          <w:color w:val="0E101A"/>
        </w:rPr>
        <w:t xml:space="preserve"> and family time. However, I could not pay full attention to my coursework, which negatively affected my academic performance. Compared to the modules I undertook in physical classrooms, my online grades were lower. Online lectures seemed more challenging to </w:t>
      </w:r>
      <w:proofErr w:type="gramStart"/>
      <w:r w:rsidRPr="003F29BC">
        <w:rPr>
          <w:color w:val="0E101A"/>
        </w:rPr>
        <w:t>comprehend</w:t>
      </w:r>
      <w:proofErr w:type="gramEnd"/>
      <w:r w:rsidRPr="003F29BC">
        <w:rPr>
          <w:color w:val="0E101A"/>
        </w:rPr>
        <w:t xml:space="preserve"> as I did not get hands-on learning than in physical classrooms. My procrastination contributed to the stress I experienced when I wanted to submit my assignments. If I could complete my assignments on time, the issue of failing the course could not have arisen. I could have had enough time to repair my laptop if it broke down or solve the internet issues. Lack of concentration was evident because I </w:t>
      </w:r>
      <w:proofErr w:type="gramStart"/>
      <w:r w:rsidRPr="003F29BC">
        <w:rPr>
          <w:color w:val="0E101A"/>
        </w:rPr>
        <w:t>was easily distracted</w:t>
      </w:r>
      <w:proofErr w:type="gramEnd"/>
      <w:r w:rsidRPr="003F29BC">
        <w:rPr>
          <w:color w:val="0E101A"/>
        </w:rPr>
        <w:t xml:space="preserve"> by household stuff, which affected my concentration.</w:t>
      </w:r>
    </w:p>
    <w:p w14:paraId="335CC030" w14:textId="7A15E5B4" w:rsidR="003F29BC" w:rsidRPr="003F29BC" w:rsidRDefault="003F29BC" w:rsidP="003F29BC">
      <w:pPr>
        <w:pStyle w:val="NormalWeb"/>
        <w:spacing w:before="0" w:beforeAutospacing="0" w:after="0" w:afterAutospacing="0" w:line="480" w:lineRule="auto"/>
        <w:contextualSpacing/>
        <w:rPr>
          <w:color w:val="0E101A"/>
        </w:rPr>
      </w:pPr>
      <w:r w:rsidRPr="003F29BC">
        <w:rPr>
          <w:rStyle w:val="Strong"/>
          <w:color w:val="0E101A"/>
        </w:rPr>
        <w:t>Public speaking: </w:t>
      </w:r>
      <w:r w:rsidRPr="003F29BC">
        <w:rPr>
          <w:color w:val="0E101A"/>
        </w:rPr>
        <w:t>Upon reflecting on my experience, I realized that I did well in some areas but failed in others. As most students do, I procrastinated, and I did not complete the assignment on time until a few days before the due date. Within that limited time, I tried to research the selected topic, prepared slides including visuals, and rehearsed several times. Because I was prepared well, I took limited time to give my presentation. I believe my good preparation made my instructor and classmates congratulate me that I had given a good presentation. At college, I try to read about the subject I am supposed to present on and ensure that I am ready to respond to any questions raised by the audience.</w:t>
      </w:r>
    </w:p>
    <w:p w14:paraId="0845C13D" w14:textId="77777777" w:rsidR="003F29BC" w:rsidRPr="003F29BC" w:rsidRDefault="003F29BC" w:rsidP="00F823D6">
      <w:pPr>
        <w:pStyle w:val="NormalWeb"/>
        <w:spacing w:before="0" w:beforeAutospacing="0" w:after="0" w:afterAutospacing="0" w:line="480" w:lineRule="auto"/>
        <w:contextualSpacing/>
        <w:jc w:val="center"/>
        <w:rPr>
          <w:color w:val="0E101A"/>
        </w:rPr>
      </w:pPr>
      <w:r w:rsidRPr="003F29BC">
        <w:rPr>
          <w:rStyle w:val="Strong"/>
          <w:color w:val="0E101A"/>
        </w:rPr>
        <w:lastRenderedPageBreak/>
        <w:t xml:space="preserve">Stage 3: Abstract </w:t>
      </w:r>
      <w:proofErr w:type="spellStart"/>
      <w:r w:rsidRPr="003F29BC">
        <w:rPr>
          <w:rStyle w:val="Strong"/>
          <w:color w:val="0E101A"/>
        </w:rPr>
        <w:t>conceptualisation</w:t>
      </w:r>
      <w:proofErr w:type="spellEnd"/>
      <w:r w:rsidRPr="003F29BC">
        <w:rPr>
          <w:rStyle w:val="Strong"/>
          <w:color w:val="0E101A"/>
        </w:rPr>
        <w:t>:</w:t>
      </w:r>
    </w:p>
    <w:p w14:paraId="771305CB" w14:textId="77777777" w:rsidR="003F29BC" w:rsidRPr="003F29BC" w:rsidRDefault="003F29BC" w:rsidP="00F823D6">
      <w:pPr>
        <w:pStyle w:val="NormalWeb"/>
        <w:spacing w:before="0" w:beforeAutospacing="0" w:after="0" w:afterAutospacing="0" w:line="480" w:lineRule="auto"/>
        <w:ind w:firstLine="720"/>
        <w:contextualSpacing/>
        <w:rPr>
          <w:color w:val="0E101A"/>
        </w:rPr>
      </w:pPr>
      <w:r w:rsidRPr="003F29BC">
        <w:rPr>
          <w:color w:val="0E101A"/>
        </w:rPr>
        <w:t xml:space="preserve">The questions in the reflective observations stage guide what is involved in the abstract conceptualization stage. Individuals in this stage ask themselves what they could have done differently or better and how they can improve. The important thing is to identify different ways of handling similar situations when they encounter them in the future. In addition, this stage may involve talking to other students or reading literature to gain </w:t>
      </w:r>
      <w:proofErr w:type="gramStart"/>
      <w:r w:rsidRPr="003F29BC">
        <w:rPr>
          <w:color w:val="0E101A"/>
        </w:rPr>
        <w:t>a better understanding of the situation and how to respond to it (Brown, 2017)</w:t>
      </w:r>
      <w:proofErr w:type="gramEnd"/>
      <w:r w:rsidRPr="003F29BC">
        <w:rPr>
          <w:color w:val="0E101A"/>
        </w:rPr>
        <w:t>.</w:t>
      </w:r>
    </w:p>
    <w:p w14:paraId="2FD22546" w14:textId="77777777" w:rsidR="003F29BC" w:rsidRPr="003F29BC" w:rsidRDefault="003F29BC" w:rsidP="003F29BC">
      <w:pPr>
        <w:pStyle w:val="NormalWeb"/>
        <w:spacing w:before="0" w:beforeAutospacing="0" w:after="0" w:afterAutospacing="0" w:line="480" w:lineRule="auto"/>
        <w:contextualSpacing/>
        <w:rPr>
          <w:color w:val="0E101A"/>
        </w:rPr>
      </w:pPr>
      <w:r w:rsidRPr="003F29BC">
        <w:rPr>
          <w:rStyle w:val="Strong"/>
          <w:color w:val="0E101A"/>
        </w:rPr>
        <w:t>Time management:</w:t>
      </w:r>
      <w:r w:rsidRPr="003F29BC">
        <w:rPr>
          <w:color w:val="0E101A"/>
        </w:rPr>
        <w:t> My college experience has taught me the importance of time management, including proper organization and planning of activities to be undertaken. When I am given the task to accomplish, I need to learn how to prioritize them, coming up with short deadlines for each task. I will avoid multitasking, resulting in confusion and frustration (</w:t>
      </w:r>
      <w:proofErr w:type="spellStart"/>
      <w:r w:rsidRPr="003F29BC">
        <w:rPr>
          <w:color w:val="0E101A"/>
        </w:rPr>
        <w:t>Panigrahi</w:t>
      </w:r>
      <w:proofErr w:type="spellEnd"/>
      <w:r w:rsidRPr="003F29BC">
        <w:rPr>
          <w:color w:val="0E101A"/>
        </w:rPr>
        <w:t>, 2020). In addition, I need to avoid both internal and external distractions like answering a text message, phone calls, or noise from the surrounding (Adams and Blair, 2019). When I put into consideration the above recommendations, I will be able to utilize the available time and give quality work</w:t>
      </w:r>
    </w:p>
    <w:p w14:paraId="2BECB0E5" w14:textId="77777777" w:rsidR="003F29BC" w:rsidRPr="003F29BC" w:rsidRDefault="003F29BC" w:rsidP="003F29BC">
      <w:pPr>
        <w:pStyle w:val="NormalWeb"/>
        <w:spacing w:before="0" w:beforeAutospacing="0" w:after="0" w:afterAutospacing="0" w:line="480" w:lineRule="auto"/>
        <w:contextualSpacing/>
        <w:rPr>
          <w:color w:val="0E101A"/>
        </w:rPr>
      </w:pPr>
      <w:r w:rsidRPr="003F29BC">
        <w:rPr>
          <w:rStyle w:val="Strong"/>
          <w:color w:val="0E101A"/>
        </w:rPr>
        <w:t>Online learning:</w:t>
      </w:r>
      <w:r w:rsidRPr="003F29BC">
        <w:rPr>
          <w:color w:val="0E101A"/>
        </w:rPr>
        <w:t> I have discovered that to be a successful distance learner, I need to practice self-discipline and work on my own. This is important because my lecturer will not constantly remind me of my project or assignment deadlines. Online learning allows students to be flexible; for instance, they can schedule or plan their time for completing assignments (</w:t>
      </w:r>
      <w:proofErr w:type="spellStart"/>
      <w:r w:rsidRPr="003F29BC">
        <w:rPr>
          <w:color w:val="0E101A"/>
        </w:rPr>
        <w:t>Dhawan</w:t>
      </w:r>
      <w:proofErr w:type="spellEnd"/>
      <w:r w:rsidRPr="003F29BC">
        <w:rPr>
          <w:color w:val="0E101A"/>
        </w:rPr>
        <w:t xml:space="preserve">, 2020). Even at the workplace, online learning is inevitable. In the organization I would be working for, I </w:t>
      </w:r>
      <w:proofErr w:type="gramStart"/>
      <w:r w:rsidRPr="003F29BC">
        <w:rPr>
          <w:color w:val="0E101A"/>
        </w:rPr>
        <w:t>would need to develop my career continuously, and some training courses may be offered</w:t>
      </w:r>
      <w:proofErr w:type="gramEnd"/>
      <w:r w:rsidRPr="003F29BC">
        <w:rPr>
          <w:color w:val="0E101A"/>
        </w:rPr>
        <w:t xml:space="preserve"> in a synchronous or asynchronous environment. Therefore, the ability to work online would help me succeed in my training and career.</w:t>
      </w:r>
    </w:p>
    <w:p w14:paraId="324AF917" w14:textId="77777777" w:rsidR="003F29BC" w:rsidRPr="003F29BC" w:rsidRDefault="003F29BC" w:rsidP="003F29BC">
      <w:pPr>
        <w:pStyle w:val="NormalWeb"/>
        <w:spacing w:before="0" w:beforeAutospacing="0" w:after="0" w:afterAutospacing="0" w:line="480" w:lineRule="auto"/>
        <w:contextualSpacing/>
        <w:rPr>
          <w:color w:val="0E101A"/>
        </w:rPr>
      </w:pPr>
      <w:r w:rsidRPr="003F29BC">
        <w:rPr>
          <w:rStyle w:val="Strong"/>
          <w:color w:val="0E101A"/>
        </w:rPr>
        <w:lastRenderedPageBreak/>
        <w:t>Public speaking: </w:t>
      </w:r>
      <w:r w:rsidRPr="003F29BC">
        <w:rPr>
          <w:color w:val="0E101A"/>
        </w:rPr>
        <w:t xml:space="preserve">While reflecting on my previous presentations, I can proudly say that I have gained some confidence speaking in front of a group of people. However, I need to improve in some areas to become a great presenter. When I am required to give a presentation in the future, I will focus on reducing anxiety by reviewing my work adequately. According to Risdon (2019), it would be necessary to understand the given topic more than other people in my </w:t>
      </w:r>
      <w:proofErr w:type="gramStart"/>
      <w:r w:rsidRPr="003F29BC">
        <w:rPr>
          <w:color w:val="0E101A"/>
        </w:rPr>
        <w:t>audience</w:t>
      </w:r>
      <w:proofErr w:type="gramEnd"/>
      <w:r w:rsidRPr="003F29BC">
        <w:rPr>
          <w:color w:val="0E101A"/>
        </w:rPr>
        <w:t xml:space="preserve">. This will enable me to respond to questions that may arise comfortably. </w:t>
      </w:r>
      <w:proofErr w:type="gramStart"/>
      <w:r w:rsidRPr="003F29BC">
        <w:rPr>
          <w:color w:val="0E101A"/>
        </w:rPr>
        <w:t>Also</w:t>
      </w:r>
      <w:proofErr w:type="gramEnd"/>
      <w:r w:rsidRPr="003F29BC">
        <w:rPr>
          <w:color w:val="0E101A"/>
        </w:rPr>
        <w:t>, I need to learn how to plan for my activities to give each assignment adequate time to avoid pressure at the last minute.</w:t>
      </w:r>
    </w:p>
    <w:p w14:paraId="0142AE2B" w14:textId="77777777" w:rsidR="003F29BC" w:rsidRPr="003F29BC" w:rsidRDefault="003F29BC" w:rsidP="00F823D6">
      <w:pPr>
        <w:pStyle w:val="NormalWeb"/>
        <w:spacing w:before="0" w:beforeAutospacing="0" w:after="0" w:afterAutospacing="0" w:line="480" w:lineRule="auto"/>
        <w:contextualSpacing/>
        <w:jc w:val="center"/>
        <w:rPr>
          <w:color w:val="0E101A"/>
        </w:rPr>
      </w:pPr>
      <w:r w:rsidRPr="003F29BC">
        <w:rPr>
          <w:rStyle w:val="Strong"/>
          <w:color w:val="0E101A"/>
        </w:rPr>
        <w:t>Stage 4: Active experimentation</w:t>
      </w:r>
    </w:p>
    <w:p w14:paraId="76204DAF" w14:textId="77777777" w:rsidR="003F29BC" w:rsidRPr="003F29BC" w:rsidRDefault="003F29BC" w:rsidP="00F823D6">
      <w:pPr>
        <w:pStyle w:val="NormalWeb"/>
        <w:spacing w:before="0" w:beforeAutospacing="0" w:after="0" w:afterAutospacing="0" w:line="480" w:lineRule="auto"/>
        <w:ind w:firstLine="720"/>
        <w:contextualSpacing/>
        <w:rPr>
          <w:color w:val="0E101A"/>
        </w:rPr>
      </w:pPr>
      <w:r w:rsidRPr="003F29BC">
        <w:rPr>
          <w:color w:val="0E101A"/>
        </w:rPr>
        <w:t xml:space="preserve">This is the final step of reflection that entails putting into practice the new knowledge that </w:t>
      </w:r>
      <w:proofErr w:type="gramStart"/>
      <w:r w:rsidRPr="003F29BC">
        <w:rPr>
          <w:color w:val="0E101A"/>
        </w:rPr>
        <w:t>has been acquired</w:t>
      </w:r>
      <w:proofErr w:type="gramEnd"/>
      <w:r w:rsidRPr="003F29BC">
        <w:rPr>
          <w:color w:val="0E101A"/>
        </w:rPr>
        <w:t xml:space="preserve"> from experience. At this point, individuals take their thoughts and reflections about improvements back into practice and try new approaches to dealing with the issue (McLeod, 2017). Some of the new strategies will be effective, while others will not; thus, this forms the basis of a new cycle of reflection.</w:t>
      </w:r>
    </w:p>
    <w:p w14:paraId="505116E7" w14:textId="77777777" w:rsidR="003F29BC" w:rsidRPr="003F29BC" w:rsidRDefault="003F29BC" w:rsidP="00F823D6">
      <w:pPr>
        <w:pStyle w:val="NormalWeb"/>
        <w:spacing w:before="0" w:beforeAutospacing="0" w:after="0" w:afterAutospacing="0" w:line="480" w:lineRule="auto"/>
        <w:ind w:firstLine="720"/>
        <w:contextualSpacing/>
        <w:rPr>
          <w:color w:val="0E101A"/>
        </w:rPr>
      </w:pPr>
      <w:r w:rsidRPr="003F29BC">
        <w:rPr>
          <w:color w:val="0E101A"/>
        </w:rPr>
        <w:t>By reflecting on the selected topics, I have identified the key areas that I need to improve in the future when dealing with issues that require good time management when engaging in online learning and public speaking. Suggestions highlighted in the abstract conceptualization stage will ultimately help me be an effective learner and productive in my work.</w:t>
      </w:r>
    </w:p>
    <w:p w14:paraId="51E889B0" w14:textId="77777777" w:rsidR="003F29BC" w:rsidRPr="003F29BC" w:rsidRDefault="003F29BC" w:rsidP="003F29BC">
      <w:pPr>
        <w:pStyle w:val="NormalWeb"/>
        <w:spacing w:before="0" w:beforeAutospacing="0" w:after="0" w:afterAutospacing="0" w:line="480" w:lineRule="auto"/>
        <w:contextualSpacing/>
        <w:rPr>
          <w:color w:val="0E101A"/>
        </w:rPr>
      </w:pPr>
    </w:p>
    <w:p w14:paraId="60F702BF" w14:textId="77777777" w:rsidR="003F29BC" w:rsidRPr="003F29BC" w:rsidRDefault="003F29BC" w:rsidP="003F29BC">
      <w:pPr>
        <w:pStyle w:val="NormalWeb"/>
        <w:spacing w:before="0" w:beforeAutospacing="0" w:after="0" w:afterAutospacing="0" w:line="480" w:lineRule="auto"/>
        <w:contextualSpacing/>
        <w:jc w:val="center"/>
        <w:rPr>
          <w:color w:val="0E101A"/>
        </w:rPr>
      </w:pPr>
      <w:r w:rsidRPr="003F29BC">
        <w:rPr>
          <w:rStyle w:val="Strong"/>
          <w:color w:val="0E101A"/>
        </w:rPr>
        <w:t>Conclusion</w:t>
      </w:r>
    </w:p>
    <w:p w14:paraId="7F31431B" w14:textId="77777777" w:rsidR="003F29BC" w:rsidRPr="003F29BC" w:rsidRDefault="003F29BC" w:rsidP="003F29BC">
      <w:pPr>
        <w:pStyle w:val="NormalWeb"/>
        <w:spacing w:before="0" w:beforeAutospacing="0" w:after="0" w:afterAutospacing="0" w:line="480" w:lineRule="auto"/>
        <w:ind w:firstLine="720"/>
        <w:contextualSpacing/>
        <w:rPr>
          <w:color w:val="0E101A"/>
        </w:rPr>
      </w:pPr>
      <w:r w:rsidRPr="003F29BC">
        <w:rPr>
          <w:color w:val="0E101A"/>
        </w:rPr>
        <w:t xml:space="preserve">Gaining academic skills such as time management, public speaking and giving presentations, and online learning is essential for academic success and better performance at work. Different learning experiences at college have enabled me to master the above skills, practical communication skills, and academic writing. By reflecting on my experience using </w:t>
      </w:r>
      <w:r w:rsidRPr="003F29BC">
        <w:rPr>
          <w:color w:val="0E101A"/>
        </w:rPr>
        <w:lastRenderedPageBreak/>
        <w:t>Kolb's reflective model, I have noted that I need to continue practicing so that when after graduation, I would have gained all the necessary employability and academic skills needed by employers.</w:t>
      </w:r>
    </w:p>
    <w:p w14:paraId="3F23AAB2" w14:textId="77777777" w:rsidR="00BE2D40" w:rsidRPr="003F29BC" w:rsidRDefault="004C6A81" w:rsidP="003F29BC">
      <w:pPr>
        <w:spacing w:after="0" w:line="480" w:lineRule="auto"/>
        <w:contextualSpacing/>
        <w:rPr>
          <w:rFonts w:ascii="Times New Roman" w:hAnsi="Times New Roman"/>
          <w:sz w:val="24"/>
          <w:szCs w:val="24"/>
        </w:rPr>
      </w:pPr>
      <w:r w:rsidRPr="003F29BC">
        <w:rPr>
          <w:rFonts w:ascii="Times New Roman" w:hAnsi="Times New Roman"/>
          <w:sz w:val="24"/>
          <w:szCs w:val="24"/>
        </w:rPr>
        <w:br w:type="page"/>
      </w:r>
    </w:p>
    <w:p w14:paraId="5658352C" w14:textId="77777777" w:rsidR="00BE2D40" w:rsidRPr="003F29BC" w:rsidRDefault="004C6A81" w:rsidP="003F29BC">
      <w:pPr>
        <w:spacing w:line="480" w:lineRule="auto"/>
        <w:contextualSpacing/>
        <w:jc w:val="center"/>
        <w:rPr>
          <w:rFonts w:ascii="Times New Roman" w:hAnsi="Times New Roman"/>
          <w:b/>
          <w:bCs/>
          <w:sz w:val="24"/>
          <w:szCs w:val="24"/>
        </w:rPr>
      </w:pPr>
      <w:r w:rsidRPr="003F29BC">
        <w:rPr>
          <w:rFonts w:ascii="Times New Roman" w:hAnsi="Times New Roman"/>
          <w:b/>
          <w:bCs/>
          <w:sz w:val="24"/>
          <w:szCs w:val="24"/>
        </w:rPr>
        <w:lastRenderedPageBreak/>
        <w:t>Reference List</w:t>
      </w:r>
    </w:p>
    <w:p w14:paraId="10FCAFE8" w14:textId="23803588" w:rsidR="00BE2D40" w:rsidRPr="003F29BC" w:rsidRDefault="004C6A81" w:rsidP="00FC3D1F">
      <w:pPr>
        <w:spacing w:line="480" w:lineRule="auto"/>
        <w:ind w:left="720" w:hanging="720"/>
        <w:contextualSpacing/>
        <w:rPr>
          <w:rFonts w:ascii="Times New Roman" w:hAnsi="Times New Roman"/>
          <w:i/>
          <w:iCs/>
          <w:sz w:val="24"/>
          <w:szCs w:val="24"/>
        </w:rPr>
      </w:pPr>
      <w:r w:rsidRPr="003F29BC">
        <w:rPr>
          <w:rFonts w:ascii="Times New Roman" w:hAnsi="Times New Roman"/>
          <w:sz w:val="24"/>
          <w:szCs w:val="24"/>
        </w:rPr>
        <w:t xml:space="preserve">Adams, R. V. and Blair, E. 2019. </w:t>
      </w:r>
      <w:r w:rsidRPr="003F29BC">
        <w:rPr>
          <w:rFonts w:ascii="Times New Roman" w:hAnsi="Times New Roman"/>
          <w:i/>
          <w:iCs/>
          <w:sz w:val="24"/>
          <w:szCs w:val="24"/>
        </w:rPr>
        <w:t>Impact of Time Management Behaviors on Undergraduate Engineering Students’ Performance</w:t>
      </w:r>
    </w:p>
    <w:p w14:paraId="48F4FF5E" w14:textId="795A30B7" w:rsidR="00BE2D40" w:rsidRPr="003F29BC" w:rsidRDefault="004C6A81" w:rsidP="00FC3D1F">
      <w:pPr>
        <w:spacing w:line="480" w:lineRule="auto"/>
        <w:ind w:left="720" w:hanging="720"/>
        <w:contextualSpacing/>
        <w:rPr>
          <w:rFonts w:ascii="Times New Roman" w:hAnsi="Times New Roman"/>
          <w:sz w:val="24"/>
          <w:szCs w:val="24"/>
        </w:rPr>
      </w:pPr>
      <w:r w:rsidRPr="003F29BC">
        <w:rPr>
          <w:rFonts w:ascii="Times New Roman" w:hAnsi="Times New Roman"/>
          <w:sz w:val="24"/>
          <w:szCs w:val="24"/>
        </w:rPr>
        <w:t xml:space="preserve">Brown, N. 2017. </w:t>
      </w:r>
      <w:r w:rsidRPr="003F29BC">
        <w:rPr>
          <w:rFonts w:ascii="Times New Roman" w:hAnsi="Times New Roman"/>
          <w:i/>
          <w:iCs/>
          <w:sz w:val="24"/>
          <w:szCs w:val="24"/>
        </w:rPr>
        <w:t>Reflective model according to Kolb</w:t>
      </w:r>
      <w:r w:rsidRPr="003F29BC">
        <w:rPr>
          <w:rFonts w:ascii="Times New Roman" w:hAnsi="Times New Roman"/>
          <w:sz w:val="24"/>
          <w:szCs w:val="24"/>
        </w:rPr>
        <w:t xml:space="preserve"> [Online] Available at: </w:t>
      </w:r>
      <w:hyperlink r:id="rId8" w:history="1">
        <w:r w:rsidRPr="003F29BC">
          <w:rPr>
            <w:rStyle w:val="Hyperlink"/>
            <w:rFonts w:ascii="Times New Roman" w:hAnsi="Times New Roman"/>
            <w:sz w:val="24"/>
            <w:szCs w:val="24"/>
          </w:rPr>
          <w:t>https://www.nicole-brown.co.uk/reflective-model-according-to-kolb/</w:t>
        </w:r>
      </w:hyperlink>
      <w:r w:rsidRPr="003F29BC">
        <w:rPr>
          <w:rFonts w:ascii="Times New Roman" w:hAnsi="Times New Roman"/>
          <w:sz w:val="24"/>
          <w:szCs w:val="24"/>
        </w:rPr>
        <w:t xml:space="preserve"> (Accessed January 3, 2022.</w:t>
      </w:r>
    </w:p>
    <w:p w14:paraId="79F599CD" w14:textId="7326178D" w:rsidR="00BE2D40" w:rsidRPr="003F29BC" w:rsidRDefault="004C6A81" w:rsidP="00FC3D1F">
      <w:pPr>
        <w:spacing w:line="480" w:lineRule="auto"/>
        <w:ind w:left="720" w:hanging="720"/>
        <w:contextualSpacing/>
        <w:rPr>
          <w:rFonts w:ascii="Times New Roman" w:hAnsi="Times New Roman"/>
          <w:sz w:val="24"/>
          <w:szCs w:val="24"/>
        </w:rPr>
      </w:pPr>
      <w:r w:rsidRPr="003F29BC">
        <w:rPr>
          <w:rFonts w:ascii="Times New Roman" w:hAnsi="Times New Roman"/>
          <w:sz w:val="24"/>
          <w:szCs w:val="24"/>
        </w:rPr>
        <w:t xml:space="preserve">Chang, B. 2019. </w:t>
      </w:r>
      <w:r w:rsidRPr="003F29BC">
        <w:rPr>
          <w:rFonts w:ascii="Times New Roman" w:hAnsi="Times New Roman"/>
          <w:i/>
          <w:iCs/>
          <w:sz w:val="24"/>
          <w:szCs w:val="24"/>
        </w:rPr>
        <w:t>Reflection in learning. Online Learning, 23(1)</w:t>
      </w:r>
      <w:r w:rsidRPr="003F29BC">
        <w:rPr>
          <w:rFonts w:ascii="Times New Roman" w:hAnsi="Times New Roman"/>
          <w:sz w:val="24"/>
          <w:szCs w:val="24"/>
        </w:rPr>
        <w:t xml:space="preserve">, 95-110. Available at: </w:t>
      </w:r>
      <w:hyperlink r:id="rId9" w:tooltip="https://eric.ed.gov/?id=EJ1210944" w:history="1">
        <w:r w:rsidRPr="003F29BC">
          <w:rPr>
            <w:rStyle w:val="Hyperlink"/>
            <w:rFonts w:ascii="Times New Roman" w:hAnsi="Times New Roman"/>
            <w:sz w:val="24"/>
            <w:szCs w:val="24"/>
          </w:rPr>
          <w:t>https://eric.ed.gov/?id=EJ1210944</w:t>
        </w:r>
      </w:hyperlink>
      <w:r w:rsidRPr="003F29BC">
        <w:rPr>
          <w:rFonts w:ascii="Times New Roman" w:hAnsi="Times New Roman"/>
          <w:sz w:val="24"/>
          <w:szCs w:val="24"/>
        </w:rPr>
        <w:t xml:space="preserve"> (Accessed January 3, 2022).</w:t>
      </w:r>
    </w:p>
    <w:p w14:paraId="5E1A59D0" w14:textId="18D2AC88" w:rsidR="00BE2D40" w:rsidRPr="003F29BC" w:rsidRDefault="004C6A81" w:rsidP="00FC3D1F">
      <w:pPr>
        <w:spacing w:line="480" w:lineRule="auto"/>
        <w:ind w:left="720" w:hanging="720"/>
        <w:contextualSpacing/>
        <w:rPr>
          <w:rFonts w:ascii="Times New Roman" w:hAnsi="Times New Roman"/>
          <w:sz w:val="24"/>
          <w:szCs w:val="24"/>
        </w:rPr>
      </w:pPr>
      <w:proofErr w:type="spellStart"/>
      <w:r w:rsidRPr="003F29BC">
        <w:rPr>
          <w:rFonts w:ascii="Times New Roman" w:hAnsi="Times New Roman"/>
          <w:sz w:val="24"/>
          <w:szCs w:val="24"/>
        </w:rPr>
        <w:t>Dhawan</w:t>
      </w:r>
      <w:proofErr w:type="spellEnd"/>
      <w:r w:rsidRPr="003F29BC">
        <w:rPr>
          <w:rFonts w:ascii="Times New Roman" w:hAnsi="Times New Roman"/>
          <w:sz w:val="24"/>
          <w:szCs w:val="24"/>
        </w:rPr>
        <w:t xml:space="preserve">, S. 2020. </w:t>
      </w:r>
      <w:r w:rsidRPr="003F29BC">
        <w:rPr>
          <w:rFonts w:ascii="Times New Roman" w:hAnsi="Times New Roman"/>
          <w:i/>
          <w:iCs/>
          <w:sz w:val="24"/>
          <w:szCs w:val="24"/>
        </w:rPr>
        <w:t>Online Learning: A Panacea in the Time of COVID-19 Crisis</w:t>
      </w:r>
      <w:r w:rsidRPr="003F29BC">
        <w:rPr>
          <w:rFonts w:ascii="Times New Roman" w:hAnsi="Times New Roman"/>
          <w:sz w:val="24"/>
          <w:szCs w:val="24"/>
        </w:rPr>
        <w:t xml:space="preserve">. Journal of Educational Technology Systems. </w:t>
      </w:r>
    </w:p>
    <w:p w14:paraId="417924DD" w14:textId="053287BF" w:rsidR="00BE2D40" w:rsidRPr="00F823D6" w:rsidRDefault="004C6A81" w:rsidP="00FC3D1F">
      <w:pPr>
        <w:spacing w:line="480" w:lineRule="auto"/>
        <w:ind w:left="720" w:hanging="720"/>
        <w:contextualSpacing/>
        <w:rPr>
          <w:rFonts w:ascii="Times New Roman" w:hAnsi="Times New Roman"/>
          <w:i/>
          <w:iCs/>
          <w:sz w:val="24"/>
          <w:szCs w:val="24"/>
        </w:rPr>
      </w:pPr>
      <w:r w:rsidRPr="003F29BC">
        <w:rPr>
          <w:rFonts w:ascii="Times New Roman" w:hAnsi="Times New Roman"/>
          <w:sz w:val="24"/>
          <w:szCs w:val="24"/>
        </w:rPr>
        <w:t xml:space="preserve">Littlefield, J. 2018. </w:t>
      </w:r>
      <w:r w:rsidRPr="003F29BC">
        <w:rPr>
          <w:rFonts w:ascii="Times New Roman" w:hAnsi="Times New Roman"/>
          <w:i/>
          <w:iCs/>
          <w:sz w:val="24"/>
          <w:szCs w:val="24"/>
        </w:rPr>
        <w:t>The difference between synchronous and asynchronous distance learning</w:t>
      </w:r>
      <w:r w:rsidRPr="003F29BC">
        <w:rPr>
          <w:rFonts w:ascii="Times New Roman" w:hAnsi="Times New Roman"/>
          <w:sz w:val="24"/>
          <w:szCs w:val="24"/>
        </w:rPr>
        <w:t xml:space="preserve">. </w:t>
      </w:r>
      <w:proofErr w:type="gramStart"/>
      <w:r w:rsidRPr="003F29BC">
        <w:rPr>
          <w:rFonts w:ascii="Times New Roman" w:hAnsi="Times New Roman"/>
          <w:sz w:val="24"/>
          <w:szCs w:val="24"/>
        </w:rPr>
        <w:t>available</w:t>
      </w:r>
      <w:proofErr w:type="gramEnd"/>
      <w:r w:rsidRPr="003F29BC">
        <w:rPr>
          <w:rFonts w:ascii="Times New Roman" w:hAnsi="Times New Roman"/>
          <w:sz w:val="24"/>
          <w:szCs w:val="24"/>
        </w:rPr>
        <w:t xml:space="preserve"> at: </w:t>
      </w:r>
      <w:hyperlink r:id="rId10" w:history="1">
        <w:r w:rsidRPr="003F29BC">
          <w:rPr>
            <w:rStyle w:val="Hyperlink"/>
            <w:rFonts w:ascii="Times New Roman" w:hAnsi="Times New Roman"/>
            <w:sz w:val="24"/>
            <w:szCs w:val="24"/>
          </w:rPr>
          <w:t>https://www.thoughtco.com/synchronous-distance-learning-asynchronous-distance-learning-1097959</w:t>
        </w:r>
      </w:hyperlink>
      <w:r w:rsidRPr="003F29BC">
        <w:rPr>
          <w:rFonts w:ascii="Times New Roman" w:hAnsi="Times New Roman"/>
          <w:sz w:val="24"/>
          <w:szCs w:val="24"/>
        </w:rPr>
        <w:t xml:space="preserve"> (Accessed January 4, 2022)</w:t>
      </w:r>
    </w:p>
    <w:p w14:paraId="1DEA0A13" w14:textId="5D55999A" w:rsidR="00BE2D40" w:rsidRPr="00F823D6" w:rsidRDefault="004C6A81" w:rsidP="00FC3D1F">
      <w:pPr>
        <w:spacing w:line="480" w:lineRule="auto"/>
        <w:ind w:left="720" w:hanging="720"/>
        <w:contextualSpacing/>
        <w:rPr>
          <w:rFonts w:ascii="Times New Roman" w:hAnsi="Times New Roman"/>
          <w:color w:val="0563C1"/>
          <w:sz w:val="24"/>
          <w:szCs w:val="24"/>
          <w:u w:val="single"/>
        </w:rPr>
      </w:pPr>
      <w:r w:rsidRPr="003F29BC">
        <w:rPr>
          <w:rFonts w:ascii="Times New Roman" w:hAnsi="Times New Roman"/>
          <w:sz w:val="24"/>
          <w:szCs w:val="24"/>
        </w:rPr>
        <w:t xml:space="preserve">Mahoney, N., </w:t>
      </w:r>
      <w:proofErr w:type="spellStart"/>
      <w:r w:rsidRPr="003F29BC">
        <w:rPr>
          <w:rFonts w:ascii="Times New Roman" w:hAnsi="Times New Roman"/>
          <w:sz w:val="24"/>
          <w:szCs w:val="24"/>
        </w:rPr>
        <w:t>Klassen</w:t>
      </w:r>
      <w:proofErr w:type="spellEnd"/>
      <w:r w:rsidRPr="003F29BC">
        <w:rPr>
          <w:rFonts w:ascii="Times New Roman" w:hAnsi="Times New Roman"/>
          <w:sz w:val="24"/>
          <w:szCs w:val="24"/>
        </w:rPr>
        <w:t xml:space="preserve">, B., </w:t>
      </w:r>
      <w:proofErr w:type="spellStart"/>
      <w:r w:rsidRPr="003F29BC">
        <w:rPr>
          <w:rFonts w:ascii="Times New Roman" w:hAnsi="Times New Roman"/>
          <w:sz w:val="24"/>
          <w:szCs w:val="24"/>
        </w:rPr>
        <w:t>D'Eon</w:t>
      </w:r>
      <w:proofErr w:type="spellEnd"/>
      <w:r w:rsidRPr="003F29BC">
        <w:rPr>
          <w:rFonts w:ascii="Times New Roman" w:hAnsi="Times New Roman"/>
          <w:sz w:val="24"/>
          <w:szCs w:val="24"/>
        </w:rPr>
        <w:t xml:space="preserve">, M., </w:t>
      </w:r>
      <w:proofErr w:type="spellStart"/>
      <w:r w:rsidRPr="003F29BC">
        <w:rPr>
          <w:rFonts w:ascii="Times New Roman" w:hAnsi="Times New Roman"/>
          <w:sz w:val="24"/>
          <w:szCs w:val="24"/>
        </w:rPr>
        <w:t>Marken</w:t>
      </w:r>
      <w:proofErr w:type="spellEnd"/>
      <w:r w:rsidRPr="003F29BC">
        <w:rPr>
          <w:rFonts w:ascii="Times New Roman" w:hAnsi="Times New Roman"/>
          <w:sz w:val="24"/>
          <w:szCs w:val="24"/>
        </w:rPr>
        <w:t xml:space="preserve">, L., Mahoney, N., </w:t>
      </w:r>
      <w:proofErr w:type="spellStart"/>
      <w:r w:rsidRPr="003F29BC">
        <w:rPr>
          <w:rFonts w:ascii="Times New Roman" w:hAnsi="Times New Roman"/>
          <w:sz w:val="24"/>
          <w:szCs w:val="24"/>
        </w:rPr>
        <w:t>Klassen</w:t>
      </w:r>
      <w:proofErr w:type="spellEnd"/>
      <w:r w:rsidRPr="003F29BC">
        <w:rPr>
          <w:rFonts w:ascii="Times New Roman" w:hAnsi="Times New Roman"/>
          <w:sz w:val="24"/>
          <w:szCs w:val="24"/>
        </w:rPr>
        <w:t>, B</w:t>
      </w:r>
      <w:proofErr w:type="gramStart"/>
      <w:r w:rsidRPr="003F29BC">
        <w:rPr>
          <w:rFonts w:ascii="Times New Roman" w:hAnsi="Times New Roman"/>
          <w:sz w:val="24"/>
          <w:szCs w:val="24"/>
        </w:rPr>
        <w:t>., ...</w:t>
      </w:r>
      <w:proofErr w:type="gramEnd"/>
      <w:r w:rsidRPr="003F29BC">
        <w:rPr>
          <w:rFonts w:ascii="Times New Roman" w:hAnsi="Times New Roman"/>
          <w:sz w:val="24"/>
          <w:szCs w:val="24"/>
        </w:rPr>
        <w:t xml:space="preserve"> </w:t>
      </w:r>
      <w:r w:rsidR="00FC3D1F">
        <w:rPr>
          <w:rFonts w:ascii="Times New Roman" w:hAnsi="Times New Roman"/>
          <w:sz w:val="24"/>
          <w:szCs w:val="24"/>
        </w:rPr>
        <w:t>and</w:t>
      </w:r>
      <w:r w:rsidRPr="003F29BC">
        <w:rPr>
          <w:rFonts w:ascii="Times New Roman" w:hAnsi="Times New Roman"/>
          <w:sz w:val="24"/>
          <w:szCs w:val="24"/>
        </w:rPr>
        <w:t xml:space="preserve"> </w:t>
      </w:r>
      <w:proofErr w:type="spellStart"/>
      <w:r w:rsidRPr="003F29BC">
        <w:rPr>
          <w:rFonts w:ascii="Times New Roman" w:hAnsi="Times New Roman"/>
          <w:sz w:val="24"/>
          <w:szCs w:val="24"/>
        </w:rPr>
        <w:t>Marken</w:t>
      </w:r>
      <w:proofErr w:type="spellEnd"/>
      <w:r w:rsidRPr="003F29BC">
        <w:rPr>
          <w:rFonts w:ascii="Times New Roman" w:hAnsi="Times New Roman"/>
          <w:sz w:val="24"/>
          <w:szCs w:val="24"/>
        </w:rPr>
        <w:t xml:space="preserve">, L. 2017. 7.4 </w:t>
      </w:r>
      <w:r w:rsidRPr="003F29BC">
        <w:rPr>
          <w:rFonts w:ascii="Times New Roman" w:hAnsi="Times New Roman"/>
          <w:i/>
          <w:iCs/>
          <w:sz w:val="24"/>
          <w:szCs w:val="24"/>
        </w:rPr>
        <w:t>Public Speaking and Class Presentations</w:t>
      </w:r>
      <w:r w:rsidRPr="003F29BC">
        <w:rPr>
          <w:rFonts w:ascii="Times New Roman" w:hAnsi="Times New Roman"/>
          <w:sz w:val="24"/>
          <w:szCs w:val="24"/>
        </w:rPr>
        <w:t>. University Success (</w:t>
      </w:r>
      <w:proofErr w:type="gramStart"/>
      <w:r w:rsidRPr="003F29BC">
        <w:rPr>
          <w:rFonts w:ascii="Times New Roman" w:hAnsi="Times New Roman"/>
          <w:sz w:val="24"/>
          <w:szCs w:val="24"/>
        </w:rPr>
        <w:t>2nd</w:t>
      </w:r>
      <w:proofErr w:type="gramEnd"/>
      <w:r w:rsidRPr="003F29BC">
        <w:rPr>
          <w:rFonts w:ascii="Times New Roman" w:hAnsi="Times New Roman"/>
          <w:sz w:val="24"/>
          <w:szCs w:val="24"/>
        </w:rPr>
        <w:t xml:space="preserve"> Edition). Available at: </w:t>
      </w:r>
      <w:hyperlink r:id="rId11" w:history="1">
        <w:r w:rsidR="00F823D6" w:rsidRPr="00541D3C">
          <w:rPr>
            <w:rStyle w:val="Hyperlink"/>
            <w:rFonts w:ascii="Times New Roman" w:hAnsi="Times New Roman"/>
            <w:sz w:val="24"/>
            <w:szCs w:val="24"/>
          </w:rPr>
          <w:t>https://openpress.usask.ca/universitysuccess2ndedition/chapter/7-4-public-speaking-and-class-presentations/</w:t>
        </w:r>
      </w:hyperlink>
      <w:r w:rsidRPr="003F29BC">
        <w:rPr>
          <w:rFonts w:ascii="Times New Roman" w:hAnsi="Times New Roman"/>
          <w:sz w:val="24"/>
          <w:szCs w:val="24"/>
        </w:rPr>
        <w:t xml:space="preserve"> (Accessed January 4, 2022)</w:t>
      </w:r>
    </w:p>
    <w:p w14:paraId="1DBEAB84" w14:textId="0A748BFD" w:rsidR="00BE2D40" w:rsidRPr="003F29BC" w:rsidRDefault="004C6A81" w:rsidP="00FC3D1F">
      <w:pPr>
        <w:spacing w:line="480" w:lineRule="auto"/>
        <w:ind w:left="720" w:hanging="720"/>
        <w:contextualSpacing/>
        <w:rPr>
          <w:rFonts w:ascii="Times New Roman" w:hAnsi="Times New Roman"/>
          <w:sz w:val="24"/>
          <w:szCs w:val="24"/>
        </w:rPr>
      </w:pPr>
      <w:r w:rsidRPr="003F29BC">
        <w:rPr>
          <w:rFonts w:ascii="Times New Roman" w:hAnsi="Times New Roman"/>
          <w:sz w:val="24"/>
          <w:szCs w:val="24"/>
        </w:rPr>
        <w:t xml:space="preserve">McLeod, S. 2017. </w:t>
      </w:r>
      <w:proofErr w:type="gramStart"/>
      <w:r w:rsidRPr="003F29BC">
        <w:rPr>
          <w:rFonts w:ascii="Times New Roman" w:hAnsi="Times New Roman"/>
          <w:i/>
          <w:iCs/>
          <w:sz w:val="24"/>
          <w:szCs w:val="24"/>
        </w:rPr>
        <w:t>Kolb's</w:t>
      </w:r>
      <w:proofErr w:type="gramEnd"/>
      <w:r w:rsidRPr="003F29BC">
        <w:rPr>
          <w:rFonts w:ascii="Times New Roman" w:hAnsi="Times New Roman"/>
          <w:i/>
          <w:iCs/>
          <w:sz w:val="24"/>
          <w:szCs w:val="24"/>
        </w:rPr>
        <w:t xml:space="preserve"> learning styles and experiential learning cycle. Simply psychology, 5.  </w:t>
      </w:r>
      <w:r w:rsidRPr="003F29BC">
        <w:rPr>
          <w:rFonts w:ascii="Times New Roman" w:hAnsi="Times New Roman"/>
          <w:sz w:val="24"/>
          <w:szCs w:val="24"/>
        </w:rPr>
        <w:t xml:space="preserve">Available at: </w:t>
      </w:r>
      <w:hyperlink r:id="rId12" w:history="1">
        <w:r w:rsidR="00F823D6" w:rsidRPr="00541D3C">
          <w:rPr>
            <w:rStyle w:val="Hyperlink"/>
            <w:rFonts w:ascii="Times New Roman" w:hAnsi="Times New Roman"/>
            <w:sz w:val="24"/>
            <w:szCs w:val="24"/>
          </w:rPr>
          <w:t>https://midatlantic.compact.org/wp-content/uploads/large/sites/61/2021/04/Kolb-Learning-Styles-Website.pdf</w:t>
        </w:r>
      </w:hyperlink>
      <w:r w:rsidRPr="003F29BC">
        <w:rPr>
          <w:rFonts w:ascii="Times New Roman" w:hAnsi="Times New Roman"/>
          <w:sz w:val="24"/>
          <w:szCs w:val="24"/>
        </w:rPr>
        <w:t xml:space="preserve"> (Accessed January 4, 2022)</w:t>
      </w:r>
    </w:p>
    <w:p w14:paraId="557BABEB" w14:textId="7C336DA3" w:rsidR="00BE2D40" w:rsidRPr="003F29BC" w:rsidRDefault="004C6A81" w:rsidP="00FC3D1F">
      <w:pPr>
        <w:spacing w:line="480" w:lineRule="auto"/>
        <w:ind w:left="720" w:hanging="720"/>
        <w:contextualSpacing/>
        <w:rPr>
          <w:rFonts w:ascii="Times New Roman" w:hAnsi="Times New Roman"/>
          <w:sz w:val="24"/>
          <w:szCs w:val="24"/>
        </w:rPr>
      </w:pPr>
      <w:proofErr w:type="spellStart"/>
      <w:r w:rsidRPr="003F29BC">
        <w:rPr>
          <w:rFonts w:ascii="Times New Roman" w:hAnsi="Times New Roman"/>
          <w:sz w:val="24"/>
          <w:szCs w:val="24"/>
        </w:rPr>
        <w:t>Panigrahi</w:t>
      </w:r>
      <w:proofErr w:type="spellEnd"/>
      <w:r w:rsidRPr="003F29BC">
        <w:rPr>
          <w:rFonts w:ascii="Times New Roman" w:hAnsi="Times New Roman"/>
          <w:sz w:val="24"/>
          <w:szCs w:val="24"/>
        </w:rPr>
        <w:t xml:space="preserve">, S. 2020. </w:t>
      </w:r>
      <w:r w:rsidRPr="003F29BC">
        <w:rPr>
          <w:rFonts w:ascii="Times New Roman" w:hAnsi="Times New Roman"/>
          <w:i/>
          <w:iCs/>
          <w:sz w:val="24"/>
          <w:szCs w:val="24"/>
        </w:rPr>
        <w:t xml:space="preserve">Importance of Time Management skills for Students </w:t>
      </w:r>
      <w:r w:rsidRPr="003F29BC">
        <w:rPr>
          <w:rFonts w:ascii="Times New Roman" w:hAnsi="Times New Roman"/>
          <w:sz w:val="24"/>
          <w:szCs w:val="24"/>
        </w:rPr>
        <w:t>[Online] Available at:</w:t>
      </w:r>
      <w:r w:rsidR="00F823D6">
        <w:rPr>
          <w:rFonts w:ascii="Times New Roman" w:hAnsi="Times New Roman"/>
          <w:sz w:val="24"/>
          <w:szCs w:val="24"/>
        </w:rPr>
        <w:t xml:space="preserve"> </w:t>
      </w:r>
      <w:hyperlink r:id="rId13" w:history="1">
        <w:r w:rsidR="00F823D6" w:rsidRPr="00541D3C">
          <w:rPr>
            <w:rStyle w:val="Hyperlink"/>
            <w:rFonts w:ascii="Times New Roman" w:hAnsi="Times New Roman"/>
            <w:sz w:val="24"/>
            <w:szCs w:val="24"/>
          </w:rPr>
          <w:t>https://www.thehighereducationreview.com/news/importance-of-time-management-skills-for-students-nid-1135.html</w:t>
        </w:r>
      </w:hyperlink>
      <w:r w:rsidRPr="003F29BC">
        <w:rPr>
          <w:rFonts w:ascii="Times New Roman" w:hAnsi="Times New Roman"/>
          <w:sz w:val="24"/>
          <w:szCs w:val="24"/>
        </w:rPr>
        <w:t xml:space="preserve"> (Accessed January 3, 2022).</w:t>
      </w:r>
    </w:p>
    <w:p w14:paraId="774AAB98" w14:textId="088007EE" w:rsidR="00BE2D40" w:rsidRPr="003F29BC" w:rsidRDefault="004C6A81" w:rsidP="00FC3D1F">
      <w:pPr>
        <w:spacing w:line="480" w:lineRule="auto"/>
        <w:ind w:left="720" w:hanging="720"/>
        <w:contextualSpacing/>
        <w:rPr>
          <w:rFonts w:ascii="Times New Roman" w:hAnsi="Times New Roman"/>
          <w:sz w:val="24"/>
          <w:szCs w:val="24"/>
        </w:rPr>
      </w:pPr>
      <w:r w:rsidRPr="003F29BC">
        <w:rPr>
          <w:rFonts w:ascii="Times New Roman" w:hAnsi="Times New Roman"/>
          <w:sz w:val="24"/>
          <w:szCs w:val="24"/>
        </w:rPr>
        <w:lastRenderedPageBreak/>
        <w:t xml:space="preserve">Risdon, P., 2019. </w:t>
      </w:r>
      <w:r w:rsidRPr="003F29BC">
        <w:rPr>
          <w:rFonts w:ascii="Times New Roman" w:hAnsi="Times New Roman"/>
          <w:i/>
          <w:iCs/>
          <w:sz w:val="24"/>
          <w:szCs w:val="24"/>
        </w:rPr>
        <w:t>Express Yourself! Public Speaking and Presentations</w:t>
      </w:r>
      <w:r w:rsidRPr="003F29BC">
        <w:rPr>
          <w:rFonts w:ascii="Times New Roman" w:hAnsi="Times New Roman"/>
          <w:sz w:val="24"/>
          <w:szCs w:val="24"/>
        </w:rPr>
        <w:t xml:space="preserve"> [Online</w:t>
      </w:r>
      <w:proofErr w:type="gramStart"/>
      <w:r w:rsidRPr="003F29BC">
        <w:rPr>
          <w:rFonts w:ascii="Times New Roman" w:hAnsi="Times New Roman"/>
          <w:sz w:val="24"/>
          <w:szCs w:val="24"/>
        </w:rPr>
        <w:t>]</w:t>
      </w:r>
      <w:r w:rsidR="00F823D6">
        <w:rPr>
          <w:rFonts w:ascii="Times New Roman" w:hAnsi="Times New Roman"/>
          <w:sz w:val="24"/>
          <w:szCs w:val="24"/>
        </w:rPr>
        <w:t xml:space="preserve"> </w:t>
      </w:r>
      <w:r w:rsidRPr="003F29BC">
        <w:rPr>
          <w:rFonts w:ascii="Times New Roman" w:hAnsi="Times New Roman"/>
          <w:sz w:val="24"/>
          <w:szCs w:val="24"/>
        </w:rPr>
        <w:t>.</w:t>
      </w:r>
      <w:proofErr w:type="gramEnd"/>
      <w:hyperlink r:id="rId14" w:tooltip="https://vtechworks.lib.vt.edu/bitstream/handle/10919/88374/4H-833.pdf?sequence=1" w:history="1">
        <w:r w:rsidRPr="003F29BC">
          <w:rPr>
            <w:rStyle w:val="Hyperlink"/>
            <w:rFonts w:ascii="Times New Roman" w:hAnsi="Times New Roman"/>
            <w:sz w:val="24"/>
            <w:szCs w:val="24"/>
          </w:rPr>
          <w:t>https://vtechworks.lib.vt.edu/bitstream/handle/10919/88374/4H-833.pdf?sequence=1</w:t>
        </w:r>
      </w:hyperlink>
      <w:r w:rsidR="00F823D6">
        <w:rPr>
          <w:rFonts w:ascii="Times New Roman" w:hAnsi="Times New Roman"/>
          <w:sz w:val="24"/>
          <w:szCs w:val="24"/>
        </w:rPr>
        <w:t xml:space="preserve"> </w:t>
      </w:r>
      <w:r w:rsidRPr="003F29BC">
        <w:rPr>
          <w:rFonts w:ascii="Times New Roman" w:hAnsi="Times New Roman"/>
          <w:sz w:val="24"/>
          <w:szCs w:val="24"/>
        </w:rPr>
        <w:t>(Accessed January 3 2022).</w:t>
      </w:r>
    </w:p>
    <w:sectPr w:rsidR="00BE2D40" w:rsidRPr="003F29BC">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9B73B2" w14:textId="77777777" w:rsidR="00D36C4E" w:rsidRDefault="00D36C4E">
      <w:pPr>
        <w:spacing w:after="0" w:line="240" w:lineRule="auto"/>
      </w:pPr>
      <w:r>
        <w:separator/>
      </w:r>
    </w:p>
  </w:endnote>
  <w:endnote w:type="continuationSeparator" w:id="0">
    <w:p w14:paraId="1FEC4D2C" w14:textId="77777777" w:rsidR="00D36C4E" w:rsidRDefault="00D36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5423E" w14:textId="77777777" w:rsidR="00BE2D40" w:rsidRDefault="00BE2D40">
    <w:pPr>
      <w:pStyle w:val="Head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75622A" w14:textId="77777777" w:rsidR="00D36C4E" w:rsidRDefault="00D36C4E">
      <w:pPr>
        <w:spacing w:after="0" w:line="240" w:lineRule="auto"/>
      </w:pPr>
      <w:r>
        <w:separator/>
      </w:r>
    </w:p>
  </w:footnote>
  <w:footnote w:type="continuationSeparator" w:id="0">
    <w:p w14:paraId="3C9FCF6E" w14:textId="77777777" w:rsidR="00D36C4E" w:rsidRDefault="00D36C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DD134" w14:textId="75A30653" w:rsidR="00BE2D40" w:rsidRDefault="004C6A81">
    <w:pPr>
      <w:pStyle w:val="Header"/>
      <w:jc w:val="right"/>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PAGE   \* MERGEFORMAT </w:instrText>
    </w:r>
    <w:r>
      <w:rPr>
        <w:rFonts w:ascii="Arial" w:hAnsi="Arial" w:cs="Arial"/>
        <w:sz w:val="24"/>
        <w:szCs w:val="24"/>
      </w:rPr>
      <w:fldChar w:fldCharType="separate"/>
    </w:r>
    <w:r w:rsidR="002E3AAB">
      <w:rPr>
        <w:rFonts w:ascii="Arial" w:hAnsi="Arial" w:cs="Arial"/>
        <w:noProof/>
        <w:sz w:val="24"/>
        <w:szCs w:val="24"/>
      </w:rPr>
      <w:t>10</w:t>
    </w:r>
    <w:r>
      <w:rPr>
        <w:rFonts w:ascii="Arial" w:hAnsi="Arial" w:cs="Arial"/>
        <w:noProof/>
        <w:sz w:val="24"/>
        <w:szCs w:val="24"/>
      </w:rPr>
      <w:fldChar w:fldCharType="end"/>
    </w:r>
  </w:p>
  <w:p w14:paraId="5F8FAE0D" w14:textId="77777777" w:rsidR="00BE2D40" w:rsidRDefault="00BE2D40">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D40"/>
    <w:rsid w:val="0008344E"/>
    <w:rsid w:val="002E3AAB"/>
    <w:rsid w:val="003C58F2"/>
    <w:rsid w:val="003F29BC"/>
    <w:rsid w:val="004C6A81"/>
    <w:rsid w:val="0061061A"/>
    <w:rsid w:val="00B50A35"/>
    <w:rsid w:val="00B53228"/>
    <w:rsid w:val="00BE2D40"/>
    <w:rsid w:val="00D36C4E"/>
    <w:rsid w:val="00E127B9"/>
    <w:rsid w:val="00F823D6"/>
    <w:rsid w:val="00FC3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7130CC"/>
  <w15:docId w15:val="{27EC8516-1052-F146-824A-528B0B03F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zh-CN"/>
    </w:rPr>
  </w:style>
  <w:style w:type="paragraph" w:styleId="Heading1">
    <w:name w:val="heading 1"/>
    <w:basedOn w:val="Normal"/>
    <w:next w:val="Normal"/>
    <w:link w:val="Heading1Char"/>
    <w:uiPriority w:val="9"/>
    <w:qFormat/>
    <w:pPr>
      <w:keepNext/>
      <w:keepLines/>
      <w:spacing w:before="240" w:after="0"/>
      <w:outlineLvl w:val="0"/>
    </w:pPr>
    <w:rPr>
      <w:rFonts w:ascii="Calibri Light" w:hAnsi="Calibri Light" w:cs="SimSun"/>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pPr>
      <w:tabs>
        <w:tab w:val="center" w:pos="4320"/>
        <w:tab w:val="right" w:pos="8640"/>
      </w:tabs>
      <w:spacing w:after="0" w:line="240" w:lineRule="auto"/>
    </w:pPr>
  </w:style>
  <w:style w:type="character" w:customStyle="1" w:styleId="HeaderChar98cf2111-10c1-4af8-9a1a-21b25ccc1c1a">
    <w:name w:val="Header Char_98cf2111-10c1-4af8-9a1a-21b25ccc1c1a"/>
    <w:basedOn w:val="DefaultParagraphFont"/>
    <w:uiPriority w:val="99"/>
    <w:rPr>
      <w:rFonts w:ascii="Calibri" w:eastAsia="SimSun" w:hAnsi="Calibri" w:cs="Times New Roman"/>
    </w:rPr>
  </w:style>
  <w:style w:type="character" w:styleId="Hyperlink">
    <w:name w:val="Hyperlink"/>
    <w:basedOn w:val="DefaultParagraphFont"/>
    <w:uiPriority w:val="99"/>
    <w:rPr>
      <w:color w:val="0563C1"/>
      <w:u w:val="single"/>
    </w:rPr>
  </w:style>
  <w:style w:type="character" w:customStyle="1" w:styleId="UnresolvedMention1">
    <w:name w:val="Unresolved Mention1"/>
    <w:basedOn w:val="DefaultParagraphFont"/>
    <w:uiPriority w:val="99"/>
    <w:rPr>
      <w:color w:val="605E5C"/>
      <w:shd w:val="clear" w:color="auto" w:fill="E1DFDD"/>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sz w:val="22"/>
      <w:szCs w:val="22"/>
      <w:lang w:eastAsia="zh-CN"/>
    </w:rPr>
  </w:style>
  <w:style w:type="character" w:customStyle="1" w:styleId="Heading1Char">
    <w:name w:val="Heading 1 Char"/>
    <w:basedOn w:val="DefaultParagraphFont"/>
    <w:link w:val="Heading1"/>
    <w:uiPriority w:val="9"/>
    <w:rPr>
      <w:rFonts w:ascii="Calibri Light" w:eastAsia="SimSun" w:hAnsi="Calibri Light" w:cs="SimSun"/>
      <w:color w:val="2F5496"/>
      <w:sz w:val="32"/>
      <w:szCs w:val="32"/>
      <w:lang w:eastAsia="zh-CN"/>
    </w:rPr>
  </w:style>
  <w:style w:type="paragraph" w:styleId="TOCHeading">
    <w:name w:val="TOC Heading"/>
    <w:basedOn w:val="Heading1"/>
    <w:next w:val="Normal"/>
    <w:uiPriority w:val="39"/>
    <w:qFormat/>
    <w:pPr>
      <w:spacing w:line="259" w:lineRule="auto"/>
      <w:outlineLvl w:val="9"/>
    </w:pPr>
    <w:rPr>
      <w:lang w:eastAsia="en-US"/>
    </w:rPr>
  </w:style>
  <w:style w:type="paragraph" w:styleId="TOC2">
    <w:name w:val="toc 2"/>
    <w:basedOn w:val="Normal"/>
    <w:next w:val="Normal"/>
    <w:uiPriority w:val="39"/>
    <w:pPr>
      <w:spacing w:after="100" w:line="259" w:lineRule="auto"/>
      <w:ind w:left="220"/>
    </w:pPr>
    <w:rPr>
      <w:lang w:eastAsia="en-US"/>
    </w:rPr>
  </w:style>
  <w:style w:type="paragraph" w:styleId="TOC1">
    <w:name w:val="toc 1"/>
    <w:basedOn w:val="Normal"/>
    <w:next w:val="Normal"/>
    <w:uiPriority w:val="39"/>
    <w:pPr>
      <w:spacing w:after="100" w:line="259" w:lineRule="auto"/>
    </w:pPr>
    <w:rPr>
      <w:lang w:eastAsia="en-US"/>
    </w:rPr>
  </w:style>
  <w:style w:type="paragraph" w:styleId="TOC3">
    <w:name w:val="toc 3"/>
    <w:basedOn w:val="Normal"/>
    <w:next w:val="Normal"/>
    <w:uiPriority w:val="39"/>
    <w:pPr>
      <w:spacing w:after="100" w:line="259" w:lineRule="auto"/>
      <w:ind w:left="440"/>
    </w:pPr>
    <w:rPr>
      <w:lang w:eastAsia="en-US"/>
    </w:rPr>
  </w:style>
  <w:style w:type="character" w:styleId="Strong">
    <w:name w:val="Strong"/>
    <w:basedOn w:val="DefaultParagraphFont"/>
    <w:uiPriority w:val="22"/>
    <w:qFormat/>
    <w:rsid w:val="003C58F2"/>
    <w:rPr>
      <w:b/>
      <w:bCs/>
    </w:rPr>
  </w:style>
  <w:style w:type="paragraph" w:styleId="NormalWeb">
    <w:name w:val="Normal (Web)"/>
    <w:basedOn w:val="Normal"/>
    <w:uiPriority w:val="99"/>
    <w:semiHidden/>
    <w:unhideWhenUsed/>
    <w:rsid w:val="0061061A"/>
    <w:pPr>
      <w:spacing w:before="100" w:beforeAutospacing="1" w:after="100" w:afterAutospacing="1" w:line="240" w:lineRule="auto"/>
    </w:pPr>
    <w:rPr>
      <w:rFonts w:ascii="Times New Roman" w:eastAsia="Times New Roman" w:hAnsi="Times New Roman"/>
      <w:sz w:val="24"/>
      <w:szCs w:val="24"/>
      <w:lang w:eastAsia="en-US"/>
    </w:rPr>
  </w:style>
  <w:style w:type="character" w:customStyle="1" w:styleId="UnresolvedMention">
    <w:name w:val="Unresolved Mention"/>
    <w:basedOn w:val="DefaultParagraphFont"/>
    <w:uiPriority w:val="99"/>
    <w:semiHidden/>
    <w:unhideWhenUsed/>
    <w:rsid w:val="00F823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85865">
      <w:bodyDiv w:val="1"/>
      <w:marLeft w:val="0"/>
      <w:marRight w:val="0"/>
      <w:marTop w:val="0"/>
      <w:marBottom w:val="0"/>
      <w:divBdr>
        <w:top w:val="none" w:sz="0" w:space="0" w:color="auto"/>
        <w:left w:val="none" w:sz="0" w:space="0" w:color="auto"/>
        <w:bottom w:val="none" w:sz="0" w:space="0" w:color="auto"/>
        <w:right w:val="none" w:sz="0" w:space="0" w:color="auto"/>
      </w:divBdr>
    </w:div>
    <w:div w:id="148328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ole-brown.co.uk/reflective-model-according-to-kolb/" TargetMode="External"/><Relationship Id="rId13" Type="http://schemas.openxmlformats.org/officeDocument/2006/relationships/hyperlink" Target="https://www.thehighereducationreview.com/news/importance-of-time-management-skills-for-students-nid-1135.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midatlantic.compact.org/wp-content/uploads/large/sites/61/2021/04/Kolb-Learning-Styles-Website.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penpress.usask.ca/universitysuccess2ndedition/chapter/7-4-public-speaking-and-class-presentation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thoughtco.com/synchronous-distance-learning-asynchronous-distance-learning-1097959" TargetMode="External"/><Relationship Id="rId4" Type="http://schemas.openxmlformats.org/officeDocument/2006/relationships/webSettings" Target="webSettings.xml"/><Relationship Id="rId9" Type="http://schemas.openxmlformats.org/officeDocument/2006/relationships/hyperlink" Target="https://eric.ed.gov/?id=EJ1210944" TargetMode="External"/><Relationship Id="rId14" Type="http://schemas.openxmlformats.org/officeDocument/2006/relationships/hyperlink" Target="https://vtechworks.lib.vt.edu/bitstream/handle/10919/88374/4H-833.pdf?sequenc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515AF-EB41-4647-B9EA-F289C28E4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Pages>
  <Words>2332</Words>
  <Characters>13293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Hp</cp:lastModifiedBy>
  <cp:revision>6</cp:revision>
  <dcterms:created xsi:type="dcterms:W3CDTF">2022-01-06T20:30:00Z</dcterms:created>
  <dcterms:modified xsi:type="dcterms:W3CDTF">2022-01-09T17:52:00Z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4fa090482b32455caa52fc31d048f851</vt:lpwstr>
  </property>
</Properties>
</file>