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sz w:val="2"/>
          <w:lang w:val="en-GB"/>
        </w:rPr>
        <w:id w:val="884300766"/>
        <w:docPartObj>
          <w:docPartGallery w:val="Cover Pages"/>
          <w:docPartUnique/>
        </w:docPartObj>
      </w:sdtPr>
      <w:sdtEndPr>
        <w:rPr>
          <w:sz w:val="24"/>
        </w:rPr>
      </w:sdtEndPr>
      <w:sdtContent>
        <w:p w:rsidR="00DE5A0F" w:rsidRDefault="00DE5A0F">
          <w:pPr>
            <w:pStyle w:val="NoSpacing"/>
            <w:rPr>
              <w:sz w:val="2"/>
            </w:rPr>
          </w:pPr>
        </w:p>
        <w:p w:rsidR="00DE5A0F" w:rsidRDefault="00DE5A0F">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sz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7D7275" w:rsidRPr="00254660" w:rsidRDefault="007D7275" w:rsidP="009553A4">
                                    <w:pPr>
                                      <w:pStyle w:val="NoSpacing"/>
                                      <w:jc w:val="center"/>
                                      <w:rPr>
                                        <w:rFonts w:ascii="Times New Roman" w:eastAsiaTheme="majorEastAsia" w:hAnsi="Times New Roman" w:cs="Times New Roman"/>
                                        <w:caps/>
                                        <w:color w:val="8496B0" w:themeColor="text2" w:themeTint="99"/>
                                        <w:sz w:val="220"/>
                                        <w:szCs w:val="68"/>
                                      </w:rPr>
                                    </w:pPr>
                                    <w:r w:rsidRPr="00254660">
                                      <w:rPr>
                                        <w:rFonts w:ascii="Times New Roman" w:hAnsi="Times New Roman" w:cs="Times New Roman"/>
                                        <w:sz w:val="48"/>
                                      </w:rPr>
                                      <w:t>Team Selection, Formation and Leadership</w:t>
                                    </w:r>
                                  </w:p>
                                </w:sdtContent>
                              </w:sdt>
                              <w:p w:rsidR="007D7275" w:rsidRPr="00254660" w:rsidRDefault="0040035F" w:rsidP="009553A4">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sz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D7275" w:rsidRPr="00254660">
                                      <w:rPr>
                                        <w:rFonts w:ascii="Times New Roman" w:hAnsi="Times New Roman" w:cs="Times New Roman"/>
                                        <w:sz w:val="40"/>
                                      </w:rPr>
                                      <w:t>Leadership and Management M7X01697</w:t>
                                    </w:r>
                                  </w:sdtContent>
                                </w:sdt>
                              </w:p>
                              <w:p w:rsidR="007D7275" w:rsidRDefault="007D72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hAnsi="Times New Roman" w:cs="Times New Roman"/>
                              <w:sz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7D7275" w:rsidRPr="00254660" w:rsidRDefault="007D7275" w:rsidP="009553A4">
                              <w:pPr>
                                <w:pStyle w:val="NoSpacing"/>
                                <w:jc w:val="center"/>
                                <w:rPr>
                                  <w:rFonts w:ascii="Times New Roman" w:eastAsiaTheme="majorEastAsia" w:hAnsi="Times New Roman" w:cs="Times New Roman"/>
                                  <w:caps/>
                                  <w:color w:val="8496B0" w:themeColor="text2" w:themeTint="99"/>
                                  <w:sz w:val="220"/>
                                  <w:szCs w:val="68"/>
                                </w:rPr>
                              </w:pPr>
                              <w:r w:rsidRPr="00254660">
                                <w:rPr>
                                  <w:rFonts w:ascii="Times New Roman" w:hAnsi="Times New Roman" w:cs="Times New Roman"/>
                                  <w:sz w:val="48"/>
                                </w:rPr>
                                <w:t>Team Selection, Formation and Leadership</w:t>
                              </w:r>
                            </w:p>
                          </w:sdtContent>
                        </w:sdt>
                        <w:p w:rsidR="007D7275" w:rsidRPr="00254660" w:rsidRDefault="00861C9B" w:rsidP="009553A4">
                          <w:pPr>
                            <w:pStyle w:val="NoSpacing"/>
                            <w:spacing w:before="120"/>
                            <w:jc w:val="center"/>
                            <w:rPr>
                              <w:rFonts w:ascii="Times New Roman" w:hAnsi="Times New Roman" w:cs="Times New Roman"/>
                              <w:color w:val="4472C4" w:themeColor="accent1"/>
                              <w:sz w:val="36"/>
                              <w:szCs w:val="36"/>
                            </w:rPr>
                          </w:pPr>
                          <w:sdt>
                            <w:sdtPr>
                              <w:rPr>
                                <w:rFonts w:ascii="Times New Roman" w:hAnsi="Times New Roman" w:cs="Times New Roman"/>
                                <w:sz w:val="40"/>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7D7275" w:rsidRPr="00254660">
                                <w:rPr>
                                  <w:rFonts w:ascii="Times New Roman" w:hAnsi="Times New Roman" w:cs="Times New Roman"/>
                                  <w:sz w:val="40"/>
                                </w:rPr>
                                <w:t>Leadership and Management M7X01697</w:t>
                              </w:r>
                            </w:sdtContent>
                          </w:sdt>
                        </w:p>
                        <w:p w:rsidR="007D7275" w:rsidRDefault="007D7275"/>
                      </w:txbxContent>
                    </v:textbox>
                    <w10:wrap anchorx="page" anchory="margin"/>
                  </v:shape>
                </w:pict>
              </mc:Fallback>
            </mc:AlternateContent>
          </w:r>
        </w:p>
        <w:p w:rsidR="00DE5A0F" w:rsidRDefault="00465AE1">
          <w:r>
            <w:rPr>
              <w:noProof/>
            </w:rPr>
            <mc:AlternateContent>
              <mc:Choice Requires="wps">
                <w:drawing>
                  <wp:anchor distT="45720" distB="45720" distL="114300" distR="114300" simplePos="0" relativeHeight="251663360" behindDoc="0" locked="0" layoutInCell="1" allowOverlap="1">
                    <wp:simplePos x="0" y="0"/>
                    <wp:positionH relativeFrom="margin">
                      <wp:align>center</wp:align>
                    </wp:positionH>
                    <wp:positionV relativeFrom="paragraph">
                      <wp:posOffset>548711</wp:posOffset>
                    </wp:positionV>
                    <wp:extent cx="3790950" cy="1404620"/>
                    <wp:effectExtent l="0" t="0" r="19050"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0950" cy="1404620"/>
                            </a:xfrm>
                            <a:prstGeom prst="rect">
                              <a:avLst/>
                            </a:prstGeom>
                            <a:solidFill>
                              <a:srgbClr val="FFFFFF"/>
                            </a:solidFill>
                            <a:ln w="9525">
                              <a:solidFill>
                                <a:schemeClr val="bg1"/>
                              </a:solidFill>
                              <a:miter lim="800000"/>
                              <a:headEnd/>
                              <a:tailEnd/>
                            </a:ln>
                          </wps:spPr>
                          <wps:txbx>
                            <w:txbxContent>
                              <w:p w:rsidR="007D7275" w:rsidRPr="00254660" w:rsidRDefault="007D7275" w:rsidP="00254660">
                                <w:pPr>
                                  <w:jc w:val="center"/>
                                  <w:rPr>
                                    <w:sz w:val="36"/>
                                  </w:rPr>
                                </w:pPr>
                                <w:r w:rsidRPr="00254660">
                                  <w:rPr>
                                    <w:sz w:val="36"/>
                                  </w:rPr>
                                  <w:t>University of Wales Trinity St David</w:t>
                                </w:r>
                              </w:p>
                              <w:p w:rsidR="007D7275" w:rsidRPr="00254660" w:rsidRDefault="007D7275" w:rsidP="00254660">
                                <w:pPr>
                                  <w:jc w:val="center"/>
                                  <w:rPr>
                                    <w:sz w:val="36"/>
                                  </w:rPr>
                                </w:pPr>
                                <w:r w:rsidRPr="00254660">
                                  <w:rPr>
                                    <w:sz w:val="36"/>
                                  </w:rPr>
                                  <w:t>Author: Simon Peter Thomas P146671</w:t>
                                </w:r>
                              </w:p>
                              <w:p w:rsidR="007D7275" w:rsidRPr="00254660" w:rsidRDefault="007D7275" w:rsidP="00254660">
                                <w:pPr>
                                  <w:jc w:val="center"/>
                                  <w:rPr>
                                    <w:sz w:val="36"/>
                                  </w:rPr>
                                </w:pPr>
                                <w:r w:rsidRPr="00254660">
                                  <w:rPr>
                                    <w:sz w:val="36"/>
                                  </w:rPr>
                                  <w:t>Lecturer: Prof. John Rees</w:t>
                                </w:r>
                                <w:bookmarkStart w:id="0" w:name="_GoBack"/>
                                <w:bookmarkEnd w:id="0"/>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43.2pt;width:298.5pt;height:110.6pt;z-index:251663360;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" strokecolor="white [3212]">
                    <v:textbox style="mso-fit-shape-to-text:t">
                      <w:txbxContent>
                        <w:p w:rsidR="007D7275" w:rsidRPr="00254660" w:rsidRDefault="007D7275" w:rsidP="00254660">
                          <w:pPr>
                            <w:jc w:val="center"/>
                            <w:rPr>
                              <w:sz w:val="36"/>
                            </w:rPr>
                          </w:pPr>
                          <w:r w:rsidRPr="00254660">
                            <w:rPr>
                              <w:sz w:val="36"/>
                            </w:rPr>
                            <w:t>University of Wales Trinity St David</w:t>
                          </w:r>
                        </w:p>
                        <w:p w:rsidR="007D7275" w:rsidRPr="00254660" w:rsidRDefault="007D7275" w:rsidP="00254660">
                          <w:pPr>
                            <w:jc w:val="center"/>
                            <w:rPr>
                              <w:sz w:val="36"/>
                            </w:rPr>
                          </w:pPr>
                          <w:r w:rsidRPr="00254660">
                            <w:rPr>
                              <w:sz w:val="36"/>
                            </w:rPr>
                            <w:t>Author: Simon Peter Thomas P146671</w:t>
                          </w:r>
                        </w:p>
                        <w:p w:rsidR="007D7275" w:rsidRPr="00254660" w:rsidRDefault="007D7275" w:rsidP="00254660">
                          <w:pPr>
                            <w:jc w:val="center"/>
                            <w:rPr>
                              <w:sz w:val="36"/>
                            </w:rPr>
                          </w:pPr>
                          <w:r w:rsidRPr="00254660">
                            <w:rPr>
                              <w:sz w:val="36"/>
                            </w:rPr>
                            <w:t>Lecturer: Prof. John Rees</w:t>
                          </w:r>
                          <w:bookmarkStart w:id="1" w:name="_GoBack"/>
                          <w:bookmarkEnd w:id="1"/>
                        </w:p>
                      </w:txbxContent>
                    </v:textbox>
                    <w10:wrap type="square" anchorx="margin"/>
                  </v:shape>
                </w:pict>
              </mc:Fallback>
            </mc:AlternateContent>
          </w:r>
          <w:r w:rsidR="00DE5A0F">
            <w:br w:type="page"/>
          </w:r>
        </w:p>
      </w:sdtContent>
    </w:sdt>
    <w:p w:rsidR="006859FE" w:rsidRPr="00E706C8" w:rsidRDefault="00E706C8" w:rsidP="00613400">
      <w:pPr>
        <w:jc w:val="both"/>
        <w:rPr>
          <w:i/>
        </w:rPr>
      </w:pPr>
      <w:r w:rsidRPr="00E706C8">
        <w:rPr>
          <w:b/>
          <w:i/>
        </w:rPr>
        <w:lastRenderedPageBreak/>
        <w:t xml:space="preserve">Abstract </w:t>
      </w:r>
      <w:r w:rsidR="00613400">
        <w:rPr>
          <w:b/>
          <w:i/>
        </w:rPr>
        <w:t>–</w:t>
      </w:r>
      <w:r w:rsidRPr="00E706C8">
        <w:rPr>
          <w:b/>
          <w:i/>
        </w:rPr>
        <w:t xml:space="preserve"> </w:t>
      </w:r>
      <w:r w:rsidR="00613400" w:rsidRPr="00613400">
        <w:rPr>
          <w:i/>
        </w:rPr>
        <w:t>A report laid out to provid</w:t>
      </w:r>
      <w:r w:rsidR="00613400">
        <w:rPr>
          <w:i/>
        </w:rPr>
        <w:t xml:space="preserve">e research and </w:t>
      </w:r>
      <w:r w:rsidR="00613400" w:rsidRPr="00613400">
        <w:rPr>
          <w:i/>
        </w:rPr>
        <w:t>information that can be used by management</w:t>
      </w:r>
      <w:r w:rsidR="00613400">
        <w:rPr>
          <w:i/>
        </w:rPr>
        <w:t xml:space="preserve"> personal to explain the different techniques and methods of recruiting staff. The report leads in to the methodology and mindset of leadership determining best practices for providing a performance driven environment, which will conclude with have the management and leadership of a team can assist with key performance to appeal to any given organisation.     </w:t>
      </w:r>
      <w:r w:rsidR="00613400" w:rsidRPr="00613400">
        <w:rPr>
          <w:i/>
        </w:rPr>
        <w:t xml:space="preserve">  </w:t>
      </w:r>
    </w:p>
    <w:p w:rsidR="000228CA" w:rsidRDefault="00FC1A5C">
      <w:r w:rsidRPr="001367D1">
        <w:rPr>
          <w:b/>
        </w:rPr>
        <w:t>Keywords:</w:t>
      </w:r>
      <w:r w:rsidRPr="00FC1A5C">
        <w:t xml:space="preserve"> Leadership, </w:t>
      </w:r>
      <w:r w:rsidR="001367D1">
        <w:t xml:space="preserve">Management, </w:t>
      </w:r>
      <w:r w:rsidR="003A7F4A" w:rsidRPr="003A7F4A">
        <w:t>Recruitment</w:t>
      </w:r>
      <w:r w:rsidR="003A7F4A">
        <w:t>,</w:t>
      </w:r>
      <w:r w:rsidR="003A7F4A" w:rsidRPr="003A7F4A">
        <w:t xml:space="preserve"> </w:t>
      </w:r>
      <w:r w:rsidR="001367D1">
        <w:t xml:space="preserve">Team selection, </w:t>
      </w:r>
      <w:r w:rsidRPr="00FC1A5C">
        <w:t xml:space="preserve">Performance Management, </w:t>
      </w:r>
      <w:r w:rsidR="001367D1">
        <w:t>K</w:t>
      </w:r>
      <w:r w:rsidR="001367D1" w:rsidRPr="001367D1">
        <w:t xml:space="preserve">ey </w:t>
      </w:r>
      <w:r w:rsidR="001367D1">
        <w:t>P</w:t>
      </w:r>
      <w:r w:rsidR="001367D1" w:rsidRPr="001367D1">
        <w:t xml:space="preserve">erformance </w:t>
      </w:r>
      <w:r w:rsidR="001367D1">
        <w:t>I</w:t>
      </w:r>
      <w:r w:rsidR="001367D1" w:rsidRPr="001367D1">
        <w:t>ndicators</w:t>
      </w:r>
      <w:r w:rsidR="000228CA">
        <w:t>.</w:t>
      </w:r>
    </w:p>
    <w:sdt>
      <w:sdtPr>
        <w:rPr>
          <w:rFonts w:ascii="Times New Roman" w:eastAsiaTheme="minorHAnsi" w:hAnsi="Times New Roman" w:cstheme="minorBidi"/>
          <w:color w:val="auto"/>
          <w:sz w:val="24"/>
          <w:szCs w:val="22"/>
          <w:lang w:val="en-GB"/>
        </w:rPr>
        <w:id w:val="-891798991"/>
        <w:docPartObj>
          <w:docPartGallery w:val="Table of Contents"/>
          <w:docPartUnique/>
        </w:docPartObj>
      </w:sdtPr>
      <w:sdtEndPr>
        <w:rPr>
          <w:b/>
          <w:bCs/>
          <w:noProof/>
        </w:rPr>
      </w:sdtEndPr>
      <w:sdtContent>
        <w:p w:rsidR="00310064" w:rsidRPr="008354AB" w:rsidRDefault="00310064">
          <w:pPr>
            <w:pStyle w:val="TOCHeading"/>
            <w:rPr>
              <w:color w:val="auto"/>
            </w:rPr>
          </w:pPr>
          <w:r w:rsidRPr="008354AB">
            <w:rPr>
              <w:color w:val="auto"/>
            </w:rPr>
            <w:t>Table of Contents</w:t>
          </w:r>
        </w:p>
        <w:p w:rsidR="00A244C0" w:rsidRDefault="00310064">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733817" w:history="1">
            <w:r w:rsidR="00A244C0" w:rsidRPr="00910709">
              <w:rPr>
                <w:rStyle w:val="Hyperlink"/>
                <w:noProof/>
              </w:rPr>
              <w:t>Introduction</w:t>
            </w:r>
            <w:r w:rsidR="00A244C0">
              <w:rPr>
                <w:noProof/>
                <w:webHidden/>
              </w:rPr>
              <w:tab/>
            </w:r>
            <w:r w:rsidR="00A244C0">
              <w:rPr>
                <w:noProof/>
                <w:webHidden/>
              </w:rPr>
              <w:fldChar w:fldCharType="begin"/>
            </w:r>
            <w:r w:rsidR="00A244C0">
              <w:rPr>
                <w:noProof/>
                <w:webHidden/>
              </w:rPr>
              <w:instrText xml:space="preserve"> PAGEREF _Toc7733817 \h </w:instrText>
            </w:r>
            <w:r w:rsidR="00A244C0">
              <w:rPr>
                <w:noProof/>
                <w:webHidden/>
              </w:rPr>
            </w:r>
            <w:r w:rsidR="00A244C0">
              <w:rPr>
                <w:noProof/>
                <w:webHidden/>
              </w:rPr>
              <w:fldChar w:fldCharType="separate"/>
            </w:r>
            <w:r w:rsidR="00A244C0">
              <w:rPr>
                <w:noProof/>
                <w:webHidden/>
              </w:rPr>
              <w:t>0</w:t>
            </w:r>
            <w:r w:rsidR="00A244C0">
              <w:rPr>
                <w:noProof/>
                <w:webHidden/>
              </w:rPr>
              <w:fldChar w:fldCharType="end"/>
            </w:r>
          </w:hyperlink>
        </w:p>
        <w:p w:rsidR="00A244C0" w:rsidRDefault="00A244C0">
          <w:pPr>
            <w:pStyle w:val="TOC1"/>
            <w:tabs>
              <w:tab w:val="right" w:leader="dot" w:pos="9016"/>
            </w:tabs>
            <w:rPr>
              <w:rFonts w:asciiTheme="minorHAnsi" w:eastAsiaTheme="minorEastAsia" w:hAnsiTheme="minorHAnsi"/>
              <w:noProof/>
              <w:sz w:val="22"/>
              <w:lang w:eastAsia="en-GB"/>
            </w:rPr>
          </w:pPr>
          <w:hyperlink w:anchor="_Toc7733818" w:history="1">
            <w:r w:rsidRPr="00910709">
              <w:rPr>
                <w:rStyle w:val="Hyperlink"/>
                <w:noProof/>
              </w:rPr>
              <w:t>Selecting Staff for a Team</w:t>
            </w:r>
            <w:r>
              <w:rPr>
                <w:noProof/>
                <w:webHidden/>
              </w:rPr>
              <w:tab/>
            </w:r>
            <w:r>
              <w:rPr>
                <w:noProof/>
                <w:webHidden/>
              </w:rPr>
              <w:fldChar w:fldCharType="begin"/>
            </w:r>
            <w:r>
              <w:rPr>
                <w:noProof/>
                <w:webHidden/>
              </w:rPr>
              <w:instrText xml:space="preserve"> PAGEREF _Toc7733818 \h </w:instrText>
            </w:r>
            <w:r>
              <w:rPr>
                <w:noProof/>
                <w:webHidden/>
              </w:rPr>
            </w:r>
            <w:r>
              <w:rPr>
                <w:noProof/>
                <w:webHidden/>
              </w:rPr>
              <w:fldChar w:fldCharType="separate"/>
            </w:r>
            <w:r>
              <w:rPr>
                <w:noProof/>
                <w:webHidden/>
              </w:rPr>
              <w:t>1</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19" w:history="1">
            <w:r w:rsidRPr="00910709">
              <w:rPr>
                <w:rStyle w:val="Hyperlink"/>
                <w:noProof/>
              </w:rPr>
              <w:t>Areas of Recruitment</w:t>
            </w:r>
            <w:r>
              <w:rPr>
                <w:noProof/>
                <w:webHidden/>
              </w:rPr>
              <w:tab/>
            </w:r>
            <w:r>
              <w:rPr>
                <w:noProof/>
                <w:webHidden/>
              </w:rPr>
              <w:fldChar w:fldCharType="begin"/>
            </w:r>
            <w:r>
              <w:rPr>
                <w:noProof/>
                <w:webHidden/>
              </w:rPr>
              <w:instrText xml:space="preserve"> PAGEREF _Toc7733819 \h </w:instrText>
            </w:r>
            <w:r>
              <w:rPr>
                <w:noProof/>
                <w:webHidden/>
              </w:rPr>
            </w:r>
            <w:r>
              <w:rPr>
                <w:noProof/>
                <w:webHidden/>
              </w:rPr>
              <w:fldChar w:fldCharType="separate"/>
            </w:r>
            <w:r>
              <w:rPr>
                <w:noProof/>
                <w:webHidden/>
              </w:rPr>
              <w:t>2</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0" w:history="1">
            <w:r w:rsidRPr="00910709">
              <w:rPr>
                <w:rStyle w:val="Hyperlink"/>
                <w:noProof/>
              </w:rPr>
              <w:t>Structured Interview Format</w:t>
            </w:r>
            <w:r>
              <w:rPr>
                <w:noProof/>
                <w:webHidden/>
              </w:rPr>
              <w:tab/>
            </w:r>
            <w:r>
              <w:rPr>
                <w:noProof/>
                <w:webHidden/>
              </w:rPr>
              <w:fldChar w:fldCharType="begin"/>
            </w:r>
            <w:r>
              <w:rPr>
                <w:noProof/>
                <w:webHidden/>
              </w:rPr>
              <w:instrText xml:space="preserve"> PAGEREF _Toc7733820 \h </w:instrText>
            </w:r>
            <w:r>
              <w:rPr>
                <w:noProof/>
                <w:webHidden/>
              </w:rPr>
            </w:r>
            <w:r>
              <w:rPr>
                <w:noProof/>
                <w:webHidden/>
              </w:rPr>
              <w:fldChar w:fldCharType="separate"/>
            </w:r>
            <w:r>
              <w:rPr>
                <w:noProof/>
                <w:webHidden/>
              </w:rPr>
              <w:t>3</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1" w:history="1">
            <w:r w:rsidRPr="00910709">
              <w:rPr>
                <w:rStyle w:val="Hyperlink"/>
                <w:noProof/>
              </w:rPr>
              <w:t>Work Simulation</w:t>
            </w:r>
            <w:r>
              <w:rPr>
                <w:noProof/>
                <w:webHidden/>
              </w:rPr>
              <w:tab/>
            </w:r>
            <w:r>
              <w:rPr>
                <w:noProof/>
                <w:webHidden/>
              </w:rPr>
              <w:fldChar w:fldCharType="begin"/>
            </w:r>
            <w:r>
              <w:rPr>
                <w:noProof/>
                <w:webHidden/>
              </w:rPr>
              <w:instrText xml:space="preserve"> PAGEREF _Toc7733821 \h </w:instrText>
            </w:r>
            <w:r>
              <w:rPr>
                <w:noProof/>
                <w:webHidden/>
              </w:rPr>
            </w:r>
            <w:r>
              <w:rPr>
                <w:noProof/>
                <w:webHidden/>
              </w:rPr>
              <w:fldChar w:fldCharType="separate"/>
            </w:r>
            <w:r>
              <w:rPr>
                <w:noProof/>
                <w:webHidden/>
              </w:rPr>
              <w:t>4</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2" w:history="1">
            <w:r w:rsidRPr="00910709">
              <w:rPr>
                <w:rStyle w:val="Hyperlink"/>
                <w:noProof/>
              </w:rPr>
              <w:t>Legislation for Employment</w:t>
            </w:r>
            <w:r>
              <w:rPr>
                <w:noProof/>
                <w:webHidden/>
              </w:rPr>
              <w:tab/>
            </w:r>
            <w:r>
              <w:rPr>
                <w:noProof/>
                <w:webHidden/>
              </w:rPr>
              <w:fldChar w:fldCharType="begin"/>
            </w:r>
            <w:r>
              <w:rPr>
                <w:noProof/>
                <w:webHidden/>
              </w:rPr>
              <w:instrText xml:space="preserve"> PAGEREF _Toc7733822 \h </w:instrText>
            </w:r>
            <w:r>
              <w:rPr>
                <w:noProof/>
                <w:webHidden/>
              </w:rPr>
            </w:r>
            <w:r>
              <w:rPr>
                <w:noProof/>
                <w:webHidden/>
              </w:rPr>
              <w:fldChar w:fldCharType="separate"/>
            </w:r>
            <w:r>
              <w:rPr>
                <w:noProof/>
                <w:webHidden/>
              </w:rPr>
              <w:t>5</w:t>
            </w:r>
            <w:r>
              <w:rPr>
                <w:noProof/>
                <w:webHidden/>
              </w:rPr>
              <w:fldChar w:fldCharType="end"/>
            </w:r>
          </w:hyperlink>
        </w:p>
        <w:p w:rsidR="00A244C0" w:rsidRDefault="00A244C0">
          <w:pPr>
            <w:pStyle w:val="TOC1"/>
            <w:tabs>
              <w:tab w:val="right" w:leader="dot" w:pos="9016"/>
            </w:tabs>
            <w:rPr>
              <w:rFonts w:asciiTheme="minorHAnsi" w:eastAsiaTheme="minorEastAsia" w:hAnsiTheme="minorHAnsi"/>
              <w:noProof/>
              <w:sz w:val="22"/>
              <w:lang w:eastAsia="en-GB"/>
            </w:rPr>
          </w:pPr>
          <w:hyperlink w:anchor="_Toc7733823" w:history="1">
            <w:r w:rsidRPr="00910709">
              <w:rPr>
                <w:rStyle w:val="Hyperlink"/>
                <w:noProof/>
              </w:rPr>
              <w:t>Team Development</w:t>
            </w:r>
            <w:r>
              <w:rPr>
                <w:noProof/>
                <w:webHidden/>
              </w:rPr>
              <w:tab/>
            </w:r>
            <w:r>
              <w:rPr>
                <w:noProof/>
                <w:webHidden/>
              </w:rPr>
              <w:fldChar w:fldCharType="begin"/>
            </w:r>
            <w:r>
              <w:rPr>
                <w:noProof/>
                <w:webHidden/>
              </w:rPr>
              <w:instrText xml:space="preserve"> PAGEREF _Toc7733823 \h </w:instrText>
            </w:r>
            <w:r>
              <w:rPr>
                <w:noProof/>
                <w:webHidden/>
              </w:rPr>
            </w:r>
            <w:r>
              <w:rPr>
                <w:noProof/>
                <w:webHidden/>
              </w:rPr>
              <w:fldChar w:fldCharType="separate"/>
            </w:r>
            <w:r>
              <w:rPr>
                <w:noProof/>
                <w:webHidden/>
              </w:rPr>
              <w:t>6</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4" w:history="1">
            <w:r w:rsidRPr="00910709">
              <w:rPr>
                <w:rStyle w:val="Hyperlink"/>
                <w:noProof/>
              </w:rPr>
              <w:t>Nine Belbin Team Roles</w:t>
            </w:r>
            <w:r>
              <w:rPr>
                <w:noProof/>
                <w:webHidden/>
              </w:rPr>
              <w:tab/>
            </w:r>
            <w:r>
              <w:rPr>
                <w:noProof/>
                <w:webHidden/>
              </w:rPr>
              <w:fldChar w:fldCharType="begin"/>
            </w:r>
            <w:r>
              <w:rPr>
                <w:noProof/>
                <w:webHidden/>
              </w:rPr>
              <w:instrText xml:space="preserve"> PAGEREF _Toc7733824 \h </w:instrText>
            </w:r>
            <w:r>
              <w:rPr>
                <w:noProof/>
                <w:webHidden/>
              </w:rPr>
            </w:r>
            <w:r>
              <w:rPr>
                <w:noProof/>
                <w:webHidden/>
              </w:rPr>
              <w:fldChar w:fldCharType="separate"/>
            </w:r>
            <w:r>
              <w:rPr>
                <w:noProof/>
                <w:webHidden/>
              </w:rPr>
              <w:t>6</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5" w:history="1">
            <w:r w:rsidRPr="00910709">
              <w:rPr>
                <w:rStyle w:val="Hyperlink"/>
                <w:noProof/>
              </w:rPr>
              <w:t>Tuckman’s Team Development Model</w:t>
            </w:r>
            <w:r>
              <w:rPr>
                <w:noProof/>
                <w:webHidden/>
              </w:rPr>
              <w:tab/>
            </w:r>
            <w:r>
              <w:rPr>
                <w:noProof/>
                <w:webHidden/>
              </w:rPr>
              <w:fldChar w:fldCharType="begin"/>
            </w:r>
            <w:r>
              <w:rPr>
                <w:noProof/>
                <w:webHidden/>
              </w:rPr>
              <w:instrText xml:space="preserve"> PAGEREF _Toc7733825 \h </w:instrText>
            </w:r>
            <w:r>
              <w:rPr>
                <w:noProof/>
                <w:webHidden/>
              </w:rPr>
            </w:r>
            <w:r>
              <w:rPr>
                <w:noProof/>
                <w:webHidden/>
              </w:rPr>
              <w:fldChar w:fldCharType="separate"/>
            </w:r>
            <w:r>
              <w:rPr>
                <w:noProof/>
                <w:webHidden/>
              </w:rPr>
              <w:t>7</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6" w:history="1">
            <w:r w:rsidRPr="00910709">
              <w:rPr>
                <w:rStyle w:val="Hyperlink"/>
                <w:noProof/>
              </w:rPr>
              <w:t>Team Development through Management</w:t>
            </w:r>
            <w:r>
              <w:rPr>
                <w:noProof/>
                <w:webHidden/>
              </w:rPr>
              <w:tab/>
            </w:r>
            <w:r>
              <w:rPr>
                <w:noProof/>
                <w:webHidden/>
              </w:rPr>
              <w:fldChar w:fldCharType="begin"/>
            </w:r>
            <w:r>
              <w:rPr>
                <w:noProof/>
                <w:webHidden/>
              </w:rPr>
              <w:instrText xml:space="preserve"> PAGEREF _Toc7733826 \h </w:instrText>
            </w:r>
            <w:r>
              <w:rPr>
                <w:noProof/>
                <w:webHidden/>
              </w:rPr>
            </w:r>
            <w:r>
              <w:rPr>
                <w:noProof/>
                <w:webHidden/>
              </w:rPr>
              <w:fldChar w:fldCharType="separate"/>
            </w:r>
            <w:r>
              <w:rPr>
                <w:noProof/>
                <w:webHidden/>
              </w:rPr>
              <w:t>7</w:t>
            </w:r>
            <w:r>
              <w:rPr>
                <w:noProof/>
                <w:webHidden/>
              </w:rPr>
              <w:fldChar w:fldCharType="end"/>
            </w:r>
          </w:hyperlink>
        </w:p>
        <w:p w:rsidR="00A244C0" w:rsidRDefault="00A244C0">
          <w:pPr>
            <w:pStyle w:val="TOC1"/>
            <w:tabs>
              <w:tab w:val="right" w:leader="dot" w:pos="9016"/>
            </w:tabs>
            <w:rPr>
              <w:rFonts w:asciiTheme="minorHAnsi" w:eastAsiaTheme="minorEastAsia" w:hAnsiTheme="minorHAnsi"/>
              <w:noProof/>
              <w:sz w:val="22"/>
              <w:lang w:eastAsia="en-GB"/>
            </w:rPr>
          </w:pPr>
          <w:hyperlink w:anchor="_Toc7733827" w:history="1">
            <w:r w:rsidRPr="00910709">
              <w:rPr>
                <w:rStyle w:val="Hyperlink"/>
                <w:noProof/>
              </w:rPr>
              <w:t>Leadership Approaches and Development</w:t>
            </w:r>
            <w:r>
              <w:rPr>
                <w:noProof/>
                <w:webHidden/>
              </w:rPr>
              <w:tab/>
            </w:r>
            <w:r>
              <w:rPr>
                <w:noProof/>
                <w:webHidden/>
              </w:rPr>
              <w:fldChar w:fldCharType="begin"/>
            </w:r>
            <w:r>
              <w:rPr>
                <w:noProof/>
                <w:webHidden/>
              </w:rPr>
              <w:instrText xml:space="preserve"> PAGEREF _Toc7733827 \h </w:instrText>
            </w:r>
            <w:r>
              <w:rPr>
                <w:noProof/>
                <w:webHidden/>
              </w:rPr>
            </w:r>
            <w:r>
              <w:rPr>
                <w:noProof/>
                <w:webHidden/>
              </w:rPr>
              <w:fldChar w:fldCharType="separate"/>
            </w:r>
            <w:r>
              <w:rPr>
                <w:noProof/>
                <w:webHidden/>
              </w:rPr>
              <w:t>7</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8" w:history="1">
            <w:r w:rsidRPr="00910709">
              <w:rPr>
                <w:rStyle w:val="Hyperlink"/>
                <w:noProof/>
              </w:rPr>
              <w:t>Situational Leadership</w:t>
            </w:r>
            <w:r>
              <w:rPr>
                <w:noProof/>
                <w:webHidden/>
              </w:rPr>
              <w:tab/>
            </w:r>
            <w:r>
              <w:rPr>
                <w:noProof/>
                <w:webHidden/>
              </w:rPr>
              <w:fldChar w:fldCharType="begin"/>
            </w:r>
            <w:r>
              <w:rPr>
                <w:noProof/>
                <w:webHidden/>
              </w:rPr>
              <w:instrText xml:space="preserve"> PAGEREF _Toc7733828 \h </w:instrText>
            </w:r>
            <w:r>
              <w:rPr>
                <w:noProof/>
                <w:webHidden/>
              </w:rPr>
            </w:r>
            <w:r>
              <w:rPr>
                <w:noProof/>
                <w:webHidden/>
              </w:rPr>
              <w:fldChar w:fldCharType="separate"/>
            </w:r>
            <w:r>
              <w:rPr>
                <w:noProof/>
                <w:webHidden/>
              </w:rPr>
              <w:t>8</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29" w:history="1">
            <w:r w:rsidRPr="00910709">
              <w:rPr>
                <w:rStyle w:val="Hyperlink"/>
                <w:noProof/>
              </w:rPr>
              <w:t>Action-Centred Leadership</w:t>
            </w:r>
            <w:r>
              <w:rPr>
                <w:noProof/>
                <w:webHidden/>
              </w:rPr>
              <w:tab/>
            </w:r>
            <w:r>
              <w:rPr>
                <w:noProof/>
                <w:webHidden/>
              </w:rPr>
              <w:fldChar w:fldCharType="begin"/>
            </w:r>
            <w:r>
              <w:rPr>
                <w:noProof/>
                <w:webHidden/>
              </w:rPr>
              <w:instrText xml:space="preserve"> PAGEREF _Toc7733829 \h </w:instrText>
            </w:r>
            <w:r>
              <w:rPr>
                <w:noProof/>
                <w:webHidden/>
              </w:rPr>
            </w:r>
            <w:r>
              <w:rPr>
                <w:noProof/>
                <w:webHidden/>
              </w:rPr>
              <w:fldChar w:fldCharType="separate"/>
            </w:r>
            <w:r>
              <w:rPr>
                <w:noProof/>
                <w:webHidden/>
              </w:rPr>
              <w:t>8</w:t>
            </w:r>
            <w:r>
              <w:rPr>
                <w:noProof/>
                <w:webHidden/>
              </w:rPr>
              <w:fldChar w:fldCharType="end"/>
            </w:r>
          </w:hyperlink>
        </w:p>
        <w:p w:rsidR="00A244C0" w:rsidRDefault="00A244C0">
          <w:pPr>
            <w:pStyle w:val="TOC2"/>
            <w:tabs>
              <w:tab w:val="right" w:leader="dot" w:pos="9016"/>
            </w:tabs>
            <w:rPr>
              <w:rFonts w:asciiTheme="minorHAnsi" w:eastAsiaTheme="minorEastAsia" w:hAnsiTheme="minorHAnsi"/>
              <w:noProof/>
              <w:sz w:val="22"/>
              <w:lang w:eastAsia="en-GB"/>
            </w:rPr>
          </w:pPr>
          <w:hyperlink w:anchor="_Toc7733830" w:history="1">
            <w:r w:rsidRPr="00910709">
              <w:rPr>
                <w:rStyle w:val="Hyperlink"/>
                <w:noProof/>
              </w:rPr>
              <w:t>Initial Leadership Styles</w:t>
            </w:r>
            <w:r>
              <w:rPr>
                <w:noProof/>
                <w:webHidden/>
              </w:rPr>
              <w:tab/>
            </w:r>
            <w:r>
              <w:rPr>
                <w:noProof/>
                <w:webHidden/>
              </w:rPr>
              <w:fldChar w:fldCharType="begin"/>
            </w:r>
            <w:r>
              <w:rPr>
                <w:noProof/>
                <w:webHidden/>
              </w:rPr>
              <w:instrText xml:space="preserve"> PAGEREF _Toc7733830 \h </w:instrText>
            </w:r>
            <w:r>
              <w:rPr>
                <w:noProof/>
                <w:webHidden/>
              </w:rPr>
            </w:r>
            <w:r>
              <w:rPr>
                <w:noProof/>
                <w:webHidden/>
              </w:rPr>
              <w:fldChar w:fldCharType="separate"/>
            </w:r>
            <w:r>
              <w:rPr>
                <w:noProof/>
                <w:webHidden/>
              </w:rPr>
              <w:t>9</w:t>
            </w:r>
            <w:r>
              <w:rPr>
                <w:noProof/>
                <w:webHidden/>
              </w:rPr>
              <w:fldChar w:fldCharType="end"/>
            </w:r>
          </w:hyperlink>
        </w:p>
        <w:p w:rsidR="00A244C0" w:rsidRDefault="00A244C0">
          <w:pPr>
            <w:pStyle w:val="TOC1"/>
            <w:tabs>
              <w:tab w:val="right" w:leader="dot" w:pos="9016"/>
            </w:tabs>
            <w:rPr>
              <w:rFonts w:asciiTheme="minorHAnsi" w:eastAsiaTheme="minorEastAsia" w:hAnsiTheme="minorHAnsi"/>
              <w:noProof/>
              <w:sz w:val="22"/>
              <w:lang w:eastAsia="en-GB"/>
            </w:rPr>
          </w:pPr>
          <w:hyperlink w:anchor="_Toc7733831" w:history="1">
            <w:r w:rsidRPr="00910709">
              <w:rPr>
                <w:rStyle w:val="Hyperlink"/>
                <w:noProof/>
              </w:rPr>
              <w:t>Key Performance Indicators</w:t>
            </w:r>
            <w:r>
              <w:rPr>
                <w:noProof/>
                <w:webHidden/>
              </w:rPr>
              <w:tab/>
            </w:r>
            <w:r>
              <w:rPr>
                <w:noProof/>
                <w:webHidden/>
              </w:rPr>
              <w:fldChar w:fldCharType="begin"/>
            </w:r>
            <w:r>
              <w:rPr>
                <w:noProof/>
                <w:webHidden/>
              </w:rPr>
              <w:instrText xml:space="preserve"> PAGEREF _Toc7733831 \h </w:instrText>
            </w:r>
            <w:r>
              <w:rPr>
                <w:noProof/>
                <w:webHidden/>
              </w:rPr>
            </w:r>
            <w:r>
              <w:rPr>
                <w:noProof/>
                <w:webHidden/>
              </w:rPr>
              <w:fldChar w:fldCharType="separate"/>
            </w:r>
            <w:r>
              <w:rPr>
                <w:noProof/>
                <w:webHidden/>
              </w:rPr>
              <w:t>9</w:t>
            </w:r>
            <w:r>
              <w:rPr>
                <w:noProof/>
                <w:webHidden/>
              </w:rPr>
              <w:fldChar w:fldCharType="end"/>
            </w:r>
          </w:hyperlink>
        </w:p>
        <w:p w:rsidR="00A244C0" w:rsidRDefault="00A244C0">
          <w:pPr>
            <w:pStyle w:val="TOC1"/>
            <w:tabs>
              <w:tab w:val="right" w:leader="dot" w:pos="9016"/>
            </w:tabs>
            <w:rPr>
              <w:rFonts w:asciiTheme="minorHAnsi" w:eastAsiaTheme="minorEastAsia" w:hAnsiTheme="minorHAnsi"/>
              <w:noProof/>
              <w:sz w:val="22"/>
              <w:lang w:eastAsia="en-GB"/>
            </w:rPr>
          </w:pPr>
          <w:hyperlink w:anchor="_Toc7733832" w:history="1">
            <w:r w:rsidRPr="00910709">
              <w:rPr>
                <w:rStyle w:val="Hyperlink"/>
                <w:noProof/>
              </w:rPr>
              <w:t>Executive Summary</w:t>
            </w:r>
            <w:r>
              <w:rPr>
                <w:noProof/>
                <w:webHidden/>
              </w:rPr>
              <w:tab/>
            </w:r>
            <w:r>
              <w:rPr>
                <w:noProof/>
                <w:webHidden/>
              </w:rPr>
              <w:fldChar w:fldCharType="begin"/>
            </w:r>
            <w:r>
              <w:rPr>
                <w:noProof/>
                <w:webHidden/>
              </w:rPr>
              <w:instrText xml:space="preserve"> PAGEREF _Toc7733832 \h </w:instrText>
            </w:r>
            <w:r>
              <w:rPr>
                <w:noProof/>
                <w:webHidden/>
              </w:rPr>
            </w:r>
            <w:r>
              <w:rPr>
                <w:noProof/>
                <w:webHidden/>
              </w:rPr>
              <w:fldChar w:fldCharType="separate"/>
            </w:r>
            <w:r>
              <w:rPr>
                <w:noProof/>
                <w:webHidden/>
              </w:rPr>
              <w:t>10</w:t>
            </w:r>
            <w:r>
              <w:rPr>
                <w:noProof/>
                <w:webHidden/>
              </w:rPr>
              <w:fldChar w:fldCharType="end"/>
            </w:r>
          </w:hyperlink>
        </w:p>
        <w:p w:rsidR="00A244C0" w:rsidRDefault="00A244C0">
          <w:pPr>
            <w:pStyle w:val="TOC1"/>
            <w:tabs>
              <w:tab w:val="right" w:leader="dot" w:pos="9016"/>
            </w:tabs>
            <w:rPr>
              <w:rFonts w:asciiTheme="minorHAnsi" w:eastAsiaTheme="minorEastAsia" w:hAnsiTheme="minorHAnsi"/>
              <w:noProof/>
              <w:sz w:val="22"/>
              <w:lang w:eastAsia="en-GB"/>
            </w:rPr>
          </w:pPr>
          <w:hyperlink w:anchor="_Toc7733833" w:history="1">
            <w:r w:rsidRPr="00910709">
              <w:rPr>
                <w:rStyle w:val="Hyperlink"/>
                <w:noProof/>
              </w:rPr>
              <w:t>References</w:t>
            </w:r>
            <w:r>
              <w:rPr>
                <w:noProof/>
                <w:webHidden/>
              </w:rPr>
              <w:tab/>
            </w:r>
            <w:r>
              <w:rPr>
                <w:noProof/>
                <w:webHidden/>
              </w:rPr>
              <w:fldChar w:fldCharType="begin"/>
            </w:r>
            <w:r>
              <w:rPr>
                <w:noProof/>
                <w:webHidden/>
              </w:rPr>
              <w:instrText xml:space="preserve"> PAGEREF _Toc7733833 \h </w:instrText>
            </w:r>
            <w:r>
              <w:rPr>
                <w:noProof/>
                <w:webHidden/>
              </w:rPr>
            </w:r>
            <w:r>
              <w:rPr>
                <w:noProof/>
                <w:webHidden/>
              </w:rPr>
              <w:fldChar w:fldCharType="separate"/>
            </w:r>
            <w:r>
              <w:rPr>
                <w:noProof/>
                <w:webHidden/>
              </w:rPr>
              <w:t>10</w:t>
            </w:r>
            <w:r>
              <w:rPr>
                <w:noProof/>
                <w:webHidden/>
              </w:rPr>
              <w:fldChar w:fldCharType="end"/>
            </w:r>
          </w:hyperlink>
        </w:p>
        <w:p w:rsidR="00310064" w:rsidRDefault="00310064">
          <w:r>
            <w:rPr>
              <w:b/>
              <w:bCs/>
              <w:noProof/>
            </w:rPr>
            <w:fldChar w:fldCharType="end"/>
          </w:r>
        </w:p>
      </w:sdtContent>
    </w:sdt>
    <w:p w:rsidR="006859FE" w:rsidRPr="001367D1" w:rsidRDefault="001367D1">
      <w:r w:rsidRPr="001367D1">
        <w:t xml:space="preserve"> </w:t>
      </w:r>
      <w:r w:rsidR="006859FE" w:rsidRPr="001367D1">
        <w:br w:type="page"/>
      </w:r>
    </w:p>
    <w:p w:rsidR="00362615" w:rsidRDefault="00362615" w:rsidP="006859FE">
      <w:pPr>
        <w:pStyle w:val="Heading1"/>
        <w:sectPr w:rsidR="00362615" w:rsidSect="00DE5A0F">
          <w:pgSz w:w="11906" w:h="16838"/>
          <w:pgMar w:top="1440" w:right="1440" w:bottom="1440" w:left="1440" w:header="708" w:footer="708" w:gutter="0"/>
          <w:pgNumType w:start="0"/>
          <w:cols w:space="708"/>
          <w:titlePg/>
          <w:docGrid w:linePitch="360"/>
        </w:sectPr>
      </w:pPr>
    </w:p>
    <w:p w:rsidR="006859FE" w:rsidRDefault="006859FE" w:rsidP="00254660">
      <w:pPr>
        <w:pStyle w:val="Heading1"/>
      </w:pPr>
      <w:bookmarkStart w:id="2" w:name="_Toc7733817"/>
      <w:r>
        <w:lastRenderedPageBreak/>
        <w:t>Introduction</w:t>
      </w:r>
      <w:bookmarkEnd w:id="2"/>
    </w:p>
    <w:p w:rsidR="00F25889" w:rsidRDefault="00E030A2" w:rsidP="00E030A2">
      <w:pPr>
        <w:jc w:val="both"/>
        <w:rPr>
          <w:rFonts w:cs="Times New Roman"/>
        </w:rPr>
      </w:pPr>
      <w:r w:rsidRPr="00254660">
        <w:rPr>
          <w:rFonts w:cs="Times New Roman"/>
        </w:rPr>
        <w:t>It is often considered that leadership and management are essentially the equivalents of each other, or at least overlapping concepts</w:t>
      </w:r>
      <w:r w:rsidR="00DB2341">
        <w:rPr>
          <w:rFonts w:cs="Times New Roman"/>
        </w:rPr>
        <w:t>.</w:t>
      </w:r>
      <w:r w:rsidRPr="00254660">
        <w:rPr>
          <w:rFonts w:cs="Times New Roman"/>
        </w:rPr>
        <w:t xml:space="preserve"> </w:t>
      </w:r>
      <w:r w:rsidR="00DB2341">
        <w:rPr>
          <w:rFonts w:cs="Times New Roman"/>
        </w:rPr>
        <w:t>B</w:t>
      </w:r>
      <w:r w:rsidRPr="00254660">
        <w:rPr>
          <w:rFonts w:cs="Times New Roman"/>
        </w:rPr>
        <w:t>ut is this truly the case or is leadership a</w:t>
      </w:r>
      <w:r w:rsidR="00F95FE3" w:rsidRPr="00254660">
        <w:rPr>
          <w:rFonts w:cs="Times New Roman"/>
        </w:rPr>
        <w:t xml:space="preserve"> </w:t>
      </w:r>
      <w:r w:rsidR="00DB2341" w:rsidRPr="00254660">
        <w:rPr>
          <w:rFonts w:cs="Times New Roman"/>
        </w:rPr>
        <w:t>featuring</w:t>
      </w:r>
      <w:r w:rsidR="00F95FE3" w:rsidRPr="00254660">
        <w:rPr>
          <w:rFonts w:cs="Times New Roman"/>
        </w:rPr>
        <w:t xml:space="preserve"> part</w:t>
      </w:r>
      <w:r w:rsidRPr="00254660">
        <w:rPr>
          <w:rFonts w:cs="Times New Roman"/>
        </w:rPr>
        <w:t xml:space="preserve"> of management and cannot be </w:t>
      </w:r>
      <w:r w:rsidR="00F95FE3" w:rsidRPr="00254660">
        <w:rPr>
          <w:rFonts w:cs="Times New Roman"/>
        </w:rPr>
        <w:t xml:space="preserve">seen as </w:t>
      </w:r>
      <w:r w:rsidRPr="00254660">
        <w:rPr>
          <w:rFonts w:cs="Times New Roman"/>
        </w:rPr>
        <w:t xml:space="preserve">separate. </w:t>
      </w:r>
      <w:r w:rsidR="00F95FE3" w:rsidRPr="00254660">
        <w:rPr>
          <w:rFonts w:cs="Times New Roman"/>
        </w:rPr>
        <w:t>While it can be</w:t>
      </w:r>
      <w:r w:rsidR="00254660" w:rsidRPr="00254660">
        <w:rPr>
          <w:rFonts w:cs="Times New Roman"/>
        </w:rPr>
        <w:t xml:space="preserve"> said</w:t>
      </w:r>
      <w:r w:rsidR="00F95FE3" w:rsidRPr="00254660">
        <w:rPr>
          <w:rFonts w:cs="Times New Roman"/>
        </w:rPr>
        <w:t xml:space="preserve"> that virtually </w:t>
      </w:r>
      <w:r w:rsidR="00741EDD">
        <w:rPr>
          <w:rFonts w:cs="Times New Roman"/>
        </w:rPr>
        <w:t>all</w:t>
      </w:r>
      <w:r w:rsidR="00F95FE3" w:rsidRPr="00254660">
        <w:rPr>
          <w:rFonts w:cs="Times New Roman"/>
        </w:rPr>
        <w:t xml:space="preserve"> organisations, corporations and </w:t>
      </w:r>
      <w:r w:rsidR="00DB2341">
        <w:rPr>
          <w:rFonts w:cs="Times New Roman"/>
        </w:rPr>
        <w:t xml:space="preserve">academic </w:t>
      </w:r>
      <w:r w:rsidR="00F95FE3" w:rsidRPr="00254660">
        <w:rPr>
          <w:rFonts w:cs="Times New Roman"/>
        </w:rPr>
        <w:t>institute</w:t>
      </w:r>
      <w:r w:rsidR="00DB2341">
        <w:rPr>
          <w:rFonts w:cs="Times New Roman"/>
        </w:rPr>
        <w:t>s</w:t>
      </w:r>
      <w:r w:rsidR="00F95FE3" w:rsidRPr="00254660">
        <w:rPr>
          <w:rFonts w:cs="Times New Roman"/>
        </w:rPr>
        <w:t xml:space="preserve"> </w:t>
      </w:r>
      <w:r w:rsidR="00254660" w:rsidRPr="00254660">
        <w:rPr>
          <w:rFonts w:cs="Times New Roman"/>
        </w:rPr>
        <w:t>use a management hierarchy</w:t>
      </w:r>
      <w:r w:rsidR="00DB2341">
        <w:rPr>
          <w:rFonts w:cs="Times New Roman"/>
        </w:rPr>
        <w:fldChar w:fldCharType="begin" w:fldLock="1"/>
      </w:r>
      <w:r w:rsidR="00A83615">
        <w:rPr>
          <w:rFonts w:cs="Times New Roman"/>
        </w:rPr>
        <w:instrText>ADDIN CSL_CITATION {"citationItems":[{"id":"ITEM-1","itemData":{"author":[{"dropping-particle":"","family":"Bohoris","given":"George A","non-dropping-particle":"","parse-names":false,"suffix":""},{"dropping-particle":"","family":"Evanthia P. Vorria","given":"","non-dropping-particle":"","parse-names":false,"suffix":""}],"id":"ITEM-1","issued":{"date-parts":[["0"]]},"title":"Leadership vs Management A Business Excellence / Performance Management view","type":"report"},"uris":["http://www.mendeley.com/documents/?uuid=289c54f0-0bfd-3b6f-bf15-6cf2baed2733"]}],"mendeley":{"formattedCitation":"[1]","plainTextFormattedCitation":"[1]","previouslyFormattedCitation":"[1]"},"properties":{"noteIndex":0},"schema":"https://github.com/citation-style-language/schema/raw/master/csl-citation.json"}</w:instrText>
      </w:r>
      <w:r w:rsidR="00DB2341">
        <w:rPr>
          <w:rFonts w:cs="Times New Roman"/>
        </w:rPr>
        <w:fldChar w:fldCharType="separate"/>
      </w:r>
      <w:r w:rsidR="00DB2341" w:rsidRPr="00DB2341">
        <w:rPr>
          <w:rFonts w:cs="Times New Roman"/>
          <w:noProof/>
        </w:rPr>
        <w:t>[1]</w:t>
      </w:r>
      <w:r w:rsidR="00DB2341">
        <w:rPr>
          <w:rFonts w:cs="Times New Roman"/>
        </w:rPr>
        <w:fldChar w:fldCharType="end"/>
      </w:r>
      <w:r w:rsidR="00254660" w:rsidRPr="00254660">
        <w:rPr>
          <w:rFonts w:cs="Times New Roman"/>
        </w:rPr>
        <w:t>. The</w:t>
      </w:r>
      <w:r w:rsidR="00DB2341">
        <w:rPr>
          <w:rFonts w:cs="Times New Roman"/>
        </w:rPr>
        <w:t xml:space="preserve">re are </w:t>
      </w:r>
      <w:r w:rsidR="00254660" w:rsidRPr="00254660">
        <w:rPr>
          <w:rFonts w:cs="Times New Roman"/>
        </w:rPr>
        <w:t>more than like</w:t>
      </w:r>
      <w:r w:rsidR="00F25889">
        <w:rPr>
          <w:rFonts w:cs="Times New Roman"/>
        </w:rPr>
        <w:t>ly</w:t>
      </w:r>
      <w:r w:rsidR="00DB2341">
        <w:rPr>
          <w:rFonts w:cs="Times New Roman"/>
        </w:rPr>
        <w:t xml:space="preserve"> some that</w:t>
      </w:r>
      <w:r w:rsidR="00254660" w:rsidRPr="00254660">
        <w:rPr>
          <w:rFonts w:cs="Times New Roman"/>
        </w:rPr>
        <w:t xml:space="preserve"> </w:t>
      </w:r>
      <w:r w:rsidR="00F95FE3" w:rsidRPr="00254660">
        <w:rPr>
          <w:rFonts w:cs="Times New Roman"/>
        </w:rPr>
        <w:t>struggle with these concepts and furthermore on how these are used with</w:t>
      </w:r>
      <w:r w:rsidR="00254660" w:rsidRPr="00254660">
        <w:rPr>
          <w:rFonts w:cs="Times New Roman"/>
        </w:rPr>
        <w:t>in</w:t>
      </w:r>
      <w:r w:rsidR="00F95FE3" w:rsidRPr="00254660">
        <w:rPr>
          <w:rFonts w:cs="Times New Roman"/>
        </w:rPr>
        <w:t xml:space="preserve"> </w:t>
      </w:r>
      <w:r w:rsidR="00254660" w:rsidRPr="00254660">
        <w:rPr>
          <w:rFonts w:cs="Times New Roman"/>
        </w:rPr>
        <w:t>the</w:t>
      </w:r>
      <w:r w:rsidR="00F95FE3" w:rsidRPr="00254660">
        <w:rPr>
          <w:rFonts w:cs="Times New Roman"/>
        </w:rPr>
        <w:t xml:space="preserve"> workplace</w:t>
      </w:r>
      <w:r w:rsidR="00F25889">
        <w:rPr>
          <w:rFonts w:cs="Times New Roman"/>
        </w:rPr>
        <w:t xml:space="preserve">, due to how they may involve different types of </w:t>
      </w:r>
      <w:r w:rsidR="00DB2341">
        <w:rPr>
          <w:rFonts w:cs="Times New Roman"/>
        </w:rPr>
        <w:t>position</w:t>
      </w:r>
      <w:r w:rsidR="002942A8">
        <w:rPr>
          <w:rFonts w:cs="Times New Roman"/>
        </w:rPr>
        <w:t>s</w:t>
      </w:r>
      <w:r w:rsidR="00F25889">
        <w:rPr>
          <w:rFonts w:cs="Times New Roman"/>
        </w:rPr>
        <w:t xml:space="preserve">, skills and </w:t>
      </w:r>
      <w:r w:rsidR="00DB2341">
        <w:rPr>
          <w:rFonts w:cs="Times New Roman"/>
        </w:rPr>
        <w:t>performance</w:t>
      </w:r>
      <w:r w:rsidR="00F25889">
        <w:rPr>
          <w:rFonts w:cs="Times New Roman"/>
        </w:rPr>
        <w:t>.</w:t>
      </w:r>
    </w:p>
    <w:p w:rsidR="00B42D1C" w:rsidRDefault="00DB2341" w:rsidP="00E030A2">
      <w:pPr>
        <w:jc w:val="both"/>
        <w:rPr>
          <w:rFonts w:cs="Times New Roman"/>
        </w:rPr>
      </w:pPr>
      <w:r>
        <w:rPr>
          <w:rFonts w:cs="Times New Roman"/>
        </w:rPr>
        <w:t xml:space="preserve">It can be said that good managers should endeavour to be good leaders and that good leaders, need to have the skill sets of management to be effective. </w:t>
      </w:r>
      <w:r w:rsidR="00DB17EE">
        <w:rPr>
          <w:rFonts w:cs="Times New Roman"/>
        </w:rPr>
        <w:t>A leader should have the foresight of what can be achieved and then communicate this t</w:t>
      </w:r>
      <w:r w:rsidR="00AD0BE1">
        <w:rPr>
          <w:rFonts w:cs="Times New Roman"/>
        </w:rPr>
        <w:t>o</w:t>
      </w:r>
      <w:r w:rsidR="00DB17EE">
        <w:rPr>
          <w:rFonts w:cs="Times New Roman"/>
        </w:rPr>
        <w:t xml:space="preserve"> others and have them inspired and evolve strategies to realise this vision. Leaders are viewed as those </w:t>
      </w:r>
      <w:r w:rsidR="00B92768">
        <w:rPr>
          <w:rFonts w:cs="Times New Roman"/>
        </w:rPr>
        <w:t>who can</w:t>
      </w:r>
      <w:r w:rsidR="00DB17EE">
        <w:rPr>
          <w:rFonts w:cs="Times New Roman"/>
        </w:rPr>
        <w:t xml:space="preserve"> motivate people and are able to </w:t>
      </w:r>
      <w:r w:rsidR="00B92768">
        <w:rPr>
          <w:rFonts w:cs="Times New Roman"/>
        </w:rPr>
        <w:t xml:space="preserve">negotiate for resources and other requirements that enforces the achievement of given goals. Managers ensure that the accessible resources are structured to allow for them to be simply applied to tasks to give the best outcome, depending on the environment and constrains a single person could be given the duties of both mentioned.     </w:t>
      </w:r>
      <w:r w:rsidR="00DB17EE">
        <w:rPr>
          <w:rFonts w:cs="Times New Roman"/>
        </w:rPr>
        <w:t xml:space="preserve">   </w:t>
      </w:r>
    </w:p>
    <w:p w:rsidR="00AE05C1" w:rsidRDefault="00B92768" w:rsidP="00E030A2">
      <w:pPr>
        <w:jc w:val="both"/>
        <w:rPr>
          <w:rFonts w:cs="Times New Roman"/>
        </w:rPr>
      </w:pPr>
      <w:r>
        <w:rPr>
          <w:rFonts w:cs="Times New Roman"/>
        </w:rPr>
        <w:t>For this logic it is easy to assume that all managers are leaders</w:t>
      </w:r>
      <w:r w:rsidR="00A83615">
        <w:rPr>
          <w:rFonts w:cs="Times New Roman"/>
        </w:rPr>
        <w:t xml:space="preserve">, but that is not correct since there are many managers that do not have the skills or attitude for leadership and vice versa for management. There </w:t>
      </w:r>
      <w:r w:rsidR="002557CD">
        <w:rPr>
          <w:rFonts w:cs="Times New Roman"/>
        </w:rPr>
        <w:t>is</w:t>
      </w:r>
      <w:r w:rsidR="00A83615">
        <w:rPr>
          <w:rFonts w:cs="Times New Roman"/>
        </w:rPr>
        <w:t xml:space="preserve"> always controversy about the difference between these two, with some researchers argu</w:t>
      </w:r>
      <w:r w:rsidR="00015B04">
        <w:rPr>
          <w:rFonts w:cs="Times New Roman"/>
        </w:rPr>
        <w:t>ing</w:t>
      </w:r>
      <w:r w:rsidR="00A83615">
        <w:rPr>
          <w:rFonts w:cs="Times New Roman"/>
        </w:rPr>
        <w:t xml:space="preserve"> t</w:t>
      </w:r>
      <w:r w:rsidR="00A83615" w:rsidRPr="00A83615">
        <w:rPr>
          <w:rFonts w:cs="Times New Roman"/>
        </w:rPr>
        <w:t>hat although  management and  leadership  overlap, the two activities are not synonymous</w:t>
      </w:r>
      <w:r w:rsidR="00A83615">
        <w:rPr>
          <w:rFonts w:cs="Times New Roman"/>
        </w:rPr>
        <w:fldChar w:fldCharType="begin" w:fldLock="1"/>
      </w:r>
      <w:r w:rsidR="00AE05C1">
        <w:rPr>
          <w:rFonts w:cs="Times New Roman"/>
        </w:rPr>
        <w:instrText>ADDIN CSL_CITATION {"citationItems":[{"id":"ITEM-1","itemData":{"ISBN":"9781416545781","author":[{"dropping-particle":"","family":"Bass","given":"Bernard M.","non-dropping-particle":"","parse-names":false,"suffix":""},{"dropping-particle":"","family":"Bass","given":"Ruth.","non-dropping-particle":"","parse-names":false,"suffix":""},{"dropping-particle":"","family":"Bass","given":"Bernard M.","non-dropping-particle":"","parse-names":false,"suffix":""}],"edition":"Forth","id":"ITEM-1","issued":{"date-parts":[["2010"]]},"publisher":"Simon &amp; Schuster","publisher-place":"New York NY.","title":"The Bass handbook of leadership : theory, research, and managerial applications","type":"book"},"uris":["http://www.mendeley.com/documents/?uuid=2a74557c-37d8-3fe2-abe9-b99a7289d218"]}],"mendeley":{"formattedCitation":"[2]","plainTextFormattedCitation":"[2]","previouslyFormattedCitation":"[2]"},"properties":{"noteIndex":0},"schema":"https://github.com/citation-style-language/schema/raw/master/csl-citation.json"}</w:instrText>
      </w:r>
      <w:r w:rsidR="00A83615">
        <w:rPr>
          <w:rFonts w:cs="Times New Roman"/>
        </w:rPr>
        <w:fldChar w:fldCharType="separate"/>
      </w:r>
      <w:r w:rsidR="00A83615" w:rsidRPr="00A83615">
        <w:rPr>
          <w:rFonts w:cs="Times New Roman"/>
          <w:noProof/>
        </w:rPr>
        <w:t>[2]</w:t>
      </w:r>
      <w:r w:rsidR="00A83615">
        <w:rPr>
          <w:rFonts w:cs="Times New Roman"/>
        </w:rPr>
        <w:fldChar w:fldCharType="end"/>
      </w:r>
      <w:r w:rsidR="00A83615">
        <w:rPr>
          <w:rFonts w:cs="Times New Roman"/>
        </w:rPr>
        <w:t xml:space="preserve"> and furthermore the degree of </w:t>
      </w:r>
      <w:r w:rsidR="00AE05C1">
        <w:rPr>
          <w:rFonts w:cs="Times New Roman"/>
        </w:rPr>
        <w:t xml:space="preserve">where and how much </w:t>
      </w:r>
      <w:r w:rsidR="00A83615">
        <w:rPr>
          <w:rFonts w:cs="Times New Roman"/>
        </w:rPr>
        <w:t>overlapping</w:t>
      </w:r>
      <w:r w:rsidR="00AE05C1">
        <w:rPr>
          <w:rFonts w:cs="Times New Roman"/>
        </w:rPr>
        <w:t xml:space="preserve"> there is between management and leadership </w:t>
      </w:r>
      <w:r w:rsidR="00A83615">
        <w:rPr>
          <w:rFonts w:cs="Times New Roman"/>
        </w:rPr>
        <w:t>is also a point of disagreement</w:t>
      </w:r>
      <w:r w:rsidR="00AE05C1">
        <w:rPr>
          <w:rFonts w:cs="Times New Roman"/>
        </w:rPr>
        <w:fldChar w:fldCharType="begin" w:fldLock="1"/>
      </w:r>
      <w:r w:rsidR="00550475">
        <w:rPr>
          <w:rFonts w:cs="Times New Roman"/>
        </w:rPr>
        <w:instrText>ADDIN CSL_CITATION {"citationItems":[{"id":"ITEM-1","itemData":{"DOI":"10.1177/014920638901500207","abstract":"This article reviews and evaluates major theories of leadership and summarizes findings from empirical research on leadership.","author":[{"dropping-particle":"","family":"Yukl","given":"Gary","non-dropping-particle":"","parse-names":false,"suffix":""}],"container-title":"Journal of Management","id":"ITEM-1","issue":"2","issued":{"date-parts":[["1989"]]},"publisher":"Sage PublicationsSage CA: Thousand Oaks, CA","title":"Managerial Leadership: A Review of Theory and Research","type":"article-journal","volume":"15"},"uris":["http://www.mendeley.com/documents/?uuid=80ac0bd9-8b6b-3e52-a267-ab9f4ca1743a"]}],"mendeley":{"formattedCitation":"[3]","plainTextFormattedCitation":"[3]","previouslyFormattedCitation":"[3]"},"properties":{"noteIndex":0},"schema":"https://github.com/citation-style-language/schema/raw/master/csl-citation.json"}</w:instrText>
      </w:r>
      <w:r w:rsidR="00AE05C1">
        <w:rPr>
          <w:rFonts w:cs="Times New Roman"/>
        </w:rPr>
        <w:fldChar w:fldCharType="separate"/>
      </w:r>
      <w:r w:rsidR="00AE05C1" w:rsidRPr="00AE05C1">
        <w:rPr>
          <w:rFonts w:cs="Times New Roman"/>
          <w:noProof/>
        </w:rPr>
        <w:t>[3]</w:t>
      </w:r>
      <w:r w:rsidR="00AE05C1">
        <w:rPr>
          <w:rFonts w:cs="Times New Roman"/>
        </w:rPr>
        <w:fldChar w:fldCharType="end"/>
      </w:r>
      <w:r w:rsidR="00A83615">
        <w:rPr>
          <w:rFonts w:cs="Times New Roman"/>
        </w:rPr>
        <w:t>.</w:t>
      </w:r>
    </w:p>
    <w:p w:rsidR="00B92768" w:rsidRDefault="00AE05C1" w:rsidP="00E030A2">
      <w:pPr>
        <w:jc w:val="both"/>
        <w:rPr>
          <w:rFonts w:cs="Times New Roman"/>
        </w:rPr>
      </w:pPr>
      <w:r>
        <w:rPr>
          <w:rFonts w:cs="Times New Roman"/>
        </w:rPr>
        <w:t>But there are many examples where a single person held the roles of both and also of when the roles were respectfully divided between two or more individuals. From the first days of empires and the wars between them, there have been those noted for their great leadership</w:t>
      </w:r>
      <w:r w:rsidR="00D24E25">
        <w:rPr>
          <w:rFonts w:cs="Times New Roman"/>
        </w:rPr>
        <w:t xml:space="preserve"> and management </w:t>
      </w:r>
      <w:r>
        <w:rPr>
          <w:rFonts w:cs="Times New Roman"/>
        </w:rPr>
        <w:t>such as and Winston Churchill</w:t>
      </w:r>
      <w:r w:rsidR="00550475">
        <w:rPr>
          <w:rFonts w:cs="Times New Roman"/>
        </w:rPr>
        <w:fldChar w:fldCharType="begin" w:fldLock="1"/>
      </w:r>
      <w:r w:rsidR="0085048B">
        <w:rPr>
          <w:rFonts w:cs="Times New Roman"/>
        </w:rPr>
        <w:instrText>ADDIN CSL_CITATION {"citationItems":[{"id":"ITEM-1","itemData":{"author":[{"dropping-particle":"","family":"Simpson","given":"John","non-dropping-particle":"","parse-names":false,"suffix":""}],"container-title":"BBC","id":"ITEM-1","issued":{"date-parts":[["2015"]]},"title":"Winston Churchill: How a flawed man became a great leader - BBC News","type":"article-magazine"},"uris":["http://www.mendeley.com/documents/?uuid=7034eefb-8528-3432-a48f-2254bb8034a9"]}],"mendeley":{"formattedCitation":"[4]","plainTextFormattedCitation":"[4]","previouslyFormattedCitation":"[4]"},"properties":{"noteIndex":0},"schema":"https://github.com/citation-style-language/schema/raw/master/csl-citation.json"}</w:instrText>
      </w:r>
      <w:r w:rsidR="00550475">
        <w:rPr>
          <w:rFonts w:cs="Times New Roman"/>
        </w:rPr>
        <w:fldChar w:fldCharType="separate"/>
      </w:r>
      <w:r w:rsidR="005D38F4" w:rsidRPr="005D38F4">
        <w:rPr>
          <w:rFonts w:cs="Times New Roman"/>
          <w:noProof/>
        </w:rPr>
        <w:t>[4]</w:t>
      </w:r>
      <w:r w:rsidR="00550475">
        <w:rPr>
          <w:rFonts w:cs="Times New Roman"/>
        </w:rPr>
        <w:fldChar w:fldCharType="end"/>
      </w:r>
      <w:r>
        <w:rPr>
          <w:rFonts w:cs="Times New Roman"/>
        </w:rPr>
        <w:t>.</w:t>
      </w:r>
      <w:r w:rsidR="00550475">
        <w:rPr>
          <w:rFonts w:cs="Times New Roman"/>
        </w:rPr>
        <w:t xml:space="preserve"> The more recent examples of great leader</w:t>
      </w:r>
      <w:r w:rsidR="00623F05">
        <w:rPr>
          <w:rFonts w:cs="Times New Roman"/>
        </w:rPr>
        <w:t xml:space="preserve">ship and management </w:t>
      </w:r>
      <w:r w:rsidR="00550475">
        <w:rPr>
          <w:rFonts w:cs="Times New Roman"/>
        </w:rPr>
        <w:t>are more to be seen as pioneers of industry</w:t>
      </w:r>
      <w:r w:rsidR="00623F05">
        <w:rPr>
          <w:rFonts w:cs="Times New Roman"/>
        </w:rPr>
        <w:t xml:space="preserve">, with examples including the </w:t>
      </w:r>
      <w:r w:rsidR="00EE1B0E">
        <w:rPr>
          <w:rFonts w:cs="Times New Roman"/>
        </w:rPr>
        <w:t xml:space="preserve">founder </w:t>
      </w:r>
      <w:r w:rsidR="00623F05">
        <w:rPr>
          <w:rFonts w:cs="Times New Roman"/>
        </w:rPr>
        <w:t xml:space="preserve">of </w:t>
      </w:r>
      <w:r w:rsidR="00EE1B0E">
        <w:rPr>
          <w:rFonts w:cs="Times New Roman"/>
        </w:rPr>
        <w:t>Microsoft Bill Gates</w:t>
      </w:r>
      <w:r w:rsidR="00EE1B0E">
        <w:rPr>
          <w:rFonts w:cs="Times New Roman"/>
        </w:rPr>
        <w:fldChar w:fldCharType="begin" w:fldLock="1"/>
      </w:r>
      <w:r w:rsidR="0085048B">
        <w:rPr>
          <w:rFonts w:cs="Times New Roman"/>
        </w:rPr>
        <w:instrText>ADDIN CSL_CITATION {"citationItems":[{"id":"ITEM-1","itemData":{"author":[{"dropping-particle":"","family":"Rampton","given":"John","non-dropping-particle":"","parse-names":false,"suffix":""}],"container-title":"Entrepreneur Europe ","id":"ITEM-1","issued":{"date-parts":[["2016"]]},"title":"How Bill Gates Became a Leadership Legend","type":"article-journal"},"uris":["http://www.mendeley.com/documents/?uuid=64665b89-055b-3299-9969-e5af20787e68"]}],"mendeley":{"formattedCitation":"[5]","plainTextFormattedCitation":"[5]","previouslyFormattedCitation":"[5]"},"properties":{"noteIndex":0},"schema":"https://github.com/citation-style-language/schema/raw/master/csl-citation.json"}</w:instrText>
      </w:r>
      <w:r w:rsidR="00EE1B0E">
        <w:rPr>
          <w:rFonts w:cs="Times New Roman"/>
        </w:rPr>
        <w:fldChar w:fldCharType="separate"/>
      </w:r>
      <w:r w:rsidR="005D38F4" w:rsidRPr="005D38F4">
        <w:rPr>
          <w:rFonts w:cs="Times New Roman"/>
          <w:noProof/>
        </w:rPr>
        <w:t>[5]</w:t>
      </w:r>
      <w:r w:rsidR="00EE1B0E">
        <w:rPr>
          <w:rFonts w:cs="Times New Roman"/>
        </w:rPr>
        <w:fldChar w:fldCharType="end"/>
      </w:r>
      <w:r w:rsidR="00EE1B0E">
        <w:rPr>
          <w:rFonts w:cs="Times New Roman"/>
        </w:rPr>
        <w:t xml:space="preserve"> </w:t>
      </w:r>
      <w:r w:rsidR="00623F05">
        <w:rPr>
          <w:rFonts w:cs="Times New Roman"/>
        </w:rPr>
        <w:t xml:space="preserve">and </w:t>
      </w:r>
      <w:r w:rsidR="009F2EB9">
        <w:rPr>
          <w:rFonts w:cs="Times New Roman"/>
        </w:rPr>
        <w:t xml:space="preserve">even in fiction leadership is </w:t>
      </w:r>
      <w:r w:rsidR="005D38F4">
        <w:rPr>
          <w:rFonts w:cs="Times New Roman"/>
        </w:rPr>
        <w:t xml:space="preserve">an inspiring portrayal and </w:t>
      </w:r>
      <w:r w:rsidR="0085048B">
        <w:rPr>
          <w:rFonts w:cs="Times New Roman"/>
        </w:rPr>
        <w:t>a person</w:t>
      </w:r>
      <w:r w:rsidR="005D38F4">
        <w:rPr>
          <w:rFonts w:cs="Times New Roman"/>
        </w:rPr>
        <w:t xml:space="preserve"> on interest with many o</w:t>
      </w:r>
      <w:r w:rsidR="0085048B">
        <w:rPr>
          <w:rFonts w:cs="Times New Roman"/>
        </w:rPr>
        <w:t>f</w:t>
      </w:r>
      <w:r w:rsidR="005D38F4">
        <w:rPr>
          <w:rFonts w:cs="Times New Roman"/>
        </w:rPr>
        <w:t xml:space="preserve"> the audience </w:t>
      </w:r>
      <w:r w:rsidR="0085048B">
        <w:rPr>
          <w:rFonts w:cs="Times New Roman"/>
        </w:rPr>
        <w:t xml:space="preserve">including </w:t>
      </w:r>
      <w:r w:rsidR="005D38F4" w:rsidRPr="005D38F4">
        <w:rPr>
          <w:rFonts w:cs="Times New Roman"/>
        </w:rPr>
        <w:t>Jean-Luc Picard</w:t>
      </w:r>
      <w:r w:rsidR="005D38F4">
        <w:rPr>
          <w:rFonts w:cs="Times New Roman"/>
        </w:rPr>
        <w:t xml:space="preserve"> from Star Trek Series</w:t>
      </w:r>
      <w:r w:rsidR="0085048B">
        <w:rPr>
          <w:rFonts w:cs="Times New Roman"/>
        </w:rPr>
        <w:fldChar w:fldCharType="begin" w:fldLock="1"/>
      </w:r>
      <w:r w:rsidR="00B01714">
        <w:rPr>
          <w:rFonts w:cs="Times New Roman"/>
        </w:rPr>
        <w:instrText>ADDIN CSL_CITATION {"citationItems":[{"id":"ITEM-1","itemData":{"author":[{"dropping-particle":"","family":"Shen","given":"Bryan","non-dropping-particle":"","parse-names":false,"suffix":""}],"container-title":"Linkedin","id":"ITEM-1","issued":{"date-parts":[["2015"]]},"title":"Captain Jean-Luc Picard – A Study in Leadership","type":"article-journal"},"uris":["http://www.mendeley.com/documents/?uuid=23492aac-3d69-4133-9ebd-aea663dd28f1"]},{"id":"ITEM-2","itemData":{"author":[{"dropping-particle":"","family":"Knapp","given":"Alex","non-dropping-particle":"","parse-names":false,"suffix":""}],"container-title":"Forbes","id":"ITEM-2","issued":{"date-parts":[["2012"]]},"title":"Five Leadership Lessons From Jean-Luc Picard","type":"article-journal"},"uris":["http://www.mendeley.com/documents/?uuid=41ad4f27-bb8a-3022-9122-f8e0bfca5eac"]}],"mendeley":{"formattedCitation":"[6], [7]","plainTextFormattedCitation":"[6], [7]","previouslyFormattedCitation":"[6], [7]"},"properties":{"noteIndex":0},"schema":"https://github.com/citation-style-language/schema/raw/master/csl-citation.json"}</w:instrText>
      </w:r>
      <w:r w:rsidR="0085048B">
        <w:rPr>
          <w:rFonts w:cs="Times New Roman"/>
        </w:rPr>
        <w:fldChar w:fldCharType="separate"/>
      </w:r>
      <w:r w:rsidR="0085048B" w:rsidRPr="0085048B">
        <w:rPr>
          <w:rFonts w:cs="Times New Roman"/>
          <w:noProof/>
        </w:rPr>
        <w:t>[6], [7]</w:t>
      </w:r>
      <w:r w:rsidR="0085048B">
        <w:rPr>
          <w:rFonts w:cs="Times New Roman"/>
        </w:rPr>
        <w:fldChar w:fldCharType="end"/>
      </w:r>
      <w:r w:rsidR="00623F05">
        <w:rPr>
          <w:rFonts w:cs="Times New Roman"/>
        </w:rPr>
        <w:t xml:space="preserve">. </w:t>
      </w:r>
    </w:p>
    <w:p w:rsidR="00044E30" w:rsidRPr="00BE4FC9" w:rsidRDefault="00254660" w:rsidP="00E030A2">
      <w:pPr>
        <w:jc w:val="both"/>
        <w:rPr>
          <w:rFonts w:cs="Times New Roman"/>
        </w:rPr>
      </w:pPr>
      <w:r w:rsidRPr="00254660">
        <w:rPr>
          <w:rFonts w:cs="Times New Roman"/>
        </w:rPr>
        <w:t xml:space="preserve">This report aims to </w:t>
      </w:r>
      <w:r>
        <w:rPr>
          <w:rFonts w:cs="Times New Roman"/>
        </w:rPr>
        <w:t xml:space="preserve">provide information and </w:t>
      </w:r>
      <w:r w:rsidR="00951136">
        <w:rPr>
          <w:rFonts w:cs="Times New Roman"/>
        </w:rPr>
        <w:t xml:space="preserve">the specific </w:t>
      </w:r>
      <w:r>
        <w:rPr>
          <w:rFonts w:cs="Times New Roman"/>
        </w:rPr>
        <w:t>techniques used under both management and leadership</w:t>
      </w:r>
      <w:r w:rsidR="00EB0522">
        <w:rPr>
          <w:rFonts w:cs="Times New Roman"/>
        </w:rPr>
        <w:t>,</w:t>
      </w:r>
      <w:r>
        <w:rPr>
          <w:rFonts w:cs="Times New Roman"/>
        </w:rPr>
        <w:t xml:space="preserve"> to</w:t>
      </w:r>
      <w:r w:rsidR="00951136">
        <w:rPr>
          <w:rFonts w:cs="Times New Roman"/>
        </w:rPr>
        <w:t xml:space="preserve"> assist the</w:t>
      </w:r>
      <w:r w:rsidR="00EB0522">
        <w:rPr>
          <w:rFonts w:cs="Times New Roman"/>
        </w:rPr>
        <w:t xml:space="preserve"> Managing Director of the </w:t>
      </w:r>
      <w:r w:rsidR="00EB0522" w:rsidRPr="00EB0522">
        <w:t>Swansea App Synthesis Ltd.</w:t>
      </w:r>
      <w:r w:rsidR="00EB0522">
        <w:t xml:space="preserve"> </w:t>
      </w:r>
      <w:r w:rsidR="00540CB1">
        <w:t>A</w:t>
      </w:r>
      <w:r w:rsidR="00EB0522" w:rsidRPr="00EB0522">
        <w:t xml:space="preserve"> </w:t>
      </w:r>
      <w:r w:rsidR="00EB0522">
        <w:rPr>
          <w:rFonts w:cs="Times New Roman"/>
        </w:rPr>
        <w:t xml:space="preserve">software development </w:t>
      </w:r>
      <w:r w:rsidR="00EB0522" w:rsidRPr="00EB0522">
        <w:t xml:space="preserve">company </w:t>
      </w:r>
      <w:r w:rsidR="00540CB1">
        <w:t xml:space="preserve">that has been contracted by NHS Wales to </w:t>
      </w:r>
      <w:r w:rsidR="00EE1B0E">
        <w:t xml:space="preserve">assemble a team of software developers to </w:t>
      </w:r>
      <w:r w:rsidR="00540CB1">
        <w:t>address the use of analytics on health data</w:t>
      </w:r>
      <w:r w:rsidR="00EE1B0E">
        <w:t xml:space="preserve">. This report will cover the different parts of management and leadership </w:t>
      </w:r>
      <w:r w:rsidR="00BE4FC9">
        <w:t xml:space="preserve">that is needed from </w:t>
      </w:r>
      <w:r w:rsidR="00EB0522">
        <w:rPr>
          <w:rFonts w:cs="Times New Roman"/>
        </w:rPr>
        <w:t xml:space="preserve">the selection and employment of staff, </w:t>
      </w:r>
      <w:r w:rsidR="00BE4FC9">
        <w:rPr>
          <w:rFonts w:cs="Times New Roman"/>
        </w:rPr>
        <w:t xml:space="preserve">how to </w:t>
      </w:r>
      <w:r w:rsidR="00BE4FC9" w:rsidRPr="00BE4FC9">
        <w:rPr>
          <w:rFonts w:cs="Times New Roman"/>
        </w:rPr>
        <w:t>establish high performance working practices</w:t>
      </w:r>
      <w:r w:rsidR="00BE4FC9">
        <w:rPr>
          <w:rFonts w:cs="Times New Roman"/>
        </w:rPr>
        <w:t xml:space="preserve"> a</w:t>
      </w:r>
      <w:r w:rsidR="00BE4FC9" w:rsidRPr="00BE4FC9">
        <w:rPr>
          <w:rFonts w:cs="Times New Roman"/>
        </w:rPr>
        <w:t xml:space="preserve">nd how to use different </w:t>
      </w:r>
      <w:r w:rsidR="00BE4FC9" w:rsidRPr="00BE4FC9">
        <w:t xml:space="preserve">approaches to effect workplace environment and indicators </w:t>
      </w:r>
      <w:r w:rsidR="00EB0522">
        <w:rPr>
          <w:rFonts w:cs="Times New Roman"/>
        </w:rPr>
        <w:t>to</w:t>
      </w:r>
      <w:r w:rsidR="00BE4FC9">
        <w:rPr>
          <w:rFonts w:cs="Times New Roman"/>
        </w:rPr>
        <w:t xml:space="preserve"> influence how</w:t>
      </w:r>
      <w:r w:rsidR="00EB0522">
        <w:rPr>
          <w:rFonts w:cs="Times New Roman"/>
        </w:rPr>
        <w:t xml:space="preserve"> a team can be effective and perform greatly</w:t>
      </w:r>
      <w:r w:rsidR="00BE4FC9">
        <w:rPr>
          <w:rFonts w:cs="Times New Roman"/>
        </w:rPr>
        <w:t>. D</w:t>
      </w:r>
      <w:r w:rsidR="00DB17EE">
        <w:t xml:space="preserve">ue to this </w:t>
      </w:r>
      <w:r w:rsidR="00BE4FC9">
        <w:t>scenario tak</w:t>
      </w:r>
      <w:r w:rsidR="00C2749C">
        <w:t>ing</w:t>
      </w:r>
      <w:r w:rsidR="00BE4FC9">
        <w:t xml:space="preserve"> place as a contract with </w:t>
      </w:r>
      <w:r w:rsidR="00DB17EE">
        <w:t xml:space="preserve">NHS </w:t>
      </w:r>
      <w:r w:rsidR="00C2749C">
        <w:t>W</w:t>
      </w:r>
      <w:r w:rsidR="00DB17EE">
        <w:t>ales,</w:t>
      </w:r>
      <w:r w:rsidR="00BE4FC9">
        <w:t xml:space="preserve"> being a body within the public sector there will be </w:t>
      </w:r>
      <w:r w:rsidR="00DB17EE">
        <w:t xml:space="preserve">an </w:t>
      </w:r>
      <w:r w:rsidR="00AE05C1">
        <w:t>emphasis</w:t>
      </w:r>
      <w:r w:rsidR="00DB17EE">
        <w:t xml:space="preserve"> of equality </w:t>
      </w:r>
      <w:r w:rsidR="00BE4FC9">
        <w:t>that needs to be outlined to coincide with the</w:t>
      </w:r>
      <w:r w:rsidR="00BE4FC9" w:rsidRPr="00BE4FC9">
        <w:t xml:space="preserve"> Public Sector Equality Duty (PSED)</w:t>
      </w:r>
      <w:r w:rsidR="00DB17EE">
        <w:t>.</w:t>
      </w:r>
      <w:r>
        <w:t xml:space="preserve"> </w:t>
      </w:r>
      <w:r w:rsidR="00F95FE3">
        <w:t xml:space="preserve">   </w:t>
      </w:r>
      <w:r w:rsidR="00E030A2">
        <w:t xml:space="preserve"> </w:t>
      </w:r>
    </w:p>
    <w:p w:rsidR="00BE4FC9" w:rsidRDefault="00BE4FC9">
      <w:pPr>
        <w:rPr>
          <w:rFonts w:eastAsiaTheme="majorEastAsia" w:cstheme="majorBidi"/>
          <w:sz w:val="32"/>
          <w:szCs w:val="32"/>
        </w:rPr>
      </w:pPr>
      <w:r>
        <w:br w:type="page"/>
      </w:r>
    </w:p>
    <w:p w:rsidR="009404E3" w:rsidRDefault="009404E3" w:rsidP="00254660">
      <w:pPr>
        <w:pStyle w:val="Heading1"/>
      </w:pPr>
      <w:bookmarkStart w:id="3" w:name="_Toc7733818"/>
      <w:r>
        <w:lastRenderedPageBreak/>
        <w:t>Se</w:t>
      </w:r>
      <w:r w:rsidR="0018718E">
        <w:t xml:space="preserve">lecting </w:t>
      </w:r>
      <w:r w:rsidR="009C71F4">
        <w:t>Staff for a Team</w:t>
      </w:r>
      <w:bookmarkEnd w:id="3"/>
    </w:p>
    <w:p w:rsidR="00333BE6" w:rsidRDefault="003931E5" w:rsidP="00EB0522">
      <w:pPr>
        <w:jc w:val="both"/>
      </w:pPr>
      <w:r>
        <w:t>As part of the role of management and leadership, typically the first task undertaken is recruiting and selecting members of staff</w:t>
      </w:r>
      <w:r w:rsidR="007826EE">
        <w:t xml:space="preserve"> for specific teams</w:t>
      </w:r>
      <w:r>
        <w:t>. From</w:t>
      </w:r>
      <w:r w:rsidR="007826EE">
        <w:t xml:space="preserve"> the given scenario it is understood that a team is being accumulated for NHS Wales, ten staff members are needed for the project with half coming from a previous project. With it being known that the member</w:t>
      </w:r>
      <w:r w:rsidR="007B25AA">
        <w:t>s</w:t>
      </w:r>
      <w:r w:rsidR="007826EE">
        <w:t xml:space="preserve"> from the previous project a</w:t>
      </w:r>
      <w:r w:rsidR="007B25AA">
        <w:t>re</w:t>
      </w:r>
      <w:r w:rsidR="007826EE">
        <w:t xml:space="preserve"> all male, between 25 an</w:t>
      </w:r>
      <w:r w:rsidR="00D5416E">
        <w:t>d</w:t>
      </w:r>
      <w:r w:rsidR="007826EE">
        <w:t xml:space="preserve"> 35 years old the relevance of this will be explained later.</w:t>
      </w:r>
      <w:r w:rsidR="009A110F">
        <w:t xml:space="preserve"> When it comes to the actual process of recruitment and selection, t</w:t>
      </w:r>
      <w:r w:rsidR="00EB0522" w:rsidRPr="00951136">
        <w:t xml:space="preserve">here are </w:t>
      </w:r>
      <w:r w:rsidR="009A110F">
        <w:t xml:space="preserve">multiple resources including </w:t>
      </w:r>
      <w:r w:rsidR="00EB0522" w:rsidRPr="00951136">
        <w:t>books, articles and educational examples on how to select the right staff for the job or to be part of a given team</w:t>
      </w:r>
      <w:r w:rsidR="009A110F">
        <w:t xml:space="preserve">. Each company will also have a recruitment policy with set guidelines of what management need to look for in potential staff. There is also the personal opinion of those in a management role it can be seen </w:t>
      </w:r>
      <w:r w:rsidR="00333BE6">
        <w:t xml:space="preserve">as </w:t>
      </w:r>
      <w:r w:rsidR="009A110F">
        <w:t>human nature to</w:t>
      </w:r>
      <w:r w:rsidR="00333BE6">
        <w:t xml:space="preserve"> go based on a person</w:t>
      </w:r>
      <w:r w:rsidR="008D73CA">
        <w:t>s</w:t>
      </w:r>
      <w:r w:rsidR="00BB3E63">
        <w:t>’</w:t>
      </w:r>
      <w:r w:rsidR="00333BE6">
        <w:t xml:space="preserve"> opinions and what the</w:t>
      </w:r>
      <w:r w:rsidR="008D73CA">
        <w:t>y</w:t>
      </w:r>
      <w:r w:rsidR="00333BE6">
        <w:t xml:space="preserve"> witness over faceless company guidelines.</w:t>
      </w:r>
    </w:p>
    <w:p w:rsidR="00FE4337" w:rsidRDefault="00333BE6" w:rsidP="00EB0522">
      <w:pPr>
        <w:jc w:val="both"/>
      </w:pPr>
      <w:r>
        <w:t xml:space="preserve">Due to the fact there is no single opinion or outlook on the correct way of recruiting and selecting staff, this report will </w:t>
      </w:r>
      <w:r w:rsidR="00FE4337">
        <w:t>have selected</w:t>
      </w:r>
      <w:r>
        <w:t xml:space="preserve"> and explain</w:t>
      </w:r>
      <w:r w:rsidR="00B96022">
        <w:t>ed</w:t>
      </w:r>
      <w:r>
        <w:t xml:space="preserve"> a few of the best examples that have been found during research. </w:t>
      </w:r>
      <w:r w:rsidR="00FE4337">
        <w:t>Due to the fact of how companies select employees are kept private due to them not want</w:t>
      </w:r>
      <w:r w:rsidR="00566C88">
        <w:t>ing</w:t>
      </w:r>
      <w:r w:rsidR="00FE4337">
        <w:t xml:space="preserve"> to reveal incentives or what could be considered political outlook on recruitment. This report wi</w:t>
      </w:r>
      <w:r w:rsidR="00EB53A2">
        <w:t>ll</w:t>
      </w:r>
      <w:r w:rsidR="00FE4337">
        <w:t xml:space="preserve"> focus on the general purpose of selection and focus on the </w:t>
      </w:r>
      <w:r w:rsidR="00503A2D">
        <w:t xml:space="preserve">field of work </w:t>
      </w:r>
      <w:r w:rsidR="00FE4337">
        <w:t>w</w:t>
      </w:r>
      <w:r w:rsidR="00503A2D">
        <w:t>h</w:t>
      </w:r>
      <w:r w:rsidR="00FE4337">
        <w:t>ere possible.</w:t>
      </w:r>
    </w:p>
    <w:p w:rsidR="00EC58B6" w:rsidRDefault="00503A2D" w:rsidP="00EB0522">
      <w:pPr>
        <w:jc w:val="both"/>
      </w:pPr>
      <w:r>
        <w:t>When assembling a team d</w:t>
      </w:r>
      <w:r w:rsidR="00741BA8">
        <w:t>ifferent types of positions require</w:t>
      </w:r>
      <w:r>
        <w:t xml:space="preserve"> diverse kinds of selection methodology. Choosing the right techniques will help management recruit the best person for the position, the approaches for selection usually depend on the particular skills, attributes and knowledge </w:t>
      </w:r>
      <w:r w:rsidR="00B04BB0">
        <w:t xml:space="preserve">from candidates </w:t>
      </w:r>
      <w:r>
        <w:t>required for the given employment position.</w:t>
      </w:r>
      <w:r w:rsidR="00B04BB0">
        <w:t xml:space="preserve"> Management must be </w:t>
      </w:r>
      <w:r w:rsidR="006730E6">
        <w:t>intelligent</w:t>
      </w:r>
      <w:r w:rsidR="00B04BB0">
        <w:t xml:space="preserve"> to match the selection techniques with the selection criteria that are key to the position</w:t>
      </w:r>
      <w:r w:rsidR="006730E6">
        <w:t>. At the University of Bath</w:t>
      </w:r>
      <w:r w:rsidR="00B04BB0">
        <w:t xml:space="preserve"> </w:t>
      </w:r>
      <w:r w:rsidR="00355A52">
        <w:t>their most commonly used selection techniques are assessing written application, conducting panel interviews and checking references</w:t>
      </w:r>
      <w:r w:rsidR="00355A52">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355A52">
        <w:fldChar w:fldCharType="separate"/>
      </w:r>
      <w:r w:rsidR="0085048B" w:rsidRPr="0085048B">
        <w:rPr>
          <w:noProof/>
        </w:rPr>
        <w:t>[8]</w:t>
      </w:r>
      <w:r w:rsidR="00355A52">
        <w:fldChar w:fldCharType="end"/>
      </w:r>
      <w:r w:rsidR="00355A52">
        <w:t xml:space="preserve">. </w:t>
      </w:r>
      <w:r w:rsidR="00EC58B6">
        <w:t>How</w:t>
      </w:r>
      <w:r w:rsidR="006557D9">
        <w:t xml:space="preserve"> a</w:t>
      </w:r>
      <w:r w:rsidR="00EC58B6">
        <w:t xml:space="preserve"> decision is made on recruitment do not rely only</w:t>
      </w:r>
      <w:r w:rsidR="00492188">
        <w:t xml:space="preserve"> on</w:t>
      </w:r>
      <w:r w:rsidR="00EC58B6">
        <w:t xml:space="preserve"> the results of one method, it is often the case that a combination </w:t>
      </w:r>
      <w:r w:rsidR="00BA3BB5">
        <w:t>of number</w:t>
      </w:r>
      <w:r w:rsidR="00BB3E63">
        <w:t xml:space="preserve"> </w:t>
      </w:r>
      <w:r w:rsidR="00EC58B6">
        <w:t>of techniques to assess a person</w:t>
      </w:r>
      <w:r w:rsidR="00BB3E63">
        <w:t>s’</w:t>
      </w:r>
      <w:r w:rsidR="00EC58B6">
        <w:t xml:space="preserve"> range of skills, knowledge and professional quality. An example of this is that work samples are an excellent way to assess what a candidate is capable of when in the work environment, but it will not show what they are averagely capable of day to day. </w:t>
      </w:r>
    </w:p>
    <w:p w:rsidR="00EC58B6" w:rsidRDefault="00EC58B6" w:rsidP="00EB0522">
      <w:pPr>
        <w:jc w:val="both"/>
      </w:pPr>
      <w:r>
        <w:t>Based on this information there are a number of things that need to be considered</w:t>
      </w:r>
      <w:r w:rsidR="0023073E">
        <w:t>,</w:t>
      </w:r>
      <w:r>
        <w:t xml:space="preserve"> these include</w:t>
      </w:r>
      <w:r w:rsidR="0023073E">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23073E">
        <w:fldChar w:fldCharType="separate"/>
      </w:r>
      <w:r w:rsidR="0085048B" w:rsidRPr="0085048B">
        <w:rPr>
          <w:noProof/>
        </w:rPr>
        <w:t>[8]</w:t>
      </w:r>
      <w:r w:rsidR="0023073E">
        <w:fldChar w:fldCharType="end"/>
      </w:r>
      <w:r>
        <w:t>;</w:t>
      </w:r>
    </w:p>
    <w:p w:rsidR="0023073E" w:rsidRDefault="0023073E" w:rsidP="002238F5">
      <w:pPr>
        <w:pStyle w:val="ListParagraph"/>
        <w:numPr>
          <w:ilvl w:val="0"/>
          <w:numId w:val="2"/>
        </w:numPr>
      </w:pPr>
      <w:r>
        <w:t>Seniority/level of position</w:t>
      </w:r>
    </w:p>
    <w:p w:rsidR="0023073E" w:rsidRDefault="0023073E" w:rsidP="0023073E">
      <w:pPr>
        <w:pStyle w:val="ListParagraph"/>
        <w:numPr>
          <w:ilvl w:val="0"/>
          <w:numId w:val="2"/>
        </w:numPr>
      </w:pPr>
      <w:r>
        <w:t xml:space="preserve">The </w:t>
      </w:r>
      <w:r w:rsidR="00692B30">
        <w:t>level</w:t>
      </w:r>
      <w:r>
        <w:t xml:space="preserve"> to which technical competence is critical to success</w:t>
      </w:r>
    </w:p>
    <w:p w:rsidR="0023073E" w:rsidRDefault="0023073E" w:rsidP="0023073E">
      <w:pPr>
        <w:pStyle w:val="ListParagraph"/>
        <w:numPr>
          <w:ilvl w:val="0"/>
          <w:numId w:val="2"/>
        </w:numPr>
      </w:pPr>
      <w:r>
        <w:t>Cost of time and resources required, in proportion to the risk of poor selection</w:t>
      </w:r>
    </w:p>
    <w:p w:rsidR="0023073E" w:rsidRDefault="0023073E" w:rsidP="00880099">
      <w:pPr>
        <w:pStyle w:val="ListParagraph"/>
        <w:numPr>
          <w:ilvl w:val="0"/>
          <w:numId w:val="2"/>
        </w:numPr>
      </w:pPr>
      <w:r>
        <w:t>Resources availabl</w:t>
      </w:r>
      <w:r w:rsidR="00880099">
        <w:t>e</w:t>
      </w:r>
      <w:r w:rsidR="00692B30">
        <w:t xml:space="preserve"> at time of recruitment </w:t>
      </w:r>
    </w:p>
    <w:p w:rsidR="00254660" w:rsidRDefault="0023073E" w:rsidP="0023073E">
      <w:pPr>
        <w:pStyle w:val="ListParagraph"/>
        <w:numPr>
          <w:ilvl w:val="0"/>
          <w:numId w:val="2"/>
        </w:numPr>
      </w:pPr>
      <w:r>
        <w:t xml:space="preserve">Skills, knowledge and qualifications of </w:t>
      </w:r>
      <w:r w:rsidR="00692B30">
        <w:t>the evaluators</w:t>
      </w:r>
    </w:p>
    <w:p w:rsidR="0023073E" w:rsidRDefault="0023073E" w:rsidP="0023073E">
      <w:pPr>
        <w:jc w:val="both"/>
      </w:pPr>
      <w:r>
        <w:t>When selecting new staff members, it is also worth noting those that will be a part of the recruitment process, those overseeing the selection such as administrative staff and management must also have the skills and knowledge to evaluate based o</w:t>
      </w:r>
      <w:r w:rsidR="0037373C">
        <w:t>n</w:t>
      </w:r>
      <w:r>
        <w:t xml:space="preserve"> the techniques to determine if the people applying themselves for the team are the best options.</w:t>
      </w:r>
    </w:p>
    <w:p w:rsidR="00701F4A" w:rsidRDefault="00701F4A" w:rsidP="00701F4A">
      <w:pPr>
        <w:pStyle w:val="Heading2"/>
      </w:pPr>
      <w:bookmarkStart w:id="4" w:name="_Toc7733819"/>
      <w:r>
        <w:lastRenderedPageBreak/>
        <w:t>Areas of Recruitment</w:t>
      </w:r>
      <w:bookmarkEnd w:id="4"/>
    </w:p>
    <w:p w:rsidR="003A7F4A" w:rsidRDefault="00701F4A" w:rsidP="003A7F4A">
      <w:pPr>
        <w:jc w:val="both"/>
      </w:pPr>
      <w:r>
        <w:t>When it comes to</w:t>
      </w:r>
      <w:r w:rsidR="0020379D">
        <w:t xml:space="preserve"> recruitment there are two different ways of approaching it, these can be categorised into internal and external sources.</w:t>
      </w:r>
      <w:r w:rsidR="001B7CDD">
        <w:t xml:space="preserve"> Internal sources of recruitment state to the hiring of personnel within the organisation itself, for this instance applicants would be seeking a change of position and are already a</w:t>
      </w:r>
      <w:r w:rsidR="00233F44">
        <w:t xml:space="preserve"> </w:t>
      </w:r>
      <w:r w:rsidR="001B7CDD">
        <w:t xml:space="preserve">part of the workforce. It is safe to say that during times of recruitment, </w:t>
      </w:r>
      <w:r w:rsidR="00E62D04">
        <w:t>one</w:t>
      </w:r>
      <w:r w:rsidR="001B7CDD">
        <w:t xml:space="preserve"> main consideration from management </w:t>
      </w:r>
      <w:r w:rsidR="003A7F4A">
        <w:t>are employees that are already working as part of the organisation in one department or another. This is seen as an importan</w:t>
      </w:r>
      <w:r w:rsidR="005D06EE">
        <w:t>t</w:t>
      </w:r>
      <w:r w:rsidR="003A7F4A">
        <w:t xml:space="preserve"> source of recruitment as it provides progress for those employees</w:t>
      </w:r>
      <w:r w:rsidR="00D14E0E">
        <w:t>,</w:t>
      </w:r>
      <w:r w:rsidR="003A7F4A">
        <w:t xml:space="preserve"> providing a way for the organisation to use existing resources or even los</w:t>
      </w:r>
      <w:r w:rsidR="007665C4">
        <w:t>e</w:t>
      </w:r>
      <w:r w:rsidR="003A7F4A">
        <w:t xml:space="preserve"> them if no longer needed. This form is considered the least concerning and optimum way of selecting candidates as the work qualities and performance are already known and evidenced within the organisation.</w:t>
      </w:r>
    </w:p>
    <w:p w:rsidR="00E23ABD" w:rsidRDefault="003A7F4A" w:rsidP="00701F4A">
      <w:r>
        <w:t>There are several ways an organisation can recruit and select candidates from internal sources</w:t>
      </w:r>
      <w:r w:rsidR="00E23ABD">
        <w:fldChar w:fldCharType="begin" w:fldLock="1"/>
      </w:r>
      <w:r w:rsidR="00B01714">
        <w:instrText>ADDIN CSL_CITATION {"citationItems":[{"id":"ITEM-1","itemData":{"author":[{"dropping-particle":"","family":"Gusdorf","given":"Myrna L","non-dropping-particle":"","parse-names":false,"suffix":""}],"id":"ITEM-1","issued":{"date-parts":[["2008"]]},"title":"Recruitment and Selection: Hiring the Right Person A two-part learning module for undergraduate students StAffing MAnAgeMent instructor's Manual","type":"report"},"uris":["http://www.mendeley.com/documents/?uuid=eee4831b-f515-3cfd-899e-9b63a4a2ff75"]},{"id":"ITEM-2","itemData":{"abstract":"In any kind of organization, recruitment and selection processes are considered useful, because they help in finding the most suitable candidates for the jobs. Recruitment and selection are important operations in human resource management, designed to make best use of employee strength in order to meet the strategic goals and objectives of the employers and of the organization as a whole.","author":[{"dropping-particle":"","family":"Kapur","given":"Radhika","non-dropping-particle":"","parse-names":false,"suffix":""}],"id":"ITEM-2","issued":{"date-parts":[["2018"]]},"title":"Recruitment and Selection","type":"report"},"uris":["http://www.mendeley.com/documents/?uuid=eea34311-f5cf-3efe-acbf-56c7c6ffe028"]}],"mendeley":{"formattedCitation":"[9], [10]","plainTextFormattedCitation":"[9], [10]","previouslyFormattedCitation":"[9], [10]"},"properties":{"noteIndex":0},"schema":"https://github.com/citation-style-language/schema/raw/master/csl-citation.json"}</w:instrText>
      </w:r>
      <w:r w:rsidR="00E23ABD">
        <w:fldChar w:fldCharType="separate"/>
      </w:r>
      <w:r w:rsidR="0085048B" w:rsidRPr="0085048B">
        <w:rPr>
          <w:noProof/>
        </w:rPr>
        <w:t>[9], [10]</w:t>
      </w:r>
      <w:r w:rsidR="00E23ABD">
        <w:fldChar w:fldCharType="end"/>
      </w:r>
      <w:r>
        <w:t>;</w:t>
      </w:r>
    </w:p>
    <w:p w:rsidR="003A7F4A" w:rsidRDefault="00CF75F8" w:rsidP="00701F4A">
      <w:r>
        <w:t xml:space="preserve">Promotion – Refers to an advancement of an employee by evaluating their current work skills and performance. When managers, supervisors and employers feel satisfied with the level of work being shown by an employee, they would be promoted to a higher level in the organisation with possible increase to benefits and salary. </w:t>
      </w:r>
      <w:r w:rsidR="007D0A63" w:rsidRPr="007D0A63">
        <w:t>This is the procession of an employee from a lower position to a higher position with more responsibilities and status. Internally, many organizations will use this as a means to fill vacant positions at levels of supervisor or management with promotions.</w:t>
      </w:r>
      <w:r>
        <w:t xml:space="preserve">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Employee Referrals - Employee referrals </w:t>
      </w:r>
      <w:proofErr w:type="gramStart"/>
      <w:r w:rsidRPr="003A7F4A">
        <w:rPr>
          <w:rFonts w:ascii="ff2" w:eastAsia="Times New Roman" w:hAnsi="ff2" w:cs="Times New Roman"/>
          <w:color w:val="000000"/>
          <w:sz w:val="72"/>
          <w:szCs w:val="72"/>
          <w:lang w:eastAsia="en-GB"/>
        </w:rPr>
        <w:t>is</w:t>
      </w:r>
      <w:proofErr w:type="gramEnd"/>
      <w:r w:rsidRPr="003A7F4A">
        <w:rPr>
          <w:rFonts w:ascii="ff2" w:eastAsia="Times New Roman" w:hAnsi="ff2" w:cs="Times New Roman"/>
          <w:color w:val="000000"/>
          <w:sz w:val="72"/>
          <w:szCs w:val="72"/>
          <w:lang w:eastAsia="en-GB"/>
        </w:rPr>
        <w:t xml:space="preserve"> an operative way of sourcing the right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candidates at a low cost. It is the process of hiring new capitals through the references of the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employees, who are currently employed within the organization. In this process, the present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employees can refer their friends and relatives for filling up the vacant positions.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Organizations inspire employee referrals, the reason being, it is lucrative and saves time as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compared to hiring candidates from external sources. In most cases, employees are stimulated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 xml:space="preserve">and motivated towards the performance of job duties, by giving them benefits, incentives and </w:t>
      </w:r>
    </w:p>
    <w:p w:rsidR="003A7F4A" w:rsidRPr="003A7F4A" w:rsidRDefault="003A7F4A" w:rsidP="003A7F4A">
      <w:pPr>
        <w:shd w:val="clear" w:color="auto" w:fill="FFFFFF"/>
        <w:spacing w:after="0" w:line="0" w:lineRule="auto"/>
        <w:rPr>
          <w:rFonts w:ascii="ff2" w:eastAsia="Times New Roman" w:hAnsi="ff2" w:cs="Times New Roman"/>
          <w:color w:val="000000"/>
          <w:sz w:val="72"/>
          <w:szCs w:val="72"/>
          <w:lang w:eastAsia="en-GB"/>
        </w:rPr>
      </w:pPr>
      <w:r w:rsidRPr="003A7F4A">
        <w:rPr>
          <w:rFonts w:ascii="ff2" w:eastAsia="Times New Roman" w:hAnsi="ff2" w:cs="Times New Roman"/>
          <w:color w:val="000000"/>
          <w:sz w:val="72"/>
          <w:szCs w:val="72"/>
          <w:lang w:eastAsia="en-GB"/>
        </w:rPr>
        <w:t>rewards for their performance.</w:t>
      </w:r>
    </w:p>
    <w:p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proofErr w:type="spellStart"/>
      <w:r w:rsidRPr="003A7F4A">
        <w:rPr>
          <w:rFonts w:ascii="ff2" w:eastAsia="Times New Roman" w:hAnsi="ff2" w:cs="Times New Roman"/>
          <w:color w:val="FF0000"/>
          <w:sz w:val="72"/>
          <w:szCs w:val="72"/>
          <w:lang w:eastAsia="en-GB"/>
        </w:rPr>
        <w:t>nternal</w:t>
      </w:r>
      <w:proofErr w:type="spellEnd"/>
      <w:r w:rsidRPr="003A7F4A">
        <w:rPr>
          <w:rFonts w:ascii="ff2" w:eastAsia="Times New Roman" w:hAnsi="ff2" w:cs="Times New Roman"/>
          <w:color w:val="FF0000"/>
          <w:sz w:val="72"/>
          <w:szCs w:val="72"/>
          <w:lang w:eastAsia="en-GB"/>
        </w:rPr>
        <w:t xml:space="preserve"> Advertisements or Job Postings - Internal advertisements are referred to as the </w:t>
      </w:r>
    </w:p>
    <w:p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processes of posting and advertising jobs within the organization. These job postings are an </w:t>
      </w:r>
    </w:p>
    <w:p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open invitation to all the employees within the organization, where they can apply for the </w:t>
      </w:r>
    </w:p>
    <w:p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 xml:space="preserve">vacant positions. It makes provision of equal opportunities to all the employees. Hence, the </w:t>
      </w:r>
    </w:p>
    <w:p w:rsidR="003A7F4A" w:rsidRPr="003A7F4A" w:rsidRDefault="003A7F4A" w:rsidP="003A7F4A">
      <w:pPr>
        <w:shd w:val="clear" w:color="auto" w:fill="FFFFFF"/>
        <w:spacing w:after="0" w:line="0" w:lineRule="auto"/>
        <w:rPr>
          <w:rFonts w:ascii="ff2" w:eastAsia="Times New Roman" w:hAnsi="ff2" w:cs="Times New Roman"/>
          <w:color w:val="FF0000"/>
          <w:sz w:val="72"/>
          <w:szCs w:val="72"/>
          <w:lang w:eastAsia="en-GB"/>
        </w:rPr>
      </w:pPr>
      <w:r w:rsidRPr="003A7F4A">
        <w:rPr>
          <w:rFonts w:ascii="ff2" w:eastAsia="Times New Roman" w:hAnsi="ff2" w:cs="Times New Roman"/>
          <w:color w:val="FF0000"/>
          <w:sz w:val="72"/>
          <w:szCs w:val="72"/>
          <w:lang w:eastAsia="en-GB"/>
        </w:rPr>
        <w:t>recruitment will be carried out from within the organization and it involves less expenses.</w:t>
      </w:r>
    </w:p>
    <w:p w:rsidR="003A7F4A" w:rsidRPr="003922EC" w:rsidRDefault="003A7F4A" w:rsidP="003922EC">
      <w:pPr>
        <w:jc w:val="both"/>
      </w:pPr>
      <w:r w:rsidRPr="003922EC">
        <w:t xml:space="preserve">Employee Referrals </w:t>
      </w:r>
      <w:r w:rsidR="003922EC" w:rsidRPr="003922EC">
        <w:t>–</w:t>
      </w:r>
      <w:r w:rsidRPr="003922EC">
        <w:t xml:space="preserve"> </w:t>
      </w:r>
      <w:r w:rsidR="003922EC" w:rsidRPr="003922EC">
        <w:t xml:space="preserve">This is </w:t>
      </w:r>
      <w:r w:rsidRPr="003922EC">
        <w:t xml:space="preserve">an operative </w:t>
      </w:r>
      <w:r w:rsidR="003922EC" w:rsidRPr="003922EC">
        <w:t>method</w:t>
      </w:r>
      <w:r w:rsidRPr="003922EC">
        <w:t xml:space="preserve"> of sourcing the right candidates at a </w:t>
      </w:r>
      <w:r w:rsidR="003922EC" w:rsidRPr="003922EC">
        <w:t xml:space="preserve">much </w:t>
      </w:r>
      <w:r w:rsidRPr="003922EC">
        <w:t>low</w:t>
      </w:r>
      <w:r w:rsidR="003922EC" w:rsidRPr="003922EC">
        <w:t>er</w:t>
      </w:r>
      <w:r w:rsidRPr="003922EC">
        <w:t xml:space="preserve"> cost. </w:t>
      </w:r>
      <w:r w:rsidR="003922EC" w:rsidRPr="003922EC">
        <w:t>T</w:t>
      </w:r>
      <w:r w:rsidRPr="003922EC">
        <w:t>h</w:t>
      </w:r>
      <w:r w:rsidR="003922EC" w:rsidRPr="003922EC">
        <w:t>is</w:t>
      </w:r>
      <w:r w:rsidRPr="003922EC">
        <w:t xml:space="preserve"> </w:t>
      </w:r>
      <w:r w:rsidR="003922EC" w:rsidRPr="003922EC">
        <w:t xml:space="preserve">is the </w:t>
      </w:r>
      <w:r w:rsidRPr="003922EC">
        <w:t xml:space="preserve">process of </w:t>
      </w:r>
      <w:r w:rsidR="003922EC" w:rsidRPr="003922EC">
        <w:t>recruiting</w:t>
      </w:r>
      <w:r w:rsidRPr="003922EC">
        <w:t xml:space="preserve"> new </w:t>
      </w:r>
      <w:r w:rsidR="003922EC" w:rsidRPr="003922EC">
        <w:t>employees</w:t>
      </w:r>
      <w:r w:rsidRPr="003922EC">
        <w:t xml:space="preserve"> through the references of the </w:t>
      </w:r>
      <w:r w:rsidR="003922EC" w:rsidRPr="003922EC">
        <w:t xml:space="preserve">current </w:t>
      </w:r>
      <w:r w:rsidRPr="003922EC">
        <w:t xml:space="preserve">employees </w:t>
      </w:r>
      <w:r w:rsidR="003922EC" w:rsidRPr="003922EC">
        <w:t xml:space="preserve">that are </w:t>
      </w:r>
      <w:r w:rsidRPr="003922EC">
        <w:t>employed within the organization</w:t>
      </w:r>
      <w:r w:rsidR="003922EC" w:rsidRPr="003922EC">
        <w:t xml:space="preserve">, with this </w:t>
      </w:r>
      <w:r w:rsidRPr="003922EC">
        <w:t xml:space="preserve">the </w:t>
      </w:r>
      <w:r w:rsidR="003922EC" w:rsidRPr="003922EC">
        <w:t xml:space="preserve">current </w:t>
      </w:r>
      <w:r w:rsidRPr="003922EC">
        <w:t xml:space="preserve">employees can refer their friends and relatives for the </w:t>
      </w:r>
      <w:r w:rsidR="003922EC" w:rsidRPr="003922EC">
        <w:t>vacant</w:t>
      </w:r>
      <w:r w:rsidRPr="003922EC">
        <w:t xml:space="preserve"> positions. Organizations </w:t>
      </w:r>
      <w:r w:rsidR="003922EC">
        <w:t xml:space="preserve">like to </w:t>
      </w:r>
      <w:r w:rsidRPr="003922EC">
        <w:t xml:space="preserve">inspire employee referrals, </w:t>
      </w:r>
      <w:r w:rsidR="003922EC">
        <w:t xml:space="preserve">due to how </w:t>
      </w:r>
      <w:r w:rsidRPr="003922EC">
        <w:t xml:space="preserve">lucrative and </w:t>
      </w:r>
      <w:r w:rsidR="003922EC">
        <w:t xml:space="preserve">how much time is </w:t>
      </w:r>
      <w:r w:rsidRPr="003922EC">
        <w:t>save</w:t>
      </w:r>
      <w:r w:rsidR="003922EC">
        <w:t>d</w:t>
      </w:r>
      <w:r w:rsidRPr="003922EC">
        <w:t xml:space="preserve"> compared to hiring candidates from external sources. In most cases, employees are stimulated and motivated towards the performance of job duties, by giving them benefits, incentives and rewards for their performance</w:t>
      </w:r>
      <w:r w:rsidR="00F7366F">
        <w:t xml:space="preserve">, it is also possible that the organisation promotes employee referrals by rewarding current staff </w:t>
      </w:r>
      <w:r w:rsidR="00223B51">
        <w:t xml:space="preserve">that </w:t>
      </w:r>
      <w:r w:rsidR="00F7366F">
        <w:t>provide candidate</w:t>
      </w:r>
      <w:r w:rsidR="00E55503">
        <w:t>s</w:t>
      </w:r>
      <w:r w:rsidR="00F7366F">
        <w:t xml:space="preserve"> that perform to the company standard</w:t>
      </w:r>
      <w:r w:rsidRPr="003922EC">
        <w:t>.</w:t>
      </w:r>
    </w:p>
    <w:p w:rsidR="003A7F4A" w:rsidRDefault="003A7F4A" w:rsidP="00F7366F">
      <w:pPr>
        <w:jc w:val="both"/>
      </w:pPr>
      <w:r w:rsidRPr="00F7366F">
        <w:t>Internal Advertisements -</w:t>
      </w:r>
      <w:r w:rsidR="00F7366F" w:rsidRPr="00F7366F">
        <w:t xml:space="preserve"> T</w:t>
      </w:r>
      <w:r w:rsidRPr="00F7366F">
        <w:t>he processes of posting and advertising jobs within the organization. Th</w:t>
      </w:r>
      <w:r w:rsidR="00F7366F" w:rsidRPr="00F7366F">
        <w:t xml:space="preserve">is provides an </w:t>
      </w:r>
      <w:r w:rsidRPr="00F7366F">
        <w:t xml:space="preserve">open invitation to employees within the organization, where they can apply for the vacant positions. </w:t>
      </w:r>
      <w:r w:rsidR="00F7366F">
        <w:t xml:space="preserve">This allows the organisation to </w:t>
      </w:r>
      <w:r w:rsidR="00F7366F" w:rsidRPr="00F7366F">
        <w:t>establi</w:t>
      </w:r>
      <w:r w:rsidR="007D01C0">
        <w:t>sh</w:t>
      </w:r>
      <w:r w:rsidRPr="00F7366F">
        <w:t xml:space="preserve"> </w:t>
      </w:r>
      <w:r w:rsidR="00F7366F">
        <w:t xml:space="preserve">a sense of </w:t>
      </w:r>
      <w:r w:rsidRPr="00F7366F">
        <w:t>equal opportunit</w:t>
      </w:r>
      <w:r w:rsidR="00F7366F">
        <w:t>y</w:t>
      </w:r>
      <w:r w:rsidRPr="00F7366F">
        <w:t xml:space="preserve"> to all </w:t>
      </w:r>
      <w:r w:rsidR="00F7366F">
        <w:t xml:space="preserve">its </w:t>
      </w:r>
      <w:r w:rsidRPr="00F7366F">
        <w:t xml:space="preserve">employees. </w:t>
      </w:r>
      <w:r w:rsidR="00F7366F">
        <w:t>As</w:t>
      </w:r>
      <w:r w:rsidRPr="00F7366F">
        <w:t xml:space="preserve"> the recruitment </w:t>
      </w:r>
      <w:r w:rsidR="00F7366F">
        <w:t>process will be carried out in this manner</w:t>
      </w:r>
      <w:r w:rsidR="002A42D1">
        <w:t>,</w:t>
      </w:r>
      <w:r w:rsidR="00F7366F">
        <w:t xml:space="preserve"> it provides the </w:t>
      </w:r>
      <w:r w:rsidRPr="00F7366F">
        <w:t xml:space="preserve">organization </w:t>
      </w:r>
      <w:r w:rsidR="00F7366F">
        <w:t xml:space="preserve">with the required staffing with less of an </w:t>
      </w:r>
      <w:r w:rsidRPr="00F7366F">
        <w:t>expense.</w:t>
      </w:r>
    </w:p>
    <w:p w:rsidR="00FF7831" w:rsidRDefault="00FF7831" w:rsidP="00FB1362">
      <w:pPr>
        <w:jc w:val="both"/>
      </w:pPr>
      <w:r>
        <w:t>Nepotism – This is the notion of management filling vacancies within the organization with candidates that are relatives</w:t>
      </w:r>
      <w:r w:rsidR="00882BED">
        <w:fldChar w:fldCharType="begin" w:fldLock="1"/>
      </w:r>
      <w:r w:rsidR="00B01714">
        <w:instrText>ADDIN CSL_CITATION {"citationItems":[{"id":"ITEM-1","itemData":{"author":[{"dropping-particle":"","family":"Cillizza","given":"Chris","non-dropping-particle":"","parse-names":false,"suffix":""}],"container-title":"CNN","id":"ITEM-1","issued":{"date-parts":[["2018"]]},"title":"This Ivanka Trump answer is exactly why nepotism laws exist - CNNPolitics","type":"article-journal"},"uris":["http://www.mendeley.com/documents/?uuid=26678c6c-7250-3f93-bf5c-e259e36d1d09"]}],"mendeley":{"formattedCitation":"[11]","plainTextFormattedCitation":"[11]","previouslyFormattedCitation":"[11]"},"properties":{"noteIndex":0},"schema":"https://github.com/citation-style-language/schema/raw/master/csl-citation.json"}</w:instrText>
      </w:r>
      <w:r w:rsidR="00882BED">
        <w:fldChar w:fldCharType="separate"/>
      </w:r>
      <w:r w:rsidR="0085048B" w:rsidRPr="0085048B">
        <w:rPr>
          <w:noProof/>
        </w:rPr>
        <w:t>[11]</w:t>
      </w:r>
      <w:r w:rsidR="00882BED">
        <w:fldChar w:fldCharType="end"/>
      </w:r>
      <w:r>
        <w:t>. While this can be seen as simple and cost effective</w:t>
      </w:r>
      <w:r w:rsidR="00FB1362">
        <w:t>, organisations need to be aware of civil rights violations due to it being illegal to discriminate in hiring based on a persons</w:t>
      </w:r>
      <w:r w:rsidR="0066357B">
        <w:t xml:space="preserve">’ </w:t>
      </w:r>
      <w:r w:rsidR="00FB1362">
        <w:t>marital status. Due to the problems behind this</w:t>
      </w:r>
      <w:r w:rsidR="00BA3BB5">
        <w:t>,</w:t>
      </w:r>
      <w:r w:rsidR="00FB1362">
        <w:t xml:space="preserve"> many organisation</w:t>
      </w:r>
      <w:r w:rsidR="0066357B">
        <w:t>s</w:t>
      </w:r>
      <w:r w:rsidR="00FB1362">
        <w:t xml:space="preserve"> have policies to prevent any unwanted issues in the workplace, it will also state where the employer stands on this notion of employment. Typically, this is just to prevent employees being supervisors of relatives due to how management would treat a </w:t>
      </w:r>
      <w:r w:rsidR="00BA3BB5">
        <w:t>relative differently over other members of staff</w:t>
      </w:r>
      <w:r w:rsidR="00FB1362">
        <w:t xml:space="preserve">.  </w:t>
      </w:r>
      <w:r>
        <w:t xml:space="preserve">  </w:t>
      </w:r>
    </w:p>
    <w:p w:rsidR="00882BED" w:rsidRDefault="00882BED" w:rsidP="00F7366F">
      <w:pPr>
        <w:jc w:val="both"/>
      </w:pPr>
    </w:p>
    <w:p w:rsidR="00882BED" w:rsidRDefault="00FB1362" w:rsidP="00F7366F">
      <w:pPr>
        <w:jc w:val="both"/>
      </w:pPr>
      <w:r>
        <w:lastRenderedPageBreak/>
        <w:t xml:space="preserve">External sources of recruitment </w:t>
      </w:r>
      <w:r w:rsidR="00882BED">
        <w:t>refer to the employees coming from outside of the organisation</w:t>
      </w:r>
      <w:r w:rsidR="00AB7356">
        <w:t>.</w:t>
      </w:r>
      <w:r w:rsidR="00882BED">
        <w:t xml:space="preserve"> </w:t>
      </w:r>
      <w:r w:rsidR="00AB7356">
        <w:t>M</w:t>
      </w:r>
      <w:r w:rsidR="00882BED">
        <w:t>eaning that the applicants are seeking job opportunities either due to being currently unemployed or due to being unhappy in their current employment. Much like before there are several options available for external sources these would include</w:t>
      </w:r>
      <w:r w:rsidR="00882BED">
        <w:fldChar w:fldCharType="begin" w:fldLock="1"/>
      </w:r>
      <w:r w:rsidR="00B01714">
        <w:instrText>ADDIN CSL_CITATION {"citationItems":[{"id":"ITEM-1","itemData":{"author":[{"dropping-particle":"","family":"Gusdorf","given":"Myrna L","non-dropping-particle":"","parse-names":false,"suffix":""}],"id":"ITEM-1","issued":{"date-parts":[["2008"]]},"title":"Recruitment and Selection: Hiring the Right Person A two-part learning module for undergraduate students StAffing MAnAgeMent instructor's Manual","type":"report"},"uris":["http://www.mendeley.com/documents/?uuid=eee4831b-f515-3cfd-899e-9b63a4a2ff75"]},{"id":"ITEM-2","itemData":{"abstract":"In any kind of organization, recruitment and selection processes are considered useful, because they help in finding the most suitable candidates for the jobs. Recruitment and selection are important operations in human resource management, designed to make best use of employee strength in order to meet the strategic goals and objectives of the employers and of the organization as a whole.","author":[{"dropping-particle":"","family":"Kapur","given":"Radhika","non-dropping-particle":"","parse-names":false,"suffix":""}],"id":"ITEM-2","issued":{"date-parts":[["2018"]]},"title":"Recruitment and Selection","type":"report"},"uris":["http://www.mendeley.com/documents/?uuid=eea34311-f5cf-3efe-acbf-56c7c6ffe028"]}],"mendeley":{"formattedCitation":"[9], [10]","plainTextFormattedCitation":"[9], [10]","previouslyFormattedCitation":"[9], [10]"},"properties":{"noteIndex":0},"schema":"https://github.com/citation-style-language/schema/raw/master/csl-citation.json"}</w:instrText>
      </w:r>
      <w:r w:rsidR="00882BED">
        <w:fldChar w:fldCharType="separate"/>
      </w:r>
      <w:r w:rsidR="0085048B" w:rsidRPr="0085048B">
        <w:rPr>
          <w:noProof/>
        </w:rPr>
        <w:t>[9], [10]</w:t>
      </w:r>
      <w:r w:rsidR="00882BED">
        <w:fldChar w:fldCharType="end"/>
      </w:r>
      <w:r w:rsidR="00882BED">
        <w:t>;</w:t>
      </w:r>
    </w:p>
    <w:p w:rsidR="00882BED" w:rsidRPr="003316C7" w:rsidRDefault="00882BED" w:rsidP="00F7366F">
      <w:pPr>
        <w:jc w:val="both"/>
      </w:pPr>
      <w:r w:rsidRPr="003316C7">
        <w:t xml:space="preserve">Direct Recruitment - </w:t>
      </w:r>
      <w:r w:rsidR="000D6089" w:rsidRPr="003316C7">
        <w:t>R</w:t>
      </w:r>
      <w:r w:rsidRPr="003316C7">
        <w:t xml:space="preserve">efers </w:t>
      </w:r>
      <w:r w:rsidR="003316C7" w:rsidRPr="003316C7">
        <w:t>to when the organisation advertises job vacancies directly through services of the organisation this would include notice boards, websites and social media.</w:t>
      </w:r>
      <w:r w:rsidRPr="003316C7">
        <w:t xml:space="preserve"> </w:t>
      </w:r>
      <w:r w:rsidR="003316C7" w:rsidRPr="003316C7">
        <w:t xml:space="preserve">They would then hope that </w:t>
      </w:r>
      <w:r w:rsidRPr="003316C7">
        <w:t xml:space="preserve">qualified candidates </w:t>
      </w:r>
      <w:r w:rsidR="003316C7" w:rsidRPr="003316C7">
        <w:t>will notice this form of recruitment and apply</w:t>
      </w:r>
      <w:r w:rsidRPr="003316C7">
        <w:t>. This method of sourcing is also called a factory gate recruitment</w:t>
      </w:r>
      <w:r w:rsidR="003316C7" w:rsidRPr="003316C7">
        <w:t xml:space="preserve"> and is </w:t>
      </w:r>
      <w:r w:rsidRPr="003316C7">
        <w:t>in most cases used to recruit blue collar and technical workers</w:t>
      </w:r>
      <w:r w:rsidR="003316C7" w:rsidRPr="003316C7">
        <w:t>.</w:t>
      </w:r>
    </w:p>
    <w:p w:rsidR="00882BED" w:rsidRPr="003316C7" w:rsidRDefault="00882BED" w:rsidP="00F7366F">
      <w:pPr>
        <w:jc w:val="both"/>
      </w:pPr>
      <w:r w:rsidRPr="003316C7">
        <w:t xml:space="preserve">Employment Agencies – </w:t>
      </w:r>
      <w:r w:rsidR="003316C7" w:rsidRPr="003316C7">
        <w:t xml:space="preserve">These are </w:t>
      </w:r>
      <w:r w:rsidRPr="003316C7">
        <w:t xml:space="preserve">external </w:t>
      </w:r>
      <w:r w:rsidR="003316C7" w:rsidRPr="003316C7">
        <w:t>organisations t</w:t>
      </w:r>
      <w:r w:rsidRPr="003316C7">
        <w:t>h</w:t>
      </w:r>
      <w:r w:rsidR="003316C7" w:rsidRPr="003316C7">
        <w:t>at</w:t>
      </w:r>
      <w:r w:rsidRPr="003316C7">
        <w:t xml:space="preserve"> </w:t>
      </w:r>
      <w:r w:rsidR="003316C7" w:rsidRPr="003316C7">
        <w:t xml:space="preserve">are operated within </w:t>
      </w:r>
      <w:r w:rsidRPr="003316C7">
        <w:t xml:space="preserve">various sectors, </w:t>
      </w:r>
      <w:r w:rsidR="003316C7" w:rsidRPr="003316C7">
        <w:t xml:space="preserve">including </w:t>
      </w:r>
      <w:r w:rsidRPr="003316C7">
        <w:t>private, public and government. It provides</w:t>
      </w:r>
      <w:r w:rsidR="003316C7" w:rsidRPr="003316C7">
        <w:t xml:space="preserve"> applicants of varying skills and knowledge </w:t>
      </w:r>
      <w:r w:rsidRPr="003316C7">
        <w:t xml:space="preserve">in </w:t>
      </w:r>
      <w:r w:rsidR="003316C7" w:rsidRPr="003316C7">
        <w:t>accord</w:t>
      </w:r>
      <w:r w:rsidRPr="003316C7">
        <w:t xml:space="preserve"> to </w:t>
      </w:r>
      <w:r w:rsidR="003316C7" w:rsidRPr="003316C7">
        <w:t xml:space="preserve">what is </w:t>
      </w:r>
      <w:r w:rsidRPr="003316C7">
        <w:t>require</w:t>
      </w:r>
      <w:r w:rsidR="003316C7" w:rsidRPr="003316C7">
        <w:t>d by</w:t>
      </w:r>
      <w:r w:rsidRPr="003316C7">
        <w:t xml:space="preserve"> </w:t>
      </w:r>
      <w:r w:rsidR="003316C7" w:rsidRPr="003316C7">
        <w:t xml:space="preserve">the external </w:t>
      </w:r>
      <w:r w:rsidRPr="003316C7">
        <w:t xml:space="preserve">organization. The </w:t>
      </w:r>
      <w:r w:rsidR="003316C7" w:rsidRPr="003316C7">
        <w:t xml:space="preserve">candidates are usually </w:t>
      </w:r>
      <w:r w:rsidRPr="003316C7">
        <w:t>register</w:t>
      </w:r>
      <w:r w:rsidR="003316C7" w:rsidRPr="003316C7">
        <w:t>ed</w:t>
      </w:r>
      <w:r w:rsidRPr="003316C7">
        <w:t xml:space="preserve"> with </w:t>
      </w:r>
      <w:r w:rsidR="003316C7" w:rsidRPr="003316C7">
        <w:t xml:space="preserve">these </w:t>
      </w:r>
      <w:r w:rsidRPr="003316C7">
        <w:t xml:space="preserve">employment agencies and </w:t>
      </w:r>
      <w:r w:rsidR="003316C7" w:rsidRPr="003316C7">
        <w:t xml:space="preserve">due to this </w:t>
      </w:r>
      <w:r w:rsidRPr="003316C7">
        <w:t xml:space="preserve">have a database of </w:t>
      </w:r>
      <w:r w:rsidR="003316C7" w:rsidRPr="003316C7">
        <w:t xml:space="preserve">numerous </w:t>
      </w:r>
      <w:r w:rsidRPr="003316C7">
        <w:t xml:space="preserve">qualified candidates and </w:t>
      </w:r>
      <w:r w:rsidR="003316C7" w:rsidRPr="003316C7">
        <w:t xml:space="preserve">that </w:t>
      </w:r>
      <w:r w:rsidRPr="003316C7">
        <w:t xml:space="preserve">organizations can </w:t>
      </w:r>
      <w:r w:rsidR="003316C7" w:rsidRPr="003316C7">
        <w:t>assess any time to rapidly find those that meet the criteria</w:t>
      </w:r>
      <w:r w:rsidRPr="003316C7">
        <w:t>.</w:t>
      </w:r>
    </w:p>
    <w:p w:rsidR="00882BED" w:rsidRPr="00B812E0" w:rsidRDefault="00882BED" w:rsidP="00882BED">
      <w:pPr>
        <w:jc w:val="both"/>
      </w:pPr>
      <w:r w:rsidRPr="00B812E0">
        <w:t xml:space="preserve">Professional Associations </w:t>
      </w:r>
      <w:r w:rsidR="003316C7" w:rsidRPr="00B812E0">
        <w:t>–</w:t>
      </w:r>
      <w:r w:rsidRPr="00B812E0">
        <w:t xml:space="preserve"> </w:t>
      </w:r>
      <w:r w:rsidR="003316C7" w:rsidRPr="00B812E0">
        <w:t xml:space="preserve">Are </w:t>
      </w:r>
      <w:r w:rsidRPr="00B812E0">
        <w:t>organizations</w:t>
      </w:r>
      <w:r w:rsidR="003316C7" w:rsidRPr="00B812E0">
        <w:t xml:space="preserve"> that are capable of providing candidates that are of a </w:t>
      </w:r>
      <w:r w:rsidRPr="00B812E0">
        <w:t xml:space="preserve">professional, technical, and managerial </w:t>
      </w:r>
      <w:r w:rsidR="00B812E0" w:rsidRPr="00B812E0">
        <w:t>level</w:t>
      </w:r>
      <w:r w:rsidRPr="00B812E0">
        <w:t>,</w:t>
      </w:r>
      <w:r w:rsidR="00B812E0" w:rsidRPr="00B812E0">
        <w:t xml:space="preserve"> much unlike the previous source this association are sustained within a structure that </w:t>
      </w:r>
      <w:r w:rsidRPr="00B812E0">
        <w:t>focus</w:t>
      </w:r>
      <w:r w:rsidR="00B812E0" w:rsidRPr="00B812E0">
        <w:t xml:space="preserve">es </w:t>
      </w:r>
      <w:r w:rsidRPr="00B812E0">
        <w:t xml:space="preserve">on </w:t>
      </w:r>
      <w:r w:rsidR="00B812E0" w:rsidRPr="00B812E0">
        <w:t>obtaining</w:t>
      </w:r>
      <w:r w:rsidRPr="00B812E0">
        <w:t xml:space="preserve"> mid-level and top-level resources. There are many professional associations that perform the roles of facilitators between the organizations and the job-seekers</w:t>
      </w:r>
      <w:r w:rsidR="00B812E0">
        <w:t xml:space="preserve">, these typically being referred to as head-hunters due to their nature of finding those few </w:t>
      </w:r>
      <w:r w:rsidR="00490498">
        <w:t>individuals</w:t>
      </w:r>
      <w:r w:rsidR="00B812E0">
        <w:t xml:space="preserve"> that have the required skills for the wanting organisation</w:t>
      </w:r>
      <w:r w:rsidRPr="00B812E0">
        <w:t>.</w:t>
      </w:r>
    </w:p>
    <w:p w:rsidR="0023073E" w:rsidRDefault="0023073E" w:rsidP="0023073E">
      <w:pPr>
        <w:pStyle w:val="Heading2"/>
      </w:pPr>
      <w:bookmarkStart w:id="5" w:name="_Toc7733820"/>
      <w:r>
        <w:t>Structured Interview Format</w:t>
      </w:r>
      <w:bookmarkEnd w:id="5"/>
    </w:p>
    <w:p w:rsidR="002E0D53" w:rsidRDefault="00E1026B" w:rsidP="00BC2776">
      <w:pPr>
        <w:jc w:val="both"/>
      </w:pPr>
      <w:r>
        <w:t>The interview method is a valuable technique for a</w:t>
      </w:r>
      <w:r w:rsidR="00F25C65">
        <w:t>ss</w:t>
      </w:r>
      <w:r>
        <w:t>essing a candidates</w:t>
      </w:r>
      <w:r w:rsidR="00D70351">
        <w:t>’</w:t>
      </w:r>
      <w:r>
        <w:t xml:space="preserve"> professionalism and communication skills, this method of getting to know the potential staff member and accessing their cultural compatibility within the work environment. This also allows the candidate to have a detailed overview of the role they are applying for and the environment they will be working in. It is also worth mentioning that the interview process is a two-way process between the company and the candidate. It is possible to significantly</w:t>
      </w:r>
      <w:r w:rsidR="0065723F">
        <w:t xml:space="preserve"> increase the effectiveness of interviews by </w:t>
      </w:r>
      <w:r w:rsidR="00180DC4">
        <w:t>using simple behavioural and competency-based techniques, there is research that suggests that it can increase the predicative validity of the interview itself from when only relying on a CV and a basic interview</w:t>
      </w:r>
      <w:r w:rsidR="00180DC4">
        <w:fldChar w:fldCharType="begin" w:fldLock="1"/>
      </w:r>
      <w:r w:rsidR="00B01714">
        <w:instrText>ADDIN CSL_CITATION {"citationItems":[{"id":"ITEM-1","itemData":{"DOI":"10.1108/00483480110380154","author":[{"dropping-particle":"","family":"Barclay","given":"Jean M.","non-dropping-particle":"","parse-names":false,"suffix":""}],"container-title":"Personnel Review","id":"ITEM-1","issue":"1","issued":{"date-parts":[["2001","2","13"]]},"page":"81-101","publisher":"MCB UP Ltd","title":"Improving selection interviews with structure: organisations’ use of “behavioural” interviews","type":"article-journal","volume":"30"},"uris":["http://www.mendeley.com/documents/?uuid=63760af6-649e-3169-9238-25a1aad2b668"]}],"mendeley":{"formattedCitation":"[12]","plainTextFormattedCitation":"[12]","previouslyFormattedCitation":"[12]"},"properties":{"noteIndex":0},"schema":"https://github.com/citation-style-language/schema/raw/master/csl-citation.json"}</w:instrText>
      </w:r>
      <w:r w:rsidR="00180DC4">
        <w:fldChar w:fldCharType="separate"/>
      </w:r>
      <w:r w:rsidR="0085048B" w:rsidRPr="0085048B">
        <w:rPr>
          <w:noProof/>
        </w:rPr>
        <w:t>[12]</w:t>
      </w:r>
      <w:r w:rsidR="00180DC4">
        <w:fldChar w:fldCharType="end"/>
      </w:r>
      <w:r w:rsidR="00180DC4">
        <w:t xml:space="preserve">. </w:t>
      </w:r>
      <w:r w:rsidR="002E0D53">
        <w:t>How an interview is formatted is that question</w:t>
      </w:r>
      <w:r w:rsidR="00B814CC">
        <w:t>s</w:t>
      </w:r>
      <w:r w:rsidR="002E0D53">
        <w:t xml:space="preserve"> are proposed to the candidate and their responses are used to determine skills, attributes and behaviour, best practice for this is to ask for specific situation</w:t>
      </w:r>
      <w:r w:rsidR="00065F62">
        <w:t>s</w:t>
      </w:r>
      <w:r w:rsidR="002E0D53">
        <w:t xml:space="preserve"> that the candidate will face in the workplace. With the candidate responding with answers based on past experience that will assist them facing this new position in an effective way</w:t>
      </w:r>
      <w:r w:rsidR="00D5416E">
        <w:fldChar w:fldCharType="begin" w:fldLock="1"/>
      </w:r>
      <w:r w:rsidR="00B01714">
        <w:instrText>ADDIN CSL_CITATION {"citationItems":[{"id":"ITEM-1","itemData":{"author":[{"dropping-particle":"","family":"Salang","given":"Mary","non-dropping-particle":"","parse-names":false,"suffix":""}],"id":"ITEM-1","issued":{"date-parts":[["2018"]]},"title":"EFFECTIVE RECRUITMENT AND SELECTION METHOD FOR A MANUFACTURING COMPANY","type":"report"},"uris":["http://www.mendeley.com/documents/?uuid=ef446bab-a88a-34d6-85d1-38ea0652d484"]}],"mendeley":{"formattedCitation":"[13]","plainTextFormattedCitation":"[13]","previouslyFormattedCitation":"[13]"},"properties":{"noteIndex":0},"schema":"https://github.com/citation-style-language/schema/raw/master/csl-citation.json"}</w:instrText>
      </w:r>
      <w:r w:rsidR="00D5416E">
        <w:fldChar w:fldCharType="separate"/>
      </w:r>
      <w:r w:rsidR="0085048B" w:rsidRPr="0085048B">
        <w:rPr>
          <w:noProof/>
        </w:rPr>
        <w:t>[13]</w:t>
      </w:r>
      <w:r w:rsidR="00D5416E">
        <w:fldChar w:fldCharType="end"/>
      </w:r>
      <w:r w:rsidR="002E0D53">
        <w:t>.</w:t>
      </w:r>
    </w:p>
    <w:p w:rsidR="008354AB" w:rsidRDefault="002E0D53" w:rsidP="00BC2776">
      <w:pPr>
        <w:jc w:val="both"/>
      </w:pPr>
      <w:r>
        <w:t xml:space="preserve">It is worth noting </w:t>
      </w:r>
      <w:r w:rsidR="000D2975">
        <w:t>that</w:t>
      </w:r>
      <w:r>
        <w:t xml:space="preserve"> </w:t>
      </w:r>
      <w:r w:rsidR="000D2975">
        <w:t xml:space="preserve">with </w:t>
      </w:r>
      <w:r>
        <w:t xml:space="preserve">this method </w:t>
      </w:r>
      <w:r w:rsidR="000D2975">
        <w:t>no matter how much effort is put in to make the interviewee comfortable, it will never be the case. The interview is an artificial and formal environment that put with it a mindset that both parties wi</w:t>
      </w:r>
      <w:r w:rsidR="00C25925">
        <w:t>ll</w:t>
      </w:r>
      <w:r w:rsidR="000D2975">
        <w:t xml:space="preserve"> only have for the duration o</w:t>
      </w:r>
      <w:r w:rsidR="004A1FA1">
        <w:t>f</w:t>
      </w:r>
      <w:r w:rsidR="000D2975">
        <w:t xml:space="preserve"> the interview and so can not guarantee to show the candidates at their best. There is always the option of </w:t>
      </w:r>
      <w:r w:rsidR="00FE47F6">
        <w:t>a</w:t>
      </w:r>
      <w:r w:rsidR="000D2975">
        <w:t xml:space="preserve"> less formal </w:t>
      </w:r>
      <w:r w:rsidR="00FE47F6">
        <w:t>atmosphere</w:t>
      </w:r>
      <w:r w:rsidR="000D2975">
        <w:t xml:space="preserve"> usually meeting candidates for lunch or coffee, while still checking references to provide an insight to a </w:t>
      </w:r>
      <w:r w:rsidR="00FE47F6">
        <w:t>candidates</w:t>
      </w:r>
      <w:r w:rsidR="00FB1A9F">
        <w:t>’</w:t>
      </w:r>
      <w:r w:rsidR="000D2975">
        <w:t xml:space="preserve"> performance and behaviour within a workplace. </w:t>
      </w:r>
    </w:p>
    <w:p w:rsidR="00BF5CE2" w:rsidRDefault="000D2975" w:rsidP="00BC2776">
      <w:pPr>
        <w:jc w:val="both"/>
      </w:pPr>
      <w:r>
        <w:lastRenderedPageBreak/>
        <w:t>This is usually the case in situation</w:t>
      </w:r>
      <w:r w:rsidR="00FB1A9F">
        <w:t>s</w:t>
      </w:r>
      <w:r>
        <w:t xml:space="preserve"> where there are no facilities</w:t>
      </w:r>
      <w:r w:rsidR="009B7845">
        <w:t xml:space="preserve"> to</w:t>
      </w:r>
      <w:r>
        <w:t xml:space="preserve"> accommodate interviews or simply that the management feels that they get a better sense of a candidate when in a more relaxed environment. </w:t>
      </w:r>
      <w:r w:rsidR="00BF5CE2">
        <w:t>Complementing this method with others that will be mentioned in this report would increase the probability of identifying the best people for the team.</w:t>
      </w:r>
    </w:p>
    <w:p w:rsidR="0023073E" w:rsidRPr="0023073E" w:rsidRDefault="000C1D74" w:rsidP="00BC2776">
      <w:pPr>
        <w:jc w:val="both"/>
      </w:pPr>
      <w:r>
        <w:t>These days the aspect of a career in a chosen field means that potential candidates d</w:t>
      </w:r>
      <w:r w:rsidR="00FE47F6">
        <w:t xml:space="preserve">o not limit </w:t>
      </w:r>
      <w:r>
        <w:t>themselves to jobs that are local to them, this is specially the case if their skill and knowledge is seen as a specialised field such as a software developer. No</w:t>
      </w:r>
      <w:r w:rsidR="00AD23ED">
        <w:t>t to</w:t>
      </w:r>
      <w:r>
        <w:t xml:space="preserve"> avoid missing on potential candidates that a</w:t>
      </w:r>
      <w:r w:rsidR="00AD23ED">
        <w:t>re</w:t>
      </w:r>
      <w:r>
        <w:t xml:space="preserve"> national or</w:t>
      </w:r>
      <w:r w:rsidR="00AD23ED">
        <w:t xml:space="preserve"> from</w:t>
      </w:r>
      <w:r>
        <w:t xml:space="preserve"> overseas, it will be unlikely that a face to face interview is possible and the more likely response for this is to conduct the interview using an alternative option such as telephone, video or another form of distance communication. </w:t>
      </w:r>
      <w:r w:rsidR="00232880">
        <w:t>However,</w:t>
      </w:r>
      <w:r w:rsidR="006D7965">
        <w:t xml:space="preserve"> this form of interview should only be taken as a first step in the recruitment</w:t>
      </w:r>
      <w:r w:rsidR="00232880">
        <w:t xml:space="preserve"> process, this is set to benefit when management want to shortlist a large number of candidates or settle something that only requires a few questions. When it comes to any final decision in recruitment a face to face interview should have occurred before contracting anyone in to a job. This is due to how simple it can be for candidates to pretend they are the perfect candidate when they are in a calm environment talking to a machine, the cause for the final interview is to determine the behaviour of a candidate within a work atmosphere. </w:t>
      </w:r>
      <w:r w:rsidR="00583B0B">
        <w:t xml:space="preserve">When an interview is being conducted this way, the questions should be brief and also </w:t>
      </w:r>
      <w:r w:rsidR="00583B0B" w:rsidRPr="00583B0B">
        <w:t>should</w:t>
      </w:r>
      <w:r w:rsidR="00583B0B">
        <w:t xml:space="preserve"> </w:t>
      </w:r>
      <w:r w:rsidR="00583B0B" w:rsidRPr="00583B0B">
        <w:t>remember that the interviewee is relying on clear and specific verbal feedback</w:t>
      </w:r>
      <w:r w:rsidR="00583B0B">
        <w:t xml:space="preserve"> due to the missing physical cues of an</w:t>
      </w:r>
      <w:r w:rsidR="00583B0B" w:rsidRPr="00583B0B">
        <w:t xml:space="preserve"> in-person</w:t>
      </w:r>
      <w:r w:rsidR="00583B0B">
        <w:t xml:space="preserve"> interview.</w:t>
      </w:r>
      <w:r>
        <w:t xml:space="preserve"> </w:t>
      </w:r>
      <w:r w:rsidR="000D2975">
        <w:t xml:space="preserve">      </w:t>
      </w:r>
      <w:r w:rsidR="002E0D53">
        <w:t xml:space="preserve"> </w:t>
      </w:r>
      <w:r w:rsidR="00180DC4">
        <w:t xml:space="preserve">  </w:t>
      </w:r>
      <w:r w:rsidR="00E1026B">
        <w:t xml:space="preserve">   </w:t>
      </w:r>
    </w:p>
    <w:p w:rsidR="0023073E" w:rsidRDefault="0023073E" w:rsidP="0023073E">
      <w:pPr>
        <w:pStyle w:val="Heading2"/>
      </w:pPr>
      <w:bookmarkStart w:id="6" w:name="_Toc7733821"/>
      <w:r>
        <w:t>Work Simulation</w:t>
      </w:r>
      <w:bookmarkEnd w:id="6"/>
    </w:p>
    <w:p w:rsidR="00C00467" w:rsidRDefault="0055217C" w:rsidP="0055217C">
      <w:pPr>
        <w:jc w:val="both"/>
      </w:pPr>
      <w:r>
        <w:t>After</w:t>
      </w:r>
      <w:r w:rsidR="00977B9C">
        <w:t xml:space="preserve"> the</w:t>
      </w:r>
      <w:r>
        <w:t xml:space="preserve"> recruitment process has shortlisted a group of noteworthy applicants it may be seen to test them further by giving them different exercises to perform, when undertaking these exercises, the management is tasked with observing the candidates. Making notes on how each person reacts and uses their skills and knowledge to achieve the given hypothetical situation. Through these exercises’ management can set these simulations to tasks and environments they know the candidates will come across in the work place. </w:t>
      </w:r>
    </w:p>
    <w:p w:rsidR="000D1D16" w:rsidRDefault="00C00467" w:rsidP="0055217C">
      <w:pPr>
        <w:jc w:val="both"/>
      </w:pPr>
      <w:r>
        <w:t>A work sample</w:t>
      </w:r>
      <w:r w:rsidR="003D12EC">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3D12EC">
        <w:fldChar w:fldCharType="separate"/>
      </w:r>
      <w:r w:rsidR="0085048B" w:rsidRPr="0085048B">
        <w:rPr>
          <w:noProof/>
        </w:rPr>
        <w:t>[8]</w:t>
      </w:r>
      <w:r w:rsidR="003D12EC">
        <w:fldChar w:fldCharType="end"/>
      </w:r>
      <w:r>
        <w:t xml:space="preserve"> is the simplest form of a work simulation and places an individual or group of candidates in an exercise that would require them to undertake tasks they would see as part of the position they are applying for. When it comes to group tasks, applicants are usually placed in a situation that demands them to </w:t>
      </w:r>
      <w:r w:rsidR="00151F78">
        <w:t xml:space="preserve">interact and </w:t>
      </w:r>
      <w:r>
        <w:t xml:space="preserve">work well together as a team </w:t>
      </w:r>
      <w:r w:rsidR="00151F78">
        <w:t xml:space="preserve">to complete given tasks, </w:t>
      </w:r>
      <w:r w:rsidR="00E548DE">
        <w:t>for independent exercise</w:t>
      </w:r>
      <w:r w:rsidR="00B073A7">
        <w:t>s</w:t>
      </w:r>
      <w:r w:rsidR="00E548DE">
        <w:t xml:space="preserve"> the participant will be completing the task unaided. The selection panel made of management should determine the acceptable responses or outcomes on these exercises prior to execution of any given task to candidates. The use of work samples is that they provide an effective way at predicting behaviour of the candidates when placed in the expected work environment, the down side of using this method is how time consuming it can be and the resources it uses, when compared to simpl</w:t>
      </w:r>
      <w:r w:rsidR="00B073A7">
        <w:t>y</w:t>
      </w:r>
      <w:r w:rsidR="00E548DE">
        <w:t xml:space="preserve"> having a</w:t>
      </w:r>
      <w:r w:rsidR="000D1D16">
        <w:t>n</w:t>
      </w:r>
      <w:r w:rsidR="00E548DE">
        <w:t xml:space="preserve"> interview. This is more so when considering the number of </w:t>
      </w:r>
      <w:r w:rsidR="000D1D16">
        <w:t>applicants</w:t>
      </w:r>
      <w:r w:rsidR="00E548DE">
        <w:t xml:space="preserve"> that need to be seen</w:t>
      </w:r>
      <w:r w:rsidR="0049202B">
        <w:t>,</w:t>
      </w:r>
      <w:r w:rsidR="00E548DE">
        <w:t xml:space="preserve"> but it still holds a purpose when further </w:t>
      </w:r>
      <w:r w:rsidR="000D1D16">
        <w:t>assessment is need</w:t>
      </w:r>
      <w:r w:rsidR="001E1779">
        <w:t>ed</w:t>
      </w:r>
      <w:r w:rsidR="000D1D16">
        <w:t xml:space="preserve"> of potential candidates.</w:t>
      </w:r>
    </w:p>
    <w:p w:rsidR="008354AB" w:rsidRDefault="00EC2677" w:rsidP="0055217C">
      <w:pPr>
        <w:jc w:val="both"/>
      </w:pPr>
      <w:r>
        <w:t>If a more simple technique is required</w:t>
      </w:r>
      <w:r w:rsidR="00422177">
        <w:t xml:space="preserve"> </w:t>
      </w:r>
      <w:r w:rsidR="00A62D3F">
        <w:t xml:space="preserve">when dealing with a group of candidates, they can be asked to carry out a discussion based on a particular topic such as company issues or world news. For this to work correctly no one is appointed the leader of this group discussion and assessors of this simulation </w:t>
      </w:r>
      <w:r w:rsidR="007F5941">
        <w:t>d</w:t>
      </w:r>
      <w:r w:rsidR="00A62D3F">
        <w:t>o not participate, only ob</w:t>
      </w:r>
      <w:r w:rsidR="002B3BA1">
        <w:t>serv</w:t>
      </w:r>
      <w:r w:rsidR="00A62D3F">
        <w:t xml:space="preserve">e and rate the performance on each participate. </w:t>
      </w:r>
    </w:p>
    <w:p w:rsidR="00554C1F" w:rsidRDefault="00A62D3F" w:rsidP="0055217C">
      <w:pPr>
        <w:jc w:val="both"/>
      </w:pPr>
      <w:r>
        <w:lastRenderedPageBreak/>
        <w:t>For this leaderless group discussion</w:t>
      </w:r>
      <w:r w:rsidR="003D12EC">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rsidR="003D12EC">
        <w:fldChar w:fldCharType="separate"/>
      </w:r>
      <w:r w:rsidR="0085048B" w:rsidRPr="0085048B">
        <w:rPr>
          <w:noProof/>
        </w:rPr>
        <w:t>[8]</w:t>
      </w:r>
      <w:r w:rsidR="003D12EC">
        <w:fldChar w:fldCharType="end"/>
      </w:r>
      <w:r>
        <w:t xml:space="preserve"> certain skills and attributes of each participa</w:t>
      </w:r>
      <w:r w:rsidR="00E06660">
        <w:t>nt</w:t>
      </w:r>
      <w:r>
        <w:t xml:space="preserve"> should become obvious these include, natural </w:t>
      </w:r>
      <w:r w:rsidRPr="00A62D3F">
        <w:t xml:space="preserve">leadership, coaching, </w:t>
      </w:r>
      <w:r>
        <w:t>r</w:t>
      </w:r>
      <w:r w:rsidRPr="00A62D3F">
        <w:t>elationship</w:t>
      </w:r>
      <w:r>
        <w:t xml:space="preserve"> building and lastly </w:t>
      </w:r>
      <w:r w:rsidRPr="00A62D3F">
        <w:t>teamwork</w:t>
      </w:r>
      <w:r>
        <w:t xml:space="preserve">. All </w:t>
      </w:r>
      <w:r w:rsidR="00554C1F">
        <w:t xml:space="preserve">of </w:t>
      </w:r>
      <w:r>
        <w:t>these are thought of skill</w:t>
      </w:r>
      <w:r w:rsidR="00554C1F">
        <w:t xml:space="preserve">s that management like to see in potential staff, especially when looking for staff that will be joining and working as part of a </w:t>
      </w:r>
      <w:r w:rsidR="00D40DAD">
        <w:t>continuous</w:t>
      </w:r>
      <w:r w:rsidR="00554C1F">
        <w:t xml:space="preserve"> team.</w:t>
      </w:r>
    </w:p>
    <w:p w:rsidR="003D12EC" w:rsidRDefault="003D12EC" w:rsidP="0055217C">
      <w:pPr>
        <w:jc w:val="both"/>
      </w:pPr>
      <w:r>
        <w:t>An in-tray test</w:t>
      </w:r>
      <w:r>
        <w:fldChar w:fldCharType="begin" w:fldLock="1"/>
      </w:r>
      <w:r w:rsidR="00B01714">
        <w:instrText>ADDIN CSL_CITATION {"citationItems":[{"id":"ITEM-1","itemData":{"URL":"https://www.bath.ac.uk/guides/understand-the-different-selection-techniques-for-recruiting-staff/","accessed":{"date-parts":[["2019","4","29"]]},"author":[{"dropping-particle":"","family":"University of Bath","given":"","non-dropping-particle":"","parse-names":false,"suffix":""}],"id":"ITEM-1","issued":{"date-parts":[["2019"]]},"title":"Understand the different selection techniques for recruiting staff","type":"webpage"},"uris":["http://www.mendeley.com/documents/?uuid=5ef58444-effc-363c-b7a3-068e3f0782d1"]}],"mendeley":{"formattedCitation":"[8]","plainTextFormattedCitation":"[8]","previouslyFormattedCitation":"[8]"},"properties":{"noteIndex":0},"schema":"https://github.com/citation-style-language/schema/raw/master/csl-citation.json"}</w:instrText>
      </w:r>
      <w:r>
        <w:fldChar w:fldCharType="separate"/>
      </w:r>
      <w:r w:rsidR="0085048B" w:rsidRPr="0085048B">
        <w:rPr>
          <w:noProof/>
        </w:rPr>
        <w:t>[8]</w:t>
      </w:r>
      <w:r>
        <w:fldChar w:fldCharType="end"/>
      </w:r>
      <w:r>
        <w:t xml:space="preserve"> is a simulation for an individual designed to simulate any task that appear to be important or regular when associated to the position that the candidate is applying for. The many different types of this test will correspond to the variations of the position this could be anything from drafting a memo to researching and analysing potential data. At the conclusion of this simulation any document produced by the candidate can be kept as a record of the candidate</w:t>
      </w:r>
      <w:r w:rsidR="006D1860">
        <w:t>s</w:t>
      </w:r>
      <w:r w:rsidR="00820AA9">
        <w:t>’</w:t>
      </w:r>
      <w:r>
        <w:t xml:space="preserve"> performance and aid in any final decisions. The use of </w:t>
      </w:r>
      <w:r w:rsidR="00193708">
        <w:t>i</w:t>
      </w:r>
      <w:r w:rsidRPr="003D12EC">
        <w:t xml:space="preserve">n-tray exercises </w:t>
      </w:r>
      <w:r>
        <w:t xml:space="preserve">allows for </w:t>
      </w:r>
      <w:r w:rsidRPr="003D12EC">
        <w:t>direct refle</w:t>
      </w:r>
      <w:r w:rsidR="00193708">
        <w:t>ction</w:t>
      </w:r>
      <w:r w:rsidRPr="003D12EC">
        <w:t xml:space="preserve"> of </w:t>
      </w:r>
      <w:r>
        <w:t xml:space="preserve">an </w:t>
      </w:r>
      <w:r w:rsidRPr="003D12EC">
        <w:t>individual</w:t>
      </w:r>
      <w:r w:rsidR="00193708">
        <w:t>s’</w:t>
      </w:r>
      <w:r w:rsidRPr="003D12EC">
        <w:t xml:space="preserve"> behaviour within the context of </w:t>
      </w:r>
      <w:r>
        <w:t xml:space="preserve">the work environment and its </w:t>
      </w:r>
      <w:r w:rsidRPr="003D12EC">
        <w:t>rel</w:t>
      </w:r>
      <w:r>
        <w:t xml:space="preserve">ated </w:t>
      </w:r>
      <w:r w:rsidRPr="003D12EC">
        <w:t>problem</w:t>
      </w:r>
      <w:r>
        <w:t>s</w:t>
      </w:r>
      <w:r w:rsidRPr="003D12EC">
        <w:t>.</w:t>
      </w:r>
    </w:p>
    <w:p w:rsidR="0023073E" w:rsidRPr="0023073E" w:rsidRDefault="000D5373" w:rsidP="00934146">
      <w:pPr>
        <w:jc w:val="both"/>
      </w:pPr>
      <w:r>
        <w:t>O</w:t>
      </w:r>
      <w:r w:rsidR="00D01BF9">
        <w:t xml:space="preserve">ther </w:t>
      </w:r>
      <w:r>
        <w:t xml:space="preserve">exercises that can be used to evaluate candidates are especially giving them tasks that they will come across in the everyday working environment. These can be planning exercises to show how applicants would prioritise, allocate resources and deal with last minute alterations. Testing analysis skills and judgement by </w:t>
      </w:r>
      <w:r w:rsidRPr="000D5373">
        <w:t>provid</w:t>
      </w:r>
      <w:r>
        <w:t xml:space="preserve">ing </w:t>
      </w:r>
      <w:r w:rsidRPr="000D5373">
        <w:t xml:space="preserve">quantitative and qualitative data about </w:t>
      </w:r>
      <w:r w:rsidR="003F79B3">
        <w:t>a</w:t>
      </w:r>
      <w:r>
        <w:t xml:space="preserve"> similar</w:t>
      </w:r>
      <w:r w:rsidRPr="000D5373">
        <w:t xml:space="preserve"> organisation </w:t>
      </w:r>
      <w:r>
        <w:t>to evaluate how the applica</w:t>
      </w:r>
      <w:r w:rsidR="00193708">
        <w:t>nt</w:t>
      </w:r>
      <w:r>
        <w:t xml:space="preserve"> </w:t>
      </w:r>
      <w:r w:rsidR="00BA3BB5">
        <w:t>concludes</w:t>
      </w:r>
      <w:r w:rsidRPr="000D5373">
        <w:t>, make</w:t>
      </w:r>
      <w:r w:rsidR="00616231">
        <w:t>s</w:t>
      </w:r>
      <w:r w:rsidRPr="000D5373">
        <w:t xml:space="preserve"> recommendations</w:t>
      </w:r>
      <w:r>
        <w:t xml:space="preserve"> and </w:t>
      </w:r>
      <w:r w:rsidRPr="000D5373">
        <w:t>improve</w:t>
      </w:r>
      <w:r>
        <w:t>s the organisation based on stru</w:t>
      </w:r>
      <w:r w:rsidRPr="000D5373">
        <w:t>cture and morale.</w:t>
      </w:r>
      <w:r>
        <w:t xml:space="preserve"> Depending on the exact position on offer other skills that are a requirement will be tested as well including the candidate communication skills through preparing and delivering of a presentation, with the more specialist skills such as programming</w:t>
      </w:r>
      <w:r w:rsidR="003F79B3">
        <w:t>.</w:t>
      </w:r>
      <w:r>
        <w:t xml:space="preserve"> </w:t>
      </w:r>
      <w:r w:rsidR="003F79B3">
        <w:t>T</w:t>
      </w:r>
      <w:r>
        <w:t>h</w:t>
      </w:r>
      <w:r w:rsidR="003F79B3">
        <w:t>at</w:t>
      </w:r>
      <w:r>
        <w:t xml:space="preserve"> will</w:t>
      </w:r>
      <w:r w:rsidR="003F79B3">
        <w:t xml:space="preserve"> also</w:t>
      </w:r>
      <w:r>
        <w:t xml:space="preserve"> need to be tested with a provided simulation with the addition of the previous stated ones</w:t>
      </w:r>
      <w:r w:rsidR="003F79B3">
        <w:t>,</w:t>
      </w:r>
      <w:r>
        <w:t xml:space="preserve"> to evidence </w:t>
      </w:r>
      <w:r w:rsidR="003F79B3">
        <w:t>an</w:t>
      </w:r>
      <w:r>
        <w:t xml:space="preserve"> </w:t>
      </w:r>
      <w:r w:rsidR="00692B30">
        <w:t>applicant’s</w:t>
      </w:r>
      <w:r>
        <w:t xml:space="preserve"> skill</w:t>
      </w:r>
      <w:r w:rsidR="00B07D2A">
        <w:t>s</w:t>
      </w:r>
      <w:r>
        <w:t xml:space="preserve"> and knowledge. But </w:t>
      </w:r>
      <w:r w:rsidR="003F79B3">
        <w:t>also,</w:t>
      </w:r>
      <w:r>
        <w:t xml:space="preserve"> how they would handle being in the specific work environment they are applying for</w:t>
      </w:r>
      <w:r w:rsidR="003F79B3">
        <w:t>. Depending on the chosen option of work simulation and depending on the resources of the organisation, an assessment centre may be required though they can be expensive and complex to run. They provide the best way to effectively assess and evaluate applicant</w:t>
      </w:r>
      <w:r w:rsidR="00D9284F">
        <w:t>s</w:t>
      </w:r>
      <w:r w:rsidR="003F79B3">
        <w:t xml:space="preserve"> when an organisation is trying to shortlist a large number of candidates or when a team is needed, and management require evidence that the applicants can show a working relationship and teamwork.</w:t>
      </w:r>
    </w:p>
    <w:p w:rsidR="00A36956" w:rsidRDefault="008A2A56" w:rsidP="00254660">
      <w:pPr>
        <w:pStyle w:val="Heading2"/>
      </w:pPr>
      <w:bookmarkStart w:id="7" w:name="_Toc7733822"/>
      <w:r>
        <w:t xml:space="preserve">Legislation </w:t>
      </w:r>
      <w:r w:rsidR="00FF7831">
        <w:t>for Employment</w:t>
      </w:r>
      <w:bookmarkEnd w:id="7"/>
      <w:r w:rsidR="00FF7831">
        <w:t xml:space="preserve"> </w:t>
      </w:r>
    </w:p>
    <w:p w:rsidR="002238F5" w:rsidRDefault="00A36956" w:rsidP="00880099">
      <w:pPr>
        <w:jc w:val="both"/>
      </w:pPr>
      <w:r>
        <w:t>As part of the hir</w:t>
      </w:r>
      <w:r w:rsidR="006B69D3">
        <w:t>ing</w:t>
      </w:r>
      <w:r>
        <w:t xml:space="preserve"> process there are several laws that must be made aware of when looking at candidate</w:t>
      </w:r>
      <w:r w:rsidR="002A0856">
        <w:t>s</w:t>
      </w:r>
      <w:r>
        <w:t xml:space="preserve">, these laws particularly involve areas open to personal discrimination. </w:t>
      </w:r>
      <w:r w:rsidR="00C75F53">
        <w:t xml:space="preserve">These laws are set to protect both the organisation and those that are either employed or are contracted to service of a stated organisation. </w:t>
      </w:r>
      <w:r>
        <w:t xml:space="preserve">The </w:t>
      </w:r>
      <w:r w:rsidR="00C75F53">
        <w:t>Employment Rights Act of 1998</w:t>
      </w:r>
      <w:r w:rsidR="00782ABE">
        <w:fldChar w:fldCharType="begin" w:fldLock="1"/>
      </w:r>
      <w:r w:rsidR="00B01714">
        <w:instrText>ADDIN CSL_CITATION {"citationItems":[{"id":"ITEM-1","itemData":{"abstract":"An Act to consolidate enactments relating to employment rights.","id":"ITEM-1","issued":{"date-parts":[["0"]]},"publisher":"Statute Law Database","title":"Employment Rights Act 1996","type":"report"},"uris":["http://www.mendeley.com/documents/?uuid=298297c0-0b92-3d23-a46b-7aed0b54d065"]}],"mendeley":{"formattedCitation":"[14]","plainTextFormattedCitation":"[14]","previouslyFormattedCitation":"[14]"},"properties":{"noteIndex":0},"schema":"https://github.com/citation-style-language/schema/raw/master/csl-citation.json"}</w:instrText>
      </w:r>
      <w:r w:rsidR="00782ABE">
        <w:fldChar w:fldCharType="separate"/>
      </w:r>
      <w:r w:rsidR="0085048B" w:rsidRPr="0085048B">
        <w:rPr>
          <w:noProof/>
        </w:rPr>
        <w:t>[14]</w:t>
      </w:r>
      <w:r w:rsidR="00782ABE">
        <w:fldChar w:fldCharType="end"/>
      </w:r>
      <w:r w:rsidR="00C75F53">
        <w:t xml:space="preserve"> protects an employee</w:t>
      </w:r>
      <w:r w:rsidR="00F2190F">
        <w:t>s’</w:t>
      </w:r>
      <w:r w:rsidR="00C75F53">
        <w:t xml:space="preserve"> service</w:t>
      </w:r>
      <w:r w:rsidR="00CC4ED7">
        <w:t xml:space="preserve"> </w:t>
      </w:r>
      <w:r w:rsidR="00D02B04">
        <w:t>of</w:t>
      </w:r>
      <w:r w:rsidR="00C75F53">
        <w:t xml:space="preserve"> the employer by avoiding the possibility of unfair </w:t>
      </w:r>
      <w:r w:rsidR="00782ABE">
        <w:t>dismissal and</w:t>
      </w:r>
      <w:r w:rsidR="00782ABE" w:rsidRPr="00782ABE">
        <w:t xml:space="preserve"> </w:t>
      </w:r>
      <w:r w:rsidR="00782ABE">
        <w:t>e</w:t>
      </w:r>
      <w:r w:rsidR="00782ABE" w:rsidRPr="00782ABE">
        <w:t>mployer insolvency</w:t>
      </w:r>
      <w:r w:rsidR="00782ABE">
        <w:t xml:space="preserve">. But also protects the company </w:t>
      </w:r>
      <w:r w:rsidR="00F350FE">
        <w:t>as</w:t>
      </w:r>
      <w:r w:rsidR="00782ABE">
        <w:t xml:space="preserve"> under this law no employee can disclose otherwise private information. </w:t>
      </w:r>
    </w:p>
    <w:p w:rsidR="008354AB" w:rsidRDefault="00782ABE" w:rsidP="002238F5">
      <w:pPr>
        <w:jc w:val="both"/>
      </w:pPr>
      <w:r>
        <w:t xml:space="preserve">The </w:t>
      </w:r>
      <w:r w:rsidR="00C75F53">
        <w:t>H</w:t>
      </w:r>
      <w:r w:rsidR="00A36956">
        <w:t>uman rights act 2010</w:t>
      </w:r>
      <w:r>
        <w:fldChar w:fldCharType="begin" w:fldLock="1"/>
      </w:r>
      <w:r w:rsidR="00B01714">
        <w:instrText>ADDIN CSL_CITATION {"citationItems":[{"id":"ITEM-1","itemData":{"URL":"https://www.libertyhumanrights.org.uk/human-rights/human-rights-act","accessed":{"date-parts":[["2019","4","30"]]},"id":"ITEM-1","issued":{"date-parts":[["0"]]},"title":"The Human Rights Act | Liberty","type":"webpage"},"uris":["http://www.mendeley.com/documents/?uuid=794cb5d6-5d7c-3b7f-b140-7794d75447cb"]}],"mendeley":{"formattedCitation":"[15]","plainTextFormattedCitation":"[15]","previouslyFormattedCitation":"[15]"},"properties":{"noteIndex":0},"schema":"https://github.com/citation-style-language/schema/raw/master/csl-citation.json"}</w:instrText>
      </w:r>
      <w:r>
        <w:fldChar w:fldCharType="separate"/>
      </w:r>
      <w:r w:rsidR="0085048B" w:rsidRPr="0085048B">
        <w:rPr>
          <w:noProof/>
        </w:rPr>
        <w:t>[15]</w:t>
      </w:r>
      <w:r>
        <w:fldChar w:fldCharType="end"/>
      </w:r>
      <w:r w:rsidR="00C75F53">
        <w:t xml:space="preserve"> </w:t>
      </w:r>
      <w:r>
        <w:t>protects directly against discrimination stating that no human should be treated differently due to a person</w:t>
      </w:r>
      <w:r w:rsidR="009A72E8">
        <w:t>s’</w:t>
      </w:r>
      <w:r>
        <w:t xml:space="preserve"> </w:t>
      </w:r>
      <w:r w:rsidRPr="00782ABE">
        <w:t>gender, race, disability, sexuality, religion or age.</w:t>
      </w:r>
      <w:r>
        <w:t xml:space="preserve"> While this law focuses more of the generalisation of human rights, for employment the </w:t>
      </w:r>
      <w:r w:rsidR="00C75F53" w:rsidRPr="00C75F53">
        <w:t xml:space="preserve">Equality Act </w:t>
      </w:r>
      <w:r>
        <w:t xml:space="preserve">of </w:t>
      </w:r>
      <w:r w:rsidR="00C75F53" w:rsidRPr="00C75F53">
        <w:t>2010</w:t>
      </w:r>
      <w:r>
        <w:fldChar w:fldCharType="begin" w:fldLock="1"/>
      </w:r>
      <w:r w:rsidR="00B01714">
        <w:instrText>ADDIN CSL_CITATION {"citationItems":[{"id":"ITEM-1","itemData":{"id":"ITEM-1","issued":{"date-parts":[["0"]]},"title":"Equality Act 2010: guidance - GOV.UK","type":"report"},"uris":["http://www.mendeley.com/documents/?uuid=d2ba2c90-cb22-325b-b193-4cf28d146984"]}],"mendeley":{"formattedCitation":"[16]","plainTextFormattedCitation":"[16]","previouslyFormattedCitation":"[16]"},"properties":{"noteIndex":0},"schema":"https://github.com/citation-style-language/schema/raw/master/csl-citation.json"}</w:instrText>
      </w:r>
      <w:r>
        <w:fldChar w:fldCharType="separate"/>
      </w:r>
      <w:r w:rsidR="0085048B" w:rsidRPr="0085048B">
        <w:rPr>
          <w:noProof/>
        </w:rPr>
        <w:t>[16]</w:t>
      </w:r>
      <w:r>
        <w:fldChar w:fldCharType="end"/>
      </w:r>
      <w:r>
        <w:t xml:space="preserve"> is the update and accumulation of legislation to cover </w:t>
      </w:r>
      <w:r w:rsidR="00880099">
        <w:t xml:space="preserve">discrimination including sex, race and disability. A part of the Equality act 2010 is the </w:t>
      </w:r>
      <w:r w:rsidR="00254660" w:rsidRPr="00254660">
        <w:t>Public Sector Equality Duty</w:t>
      </w:r>
      <w:r w:rsidR="00880099">
        <w:fldChar w:fldCharType="begin" w:fldLock="1"/>
      </w:r>
      <w:r w:rsidR="00B01714">
        <w:instrText>ADDIN CSL_CITATION {"citationItems":[{"id":"ITEM-1","itemData":{"id":"ITEM-1","issued":{"date-parts":[["0"]]},"title":"Equality Act 2010: guidance - GOV.UK","type":"report"},"uris":["http://www.mendeley.com/documents/?uuid=d2ba2c90-cb22-325b-b193-4cf28d146984"]},{"id":"ITEM-2","itemData":{"author":[{"dropping-particle":"","family":"Lavarinhas","given":"Natalee","non-dropping-particle":"","parse-names":false,"suffix":""}],"id":"ITEM-2","issued":{"date-parts":[["0"]]},"title":"The Essential Guide to the Public Sector Equality Duty The Essential Guide to the Public Sector Equality Duty (Wales)","type":"report"},"uris":["http://www.mendeley.com/documents/?uuid=e98c198f-cf1c-375f-98aa-64be9f84066c"]}],"mendeley":{"formattedCitation":"[16], [17]","plainTextFormattedCitation":"[16], [17]","previouslyFormattedCitation":"[16], [17]"},"properties":{"noteIndex":0},"schema":"https://github.com/citation-style-language/schema/raw/master/csl-citation.json"}</w:instrText>
      </w:r>
      <w:r w:rsidR="00880099">
        <w:fldChar w:fldCharType="separate"/>
      </w:r>
      <w:r w:rsidR="0085048B" w:rsidRPr="0085048B">
        <w:rPr>
          <w:noProof/>
        </w:rPr>
        <w:t>[16], [17]</w:t>
      </w:r>
      <w:r w:rsidR="00880099">
        <w:fldChar w:fldCharType="end"/>
      </w:r>
      <w:r w:rsidR="00880099">
        <w:t xml:space="preserve">, with the contract being with the NHS a body of the public sector this will also be relevant. </w:t>
      </w:r>
    </w:p>
    <w:p w:rsidR="00882BED" w:rsidRDefault="00880099" w:rsidP="002238F5">
      <w:pPr>
        <w:jc w:val="both"/>
      </w:pPr>
      <w:r>
        <w:lastRenderedPageBreak/>
        <w:t>The sense behind this is to have the public sector consider all individuals when in work, needing to influence policies, in delivering services and in relation to their own employees. It also requires that public bodies</w:t>
      </w:r>
      <w:r w:rsidR="00C75E4D">
        <w:t xml:space="preserve"> </w:t>
      </w:r>
      <w:r>
        <w:t>feel</w:t>
      </w:r>
      <w:r w:rsidR="00C75E4D">
        <w:t xml:space="preserve"> th</w:t>
      </w:r>
      <w:r w:rsidR="006671FA">
        <w:t>e</w:t>
      </w:r>
      <w:r>
        <w:t xml:space="preserve"> need to eliminate discrimination, advance equality of opportunity and promote good relations between employees. It is still evident that while organisation</w:t>
      </w:r>
      <w:r w:rsidR="00973621">
        <w:t>s</w:t>
      </w:r>
      <w:r>
        <w:t xml:space="preserve"> claim to promot</w:t>
      </w:r>
      <w:r w:rsidR="000E3FE9">
        <w:t>e</w:t>
      </w:r>
      <w:r>
        <w:t xml:space="preserve"> equality these laws are still needed to protect employee</w:t>
      </w:r>
      <w:r w:rsidR="000E3FE9">
        <w:t>s</w:t>
      </w:r>
      <w:r>
        <w:t>, a recent example is the lawsuit on gender discrimination again Riot Games a video game developer</w:t>
      </w:r>
      <w:r>
        <w:fldChar w:fldCharType="begin" w:fldLock="1"/>
      </w:r>
      <w:r w:rsidR="00B01714">
        <w:instrText>ADDIN CSL_CITATION {"citationItems":[{"id":"ITEM-1","itemData":{"author":[{"dropping-particle":"","family":"Wales","given":"Matt","non-dropping-particle":"","parse-names":false,"suffix":""}],"container-title":"Eurogamer","id":"ITEM-1","issued":{"date-parts":[["2019"]]},"title":"League of Legends studio staff reportedly planning walkouts as company blocks gender discrimination lawsuits • Eurogamer.net","type":"article-journal"},"uris":["http://www.mendeley.com/documents/?uuid=6163051e-1038-3a4f-98d4-c4c67c4de32c"]}],"mendeley":{"formattedCitation":"[18]","plainTextFormattedCitation":"[18]","previouslyFormattedCitation":"[18]"},"properties":{"noteIndex":0},"schema":"https://github.com/citation-style-language/schema/raw/master/csl-citation.json"}</w:instrText>
      </w:r>
      <w:r>
        <w:fldChar w:fldCharType="separate"/>
      </w:r>
      <w:r w:rsidR="0085048B" w:rsidRPr="0085048B">
        <w:rPr>
          <w:noProof/>
        </w:rPr>
        <w:t>[18]</w:t>
      </w:r>
      <w:r>
        <w:fldChar w:fldCharType="end"/>
      </w:r>
      <w:r>
        <w:t>.</w:t>
      </w:r>
    </w:p>
    <w:p w:rsidR="002238F5" w:rsidRDefault="00C9567B" w:rsidP="00C9567B">
      <w:pPr>
        <w:pStyle w:val="Heading1"/>
      </w:pPr>
      <w:bookmarkStart w:id="8" w:name="_Toc7733823"/>
      <w:r>
        <w:t>Team Development</w:t>
      </w:r>
      <w:bookmarkEnd w:id="8"/>
    </w:p>
    <w:p w:rsidR="001A7298" w:rsidRDefault="00CA282E" w:rsidP="00C9567B">
      <w:r>
        <w:t>When it comes to the development of a team</w:t>
      </w:r>
      <w:r w:rsidR="001A7298">
        <w:t xml:space="preserve"> there are multiple outlooks</w:t>
      </w:r>
      <w:r w:rsidR="00571C8A">
        <w:t xml:space="preserve"> on</w:t>
      </w:r>
      <w:r w:rsidR="001A7298">
        <w:t xml:space="preserve"> how to achieve the highest performance by all members of staff. There are those that believe that the manager is not above the team as much</w:t>
      </w:r>
      <w:r w:rsidR="00817AC2">
        <w:t xml:space="preserve"> a</w:t>
      </w:r>
      <w:r w:rsidR="001A7298">
        <w:t xml:space="preserve"> part of it as other members, while the manager will be the voice of the team</w:t>
      </w:r>
      <w:r w:rsidR="00F80460">
        <w:t>,</w:t>
      </w:r>
      <w:r w:rsidR="001A7298">
        <w:t xml:space="preserve"> how it works and overcome tasks is on the same basis.  </w:t>
      </w:r>
    </w:p>
    <w:p w:rsidR="00AC0998" w:rsidRDefault="00AC0998" w:rsidP="00AC0998">
      <w:pPr>
        <w:pStyle w:val="Heading2"/>
      </w:pPr>
      <w:bookmarkStart w:id="9" w:name="_Toc7733824"/>
      <w:r w:rsidRPr="00994952">
        <w:t>Nine Belbin Team Roles</w:t>
      </w:r>
      <w:bookmarkEnd w:id="9"/>
    </w:p>
    <w:p w:rsidR="00994952" w:rsidRDefault="001A7298" w:rsidP="00C9567B">
      <w:r w:rsidRPr="001A7298">
        <w:t>Dr Meredith Belbin</w:t>
      </w:r>
      <w:r>
        <w:t xml:space="preserve"> has researched and determined that the most successful teams are ones that are made up of a diverse mix of personal behaviour, noting that each </w:t>
      </w:r>
      <w:r w:rsidR="00994952">
        <w:t>team</w:t>
      </w:r>
      <w:r>
        <w:t xml:space="preserve"> needs access to nine </w:t>
      </w:r>
      <w:r w:rsidR="00994952">
        <w:t xml:space="preserve">different types of team roles to create the best performing team. It is worth noting that these “roles” defined by Dr </w:t>
      </w:r>
      <w:r w:rsidR="00994952" w:rsidRPr="001A7298">
        <w:t>Meredith Belbin</w:t>
      </w:r>
      <w:r w:rsidR="00994952">
        <w:t xml:space="preserve"> are not restricted to needing teams of nine people or the notion that all nine roles are present simultaneously. These roles set out by the</w:t>
      </w:r>
      <w:r w:rsidR="00994952" w:rsidRPr="00994952">
        <w:t xml:space="preserve"> Nine Belbin Team Roles</w:t>
      </w:r>
      <w:r w:rsidR="00B20872">
        <w:fldChar w:fldCharType="begin" w:fldLock="1"/>
      </w:r>
      <w:r w:rsidR="00B01714">
        <w:instrText>ADDIN CSL_CITATION {"citationItems":[{"id":"ITEM-1","itemData":{"URL":"https://www.belbin.com/about/belbin-team-roles/","accessed":{"date-parts":[["2019","5","1"]]},"author":[{"dropping-particle":"","family":"Belbin","given":"Meredith","non-dropping-particle":"","parse-names":false,"suffix":""}],"container-title":"Belin","id":"ITEM-1","issued":{"date-parts":[["0"]]},"title":"The Nine Belbin Team Roles","type":"webpage"},"uris":["http://www.mendeley.com/documents/?uuid=647e7948-d57c-392a-9522-df693e9c8bd0"]}],"mendeley":{"formattedCitation":"[19]","plainTextFormattedCitation":"[19]","previouslyFormattedCitation":"[19]"},"properties":{"noteIndex":0},"schema":"https://github.com/citation-style-language/schema/raw/master/csl-citation.json"}</w:instrText>
      </w:r>
      <w:r w:rsidR="00B20872">
        <w:fldChar w:fldCharType="separate"/>
      </w:r>
      <w:r w:rsidR="0085048B" w:rsidRPr="0085048B">
        <w:rPr>
          <w:noProof/>
        </w:rPr>
        <w:t>[19]</w:t>
      </w:r>
      <w:r w:rsidR="00B20872">
        <w:fldChar w:fldCharType="end"/>
      </w:r>
      <w:r w:rsidR="00994952">
        <w:t xml:space="preserve"> are;</w:t>
      </w:r>
    </w:p>
    <w:p w:rsidR="00994952" w:rsidRDefault="00994952" w:rsidP="00994952">
      <w:pPr>
        <w:pStyle w:val="ListParagraph"/>
        <w:numPr>
          <w:ilvl w:val="0"/>
          <w:numId w:val="3"/>
        </w:numPr>
      </w:pPr>
      <w:r>
        <w:t>Resource Investigator – Has an inquisitive nature to find idea to present to the team.</w:t>
      </w:r>
    </w:p>
    <w:p w:rsidR="00994952" w:rsidRDefault="00994952" w:rsidP="00994952">
      <w:pPr>
        <w:pStyle w:val="ListParagraph"/>
        <w:numPr>
          <w:ilvl w:val="0"/>
          <w:numId w:val="3"/>
        </w:numPr>
      </w:pPr>
      <w:r>
        <w:t>Team worker – Provides stability by completing the tasks for the benefit of the team.</w:t>
      </w:r>
    </w:p>
    <w:p w:rsidR="00994952" w:rsidRDefault="00994952" w:rsidP="00994952">
      <w:pPr>
        <w:pStyle w:val="ListParagraph"/>
        <w:numPr>
          <w:ilvl w:val="0"/>
          <w:numId w:val="3"/>
        </w:numPr>
      </w:pPr>
      <w:r>
        <w:t xml:space="preserve">Coordinator </w:t>
      </w:r>
      <w:r w:rsidR="00B20872">
        <w:t>– Focuses on the team’s objectives, noting who has what skill and assigning them to that task.</w:t>
      </w:r>
      <w:r>
        <w:t xml:space="preserve"> </w:t>
      </w:r>
    </w:p>
    <w:p w:rsidR="00994952" w:rsidRDefault="00994952" w:rsidP="00994952">
      <w:pPr>
        <w:pStyle w:val="ListParagraph"/>
        <w:numPr>
          <w:ilvl w:val="0"/>
          <w:numId w:val="3"/>
        </w:numPr>
      </w:pPr>
      <w:r>
        <w:t>Plant</w:t>
      </w:r>
      <w:r w:rsidR="00B20872">
        <w:t xml:space="preserve"> – Highly creative thinker able to solve the tougher problems. </w:t>
      </w:r>
    </w:p>
    <w:p w:rsidR="00994952" w:rsidRDefault="00994952" w:rsidP="00994952">
      <w:pPr>
        <w:pStyle w:val="ListParagraph"/>
        <w:numPr>
          <w:ilvl w:val="0"/>
          <w:numId w:val="3"/>
        </w:numPr>
      </w:pPr>
      <w:r>
        <w:t xml:space="preserve">Monitor Evaluator </w:t>
      </w:r>
      <w:r w:rsidR="00B20872">
        <w:t xml:space="preserve">– </w:t>
      </w:r>
      <w:r w:rsidR="007646A3">
        <w:t>T</w:t>
      </w:r>
      <w:r w:rsidR="00B20872">
        <w:t xml:space="preserve">he logical point of view and </w:t>
      </w:r>
      <w:r w:rsidR="007646A3">
        <w:t xml:space="preserve">provides </w:t>
      </w:r>
      <w:r w:rsidR="00B20872">
        <w:t>impartial judgment</w:t>
      </w:r>
      <w:r w:rsidR="007646A3">
        <w:t>.</w:t>
      </w:r>
      <w:r w:rsidR="00B20872">
        <w:t xml:space="preserve">  </w:t>
      </w:r>
    </w:p>
    <w:p w:rsidR="00994952" w:rsidRDefault="00994952" w:rsidP="00994952">
      <w:pPr>
        <w:pStyle w:val="ListParagraph"/>
        <w:numPr>
          <w:ilvl w:val="0"/>
          <w:numId w:val="3"/>
        </w:numPr>
      </w:pPr>
      <w:r>
        <w:t>Specialist</w:t>
      </w:r>
      <w:r w:rsidR="00B20872">
        <w:t xml:space="preserve"> – Has the knowledge and skill for completing the tasks that are key to the </w:t>
      </w:r>
      <w:r w:rsidR="007646A3">
        <w:t>team’s</w:t>
      </w:r>
      <w:r w:rsidR="00B20872">
        <w:t xml:space="preserve"> progression. </w:t>
      </w:r>
    </w:p>
    <w:p w:rsidR="00994952" w:rsidRDefault="00994952" w:rsidP="00994952">
      <w:pPr>
        <w:pStyle w:val="ListParagraph"/>
        <w:numPr>
          <w:ilvl w:val="0"/>
          <w:numId w:val="3"/>
        </w:numPr>
      </w:pPr>
      <w:r>
        <w:t xml:space="preserve">Shaper </w:t>
      </w:r>
      <w:r w:rsidR="007646A3">
        <w:t xml:space="preserve">– Provides motivation to the team ensuring absolute focus on task ensuring good time keeping. </w:t>
      </w:r>
    </w:p>
    <w:p w:rsidR="00994952" w:rsidRDefault="00994952" w:rsidP="00994952">
      <w:pPr>
        <w:pStyle w:val="ListParagraph"/>
        <w:numPr>
          <w:ilvl w:val="0"/>
          <w:numId w:val="3"/>
        </w:numPr>
      </w:pPr>
      <w:r>
        <w:t xml:space="preserve">Implementer </w:t>
      </w:r>
      <w:r w:rsidR="007646A3">
        <w:t xml:space="preserve">– The team member with the strategy and the means to effectively carry it out  </w:t>
      </w:r>
    </w:p>
    <w:p w:rsidR="00994952" w:rsidRDefault="00994952" w:rsidP="00994952">
      <w:pPr>
        <w:pStyle w:val="ListParagraph"/>
        <w:numPr>
          <w:ilvl w:val="0"/>
          <w:numId w:val="3"/>
        </w:numPr>
      </w:pPr>
      <w:r>
        <w:t>Completer Finisher</w:t>
      </w:r>
      <w:r w:rsidR="007646A3">
        <w:t xml:space="preserve"> – Ensures quality control and scrutinises over any work for errors. </w:t>
      </w:r>
    </w:p>
    <w:p w:rsidR="00B20872" w:rsidRDefault="00994952" w:rsidP="00994952">
      <w:r>
        <w:t xml:space="preserve">While this format of team development has been shown to provide the best possible result for teamwork within a working environment it relies on a lot of factors that management are unable to foresee or control. This would </w:t>
      </w:r>
      <w:r w:rsidR="00B20872">
        <w:t>lead</w:t>
      </w:r>
      <w:r>
        <w:t xml:space="preserve"> to this type of development of a team quite rare and difficult to promote </w:t>
      </w:r>
      <w:r w:rsidR="00B20872">
        <w:t>over the other presented methods. This being especially the case when building a team around a specialist field as most of the team will be con</w:t>
      </w:r>
      <w:r w:rsidR="007646A3">
        <w:t>si</w:t>
      </w:r>
      <w:r w:rsidR="00B20872">
        <w:t>der</w:t>
      </w:r>
      <w:r w:rsidR="007646A3">
        <w:t>ed</w:t>
      </w:r>
      <w:r w:rsidR="00B20872">
        <w:t xml:space="preserve"> just a single role. There are other types of team development that do focus more on there being a clearer management role in the team.</w:t>
      </w:r>
    </w:p>
    <w:p w:rsidR="008354AB" w:rsidRDefault="008354AB">
      <w:pPr>
        <w:rPr>
          <w:rFonts w:eastAsiaTheme="majorEastAsia" w:cstheme="majorBidi"/>
          <w:sz w:val="26"/>
          <w:szCs w:val="26"/>
        </w:rPr>
      </w:pPr>
      <w:r>
        <w:br w:type="page"/>
      </w:r>
    </w:p>
    <w:p w:rsidR="00AC0998" w:rsidRDefault="00AC0998" w:rsidP="00AC0998">
      <w:pPr>
        <w:pStyle w:val="Heading2"/>
      </w:pPr>
      <w:bookmarkStart w:id="10" w:name="_Toc7733825"/>
      <w:r w:rsidRPr="007646A3">
        <w:lastRenderedPageBreak/>
        <w:t>Tuckman’s Team Development Model</w:t>
      </w:r>
      <w:bookmarkEnd w:id="10"/>
    </w:p>
    <w:p w:rsidR="00C62458" w:rsidRDefault="00B20872" w:rsidP="003361B5">
      <w:pPr>
        <w:jc w:val="both"/>
      </w:pPr>
      <w:r>
        <w:t xml:space="preserve">One of the most known business methods of team </w:t>
      </w:r>
      <w:r w:rsidR="007646A3">
        <w:t xml:space="preserve">development is the </w:t>
      </w:r>
      <w:r w:rsidR="007646A3" w:rsidRPr="007646A3">
        <w:t>Bruce Tuckman’s Team Development Model</w:t>
      </w:r>
      <w:r w:rsidR="007646A3">
        <w:fldChar w:fldCharType="begin" w:fldLock="1"/>
      </w:r>
      <w:r w:rsidR="00B01714">
        <w:instrText>ADDIN CSL_CITATION {"citationItems":[{"id":"ITEM-1","itemData":{"author":[{"dropping-particle":"","family":"Tuckman","given":"Bruce","non-dropping-particle":"","parse-names":false,"suffix":""}],"id":"ITEM-1","issued":{"date-parts":[["1965"]]},"title":"Team Development Model","type":"report"},"uris":["http://www.mendeley.com/documents/?uuid=bb5226c1-a625-4ca8-bf74-27d25d57119c"]}],"mendeley":{"formattedCitation":"[20]","plainTextFormattedCitation":"[20]","previouslyFormattedCitation":"[20]"},"properties":{"noteIndex":0},"schema":"https://github.com/citation-style-language/schema/raw/master/csl-citation.json"}</w:instrText>
      </w:r>
      <w:r w:rsidR="007646A3">
        <w:fldChar w:fldCharType="separate"/>
      </w:r>
      <w:r w:rsidR="0085048B" w:rsidRPr="0085048B">
        <w:rPr>
          <w:noProof/>
        </w:rPr>
        <w:t>[20]</w:t>
      </w:r>
      <w:r w:rsidR="007646A3">
        <w:fldChar w:fldCharType="end"/>
      </w:r>
      <w:r w:rsidR="007646A3">
        <w:t>.</w:t>
      </w:r>
      <w:r w:rsidR="00471163">
        <w:t xml:space="preserve"> This model has been widely used in the business industry and lays out the </w:t>
      </w:r>
      <w:r w:rsidR="003361B5">
        <w:t>five</w:t>
      </w:r>
      <w:r w:rsidR="00471163">
        <w:t xml:space="preserve"> stages</w:t>
      </w:r>
      <w:r w:rsidR="003361B5">
        <w:t xml:space="preserve"> in which a team go through from the first meeting to project completion. These five stages named Forming, Storming, Norming, Performing and Adjouring</w:t>
      </w:r>
      <w:r w:rsidR="00C62458">
        <w:t>, list the process in which the individual</w:t>
      </w:r>
      <w:r w:rsidR="00DA7E63">
        <w:t>s</w:t>
      </w:r>
      <w:r w:rsidR="00C62458">
        <w:t xml:space="preserve"> first meet being uncertain of their role and more than likely anxious of the other members. To the team becoming </w:t>
      </w:r>
      <w:r w:rsidR="002C67B1">
        <w:t>more</w:t>
      </w:r>
      <w:r w:rsidR="00C62458">
        <w:t xml:space="preserve"> confident but still show a lack of respect to outside authority, it then goes to when the members feel its normal to be part of a team and fix any issues that are affecting itself. It then goes to the concerns of getting the objectives completed before they are finally completed, until the team starts to distance them selves after the team accomplishments have been celebrated.</w:t>
      </w:r>
    </w:p>
    <w:p w:rsidR="00AC0998" w:rsidRDefault="00C62458" w:rsidP="003361B5">
      <w:pPr>
        <w:jc w:val="both"/>
      </w:pPr>
      <w:r>
        <w:t xml:space="preserve">Each stage of this model is supposed to note a change and development in the teams dynamic, </w:t>
      </w:r>
      <w:r w:rsidR="00481B8D">
        <w:t>passing through periods of inefficiency and unease to periods of high performance and general revolve to complete objectives. While this model doesn’t necessarily note a management role it would be wise for the team leader to know these stages when overseeing a team and if recognised promote swift movement through stages of unease through different approaches to leadership to ensure that the time to the stages of high performance appear more rapidly and those of anxiety and unease are kept short.</w:t>
      </w:r>
    </w:p>
    <w:p w:rsidR="001A7298" w:rsidRDefault="00AC0998" w:rsidP="00AC0998">
      <w:pPr>
        <w:pStyle w:val="Heading2"/>
      </w:pPr>
      <w:bookmarkStart w:id="11" w:name="_Toc7733826"/>
      <w:r>
        <w:t>Team Development through Management</w:t>
      </w:r>
      <w:bookmarkEnd w:id="11"/>
      <w:r>
        <w:t xml:space="preserve"> </w:t>
      </w:r>
      <w:r w:rsidR="00994952">
        <w:t xml:space="preserve">    </w:t>
      </w:r>
    </w:p>
    <w:p w:rsidR="00AC0998" w:rsidRDefault="009E3814" w:rsidP="0057025B">
      <w:pPr>
        <w:jc w:val="both"/>
      </w:pPr>
      <w:r>
        <w:t>Then there is research and documents that suggest that while a team is made of individuals set with common objectives and shared responsibility, it is the management that has the overarching responsibilities of selection those who can efficiently contribute to the objectives of the team and resolve any issues the team face in that time frame</w:t>
      </w:r>
      <w:r>
        <w:fldChar w:fldCharType="begin" w:fldLock="1"/>
      </w:r>
      <w:r w:rsidR="00B01714">
        <w:instrText>ADDIN CSL_CITATION {"citationItems":[{"id":"ITEM-1","itemData":{"id":"ITEM-1","issued":{"date-parts":[["0"]]},"title":"Steps in Successful Team Building","type":"report"},"uris":["http://www.mendeley.com/documents/?uuid=0c47adc9-70d2-31c8-9150-d80948d27de1"]}],"mendeley":{"formattedCitation":"[21]","plainTextFormattedCitation":"[21]","previouslyFormattedCitation":"[21]"},"properties":{"noteIndex":0},"schema":"https://github.com/citation-style-language/schema/raw/master/csl-citation.json"}</w:instrText>
      </w:r>
      <w:r>
        <w:fldChar w:fldCharType="separate"/>
      </w:r>
      <w:r w:rsidR="0085048B" w:rsidRPr="0085048B">
        <w:rPr>
          <w:noProof/>
        </w:rPr>
        <w:t>[21]</w:t>
      </w:r>
      <w:r>
        <w:fldChar w:fldCharType="end"/>
      </w:r>
      <w:r>
        <w:t xml:space="preserve">. </w:t>
      </w:r>
      <w:r w:rsidR="0057025B">
        <w:t>These documents show that the manager has the responsibility from ensuring that those selected can work together and that the organisation does not use formats that may restrict team performance, such as fixed work procedures. Thinking carefully about objectives and the skills needed to complete them, this is important when forming a new team or having to reform a part of the team those that are being added should not have overlapping skill unless required. Also taking note of not only the candidate</w:t>
      </w:r>
      <w:r w:rsidR="00E9107B">
        <w:t>s</w:t>
      </w:r>
      <w:r w:rsidR="00B94C72">
        <w:t>’</w:t>
      </w:r>
      <w:r w:rsidR="0057025B">
        <w:t xml:space="preserve"> skill but their cultural background all is needed to understand if they will be an addition to the team. </w:t>
      </w:r>
    </w:p>
    <w:p w:rsidR="00C9567B" w:rsidRPr="00C9567B" w:rsidRDefault="0057025B" w:rsidP="0057025B">
      <w:pPr>
        <w:jc w:val="both"/>
      </w:pPr>
      <w:r>
        <w:t xml:space="preserve">When the team is built a strategy must be implemented assisting </w:t>
      </w:r>
      <w:r w:rsidR="00C95156">
        <w:t>objectives</w:t>
      </w:r>
      <w:r w:rsidR="00EA0B6D">
        <w:t>,</w:t>
      </w:r>
      <w:r w:rsidR="00C95156">
        <w:t xml:space="preserve"> time</w:t>
      </w:r>
      <w:r>
        <w:t xml:space="preserve"> scale resources and a climate of trust, after all this feedback is important as it provides a communication throughout the team and ensures issues are resolved. With all this being said the management should see themselves also as a team member and not exclude themselves</w:t>
      </w:r>
      <w:r w:rsidR="00C95156">
        <w:t>, being involved with the team through the objective with motivat</w:t>
      </w:r>
      <w:r w:rsidR="00D82830">
        <w:t>ing</w:t>
      </w:r>
      <w:r w:rsidR="00C95156">
        <w:t xml:space="preserve"> thoughts and add a flexibility to the working relationship which can add in high performance. It is also down to the management to dissolve the team and gather any reviews and experiences of the member which can be used for the next team, to guarantee a high-performance level. </w:t>
      </w:r>
      <w:r>
        <w:t xml:space="preserve">    </w:t>
      </w:r>
      <w:r w:rsidR="009E3814">
        <w:t xml:space="preserve"> </w:t>
      </w:r>
    </w:p>
    <w:p w:rsidR="001A7298" w:rsidRDefault="00C9567B" w:rsidP="00872F21">
      <w:pPr>
        <w:pStyle w:val="Heading1"/>
      </w:pPr>
      <w:bookmarkStart w:id="12" w:name="_Toc7733827"/>
      <w:r>
        <w:t xml:space="preserve">Leadership </w:t>
      </w:r>
      <w:r w:rsidR="00872F21">
        <w:t>Approaches</w:t>
      </w:r>
      <w:r w:rsidR="001A7298">
        <w:t xml:space="preserve"> and Development</w:t>
      </w:r>
      <w:bookmarkEnd w:id="12"/>
    </w:p>
    <w:p w:rsidR="008354AB" w:rsidRDefault="007B489D" w:rsidP="007E1CC2">
      <w:pPr>
        <w:jc w:val="both"/>
      </w:pPr>
      <w:r>
        <w:t>While it can be believed that a team can work together and complete objectives without leadership, having an effective leader can influence their followers to a desired style to assist in the achievement of goals. While there are many different leadership styles that can have any affect on organizational effectiveness or performance, they</w:t>
      </w:r>
      <w:r w:rsidR="00367B02">
        <w:t xml:space="preserve"> may</w:t>
      </w:r>
      <w:r>
        <w:t xml:space="preserve"> require to be a style that suits the person and allows for flexibility so that style is widely accepted. </w:t>
      </w:r>
    </w:p>
    <w:p w:rsidR="00AC0998" w:rsidRDefault="007B489D" w:rsidP="007E1CC2">
      <w:pPr>
        <w:jc w:val="both"/>
      </w:pPr>
      <w:r>
        <w:lastRenderedPageBreak/>
        <w:t>Though there is research that promotes that management is simpl</w:t>
      </w:r>
      <w:r w:rsidR="00C1142C">
        <w:t>y</w:t>
      </w:r>
      <w:r>
        <w:t xml:space="preserve"> the combination of efficiency and effective</w:t>
      </w:r>
      <w:r w:rsidR="00C1142C">
        <w:fldChar w:fldCharType="begin" w:fldLock="1"/>
      </w:r>
      <w:r w:rsidR="00B01714">
        <w:instrText>ADDIN CSL_CITATION {"citationItems":[{"id":"ITEM-1","itemData":{"author":[{"dropping-particle":"","family":"Skripak","given":"Stephen J.","non-dropping-particle":"","parse-names":false,"suffix":""},{"dropping-particle":"","family":"Cortes","given":"Anastasia","non-dropping-particle":"","parse-names":false,"suffix":""},{"dropping-particle":"","family":"Walz","given":"Anita","non-dropping-particle":"","parse-names":false,"suffix":""}],"chapter-number":"seven","container-title":"Fundamentals of Business","id":"ITEM-1","issued":{"date-parts":[["2016"]]},"page":"159-185","publisher":"Creative Commons ","title":"Management and Leadership","type":"chapter"},"uris":["http://www.mendeley.com/documents/?uuid=8d7d45f1-02ed-3e9a-8ae0-2dff149b34f3"]}],"mendeley":{"formattedCitation":"[22]","plainTextFormattedCitation":"[22]","previouslyFormattedCitation":"[22]"},"properties":{"noteIndex":0},"schema":"https://github.com/citation-style-language/schema/raw/master/csl-citation.json"}</w:instrText>
      </w:r>
      <w:r w:rsidR="00C1142C">
        <w:fldChar w:fldCharType="separate"/>
      </w:r>
      <w:r w:rsidR="0085048B" w:rsidRPr="0085048B">
        <w:rPr>
          <w:noProof/>
        </w:rPr>
        <w:t>[22]</w:t>
      </w:r>
      <w:r w:rsidR="00C1142C">
        <w:fldChar w:fldCharType="end"/>
      </w:r>
      <w:r w:rsidR="00C1142C">
        <w:t xml:space="preserve">, </w:t>
      </w:r>
      <w:r w:rsidR="007E1CC2">
        <w:t>and the management process of planning, organising leading and controlling. T</w:t>
      </w:r>
      <w:r w:rsidR="00C1142C">
        <w:t xml:space="preserve">here </w:t>
      </w:r>
      <w:r w:rsidR="007E1CC2">
        <w:t>is more than just its unpretentious definition, leadership must develop through creative leadership and the use of applying wisdom through their intelligence both from an academic and practical sense.</w:t>
      </w:r>
      <w:r w:rsidR="00AC0998">
        <w:t xml:space="preserve"> </w:t>
      </w:r>
      <w:r w:rsidR="007E1CC2">
        <w:t>It has previously been stated that there are a number of leadership styles, all depending on how the particular leader relates themselves to their fellow colleagues expressing it through various ways from the words they choose to speak to their body language and their overall general conduct and character</w:t>
      </w:r>
      <w:r w:rsidR="00324F08">
        <w:fldChar w:fldCharType="begin" w:fldLock="1"/>
      </w:r>
      <w:r w:rsidR="00B01714">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324F08">
        <w:fldChar w:fldCharType="separate"/>
      </w:r>
      <w:r w:rsidR="0085048B" w:rsidRPr="0085048B">
        <w:rPr>
          <w:noProof/>
        </w:rPr>
        <w:t>[23]</w:t>
      </w:r>
      <w:r w:rsidR="00324F08">
        <w:fldChar w:fldCharType="end"/>
      </w:r>
      <w:r w:rsidR="007E1CC2">
        <w:t>.</w:t>
      </w:r>
    </w:p>
    <w:p w:rsidR="000E61A2" w:rsidRDefault="00AC0998" w:rsidP="00AC0998">
      <w:pPr>
        <w:pStyle w:val="Heading2"/>
      </w:pPr>
      <w:bookmarkStart w:id="13" w:name="_Toc7733828"/>
      <w:r>
        <w:t>Situational Leadership</w:t>
      </w:r>
      <w:bookmarkEnd w:id="13"/>
      <w:r w:rsidR="00324F08">
        <w:t xml:space="preserve"> </w:t>
      </w:r>
    </w:p>
    <w:p w:rsidR="00B01714" w:rsidRDefault="00354DE7" w:rsidP="00EC29E3">
      <w:pPr>
        <w:jc w:val="both"/>
      </w:pPr>
      <w:r>
        <w:t xml:space="preserve">Situational leadership </w:t>
      </w:r>
      <w:r w:rsidR="00B01714">
        <w:t xml:space="preserve">was the research of Paul Hersey and Ken Blanchard that involved the </w:t>
      </w:r>
      <w:r w:rsidR="009F2EB9">
        <w:t xml:space="preserve">accountability of the context </w:t>
      </w:r>
      <w:r w:rsidR="00B01714">
        <w:t xml:space="preserve">or precise situation a leader operates in. This theory added to the work done by Bill </w:t>
      </w:r>
      <w:proofErr w:type="spellStart"/>
      <w:r w:rsidR="00B01714">
        <w:t>Reddin</w:t>
      </w:r>
      <w:proofErr w:type="spellEnd"/>
      <w:r w:rsidR="00B01714">
        <w:t>, who developed a 3D model of management style seen below this model has seen man</w:t>
      </w:r>
      <w:r w:rsidR="007918D8">
        <w:t>a</w:t>
      </w:r>
      <w:r w:rsidR="00B01714">
        <w:t>ge</w:t>
      </w:r>
      <w:r w:rsidR="007918D8">
        <w:t>ment</w:t>
      </w:r>
      <w:r w:rsidR="00B01714">
        <w:t xml:space="preserve"> changes and refinement over time</w:t>
      </w:r>
      <w:r w:rsidR="00B01714">
        <w:fldChar w:fldCharType="begin" w:fldLock="1"/>
      </w:r>
      <w:r w:rsidR="008E5E84">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B01714">
        <w:fldChar w:fldCharType="separate"/>
      </w:r>
      <w:r w:rsidR="00B01714" w:rsidRPr="00B01714">
        <w:rPr>
          <w:noProof/>
        </w:rPr>
        <w:t>[23]</w:t>
      </w:r>
      <w:r w:rsidR="00B01714">
        <w:fldChar w:fldCharType="end"/>
      </w:r>
      <w:r w:rsidR="00B01714">
        <w:t>.</w:t>
      </w:r>
      <w:r w:rsidR="00EC29E3">
        <w:t xml:space="preserve"> As it proposes this leadership style is flexible based on</w:t>
      </w:r>
      <w:r w:rsidR="002F6150">
        <w:t xml:space="preserve"> a</w:t>
      </w:r>
      <w:r w:rsidR="00EC29E3">
        <w:t xml:space="preserve"> given situation, mostly noting on a leader needing to be ready and able to adjust their particular style th</w:t>
      </w:r>
      <w:r w:rsidR="000B27FF">
        <w:t>at</w:t>
      </w:r>
      <w:r w:rsidR="00EC29E3">
        <w:t xml:space="preserve"> benefit the given situation. Depending on the competence and level of the other team members the four leadership styles are Directing, Participating, Coaching and </w:t>
      </w:r>
      <w:r w:rsidR="008944A5">
        <w:t>D</w:t>
      </w:r>
      <w:r w:rsidR="00EC29E3">
        <w:t xml:space="preserve">elegating. These four styles are classified according to the levels of support and motivation in the situation, the more supportive styles lean towards two-way communication. While on the other side the more directive styles of leadership will involve a more direct line of communication from the leader to their team members and the focus is on providing a single voice to organise objectives and resources.  </w:t>
      </w:r>
    </w:p>
    <w:p w:rsidR="00B01714" w:rsidRDefault="00B01714" w:rsidP="007E1CC2">
      <w:pPr>
        <w:jc w:val="both"/>
      </w:pPr>
      <w:r w:rsidRPr="00B01714">
        <w:rPr>
          <w:noProof/>
        </w:rPr>
        <w:drawing>
          <wp:inline distT="0" distB="0" distL="0" distR="0" wp14:anchorId="08632653" wp14:editId="52A4508C">
            <wp:extent cx="2505075" cy="18104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43956" cy="1838585"/>
                    </a:xfrm>
                    <a:prstGeom prst="rect">
                      <a:avLst/>
                    </a:prstGeom>
                  </pic:spPr>
                </pic:pic>
              </a:graphicData>
            </a:graphic>
          </wp:inline>
        </w:drawing>
      </w:r>
    </w:p>
    <w:p w:rsidR="00AC0998" w:rsidRDefault="00EC29E3" w:rsidP="007E1CC2">
      <w:pPr>
        <w:jc w:val="both"/>
        <w:rPr>
          <w:sz w:val="18"/>
        </w:rPr>
      </w:pPr>
      <w:r w:rsidRPr="00EC29E3">
        <w:rPr>
          <w:sz w:val="18"/>
        </w:rPr>
        <w:t xml:space="preserve">Figure 1 3D model of management by Bill </w:t>
      </w:r>
      <w:proofErr w:type="spellStart"/>
      <w:r w:rsidRPr="00EC29E3">
        <w:rPr>
          <w:sz w:val="18"/>
        </w:rPr>
        <w:t>Reddin</w:t>
      </w:r>
      <w:proofErr w:type="spellEnd"/>
      <w:r w:rsidR="008E5E84">
        <w:rPr>
          <w:sz w:val="18"/>
        </w:rPr>
        <w:fldChar w:fldCharType="begin" w:fldLock="1"/>
      </w:r>
      <w:r w:rsidR="008E5E84">
        <w:rPr>
          <w:sz w:val="18"/>
        </w:rPr>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8E5E84">
        <w:rPr>
          <w:sz w:val="18"/>
        </w:rPr>
        <w:fldChar w:fldCharType="separate"/>
      </w:r>
      <w:r w:rsidR="008E5E84" w:rsidRPr="008E5E84">
        <w:rPr>
          <w:noProof/>
          <w:sz w:val="18"/>
        </w:rPr>
        <w:t>[23]</w:t>
      </w:r>
      <w:r w:rsidR="008E5E84">
        <w:rPr>
          <w:sz w:val="18"/>
        </w:rPr>
        <w:fldChar w:fldCharType="end"/>
      </w:r>
      <w:r>
        <w:rPr>
          <w:sz w:val="18"/>
        </w:rPr>
        <w:t>.</w:t>
      </w:r>
      <w:r w:rsidR="00B01714" w:rsidRPr="00EC29E3">
        <w:rPr>
          <w:sz w:val="18"/>
        </w:rPr>
        <w:t xml:space="preserve"> </w:t>
      </w:r>
    </w:p>
    <w:p w:rsidR="00C95156" w:rsidRPr="00EC29E3" w:rsidRDefault="00AC0998" w:rsidP="00AC0998">
      <w:pPr>
        <w:pStyle w:val="Heading2"/>
        <w:rPr>
          <w:sz w:val="18"/>
        </w:rPr>
      </w:pPr>
      <w:bookmarkStart w:id="14" w:name="_Toc7733829"/>
      <w:r>
        <w:t>A</w:t>
      </w:r>
      <w:r w:rsidRPr="0049045D">
        <w:t>ction-</w:t>
      </w:r>
      <w:r>
        <w:t>C</w:t>
      </w:r>
      <w:r w:rsidRPr="0049045D">
        <w:t xml:space="preserve">entred </w:t>
      </w:r>
      <w:r>
        <w:t>L</w:t>
      </w:r>
      <w:r w:rsidRPr="0049045D">
        <w:t>eadership</w:t>
      </w:r>
      <w:bookmarkEnd w:id="14"/>
      <w:r w:rsidR="00B01714" w:rsidRPr="00EC29E3">
        <w:rPr>
          <w:sz w:val="18"/>
        </w:rPr>
        <w:t xml:space="preserve">   </w:t>
      </w:r>
      <w:r w:rsidR="009F2EB9" w:rsidRPr="00EC29E3">
        <w:rPr>
          <w:sz w:val="18"/>
        </w:rPr>
        <w:t xml:space="preserve"> </w:t>
      </w:r>
      <w:r w:rsidR="007E1CC2" w:rsidRPr="00EC29E3">
        <w:rPr>
          <w:sz w:val="18"/>
        </w:rPr>
        <w:t xml:space="preserve">  </w:t>
      </w:r>
    </w:p>
    <w:p w:rsidR="00DD1D4B" w:rsidRDefault="008E5E84" w:rsidP="0049045D">
      <w:pPr>
        <w:jc w:val="both"/>
      </w:pPr>
      <w:r w:rsidRPr="0049045D">
        <w:t>There is a</w:t>
      </w:r>
      <w:r w:rsidR="00DD1D4B" w:rsidRPr="0049045D">
        <w:t>nother situational leadership</w:t>
      </w:r>
      <w:r w:rsidRPr="0049045D">
        <w:t xml:space="preserve"> method known as </w:t>
      </w:r>
      <w:r w:rsidR="00DD1D4B" w:rsidRPr="0049045D">
        <w:t xml:space="preserve">action-centred leadership, </w:t>
      </w:r>
      <w:r w:rsidRPr="0049045D">
        <w:t xml:space="preserve">which was </w:t>
      </w:r>
      <w:r w:rsidR="00DD1D4B" w:rsidRPr="0049045D">
        <w:t>made famous by John Adair</w:t>
      </w:r>
      <w:r w:rsidRPr="0049045D">
        <w:fldChar w:fldCharType="begin" w:fldLock="1"/>
      </w:r>
      <w:r w:rsidR="0049045D" w:rsidRPr="0049045D">
        <w:instrText>ADDIN CSL_CITATION {"citationItems":[{"id":"ITEM-1","itemData":{"author":[{"dropping-particle":"","family":"Jones","given":"John-Harvey","non-dropping-particle":"","parse-names":false,"suffix":""}],"chapter-number":"seven","container-title":"The John Adair handbook of Management and Leadership","id":"ITEM-1","issued":{"date-parts":[["2004"]]},"title":"Leadership and teambuilding","type":"chapter"},"uris":["http://www.mendeley.com/documents/?uuid=22bc8ada-89a2-3e8f-83ef-1dfac03c56d1"]}],"mendeley":{"formattedCitation":"[24]","plainTextFormattedCitation":"[24]","previouslyFormattedCitation":"[24]"},"properties":{"noteIndex":0},"schema":"https://github.com/citation-style-language/schema/raw/master/csl-citation.json"}</w:instrText>
      </w:r>
      <w:r w:rsidRPr="0049045D">
        <w:fldChar w:fldCharType="separate"/>
      </w:r>
      <w:r w:rsidRPr="0049045D">
        <w:rPr>
          <w:noProof/>
        </w:rPr>
        <w:t>[24]</w:t>
      </w:r>
      <w:r w:rsidRPr="0049045D">
        <w:fldChar w:fldCharType="end"/>
      </w:r>
      <w:r w:rsidR="00DD1D4B" w:rsidRPr="0049045D">
        <w:t xml:space="preserve">. </w:t>
      </w:r>
      <w:r w:rsidR="0049045D" w:rsidRPr="0049045D">
        <w:t xml:space="preserve">This model of </w:t>
      </w:r>
      <w:r w:rsidR="00DD1D4B" w:rsidRPr="0049045D">
        <w:t xml:space="preserve">leadership is </w:t>
      </w:r>
      <w:r w:rsidR="0049045D" w:rsidRPr="0049045D">
        <w:t>seen as more of an</w:t>
      </w:r>
      <w:r w:rsidR="00DD1D4B" w:rsidRPr="0049045D">
        <w:t xml:space="preserve"> approach </w:t>
      </w:r>
      <w:r w:rsidR="0049045D" w:rsidRPr="0049045D">
        <w:t xml:space="preserve">to leadership </w:t>
      </w:r>
      <w:r w:rsidR="00DD1D4B" w:rsidRPr="0049045D">
        <w:t>than a</w:t>
      </w:r>
      <w:r w:rsidR="0049045D" w:rsidRPr="0049045D">
        <w:t xml:space="preserve">n actual </w:t>
      </w:r>
      <w:r w:rsidR="00DD1D4B" w:rsidRPr="0049045D">
        <w:t xml:space="preserve">style, but it is </w:t>
      </w:r>
      <w:r w:rsidR="0049045D" w:rsidRPr="0049045D">
        <w:t xml:space="preserve">still </w:t>
      </w:r>
      <w:r w:rsidR="00DD1D4B" w:rsidRPr="0049045D">
        <w:t xml:space="preserve">widely-taught </w:t>
      </w:r>
      <w:r w:rsidR="0049045D" w:rsidRPr="0049045D">
        <w:t xml:space="preserve">in the industry and used </w:t>
      </w:r>
      <w:r w:rsidR="00DD1D4B" w:rsidRPr="0049045D">
        <w:t>globally, particularly in the United Kingdom</w:t>
      </w:r>
      <w:r w:rsidR="0049045D" w:rsidRPr="0049045D">
        <w:fldChar w:fldCharType="begin" w:fldLock="1"/>
      </w:r>
      <w:r w:rsidR="00C35E70">
        <w:instrText>ADDIN CSL_CITATION {"citationItems":[{"id":"ITEM-1","itemData":{"id":"ITEM-1","issued":{"date-parts":[["0"]]},"title":"Understanding Leadership Styles","type":"report"},"uris":["http://www.mendeley.com/documents/?uuid=6dcddcbf-a64d-3fbf-b011-da46d990a433"]}],"mendeley":{"formattedCitation":"[23]","plainTextFormattedCitation":"[23]","previouslyFormattedCitation":"[23]"},"properties":{"noteIndex":0},"schema":"https://github.com/citation-style-language/schema/raw/master/csl-citation.json"}</w:instrText>
      </w:r>
      <w:r w:rsidR="0049045D" w:rsidRPr="0049045D">
        <w:fldChar w:fldCharType="separate"/>
      </w:r>
      <w:r w:rsidR="0049045D" w:rsidRPr="0049045D">
        <w:rPr>
          <w:noProof/>
        </w:rPr>
        <w:t>[23]</w:t>
      </w:r>
      <w:r w:rsidR="0049045D" w:rsidRPr="0049045D">
        <w:fldChar w:fldCharType="end"/>
      </w:r>
      <w:r w:rsidR="00DD1D4B" w:rsidRPr="0049045D">
        <w:t>.</w:t>
      </w:r>
      <w:r w:rsidRPr="0049045D">
        <w:t xml:space="preserve"> </w:t>
      </w:r>
      <w:r w:rsidR="0049045D" w:rsidRPr="0049045D">
        <w:t xml:space="preserve">It was </w:t>
      </w:r>
      <w:r w:rsidR="00DD1D4B" w:rsidRPr="0049045D">
        <w:t xml:space="preserve">Adair </w:t>
      </w:r>
      <w:r w:rsidR="0049045D" w:rsidRPr="0049045D">
        <w:t xml:space="preserve">who </w:t>
      </w:r>
      <w:r w:rsidR="00DD1D4B" w:rsidRPr="0049045D">
        <w:t>suggest</w:t>
      </w:r>
      <w:r w:rsidR="0049045D" w:rsidRPr="0049045D">
        <w:t xml:space="preserve">ed </w:t>
      </w:r>
      <w:r w:rsidR="00DD1D4B" w:rsidRPr="0049045D">
        <w:t xml:space="preserve">that leaders need to be </w:t>
      </w:r>
      <w:r w:rsidR="0049045D" w:rsidRPr="0049045D">
        <w:t>observant</w:t>
      </w:r>
      <w:r w:rsidR="00DD1D4B" w:rsidRPr="0049045D">
        <w:t xml:space="preserve"> to </w:t>
      </w:r>
      <w:r w:rsidR="0049045D" w:rsidRPr="0049045D">
        <w:t>the team, its members and the objectives</w:t>
      </w:r>
      <w:r w:rsidR="00DD1D4B" w:rsidRPr="0049045D">
        <w:t>. The most</w:t>
      </w:r>
      <w:r w:rsidRPr="0049045D">
        <w:t xml:space="preserve"> </w:t>
      </w:r>
      <w:r w:rsidR="00DD1D4B" w:rsidRPr="0049045D">
        <w:t xml:space="preserve">effective leaders balance all three areas, </w:t>
      </w:r>
      <w:r w:rsidR="0049045D" w:rsidRPr="0049045D">
        <w:t>remaining as a central point not favouring any one side.</w:t>
      </w:r>
      <w:r w:rsidR="00DD1D4B" w:rsidRPr="0049045D">
        <w:t xml:space="preserve"> However, the leader</w:t>
      </w:r>
      <w:r w:rsidRPr="0049045D">
        <w:t xml:space="preserve"> </w:t>
      </w:r>
      <w:r w:rsidR="00DD1D4B" w:rsidRPr="0049045D">
        <w:t>may need to vary the degree of emphasis given to each of the three components in response to the</w:t>
      </w:r>
      <w:r w:rsidRPr="0049045D">
        <w:t xml:space="preserve"> </w:t>
      </w:r>
      <w:r w:rsidR="00DD1D4B" w:rsidRPr="0049045D">
        <w:t>situation</w:t>
      </w:r>
      <w:r w:rsidRPr="0049045D">
        <w:t xml:space="preserve"> </w:t>
      </w:r>
      <w:r w:rsidR="00DD1D4B" w:rsidRPr="0049045D">
        <w:t>at any point in time.</w:t>
      </w:r>
    </w:p>
    <w:p w:rsidR="008354AB" w:rsidRDefault="008354AB">
      <w:pPr>
        <w:rPr>
          <w:rFonts w:eastAsiaTheme="majorEastAsia" w:cstheme="majorBidi"/>
          <w:sz w:val="26"/>
          <w:szCs w:val="26"/>
        </w:rPr>
      </w:pPr>
      <w:r>
        <w:br w:type="page"/>
      </w:r>
    </w:p>
    <w:p w:rsidR="00AC0998" w:rsidRPr="0049045D" w:rsidRDefault="00AC0998" w:rsidP="00AC0998">
      <w:pPr>
        <w:pStyle w:val="Heading2"/>
      </w:pPr>
      <w:bookmarkStart w:id="15" w:name="_Toc7733830"/>
      <w:r>
        <w:lastRenderedPageBreak/>
        <w:t>Initial Leadership Styles</w:t>
      </w:r>
      <w:bookmarkEnd w:id="15"/>
      <w:r>
        <w:t xml:space="preserve"> </w:t>
      </w:r>
    </w:p>
    <w:p w:rsidR="008E5E84" w:rsidRPr="005D1F38" w:rsidRDefault="005D1F38" w:rsidP="00C35E70">
      <w:pPr>
        <w:jc w:val="both"/>
      </w:pPr>
      <w:r w:rsidRPr="005D1F38">
        <w:t xml:space="preserve">The earlier forms </w:t>
      </w:r>
      <w:r w:rsidR="0049045D" w:rsidRPr="005D1F38">
        <w:t xml:space="preserve">of leadership </w:t>
      </w:r>
      <w:r w:rsidRPr="005D1F38">
        <w:t>styles</w:t>
      </w:r>
      <w:r>
        <w:t xml:space="preserve"> starting from the 1970s </w:t>
      </w:r>
      <w:r w:rsidRPr="005D1F38">
        <w:t>would include Transactional Leadership</w:t>
      </w:r>
      <w:r w:rsidR="00C35E70">
        <w:fldChar w:fldCharType="begin" w:fldLock="1"/>
      </w:r>
      <w:r w:rsidR="00C35E70">
        <w:instrText>ADDIN CSL_CITATION {"citationItems":[{"id":"ITEM-1","itemData":{"abstract":"In this global competitive environment, effective leadership style is necessary to reduce the attrition rate. From the effective leadership styles only it is possible to achieve organizational goal productively. Leadership styles affect on the employee performance and productivity. This paper summarizes and analyzes the available literature of leadership styles and effect on different components of Quality of work life.","author":[{"dropping-particle":"","family":"wamy S","given":"Nanjundeswaras T","non-dropping-particle":"","parse-names":false,"suffix":""},{"dropping-particle":"","family":"R","given":"Swamy D","non-dropping-particle":"","parse-names":false,"suffix":""}],"container-title":"Advances In Management","id":"ITEM-1","issue":"2","issued":{"date-parts":[["2014"]]},"title":"Leadership Styles","type":"report","volume":"7"},"uris":["http://www.mendeley.com/documents/?uuid=4260dd8c-397d-310c-b533-18e080812143"]}],"mendeley":{"formattedCitation":"[25]","plainTextFormattedCitation":"[25]","previouslyFormattedCitation":"[25]"},"properties":{"noteIndex":0},"schema":"https://github.com/citation-style-language/schema/raw/master/csl-citation.json"}</w:instrText>
      </w:r>
      <w:r w:rsidR="00C35E70">
        <w:fldChar w:fldCharType="separate"/>
      </w:r>
      <w:r w:rsidR="00C35E70" w:rsidRPr="00C35E70">
        <w:rPr>
          <w:noProof/>
        </w:rPr>
        <w:t>[25]</w:t>
      </w:r>
      <w:r w:rsidR="00C35E70">
        <w:fldChar w:fldCharType="end"/>
      </w:r>
      <w:r w:rsidRPr="005D1F38">
        <w:t>, where members of an organisation would place efforts in to completing objectives or reaching targets based o</w:t>
      </w:r>
      <w:r w:rsidR="00506CA7">
        <w:t>n</w:t>
      </w:r>
      <w:r w:rsidRPr="005D1F38">
        <w:t xml:space="preserve"> a reward scheme set by leadership.</w:t>
      </w:r>
      <w:r>
        <w:t xml:space="preserve"> It was well known that this kind of leadership would be effective in times of emergency or conflict when all parties are able to gain a perceptible benefit when </w:t>
      </w:r>
      <w:r w:rsidR="00C35E70">
        <w:t>getting work done. These days rewards are seen more as a commission or a bonus for working at a standard higher than expected from the organisation. A style that has been able to keep up with the changing industry is Transformational Leadership</w:t>
      </w:r>
      <w:r w:rsidR="00C35E70">
        <w:fldChar w:fldCharType="begin" w:fldLock="1"/>
      </w:r>
      <w:r w:rsidR="00C323FF">
        <w:instrText>ADDIN CSL_CITATION {"citationItems":[{"id":"ITEM-1","itemData":{"abstract":"In this global competitive environment, effective leadership style is necessary to reduce the attrition rate. From the effective leadership styles only it is possible to achieve organizational goal productively. Leadership styles affect on the employee performance and productivity. This paper summarizes and analyzes the available literature of leadership styles and effect on different components of Quality of work life.","author":[{"dropping-particle":"","family":"wamy S","given":"Nanjundeswaras T","non-dropping-particle":"","parse-names":false,"suffix":""},{"dropping-particle":"","family":"R","given":"Swamy D","non-dropping-particle":"","parse-names":false,"suffix":""}],"container-title":"Advances In Management","id":"ITEM-1","issue":"2","issued":{"date-parts":[["2014"]]},"title":"Leadership Styles","type":"report","volume":"7"},"uris":["http://www.mendeley.com/documents/?uuid=4260dd8c-397d-310c-b533-18e080812143"]}],"mendeley":{"formattedCitation":"[25]","plainTextFormattedCitation":"[25]","previouslyFormattedCitation":"[25]"},"properties":{"noteIndex":0},"schema":"https://github.com/citation-style-language/schema/raw/master/csl-citation.json"}</w:instrText>
      </w:r>
      <w:r w:rsidR="00C35E70">
        <w:fldChar w:fldCharType="separate"/>
      </w:r>
      <w:r w:rsidR="00C35E70" w:rsidRPr="00C35E70">
        <w:rPr>
          <w:noProof/>
        </w:rPr>
        <w:t>[25]</w:t>
      </w:r>
      <w:r w:rsidR="00C35E70">
        <w:fldChar w:fldCharType="end"/>
      </w:r>
      <w:r w:rsidR="00C35E70">
        <w:t xml:space="preserve"> which is the engagement with followers usually with an aspect of charismatic. </w:t>
      </w:r>
      <w:r w:rsidR="00EA73CE">
        <w:t>Though there are a</w:t>
      </w:r>
      <w:r w:rsidR="00C35E70">
        <w:t xml:space="preserve">ccounts of transformational leaders </w:t>
      </w:r>
      <w:r w:rsidR="00EA73CE">
        <w:t xml:space="preserve">that </w:t>
      </w:r>
      <w:r w:rsidR="00C35E70">
        <w:t xml:space="preserve">differ, </w:t>
      </w:r>
      <w:r w:rsidR="00EA73CE">
        <w:t xml:space="preserve">the </w:t>
      </w:r>
      <w:r w:rsidR="00C35E70">
        <w:t xml:space="preserve">focus </w:t>
      </w:r>
      <w:r w:rsidR="00EA73CE">
        <w:t xml:space="preserve">is </w:t>
      </w:r>
      <w:r w:rsidR="00C35E70">
        <w:t xml:space="preserve">on </w:t>
      </w:r>
      <w:r w:rsidR="00EA73CE">
        <w:t xml:space="preserve">fulfilling </w:t>
      </w:r>
      <w:r w:rsidR="00C35E70">
        <w:t xml:space="preserve">the development </w:t>
      </w:r>
      <w:r w:rsidR="00EA73CE">
        <w:t>requirements</w:t>
      </w:r>
      <w:r w:rsidR="00C35E70">
        <w:t xml:space="preserve"> of </w:t>
      </w:r>
      <w:r w:rsidR="00EA73CE">
        <w:t>each member</w:t>
      </w:r>
      <w:r w:rsidR="00C35E70">
        <w:t xml:space="preserve">. In </w:t>
      </w:r>
      <w:r w:rsidR="00EA73CE">
        <w:t xml:space="preserve">situations of </w:t>
      </w:r>
      <w:r w:rsidR="00C35E70">
        <w:t>uncertain</w:t>
      </w:r>
      <w:r w:rsidR="00EA73CE">
        <w:t>ty</w:t>
      </w:r>
      <w:r w:rsidR="00C35E70">
        <w:t>, employees</w:t>
      </w:r>
      <w:r w:rsidR="00EA73CE">
        <w:t xml:space="preserve"> have been noted to </w:t>
      </w:r>
      <w:r w:rsidR="00C35E70">
        <w:t>want</w:t>
      </w:r>
      <w:r w:rsidR="00EA73CE">
        <w:t xml:space="preserve">ing a </w:t>
      </w:r>
      <w:r w:rsidR="00C35E70">
        <w:t>feel</w:t>
      </w:r>
      <w:r w:rsidR="00EA73CE">
        <w:t xml:space="preserve">ing of inspiration </w:t>
      </w:r>
      <w:r w:rsidR="00C35E70">
        <w:t xml:space="preserve">and </w:t>
      </w:r>
      <w:r w:rsidR="00EA73CE">
        <w:t xml:space="preserve">to be </w:t>
      </w:r>
      <w:r w:rsidR="00C35E70">
        <w:t>empowered by their leaders</w:t>
      </w:r>
      <w:r w:rsidR="00EA73CE">
        <w:t>.</w:t>
      </w:r>
    </w:p>
    <w:p w:rsidR="00CA0D7F" w:rsidRDefault="00CA0D7F" w:rsidP="00CA0D7F">
      <w:pPr>
        <w:pStyle w:val="Heading1"/>
      </w:pPr>
      <w:bookmarkStart w:id="16" w:name="_Toc7733831"/>
      <w:r>
        <w:t>Key Performance Indicators</w:t>
      </w:r>
      <w:bookmarkEnd w:id="16"/>
      <w:r>
        <w:t xml:space="preserve"> </w:t>
      </w:r>
    </w:p>
    <w:p w:rsidR="007A7AE4" w:rsidRDefault="001A1CA1" w:rsidP="00DB15FF">
      <w:pPr>
        <w:jc w:val="both"/>
      </w:pPr>
      <w:r w:rsidRPr="00DB15FF">
        <w:t xml:space="preserve">Key </w:t>
      </w:r>
      <w:r w:rsidR="00DB15FF" w:rsidRPr="00DB15FF">
        <w:t>Performance Indicator</w:t>
      </w:r>
      <w:r w:rsidR="00E5384C">
        <w:t>s</w:t>
      </w:r>
      <w:r w:rsidR="00F27514">
        <w:fldChar w:fldCharType="begin" w:fldLock="1"/>
      </w:r>
      <w:r w:rsidR="00D93DD1">
        <w:instrText>ADDIN CSL_CITATION {"citationItems":[{"id":"ITEM-1","itemData":{"author":[{"dropping-particle":"","family":"Peterson","given":"Eric T","non-dropping-particle":"","parse-names":false,"suffix":""}],"id":"ITEM-1","issued":{"date-parts":[["2006"]]},"title":"The Big Book of Key Performance Indicators Book Two in the Web Analytics Demystified Series First Edition","type":"report"},"uris":["http://www.mendeley.com/documents/?uuid=030f45f1-fac3-3bd3-bf48-5aa4e46c218f"]}],"mendeley":{"formattedCitation":"[26]","plainTextFormattedCitation":"[26]","previouslyFormattedCitation":"[26]"},"properties":{"noteIndex":0},"schema":"https://github.com/citation-style-language/schema/raw/master/csl-citation.json"}</w:instrText>
      </w:r>
      <w:r w:rsidR="00F27514">
        <w:fldChar w:fldCharType="separate"/>
      </w:r>
      <w:r w:rsidR="00F27514" w:rsidRPr="00F27514">
        <w:rPr>
          <w:noProof/>
        </w:rPr>
        <w:t>[26]</w:t>
      </w:r>
      <w:r w:rsidR="00F27514">
        <w:fldChar w:fldCharType="end"/>
      </w:r>
      <w:r w:rsidR="00E5384C">
        <w:t xml:space="preserve"> are critical indicators that show progression towards intended results. KPIs are used to provide an emphasis on strategy and operational improvements, by creating an analytical basis for making decision</w:t>
      </w:r>
      <w:r w:rsidR="006B790A">
        <w:t>s</w:t>
      </w:r>
      <w:r w:rsidR="00E5384C">
        <w:t xml:space="preserve"> and set a point of focus so objectives that matter most get the attention they need. KPIs are ma</w:t>
      </w:r>
      <w:r w:rsidR="002C731E">
        <w:t>inly</w:t>
      </w:r>
      <w:r w:rsidR="00E5384C">
        <w:t xml:space="preserve"> used at the </w:t>
      </w:r>
      <w:r w:rsidR="00130C13">
        <w:t xml:space="preserve">leadership </w:t>
      </w:r>
      <w:r w:rsidR="00E5384C">
        <w:t xml:space="preserve">level </w:t>
      </w:r>
      <w:r w:rsidR="001D61E8">
        <w:t xml:space="preserve">using techniques </w:t>
      </w:r>
      <w:r w:rsidR="00130C13">
        <w:t xml:space="preserve">of setting </w:t>
      </w:r>
      <w:r w:rsidR="001D61E8">
        <w:t>target</w:t>
      </w:r>
      <w:r w:rsidR="00130C13">
        <w:t xml:space="preserve">s to reach and maintain levels of performance, the management of KPIs often means working to advance leading indicators that will later be the force behind any lagging benefits. It is worth noting that leading indicators are precursors of </w:t>
      </w:r>
      <w:r w:rsidR="007A7AE4">
        <w:t>an organisations future success and lagging indicator state how successful the organisation was at achieving results in previous time frames.</w:t>
      </w:r>
    </w:p>
    <w:p w:rsidR="00C323FF" w:rsidRDefault="007A7AE4" w:rsidP="00DB15FF">
      <w:pPr>
        <w:jc w:val="both"/>
      </w:pPr>
      <w:r>
        <w:t>The reason behind Key Performance Indicators is to provide technical data in a presentation format using a business level language, meaning that KPIs use ratios, percentages and averages instead of showing the raw numeral value.</w:t>
      </w:r>
      <w:r w:rsidR="0057086C">
        <w:t xml:space="preserve"> This makes it easier to understand where the organisation is successful and where improvement </w:t>
      </w:r>
      <w:r w:rsidR="00C323FF">
        <w:t>is</w:t>
      </w:r>
      <w:r w:rsidR="0057086C">
        <w:t xml:space="preserve"> need, these improvement</w:t>
      </w:r>
      <w:r w:rsidR="00C323FF">
        <w:t>s</w:t>
      </w:r>
      <w:r w:rsidR="0057086C">
        <w:t xml:space="preserve"> could involve development of leadership and their teams. </w:t>
      </w:r>
      <w:r w:rsidR="00C323FF">
        <w:t>Performance indicators can use SMART</w:t>
      </w:r>
      <w:r w:rsidR="00C323FF">
        <w:fldChar w:fldCharType="begin" w:fldLock="1"/>
      </w:r>
      <w:r w:rsidR="00D93DD1">
        <w:instrText>ADDIN CSL_CITATION {"citationItems":[{"id":"ITEM-1","itemData":{"DOI":"10.1108/01443579710177888","ISSN":"0144-3577","author":[{"dropping-particle":"","family":"Neely","given":"Andy","non-dropping-particle":"","parse-names":false,"suffix":""},{"dropping-particle":"","family":"Richards","given":"Huw","non-dropping-particle":"","parse-names":false,"suffix":""},{"dropping-particle":"","family":"Mills","given":"John","non-dropping-particle":"","parse-names":false,"suffix":""},{"dropping-particle":"","family":"Platts","given":"Ken","non-dropping-particle":"","parse-names":false,"suffix":""},{"dropping-particle":"","family":"Bourne","given":"Mike","non-dropping-particle":"","parse-names":false,"suffix":""}],"container-title":"International Journal of Operations &amp; Production Management","id":"ITEM-1","issue":"11","issued":{"date-parts":[["1997","11"]]},"page":"1131-1152","title":"Designing performance measures: a structured approach","type":"article-journal","volume":"17"},"uris":["http://www.mendeley.com/documents/?uuid=1c690429-2467-3b61-9734-7a8f4924258e"]}],"mendeley":{"formattedCitation":"[27]","plainTextFormattedCitation":"[27]","previouslyFormattedCitation":"[27]"},"properties":{"noteIndex":0},"schema":"https://github.com/citation-style-language/schema/raw/master/csl-citation.json"}</w:instrText>
      </w:r>
      <w:r w:rsidR="00C323FF">
        <w:fldChar w:fldCharType="separate"/>
      </w:r>
      <w:r w:rsidR="00F27514" w:rsidRPr="00F27514">
        <w:rPr>
          <w:noProof/>
        </w:rPr>
        <w:t>[27]</w:t>
      </w:r>
      <w:r w:rsidR="00C323FF">
        <w:fldChar w:fldCharType="end"/>
      </w:r>
      <w:r w:rsidR="00C323FF">
        <w:t xml:space="preserve"> evaluation criteria to better outline the </w:t>
      </w:r>
      <w:r w:rsidR="0075780E">
        <w:t>targets and underlining issues</w:t>
      </w:r>
      <w:r w:rsidR="00C323FF">
        <w:t xml:space="preserve"> within an organisation</w:t>
      </w:r>
      <w:r w:rsidR="0075780E">
        <w:t>.</w:t>
      </w:r>
      <w:r w:rsidR="00C323FF">
        <w:t xml:space="preserve"> </w:t>
      </w:r>
    </w:p>
    <w:p w:rsidR="00C323FF" w:rsidRDefault="00C323FF" w:rsidP="00C323FF">
      <w:pPr>
        <w:pStyle w:val="ListParagraph"/>
        <w:numPr>
          <w:ilvl w:val="0"/>
          <w:numId w:val="5"/>
        </w:numPr>
        <w:jc w:val="both"/>
      </w:pPr>
      <w:r>
        <w:t>Specific</w:t>
      </w:r>
      <w:r w:rsidR="0075780E">
        <w:t xml:space="preserve"> –</w:t>
      </w:r>
      <w:r>
        <w:t xml:space="preserve"> </w:t>
      </w:r>
      <w:r w:rsidR="00692B30">
        <w:t>N</w:t>
      </w:r>
      <w:r w:rsidR="0075780E">
        <w:t xml:space="preserve">ot </w:t>
      </w:r>
      <w:r>
        <w:t xml:space="preserve">unambiguous </w:t>
      </w:r>
      <w:r w:rsidR="0075780E">
        <w:t xml:space="preserve">or </w:t>
      </w:r>
      <w:r>
        <w:t>overlap</w:t>
      </w:r>
      <w:r w:rsidR="0075780E">
        <w:t xml:space="preserve">ping </w:t>
      </w:r>
      <w:r>
        <w:t>with other KPIs.</w:t>
      </w:r>
    </w:p>
    <w:p w:rsidR="00C323FF" w:rsidRDefault="00C323FF" w:rsidP="00C323FF">
      <w:pPr>
        <w:pStyle w:val="ListParagraph"/>
        <w:numPr>
          <w:ilvl w:val="0"/>
          <w:numId w:val="5"/>
        </w:numPr>
        <w:jc w:val="both"/>
      </w:pPr>
      <w:r>
        <w:t>Measurable</w:t>
      </w:r>
      <w:r w:rsidR="0075780E">
        <w:t xml:space="preserve"> – C</w:t>
      </w:r>
      <w:r>
        <w:t xml:space="preserve">onsistently </w:t>
      </w:r>
      <w:r w:rsidR="0075780E">
        <w:t>calculable</w:t>
      </w:r>
      <w:r>
        <w:t xml:space="preserve"> </w:t>
      </w:r>
      <w:r w:rsidR="0075780E">
        <w:t xml:space="preserve">with any </w:t>
      </w:r>
      <w:r>
        <w:t>method.</w:t>
      </w:r>
    </w:p>
    <w:p w:rsidR="00C323FF" w:rsidRDefault="00C323FF" w:rsidP="00C323FF">
      <w:pPr>
        <w:pStyle w:val="ListParagraph"/>
        <w:numPr>
          <w:ilvl w:val="0"/>
          <w:numId w:val="5"/>
        </w:numPr>
        <w:jc w:val="both"/>
      </w:pPr>
      <w:r>
        <w:t>Agreed</w:t>
      </w:r>
      <w:r w:rsidR="0075780E">
        <w:t xml:space="preserve"> – </w:t>
      </w:r>
      <w:r w:rsidR="00692B30">
        <w:t>V</w:t>
      </w:r>
      <w:r w:rsidR="0075780E">
        <w:t>iewable by all</w:t>
      </w:r>
      <w:r>
        <w:t xml:space="preserve"> </w:t>
      </w:r>
      <w:r w:rsidR="0075780E">
        <w:t xml:space="preserve">those involved to evident </w:t>
      </w:r>
      <w:r>
        <w:t>indicator</w:t>
      </w:r>
      <w:r w:rsidR="0075780E">
        <w:t xml:space="preserve"> are fair</w:t>
      </w:r>
      <w:r>
        <w:t>.</w:t>
      </w:r>
    </w:p>
    <w:p w:rsidR="00C323FF" w:rsidRDefault="00C323FF" w:rsidP="00C323FF">
      <w:pPr>
        <w:pStyle w:val="ListParagraph"/>
        <w:numPr>
          <w:ilvl w:val="0"/>
          <w:numId w:val="5"/>
        </w:numPr>
        <w:jc w:val="both"/>
      </w:pPr>
      <w:r>
        <w:t>Realistic</w:t>
      </w:r>
      <w:r w:rsidR="0075780E">
        <w:t xml:space="preserve"> – Not going to the impossible for target, keep within reasonable parameters</w:t>
      </w:r>
      <w:r>
        <w:t>.</w:t>
      </w:r>
    </w:p>
    <w:p w:rsidR="00C323FF" w:rsidRDefault="00C323FF" w:rsidP="00C323FF">
      <w:pPr>
        <w:pStyle w:val="ListParagraph"/>
        <w:numPr>
          <w:ilvl w:val="0"/>
          <w:numId w:val="5"/>
        </w:numPr>
        <w:jc w:val="both"/>
      </w:pPr>
      <w:r>
        <w:t>Time related</w:t>
      </w:r>
      <w:r w:rsidR="0075780E">
        <w:t xml:space="preserve"> – To be in a time frame agreed by all associated to the KPI</w:t>
      </w:r>
      <w:r>
        <w:t>.</w:t>
      </w:r>
    </w:p>
    <w:p w:rsidR="004C59C0" w:rsidRDefault="00C323FF" w:rsidP="00DB15FF">
      <w:pPr>
        <w:jc w:val="both"/>
      </w:pPr>
      <w:r>
        <w:t>As the contract is under the NHS being a public body there are published documents on Key indicators</w:t>
      </w:r>
      <w:r w:rsidR="004C59C0">
        <w:t>, the following figures are taken from the NHS screening report from February 2019</w:t>
      </w:r>
      <w:r w:rsidR="00D93DD1">
        <w:fldChar w:fldCharType="begin" w:fldLock="1"/>
      </w:r>
      <w:r w:rsidR="008354AB">
        <w:instrText>ADDIN CSL_CITATION {"citationItems":[{"id":"ITEM-1","itemData":{"abstract":"Public Health England exists to protect and improve the nation's health and wellbeing, and reduce health inequalities. We do this through world-leading science, knowledge and intelligence, advocacy, partnerships and the delivery of specialist public health services. We are an executive agency of the Department of Health and Social Care, and a distinct delivery organisation with operational autonomy. We provide government, local government, the NHS, Parliament, industry and the public with evidence-based professional, scientific and delivery expertise and support.","id":"ITEM-1","issued":{"date-parts":[["2019"]]},"title":"Screening KPI data summary factsheets","type":"report"},"uris":["http://www.mendeley.com/documents/?uuid=44ff995d-e1d6-30e8-bfba-7903e27b74e9"]}],"mendeley":{"formattedCitation":"[28]","plainTextFormattedCitation":"[28]","previouslyFormattedCitation":"[28]"},"properties":{"noteIndex":0},"schema":"https://github.com/citation-style-language/schema/raw/master/csl-citation.json"}</w:instrText>
      </w:r>
      <w:r w:rsidR="00D93DD1">
        <w:fldChar w:fldCharType="separate"/>
      </w:r>
      <w:r w:rsidR="00D93DD1" w:rsidRPr="00D93DD1">
        <w:rPr>
          <w:noProof/>
        </w:rPr>
        <w:t>[28]</w:t>
      </w:r>
      <w:r w:rsidR="00D93DD1">
        <w:fldChar w:fldCharType="end"/>
      </w:r>
      <w:r w:rsidR="004C59C0">
        <w:t xml:space="preserve">. </w:t>
      </w:r>
      <w:r w:rsidR="008354AB">
        <w:t>On the next page F</w:t>
      </w:r>
      <w:r w:rsidR="004C59C0">
        <w:t xml:space="preserve">igure </w:t>
      </w:r>
      <w:r w:rsidR="008354AB">
        <w:t xml:space="preserve">2 </w:t>
      </w:r>
      <w:r w:rsidR="004C59C0">
        <w:t>is taken from the new born hearing screening program and is an example of what a KPI is to an organisation,</w:t>
      </w:r>
      <w:r w:rsidR="00D93DD1">
        <w:t xml:space="preserve"> it can be noted from the image that the ending values are percentages that clearly define the success of the performance. Also outlining any </w:t>
      </w:r>
      <w:r w:rsidR="008354AB">
        <w:t>issues,</w:t>
      </w:r>
      <w:r w:rsidR="00D93DD1">
        <w:t xml:space="preserve"> the reader may have when determining the value of the indicators.   </w:t>
      </w:r>
      <w:r w:rsidR="004C59C0">
        <w:t xml:space="preserve">  </w:t>
      </w:r>
    </w:p>
    <w:p w:rsidR="004C59C0" w:rsidRDefault="004C59C0" w:rsidP="00DB15FF">
      <w:pPr>
        <w:jc w:val="both"/>
      </w:pPr>
      <w:r w:rsidRPr="004C59C0">
        <w:rPr>
          <w:noProof/>
        </w:rPr>
        <w:lastRenderedPageBreak/>
        <w:drawing>
          <wp:inline distT="0" distB="0" distL="0" distR="0" wp14:anchorId="76320B15" wp14:editId="48E0DC55">
            <wp:extent cx="4314825" cy="141118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0809" cy="1416414"/>
                    </a:xfrm>
                    <a:prstGeom prst="rect">
                      <a:avLst/>
                    </a:prstGeom>
                  </pic:spPr>
                </pic:pic>
              </a:graphicData>
            </a:graphic>
          </wp:inline>
        </w:drawing>
      </w:r>
    </w:p>
    <w:p w:rsidR="00EA73CE" w:rsidRPr="004C59C0" w:rsidRDefault="004C59C0" w:rsidP="004C59C0">
      <w:pPr>
        <w:rPr>
          <w:sz w:val="18"/>
        </w:rPr>
      </w:pPr>
      <w:r w:rsidRPr="004C59C0">
        <w:rPr>
          <w:sz w:val="18"/>
        </w:rPr>
        <w:t>Figure 2 Time from screening outcome to attendance at an audiological assessment appointment</w:t>
      </w:r>
      <w:r w:rsidR="00D93DD1">
        <w:rPr>
          <w:sz w:val="18"/>
        </w:rPr>
        <w:fldChar w:fldCharType="begin" w:fldLock="1"/>
      </w:r>
      <w:r w:rsidR="00D93DD1">
        <w:rPr>
          <w:sz w:val="18"/>
        </w:rPr>
        <w:instrText>ADDIN CSL_CITATION {"citationItems":[{"id":"ITEM-1","itemData":{"abstract":"Public Health England exists to protect and improve the nation's health and wellbeing, and reduce health inequalities. We do this through world-leading science, knowledge and intelligence, advocacy, partnerships and the delivery of specialist public health services. We are an executive agency of the Department of Health and Social Care, and a distinct delivery organisation with operational autonomy. We provide government, local government, the NHS, Parliament, industry and the public with evidence-based professional, scientific and delivery expertise and support.","id":"ITEM-1","issued":{"date-parts":[["2019"]]},"title":"Screening KPI data summary factsheets","type":"report"},"uris":["http://www.mendeley.com/documents/?uuid=44ff995d-e1d6-30e8-bfba-7903e27b74e9"]}],"mendeley":{"formattedCitation":"[28]","plainTextFormattedCitation":"[28]","previouslyFormattedCitation":"[28]"},"properties":{"noteIndex":0},"schema":"https://github.com/citation-style-language/schema/raw/master/csl-citation.json"}</w:instrText>
      </w:r>
      <w:r w:rsidR="00D93DD1">
        <w:rPr>
          <w:sz w:val="18"/>
        </w:rPr>
        <w:fldChar w:fldCharType="separate"/>
      </w:r>
      <w:r w:rsidR="00D93DD1" w:rsidRPr="00D93DD1">
        <w:rPr>
          <w:noProof/>
          <w:sz w:val="18"/>
        </w:rPr>
        <w:t>[28]</w:t>
      </w:r>
      <w:r w:rsidR="00D93DD1">
        <w:rPr>
          <w:sz w:val="18"/>
        </w:rPr>
        <w:fldChar w:fldCharType="end"/>
      </w:r>
      <w:r w:rsidR="00D93DD1">
        <w:rPr>
          <w:sz w:val="18"/>
        </w:rPr>
        <w:t>.</w:t>
      </w:r>
      <w:r>
        <w:t xml:space="preserve"> </w:t>
      </w:r>
      <w:r w:rsidR="00C323FF">
        <w:t xml:space="preserve">  </w:t>
      </w:r>
      <w:r w:rsidR="0057086C">
        <w:t xml:space="preserve"> </w:t>
      </w:r>
      <w:r w:rsidR="007A7AE4">
        <w:t xml:space="preserve">  </w:t>
      </w:r>
    </w:p>
    <w:p w:rsidR="00CC05BC" w:rsidRDefault="00CC05BC" w:rsidP="00CC05BC">
      <w:pPr>
        <w:pStyle w:val="Heading1"/>
      </w:pPr>
      <w:bookmarkStart w:id="17" w:name="_Toc7733832"/>
      <w:r>
        <w:t>Executive Summary</w:t>
      </w:r>
      <w:bookmarkEnd w:id="17"/>
      <w:r>
        <w:t xml:space="preserve"> </w:t>
      </w:r>
    </w:p>
    <w:p w:rsidR="00D93DD1" w:rsidRPr="00D93DD1" w:rsidRDefault="00D93DD1" w:rsidP="002F4F40">
      <w:pPr>
        <w:jc w:val="both"/>
      </w:pPr>
      <w:r w:rsidRPr="00D93DD1">
        <w:t xml:space="preserve">This report was commissioned to support the </w:t>
      </w:r>
      <w:r w:rsidR="002F4F40">
        <w:t xml:space="preserve">effective </w:t>
      </w:r>
      <w:r w:rsidRPr="00D93DD1">
        <w:t>methods of leadership and management</w:t>
      </w:r>
      <w:r w:rsidR="002F4F40">
        <w:t>,</w:t>
      </w:r>
      <w:r w:rsidR="007D7275">
        <w:t xml:space="preserve"> through each of the stages in which a person of a managerial role will go from recruiting the best team possible to establishing the best performance. This goes by reviewing evidence from documentation and teaching from a range of sources </w:t>
      </w:r>
      <w:r w:rsidR="00A24D05">
        <w:t xml:space="preserve">that would have an impact on how this report was written. </w:t>
      </w:r>
      <w:r w:rsidR="002F4F40">
        <w:t>From the research and report finding above each of the key section</w:t>
      </w:r>
      <w:r w:rsidR="005607B0">
        <w:t>s</w:t>
      </w:r>
      <w:r w:rsidR="002F4F40">
        <w:t xml:space="preserve"> can be summarised to the following points. </w:t>
      </w:r>
      <w:r>
        <w:t xml:space="preserve"> </w:t>
      </w:r>
      <w:r w:rsidRPr="00D93DD1">
        <w:t xml:space="preserve"> </w:t>
      </w:r>
    </w:p>
    <w:p w:rsidR="003B2D3D" w:rsidRPr="003B2D3D" w:rsidRDefault="003B2D3D" w:rsidP="009E3814">
      <w:pPr>
        <w:pStyle w:val="ListParagraph"/>
        <w:numPr>
          <w:ilvl w:val="0"/>
          <w:numId w:val="4"/>
        </w:numPr>
      </w:pPr>
      <w:r w:rsidRPr="003B2D3D">
        <w:t>Recruitment should be firstly through an interview and then by a work sample, to test candidate</w:t>
      </w:r>
      <w:r w:rsidR="00990CEB">
        <w:t>s’</w:t>
      </w:r>
      <w:r w:rsidRPr="003B2D3D">
        <w:t xml:space="preserve"> skill, knowledge and professionalism.</w:t>
      </w:r>
    </w:p>
    <w:p w:rsidR="009E3814" w:rsidRDefault="003B2D3D" w:rsidP="009E3814">
      <w:pPr>
        <w:pStyle w:val="ListParagraph"/>
        <w:numPr>
          <w:ilvl w:val="0"/>
          <w:numId w:val="4"/>
        </w:numPr>
        <w:jc w:val="both"/>
      </w:pPr>
      <w:r w:rsidRPr="009E3814">
        <w:t xml:space="preserve">While a team should naturally go through the life cycle of reaching a level </w:t>
      </w:r>
      <w:r w:rsidR="009E3814" w:rsidRPr="009E3814">
        <w:t>of high</w:t>
      </w:r>
      <w:r w:rsidRPr="009E3814">
        <w:t xml:space="preserve"> performance, there should be a leadership </w:t>
      </w:r>
      <w:r w:rsidR="009E3814" w:rsidRPr="009E3814">
        <w:t>role,</w:t>
      </w:r>
      <w:r w:rsidRPr="009E3814">
        <w:t xml:space="preserve"> so the earlier </w:t>
      </w:r>
      <w:r w:rsidR="009E3814" w:rsidRPr="009E3814">
        <w:t>stages are short, and the moments of unease resolved.</w:t>
      </w:r>
    </w:p>
    <w:p w:rsidR="00AC0998" w:rsidRDefault="009E3814" w:rsidP="00C323FF">
      <w:pPr>
        <w:pStyle w:val="ListParagraph"/>
        <w:numPr>
          <w:ilvl w:val="0"/>
          <w:numId w:val="4"/>
        </w:numPr>
        <w:jc w:val="both"/>
      </w:pPr>
      <w:r>
        <w:t>Approaches to the leadership and management of a team should not be restrictive or limited by resources, a person with this role should use all knowledge and skill</w:t>
      </w:r>
      <w:r w:rsidR="00861C9B">
        <w:t>s</w:t>
      </w:r>
      <w:r>
        <w:t xml:space="preserve"> to push a team and keep a positive work space.</w:t>
      </w:r>
    </w:p>
    <w:p w:rsidR="008354AB" w:rsidRDefault="008354AB" w:rsidP="00C323FF">
      <w:pPr>
        <w:pStyle w:val="ListParagraph"/>
        <w:numPr>
          <w:ilvl w:val="0"/>
          <w:numId w:val="4"/>
        </w:numPr>
        <w:jc w:val="both"/>
      </w:pPr>
      <w:r>
        <w:t xml:space="preserve">Key Performance Indicators are a critical feature of the working environment ensuring leadership on their teams are meeting the acceptable standards set by the company. </w:t>
      </w:r>
    </w:p>
    <w:p w:rsidR="008354AB" w:rsidRDefault="00AC0998" w:rsidP="00AC0998">
      <w:pPr>
        <w:pStyle w:val="Heading1"/>
      </w:pPr>
      <w:bookmarkStart w:id="18" w:name="_Toc7733833"/>
      <w:r>
        <w:t>References</w:t>
      </w:r>
      <w:bookmarkEnd w:id="18"/>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8354AB">
        <w:rPr>
          <w:rFonts w:cs="Times New Roman"/>
          <w:noProof/>
          <w:szCs w:val="24"/>
        </w:rPr>
        <w:t>[1]</w:t>
      </w:r>
      <w:r w:rsidRPr="008354AB">
        <w:rPr>
          <w:rFonts w:cs="Times New Roman"/>
          <w:noProof/>
          <w:szCs w:val="24"/>
        </w:rPr>
        <w:tab/>
        <w:t>G. A. Bohoris and Evanthia P. Vorria, “Leadership vs Management A Business Excellence / Performance Management view.”</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w:t>
      </w:r>
      <w:r w:rsidRPr="008354AB">
        <w:rPr>
          <w:rFonts w:cs="Times New Roman"/>
          <w:noProof/>
          <w:szCs w:val="24"/>
        </w:rPr>
        <w:tab/>
        <w:t xml:space="preserve">B. M. Bass, R. Bass, and B. M. Bass, </w:t>
      </w:r>
      <w:r w:rsidRPr="008354AB">
        <w:rPr>
          <w:rFonts w:cs="Times New Roman"/>
          <w:i/>
          <w:iCs/>
          <w:noProof/>
          <w:szCs w:val="24"/>
        </w:rPr>
        <w:t>The Bass handbook of leadership : theory, research, and managerial applications</w:t>
      </w:r>
      <w:r w:rsidRPr="008354AB">
        <w:rPr>
          <w:rFonts w:cs="Times New Roman"/>
          <w:noProof/>
          <w:szCs w:val="24"/>
        </w:rPr>
        <w:t>, Forth. New York NY.: Simon &amp; Schuster, 2010.</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[3]</w:t>
      </w:r>
      <w:r w:rsidRPr="008354AB">
        <w:rPr>
          <w:rFonts w:cs="Times New Roman"/>
          <w:noProof/>
          <w:szCs w:val="24"/>
        </w:rPr>
        <w:tab/>
        <w:t xml:space="preserve">G. Yukl, “Managerial Leadership: A Review of Theory and Research,” </w:t>
      </w:r>
      <w:r w:rsidRPr="008354AB">
        <w:rPr>
          <w:rFonts w:cs="Times New Roman"/>
          <w:i/>
          <w:iCs/>
          <w:noProof/>
          <w:szCs w:val="24"/>
        </w:rPr>
        <w:t>J. Manage.</w:t>
      </w:r>
      <w:r w:rsidRPr="008354AB">
        <w:rPr>
          <w:rFonts w:cs="Times New Roman"/>
          <w:noProof/>
          <w:szCs w:val="24"/>
        </w:rPr>
        <w:t>, vol. 15, no. 2, 1989.</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[4]</w:t>
      </w:r>
      <w:r w:rsidRPr="008354AB">
        <w:rPr>
          <w:rFonts w:cs="Times New Roman"/>
          <w:noProof/>
          <w:szCs w:val="24"/>
        </w:rPr>
        <w:tab/>
        <w:t xml:space="preserve">J. Simpson, “Winston Churchill: How a flawed man became a great leader - BBC News,” </w:t>
      </w:r>
      <w:r w:rsidRPr="008354AB">
        <w:rPr>
          <w:rFonts w:cs="Times New Roman"/>
          <w:i/>
          <w:iCs/>
          <w:noProof/>
          <w:szCs w:val="24"/>
        </w:rPr>
        <w:t>BBC</w:t>
      </w:r>
      <w:r w:rsidRPr="008354AB">
        <w:rPr>
          <w:rFonts w:cs="Times New Roman"/>
          <w:noProof/>
          <w:szCs w:val="24"/>
        </w:rPr>
        <w:t>, 2015.</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[5]</w:t>
      </w:r>
      <w:r w:rsidRPr="008354AB">
        <w:rPr>
          <w:rFonts w:cs="Times New Roman"/>
          <w:noProof/>
          <w:szCs w:val="24"/>
        </w:rPr>
        <w:tab/>
        <w:t xml:space="preserve">J. Rampton, “How Bill Gates Became a Leadership Legend,” </w:t>
      </w:r>
      <w:r w:rsidRPr="008354AB">
        <w:rPr>
          <w:rFonts w:cs="Times New Roman"/>
          <w:i/>
          <w:iCs/>
          <w:noProof/>
          <w:szCs w:val="24"/>
        </w:rPr>
        <w:t xml:space="preserve">Entrep. Eur. </w:t>
      </w:r>
      <w:r w:rsidRPr="008354AB">
        <w:rPr>
          <w:rFonts w:cs="Times New Roman"/>
          <w:noProof/>
          <w:szCs w:val="24"/>
        </w:rPr>
        <w:t>, 2016.</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[6]</w:t>
      </w:r>
      <w:r w:rsidRPr="008354AB">
        <w:rPr>
          <w:rFonts w:cs="Times New Roman"/>
          <w:noProof/>
          <w:szCs w:val="24"/>
        </w:rPr>
        <w:tab/>
        <w:t xml:space="preserve">B. Shen, “Captain Jean-Luc Picard – A Study in Leadership,” </w:t>
      </w:r>
      <w:r w:rsidRPr="008354AB">
        <w:rPr>
          <w:rFonts w:cs="Times New Roman"/>
          <w:i/>
          <w:iCs/>
          <w:noProof/>
          <w:szCs w:val="24"/>
        </w:rPr>
        <w:t>Linkedin</w:t>
      </w:r>
      <w:r w:rsidRPr="008354AB">
        <w:rPr>
          <w:rFonts w:cs="Times New Roman"/>
          <w:noProof/>
          <w:szCs w:val="24"/>
        </w:rPr>
        <w:t>, 2015.</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[7]</w:t>
      </w:r>
      <w:r w:rsidRPr="008354AB">
        <w:rPr>
          <w:rFonts w:cs="Times New Roman"/>
          <w:noProof/>
          <w:szCs w:val="24"/>
        </w:rPr>
        <w:tab/>
        <w:t xml:space="preserve">A. Knapp, “Five Leadership Lessons From Jean-Luc Picard,” </w:t>
      </w:r>
      <w:r w:rsidRPr="008354AB">
        <w:rPr>
          <w:rFonts w:cs="Times New Roman"/>
          <w:i/>
          <w:iCs/>
          <w:noProof/>
          <w:szCs w:val="24"/>
        </w:rPr>
        <w:t>Forbes</w:t>
      </w:r>
      <w:r w:rsidRPr="008354AB">
        <w:rPr>
          <w:rFonts w:cs="Times New Roman"/>
          <w:noProof/>
          <w:szCs w:val="24"/>
        </w:rPr>
        <w:t>, 2012.</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[8]</w:t>
      </w:r>
      <w:r w:rsidRPr="008354AB">
        <w:rPr>
          <w:rFonts w:cs="Times New Roman"/>
          <w:noProof/>
          <w:szCs w:val="24"/>
        </w:rPr>
        <w:tab/>
        <w:t>University of Bath, “Understand the different selection techniques for recruiting staff,” 2019. [Online]. Available: https://www.bath.ac.uk/guides/understand-the-different-</w:t>
      </w:r>
      <w:r w:rsidRPr="008354AB">
        <w:rPr>
          <w:rFonts w:cs="Times New Roman"/>
          <w:noProof/>
          <w:szCs w:val="24"/>
        </w:rPr>
        <w:lastRenderedPageBreak/>
        <w:t>selection-techniques-for-recruiting-staff/. [Accessed: 29-Apr-2019].</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[9]</w:t>
      </w:r>
      <w:r w:rsidRPr="008354AB">
        <w:rPr>
          <w:rFonts w:cs="Times New Roman"/>
          <w:noProof/>
          <w:szCs w:val="24"/>
        </w:rPr>
        <w:tab/>
        <w:t>M. L. Gusdorf, “Recruitment and Selection: Hiring the Right Person A two-part learning module for undergraduate students StAffing MAnAgeMent instructor’s Manual,” 2008.</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[10]</w:t>
      </w:r>
      <w:r w:rsidRPr="008354AB">
        <w:rPr>
          <w:rFonts w:cs="Times New Roman"/>
          <w:noProof/>
          <w:szCs w:val="24"/>
        </w:rPr>
        <w:tab/>
        <w:t>R. Kapur, “Recruitment and Selection,” 2018.</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[11]</w:t>
      </w:r>
      <w:r w:rsidRPr="008354AB">
        <w:rPr>
          <w:rFonts w:cs="Times New Roman"/>
          <w:noProof/>
          <w:szCs w:val="24"/>
        </w:rPr>
        <w:tab/>
        <w:t xml:space="preserve">C. Cillizza, “This Ivanka Trump answer is exactly why nepotism laws exist - CNNPolitics,” </w:t>
      </w:r>
      <w:r w:rsidRPr="008354AB">
        <w:rPr>
          <w:rFonts w:cs="Times New Roman"/>
          <w:i/>
          <w:iCs/>
          <w:noProof/>
          <w:szCs w:val="24"/>
        </w:rPr>
        <w:t>CNN</w:t>
      </w:r>
      <w:r w:rsidRPr="008354AB">
        <w:rPr>
          <w:rFonts w:cs="Times New Roman"/>
          <w:noProof/>
          <w:szCs w:val="24"/>
        </w:rPr>
        <w:t>, 2018.</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[12]</w:t>
      </w:r>
      <w:r w:rsidRPr="008354AB">
        <w:rPr>
          <w:rFonts w:cs="Times New Roman"/>
          <w:noProof/>
          <w:szCs w:val="24"/>
        </w:rPr>
        <w:tab/>
        <w:t xml:space="preserve">J. M. Barclay, “Improving selection interviews with structure: organisations’ use of ‘behavioural’ interviews,” </w:t>
      </w:r>
      <w:r w:rsidRPr="008354AB">
        <w:rPr>
          <w:rFonts w:cs="Times New Roman"/>
          <w:i/>
          <w:iCs/>
          <w:noProof/>
          <w:szCs w:val="24"/>
        </w:rPr>
        <w:t>Pers. Rev.</w:t>
      </w:r>
      <w:r w:rsidRPr="008354AB">
        <w:rPr>
          <w:rFonts w:cs="Times New Roman"/>
          <w:noProof/>
          <w:szCs w:val="24"/>
        </w:rPr>
        <w:t>, vol. 30, no. 1, pp. 81–101, Feb. 2001.</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[13]</w:t>
      </w:r>
      <w:r w:rsidRPr="008354AB">
        <w:rPr>
          <w:rFonts w:cs="Times New Roman"/>
          <w:noProof/>
          <w:szCs w:val="24"/>
        </w:rPr>
        <w:tab/>
        <w:t>M. Salang, “EFFECTIVE RECRUITMENT AND SELECTION METHOD FOR A MANUFACTURING COMPANY,” 2018.</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[14]</w:t>
      </w:r>
      <w:r w:rsidRPr="008354AB">
        <w:rPr>
          <w:rFonts w:cs="Times New Roman"/>
          <w:noProof/>
          <w:szCs w:val="24"/>
        </w:rPr>
        <w:tab/>
        <w:t>“Employment Rights Act 1996,” Statute Law Database.</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[15]</w:t>
      </w:r>
      <w:r w:rsidRPr="008354AB">
        <w:rPr>
          <w:rFonts w:cs="Times New Roman"/>
          <w:noProof/>
          <w:szCs w:val="24"/>
        </w:rPr>
        <w:tab/>
        <w:t>“The Human Rights Act | Liberty.” [Online]. Available: https://www.libertyhumanrights.org.uk/human-rights/human-rights-act. [Accessed: 30-Apr-2019].</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[16]</w:t>
      </w:r>
      <w:r w:rsidRPr="008354AB">
        <w:rPr>
          <w:rFonts w:cs="Times New Roman"/>
          <w:noProof/>
          <w:szCs w:val="24"/>
        </w:rPr>
        <w:tab/>
        <w:t>“Equality Act 2010: guidance - GOV.UK.”</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[17]</w:t>
      </w:r>
      <w:r w:rsidRPr="008354AB">
        <w:rPr>
          <w:rFonts w:cs="Times New Roman"/>
          <w:noProof/>
          <w:szCs w:val="24"/>
        </w:rPr>
        <w:tab/>
        <w:t>N. Lavarinhas, “The Essential Guide to the Public Sector Equality Duty The Essential Guide to the Public Sector Equality Duty (Wales).”</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[18]</w:t>
      </w:r>
      <w:r w:rsidRPr="008354AB">
        <w:rPr>
          <w:rFonts w:cs="Times New Roman"/>
          <w:noProof/>
          <w:szCs w:val="24"/>
        </w:rPr>
        <w:tab/>
        <w:t xml:space="preserve">M. Wales, “League of Legends studio staff reportedly planning walkouts as company blocks gender discrimination lawsuits • Eurogamer.net,” </w:t>
      </w:r>
      <w:r w:rsidRPr="008354AB">
        <w:rPr>
          <w:rFonts w:cs="Times New Roman"/>
          <w:i/>
          <w:iCs/>
          <w:noProof/>
          <w:szCs w:val="24"/>
        </w:rPr>
        <w:t>Eurogamer</w:t>
      </w:r>
      <w:r w:rsidRPr="008354AB">
        <w:rPr>
          <w:rFonts w:cs="Times New Roman"/>
          <w:noProof/>
          <w:szCs w:val="24"/>
        </w:rPr>
        <w:t>, 2019.</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[19]</w:t>
      </w:r>
      <w:r w:rsidRPr="008354AB">
        <w:rPr>
          <w:rFonts w:cs="Times New Roman"/>
          <w:noProof/>
          <w:szCs w:val="24"/>
        </w:rPr>
        <w:tab/>
        <w:t xml:space="preserve">M. Belbin, “The Nine Belbin Team Roles,” </w:t>
      </w:r>
      <w:r w:rsidRPr="008354AB">
        <w:rPr>
          <w:rFonts w:cs="Times New Roman"/>
          <w:i/>
          <w:iCs/>
          <w:noProof/>
          <w:szCs w:val="24"/>
        </w:rPr>
        <w:t>Belin</w:t>
      </w:r>
      <w:r w:rsidRPr="008354AB">
        <w:rPr>
          <w:rFonts w:cs="Times New Roman"/>
          <w:noProof/>
          <w:szCs w:val="24"/>
        </w:rPr>
        <w:t>. [Online]. Available: https://www.belbin.com/about/belbin-team-roles/. [Accessed: 01-May-2019].</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[20]</w:t>
      </w:r>
      <w:r w:rsidRPr="008354AB">
        <w:rPr>
          <w:rFonts w:cs="Times New Roman"/>
          <w:noProof/>
          <w:szCs w:val="24"/>
        </w:rPr>
        <w:tab/>
        <w:t>B. Tuckman, “Team Development Model,” 1965.</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[21]</w:t>
      </w:r>
      <w:r w:rsidRPr="008354AB">
        <w:rPr>
          <w:rFonts w:cs="Times New Roman"/>
          <w:noProof/>
          <w:szCs w:val="24"/>
        </w:rPr>
        <w:tab/>
        <w:t>“Steps in Successful Team Building.”</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[22]</w:t>
      </w:r>
      <w:r w:rsidRPr="008354AB">
        <w:rPr>
          <w:rFonts w:cs="Times New Roman"/>
          <w:noProof/>
          <w:szCs w:val="24"/>
        </w:rPr>
        <w:tab/>
        <w:t xml:space="preserve">S. J. Skripak, A. Cortes, and A. Walz, “Management and Leadership,” in </w:t>
      </w:r>
      <w:r w:rsidRPr="008354AB">
        <w:rPr>
          <w:rFonts w:cs="Times New Roman"/>
          <w:i/>
          <w:iCs/>
          <w:noProof/>
          <w:szCs w:val="24"/>
        </w:rPr>
        <w:t>Fundamentals of Business</w:t>
      </w:r>
      <w:r w:rsidRPr="008354AB">
        <w:rPr>
          <w:rFonts w:cs="Times New Roman"/>
          <w:noProof/>
          <w:szCs w:val="24"/>
        </w:rPr>
        <w:t>, Creative Commons , 2016, pp. 159–185.</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[23]</w:t>
      </w:r>
      <w:r w:rsidRPr="008354AB">
        <w:rPr>
          <w:rFonts w:cs="Times New Roman"/>
          <w:noProof/>
          <w:szCs w:val="24"/>
        </w:rPr>
        <w:tab/>
        <w:t>“Understanding Leadership Styles.”</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[24]</w:t>
      </w:r>
      <w:r w:rsidRPr="008354AB">
        <w:rPr>
          <w:rFonts w:cs="Times New Roman"/>
          <w:noProof/>
          <w:szCs w:val="24"/>
        </w:rPr>
        <w:tab/>
        <w:t xml:space="preserve">J.-H. Jones, “Leadership and teambuilding,” in </w:t>
      </w:r>
      <w:r w:rsidRPr="008354AB">
        <w:rPr>
          <w:rFonts w:cs="Times New Roman"/>
          <w:i/>
          <w:iCs/>
          <w:noProof/>
          <w:szCs w:val="24"/>
        </w:rPr>
        <w:t>The John Adair handbook of Management and Leadership</w:t>
      </w:r>
      <w:r w:rsidRPr="008354AB">
        <w:rPr>
          <w:rFonts w:cs="Times New Roman"/>
          <w:noProof/>
          <w:szCs w:val="24"/>
        </w:rPr>
        <w:t>, 2004.</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[25]</w:t>
      </w:r>
      <w:r w:rsidRPr="008354AB">
        <w:rPr>
          <w:rFonts w:cs="Times New Roman"/>
          <w:noProof/>
          <w:szCs w:val="24"/>
        </w:rPr>
        <w:tab/>
        <w:t>N. T. wamy S and S. D. R, “Leadership Styles,” 2014.</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[26]</w:t>
      </w:r>
      <w:r w:rsidRPr="008354AB">
        <w:rPr>
          <w:rFonts w:cs="Times New Roman"/>
          <w:noProof/>
          <w:szCs w:val="24"/>
        </w:rPr>
        <w:tab/>
        <w:t>E. T. Peterson, “The Big Book of Key Performance Indicators Book Two in the Web Analytics Demystified Series First Edition,” 2006.</w:t>
      </w:r>
    </w:p>
    <w:p w:rsidR="008354AB" w:rsidRPr="008354AB" w:rsidRDefault="008354AB" w:rsidP="008354AB">
      <w:pPr>
        <w:widowControl w:val="0"/>
        <w:autoSpaceDE w:val="0"/>
        <w:autoSpaceDN w:val="0"/>
        <w:adjustRightInd w:val="0"/>
        <w:spacing w:line="240" w:lineRule="auto"/>
        <w:ind w:left="640" w:hanging="640"/>
        <w:rPr>
          <w:rFonts w:cs="Times New Roman"/>
          <w:noProof/>
          <w:szCs w:val="24"/>
        </w:rPr>
      </w:pPr>
      <w:r w:rsidRPr="008354AB">
        <w:rPr>
          <w:rFonts w:cs="Times New Roman"/>
          <w:noProof/>
          <w:szCs w:val="24"/>
        </w:rPr>
        <w:t>[27]</w:t>
      </w:r>
      <w:r w:rsidRPr="008354AB">
        <w:rPr>
          <w:rFonts w:cs="Times New Roman"/>
          <w:noProof/>
          <w:szCs w:val="24"/>
        </w:rPr>
        <w:tab/>
        <w:t xml:space="preserve">A. Neely, H. Richards, J. Mills, K. Platts, and M. Bourne, “Designing performance measures: a structured approach,” </w:t>
      </w:r>
      <w:r w:rsidRPr="008354AB">
        <w:rPr>
          <w:rFonts w:cs="Times New Roman"/>
          <w:i/>
          <w:iCs/>
          <w:noProof/>
          <w:szCs w:val="24"/>
        </w:rPr>
        <w:t>Int. J. Oper. Prod. Manag.</w:t>
      </w:r>
      <w:r w:rsidRPr="008354AB">
        <w:rPr>
          <w:rFonts w:cs="Times New Roman"/>
          <w:noProof/>
          <w:szCs w:val="24"/>
        </w:rPr>
        <w:t>, vol. 17, no. 11, pp. 1131–1152, Nov. 1997.</w:t>
      </w:r>
    </w:p>
    <w:p w:rsidR="008354AB" w:rsidRPr="008354AB" w:rsidRDefault="008354AB" w:rsidP="008354AB">
      <w:pPr>
        <w:widowControl w:val="0"/>
        <w:autoSpaceDE w:val="0"/>
        <w:autoSpaceDN w:val="0"/>
        <w:adjustRightInd w:val="0"/>
        <w:spacing w:line="240" w:lineRule="auto"/>
        <w:ind w:left="640" w:hanging="640"/>
        <w:rPr>
          <w:rFonts w:cs="Times New Roman"/>
          <w:noProof/>
        </w:rPr>
      </w:pPr>
      <w:r w:rsidRPr="008354AB">
        <w:rPr>
          <w:rFonts w:cs="Times New Roman"/>
          <w:noProof/>
          <w:szCs w:val="24"/>
        </w:rPr>
        <w:t>[28]</w:t>
      </w:r>
      <w:r w:rsidRPr="008354AB">
        <w:rPr>
          <w:rFonts w:cs="Times New Roman"/>
          <w:noProof/>
          <w:szCs w:val="24"/>
        </w:rPr>
        <w:tab/>
        <w:t>“Screening KPI data summary factsheets,” 2019.</w:t>
      </w:r>
    </w:p>
    <w:p w:rsidR="003B2D3D" w:rsidRPr="009E3814" w:rsidRDefault="008354AB" w:rsidP="008354AB">
      <w:r>
        <w:fldChar w:fldCharType="end"/>
      </w:r>
      <w:r w:rsidR="00AC0998">
        <w:t xml:space="preserve"> </w:t>
      </w:r>
      <w:r w:rsidR="009E3814">
        <w:t xml:space="preserve"> </w:t>
      </w:r>
      <w:r w:rsidR="003B2D3D" w:rsidRPr="009E3814">
        <w:t xml:space="preserve">  </w:t>
      </w:r>
    </w:p>
    <w:sectPr w:rsidR="003B2D3D" w:rsidRPr="009E3814" w:rsidSect="0023073E">
      <w:type w:val="continuous"/>
      <w:pgSz w:w="11906" w:h="16838"/>
      <w:pgMar w:top="1440" w:right="1440" w:bottom="1440" w:left="1440" w:header="708" w:footer="70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35F" w:rsidRDefault="0040035F" w:rsidP="00465AE1">
      <w:pPr>
        <w:spacing w:after="0" w:line="240" w:lineRule="auto"/>
      </w:pPr>
      <w:r>
        <w:separator/>
      </w:r>
    </w:p>
  </w:endnote>
  <w:endnote w:type="continuationSeparator" w:id="0">
    <w:p w:rsidR="0040035F" w:rsidRDefault="0040035F" w:rsidP="00465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f2">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35F" w:rsidRDefault="0040035F" w:rsidP="00465AE1">
      <w:pPr>
        <w:spacing w:after="0" w:line="240" w:lineRule="auto"/>
      </w:pPr>
      <w:r>
        <w:separator/>
      </w:r>
    </w:p>
  </w:footnote>
  <w:footnote w:type="continuationSeparator" w:id="0">
    <w:p w:rsidR="0040035F" w:rsidRDefault="0040035F" w:rsidP="00465A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BD0EE0"/>
    <w:multiLevelType w:val="hybridMultilevel"/>
    <w:tmpl w:val="AA30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9C013F"/>
    <w:multiLevelType w:val="hybridMultilevel"/>
    <w:tmpl w:val="1F289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F7196"/>
    <w:multiLevelType w:val="hybridMultilevel"/>
    <w:tmpl w:val="BAB64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238A7"/>
    <w:multiLevelType w:val="hybridMultilevel"/>
    <w:tmpl w:val="1DB8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A0F"/>
    <w:rsid w:val="00015B04"/>
    <w:rsid w:val="000228CA"/>
    <w:rsid w:val="0004127A"/>
    <w:rsid w:val="00044E30"/>
    <w:rsid w:val="00065F62"/>
    <w:rsid w:val="00092F04"/>
    <w:rsid w:val="000A0AF9"/>
    <w:rsid w:val="000B27FF"/>
    <w:rsid w:val="000C1D74"/>
    <w:rsid w:val="000D1D16"/>
    <w:rsid w:val="000D2975"/>
    <w:rsid w:val="000D5373"/>
    <w:rsid w:val="000D6089"/>
    <w:rsid w:val="000E3FE9"/>
    <w:rsid w:val="000E61A2"/>
    <w:rsid w:val="001172D0"/>
    <w:rsid w:val="00130C13"/>
    <w:rsid w:val="001367D1"/>
    <w:rsid w:val="00151F78"/>
    <w:rsid w:val="00167052"/>
    <w:rsid w:val="00180085"/>
    <w:rsid w:val="00180DC4"/>
    <w:rsid w:val="0018718E"/>
    <w:rsid w:val="00193708"/>
    <w:rsid w:val="001A1CA1"/>
    <w:rsid w:val="001A7298"/>
    <w:rsid w:val="001B7CDD"/>
    <w:rsid w:val="001D61E8"/>
    <w:rsid w:val="001E1779"/>
    <w:rsid w:val="001E2786"/>
    <w:rsid w:val="0020379D"/>
    <w:rsid w:val="00212B75"/>
    <w:rsid w:val="002238F5"/>
    <w:rsid w:val="00223B51"/>
    <w:rsid w:val="0023073E"/>
    <w:rsid w:val="00232880"/>
    <w:rsid w:val="00233F44"/>
    <w:rsid w:val="00254660"/>
    <w:rsid w:val="002557CD"/>
    <w:rsid w:val="00260D9F"/>
    <w:rsid w:val="00283F4F"/>
    <w:rsid w:val="002942A8"/>
    <w:rsid w:val="002A0856"/>
    <w:rsid w:val="002A42D1"/>
    <w:rsid w:val="002A514E"/>
    <w:rsid w:val="002B3BA1"/>
    <w:rsid w:val="002C67B1"/>
    <w:rsid w:val="002C731E"/>
    <w:rsid w:val="002E0D53"/>
    <w:rsid w:val="002F4F40"/>
    <w:rsid w:val="002F6150"/>
    <w:rsid w:val="00310064"/>
    <w:rsid w:val="00324F08"/>
    <w:rsid w:val="003316C7"/>
    <w:rsid w:val="00333BE6"/>
    <w:rsid w:val="003361B5"/>
    <w:rsid w:val="00354DE7"/>
    <w:rsid w:val="00355A52"/>
    <w:rsid w:val="00362615"/>
    <w:rsid w:val="00367B02"/>
    <w:rsid w:val="0037373C"/>
    <w:rsid w:val="00386446"/>
    <w:rsid w:val="003922EC"/>
    <w:rsid w:val="003931E5"/>
    <w:rsid w:val="003A7F4A"/>
    <w:rsid w:val="003B2D3D"/>
    <w:rsid w:val="003D12EC"/>
    <w:rsid w:val="003F7330"/>
    <w:rsid w:val="003F79B3"/>
    <w:rsid w:val="0040035F"/>
    <w:rsid w:val="00422177"/>
    <w:rsid w:val="00431489"/>
    <w:rsid w:val="00454EA2"/>
    <w:rsid w:val="00465AE1"/>
    <w:rsid w:val="00471163"/>
    <w:rsid w:val="00481B8D"/>
    <w:rsid w:val="0049045D"/>
    <w:rsid w:val="00490498"/>
    <w:rsid w:val="0049202B"/>
    <w:rsid w:val="00492188"/>
    <w:rsid w:val="004A1FA1"/>
    <w:rsid w:val="004C59C0"/>
    <w:rsid w:val="004E2EDF"/>
    <w:rsid w:val="004F6F0D"/>
    <w:rsid w:val="00503A2D"/>
    <w:rsid w:val="00506CA7"/>
    <w:rsid w:val="00540CB1"/>
    <w:rsid w:val="00550475"/>
    <w:rsid w:val="0055217C"/>
    <w:rsid w:val="00554C1F"/>
    <w:rsid w:val="005607B0"/>
    <w:rsid w:val="00566C88"/>
    <w:rsid w:val="0057025B"/>
    <w:rsid w:val="0057086C"/>
    <w:rsid w:val="00571C8A"/>
    <w:rsid w:val="00583B0B"/>
    <w:rsid w:val="005D06EE"/>
    <w:rsid w:val="005D1F38"/>
    <w:rsid w:val="005D38F4"/>
    <w:rsid w:val="005D3CFE"/>
    <w:rsid w:val="00613400"/>
    <w:rsid w:val="00616231"/>
    <w:rsid w:val="00623F05"/>
    <w:rsid w:val="006321CE"/>
    <w:rsid w:val="006557D9"/>
    <w:rsid w:val="0065723F"/>
    <w:rsid w:val="0066357B"/>
    <w:rsid w:val="006671FA"/>
    <w:rsid w:val="006730E6"/>
    <w:rsid w:val="006859FE"/>
    <w:rsid w:val="00692B30"/>
    <w:rsid w:val="006B69D3"/>
    <w:rsid w:val="006B790A"/>
    <w:rsid w:val="006D1860"/>
    <w:rsid w:val="006D7965"/>
    <w:rsid w:val="00701F4A"/>
    <w:rsid w:val="00733A75"/>
    <w:rsid w:val="00736D84"/>
    <w:rsid w:val="00741BA8"/>
    <w:rsid w:val="00741EDD"/>
    <w:rsid w:val="0075780E"/>
    <w:rsid w:val="007646A3"/>
    <w:rsid w:val="007665C4"/>
    <w:rsid w:val="00777A4E"/>
    <w:rsid w:val="007826EE"/>
    <w:rsid w:val="00782ABE"/>
    <w:rsid w:val="007918D8"/>
    <w:rsid w:val="007A7AE4"/>
    <w:rsid w:val="007B25AA"/>
    <w:rsid w:val="007B489D"/>
    <w:rsid w:val="007D01C0"/>
    <w:rsid w:val="007D0A63"/>
    <w:rsid w:val="007D7275"/>
    <w:rsid w:val="007E1CC2"/>
    <w:rsid w:val="007F5941"/>
    <w:rsid w:val="00806644"/>
    <w:rsid w:val="00817AC2"/>
    <w:rsid w:val="00820AA9"/>
    <w:rsid w:val="008354AB"/>
    <w:rsid w:val="0085048B"/>
    <w:rsid w:val="00861C9B"/>
    <w:rsid w:val="00872F21"/>
    <w:rsid w:val="008735E9"/>
    <w:rsid w:val="00880099"/>
    <w:rsid w:val="00882BED"/>
    <w:rsid w:val="008944A5"/>
    <w:rsid w:val="008A2A56"/>
    <w:rsid w:val="008C4ABC"/>
    <w:rsid w:val="008D07CF"/>
    <w:rsid w:val="008D73CA"/>
    <w:rsid w:val="008D7DA0"/>
    <w:rsid w:val="008E5E84"/>
    <w:rsid w:val="00924BE5"/>
    <w:rsid w:val="00934146"/>
    <w:rsid w:val="009404E3"/>
    <w:rsid w:val="00951136"/>
    <w:rsid w:val="009553A4"/>
    <w:rsid w:val="00973621"/>
    <w:rsid w:val="00977B9C"/>
    <w:rsid w:val="00990CEB"/>
    <w:rsid w:val="00993366"/>
    <w:rsid w:val="00994952"/>
    <w:rsid w:val="009A110F"/>
    <w:rsid w:val="009A72E8"/>
    <w:rsid w:val="009B6236"/>
    <w:rsid w:val="009B7845"/>
    <w:rsid w:val="009C5F1E"/>
    <w:rsid w:val="009C71F4"/>
    <w:rsid w:val="009E3814"/>
    <w:rsid w:val="009F2EB9"/>
    <w:rsid w:val="00A151FB"/>
    <w:rsid w:val="00A22D6B"/>
    <w:rsid w:val="00A244C0"/>
    <w:rsid w:val="00A24D05"/>
    <w:rsid w:val="00A36956"/>
    <w:rsid w:val="00A62D3F"/>
    <w:rsid w:val="00A83465"/>
    <w:rsid w:val="00A83615"/>
    <w:rsid w:val="00A97A12"/>
    <w:rsid w:val="00AB7356"/>
    <w:rsid w:val="00AC0998"/>
    <w:rsid w:val="00AD0BE1"/>
    <w:rsid w:val="00AD23ED"/>
    <w:rsid w:val="00AE05C1"/>
    <w:rsid w:val="00B01714"/>
    <w:rsid w:val="00B04BB0"/>
    <w:rsid w:val="00B073A7"/>
    <w:rsid w:val="00B07D2A"/>
    <w:rsid w:val="00B20872"/>
    <w:rsid w:val="00B42D1C"/>
    <w:rsid w:val="00B812E0"/>
    <w:rsid w:val="00B814CC"/>
    <w:rsid w:val="00B92768"/>
    <w:rsid w:val="00B94C72"/>
    <w:rsid w:val="00B96022"/>
    <w:rsid w:val="00BA3BB5"/>
    <w:rsid w:val="00BB3E63"/>
    <w:rsid w:val="00BC2776"/>
    <w:rsid w:val="00BD20D0"/>
    <w:rsid w:val="00BE4FC9"/>
    <w:rsid w:val="00BE7443"/>
    <w:rsid w:val="00BF5CE2"/>
    <w:rsid w:val="00C00467"/>
    <w:rsid w:val="00C1142C"/>
    <w:rsid w:val="00C13B5C"/>
    <w:rsid w:val="00C25925"/>
    <w:rsid w:val="00C2749C"/>
    <w:rsid w:val="00C323FF"/>
    <w:rsid w:val="00C35E70"/>
    <w:rsid w:val="00C62458"/>
    <w:rsid w:val="00C75E4D"/>
    <w:rsid w:val="00C75F53"/>
    <w:rsid w:val="00C95156"/>
    <w:rsid w:val="00C9567B"/>
    <w:rsid w:val="00CA0D7F"/>
    <w:rsid w:val="00CA282E"/>
    <w:rsid w:val="00CC05BC"/>
    <w:rsid w:val="00CC4ED7"/>
    <w:rsid w:val="00CE1857"/>
    <w:rsid w:val="00CF75F8"/>
    <w:rsid w:val="00D01BF9"/>
    <w:rsid w:val="00D02B04"/>
    <w:rsid w:val="00D14E0E"/>
    <w:rsid w:val="00D24E25"/>
    <w:rsid w:val="00D40DAD"/>
    <w:rsid w:val="00D5416E"/>
    <w:rsid w:val="00D70351"/>
    <w:rsid w:val="00D76B92"/>
    <w:rsid w:val="00D82830"/>
    <w:rsid w:val="00D856F7"/>
    <w:rsid w:val="00D9284F"/>
    <w:rsid w:val="00D93DD1"/>
    <w:rsid w:val="00DA7E63"/>
    <w:rsid w:val="00DB15FF"/>
    <w:rsid w:val="00DB17EE"/>
    <w:rsid w:val="00DB2341"/>
    <w:rsid w:val="00DD1D4B"/>
    <w:rsid w:val="00DE5A0F"/>
    <w:rsid w:val="00E030A2"/>
    <w:rsid w:val="00E06660"/>
    <w:rsid w:val="00E1026B"/>
    <w:rsid w:val="00E23ABD"/>
    <w:rsid w:val="00E5384C"/>
    <w:rsid w:val="00E548DE"/>
    <w:rsid w:val="00E55503"/>
    <w:rsid w:val="00E56608"/>
    <w:rsid w:val="00E62D04"/>
    <w:rsid w:val="00E706C8"/>
    <w:rsid w:val="00E745B4"/>
    <w:rsid w:val="00E9107B"/>
    <w:rsid w:val="00E97E5E"/>
    <w:rsid w:val="00EA0B6D"/>
    <w:rsid w:val="00EA73CE"/>
    <w:rsid w:val="00EB0522"/>
    <w:rsid w:val="00EB53A2"/>
    <w:rsid w:val="00EC2677"/>
    <w:rsid w:val="00EC29E3"/>
    <w:rsid w:val="00EC58B6"/>
    <w:rsid w:val="00EE1B0E"/>
    <w:rsid w:val="00F2190F"/>
    <w:rsid w:val="00F25889"/>
    <w:rsid w:val="00F25C65"/>
    <w:rsid w:val="00F27514"/>
    <w:rsid w:val="00F305D7"/>
    <w:rsid w:val="00F350FE"/>
    <w:rsid w:val="00F7366F"/>
    <w:rsid w:val="00F80460"/>
    <w:rsid w:val="00F95FE3"/>
    <w:rsid w:val="00FB1362"/>
    <w:rsid w:val="00FB1A9F"/>
    <w:rsid w:val="00FC1A5C"/>
    <w:rsid w:val="00FE4337"/>
    <w:rsid w:val="00FE47F6"/>
    <w:rsid w:val="00FF7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1967D"/>
  <w15:chartTrackingRefBased/>
  <w15:docId w15:val="{8BBCDCCB-1E5B-420D-98F7-1DDBD7E95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4660"/>
    <w:rPr>
      <w:rFonts w:ascii="Times New Roman" w:hAnsi="Times New Roman"/>
      <w:sz w:val="24"/>
    </w:rPr>
  </w:style>
  <w:style w:type="paragraph" w:styleId="Heading1">
    <w:name w:val="heading 1"/>
    <w:basedOn w:val="Normal"/>
    <w:next w:val="Normal"/>
    <w:link w:val="Heading1Char"/>
    <w:uiPriority w:val="9"/>
    <w:qFormat/>
    <w:rsid w:val="00254660"/>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254660"/>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782AB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5A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5A0F"/>
    <w:rPr>
      <w:rFonts w:eastAsiaTheme="minorEastAsia"/>
      <w:lang w:val="en-US"/>
    </w:rPr>
  </w:style>
  <w:style w:type="paragraph" w:styleId="Header">
    <w:name w:val="header"/>
    <w:basedOn w:val="Normal"/>
    <w:link w:val="HeaderChar"/>
    <w:uiPriority w:val="99"/>
    <w:unhideWhenUsed/>
    <w:rsid w:val="00465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5AE1"/>
  </w:style>
  <w:style w:type="paragraph" w:styleId="Footer">
    <w:name w:val="footer"/>
    <w:basedOn w:val="Normal"/>
    <w:link w:val="FooterChar"/>
    <w:uiPriority w:val="99"/>
    <w:unhideWhenUsed/>
    <w:rsid w:val="00465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5AE1"/>
  </w:style>
  <w:style w:type="character" w:customStyle="1" w:styleId="Heading1Char">
    <w:name w:val="Heading 1 Char"/>
    <w:basedOn w:val="DefaultParagraphFont"/>
    <w:link w:val="Heading1"/>
    <w:uiPriority w:val="9"/>
    <w:rsid w:val="00254660"/>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254660"/>
    <w:rPr>
      <w:rFonts w:ascii="Times New Roman" w:eastAsiaTheme="majorEastAsia" w:hAnsi="Times New Roman" w:cstheme="majorBidi"/>
      <w:sz w:val="26"/>
      <w:szCs w:val="26"/>
    </w:rPr>
  </w:style>
  <w:style w:type="paragraph" w:styleId="ListParagraph">
    <w:name w:val="List Paragraph"/>
    <w:basedOn w:val="Normal"/>
    <w:uiPriority w:val="34"/>
    <w:qFormat/>
    <w:rsid w:val="0023073E"/>
    <w:pPr>
      <w:ind w:left="720"/>
      <w:contextualSpacing/>
    </w:pPr>
  </w:style>
  <w:style w:type="character" w:customStyle="1" w:styleId="Heading3Char">
    <w:name w:val="Heading 3 Char"/>
    <w:basedOn w:val="DefaultParagraphFont"/>
    <w:link w:val="Heading3"/>
    <w:uiPriority w:val="9"/>
    <w:semiHidden/>
    <w:rsid w:val="00782ABE"/>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10064"/>
    <w:pPr>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310064"/>
    <w:pPr>
      <w:spacing w:after="100"/>
    </w:pPr>
  </w:style>
  <w:style w:type="paragraph" w:styleId="TOC2">
    <w:name w:val="toc 2"/>
    <w:basedOn w:val="Normal"/>
    <w:next w:val="Normal"/>
    <w:autoRedefine/>
    <w:uiPriority w:val="39"/>
    <w:unhideWhenUsed/>
    <w:rsid w:val="00310064"/>
    <w:pPr>
      <w:spacing w:after="100"/>
      <w:ind w:left="240"/>
    </w:pPr>
  </w:style>
  <w:style w:type="character" w:styleId="Hyperlink">
    <w:name w:val="Hyperlink"/>
    <w:basedOn w:val="DefaultParagraphFont"/>
    <w:uiPriority w:val="99"/>
    <w:unhideWhenUsed/>
    <w:rsid w:val="00310064"/>
    <w:rPr>
      <w:color w:val="0563C1" w:themeColor="hyperlink"/>
      <w:u w:val="single"/>
    </w:rPr>
  </w:style>
  <w:style w:type="paragraph" w:styleId="BalloonText">
    <w:name w:val="Balloon Text"/>
    <w:basedOn w:val="Normal"/>
    <w:link w:val="BalloonTextChar"/>
    <w:uiPriority w:val="99"/>
    <w:semiHidden/>
    <w:unhideWhenUsed/>
    <w:rsid w:val="00B017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17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75734">
      <w:bodyDiv w:val="1"/>
      <w:marLeft w:val="0"/>
      <w:marRight w:val="0"/>
      <w:marTop w:val="0"/>
      <w:marBottom w:val="0"/>
      <w:divBdr>
        <w:top w:val="none" w:sz="0" w:space="0" w:color="auto"/>
        <w:left w:val="none" w:sz="0" w:space="0" w:color="auto"/>
        <w:bottom w:val="none" w:sz="0" w:space="0" w:color="auto"/>
        <w:right w:val="none" w:sz="0" w:space="0" w:color="auto"/>
      </w:divBdr>
    </w:div>
    <w:div w:id="624389867">
      <w:bodyDiv w:val="1"/>
      <w:marLeft w:val="0"/>
      <w:marRight w:val="0"/>
      <w:marTop w:val="0"/>
      <w:marBottom w:val="0"/>
      <w:divBdr>
        <w:top w:val="none" w:sz="0" w:space="0" w:color="auto"/>
        <w:left w:val="none" w:sz="0" w:space="0" w:color="auto"/>
        <w:bottom w:val="none" w:sz="0" w:space="0" w:color="auto"/>
        <w:right w:val="none" w:sz="0" w:space="0" w:color="auto"/>
      </w:divBdr>
    </w:div>
    <w:div w:id="1454400626">
      <w:bodyDiv w:val="1"/>
      <w:marLeft w:val="0"/>
      <w:marRight w:val="0"/>
      <w:marTop w:val="0"/>
      <w:marBottom w:val="0"/>
      <w:divBdr>
        <w:top w:val="none" w:sz="0" w:space="0" w:color="auto"/>
        <w:left w:val="none" w:sz="0" w:space="0" w:color="auto"/>
        <w:bottom w:val="none" w:sz="0" w:space="0" w:color="auto"/>
        <w:right w:val="none" w:sz="0" w:space="0" w:color="auto"/>
      </w:divBdr>
    </w:div>
    <w:div w:id="201367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7CCF874-56A9-4FA4-83C1-8B5C9966C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3912</TotalTime>
  <Pages>14</Pages>
  <Words>10720</Words>
  <Characters>61108</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Team Selection, Formation and Leadership</vt:lpstr>
    </vt:vector>
  </TitlesOfParts>
  <Company/>
  <LinksUpToDate>false</LinksUpToDate>
  <CharactersWithSpaces>71685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Team Selection, Formation and Leadership</dc:title>
  <dc:subject>Leadership and Management M7X01697</dc:subject>
  <dc:creator>Simon Thomas</dc:creator>
  <cp:keywords/>
  <dc:description/>
  <cp:lastModifiedBy>Simon Thomas</cp:lastModifiedBy>
  <cp:revision>116</cp:revision>
  <dcterms:created xsi:type="dcterms:W3CDTF">2019-04-26T15:54:00Z</dcterms:created>
  <dcterms:modified xsi:type="dcterms:W3CDTF">2019-05-02T22:56:00Z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faaecd34-5ddb-3527-97be-69504363ef69</vt:lpwstr>
  </property>
  <property fmtid="{D5CDD505-2E9C-101B-9397-08002B2CF9AE}" pid="24" name="Mendeley Citation Style_1">
    <vt:lpwstr>http://www.zotero.org/styles/ieee</vt:lpwstr>
  </property>
</Properties>
</file>