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D6FBB5"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 N. Other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28F76F"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1234567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20D9CA7" w:rsidR="00A930CB" w:rsidRPr="00A930CB" w:rsidRDefault="00A83732"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49FE">
                  <w:rPr>
                    <w:rFonts w:ascii="Tahoma" w:hAnsi="Tahoma" w:cs="Tahoma"/>
                    <w:color w:val="FF0000"/>
                    <w:sz w:val="32"/>
                    <w:szCs w:val="32"/>
                  </w:rPr>
                  <w:t>****</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5D401D6" w:rsidR="00A930CB" w:rsidRPr="00A930CB" w:rsidRDefault="002049FE" w:rsidP="00A930CB">
                <w:pPr>
                  <w:spacing w:before="120" w:after="120" w:line="360" w:lineRule="auto"/>
                  <w:rPr>
                    <w:rFonts w:ascii="Tahoma" w:hAnsi="Tahoma" w:cs="Tahoma"/>
                    <w:color w:val="FF0000"/>
                    <w:sz w:val="32"/>
                    <w:szCs w:val="32"/>
                  </w:rPr>
                </w:pPr>
                <w:r>
                  <w:rPr>
                    <w:rFonts w:ascii="Tahoma" w:hAnsi="Tahoma" w:cs="Tahoma"/>
                    <w:color w:val="FF0000"/>
                    <w:sz w:val="32"/>
                    <w:szCs w:val="32"/>
                  </w:rPr>
                  <w:t>Name of module</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77777777" w:rsidR="00DB3AA2" w:rsidRDefault="00DB3AA2" w:rsidP="00A930CB">
                <w:pPr>
                  <w:spacing w:before="120" w:after="120" w:line="360" w:lineRule="auto"/>
                  <w:rPr>
                    <w:rFonts w:ascii="Tahoma" w:hAnsi="Tahoma" w:cs="Tahoma"/>
                    <w:color w:val="FF0000"/>
                    <w:sz w:val="32"/>
                    <w:szCs w:val="32"/>
                  </w:rPr>
                </w:pP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28BC5FC5"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is drawn to the plagiarism and unfair practice policies of the </w:t>
          </w:r>
          <w:r w:rsidR="00A83732">
            <w:rPr>
              <w:rFonts w:ascii="Tahoma" w:hAnsi="Tahoma" w:cs="Tahoma"/>
              <w:color w:val="000000"/>
              <w:sz w:val="24"/>
              <w:szCs w:val="24"/>
            </w:rPr>
            <w:t>University.</w:t>
          </w:r>
          <w:bookmarkStart w:id="0" w:name="_GoBack"/>
          <w:bookmarkEnd w:id="0"/>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A83732">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A83732">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A83732">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A83732">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A83732">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A83732">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A83732">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A83732">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A83732">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A83732">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83732"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456977339"/>
      <w:r w:rsidRPr="0030173B">
        <w:lastRenderedPageBreak/>
        <w:t>Introduction</w:t>
      </w:r>
      <w:bookmarkEnd w:id="1"/>
      <w:bookmarkEnd w:id="2"/>
      <w:r w:rsidRPr="0030173B">
        <w:t xml:space="preserve"> </w:t>
      </w:r>
    </w:p>
    <w:p w14:paraId="47219298" w14:textId="77777777" w:rsidR="0030173B" w:rsidRPr="0030173B" w:rsidRDefault="0030173B" w:rsidP="0030173B"/>
    <w:p w14:paraId="192B1E46" w14:textId="185D9B5E" w:rsidR="0006008A" w:rsidRPr="00D2291D" w:rsidRDefault="0006008A" w:rsidP="00D2291D">
      <w:pPr>
        <w:spacing w:line="360" w:lineRule="auto"/>
        <w:rPr>
          <w:rFonts w:ascii="Arial" w:hAnsi="Arial" w:cs="Arial"/>
          <w:sz w:val="24"/>
          <w:szCs w:val="24"/>
        </w:rPr>
      </w:pPr>
      <w:r w:rsidRPr="00D2291D">
        <w:rPr>
          <w:rFonts w:ascii="Arial" w:hAnsi="Arial" w:cs="Arial"/>
          <w:sz w:val="24"/>
          <w:szCs w:val="24"/>
        </w:rPr>
        <w:t>This report will be focused on</w:t>
      </w:r>
      <w:r w:rsidR="00513050">
        <w:rPr>
          <w:rFonts w:ascii="Arial" w:hAnsi="Arial" w:cs="Arial"/>
          <w:sz w:val="24"/>
          <w:szCs w:val="24"/>
        </w:rPr>
        <w:t>…….</w:t>
      </w:r>
      <w:r w:rsidR="0030173B">
        <w:rPr>
          <w:rFonts w:ascii="Arial" w:hAnsi="Arial" w:cs="Arial"/>
          <w:sz w:val="24"/>
          <w:szCs w:val="24"/>
        </w:rPr>
        <w:t xml:space="preserve">  During the report </w:t>
      </w:r>
      <w:proofErr w:type="spellStart"/>
      <w:r w:rsidR="0030173B" w:rsidRPr="00D2291D">
        <w:rPr>
          <w:rFonts w:ascii="Arial" w:hAnsi="Arial" w:cs="Arial"/>
          <w:sz w:val="24"/>
          <w:szCs w:val="24"/>
        </w:rPr>
        <w:t>xxxxxxx</w:t>
      </w:r>
      <w:proofErr w:type="spellEnd"/>
      <w:r w:rsidR="0030173B">
        <w:rPr>
          <w:rFonts w:ascii="Arial" w:hAnsi="Arial" w:cs="Arial"/>
          <w:sz w:val="24"/>
          <w:szCs w:val="24"/>
        </w:rPr>
        <w:t xml:space="preserve"> </w:t>
      </w:r>
      <w:r w:rsidRPr="00D2291D">
        <w:rPr>
          <w:rFonts w:ascii="Arial" w:hAnsi="Arial" w:cs="Arial"/>
          <w:sz w:val="24"/>
          <w:szCs w:val="24"/>
        </w:rPr>
        <w:t>will be discussed</w:t>
      </w:r>
      <w:r w:rsidR="0030173B">
        <w:rPr>
          <w:rFonts w:ascii="Arial" w:hAnsi="Arial" w:cs="Arial"/>
          <w:sz w:val="24"/>
          <w:szCs w:val="24"/>
        </w:rPr>
        <w:t>.</w:t>
      </w:r>
      <w:r w:rsidRPr="00D2291D">
        <w:rPr>
          <w:rFonts w:ascii="Arial" w:hAnsi="Arial" w:cs="Arial"/>
          <w:sz w:val="24"/>
          <w:szCs w:val="24"/>
        </w:rPr>
        <w:t xml:space="preserve">  </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3" w:name="_Toc456977340"/>
      <w:r w:rsidRPr="002049FE">
        <w:t>Section 1</w:t>
      </w:r>
      <w:bookmarkEnd w:id="3"/>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4"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5" w:name="_Toc456977341"/>
      <w:bookmarkEnd w:id="4"/>
      <w:r w:rsidRPr="002049FE">
        <w:t>Section 2</w:t>
      </w:r>
      <w:bookmarkEnd w:id="5"/>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6" w:name="_Toc456977342"/>
      <w:r w:rsidRPr="002049FE">
        <w:t>Section 3</w:t>
      </w:r>
      <w:bookmarkEnd w:id="6"/>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7" w:name="_Toc456977343"/>
      <w:r w:rsidRPr="002049FE">
        <w:lastRenderedPageBreak/>
        <w:t>Section 4</w:t>
      </w:r>
      <w:bookmarkEnd w:id="7"/>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738E9BFB" w:rsidR="00284720" w:rsidRPr="002049FE" w:rsidRDefault="002049FE" w:rsidP="002049FE">
      <w:pPr>
        <w:pStyle w:val="Heading2"/>
      </w:pPr>
      <w:bookmarkStart w:id="8" w:name="_Toc456977344"/>
      <w:r w:rsidRPr="002049FE">
        <w:t>Section 5</w:t>
      </w:r>
      <w:bookmarkEnd w:id="8"/>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3CB4BA0B" w14:textId="4FDF7396" w:rsidR="00964538" w:rsidRPr="002049FE" w:rsidRDefault="002049FE" w:rsidP="002049FE">
      <w:pPr>
        <w:pStyle w:val="Heading2"/>
      </w:pPr>
      <w:bookmarkStart w:id="9" w:name="_Toc456977345"/>
      <w:r w:rsidRPr="002049FE">
        <w:t>Section 6</w:t>
      </w:r>
      <w:bookmarkEnd w:id="9"/>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10" w:name="_Toc456977346"/>
      <w:r>
        <w:t>Conclusion</w:t>
      </w:r>
      <w:bookmarkEnd w:id="10"/>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2" w:name="_Toc456977347"/>
      <w:bookmarkEnd w:id="11"/>
      <w:r>
        <w:t>Bibliography</w:t>
      </w:r>
      <w:bookmarkEnd w:id="12"/>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3" w:name="_Toc456977348"/>
      <w:r w:rsidR="002049FE">
        <w:t>Appendix 1</w:t>
      </w:r>
      <w:bookmarkEnd w:id="13"/>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4" w:name="_Toc456977349"/>
      <w:r>
        <w:t>Appendix 2</w:t>
      </w:r>
      <w:bookmarkEnd w:id="14"/>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83732"/>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B3AA2"/>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f66716c4-314f-46c1-b01e-5a44c61897d8"/>
    <ds:schemaRef ds:uri="http://www.w3.org/XML/1998/namespace"/>
  </ds:schemaRefs>
</ds:datastoreItem>
</file>

<file path=customXml/itemProps4.xml><?xml version="1.0" encoding="utf-8"?>
<ds:datastoreItem xmlns:ds="http://schemas.openxmlformats.org/officeDocument/2006/customXml" ds:itemID="{A4C77338-9B1C-446A-B25B-6FF73DECC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287</Words>
  <Characters>1639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Sylvia Hoffmann</cp:lastModifiedBy>
  <cp:revision>2</cp:revision>
  <dcterms:created xsi:type="dcterms:W3CDTF">2019-04-09T10:03:00Z</dcterms:created>
  <dcterms:modified xsi:type="dcterms:W3CDTF">2019-04-09T10:03:00Z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