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DEAEB" w14:textId="77777777" w:rsidR="00661CCF" w:rsidRDefault="00661CCF" w:rsidP="00661CCF">
      <w:pPr>
        <w:jc w:val="center"/>
      </w:pPr>
      <w:r>
        <w:rPr>
          <w:noProof/>
        </w:rPr>
        <w:drawing>
          <wp:inline distT="0" distB="0" distL="0" distR="0" wp14:anchorId="5E2C6355" wp14:editId="435518DD">
            <wp:extent cx="2981325" cy="1684020"/>
            <wp:effectExtent l="0" t="0" r="9525"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1325" cy="1684020"/>
                    </a:xfrm>
                    <a:prstGeom prst="rect">
                      <a:avLst/>
                    </a:prstGeom>
                    <a:noFill/>
                    <a:ln>
                      <a:noFill/>
                    </a:ln>
                  </pic:spPr>
                </pic:pic>
              </a:graphicData>
            </a:graphic>
          </wp:inline>
        </w:drawing>
      </w:r>
    </w:p>
    <w:p w14:paraId="32A9F910" w14:textId="77777777" w:rsidR="00661CCF" w:rsidRDefault="00661CCF" w:rsidP="00661CCF">
      <w:pPr>
        <w:jc w:val="center"/>
      </w:pPr>
    </w:p>
    <w:p w14:paraId="3AD8246E" w14:textId="77777777" w:rsidR="00661CCF" w:rsidRDefault="00661CCF" w:rsidP="00A350F9"/>
    <w:p w14:paraId="73631C00" w14:textId="58DC1834" w:rsidR="00661CCF" w:rsidRDefault="00661CCF" w:rsidP="00A350F9">
      <w:pPr>
        <w:spacing w:before="212"/>
        <w:rPr>
          <w:rFonts w:ascii="Arial" w:hAnsi="Arial" w:cs="Arial"/>
          <w:sz w:val="48"/>
          <w:szCs w:val="48"/>
        </w:rPr>
      </w:pPr>
      <w:r>
        <w:rPr>
          <w:rFonts w:ascii="Arial" w:hAnsi="Arial" w:cs="Arial"/>
          <w:b/>
          <w:bCs/>
          <w:sz w:val="48"/>
          <w:szCs w:val="48"/>
        </w:rPr>
        <w:t xml:space="preserve">Module Name: </w:t>
      </w:r>
      <w:r w:rsidR="00A350F9" w:rsidRPr="005572DF">
        <w:rPr>
          <w:rFonts w:ascii="Arial" w:hAnsi="Arial" w:cs="Arial"/>
          <w:b/>
          <w:sz w:val="48"/>
          <w:szCs w:val="48"/>
        </w:rPr>
        <w:t>Digital Skills for Personal and Professional Growth</w:t>
      </w:r>
      <w:r w:rsidR="00A350F9" w:rsidRPr="002C2C53">
        <w:rPr>
          <w:rFonts w:ascii="Arial" w:hAnsi="Arial" w:cs="Arial"/>
          <w:b/>
          <w:sz w:val="48"/>
          <w:szCs w:val="48"/>
        </w:rPr>
        <w:t xml:space="preserve"> </w:t>
      </w:r>
      <w:r>
        <w:rPr>
          <w:rFonts w:ascii="Arial" w:hAnsi="Arial" w:cs="Arial"/>
          <w:b/>
          <w:bCs/>
          <w:sz w:val="48"/>
          <w:szCs w:val="48"/>
        </w:rPr>
        <w:t>Module Code</w:t>
      </w:r>
      <w:proofErr w:type="gramStart"/>
      <w:r>
        <w:rPr>
          <w:rFonts w:ascii="Arial" w:hAnsi="Arial" w:cs="Arial"/>
          <w:b/>
          <w:bCs/>
          <w:sz w:val="48"/>
          <w:szCs w:val="48"/>
        </w:rPr>
        <w:t xml:space="preserve">:  </w:t>
      </w:r>
      <w:r w:rsidR="00A350F9">
        <w:rPr>
          <w:rFonts w:ascii="Arial" w:hAnsi="Arial" w:cs="Arial"/>
          <w:sz w:val="48"/>
          <w:szCs w:val="48"/>
        </w:rPr>
        <w:t>(</w:t>
      </w:r>
      <w:proofErr w:type="gramEnd"/>
      <w:r w:rsidR="00A350F9" w:rsidRPr="005572DF">
        <w:rPr>
          <w:rFonts w:ascii="Arial" w:hAnsi="Arial" w:cs="Arial"/>
          <w:b/>
          <w:sz w:val="48"/>
          <w:szCs w:val="48"/>
        </w:rPr>
        <w:t>BMSW4008</w:t>
      </w:r>
      <w:r w:rsidR="00A350F9">
        <w:rPr>
          <w:rFonts w:ascii="Arial" w:hAnsi="Arial" w:cs="Arial"/>
          <w:b/>
          <w:sz w:val="48"/>
          <w:szCs w:val="48"/>
        </w:rPr>
        <w:t>)</w:t>
      </w:r>
      <w:r>
        <w:rPr>
          <w:rFonts w:ascii="Arial" w:hAnsi="Arial" w:cs="Arial"/>
          <w:sz w:val="48"/>
          <w:szCs w:val="48"/>
        </w:rPr>
        <w:t xml:space="preserve"> </w:t>
      </w:r>
    </w:p>
    <w:p w14:paraId="2E2A2AA8" w14:textId="77777777" w:rsidR="00A350F9" w:rsidRDefault="00A350F9" w:rsidP="00A350F9">
      <w:pPr>
        <w:spacing w:after="0" w:line="360" w:lineRule="auto"/>
        <w:contextualSpacing/>
        <w:rPr>
          <w:rFonts w:ascii="Arial" w:hAnsi="Arial" w:cs="Arial"/>
          <w:b/>
          <w:bCs/>
          <w:sz w:val="48"/>
          <w:szCs w:val="48"/>
        </w:rPr>
      </w:pPr>
    </w:p>
    <w:p w14:paraId="5C58A3A8" w14:textId="50562355" w:rsidR="00A350F9" w:rsidRPr="00A350F9" w:rsidRDefault="00661CCF" w:rsidP="00A350F9">
      <w:pPr>
        <w:spacing w:after="0" w:line="360" w:lineRule="auto"/>
        <w:contextualSpacing/>
        <w:rPr>
          <w:rFonts w:ascii="Times New Roman" w:hAnsi="Times New Roman" w:cs="Times New Roman"/>
          <w:b/>
          <w:bCs/>
          <w:color w:val="000000" w:themeColor="text1"/>
          <w:sz w:val="52"/>
          <w:szCs w:val="52"/>
        </w:rPr>
      </w:pPr>
      <w:r>
        <w:rPr>
          <w:rFonts w:ascii="Arial" w:hAnsi="Arial" w:cs="Arial"/>
          <w:b/>
          <w:bCs/>
          <w:sz w:val="48"/>
          <w:szCs w:val="48"/>
        </w:rPr>
        <w:t xml:space="preserve">Assignments </w:t>
      </w:r>
      <w:r w:rsidRPr="007E2170">
        <w:rPr>
          <w:rFonts w:ascii="Arial" w:hAnsi="Arial" w:cs="Arial"/>
          <w:b/>
          <w:bCs/>
          <w:sz w:val="48"/>
          <w:szCs w:val="48"/>
        </w:rPr>
        <w:t>Title</w:t>
      </w:r>
      <w:r w:rsidRPr="007C0C8F">
        <w:rPr>
          <w:rFonts w:ascii="Arial" w:hAnsi="Arial" w:cs="Arial"/>
          <w:sz w:val="48"/>
          <w:szCs w:val="48"/>
        </w:rPr>
        <w:t xml:space="preserve">: </w:t>
      </w:r>
      <w:r w:rsidR="00A350F9" w:rsidRPr="000B4AA1">
        <w:rPr>
          <w:rFonts w:ascii="Times New Roman" w:hAnsi="Times New Roman" w:cs="Times New Roman"/>
          <w:b/>
          <w:bCs/>
          <w:color w:val="000000" w:themeColor="text1"/>
          <w:sz w:val="52"/>
          <w:szCs w:val="52"/>
        </w:rPr>
        <w:t>Evidence of Learning (E-Portfolio)</w:t>
      </w:r>
      <w:r w:rsidR="00A350F9">
        <w:rPr>
          <w:rFonts w:ascii="Times New Roman" w:hAnsi="Times New Roman" w:cs="Times New Roman"/>
          <w:b/>
          <w:bCs/>
          <w:color w:val="000000" w:themeColor="text1"/>
          <w:sz w:val="52"/>
          <w:szCs w:val="52"/>
        </w:rPr>
        <w:t xml:space="preserve"> </w:t>
      </w:r>
      <w:proofErr w:type="spellStart"/>
      <w:r w:rsidR="00A350F9" w:rsidRPr="000B4AA1">
        <w:rPr>
          <w:rFonts w:ascii="Times New Roman" w:hAnsi="Times New Roman" w:cs="Times New Roman"/>
          <w:b/>
          <w:bCs/>
          <w:color w:val="000000" w:themeColor="text1"/>
          <w:sz w:val="52"/>
          <w:szCs w:val="52"/>
        </w:rPr>
        <w:t>TimeMate</w:t>
      </w:r>
      <w:proofErr w:type="spellEnd"/>
      <w:r w:rsidR="00A350F9">
        <w:rPr>
          <w:rFonts w:ascii="Arial" w:hAnsi="Arial" w:cs="Arial"/>
          <w:b/>
          <w:sz w:val="48"/>
          <w:szCs w:val="48"/>
        </w:rPr>
        <w:t xml:space="preserve"> </w:t>
      </w:r>
    </w:p>
    <w:p w14:paraId="6A758C8A" w14:textId="3C8BDAE0" w:rsidR="00661CCF" w:rsidRDefault="00661CCF" w:rsidP="00A350F9">
      <w:pPr>
        <w:spacing w:before="212"/>
        <w:rPr>
          <w:rFonts w:ascii="Arial" w:hAnsi="Arial" w:cs="Arial"/>
          <w:b/>
          <w:sz w:val="48"/>
          <w:szCs w:val="48"/>
        </w:rPr>
      </w:pPr>
      <w:r>
        <w:rPr>
          <w:rFonts w:ascii="Arial" w:hAnsi="Arial" w:cs="Arial"/>
          <w:b/>
          <w:sz w:val="48"/>
          <w:szCs w:val="48"/>
        </w:rPr>
        <w:t xml:space="preserve">Student Name: </w:t>
      </w:r>
      <w:r>
        <w:rPr>
          <w:rFonts w:ascii="Arial" w:hAnsi="Arial" w:cs="Arial"/>
          <w:sz w:val="48"/>
          <w:szCs w:val="48"/>
        </w:rPr>
        <w:t>Adnan Alsoul</w:t>
      </w:r>
    </w:p>
    <w:p w14:paraId="3A9D8BD6" w14:textId="77777777" w:rsidR="00661CCF" w:rsidRDefault="00661CCF" w:rsidP="00661CCF">
      <w:pPr>
        <w:spacing w:before="3"/>
        <w:rPr>
          <w:rFonts w:ascii="Arial" w:hAnsi="Arial" w:cs="Arial"/>
          <w:b/>
          <w:sz w:val="48"/>
          <w:szCs w:val="48"/>
        </w:rPr>
      </w:pPr>
      <w:r>
        <w:rPr>
          <w:rFonts w:ascii="Arial" w:hAnsi="Arial" w:cs="Arial"/>
          <w:b/>
          <w:sz w:val="48"/>
          <w:szCs w:val="48"/>
        </w:rPr>
        <w:t>Student Number:</w:t>
      </w:r>
      <w:r>
        <w:rPr>
          <w:rFonts w:ascii="Arial" w:hAnsi="Arial" w:cs="Arial"/>
          <w:sz w:val="48"/>
          <w:szCs w:val="48"/>
        </w:rPr>
        <w:t xml:space="preserve"> 2437246</w:t>
      </w:r>
    </w:p>
    <w:p w14:paraId="490A5454" w14:textId="568BC1C0" w:rsidR="00661CCF" w:rsidRDefault="00661CCF" w:rsidP="00661CCF">
      <w:pPr>
        <w:rPr>
          <w:rFonts w:ascii="Arial" w:hAnsi="Arial" w:cs="Arial"/>
          <w:b/>
          <w:sz w:val="48"/>
          <w:szCs w:val="48"/>
        </w:rPr>
      </w:pPr>
      <w:r>
        <w:rPr>
          <w:rFonts w:ascii="Arial" w:hAnsi="Arial" w:cs="Arial"/>
          <w:b/>
          <w:sz w:val="48"/>
          <w:szCs w:val="48"/>
        </w:rPr>
        <w:t xml:space="preserve">Lecturer: </w:t>
      </w:r>
      <w:r>
        <w:rPr>
          <w:rFonts w:ascii="Arial" w:hAnsi="Arial" w:cs="Arial"/>
          <w:b/>
          <w:sz w:val="48"/>
          <w:szCs w:val="48"/>
        </w:rPr>
        <w:br/>
        <w:t xml:space="preserve">Deadline: </w:t>
      </w:r>
      <w:proofErr w:type="gramStart"/>
      <w:r w:rsidR="00A350F9">
        <w:rPr>
          <w:rFonts w:ascii="Arial" w:hAnsi="Arial" w:cs="Arial"/>
          <w:bCs/>
          <w:sz w:val="48"/>
          <w:szCs w:val="48"/>
        </w:rPr>
        <w:t xml:space="preserve">Monday </w:t>
      </w:r>
      <w:r>
        <w:rPr>
          <w:rFonts w:ascii="Arial" w:hAnsi="Arial" w:cs="Arial"/>
          <w:bCs/>
          <w:sz w:val="48"/>
          <w:szCs w:val="48"/>
        </w:rPr>
        <w:t xml:space="preserve"> </w:t>
      </w:r>
      <w:r w:rsidR="00A350F9">
        <w:rPr>
          <w:rFonts w:ascii="Arial" w:hAnsi="Arial" w:cs="Arial"/>
          <w:bCs/>
          <w:sz w:val="48"/>
          <w:szCs w:val="48"/>
        </w:rPr>
        <w:t>16</w:t>
      </w:r>
      <w:proofErr w:type="gramEnd"/>
      <w:r>
        <w:rPr>
          <w:rFonts w:ascii="Arial" w:hAnsi="Arial" w:cs="Arial"/>
          <w:bCs/>
          <w:sz w:val="48"/>
          <w:szCs w:val="48"/>
          <w:vertAlign w:val="superscript"/>
        </w:rPr>
        <w:t>th</w:t>
      </w:r>
      <w:r>
        <w:rPr>
          <w:rFonts w:ascii="Arial" w:hAnsi="Arial" w:cs="Arial"/>
          <w:bCs/>
          <w:sz w:val="48"/>
          <w:szCs w:val="48"/>
        </w:rPr>
        <w:t xml:space="preserve"> </w:t>
      </w:r>
      <w:r w:rsidR="00A350F9">
        <w:rPr>
          <w:rFonts w:ascii="Arial" w:hAnsi="Arial" w:cs="Arial"/>
          <w:bCs/>
          <w:sz w:val="48"/>
          <w:szCs w:val="48"/>
        </w:rPr>
        <w:t>March</w:t>
      </w:r>
      <w:r>
        <w:rPr>
          <w:rFonts w:ascii="Arial" w:hAnsi="Arial" w:cs="Arial"/>
          <w:bCs/>
          <w:sz w:val="48"/>
          <w:szCs w:val="48"/>
        </w:rPr>
        <w:t xml:space="preserve"> </w:t>
      </w:r>
      <w:r w:rsidR="00A350F9">
        <w:rPr>
          <w:rFonts w:ascii="Arial" w:hAnsi="Arial" w:cs="Arial"/>
          <w:bCs/>
          <w:sz w:val="48"/>
          <w:szCs w:val="48"/>
        </w:rPr>
        <w:t>09:00</w:t>
      </w:r>
    </w:p>
    <w:p w14:paraId="2C51EE36" w14:textId="77777777" w:rsidR="00661CCF" w:rsidRDefault="00661CCF" w:rsidP="00661CCF"/>
    <w:p w14:paraId="7C8BEA2C" w14:textId="09C2B7B1" w:rsidR="00661CCF" w:rsidRPr="00882623" w:rsidRDefault="00A350F9" w:rsidP="00661CCF">
      <w:pPr>
        <w:keepNext/>
        <w:keepLines/>
        <w:spacing w:after="0" w:line="360" w:lineRule="auto"/>
        <w:contextualSpacing/>
        <w:jc w:val="center"/>
        <w:outlineLvl w:val="0"/>
        <w:rPr>
          <w:rFonts w:ascii="Arial" w:hAnsi="Arial" w:cs="Arial"/>
          <w:sz w:val="40"/>
          <w:szCs w:val="40"/>
        </w:rPr>
      </w:pPr>
      <w:bookmarkStart w:id="0" w:name="_Toc223003752"/>
      <w:r>
        <w:rPr>
          <w:rFonts w:ascii="Arial" w:hAnsi="Arial" w:cs="Arial"/>
          <w:sz w:val="40"/>
          <w:szCs w:val="40"/>
        </w:rPr>
        <w:lastRenderedPageBreak/>
        <w:t xml:space="preserve"> </w:t>
      </w:r>
      <w:bookmarkStart w:id="1" w:name="_Toc224513915"/>
      <w:r>
        <w:rPr>
          <w:rFonts w:ascii="Arial" w:hAnsi="Arial" w:cs="Arial"/>
          <w:sz w:val="40"/>
          <w:szCs w:val="40"/>
        </w:rPr>
        <w:t xml:space="preserve">AI </w:t>
      </w:r>
      <w:r w:rsidR="00661CCF" w:rsidRPr="00882623">
        <w:rPr>
          <w:rFonts w:ascii="Arial" w:hAnsi="Arial" w:cs="Arial"/>
          <w:sz w:val="40"/>
          <w:szCs w:val="40"/>
        </w:rPr>
        <w:t>Acknowledgement</w:t>
      </w:r>
      <w:bookmarkEnd w:id="0"/>
      <w:bookmarkEnd w:id="1"/>
    </w:p>
    <w:p w14:paraId="1EA39E3C" w14:textId="77777777" w:rsidR="00661CCF" w:rsidRPr="00882623" w:rsidRDefault="00661CCF" w:rsidP="00661CCF">
      <w:pPr>
        <w:shd w:val="clear" w:color="auto" w:fill="FFFFFF"/>
        <w:spacing w:after="0" w:line="360" w:lineRule="auto"/>
        <w:contextualSpacing/>
        <w:jc w:val="center"/>
        <w:rPr>
          <w:rFonts w:ascii="Arial" w:hAnsi="Arial" w:cs="Arial"/>
          <w:sz w:val="40"/>
          <w:szCs w:val="40"/>
        </w:rPr>
      </w:pPr>
      <w:r w:rsidRPr="00882623">
        <w:rPr>
          <w:rFonts w:ascii="Arial" w:hAnsi="Arial" w:cs="Arial"/>
          <w:sz w:val="40"/>
          <w:szCs w:val="40"/>
        </w:rPr>
        <w:t>I confirm that I have not presented any AI generated materials as my own work.</w:t>
      </w:r>
    </w:p>
    <w:p w14:paraId="7EBA08B5" w14:textId="77777777" w:rsidR="00B74F16" w:rsidRDefault="00B74F16" w:rsidP="00B74F16">
      <w:pPr>
        <w:spacing w:after="0" w:line="360" w:lineRule="auto"/>
        <w:contextualSpacing/>
        <w:jc w:val="center"/>
        <w:rPr>
          <w:rFonts w:ascii="Times New Roman" w:hAnsi="Times New Roman" w:cs="Times New Roman"/>
          <w:b/>
          <w:bCs/>
          <w:color w:val="000000" w:themeColor="text1"/>
          <w:sz w:val="52"/>
          <w:szCs w:val="52"/>
        </w:rPr>
      </w:pPr>
    </w:p>
    <w:p w14:paraId="3B90E82F" w14:textId="77777777" w:rsidR="00B74F16" w:rsidRDefault="00B74F16" w:rsidP="00B74F16">
      <w:pPr>
        <w:spacing w:after="0" w:line="360" w:lineRule="auto"/>
        <w:contextualSpacing/>
        <w:jc w:val="center"/>
        <w:rPr>
          <w:rFonts w:ascii="Times New Roman" w:hAnsi="Times New Roman" w:cs="Times New Roman"/>
          <w:b/>
          <w:bCs/>
          <w:color w:val="000000" w:themeColor="text1"/>
          <w:sz w:val="52"/>
          <w:szCs w:val="52"/>
        </w:rPr>
      </w:pPr>
    </w:p>
    <w:p w14:paraId="5948C19E" w14:textId="77777777" w:rsidR="00202530" w:rsidRDefault="00202530">
      <w:pPr>
        <w:rPr>
          <w:rFonts w:ascii="Times New Roman" w:hAnsi="Times New Roman" w:cs="Times New Roman"/>
          <w:b/>
          <w:bCs/>
          <w:color w:val="000000" w:themeColor="text1"/>
          <w:sz w:val="36"/>
          <w:szCs w:val="36"/>
        </w:rPr>
      </w:pPr>
    </w:p>
    <w:p w14:paraId="374018F3" w14:textId="77777777" w:rsidR="00202530" w:rsidRDefault="00202530">
      <w:pPr>
        <w:rPr>
          <w:rFonts w:ascii="Times New Roman" w:hAnsi="Times New Roman" w:cs="Times New Roman"/>
          <w:b/>
          <w:bCs/>
          <w:color w:val="000000" w:themeColor="text1"/>
          <w:sz w:val="36"/>
          <w:szCs w:val="36"/>
        </w:rPr>
      </w:pPr>
    </w:p>
    <w:p w14:paraId="638D856F" w14:textId="77777777" w:rsidR="00202530" w:rsidRDefault="00202530">
      <w:pPr>
        <w:rPr>
          <w:rFonts w:ascii="Times New Roman" w:hAnsi="Times New Roman" w:cs="Times New Roman"/>
          <w:b/>
          <w:bCs/>
          <w:color w:val="000000" w:themeColor="text1"/>
          <w:sz w:val="36"/>
          <w:szCs w:val="36"/>
        </w:rPr>
      </w:pPr>
    </w:p>
    <w:p w14:paraId="3ADD981D" w14:textId="77777777" w:rsidR="00202530" w:rsidRDefault="00202530">
      <w:pPr>
        <w:rPr>
          <w:rFonts w:ascii="Times New Roman" w:hAnsi="Times New Roman" w:cs="Times New Roman"/>
          <w:b/>
          <w:bCs/>
          <w:color w:val="000000" w:themeColor="text1"/>
          <w:sz w:val="36"/>
          <w:szCs w:val="36"/>
        </w:rPr>
      </w:pPr>
    </w:p>
    <w:p w14:paraId="34E9CE58" w14:textId="77777777" w:rsidR="00202530" w:rsidRDefault="00202530">
      <w:pPr>
        <w:rPr>
          <w:rFonts w:ascii="Times New Roman" w:hAnsi="Times New Roman" w:cs="Times New Roman"/>
          <w:b/>
          <w:bCs/>
          <w:color w:val="000000" w:themeColor="text1"/>
          <w:sz w:val="36"/>
          <w:szCs w:val="36"/>
        </w:rPr>
      </w:pPr>
    </w:p>
    <w:p w14:paraId="2A35AA2B" w14:textId="77777777" w:rsidR="00202530" w:rsidRDefault="00202530">
      <w:pPr>
        <w:rPr>
          <w:rFonts w:ascii="Times New Roman" w:hAnsi="Times New Roman" w:cs="Times New Roman"/>
          <w:b/>
          <w:bCs/>
          <w:color w:val="000000" w:themeColor="text1"/>
          <w:sz w:val="36"/>
          <w:szCs w:val="36"/>
        </w:rPr>
      </w:pPr>
    </w:p>
    <w:p w14:paraId="6429D918" w14:textId="77777777" w:rsidR="00202530" w:rsidRDefault="00202530">
      <w:pPr>
        <w:rPr>
          <w:rFonts w:ascii="Times New Roman" w:hAnsi="Times New Roman" w:cs="Times New Roman"/>
          <w:b/>
          <w:bCs/>
          <w:color w:val="000000" w:themeColor="text1"/>
          <w:sz w:val="36"/>
          <w:szCs w:val="36"/>
        </w:rPr>
      </w:pPr>
    </w:p>
    <w:p w14:paraId="533D3D6E" w14:textId="77777777" w:rsidR="00202530" w:rsidRDefault="00202530">
      <w:pPr>
        <w:rPr>
          <w:rFonts w:ascii="Times New Roman" w:hAnsi="Times New Roman" w:cs="Times New Roman"/>
          <w:b/>
          <w:bCs/>
          <w:color w:val="000000" w:themeColor="text1"/>
          <w:sz w:val="36"/>
          <w:szCs w:val="36"/>
        </w:rPr>
      </w:pPr>
    </w:p>
    <w:p w14:paraId="63BD4E13" w14:textId="77777777" w:rsidR="00202530" w:rsidRDefault="00202530">
      <w:pPr>
        <w:rPr>
          <w:rFonts w:ascii="Times New Roman" w:hAnsi="Times New Roman" w:cs="Times New Roman"/>
          <w:b/>
          <w:bCs/>
          <w:color w:val="000000" w:themeColor="text1"/>
          <w:sz w:val="36"/>
          <w:szCs w:val="36"/>
        </w:rPr>
      </w:pPr>
    </w:p>
    <w:p w14:paraId="0A13A098" w14:textId="77777777" w:rsidR="00202530" w:rsidRDefault="00202530">
      <w:pPr>
        <w:rPr>
          <w:rFonts w:ascii="Times New Roman" w:hAnsi="Times New Roman" w:cs="Times New Roman"/>
          <w:b/>
          <w:bCs/>
          <w:color w:val="000000" w:themeColor="text1"/>
          <w:sz w:val="36"/>
          <w:szCs w:val="36"/>
        </w:rPr>
      </w:pPr>
    </w:p>
    <w:p w14:paraId="016A7372" w14:textId="77777777" w:rsidR="00202530" w:rsidRDefault="00202530">
      <w:pPr>
        <w:rPr>
          <w:rFonts w:ascii="Times New Roman" w:hAnsi="Times New Roman" w:cs="Times New Roman"/>
          <w:b/>
          <w:bCs/>
          <w:color w:val="000000" w:themeColor="text1"/>
          <w:sz w:val="36"/>
          <w:szCs w:val="36"/>
        </w:rPr>
      </w:pPr>
    </w:p>
    <w:p w14:paraId="5EADCC36" w14:textId="77777777" w:rsidR="00202530" w:rsidRDefault="00202530">
      <w:pPr>
        <w:rPr>
          <w:rFonts w:ascii="Times New Roman" w:hAnsi="Times New Roman" w:cs="Times New Roman"/>
          <w:b/>
          <w:bCs/>
          <w:color w:val="000000" w:themeColor="text1"/>
          <w:sz w:val="36"/>
          <w:szCs w:val="36"/>
        </w:rPr>
      </w:pPr>
    </w:p>
    <w:p w14:paraId="685A4A1F" w14:textId="77777777" w:rsidR="00202530" w:rsidRDefault="00202530">
      <w:pPr>
        <w:rPr>
          <w:rFonts w:ascii="Times New Roman" w:hAnsi="Times New Roman" w:cs="Times New Roman"/>
          <w:b/>
          <w:bCs/>
          <w:color w:val="000000" w:themeColor="text1"/>
          <w:sz w:val="36"/>
          <w:szCs w:val="36"/>
        </w:rPr>
      </w:pPr>
    </w:p>
    <w:p w14:paraId="597DD514" w14:textId="77777777" w:rsidR="00202530" w:rsidRDefault="00202530">
      <w:pPr>
        <w:rPr>
          <w:rFonts w:ascii="Times New Roman" w:hAnsi="Times New Roman" w:cs="Times New Roman"/>
          <w:b/>
          <w:bCs/>
          <w:color w:val="000000" w:themeColor="text1"/>
          <w:sz w:val="36"/>
          <w:szCs w:val="36"/>
        </w:rPr>
      </w:pPr>
    </w:p>
    <w:p w14:paraId="604C6183" w14:textId="77777777" w:rsidR="00202530" w:rsidRDefault="00202530">
      <w:pPr>
        <w:rPr>
          <w:rFonts w:ascii="Times New Roman" w:hAnsi="Times New Roman" w:cs="Times New Roman"/>
          <w:b/>
          <w:bCs/>
          <w:color w:val="000000" w:themeColor="text1"/>
          <w:sz w:val="36"/>
          <w:szCs w:val="36"/>
        </w:rPr>
      </w:pPr>
    </w:p>
    <w:p w14:paraId="28FA4C07" w14:textId="77777777" w:rsidR="00202530" w:rsidRDefault="00202530">
      <w:pPr>
        <w:rPr>
          <w:rFonts w:ascii="Times New Roman" w:hAnsi="Times New Roman" w:cs="Times New Roman"/>
          <w:b/>
          <w:bCs/>
          <w:color w:val="000000" w:themeColor="text1"/>
          <w:sz w:val="36"/>
          <w:szCs w:val="36"/>
        </w:rPr>
      </w:pPr>
    </w:p>
    <w:sdt>
      <w:sdtPr>
        <w:id w:val="-1016150810"/>
        <w:docPartObj>
          <w:docPartGallery w:val="Table of Contents"/>
          <w:docPartUnique/>
        </w:docPartObj>
      </w:sdtPr>
      <w:sdtEndPr>
        <w:rPr>
          <w:rFonts w:asciiTheme="minorHAnsi" w:eastAsiaTheme="minorEastAsia" w:hAnsiTheme="minorHAnsi" w:cstheme="minorBidi"/>
          <w:b/>
          <w:bCs/>
          <w:color w:val="auto"/>
          <w:kern w:val="2"/>
          <w:sz w:val="24"/>
          <w:szCs w:val="24"/>
          <w:lang w:eastAsia="zh-CN"/>
          <w14:ligatures w14:val="standardContextual"/>
        </w:rPr>
      </w:sdtEndPr>
      <w:sdtContent>
        <w:p w14:paraId="796B989C" w14:textId="03D555D0" w:rsidR="00202530" w:rsidRDefault="00202530">
          <w:pPr>
            <w:pStyle w:val="TOCHeading"/>
          </w:pPr>
          <w:r>
            <w:t>Contents</w:t>
          </w:r>
        </w:p>
        <w:p w14:paraId="764FFF6C" w14:textId="0824D178" w:rsidR="00202530" w:rsidRDefault="00202530">
          <w:pPr>
            <w:pStyle w:val="TOC1"/>
            <w:tabs>
              <w:tab w:val="right" w:leader="dot" w:pos="9016"/>
            </w:tabs>
            <w:rPr>
              <w:noProof/>
            </w:rPr>
          </w:pPr>
          <w:r>
            <w:fldChar w:fldCharType="begin"/>
          </w:r>
          <w:r>
            <w:instrText xml:space="preserve"> TOC \o "1-3" \h \z \u </w:instrText>
          </w:r>
          <w:r>
            <w:fldChar w:fldCharType="separate"/>
          </w:r>
          <w:hyperlink w:anchor="_Toc224513915" w:history="1">
            <w:r w:rsidRPr="00B052FC">
              <w:rPr>
                <w:rStyle w:val="Hyperlink"/>
                <w:rFonts w:ascii="Arial" w:hAnsi="Arial" w:cs="Arial"/>
                <w:noProof/>
              </w:rPr>
              <w:t>AI Acknowledgement</w:t>
            </w:r>
            <w:r>
              <w:rPr>
                <w:noProof/>
                <w:webHidden/>
              </w:rPr>
              <w:tab/>
            </w:r>
            <w:r>
              <w:rPr>
                <w:noProof/>
                <w:webHidden/>
              </w:rPr>
              <w:fldChar w:fldCharType="begin"/>
            </w:r>
            <w:r>
              <w:rPr>
                <w:noProof/>
                <w:webHidden/>
              </w:rPr>
              <w:instrText xml:space="preserve"> PAGEREF _Toc224513915 \h </w:instrText>
            </w:r>
            <w:r>
              <w:rPr>
                <w:noProof/>
                <w:webHidden/>
              </w:rPr>
            </w:r>
            <w:r>
              <w:rPr>
                <w:noProof/>
                <w:webHidden/>
              </w:rPr>
              <w:fldChar w:fldCharType="separate"/>
            </w:r>
            <w:r>
              <w:rPr>
                <w:noProof/>
                <w:webHidden/>
              </w:rPr>
              <w:t>2</w:t>
            </w:r>
            <w:r>
              <w:rPr>
                <w:noProof/>
                <w:webHidden/>
              </w:rPr>
              <w:fldChar w:fldCharType="end"/>
            </w:r>
          </w:hyperlink>
        </w:p>
        <w:p w14:paraId="7606B8F5" w14:textId="03815CEF" w:rsidR="00202530" w:rsidRDefault="00202530">
          <w:pPr>
            <w:pStyle w:val="TOC1"/>
            <w:tabs>
              <w:tab w:val="right" w:leader="dot" w:pos="9016"/>
            </w:tabs>
            <w:rPr>
              <w:noProof/>
            </w:rPr>
          </w:pPr>
          <w:hyperlink w:anchor="_Toc224513916" w:history="1">
            <w:r w:rsidRPr="00B052FC">
              <w:rPr>
                <w:rStyle w:val="Hyperlink"/>
                <w:noProof/>
              </w:rPr>
              <w:t>TASK-1 Evidence of Learning (E-Portfolio)</w:t>
            </w:r>
            <w:r>
              <w:rPr>
                <w:noProof/>
                <w:webHidden/>
              </w:rPr>
              <w:tab/>
            </w:r>
            <w:r>
              <w:rPr>
                <w:noProof/>
                <w:webHidden/>
              </w:rPr>
              <w:fldChar w:fldCharType="begin"/>
            </w:r>
            <w:r>
              <w:rPr>
                <w:noProof/>
                <w:webHidden/>
              </w:rPr>
              <w:instrText xml:space="preserve"> PAGEREF _Toc224513916 \h </w:instrText>
            </w:r>
            <w:r>
              <w:rPr>
                <w:noProof/>
                <w:webHidden/>
              </w:rPr>
            </w:r>
            <w:r>
              <w:rPr>
                <w:noProof/>
                <w:webHidden/>
              </w:rPr>
              <w:fldChar w:fldCharType="separate"/>
            </w:r>
            <w:r>
              <w:rPr>
                <w:noProof/>
                <w:webHidden/>
              </w:rPr>
              <w:t>4</w:t>
            </w:r>
            <w:r>
              <w:rPr>
                <w:noProof/>
                <w:webHidden/>
              </w:rPr>
              <w:fldChar w:fldCharType="end"/>
            </w:r>
          </w:hyperlink>
        </w:p>
        <w:p w14:paraId="7AF29067" w14:textId="171BE516" w:rsidR="00202530" w:rsidRDefault="00202530">
          <w:pPr>
            <w:pStyle w:val="TOC2"/>
            <w:tabs>
              <w:tab w:val="right" w:leader="dot" w:pos="9016"/>
            </w:tabs>
            <w:rPr>
              <w:noProof/>
            </w:rPr>
          </w:pPr>
          <w:hyperlink w:anchor="_Toc224513917" w:history="1">
            <w:r w:rsidRPr="00B052FC">
              <w:rPr>
                <w:rStyle w:val="Hyperlink"/>
                <w:b/>
                <w:bCs/>
                <w:noProof/>
              </w:rPr>
              <w:t xml:space="preserve">Analysis Essay: </w:t>
            </w:r>
            <w:r w:rsidRPr="00B052FC">
              <w:rPr>
                <w:rStyle w:val="Hyperlink"/>
                <w:noProof/>
              </w:rPr>
              <w:t>Market Research Findings for TimeMate</w:t>
            </w:r>
            <w:r>
              <w:rPr>
                <w:noProof/>
                <w:webHidden/>
              </w:rPr>
              <w:tab/>
            </w:r>
            <w:r>
              <w:rPr>
                <w:noProof/>
                <w:webHidden/>
              </w:rPr>
              <w:fldChar w:fldCharType="begin"/>
            </w:r>
            <w:r>
              <w:rPr>
                <w:noProof/>
                <w:webHidden/>
              </w:rPr>
              <w:instrText xml:space="preserve"> PAGEREF _Toc224513917 \h </w:instrText>
            </w:r>
            <w:r>
              <w:rPr>
                <w:noProof/>
                <w:webHidden/>
              </w:rPr>
            </w:r>
            <w:r>
              <w:rPr>
                <w:noProof/>
                <w:webHidden/>
              </w:rPr>
              <w:fldChar w:fldCharType="separate"/>
            </w:r>
            <w:r>
              <w:rPr>
                <w:noProof/>
                <w:webHidden/>
              </w:rPr>
              <w:t>10</w:t>
            </w:r>
            <w:r>
              <w:rPr>
                <w:noProof/>
                <w:webHidden/>
              </w:rPr>
              <w:fldChar w:fldCharType="end"/>
            </w:r>
          </w:hyperlink>
        </w:p>
        <w:p w14:paraId="469AB3EE" w14:textId="6AEC48BB" w:rsidR="00202530" w:rsidRDefault="00202530">
          <w:pPr>
            <w:pStyle w:val="TOC3"/>
            <w:tabs>
              <w:tab w:val="right" w:leader="dot" w:pos="9016"/>
            </w:tabs>
            <w:rPr>
              <w:noProof/>
            </w:rPr>
          </w:pPr>
          <w:hyperlink w:anchor="_Toc224513918" w:history="1">
            <w:r w:rsidRPr="00B052FC">
              <w:rPr>
                <w:rStyle w:val="Hyperlink"/>
                <w:noProof/>
              </w:rPr>
              <w:t>Introduction</w:t>
            </w:r>
            <w:r>
              <w:rPr>
                <w:noProof/>
                <w:webHidden/>
              </w:rPr>
              <w:tab/>
            </w:r>
            <w:r>
              <w:rPr>
                <w:noProof/>
                <w:webHidden/>
              </w:rPr>
              <w:fldChar w:fldCharType="begin"/>
            </w:r>
            <w:r>
              <w:rPr>
                <w:noProof/>
                <w:webHidden/>
              </w:rPr>
              <w:instrText xml:space="preserve"> PAGEREF _Toc224513918 \h </w:instrText>
            </w:r>
            <w:r>
              <w:rPr>
                <w:noProof/>
                <w:webHidden/>
              </w:rPr>
            </w:r>
            <w:r>
              <w:rPr>
                <w:noProof/>
                <w:webHidden/>
              </w:rPr>
              <w:fldChar w:fldCharType="separate"/>
            </w:r>
            <w:r>
              <w:rPr>
                <w:noProof/>
                <w:webHidden/>
              </w:rPr>
              <w:t>10</w:t>
            </w:r>
            <w:r>
              <w:rPr>
                <w:noProof/>
                <w:webHidden/>
              </w:rPr>
              <w:fldChar w:fldCharType="end"/>
            </w:r>
          </w:hyperlink>
        </w:p>
        <w:p w14:paraId="37F59CAF" w14:textId="279A6F44" w:rsidR="00202530" w:rsidRDefault="00202530">
          <w:pPr>
            <w:pStyle w:val="TOC3"/>
            <w:tabs>
              <w:tab w:val="right" w:leader="dot" w:pos="9016"/>
            </w:tabs>
            <w:rPr>
              <w:noProof/>
            </w:rPr>
          </w:pPr>
          <w:hyperlink w:anchor="_Toc224513919" w:history="1">
            <w:r w:rsidRPr="00B052FC">
              <w:rPr>
                <w:rStyle w:val="Hyperlink"/>
                <w:noProof/>
              </w:rPr>
              <w:t>Conclusion</w:t>
            </w:r>
            <w:r>
              <w:rPr>
                <w:noProof/>
                <w:webHidden/>
              </w:rPr>
              <w:tab/>
            </w:r>
            <w:r>
              <w:rPr>
                <w:noProof/>
                <w:webHidden/>
              </w:rPr>
              <w:fldChar w:fldCharType="begin"/>
            </w:r>
            <w:r>
              <w:rPr>
                <w:noProof/>
                <w:webHidden/>
              </w:rPr>
              <w:instrText xml:space="preserve"> PAGEREF _Toc224513919 \h </w:instrText>
            </w:r>
            <w:r>
              <w:rPr>
                <w:noProof/>
                <w:webHidden/>
              </w:rPr>
            </w:r>
            <w:r>
              <w:rPr>
                <w:noProof/>
                <w:webHidden/>
              </w:rPr>
              <w:fldChar w:fldCharType="separate"/>
            </w:r>
            <w:r>
              <w:rPr>
                <w:noProof/>
                <w:webHidden/>
              </w:rPr>
              <w:t>13</w:t>
            </w:r>
            <w:r>
              <w:rPr>
                <w:noProof/>
                <w:webHidden/>
              </w:rPr>
              <w:fldChar w:fldCharType="end"/>
            </w:r>
          </w:hyperlink>
        </w:p>
        <w:p w14:paraId="6488BCA4" w14:textId="471CFE1D" w:rsidR="00202530" w:rsidRDefault="00202530">
          <w:pPr>
            <w:pStyle w:val="TOC1"/>
            <w:tabs>
              <w:tab w:val="right" w:leader="dot" w:pos="9016"/>
            </w:tabs>
            <w:rPr>
              <w:noProof/>
            </w:rPr>
          </w:pPr>
          <w:hyperlink w:anchor="_Toc224513920" w:history="1">
            <w:r w:rsidRPr="00B052FC">
              <w:rPr>
                <w:rStyle w:val="Hyperlink"/>
                <w:noProof/>
              </w:rPr>
              <w:t>TASK-2 : Excel Spreadsheet</w:t>
            </w:r>
            <w:r w:rsidRPr="00B052FC">
              <w:rPr>
                <w:rStyle w:val="Hyperlink"/>
                <w:noProof/>
                <w:shd w:val="clear" w:color="auto" w:fill="FFFFFF"/>
              </w:rPr>
              <w:t xml:space="preserve"> </w:t>
            </w:r>
            <w:r w:rsidRPr="00B052FC">
              <w:rPr>
                <w:rStyle w:val="Hyperlink"/>
                <w:noProof/>
              </w:rPr>
              <w:t xml:space="preserve"> (Excel File provided Separately)</w:t>
            </w:r>
            <w:r>
              <w:rPr>
                <w:noProof/>
                <w:webHidden/>
              </w:rPr>
              <w:tab/>
            </w:r>
            <w:r>
              <w:rPr>
                <w:noProof/>
                <w:webHidden/>
              </w:rPr>
              <w:fldChar w:fldCharType="begin"/>
            </w:r>
            <w:r>
              <w:rPr>
                <w:noProof/>
                <w:webHidden/>
              </w:rPr>
              <w:instrText xml:space="preserve"> PAGEREF _Toc224513920 \h </w:instrText>
            </w:r>
            <w:r>
              <w:rPr>
                <w:noProof/>
                <w:webHidden/>
              </w:rPr>
            </w:r>
            <w:r>
              <w:rPr>
                <w:noProof/>
                <w:webHidden/>
              </w:rPr>
              <w:fldChar w:fldCharType="separate"/>
            </w:r>
            <w:r>
              <w:rPr>
                <w:noProof/>
                <w:webHidden/>
              </w:rPr>
              <w:t>14</w:t>
            </w:r>
            <w:r>
              <w:rPr>
                <w:noProof/>
                <w:webHidden/>
              </w:rPr>
              <w:fldChar w:fldCharType="end"/>
            </w:r>
          </w:hyperlink>
        </w:p>
        <w:p w14:paraId="6CB9BBF6" w14:textId="3CF5EDB6" w:rsidR="00202530" w:rsidRDefault="00202530">
          <w:pPr>
            <w:pStyle w:val="TOC2"/>
            <w:tabs>
              <w:tab w:val="right" w:leader="dot" w:pos="9016"/>
            </w:tabs>
            <w:rPr>
              <w:noProof/>
            </w:rPr>
          </w:pPr>
          <w:hyperlink w:anchor="_Toc224513921" w:history="1">
            <w:r w:rsidRPr="00B052FC">
              <w:rPr>
                <w:rStyle w:val="Hyperlink"/>
                <w:noProof/>
              </w:rPr>
              <w:t>ESSAY: The Importance of Microsoft Excel in the Digital Era</w:t>
            </w:r>
            <w:r>
              <w:rPr>
                <w:noProof/>
                <w:webHidden/>
              </w:rPr>
              <w:tab/>
            </w:r>
            <w:r>
              <w:rPr>
                <w:noProof/>
                <w:webHidden/>
              </w:rPr>
              <w:fldChar w:fldCharType="begin"/>
            </w:r>
            <w:r>
              <w:rPr>
                <w:noProof/>
                <w:webHidden/>
              </w:rPr>
              <w:instrText xml:space="preserve"> PAGEREF _Toc224513921 \h </w:instrText>
            </w:r>
            <w:r>
              <w:rPr>
                <w:noProof/>
                <w:webHidden/>
              </w:rPr>
            </w:r>
            <w:r>
              <w:rPr>
                <w:noProof/>
                <w:webHidden/>
              </w:rPr>
              <w:fldChar w:fldCharType="separate"/>
            </w:r>
            <w:r>
              <w:rPr>
                <w:noProof/>
                <w:webHidden/>
              </w:rPr>
              <w:t>15</w:t>
            </w:r>
            <w:r>
              <w:rPr>
                <w:noProof/>
                <w:webHidden/>
              </w:rPr>
              <w:fldChar w:fldCharType="end"/>
            </w:r>
          </w:hyperlink>
        </w:p>
        <w:p w14:paraId="2C6CCB26" w14:textId="2D2CC3A7" w:rsidR="00202530" w:rsidRDefault="00202530">
          <w:pPr>
            <w:pStyle w:val="TOC3"/>
            <w:tabs>
              <w:tab w:val="right" w:leader="dot" w:pos="9016"/>
            </w:tabs>
            <w:rPr>
              <w:noProof/>
            </w:rPr>
          </w:pPr>
          <w:hyperlink w:anchor="_Toc224513922" w:history="1">
            <w:r w:rsidRPr="00B052FC">
              <w:rPr>
                <w:rStyle w:val="Hyperlink"/>
                <w:noProof/>
              </w:rPr>
              <w:t>REFERENCES</w:t>
            </w:r>
            <w:r>
              <w:rPr>
                <w:noProof/>
                <w:webHidden/>
              </w:rPr>
              <w:tab/>
            </w:r>
            <w:r>
              <w:rPr>
                <w:noProof/>
                <w:webHidden/>
              </w:rPr>
              <w:fldChar w:fldCharType="begin"/>
            </w:r>
            <w:r>
              <w:rPr>
                <w:noProof/>
                <w:webHidden/>
              </w:rPr>
              <w:instrText xml:space="preserve"> PAGEREF _Toc224513922 \h </w:instrText>
            </w:r>
            <w:r>
              <w:rPr>
                <w:noProof/>
                <w:webHidden/>
              </w:rPr>
            </w:r>
            <w:r>
              <w:rPr>
                <w:noProof/>
                <w:webHidden/>
              </w:rPr>
              <w:fldChar w:fldCharType="separate"/>
            </w:r>
            <w:r>
              <w:rPr>
                <w:noProof/>
                <w:webHidden/>
              </w:rPr>
              <w:t>17</w:t>
            </w:r>
            <w:r>
              <w:rPr>
                <w:noProof/>
                <w:webHidden/>
              </w:rPr>
              <w:fldChar w:fldCharType="end"/>
            </w:r>
          </w:hyperlink>
        </w:p>
        <w:p w14:paraId="64BA312B" w14:textId="15228BB9" w:rsidR="00202530" w:rsidRDefault="00202530">
          <w:pPr>
            <w:pStyle w:val="TOC3"/>
            <w:tabs>
              <w:tab w:val="right" w:leader="dot" w:pos="9016"/>
            </w:tabs>
            <w:rPr>
              <w:noProof/>
            </w:rPr>
          </w:pPr>
          <w:hyperlink w:anchor="_Toc224513923" w:history="1">
            <w:r w:rsidRPr="00B052FC">
              <w:rPr>
                <w:rStyle w:val="Hyperlink"/>
                <w:noProof/>
              </w:rPr>
              <w:t>For task-1</w:t>
            </w:r>
            <w:r>
              <w:rPr>
                <w:noProof/>
                <w:webHidden/>
              </w:rPr>
              <w:tab/>
            </w:r>
            <w:r>
              <w:rPr>
                <w:noProof/>
                <w:webHidden/>
              </w:rPr>
              <w:fldChar w:fldCharType="begin"/>
            </w:r>
            <w:r>
              <w:rPr>
                <w:noProof/>
                <w:webHidden/>
              </w:rPr>
              <w:instrText xml:space="preserve"> PAGEREF _Toc224513923 \h </w:instrText>
            </w:r>
            <w:r>
              <w:rPr>
                <w:noProof/>
                <w:webHidden/>
              </w:rPr>
            </w:r>
            <w:r>
              <w:rPr>
                <w:noProof/>
                <w:webHidden/>
              </w:rPr>
              <w:fldChar w:fldCharType="separate"/>
            </w:r>
            <w:r>
              <w:rPr>
                <w:noProof/>
                <w:webHidden/>
              </w:rPr>
              <w:t>17</w:t>
            </w:r>
            <w:r>
              <w:rPr>
                <w:noProof/>
                <w:webHidden/>
              </w:rPr>
              <w:fldChar w:fldCharType="end"/>
            </w:r>
          </w:hyperlink>
        </w:p>
        <w:p w14:paraId="55FD1995" w14:textId="4AE398F9" w:rsidR="00202530" w:rsidRDefault="00202530">
          <w:pPr>
            <w:pStyle w:val="TOC3"/>
            <w:tabs>
              <w:tab w:val="right" w:leader="dot" w:pos="9016"/>
            </w:tabs>
            <w:rPr>
              <w:noProof/>
            </w:rPr>
          </w:pPr>
          <w:hyperlink w:anchor="_Toc224513924" w:history="1">
            <w:r w:rsidRPr="00B052FC">
              <w:rPr>
                <w:rStyle w:val="Hyperlink"/>
                <w:noProof/>
                <w:shd w:val="clear" w:color="auto" w:fill="FFFFFF"/>
              </w:rPr>
              <w:t>For task-2</w:t>
            </w:r>
            <w:r>
              <w:rPr>
                <w:noProof/>
                <w:webHidden/>
              </w:rPr>
              <w:tab/>
            </w:r>
            <w:r>
              <w:rPr>
                <w:noProof/>
                <w:webHidden/>
              </w:rPr>
              <w:fldChar w:fldCharType="begin"/>
            </w:r>
            <w:r>
              <w:rPr>
                <w:noProof/>
                <w:webHidden/>
              </w:rPr>
              <w:instrText xml:space="preserve"> PAGEREF _Toc224513924 \h </w:instrText>
            </w:r>
            <w:r>
              <w:rPr>
                <w:noProof/>
                <w:webHidden/>
              </w:rPr>
            </w:r>
            <w:r>
              <w:rPr>
                <w:noProof/>
                <w:webHidden/>
              </w:rPr>
              <w:fldChar w:fldCharType="separate"/>
            </w:r>
            <w:r>
              <w:rPr>
                <w:noProof/>
                <w:webHidden/>
              </w:rPr>
              <w:t>18</w:t>
            </w:r>
            <w:r>
              <w:rPr>
                <w:noProof/>
                <w:webHidden/>
              </w:rPr>
              <w:fldChar w:fldCharType="end"/>
            </w:r>
          </w:hyperlink>
        </w:p>
        <w:p w14:paraId="2FCA82B2" w14:textId="4722243F" w:rsidR="00202530" w:rsidRDefault="00202530">
          <w:r>
            <w:rPr>
              <w:b/>
              <w:bCs/>
            </w:rPr>
            <w:fldChar w:fldCharType="end"/>
          </w:r>
        </w:p>
      </w:sdtContent>
    </w:sdt>
    <w:p w14:paraId="284FCDE6" w14:textId="77777777" w:rsidR="00202530" w:rsidRDefault="00202530">
      <w:pPr>
        <w:rPr>
          <w:rFonts w:ascii="Times New Roman" w:hAnsi="Times New Roman" w:cs="Times New Roman"/>
          <w:b/>
          <w:bCs/>
          <w:color w:val="000000" w:themeColor="text1"/>
          <w:sz w:val="36"/>
          <w:szCs w:val="36"/>
        </w:rPr>
      </w:pPr>
    </w:p>
    <w:p w14:paraId="0FDDF35C" w14:textId="77777777" w:rsidR="00F3402E" w:rsidRPr="00F3402E" w:rsidRDefault="00B74F16">
      <w:pPr>
        <w:rPr>
          <w:noProof/>
        </w:rPr>
      </w:pPr>
      <w:r w:rsidRPr="000B4AA1">
        <w:rPr>
          <w:rFonts w:ascii="Times New Roman" w:hAnsi="Times New Roman" w:cs="Times New Roman"/>
          <w:b/>
          <w:bCs/>
          <w:color w:val="000000" w:themeColor="text1"/>
          <w:sz w:val="36"/>
          <w:szCs w:val="36"/>
        </w:rPr>
        <w:br w:type="page"/>
      </w:r>
      <w:r w:rsidR="00E256E7">
        <w:rPr>
          <w:rFonts w:ascii="Times New Roman" w:hAnsi="Times New Roman" w:cs="Times New Roman"/>
          <w:b/>
          <w:bCs/>
          <w:color w:val="000000" w:themeColor="text1"/>
          <w:sz w:val="36"/>
          <w:szCs w:val="36"/>
        </w:rPr>
        <w:lastRenderedPageBreak/>
        <w:t xml:space="preserve">Table of figures </w:t>
      </w:r>
      <w:r w:rsidR="00F3402E" w:rsidRPr="00F3402E">
        <w:rPr>
          <w:rFonts w:ascii="Times New Roman" w:hAnsi="Times New Roman" w:cs="Times New Roman"/>
          <w:b/>
          <w:bCs/>
          <w:color w:val="000000" w:themeColor="text1"/>
        </w:rPr>
        <w:fldChar w:fldCharType="begin"/>
      </w:r>
      <w:r w:rsidR="00F3402E" w:rsidRPr="00F3402E">
        <w:rPr>
          <w:rFonts w:ascii="Times New Roman" w:hAnsi="Times New Roman" w:cs="Times New Roman"/>
          <w:b/>
          <w:bCs/>
          <w:color w:val="000000" w:themeColor="text1"/>
        </w:rPr>
        <w:instrText xml:space="preserve"> TOC \c "Figure" </w:instrText>
      </w:r>
      <w:r w:rsidR="00F3402E" w:rsidRPr="00F3402E">
        <w:rPr>
          <w:rFonts w:ascii="Times New Roman" w:hAnsi="Times New Roman" w:cs="Times New Roman"/>
          <w:b/>
          <w:bCs/>
          <w:color w:val="000000" w:themeColor="text1"/>
        </w:rPr>
        <w:fldChar w:fldCharType="separate"/>
      </w:r>
    </w:p>
    <w:p w14:paraId="50CDC086" w14:textId="5938C10F"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1Website: https://app-aabupo26kn41.appmedo.com/</w:t>
      </w:r>
      <w:r w:rsidRPr="00F3402E">
        <w:rPr>
          <w:noProof/>
          <w:sz w:val="24"/>
        </w:rPr>
        <w:tab/>
      </w:r>
      <w:r w:rsidRPr="00F3402E">
        <w:rPr>
          <w:noProof/>
          <w:sz w:val="24"/>
        </w:rPr>
        <w:fldChar w:fldCharType="begin"/>
      </w:r>
      <w:r w:rsidRPr="00F3402E">
        <w:rPr>
          <w:noProof/>
          <w:sz w:val="24"/>
        </w:rPr>
        <w:instrText xml:space="preserve"> PAGEREF _Toc224515350 \h </w:instrText>
      </w:r>
      <w:r w:rsidRPr="00F3402E">
        <w:rPr>
          <w:noProof/>
          <w:sz w:val="24"/>
        </w:rPr>
      </w:r>
      <w:r w:rsidRPr="00F3402E">
        <w:rPr>
          <w:noProof/>
          <w:sz w:val="24"/>
        </w:rPr>
        <w:fldChar w:fldCharType="separate"/>
      </w:r>
      <w:r w:rsidRPr="00F3402E">
        <w:rPr>
          <w:noProof/>
          <w:sz w:val="24"/>
        </w:rPr>
        <w:t>5</w:t>
      </w:r>
      <w:r w:rsidRPr="00F3402E">
        <w:rPr>
          <w:noProof/>
          <w:sz w:val="24"/>
        </w:rPr>
        <w:fldChar w:fldCharType="end"/>
      </w:r>
    </w:p>
    <w:p w14:paraId="005FC60D" w14:textId="1F5C71CF"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2Website: https://app-aabupo26kn41.appmedo.com/</w:t>
      </w:r>
      <w:r w:rsidRPr="00F3402E">
        <w:rPr>
          <w:noProof/>
          <w:sz w:val="24"/>
        </w:rPr>
        <w:tab/>
      </w:r>
      <w:r w:rsidRPr="00F3402E">
        <w:rPr>
          <w:noProof/>
          <w:sz w:val="24"/>
        </w:rPr>
        <w:fldChar w:fldCharType="begin"/>
      </w:r>
      <w:r w:rsidRPr="00F3402E">
        <w:rPr>
          <w:noProof/>
          <w:sz w:val="24"/>
        </w:rPr>
        <w:instrText xml:space="preserve"> PAGEREF _Toc224515351 \h </w:instrText>
      </w:r>
      <w:r w:rsidRPr="00F3402E">
        <w:rPr>
          <w:noProof/>
          <w:sz w:val="24"/>
        </w:rPr>
      </w:r>
      <w:r w:rsidRPr="00F3402E">
        <w:rPr>
          <w:noProof/>
          <w:sz w:val="24"/>
        </w:rPr>
        <w:fldChar w:fldCharType="separate"/>
      </w:r>
      <w:r w:rsidRPr="00F3402E">
        <w:rPr>
          <w:noProof/>
          <w:sz w:val="24"/>
        </w:rPr>
        <w:t>5</w:t>
      </w:r>
      <w:r w:rsidRPr="00F3402E">
        <w:rPr>
          <w:noProof/>
          <w:sz w:val="24"/>
        </w:rPr>
        <w:fldChar w:fldCharType="end"/>
      </w:r>
    </w:p>
    <w:p w14:paraId="753D8D61" w14:textId="2748B947"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3Website: https://app-aabupo26kn41.appmedo.com/</w:t>
      </w:r>
      <w:r w:rsidRPr="00F3402E">
        <w:rPr>
          <w:noProof/>
          <w:sz w:val="24"/>
        </w:rPr>
        <w:tab/>
      </w:r>
      <w:r w:rsidRPr="00F3402E">
        <w:rPr>
          <w:noProof/>
          <w:sz w:val="24"/>
        </w:rPr>
        <w:fldChar w:fldCharType="begin"/>
      </w:r>
      <w:r w:rsidRPr="00F3402E">
        <w:rPr>
          <w:noProof/>
          <w:sz w:val="24"/>
        </w:rPr>
        <w:instrText xml:space="preserve"> PAGEREF _Toc224515352 \h </w:instrText>
      </w:r>
      <w:r w:rsidRPr="00F3402E">
        <w:rPr>
          <w:noProof/>
          <w:sz w:val="24"/>
        </w:rPr>
      </w:r>
      <w:r w:rsidRPr="00F3402E">
        <w:rPr>
          <w:noProof/>
          <w:sz w:val="24"/>
        </w:rPr>
        <w:fldChar w:fldCharType="separate"/>
      </w:r>
      <w:r w:rsidRPr="00F3402E">
        <w:rPr>
          <w:noProof/>
          <w:sz w:val="24"/>
        </w:rPr>
        <w:t>6</w:t>
      </w:r>
      <w:r w:rsidRPr="00F3402E">
        <w:rPr>
          <w:noProof/>
          <w:sz w:val="24"/>
        </w:rPr>
        <w:fldChar w:fldCharType="end"/>
      </w:r>
    </w:p>
    <w:p w14:paraId="5565A5F8" w14:textId="7C1B22DA"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4Website: https://app-aabupo26kn41.appmedo.com/</w:t>
      </w:r>
      <w:r w:rsidRPr="00F3402E">
        <w:rPr>
          <w:noProof/>
          <w:sz w:val="24"/>
        </w:rPr>
        <w:tab/>
      </w:r>
      <w:r w:rsidRPr="00F3402E">
        <w:rPr>
          <w:noProof/>
          <w:sz w:val="24"/>
        </w:rPr>
        <w:fldChar w:fldCharType="begin"/>
      </w:r>
      <w:r w:rsidRPr="00F3402E">
        <w:rPr>
          <w:noProof/>
          <w:sz w:val="24"/>
        </w:rPr>
        <w:instrText xml:space="preserve"> PAGEREF _Toc224515353 \h </w:instrText>
      </w:r>
      <w:r w:rsidRPr="00F3402E">
        <w:rPr>
          <w:noProof/>
          <w:sz w:val="24"/>
        </w:rPr>
      </w:r>
      <w:r w:rsidRPr="00F3402E">
        <w:rPr>
          <w:noProof/>
          <w:sz w:val="24"/>
        </w:rPr>
        <w:fldChar w:fldCharType="separate"/>
      </w:r>
      <w:r w:rsidRPr="00F3402E">
        <w:rPr>
          <w:noProof/>
          <w:sz w:val="24"/>
        </w:rPr>
        <w:t>6</w:t>
      </w:r>
      <w:r w:rsidRPr="00F3402E">
        <w:rPr>
          <w:noProof/>
          <w:sz w:val="24"/>
        </w:rPr>
        <w:fldChar w:fldCharType="end"/>
      </w:r>
    </w:p>
    <w:p w14:paraId="379CFA54" w14:textId="1896F626"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5Social Media Post (Facebook/Instagram/X)</w:t>
      </w:r>
      <w:r w:rsidRPr="00F3402E">
        <w:rPr>
          <w:noProof/>
          <w:sz w:val="24"/>
        </w:rPr>
        <w:tab/>
      </w:r>
      <w:r w:rsidRPr="00F3402E">
        <w:rPr>
          <w:noProof/>
          <w:sz w:val="24"/>
        </w:rPr>
        <w:fldChar w:fldCharType="begin"/>
      </w:r>
      <w:r w:rsidRPr="00F3402E">
        <w:rPr>
          <w:noProof/>
          <w:sz w:val="24"/>
        </w:rPr>
        <w:instrText xml:space="preserve"> PAGEREF _Toc224515354 \h </w:instrText>
      </w:r>
      <w:r w:rsidRPr="00F3402E">
        <w:rPr>
          <w:noProof/>
          <w:sz w:val="24"/>
        </w:rPr>
      </w:r>
      <w:r w:rsidRPr="00F3402E">
        <w:rPr>
          <w:noProof/>
          <w:sz w:val="24"/>
        </w:rPr>
        <w:fldChar w:fldCharType="separate"/>
      </w:r>
      <w:r w:rsidRPr="00F3402E">
        <w:rPr>
          <w:noProof/>
          <w:sz w:val="24"/>
        </w:rPr>
        <w:t>7</w:t>
      </w:r>
      <w:r w:rsidRPr="00F3402E">
        <w:rPr>
          <w:noProof/>
          <w:sz w:val="24"/>
        </w:rPr>
        <w:fldChar w:fldCharType="end"/>
      </w:r>
    </w:p>
    <w:p w14:paraId="1C3C3D30" w14:textId="7C4D6042"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6 Flyer</w:t>
      </w:r>
      <w:r w:rsidRPr="00F3402E">
        <w:rPr>
          <w:noProof/>
          <w:sz w:val="24"/>
        </w:rPr>
        <w:tab/>
      </w:r>
      <w:r w:rsidRPr="00F3402E">
        <w:rPr>
          <w:noProof/>
          <w:sz w:val="24"/>
        </w:rPr>
        <w:fldChar w:fldCharType="begin"/>
      </w:r>
      <w:r w:rsidRPr="00F3402E">
        <w:rPr>
          <w:noProof/>
          <w:sz w:val="24"/>
        </w:rPr>
        <w:instrText xml:space="preserve"> PAGEREF _Toc224515355 \h </w:instrText>
      </w:r>
      <w:r w:rsidRPr="00F3402E">
        <w:rPr>
          <w:noProof/>
          <w:sz w:val="24"/>
        </w:rPr>
      </w:r>
      <w:r w:rsidRPr="00F3402E">
        <w:rPr>
          <w:noProof/>
          <w:sz w:val="24"/>
        </w:rPr>
        <w:fldChar w:fldCharType="separate"/>
      </w:r>
      <w:r w:rsidRPr="00F3402E">
        <w:rPr>
          <w:noProof/>
          <w:sz w:val="24"/>
        </w:rPr>
        <w:t>8</w:t>
      </w:r>
      <w:r w:rsidRPr="00F3402E">
        <w:rPr>
          <w:noProof/>
          <w:sz w:val="24"/>
        </w:rPr>
        <w:fldChar w:fldCharType="end"/>
      </w:r>
    </w:p>
    <w:p w14:paraId="4E0417A7" w14:textId="30CBAB3C"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7 Questionnaire Graphs  Screenshot (Excel File provided Separately)</w:t>
      </w:r>
      <w:r w:rsidRPr="00F3402E">
        <w:rPr>
          <w:noProof/>
          <w:sz w:val="24"/>
        </w:rPr>
        <w:tab/>
      </w:r>
      <w:r w:rsidRPr="00F3402E">
        <w:rPr>
          <w:noProof/>
          <w:sz w:val="24"/>
        </w:rPr>
        <w:fldChar w:fldCharType="begin"/>
      </w:r>
      <w:r w:rsidRPr="00F3402E">
        <w:rPr>
          <w:noProof/>
          <w:sz w:val="24"/>
        </w:rPr>
        <w:instrText xml:space="preserve"> PAGEREF _Toc224515356 \h </w:instrText>
      </w:r>
      <w:r w:rsidRPr="00F3402E">
        <w:rPr>
          <w:noProof/>
          <w:sz w:val="24"/>
        </w:rPr>
      </w:r>
      <w:r w:rsidRPr="00F3402E">
        <w:rPr>
          <w:noProof/>
          <w:sz w:val="24"/>
        </w:rPr>
        <w:fldChar w:fldCharType="separate"/>
      </w:r>
      <w:r w:rsidRPr="00F3402E">
        <w:rPr>
          <w:noProof/>
          <w:sz w:val="24"/>
        </w:rPr>
        <w:t>10</w:t>
      </w:r>
      <w:r w:rsidRPr="00F3402E">
        <w:rPr>
          <w:noProof/>
          <w:sz w:val="24"/>
        </w:rPr>
        <w:fldChar w:fldCharType="end"/>
      </w:r>
    </w:p>
    <w:p w14:paraId="0E0C4ADF" w14:textId="7115892C"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8 Income vs Expenses (Monthly</w:t>
      </w:r>
      <w:r w:rsidRPr="00F3402E">
        <w:rPr>
          <w:noProof/>
          <w:sz w:val="24"/>
        </w:rPr>
        <w:tab/>
      </w:r>
      <w:r w:rsidRPr="00F3402E">
        <w:rPr>
          <w:noProof/>
          <w:sz w:val="24"/>
        </w:rPr>
        <w:fldChar w:fldCharType="begin"/>
      </w:r>
      <w:r w:rsidRPr="00F3402E">
        <w:rPr>
          <w:noProof/>
          <w:sz w:val="24"/>
        </w:rPr>
        <w:instrText xml:space="preserve"> PAGEREF _Toc224515357 \h </w:instrText>
      </w:r>
      <w:r w:rsidRPr="00F3402E">
        <w:rPr>
          <w:noProof/>
          <w:sz w:val="24"/>
        </w:rPr>
      </w:r>
      <w:r w:rsidRPr="00F3402E">
        <w:rPr>
          <w:noProof/>
          <w:sz w:val="24"/>
        </w:rPr>
        <w:fldChar w:fldCharType="separate"/>
      </w:r>
      <w:r w:rsidRPr="00F3402E">
        <w:rPr>
          <w:noProof/>
          <w:sz w:val="24"/>
        </w:rPr>
        <w:t>15</w:t>
      </w:r>
      <w:r w:rsidRPr="00F3402E">
        <w:rPr>
          <w:noProof/>
          <w:sz w:val="24"/>
        </w:rPr>
        <w:fldChar w:fldCharType="end"/>
      </w:r>
    </w:p>
    <w:p w14:paraId="08A10164" w14:textId="3C2CA1AC" w:rsidR="00F3402E" w:rsidRPr="00F3402E" w:rsidRDefault="00F3402E">
      <w:pPr>
        <w:pStyle w:val="TableofFigures"/>
        <w:tabs>
          <w:tab w:val="right" w:leader="dot" w:pos="9016"/>
        </w:tabs>
        <w:rPr>
          <w:rFonts w:cstheme="minorBidi"/>
          <w:b w:val="0"/>
          <w:bCs w:val="0"/>
          <w:noProof/>
          <w:sz w:val="24"/>
          <w:lang w:eastAsia="en-GB"/>
        </w:rPr>
      </w:pPr>
      <w:r w:rsidRPr="00F3402E">
        <w:rPr>
          <w:noProof/>
          <w:sz w:val="24"/>
        </w:rPr>
        <w:t>Figure 9 Spreadsheet  (Excel File provided Separately)</w:t>
      </w:r>
      <w:r w:rsidRPr="00F3402E">
        <w:rPr>
          <w:noProof/>
          <w:sz w:val="24"/>
        </w:rPr>
        <w:tab/>
      </w:r>
      <w:r w:rsidRPr="00F3402E">
        <w:rPr>
          <w:noProof/>
          <w:sz w:val="24"/>
        </w:rPr>
        <w:fldChar w:fldCharType="begin"/>
      </w:r>
      <w:r w:rsidRPr="00F3402E">
        <w:rPr>
          <w:noProof/>
          <w:sz w:val="24"/>
        </w:rPr>
        <w:instrText xml:space="preserve"> PAGEREF _Toc224515358 \h </w:instrText>
      </w:r>
      <w:r w:rsidRPr="00F3402E">
        <w:rPr>
          <w:noProof/>
          <w:sz w:val="24"/>
        </w:rPr>
      </w:r>
      <w:r w:rsidRPr="00F3402E">
        <w:rPr>
          <w:noProof/>
          <w:sz w:val="24"/>
        </w:rPr>
        <w:fldChar w:fldCharType="separate"/>
      </w:r>
      <w:r w:rsidRPr="00F3402E">
        <w:rPr>
          <w:noProof/>
          <w:sz w:val="24"/>
        </w:rPr>
        <w:t>15</w:t>
      </w:r>
      <w:r w:rsidRPr="00F3402E">
        <w:rPr>
          <w:noProof/>
          <w:sz w:val="24"/>
        </w:rPr>
        <w:fldChar w:fldCharType="end"/>
      </w:r>
    </w:p>
    <w:p w14:paraId="69CD08AD" w14:textId="52A49B12" w:rsidR="00B74F16" w:rsidRPr="00F3402E" w:rsidRDefault="00F3402E">
      <w:pPr>
        <w:rPr>
          <w:rFonts w:ascii="Times New Roman" w:hAnsi="Times New Roman" w:cs="Times New Roman"/>
          <w:b/>
          <w:bCs/>
          <w:color w:val="000000" w:themeColor="text1"/>
        </w:rPr>
      </w:pPr>
      <w:r w:rsidRPr="00F3402E">
        <w:rPr>
          <w:rFonts w:ascii="Times New Roman" w:hAnsi="Times New Roman" w:cs="Times New Roman"/>
          <w:b/>
          <w:bCs/>
          <w:color w:val="000000" w:themeColor="text1"/>
        </w:rPr>
        <w:fldChar w:fldCharType="end"/>
      </w:r>
    </w:p>
    <w:p w14:paraId="6FBAD114" w14:textId="77777777" w:rsidR="00F3402E" w:rsidRDefault="00F3402E">
      <w:pPr>
        <w:rPr>
          <w:rFonts w:ascii="Times New Roman" w:hAnsi="Times New Roman" w:cs="Times New Roman"/>
          <w:b/>
          <w:bCs/>
          <w:color w:val="000000" w:themeColor="text1"/>
          <w:sz w:val="36"/>
          <w:szCs w:val="36"/>
        </w:rPr>
      </w:pPr>
    </w:p>
    <w:p w14:paraId="618A8E61" w14:textId="77777777" w:rsidR="00F3402E" w:rsidRDefault="00F3402E">
      <w:pPr>
        <w:rPr>
          <w:rFonts w:ascii="Times New Roman" w:hAnsi="Times New Roman" w:cs="Times New Roman"/>
          <w:b/>
          <w:bCs/>
          <w:color w:val="000000" w:themeColor="text1"/>
          <w:sz w:val="36"/>
          <w:szCs w:val="36"/>
        </w:rPr>
      </w:pPr>
    </w:p>
    <w:p w14:paraId="086D7BC1" w14:textId="77777777" w:rsidR="00F3402E" w:rsidRDefault="00F3402E">
      <w:pPr>
        <w:rPr>
          <w:rFonts w:ascii="Times New Roman" w:hAnsi="Times New Roman" w:cs="Times New Roman"/>
          <w:b/>
          <w:bCs/>
          <w:color w:val="000000" w:themeColor="text1"/>
          <w:sz w:val="36"/>
          <w:szCs w:val="36"/>
        </w:rPr>
      </w:pPr>
    </w:p>
    <w:p w14:paraId="0A4F3C39" w14:textId="77777777" w:rsidR="00F3402E" w:rsidRDefault="00F3402E">
      <w:pPr>
        <w:rPr>
          <w:rFonts w:ascii="Times New Roman" w:hAnsi="Times New Roman" w:cs="Times New Roman"/>
          <w:b/>
          <w:bCs/>
          <w:color w:val="000000" w:themeColor="text1"/>
          <w:sz w:val="36"/>
          <w:szCs w:val="36"/>
        </w:rPr>
      </w:pPr>
    </w:p>
    <w:p w14:paraId="6BA7039A" w14:textId="77777777" w:rsidR="00F3402E" w:rsidRDefault="00F3402E">
      <w:pPr>
        <w:rPr>
          <w:rFonts w:ascii="Times New Roman" w:hAnsi="Times New Roman" w:cs="Times New Roman"/>
          <w:b/>
          <w:bCs/>
          <w:color w:val="000000" w:themeColor="text1"/>
          <w:sz w:val="36"/>
          <w:szCs w:val="36"/>
        </w:rPr>
      </w:pPr>
    </w:p>
    <w:p w14:paraId="1802DE0E" w14:textId="77777777" w:rsidR="00F3402E" w:rsidRDefault="00F3402E">
      <w:pPr>
        <w:rPr>
          <w:rFonts w:ascii="Times New Roman" w:hAnsi="Times New Roman" w:cs="Times New Roman"/>
          <w:b/>
          <w:bCs/>
          <w:color w:val="000000" w:themeColor="text1"/>
          <w:sz w:val="36"/>
          <w:szCs w:val="36"/>
        </w:rPr>
      </w:pPr>
    </w:p>
    <w:p w14:paraId="2481E345" w14:textId="77777777" w:rsidR="00F3402E" w:rsidRDefault="00F3402E">
      <w:pPr>
        <w:rPr>
          <w:rFonts w:ascii="Times New Roman" w:hAnsi="Times New Roman" w:cs="Times New Roman"/>
          <w:b/>
          <w:bCs/>
          <w:color w:val="000000" w:themeColor="text1"/>
          <w:sz w:val="36"/>
          <w:szCs w:val="36"/>
        </w:rPr>
      </w:pPr>
    </w:p>
    <w:p w14:paraId="453CF209" w14:textId="77777777" w:rsidR="00F3402E" w:rsidRDefault="00F3402E">
      <w:pPr>
        <w:rPr>
          <w:rFonts w:ascii="Times New Roman" w:hAnsi="Times New Roman" w:cs="Times New Roman"/>
          <w:b/>
          <w:bCs/>
          <w:color w:val="000000" w:themeColor="text1"/>
          <w:sz w:val="36"/>
          <w:szCs w:val="36"/>
        </w:rPr>
      </w:pPr>
    </w:p>
    <w:p w14:paraId="408DE2F3" w14:textId="77777777" w:rsidR="00F3402E" w:rsidRDefault="00F3402E">
      <w:pPr>
        <w:rPr>
          <w:rFonts w:ascii="Times New Roman" w:hAnsi="Times New Roman" w:cs="Times New Roman"/>
          <w:b/>
          <w:bCs/>
          <w:color w:val="000000" w:themeColor="text1"/>
          <w:sz w:val="36"/>
          <w:szCs w:val="36"/>
        </w:rPr>
      </w:pPr>
    </w:p>
    <w:p w14:paraId="661745E2" w14:textId="77777777" w:rsidR="00F3402E" w:rsidRDefault="00F3402E">
      <w:pPr>
        <w:rPr>
          <w:rFonts w:ascii="Times New Roman" w:hAnsi="Times New Roman" w:cs="Times New Roman"/>
          <w:b/>
          <w:bCs/>
          <w:color w:val="000000" w:themeColor="text1"/>
          <w:sz w:val="36"/>
          <w:szCs w:val="36"/>
        </w:rPr>
      </w:pPr>
    </w:p>
    <w:p w14:paraId="388FC21A" w14:textId="77777777" w:rsidR="00F3402E" w:rsidRDefault="00F3402E">
      <w:pPr>
        <w:rPr>
          <w:rFonts w:ascii="Times New Roman" w:hAnsi="Times New Roman" w:cs="Times New Roman"/>
          <w:b/>
          <w:bCs/>
          <w:color w:val="000000" w:themeColor="text1"/>
          <w:sz w:val="36"/>
          <w:szCs w:val="36"/>
        </w:rPr>
      </w:pPr>
    </w:p>
    <w:p w14:paraId="04AF3AEB" w14:textId="77777777" w:rsidR="00F3402E" w:rsidRDefault="00F3402E">
      <w:pPr>
        <w:rPr>
          <w:rFonts w:ascii="Times New Roman" w:hAnsi="Times New Roman" w:cs="Times New Roman"/>
          <w:b/>
          <w:bCs/>
          <w:color w:val="000000" w:themeColor="text1"/>
          <w:sz w:val="36"/>
          <w:szCs w:val="36"/>
        </w:rPr>
      </w:pPr>
    </w:p>
    <w:p w14:paraId="6177E4A9" w14:textId="77777777" w:rsidR="00F3402E" w:rsidRDefault="00F3402E">
      <w:pPr>
        <w:rPr>
          <w:rFonts w:ascii="Times New Roman" w:hAnsi="Times New Roman" w:cs="Times New Roman"/>
          <w:b/>
          <w:bCs/>
          <w:color w:val="000000" w:themeColor="text1"/>
          <w:sz w:val="36"/>
          <w:szCs w:val="36"/>
        </w:rPr>
      </w:pPr>
    </w:p>
    <w:p w14:paraId="6B0D48E0" w14:textId="77777777" w:rsidR="00F3402E" w:rsidRDefault="00F3402E">
      <w:pPr>
        <w:rPr>
          <w:rFonts w:ascii="Times New Roman" w:hAnsi="Times New Roman" w:cs="Times New Roman"/>
          <w:b/>
          <w:bCs/>
          <w:color w:val="000000" w:themeColor="text1"/>
          <w:sz w:val="36"/>
          <w:szCs w:val="36"/>
        </w:rPr>
      </w:pPr>
    </w:p>
    <w:p w14:paraId="32131BD4" w14:textId="77777777" w:rsidR="00F3402E" w:rsidRPr="000B4AA1" w:rsidRDefault="00F3402E">
      <w:pPr>
        <w:rPr>
          <w:rFonts w:ascii="Times New Roman" w:hAnsi="Times New Roman" w:cs="Times New Roman"/>
          <w:b/>
          <w:bCs/>
          <w:color w:val="000000" w:themeColor="text1"/>
          <w:sz w:val="36"/>
          <w:szCs w:val="36"/>
        </w:rPr>
      </w:pPr>
    </w:p>
    <w:p w14:paraId="1E245C36" w14:textId="160F12CA" w:rsidR="004971ED" w:rsidRPr="00202530" w:rsidRDefault="00202530" w:rsidP="00202530">
      <w:pPr>
        <w:pStyle w:val="Heading1"/>
      </w:pPr>
      <w:bookmarkStart w:id="2" w:name="_Toc224513916"/>
      <w:r w:rsidRPr="00202530">
        <w:lastRenderedPageBreak/>
        <w:t>TASK-1</w:t>
      </w:r>
      <w:r w:rsidRPr="00202530">
        <w:t xml:space="preserve"> </w:t>
      </w:r>
      <w:r w:rsidR="004971ED" w:rsidRPr="00202530">
        <w:t>Evidence of Learning (E-Portfolio)</w:t>
      </w:r>
      <w:bookmarkEnd w:id="2"/>
    </w:p>
    <w:p w14:paraId="3115646A" w14:textId="77777777" w:rsidR="004971ED" w:rsidRPr="000B4AA1" w:rsidRDefault="004971ED" w:rsidP="00B74F16">
      <w:pPr>
        <w:spacing w:after="0" w:line="360" w:lineRule="auto"/>
        <w:contextualSpacing/>
        <w:jc w:val="both"/>
        <w:rPr>
          <w:rFonts w:ascii="Times New Roman" w:hAnsi="Times New Roman" w:cs="Times New Roman"/>
          <w:b/>
          <w:bCs/>
          <w:color w:val="000000" w:themeColor="text1"/>
        </w:rPr>
      </w:pPr>
    </w:p>
    <w:p w14:paraId="37E87F31" w14:textId="6D645430" w:rsidR="006270EE" w:rsidRPr="000B4AA1" w:rsidRDefault="006270EE" w:rsidP="00B74F16">
      <w:pPr>
        <w:spacing w:after="0" w:line="360" w:lineRule="auto"/>
        <w:contextualSpacing/>
        <w:jc w:val="both"/>
        <w:rPr>
          <w:rFonts w:ascii="Times New Roman" w:hAnsi="Times New Roman" w:cs="Times New Roman"/>
          <w:color w:val="000000" w:themeColor="text1"/>
        </w:rPr>
      </w:pPr>
    </w:p>
    <w:p w14:paraId="67F63E39" w14:textId="72B57915" w:rsidR="006270EE" w:rsidRPr="000B4AA1" w:rsidRDefault="006270EE" w:rsidP="00B74F16">
      <w:pPr>
        <w:spacing w:after="0" w:line="360" w:lineRule="auto"/>
        <w:contextualSpacing/>
        <w:jc w:val="center"/>
        <w:rPr>
          <w:rFonts w:ascii="Times New Roman" w:hAnsi="Times New Roman" w:cs="Times New Roman"/>
          <w:i/>
          <w:iCs/>
          <w:color w:val="000000" w:themeColor="text1"/>
        </w:rPr>
      </w:pPr>
      <w:r w:rsidRPr="000B4AA1">
        <w:rPr>
          <w:rFonts w:ascii="Times New Roman" w:hAnsi="Times New Roman" w:cs="Times New Roman"/>
          <w:b/>
          <w:bCs/>
          <w:i/>
          <w:iCs/>
          <w:color w:val="000000" w:themeColor="text1"/>
        </w:rPr>
        <w:t xml:space="preserve">Website: </w:t>
      </w:r>
      <w:r w:rsidRPr="000B4AA1">
        <w:rPr>
          <w:rFonts w:ascii="Times New Roman" w:hAnsi="Times New Roman" w:cs="Times New Roman"/>
          <w:i/>
          <w:iCs/>
          <w:color w:val="000000" w:themeColor="text1"/>
        </w:rPr>
        <w:t>https://app-aabupo26kn41.appmedo.com/</w:t>
      </w:r>
    </w:p>
    <w:p w14:paraId="7A24D2ED" w14:textId="77777777" w:rsidR="00E256E7" w:rsidRDefault="006270EE" w:rsidP="00E256E7">
      <w:pPr>
        <w:keepNext/>
        <w:spacing w:after="0" w:line="360" w:lineRule="auto"/>
        <w:contextualSpacing/>
        <w:jc w:val="both"/>
      </w:pPr>
      <w:r w:rsidRPr="000B4AA1">
        <w:rPr>
          <w:rFonts w:ascii="Times New Roman" w:hAnsi="Times New Roman" w:cs="Times New Roman"/>
          <w:noProof/>
          <w:color w:val="000000" w:themeColor="text1"/>
        </w:rPr>
        <w:drawing>
          <wp:inline distT="0" distB="0" distL="0" distR="0" wp14:anchorId="5E886F2F" wp14:editId="2A7AFC64">
            <wp:extent cx="5731510" cy="28829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82900"/>
                    </a:xfrm>
                    <a:prstGeom prst="rect">
                      <a:avLst/>
                    </a:prstGeom>
                  </pic:spPr>
                </pic:pic>
              </a:graphicData>
            </a:graphic>
          </wp:inline>
        </w:drawing>
      </w:r>
    </w:p>
    <w:p w14:paraId="094D9812" w14:textId="05A33371" w:rsidR="006270EE" w:rsidRPr="000B4AA1" w:rsidRDefault="00E256E7" w:rsidP="00E256E7">
      <w:pPr>
        <w:pStyle w:val="Caption"/>
        <w:jc w:val="both"/>
        <w:rPr>
          <w:rFonts w:ascii="Times New Roman" w:hAnsi="Times New Roman" w:cs="Times New Roman"/>
          <w:color w:val="000000" w:themeColor="text1"/>
        </w:rPr>
      </w:pPr>
      <w:bookmarkStart w:id="3" w:name="_Toc224515350"/>
      <w:r>
        <w:t xml:space="preserve">Figure </w:t>
      </w:r>
      <w:r>
        <w:fldChar w:fldCharType="begin"/>
      </w:r>
      <w:r>
        <w:instrText xml:space="preserve"> SEQ Figure \* ARABIC </w:instrText>
      </w:r>
      <w:r>
        <w:fldChar w:fldCharType="separate"/>
      </w:r>
      <w:r>
        <w:rPr>
          <w:noProof/>
        </w:rPr>
        <w:t>1</w:t>
      </w:r>
      <w:r>
        <w:fldChar w:fldCharType="end"/>
      </w:r>
      <w:r w:rsidRPr="00D05B31">
        <w:t>Website: https://app-aabupo26kn41.appmedo.com/</w:t>
      </w:r>
      <w:bookmarkEnd w:id="3"/>
    </w:p>
    <w:p w14:paraId="473407C6" w14:textId="4B314518" w:rsidR="006270EE" w:rsidRPr="000B4AA1" w:rsidRDefault="006270EE" w:rsidP="00B74F16">
      <w:pPr>
        <w:spacing w:after="0" w:line="360" w:lineRule="auto"/>
        <w:contextualSpacing/>
        <w:jc w:val="both"/>
        <w:rPr>
          <w:rFonts w:ascii="Times New Roman" w:hAnsi="Times New Roman" w:cs="Times New Roman"/>
          <w:color w:val="000000" w:themeColor="text1"/>
        </w:rPr>
      </w:pPr>
    </w:p>
    <w:p w14:paraId="5FF20990" w14:textId="77777777" w:rsidR="00E256E7" w:rsidRDefault="006270EE" w:rsidP="00E256E7">
      <w:pPr>
        <w:keepNext/>
        <w:spacing w:after="0" w:line="360" w:lineRule="auto"/>
        <w:contextualSpacing/>
        <w:jc w:val="both"/>
      </w:pPr>
      <w:r w:rsidRPr="000B4AA1">
        <w:rPr>
          <w:rFonts w:ascii="Times New Roman" w:hAnsi="Times New Roman" w:cs="Times New Roman"/>
          <w:noProof/>
          <w:color w:val="000000" w:themeColor="text1"/>
        </w:rPr>
        <w:drawing>
          <wp:inline distT="0" distB="0" distL="0" distR="0" wp14:anchorId="0420AF5C" wp14:editId="2BE63A94">
            <wp:extent cx="5731510" cy="26943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94305"/>
                    </a:xfrm>
                    <a:prstGeom prst="rect">
                      <a:avLst/>
                    </a:prstGeom>
                  </pic:spPr>
                </pic:pic>
              </a:graphicData>
            </a:graphic>
          </wp:inline>
        </w:drawing>
      </w:r>
    </w:p>
    <w:p w14:paraId="040FE3BF" w14:textId="5F3811D6" w:rsidR="006270EE" w:rsidRPr="000B4AA1" w:rsidRDefault="00E256E7" w:rsidP="00E256E7">
      <w:pPr>
        <w:pStyle w:val="Caption"/>
        <w:jc w:val="both"/>
        <w:rPr>
          <w:rFonts w:ascii="Times New Roman" w:hAnsi="Times New Roman" w:cs="Times New Roman"/>
          <w:color w:val="000000" w:themeColor="text1"/>
        </w:rPr>
      </w:pPr>
      <w:bookmarkStart w:id="4" w:name="_Toc224515351"/>
      <w:r>
        <w:t xml:space="preserve">Figure </w:t>
      </w:r>
      <w:r>
        <w:fldChar w:fldCharType="begin"/>
      </w:r>
      <w:r>
        <w:instrText xml:space="preserve"> SEQ Figure \* ARABIC </w:instrText>
      </w:r>
      <w:r>
        <w:fldChar w:fldCharType="separate"/>
      </w:r>
      <w:r>
        <w:rPr>
          <w:noProof/>
        </w:rPr>
        <w:t>2</w:t>
      </w:r>
      <w:r>
        <w:fldChar w:fldCharType="end"/>
      </w:r>
      <w:r w:rsidRPr="00CA6F39">
        <w:t>Website: https://app-aabupo26kn41.appmedo.com/</w:t>
      </w:r>
      <w:bookmarkEnd w:id="4"/>
    </w:p>
    <w:p w14:paraId="769EEFAD" w14:textId="77777777" w:rsidR="00E256E7" w:rsidRDefault="006270EE" w:rsidP="00E256E7">
      <w:pPr>
        <w:keepNext/>
        <w:spacing w:after="0" w:line="360" w:lineRule="auto"/>
        <w:contextualSpacing/>
        <w:jc w:val="both"/>
      </w:pPr>
      <w:r w:rsidRPr="000B4AA1">
        <w:rPr>
          <w:rFonts w:ascii="Times New Roman" w:hAnsi="Times New Roman" w:cs="Times New Roman"/>
          <w:noProof/>
          <w:color w:val="000000" w:themeColor="text1"/>
        </w:rPr>
        <w:lastRenderedPageBreak/>
        <w:drawing>
          <wp:inline distT="0" distB="0" distL="0" distR="0" wp14:anchorId="67B66033" wp14:editId="6E4ED20D">
            <wp:extent cx="5731510" cy="273875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38755"/>
                    </a:xfrm>
                    <a:prstGeom prst="rect">
                      <a:avLst/>
                    </a:prstGeom>
                  </pic:spPr>
                </pic:pic>
              </a:graphicData>
            </a:graphic>
          </wp:inline>
        </w:drawing>
      </w:r>
    </w:p>
    <w:p w14:paraId="5D5E04EE" w14:textId="3119E105" w:rsidR="006270EE" w:rsidRPr="000B4AA1" w:rsidRDefault="00E256E7" w:rsidP="00E256E7">
      <w:pPr>
        <w:pStyle w:val="Caption"/>
        <w:jc w:val="both"/>
        <w:rPr>
          <w:rFonts w:ascii="Times New Roman" w:hAnsi="Times New Roman" w:cs="Times New Roman"/>
          <w:color w:val="000000" w:themeColor="text1"/>
        </w:rPr>
      </w:pPr>
      <w:bookmarkStart w:id="5" w:name="_Toc224515352"/>
      <w:r>
        <w:t xml:space="preserve">Figure </w:t>
      </w:r>
      <w:r>
        <w:fldChar w:fldCharType="begin"/>
      </w:r>
      <w:r>
        <w:instrText xml:space="preserve"> SEQ Figure \* ARABIC </w:instrText>
      </w:r>
      <w:r>
        <w:fldChar w:fldCharType="separate"/>
      </w:r>
      <w:r>
        <w:rPr>
          <w:noProof/>
        </w:rPr>
        <w:t>3</w:t>
      </w:r>
      <w:r>
        <w:fldChar w:fldCharType="end"/>
      </w:r>
      <w:r w:rsidRPr="00DD7473">
        <w:t>Website: https://app-aabupo26kn41.appmedo.com/</w:t>
      </w:r>
      <w:bookmarkEnd w:id="5"/>
    </w:p>
    <w:p w14:paraId="277723D3" w14:textId="77777777" w:rsidR="00E256E7" w:rsidRDefault="006270EE" w:rsidP="00E256E7">
      <w:pPr>
        <w:keepNext/>
        <w:spacing w:after="0" w:line="360" w:lineRule="auto"/>
        <w:contextualSpacing/>
        <w:jc w:val="both"/>
      </w:pPr>
      <w:r w:rsidRPr="000B4AA1">
        <w:rPr>
          <w:rFonts w:ascii="Times New Roman" w:hAnsi="Times New Roman" w:cs="Times New Roman"/>
          <w:noProof/>
          <w:color w:val="000000" w:themeColor="text1"/>
        </w:rPr>
        <w:drawing>
          <wp:inline distT="0" distB="0" distL="0" distR="0" wp14:anchorId="57AE40CE" wp14:editId="32BC713B">
            <wp:extent cx="5731510" cy="28041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04160"/>
                    </a:xfrm>
                    <a:prstGeom prst="rect">
                      <a:avLst/>
                    </a:prstGeom>
                  </pic:spPr>
                </pic:pic>
              </a:graphicData>
            </a:graphic>
          </wp:inline>
        </w:drawing>
      </w:r>
    </w:p>
    <w:p w14:paraId="2126D10D" w14:textId="3DCA1F3A" w:rsidR="006270EE" w:rsidRPr="000B4AA1" w:rsidRDefault="00E256E7" w:rsidP="00E256E7">
      <w:pPr>
        <w:pStyle w:val="Caption"/>
        <w:jc w:val="both"/>
        <w:rPr>
          <w:rFonts w:ascii="Times New Roman" w:hAnsi="Times New Roman" w:cs="Times New Roman"/>
          <w:color w:val="000000" w:themeColor="text1"/>
        </w:rPr>
      </w:pPr>
      <w:bookmarkStart w:id="6" w:name="_Toc224515353"/>
      <w:r>
        <w:t xml:space="preserve">Figure </w:t>
      </w:r>
      <w:r>
        <w:fldChar w:fldCharType="begin"/>
      </w:r>
      <w:r>
        <w:instrText xml:space="preserve"> SEQ Figure \* ARABIC </w:instrText>
      </w:r>
      <w:r>
        <w:fldChar w:fldCharType="separate"/>
      </w:r>
      <w:r>
        <w:rPr>
          <w:noProof/>
        </w:rPr>
        <w:t>4</w:t>
      </w:r>
      <w:r>
        <w:fldChar w:fldCharType="end"/>
      </w:r>
      <w:r w:rsidRPr="00BD5FAE">
        <w:t>Website: https://app-aabupo26kn41.appmedo.com/</w:t>
      </w:r>
      <w:bookmarkEnd w:id="6"/>
    </w:p>
    <w:p w14:paraId="1FF05885" w14:textId="77777777"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br w:type="page"/>
      </w:r>
    </w:p>
    <w:p w14:paraId="3DF66954" w14:textId="3107C027" w:rsidR="006270EE" w:rsidRPr="000B4AA1" w:rsidRDefault="006270EE" w:rsidP="00B74F16">
      <w:pPr>
        <w:spacing w:after="0" w:line="360" w:lineRule="auto"/>
        <w:contextualSpacing/>
        <w:jc w:val="center"/>
        <w:rPr>
          <w:rFonts w:ascii="Times New Roman" w:hAnsi="Times New Roman" w:cs="Times New Roman"/>
          <w:b/>
          <w:bCs/>
          <w:color w:val="000000" w:themeColor="text1"/>
        </w:rPr>
      </w:pPr>
      <w:r w:rsidRPr="000B4AA1">
        <w:rPr>
          <w:rFonts w:ascii="Times New Roman" w:hAnsi="Times New Roman" w:cs="Times New Roman"/>
          <w:b/>
          <w:bCs/>
          <w:color w:val="000000" w:themeColor="text1"/>
        </w:rPr>
        <w:lastRenderedPageBreak/>
        <w:t>Marketing Material</w:t>
      </w:r>
    </w:p>
    <w:p w14:paraId="116360DB" w14:textId="77777777" w:rsidR="004971ED" w:rsidRPr="000B4AA1" w:rsidRDefault="004971ED" w:rsidP="00B74F16">
      <w:pPr>
        <w:spacing w:after="0" w:line="360" w:lineRule="auto"/>
        <w:contextualSpacing/>
        <w:jc w:val="center"/>
        <w:rPr>
          <w:rFonts w:ascii="Times New Roman" w:hAnsi="Times New Roman" w:cs="Times New Roman"/>
          <w:b/>
          <w:bCs/>
          <w:color w:val="000000" w:themeColor="text1"/>
        </w:rPr>
      </w:pPr>
    </w:p>
    <w:p w14:paraId="06CBEBA1" w14:textId="5FB6029F" w:rsidR="006270EE" w:rsidRPr="000B4AA1" w:rsidRDefault="006270EE" w:rsidP="00B74F16">
      <w:pPr>
        <w:spacing w:after="0" w:line="360" w:lineRule="auto"/>
        <w:contextualSpacing/>
        <w:jc w:val="both"/>
        <w:rPr>
          <w:rFonts w:ascii="Times New Roman" w:hAnsi="Times New Roman" w:cs="Times New Roman"/>
          <w:i/>
          <w:iCs/>
          <w:color w:val="000000" w:themeColor="text1"/>
        </w:rPr>
      </w:pPr>
      <w:r w:rsidRPr="000B4AA1">
        <w:rPr>
          <w:rFonts w:ascii="Times New Roman" w:hAnsi="Times New Roman" w:cs="Times New Roman"/>
          <w:i/>
          <w:iCs/>
          <w:color w:val="000000" w:themeColor="text1"/>
        </w:rPr>
        <w:t>Social Media Post</w:t>
      </w:r>
      <w:r w:rsidR="004971ED" w:rsidRPr="000B4AA1">
        <w:rPr>
          <w:rFonts w:ascii="Times New Roman" w:hAnsi="Times New Roman" w:cs="Times New Roman"/>
          <w:i/>
          <w:iCs/>
          <w:color w:val="000000" w:themeColor="text1"/>
        </w:rPr>
        <w:t xml:space="preserve"> (Facebook/Instagram/X)</w:t>
      </w:r>
    </w:p>
    <w:p w14:paraId="7151BD01" w14:textId="77777777" w:rsidR="00E256E7" w:rsidRDefault="006270EE" w:rsidP="00E256E7">
      <w:pPr>
        <w:keepNext/>
        <w:spacing w:after="0" w:line="360" w:lineRule="auto"/>
        <w:contextualSpacing/>
        <w:jc w:val="center"/>
      </w:pPr>
      <w:r w:rsidRPr="000B4AA1">
        <w:rPr>
          <w:rFonts w:ascii="Times New Roman" w:hAnsi="Times New Roman" w:cs="Times New Roman"/>
          <w:noProof/>
          <w:color w:val="000000" w:themeColor="text1"/>
        </w:rPr>
        <w:drawing>
          <wp:inline distT="0" distB="0" distL="0" distR="0" wp14:anchorId="4223E21B" wp14:editId="7176673F">
            <wp:extent cx="4666891" cy="4507854"/>
            <wp:effectExtent l="0" t="0" r="63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75404" cy="4516077"/>
                    </a:xfrm>
                    <a:prstGeom prst="rect">
                      <a:avLst/>
                    </a:prstGeom>
                  </pic:spPr>
                </pic:pic>
              </a:graphicData>
            </a:graphic>
          </wp:inline>
        </w:drawing>
      </w:r>
    </w:p>
    <w:p w14:paraId="3D4461D6" w14:textId="63D8843A" w:rsidR="006270EE" w:rsidRPr="000B4AA1" w:rsidRDefault="00E256E7" w:rsidP="00E256E7">
      <w:pPr>
        <w:pStyle w:val="Caption"/>
        <w:jc w:val="center"/>
        <w:rPr>
          <w:rFonts w:ascii="Times New Roman" w:hAnsi="Times New Roman" w:cs="Times New Roman"/>
          <w:color w:val="000000" w:themeColor="text1"/>
        </w:rPr>
      </w:pPr>
      <w:bookmarkStart w:id="7" w:name="_Toc224515354"/>
      <w:r>
        <w:t xml:space="preserve">Figure </w:t>
      </w:r>
      <w:r>
        <w:fldChar w:fldCharType="begin"/>
      </w:r>
      <w:r>
        <w:instrText xml:space="preserve"> SEQ Figure \* ARABIC </w:instrText>
      </w:r>
      <w:r>
        <w:fldChar w:fldCharType="separate"/>
      </w:r>
      <w:r>
        <w:rPr>
          <w:noProof/>
        </w:rPr>
        <w:t>5</w:t>
      </w:r>
      <w:r>
        <w:fldChar w:fldCharType="end"/>
      </w:r>
      <w:r w:rsidRPr="00AE1363">
        <w:t>Social Media Post (Facebook/Instagram/X)</w:t>
      </w:r>
      <w:bookmarkEnd w:id="7"/>
    </w:p>
    <w:p w14:paraId="09B35025" w14:textId="1035CE02"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br w:type="page"/>
      </w:r>
    </w:p>
    <w:p w14:paraId="7B2CE855" w14:textId="33DFD8B4" w:rsidR="006270EE" w:rsidRPr="000B4AA1" w:rsidRDefault="006270EE" w:rsidP="00B74F16">
      <w:pPr>
        <w:spacing w:after="0" w:line="360" w:lineRule="auto"/>
        <w:contextualSpacing/>
        <w:jc w:val="both"/>
        <w:rPr>
          <w:rFonts w:ascii="Times New Roman" w:hAnsi="Times New Roman" w:cs="Times New Roman"/>
          <w:i/>
          <w:iCs/>
          <w:color w:val="000000" w:themeColor="text1"/>
        </w:rPr>
      </w:pPr>
      <w:r w:rsidRPr="000B4AA1">
        <w:rPr>
          <w:rFonts w:ascii="Times New Roman" w:hAnsi="Times New Roman" w:cs="Times New Roman"/>
          <w:i/>
          <w:iCs/>
          <w:color w:val="000000" w:themeColor="text1"/>
        </w:rPr>
        <w:lastRenderedPageBreak/>
        <w:t>Flyer</w:t>
      </w:r>
    </w:p>
    <w:p w14:paraId="15AF1687" w14:textId="77777777" w:rsidR="00E256E7" w:rsidRDefault="006270EE" w:rsidP="00E256E7">
      <w:pPr>
        <w:keepNext/>
        <w:spacing w:after="0" w:line="360" w:lineRule="auto"/>
        <w:contextualSpacing/>
        <w:jc w:val="center"/>
      </w:pPr>
      <w:r w:rsidRPr="000B4AA1">
        <w:rPr>
          <w:rFonts w:ascii="Times New Roman" w:hAnsi="Times New Roman" w:cs="Times New Roman"/>
          <w:noProof/>
          <w:color w:val="000000" w:themeColor="text1"/>
        </w:rPr>
        <w:drawing>
          <wp:inline distT="0" distB="0" distL="0" distR="0" wp14:anchorId="750608A9" wp14:editId="1792D313">
            <wp:extent cx="4879882" cy="6475228"/>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83774" cy="6480393"/>
                    </a:xfrm>
                    <a:prstGeom prst="rect">
                      <a:avLst/>
                    </a:prstGeom>
                  </pic:spPr>
                </pic:pic>
              </a:graphicData>
            </a:graphic>
          </wp:inline>
        </w:drawing>
      </w:r>
    </w:p>
    <w:p w14:paraId="2D894310" w14:textId="27A8FBCB" w:rsidR="006270EE" w:rsidRPr="000B4AA1" w:rsidRDefault="00E256E7" w:rsidP="00E256E7">
      <w:pPr>
        <w:pStyle w:val="Caption"/>
        <w:jc w:val="center"/>
        <w:rPr>
          <w:rFonts w:ascii="Times New Roman" w:hAnsi="Times New Roman" w:cs="Times New Roman"/>
          <w:color w:val="000000" w:themeColor="text1"/>
        </w:rPr>
      </w:pPr>
      <w:bookmarkStart w:id="8" w:name="_Toc224515355"/>
      <w:r>
        <w:t xml:space="preserve">Figure </w:t>
      </w:r>
      <w:r>
        <w:fldChar w:fldCharType="begin"/>
      </w:r>
      <w:r>
        <w:instrText xml:space="preserve"> SEQ Figure \* ARABIC </w:instrText>
      </w:r>
      <w:r>
        <w:fldChar w:fldCharType="separate"/>
      </w:r>
      <w:r>
        <w:rPr>
          <w:noProof/>
        </w:rPr>
        <w:t>6</w:t>
      </w:r>
      <w:r>
        <w:fldChar w:fldCharType="end"/>
      </w:r>
      <w:r>
        <w:t xml:space="preserve"> </w:t>
      </w:r>
      <w:r w:rsidRPr="00453919">
        <w:t>Flyer</w:t>
      </w:r>
      <w:bookmarkEnd w:id="8"/>
    </w:p>
    <w:p w14:paraId="05E8AE34" w14:textId="76B83F70"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br w:type="page"/>
      </w:r>
    </w:p>
    <w:p w14:paraId="1566AD17" w14:textId="202EFA9D" w:rsidR="006270EE" w:rsidRPr="000B4AA1" w:rsidRDefault="006270EE" w:rsidP="00B74F16">
      <w:pPr>
        <w:spacing w:after="0" w:line="360" w:lineRule="auto"/>
        <w:contextualSpacing/>
        <w:jc w:val="center"/>
        <w:rPr>
          <w:rFonts w:ascii="Times New Roman" w:hAnsi="Times New Roman" w:cs="Times New Roman"/>
          <w:b/>
          <w:bCs/>
          <w:color w:val="000000" w:themeColor="text1"/>
        </w:rPr>
      </w:pPr>
      <w:r w:rsidRPr="000B4AA1">
        <w:rPr>
          <w:rFonts w:ascii="Times New Roman" w:hAnsi="Times New Roman" w:cs="Times New Roman"/>
          <w:b/>
          <w:bCs/>
          <w:color w:val="000000" w:themeColor="text1"/>
        </w:rPr>
        <w:lastRenderedPageBreak/>
        <w:t>Questionnaire Graph Screenshot</w:t>
      </w:r>
      <w:r w:rsidR="003063AB">
        <w:rPr>
          <w:rFonts w:ascii="Times New Roman" w:hAnsi="Times New Roman" w:cs="Times New Roman"/>
          <w:b/>
          <w:bCs/>
          <w:color w:val="000000" w:themeColor="text1"/>
        </w:rPr>
        <w:t xml:space="preserve"> (Excel File provided Separately)</w:t>
      </w:r>
    </w:p>
    <w:p w14:paraId="6C751164" w14:textId="77777777" w:rsidR="004971ED" w:rsidRPr="000B4AA1" w:rsidRDefault="004971ED" w:rsidP="00B74F16">
      <w:pPr>
        <w:spacing w:after="0" w:line="360" w:lineRule="auto"/>
        <w:contextualSpacing/>
        <w:jc w:val="center"/>
        <w:rPr>
          <w:rFonts w:ascii="Times New Roman" w:hAnsi="Times New Roman" w:cs="Times New Roman"/>
          <w:b/>
          <w:bCs/>
          <w:color w:val="000000" w:themeColor="text1"/>
        </w:rPr>
      </w:pPr>
    </w:p>
    <w:p w14:paraId="6D847791" w14:textId="62291B71"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noProof/>
          <w:color w:val="000000" w:themeColor="text1"/>
        </w:rPr>
        <w:drawing>
          <wp:inline distT="0" distB="0" distL="0" distR="0" wp14:anchorId="48F6749D" wp14:editId="743E3C8B">
            <wp:extent cx="5731510" cy="22923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92350"/>
                    </a:xfrm>
                    <a:prstGeom prst="rect">
                      <a:avLst/>
                    </a:prstGeom>
                  </pic:spPr>
                </pic:pic>
              </a:graphicData>
            </a:graphic>
          </wp:inline>
        </w:drawing>
      </w:r>
    </w:p>
    <w:p w14:paraId="5E0EB077" w14:textId="77777777" w:rsidR="004971ED" w:rsidRPr="000B4AA1" w:rsidRDefault="004971ED" w:rsidP="00B74F16">
      <w:pPr>
        <w:spacing w:after="0" w:line="360" w:lineRule="auto"/>
        <w:contextualSpacing/>
        <w:jc w:val="both"/>
        <w:rPr>
          <w:rFonts w:ascii="Times New Roman" w:hAnsi="Times New Roman" w:cs="Times New Roman"/>
          <w:color w:val="000000" w:themeColor="text1"/>
        </w:rPr>
      </w:pPr>
    </w:p>
    <w:p w14:paraId="7732636C" w14:textId="7494AD14"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noProof/>
          <w:color w:val="000000" w:themeColor="text1"/>
        </w:rPr>
        <w:drawing>
          <wp:inline distT="0" distB="0" distL="0" distR="0" wp14:anchorId="40109760" wp14:editId="7FF6A070">
            <wp:extent cx="5731510" cy="22733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73300"/>
                    </a:xfrm>
                    <a:prstGeom prst="rect">
                      <a:avLst/>
                    </a:prstGeom>
                  </pic:spPr>
                </pic:pic>
              </a:graphicData>
            </a:graphic>
          </wp:inline>
        </w:drawing>
      </w:r>
    </w:p>
    <w:p w14:paraId="06C0CF08" w14:textId="77777777" w:rsidR="004971ED" w:rsidRPr="000B4AA1" w:rsidRDefault="004971ED" w:rsidP="00B74F16">
      <w:pPr>
        <w:spacing w:after="0" w:line="360" w:lineRule="auto"/>
        <w:contextualSpacing/>
        <w:jc w:val="both"/>
        <w:rPr>
          <w:rFonts w:ascii="Times New Roman" w:hAnsi="Times New Roman" w:cs="Times New Roman"/>
          <w:color w:val="000000" w:themeColor="text1"/>
        </w:rPr>
      </w:pPr>
    </w:p>
    <w:p w14:paraId="4DADC1FD" w14:textId="2DD315A3"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noProof/>
          <w:color w:val="000000" w:themeColor="text1"/>
        </w:rPr>
        <w:drawing>
          <wp:inline distT="0" distB="0" distL="0" distR="0" wp14:anchorId="4CFC5542" wp14:editId="3475AABC">
            <wp:extent cx="5731510" cy="22371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237105"/>
                    </a:xfrm>
                    <a:prstGeom prst="rect">
                      <a:avLst/>
                    </a:prstGeom>
                  </pic:spPr>
                </pic:pic>
              </a:graphicData>
            </a:graphic>
          </wp:inline>
        </w:drawing>
      </w:r>
    </w:p>
    <w:p w14:paraId="15F1DCBE" w14:textId="77777777" w:rsidR="004971ED" w:rsidRPr="000B4AA1" w:rsidRDefault="004971ED" w:rsidP="00B74F16">
      <w:pPr>
        <w:spacing w:after="0" w:line="360" w:lineRule="auto"/>
        <w:contextualSpacing/>
        <w:jc w:val="both"/>
        <w:rPr>
          <w:rFonts w:ascii="Times New Roman" w:hAnsi="Times New Roman" w:cs="Times New Roman"/>
          <w:color w:val="000000" w:themeColor="text1"/>
        </w:rPr>
      </w:pPr>
    </w:p>
    <w:p w14:paraId="16B0E10F" w14:textId="77777777" w:rsidR="00E256E7" w:rsidRDefault="006270EE" w:rsidP="00E256E7">
      <w:pPr>
        <w:keepNext/>
        <w:spacing w:after="0" w:line="360" w:lineRule="auto"/>
        <w:contextualSpacing/>
        <w:jc w:val="both"/>
      </w:pPr>
      <w:r w:rsidRPr="000B4AA1">
        <w:rPr>
          <w:rFonts w:ascii="Times New Roman" w:hAnsi="Times New Roman" w:cs="Times New Roman"/>
          <w:noProof/>
          <w:color w:val="000000" w:themeColor="text1"/>
        </w:rPr>
        <w:lastRenderedPageBreak/>
        <w:drawing>
          <wp:inline distT="0" distB="0" distL="0" distR="0" wp14:anchorId="148F2B04" wp14:editId="21E8CF66">
            <wp:extent cx="5731510" cy="21253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125345"/>
                    </a:xfrm>
                    <a:prstGeom prst="rect">
                      <a:avLst/>
                    </a:prstGeom>
                  </pic:spPr>
                </pic:pic>
              </a:graphicData>
            </a:graphic>
          </wp:inline>
        </w:drawing>
      </w:r>
    </w:p>
    <w:p w14:paraId="74689C65" w14:textId="7F3AD624" w:rsidR="006270EE" w:rsidRPr="000B4AA1" w:rsidRDefault="00E256E7" w:rsidP="00E256E7">
      <w:pPr>
        <w:pStyle w:val="Caption"/>
        <w:jc w:val="both"/>
        <w:rPr>
          <w:rFonts w:ascii="Times New Roman" w:hAnsi="Times New Roman" w:cs="Times New Roman"/>
          <w:color w:val="000000" w:themeColor="text1"/>
        </w:rPr>
      </w:pPr>
      <w:bookmarkStart w:id="9" w:name="_Toc224515356"/>
      <w:r>
        <w:t xml:space="preserve">Figure </w:t>
      </w:r>
      <w:r>
        <w:fldChar w:fldCharType="begin"/>
      </w:r>
      <w:r>
        <w:instrText xml:space="preserve"> SEQ Figure \* ARABIC </w:instrText>
      </w:r>
      <w:r>
        <w:fldChar w:fldCharType="separate"/>
      </w:r>
      <w:r>
        <w:rPr>
          <w:noProof/>
        </w:rPr>
        <w:t>7</w:t>
      </w:r>
      <w:r>
        <w:fldChar w:fldCharType="end"/>
      </w:r>
      <w:r>
        <w:t xml:space="preserve"> </w:t>
      </w:r>
      <w:r w:rsidRPr="008426E5">
        <w:t xml:space="preserve">Questionnaire </w:t>
      </w:r>
      <w:proofErr w:type="gramStart"/>
      <w:r w:rsidRPr="008426E5">
        <w:t>Graph</w:t>
      </w:r>
      <w:r>
        <w:t xml:space="preserve">s </w:t>
      </w:r>
      <w:r w:rsidRPr="008426E5">
        <w:t xml:space="preserve"> Screenshot</w:t>
      </w:r>
      <w:proofErr w:type="gramEnd"/>
      <w:r w:rsidRPr="008426E5">
        <w:t xml:space="preserve"> (Excel File provided Separately)</w:t>
      </w:r>
      <w:bookmarkEnd w:id="9"/>
    </w:p>
    <w:p w14:paraId="0C6B52E2" w14:textId="0C576ACB" w:rsidR="00454A1D" w:rsidRPr="000B4AA1" w:rsidRDefault="00454A1D"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br w:type="page"/>
      </w:r>
    </w:p>
    <w:p w14:paraId="5B1F1E74" w14:textId="67D87F92" w:rsidR="00BA5EFD" w:rsidRPr="002E7BF9" w:rsidRDefault="00454A1D" w:rsidP="00202530">
      <w:pPr>
        <w:pStyle w:val="Heading2"/>
        <w:rPr>
          <w:b/>
          <w:bCs/>
        </w:rPr>
      </w:pPr>
      <w:bookmarkStart w:id="10" w:name="_Toc224513917"/>
      <w:r w:rsidRPr="000B4AA1">
        <w:rPr>
          <w:b/>
          <w:bCs/>
        </w:rPr>
        <w:lastRenderedPageBreak/>
        <w:t>Analysis Essay</w:t>
      </w:r>
      <w:r w:rsidR="00B74F16" w:rsidRPr="000B4AA1">
        <w:rPr>
          <w:b/>
          <w:bCs/>
        </w:rPr>
        <w:t xml:space="preserve">: </w:t>
      </w:r>
      <w:r w:rsidR="00BA5EFD" w:rsidRPr="002E7BF9">
        <w:t xml:space="preserve">Market Research Findings for </w:t>
      </w:r>
      <w:proofErr w:type="spellStart"/>
      <w:r w:rsidR="00BA5EFD" w:rsidRPr="002E7BF9">
        <w:t>TimeMate</w:t>
      </w:r>
      <w:bookmarkEnd w:id="10"/>
      <w:proofErr w:type="spellEnd"/>
    </w:p>
    <w:p w14:paraId="53E01BE9" w14:textId="77777777"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06E308CF" w14:textId="275B9756" w:rsidR="00BA5EFD" w:rsidRPr="000B4AA1" w:rsidRDefault="00BA5EFD" w:rsidP="00202530">
      <w:pPr>
        <w:pStyle w:val="Heading3"/>
      </w:pPr>
      <w:bookmarkStart w:id="11" w:name="_Toc224513918"/>
      <w:r w:rsidRPr="000B4AA1">
        <w:t>Introduction</w:t>
      </w:r>
      <w:bookmarkEnd w:id="11"/>
    </w:p>
    <w:p w14:paraId="32287D53" w14:textId="3E70170B" w:rsidR="00BA5EFD"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Market research assists companies in knowing the needs of the customers and make sound decisions. Through the survey results, organisations are able to determine the trend in consumer behaviour and create services that suit the actual demand. The report evaluates questionnaire results of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personal assistance service based on four important questions. It reveals key trends and how such insights shaped the business idea, web design, marketing content, target market segmentation, and optimisation strategy (Wu, 2025).</w:t>
      </w:r>
    </w:p>
    <w:p w14:paraId="57B9A91F" w14:textId="77777777"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38D09F8C" w14:textId="6E4C8E2E" w:rsidR="00BA5EFD" w:rsidRPr="000B4AA1" w:rsidRDefault="00BA5EFD" w:rsidP="00B74F16">
      <w:pPr>
        <w:spacing w:after="0" w:line="360" w:lineRule="auto"/>
        <w:contextualSpacing/>
        <w:jc w:val="both"/>
        <w:rPr>
          <w:rFonts w:ascii="Times New Roman" w:hAnsi="Times New Roman" w:cs="Times New Roman"/>
          <w:b/>
          <w:bCs/>
          <w:color w:val="000000" w:themeColor="text1"/>
        </w:rPr>
      </w:pPr>
      <w:r w:rsidRPr="000B4AA1">
        <w:rPr>
          <w:rFonts w:ascii="Times New Roman" w:hAnsi="Times New Roman" w:cs="Times New Roman"/>
          <w:b/>
          <w:bCs/>
          <w:color w:val="000000" w:themeColor="text1"/>
        </w:rPr>
        <w:t>Key Trends Identified from the Questionnaire</w:t>
      </w:r>
    </w:p>
    <w:p w14:paraId="1E17A1C3" w14:textId="77777777" w:rsidR="0054608B"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The survey found that there were some significant trends that were pertinent to the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business idea. The initial significant trend is the time pressure and the busy lifestyle. According to the responses of many, they do not always have sufficient time to attend to their daily tasks because of work and personal engagements. It means that the demand towards services aimed at assisting people in coping with work and minimising stress increases. It has been established that interpreting the daily consumer behaviour assists companies to develop services that address real-life issues (Kornhauser and </w:t>
      </w:r>
      <w:proofErr w:type="spellStart"/>
      <w:r w:rsidRPr="000B4AA1">
        <w:rPr>
          <w:rFonts w:ascii="Times New Roman" w:hAnsi="Times New Roman" w:cs="Times New Roman"/>
          <w:color w:val="000000" w:themeColor="text1"/>
        </w:rPr>
        <w:t>Lazarsfeld</w:t>
      </w:r>
      <w:proofErr w:type="spellEnd"/>
      <w:r w:rsidRPr="000B4AA1">
        <w:rPr>
          <w:rFonts w:ascii="Times New Roman" w:hAnsi="Times New Roman" w:cs="Times New Roman"/>
          <w:color w:val="000000" w:themeColor="text1"/>
        </w:rPr>
        <w:t xml:space="preserve">, 2025).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is a direct solution to this necessity as it provides assistance in routine tasks.</w:t>
      </w:r>
    </w:p>
    <w:p w14:paraId="0BA576CE" w14:textId="77777777" w:rsidR="0054608B"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The second trend is the increased acceptance of convenience and assistance services. The majority of the respondents said that they would think about hiring someone to assist them with their day-to-day tasks or companionship. This indicates that consumers are becoming more and more attached to the services that enhance the convenience and quality of life. Research indicates that the attitudes to usefulness and convenience have a strong impact on the adoption of new services (</w:t>
      </w:r>
      <w:proofErr w:type="spellStart"/>
      <w:r w:rsidRPr="000B4AA1">
        <w:rPr>
          <w:rFonts w:ascii="Times New Roman" w:hAnsi="Times New Roman" w:cs="Times New Roman"/>
          <w:color w:val="000000" w:themeColor="text1"/>
        </w:rPr>
        <w:t>Karmaker</w:t>
      </w:r>
      <w:proofErr w:type="spellEnd"/>
      <w:r w:rsidRPr="000B4AA1">
        <w:rPr>
          <w:rFonts w:ascii="Times New Roman" w:hAnsi="Times New Roman" w:cs="Times New Roman"/>
          <w:color w:val="000000" w:themeColor="text1"/>
        </w:rPr>
        <w:t xml:space="preserve"> et al., 2025).</w:t>
      </w:r>
    </w:p>
    <w:p w14:paraId="65CB82D1" w14:textId="77777777" w:rsidR="0054608B"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Price sensitivity is another trend since the respondents were attracted to low hourly rates. Pricing is a factor that helps to attract customers to use new services (Zhang, Meng and Wang, 2025).</w:t>
      </w:r>
    </w:p>
    <w:p w14:paraId="78E17CE8" w14:textId="4B667ECA" w:rsidR="00BA5EFD"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Digital promotion and marketing were found to be influential. The most attractive forms of promotion were social media advertising and discounts, and it is important to note that digital promotion will be used to attract customers (Figueiredo et al., 2025).</w:t>
      </w:r>
    </w:p>
    <w:p w14:paraId="7D81B8E1" w14:textId="57543643"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54B27F55" w14:textId="5ECBB54C" w:rsidR="000B4AA1" w:rsidRPr="000B4AA1" w:rsidRDefault="000B4AA1" w:rsidP="00B74F16">
      <w:pPr>
        <w:spacing w:after="0" w:line="360" w:lineRule="auto"/>
        <w:contextualSpacing/>
        <w:jc w:val="both"/>
        <w:rPr>
          <w:rFonts w:ascii="Times New Roman" w:hAnsi="Times New Roman" w:cs="Times New Roman"/>
          <w:color w:val="000000" w:themeColor="text1"/>
        </w:rPr>
      </w:pPr>
    </w:p>
    <w:p w14:paraId="47F70125" w14:textId="77777777" w:rsidR="000B4AA1" w:rsidRPr="000B4AA1" w:rsidRDefault="000B4AA1" w:rsidP="00B74F16">
      <w:pPr>
        <w:spacing w:after="0" w:line="360" w:lineRule="auto"/>
        <w:contextualSpacing/>
        <w:jc w:val="both"/>
        <w:rPr>
          <w:rFonts w:ascii="Times New Roman" w:hAnsi="Times New Roman" w:cs="Times New Roman"/>
          <w:color w:val="000000" w:themeColor="text1"/>
        </w:rPr>
      </w:pPr>
    </w:p>
    <w:p w14:paraId="7F8C7EBF" w14:textId="71DB0887" w:rsidR="00BA5EFD" w:rsidRPr="000B4AA1" w:rsidRDefault="00BA5EFD" w:rsidP="00B74F16">
      <w:pPr>
        <w:spacing w:after="0" w:line="360" w:lineRule="auto"/>
        <w:contextualSpacing/>
        <w:jc w:val="both"/>
        <w:rPr>
          <w:rFonts w:ascii="Times New Roman" w:hAnsi="Times New Roman" w:cs="Times New Roman"/>
          <w:b/>
          <w:bCs/>
          <w:color w:val="000000" w:themeColor="text1"/>
        </w:rPr>
      </w:pPr>
      <w:r w:rsidRPr="000B4AA1">
        <w:rPr>
          <w:rFonts w:ascii="Times New Roman" w:hAnsi="Times New Roman" w:cs="Times New Roman"/>
          <w:b/>
          <w:bCs/>
          <w:color w:val="000000" w:themeColor="text1"/>
        </w:rPr>
        <w:t>Influence on the Business Concept</w:t>
      </w:r>
    </w:p>
    <w:p w14:paraId="676BCEA1" w14:textId="77777777" w:rsidR="0054608B"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The trends identified through the questionnaire played a major role in shaping the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business concept. The high level of evidence that most people are time-starved proves that there is a real need of services that would help in the daily activities. Also, the fact that the respondents will be willing to employ assistants indicates that the Hire My Time concept is practical and feasible.</w:t>
      </w:r>
    </w:p>
    <w:p w14:paraId="6FAE4E3C" w14:textId="2DE2EDB3" w:rsidR="00BA5EFD"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The study of customer behaviour is relevant in the development of services that meet the expectations of the users. Modern data analysis systems enable organisations to research the behaviour of their users and enhance service delivery (Liu, 2025). According to the survey findings,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is oriented on flexibility, affordability, and convenience. Customers will be in a position to employ assistants to do their errands, social outings or companionship. Such a loose structure is what enables the service to fulfil various customer demands without too complicated a business structure.</w:t>
      </w:r>
    </w:p>
    <w:p w14:paraId="0CFC452B" w14:textId="77777777"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33837A65" w14:textId="2DD8C731" w:rsidR="00BA5EFD" w:rsidRPr="000B4AA1" w:rsidRDefault="00BA5EFD" w:rsidP="00B74F16">
      <w:pPr>
        <w:spacing w:after="0" w:line="360" w:lineRule="auto"/>
        <w:contextualSpacing/>
        <w:jc w:val="both"/>
        <w:rPr>
          <w:rFonts w:ascii="Times New Roman" w:hAnsi="Times New Roman" w:cs="Times New Roman"/>
          <w:b/>
          <w:bCs/>
          <w:color w:val="000000" w:themeColor="text1"/>
        </w:rPr>
      </w:pPr>
      <w:r w:rsidRPr="000B4AA1">
        <w:rPr>
          <w:rFonts w:ascii="Times New Roman" w:hAnsi="Times New Roman" w:cs="Times New Roman"/>
          <w:b/>
          <w:bCs/>
          <w:color w:val="000000" w:themeColor="text1"/>
        </w:rPr>
        <w:t>Influence on Website Design</w:t>
      </w:r>
    </w:p>
    <w:p w14:paraId="5777FAB8" w14:textId="77777777" w:rsidR="0054608B"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The design of the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web site was also a result of the questionnaire. The site was made simple, user-friendly and efficient since the respondents were keen on online access to services which is easy to use and efficient. The site offers clear service descriptions, transparent pricing and offers a simple booking system to make the customer experience smooth.</w:t>
      </w:r>
    </w:p>
    <w:p w14:paraId="502ED0E6" w14:textId="30DA37DE" w:rsidR="00BA5EFD" w:rsidRPr="000B4AA1" w:rsidRDefault="0054608B"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Studies indicate that studying user behaviour could assist companies to create online platforms that enhance customer interaction and satisfaction (Turki, 2025). That is why the site focuses on trust and the ability to understand the information concerning the service process, the reliability of assistants, and the process of booking. These design features assist in raising customer confidence and persuading the users to book services online.</w:t>
      </w:r>
    </w:p>
    <w:p w14:paraId="2F10E092" w14:textId="77777777"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26D18961" w14:textId="68DFDE46" w:rsidR="00BA5EFD" w:rsidRPr="000B4AA1" w:rsidRDefault="00BA5EFD" w:rsidP="00B74F16">
      <w:pPr>
        <w:spacing w:after="0" w:line="360" w:lineRule="auto"/>
        <w:contextualSpacing/>
        <w:jc w:val="both"/>
        <w:rPr>
          <w:rFonts w:ascii="Times New Roman" w:hAnsi="Times New Roman" w:cs="Times New Roman"/>
          <w:b/>
          <w:bCs/>
          <w:color w:val="000000" w:themeColor="text1"/>
        </w:rPr>
      </w:pPr>
      <w:r w:rsidRPr="000B4AA1">
        <w:rPr>
          <w:rFonts w:ascii="Times New Roman" w:hAnsi="Times New Roman" w:cs="Times New Roman"/>
          <w:b/>
          <w:bCs/>
          <w:color w:val="000000" w:themeColor="text1"/>
        </w:rPr>
        <w:t>Influence on Marketing Materials</w:t>
      </w:r>
    </w:p>
    <w:p w14:paraId="4EB2F40D" w14:textId="77777777" w:rsidR="00840BED" w:rsidRDefault="00840BED"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Marketing materials were also developed based on the results of the survey. Because the respondents seemed to be highly interested in discounts and promotional deals, the marketing strategy of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involves a launch promotion whereby the discount is offered on the first booking. This type of offers may get customers to test a new service and adopt it early.</w:t>
      </w:r>
    </w:p>
    <w:p w14:paraId="185F959A" w14:textId="77777777" w:rsidR="002570FC" w:rsidRPr="000B4AA1" w:rsidRDefault="002570FC" w:rsidP="00B74F16">
      <w:pPr>
        <w:spacing w:after="0" w:line="360" w:lineRule="auto"/>
        <w:ind w:firstLine="720"/>
        <w:contextualSpacing/>
        <w:jc w:val="both"/>
        <w:rPr>
          <w:rFonts w:ascii="Times New Roman" w:hAnsi="Times New Roman" w:cs="Times New Roman"/>
          <w:color w:val="000000" w:themeColor="text1"/>
        </w:rPr>
      </w:pPr>
    </w:p>
    <w:p w14:paraId="10C3EB8A" w14:textId="424981B8" w:rsidR="00BA5EFD" w:rsidRPr="000B4AA1" w:rsidRDefault="00840BED"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lastRenderedPageBreak/>
        <w:t xml:space="preserve">Digital discussions and social media communication also have an impact on consumer perception. The online platforms have the potential to influence the views of the population and shape the attitude to the services and brands (Das et al., 2025). Consequently, the promotion materials of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are aimed at the concise messages that emphasise the benefits of the service, including convenience, affordability, and companionship. The marketing images reinforce the human interaction with the message of the visuals making emotional and practical value of the service.</w:t>
      </w:r>
    </w:p>
    <w:p w14:paraId="472FD969" w14:textId="77777777"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50F4DD2B" w14:textId="76CD03D0" w:rsidR="00BA5EFD" w:rsidRPr="000B4AA1" w:rsidRDefault="00BA5EFD" w:rsidP="00B74F16">
      <w:pPr>
        <w:spacing w:after="0" w:line="360" w:lineRule="auto"/>
        <w:contextualSpacing/>
        <w:jc w:val="both"/>
        <w:rPr>
          <w:rFonts w:ascii="Times New Roman" w:hAnsi="Times New Roman" w:cs="Times New Roman"/>
          <w:b/>
          <w:bCs/>
          <w:color w:val="000000" w:themeColor="text1"/>
        </w:rPr>
      </w:pPr>
      <w:r w:rsidRPr="000B4AA1">
        <w:rPr>
          <w:rFonts w:ascii="Times New Roman" w:hAnsi="Times New Roman" w:cs="Times New Roman"/>
          <w:b/>
          <w:bCs/>
          <w:color w:val="000000" w:themeColor="text1"/>
        </w:rPr>
        <w:t>Audience Segmentation</w:t>
      </w:r>
    </w:p>
    <w:p w14:paraId="448FB3C0" w14:textId="63D2E47F" w:rsidR="00BA5EFD" w:rsidRPr="000B4AA1" w:rsidRDefault="00840BED"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The study determined the essential target segments of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Professional workers can require the assistance of completing their tasks and managing time, and the elderly can be offered companionship and social support. Demographic analysis assists in determining the differences in behaviour between consumer groups (</w:t>
      </w:r>
      <w:proofErr w:type="spellStart"/>
      <w:r w:rsidRPr="000B4AA1">
        <w:rPr>
          <w:rFonts w:ascii="Times New Roman" w:hAnsi="Times New Roman" w:cs="Times New Roman"/>
          <w:color w:val="000000" w:themeColor="text1"/>
        </w:rPr>
        <w:t>Wigayha</w:t>
      </w:r>
      <w:proofErr w:type="spellEnd"/>
      <w:r w:rsidRPr="000B4AA1">
        <w:rPr>
          <w:rFonts w:ascii="Times New Roman" w:hAnsi="Times New Roman" w:cs="Times New Roman"/>
          <w:color w:val="000000" w:themeColor="text1"/>
        </w:rPr>
        <w:t xml:space="preserve">, Rolando and Wijaya, 2025).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will be able to provide focused marketing by segmenting the market, including professionals and older adults. Personalised communication and services are also better at engaging consumers with the help of consumer segmentation strategies (Li, Liu and Yu, 2025).</w:t>
      </w:r>
    </w:p>
    <w:p w14:paraId="57EFA5B0" w14:textId="77777777"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6157DDBE" w14:textId="28EB7EA1" w:rsidR="00BA5EFD" w:rsidRPr="000B4AA1" w:rsidRDefault="00BA5EFD" w:rsidP="00B74F16">
      <w:pPr>
        <w:spacing w:after="0" w:line="360" w:lineRule="auto"/>
        <w:contextualSpacing/>
        <w:jc w:val="both"/>
        <w:rPr>
          <w:rFonts w:ascii="Times New Roman" w:hAnsi="Times New Roman" w:cs="Times New Roman"/>
          <w:b/>
          <w:bCs/>
          <w:color w:val="000000" w:themeColor="text1"/>
        </w:rPr>
      </w:pPr>
      <w:r w:rsidRPr="000B4AA1">
        <w:rPr>
          <w:rFonts w:ascii="Times New Roman" w:hAnsi="Times New Roman" w:cs="Times New Roman"/>
          <w:b/>
          <w:bCs/>
          <w:color w:val="000000" w:themeColor="text1"/>
        </w:rPr>
        <w:t>SEO Strategy</w:t>
      </w:r>
    </w:p>
    <w:p w14:paraId="55B6F132" w14:textId="77777777" w:rsidR="00840BED" w:rsidRPr="000B4AA1" w:rsidRDefault="00840BED"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The other factor in the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online strategy is search engine optimisation (SEO). The potential customers will be searching online about services that will help them with the daily activities or companionship. As such, the site incorporates keywords, which include: personal assistant service, help with daily activities, and companionship services.</w:t>
      </w:r>
    </w:p>
    <w:p w14:paraId="664FFDBA" w14:textId="77777777" w:rsidR="00840BED" w:rsidRPr="000B4AA1" w:rsidRDefault="00840BED"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Studies on digital customer engagement reveal that the analysis of behavioural data assists companies in enhancing the performance of online marketing and customer engagement (</w:t>
      </w:r>
      <w:proofErr w:type="spellStart"/>
      <w:r w:rsidRPr="000B4AA1">
        <w:rPr>
          <w:rFonts w:ascii="Times New Roman" w:hAnsi="Times New Roman" w:cs="Times New Roman"/>
          <w:color w:val="000000" w:themeColor="text1"/>
        </w:rPr>
        <w:t>Ashrafuzzaman</w:t>
      </w:r>
      <w:proofErr w:type="spellEnd"/>
      <w:r w:rsidRPr="000B4AA1">
        <w:rPr>
          <w:rFonts w:ascii="Times New Roman" w:hAnsi="Times New Roman" w:cs="Times New Roman"/>
          <w:color w:val="000000" w:themeColor="text1"/>
        </w:rPr>
        <w:t xml:space="preserve"> et al., 2025). With the help of the appropriate key-word usage and informational material,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will be able to become more visible in the search-engine and find its audience.</w:t>
      </w:r>
    </w:p>
    <w:p w14:paraId="7E37CE02" w14:textId="25C5BE5C" w:rsidR="00BA5EFD" w:rsidRPr="000B4AA1" w:rsidRDefault="00840BED"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Moreover, the younger consumers who tend to find new services through the internet are also significant to the digital branding strategies. Research demonstrates that branding can be used to build acceptance of new products and services among the young generations (Theocharis and </w:t>
      </w:r>
      <w:proofErr w:type="spellStart"/>
      <w:r w:rsidRPr="000B4AA1">
        <w:rPr>
          <w:rFonts w:ascii="Times New Roman" w:hAnsi="Times New Roman" w:cs="Times New Roman"/>
          <w:color w:val="000000" w:themeColor="text1"/>
        </w:rPr>
        <w:t>Tsekouropoulos</w:t>
      </w:r>
      <w:proofErr w:type="spellEnd"/>
      <w:r w:rsidRPr="000B4AA1">
        <w:rPr>
          <w:rFonts w:ascii="Times New Roman" w:hAnsi="Times New Roman" w:cs="Times New Roman"/>
          <w:color w:val="000000" w:themeColor="text1"/>
        </w:rPr>
        <w:t xml:space="preserve">, 2025). Consequently, the SEO strategy of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is a combination of optimisation of the keywords and the effective and understandable content of the website.</w:t>
      </w:r>
    </w:p>
    <w:p w14:paraId="7FD898DD" w14:textId="77777777" w:rsidR="000B4AA1" w:rsidRPr="000B4AA1" w:rsidRDefault="000B4AA1" w:rsidP="00B74F16">
      <w:pPr>
        <w:spacing w:after="0" w:line="360" w:lineRule="auto"/>
        <w:contextualSpacing/>
        <w:jc w:val="both"/>
        <w:rPr>
          <w:rFonts w:ascii="Times New Roman" w:hAnsi="Times New Roman" w:cs="Times New Roman"/>
          <w:color w:val="000000" w:themeColor="text1"/>
        </w:rPr>
      </w:pPr>
    </w:p>
    <w:p w14:paraId="6037CDB8" w14:textId="5767F5DF" w:rsidR="00BA5EFD" w:rsidRPr="000B4AA1" w:rsidRDefault="00BA5EFD" w:rsidP="00202530">
      <w:pPr>
        <w:pStyle w:val="Heading3"/>
      </w:pPr>
      <w:bookmarkStart w:id="12" w:name="_Toc224513919"/>
      <w:r w:rsidRPr="000B4AA1">
        <w:lastRenderedPageBreak/>
        <w:t>Conclusion</w:t>
      </w:r>
      <w:bookmarkEnd w:id="12"/>
    </w:p>
    <w:p w14:paraId="73536CCA" w14:textId="6500EBFE" w:rsidR="00BA5EFD" w:rsidRPr="000B4AA1" w:rsidRDefault="00840BED" w:rsidP="00B74F16">
      <w:pPr>
        <w:spacing w:after="0" w:line="360" w:lineRule="auto"/>
        <w:ind w:firstLine="720"/>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t xml:space="preserve">The questionnaire revealed some major tendencies, i.e. growing time pressure, acceptance of assistance services, price sensitivity, and impact of digital marketing. These lessons influenced the </w:t>
      </w:r>
      <w:proofErr w:type="spellStart"/>
      <w:r w:rsidRPr="000B4AA1">
        <w:rPr>
          <w:rFonts w:ascii="Times New Roman" w:hAnsi="Times New Roman" w:cs="Times New Roman"/>
          <w:color w:val="000000" w:themeColor="text1"/>
        </w:rPr>
        <w:t>TimeMate</w:t>
      </w:r>
      <w:proofErr w:type="spellEnd"/>
      <w:r w:rsidRPr="000B4AA1">
        <w:rPr>
          <w:rFonts w:ascii="Times New Roman" w:hAnsi="Times New Roman" w:cs="Times New Roman"/>
          <w:color w:val="000000" w:themeColor="text1"/>
        </w:rPr>
        <w:t xml:space="preserve"> business idea, web design, marketing plan, audience segmentation, and search engine optimization, which assisted the business to meet the needs of the consumers and enhance its likelihood to lure customers in the personal assistance industry.</w:t>
      </w:r>
    </w:p>
    <w:p w14:paraId="75B190E9" w14:textId="77777777" w:rsidR="00BA5EFD" w:rsidRPr="000B4AA1" w:rsidRDefault="00BA5EFD" w:rsidP="00B74F16">
      <w:pPr>
        <w:spacing w:after="0" w:line="360" w:lineRule="auto"/>
        <w:contextualSpacing/>
        <w:rPr>
          <w:rFonts w:ascii="Times New Roman" w:hAnsi="Times New Roman" w:cs="Times New Roman"/>
        </w:rPr>
      </w:pPr>
    </w:p>
    <w:p w14:paraId="05DDC1AC" w14:textId="77777777" w:rsidR="00BA5EFD" w:rsidRPr="000B4AA1" w:rsidRDefault="00BA5EFD" w:rsidP="00B74F16">
      <w:pPr>
        <w:spacing w:after="0" w:line="360" w:lineRule="auto"/>
        <w:contextualSpacing/>
        <w:rPr>
          <w:rFonts w:ascii="Times New Roman" w:hAnsi="Times New Roman" w:cs="Times New Roman"/>
        </w:rPr>
      </w:pPr>
    </w:p>
    <w:p w14:paraId="20EF8E64" w14:textId="21364D00" w:rsidR="009A0068" w:rsidRPr="000B4AA1" w:rsidRDefault="009A0068" w:rsidP="00B74F16">
      <w:pPr>
        <w:spacing w:after="0" w:line="360" w:lineRule="auto"/>
        <w:contextualSpacing/>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br w:type="page"/>
      </w:r>
    </w:p>
    <w:p w14:paraId="7E2C9625" w14:textId="35AA3B7A" w:rsidR="00352B47" w:rsidRPr="000B4AA1" w:rsidRDefault="009A0068" w:rsidP="00202530">
      <w:pPr>
        <w:pStyle w:val="Heading1"/>
        <w:rPr>
          <w:shd w:val="clear" w:color="auto" w:fill="FFFFFF"/>
        </w:rPr>
      </w:pPr>
      <w:bookmarkStart w:id="13" w:name="_Toc224513920"/>
      <w:r w:rsidRPr="00202530">
        <w:lastRenderedPageBreak/>
        <w:t>TASK-</w:t>
      </w:r>
      <w:proofErr w:type="gramStart"/>
      <w:r w:rsidRPr="00202530">
        <w:t>2</w:t>
      </w:r>
      <w:r w:rsidR="00202530" w:rsidRPr="00202530">
        <w:t xml:space="preserve"> :</w:t>
      </w:r>
      <w:proofErr w:type="gramEnd"/>
      <w:r w:rsidR="00202530" w:rsidRPr="00202530">
        <w:t xml:space="preserve"> </w:t>
      </w:r>
      <w:r w:rsidR="00352B47" w:rsidRPr="00202530">
        <w:t xml:space="preserve">Excel </w:t>
      </w:r>
      <w:proofErr w:type="gramStart"/>
      <w:r w:rsidR="00352B47" w:rsidRPr="00202530">
        <w:t>Spreadsheet</w:t>
      </w:r>
      <w:r w:rsidR="003063AB">
        <w:rPr>
          <w:shd w:val="clear" w:color="auto" w:fill="FFFFFF"/>
        </w:rPr>
        <w:t xml:space="preserve"> </w:t>
      </w:r>
      <w:r w:rsidR="003063AB">
        <w:rPr>
          <w:color w:val="000000" w:themeColor="text1"/>
        </w:rPr>
        <w:t xml:space="preserve"> (</w:t>
      </w:r>
      <w:proofErr w:type="gramEnd"/>
      <w:r w:rsidR="003063AB">
        <w:rPr>
          <w:color w:val="000000" w:themeColor="text1"/>
        </w:rPr>
        <w:t>Excel File provided Separately)</w:t>
      </w:r>
      <w:bookmarkEnd w:id="13"/>
    </w:p>
    <w:tbl>
      <w:tblPr>
        <w:tblW w:w="5384" w:type="pct"/>
        <w:jc w:val="center"/>
        <w:tblLook w:val="04A0" w:firstRow="1" w:lastRow="0" w:firstColumn="1" w:lastColumn="0" w:noHBand="0" w:noVBand="1"/>
      </w:tblPr>
      <w:tblGrid>
        <w:gridCol w:w="2283"/>
        <w:gridCol w:w="833"/>
        <w:gridCol w:w="766"/>
        <w:gridCol w:w="766"/>
        <w:gridCol w:w="766"/>
        <w:gridCol w:w="766"/>
        <w:gridCol w:w="766"/>
        <w:gridCol w:w="766"/>
        <w:gridCol w:w="766"/>
        <w:gridCol w:w="766"/>
        <w:gridCol w:w="766"/>
        <w:gridCol w:w="766"/>
        <w:gridCol w:w="766"/>
      </w:tblGrid>
      <w:tr w:rsidR="00B74F16" w:rsidRPr="000B4AA1" w14:paraId="6EA3FC9A" w14:textId="77777777" w:rsidTr="00B74F16">
        <w:trPr>
          <w:trHeight w:val="300"/>
          <w:jc w:val="center"/>
        </w:trPr>
        <w:tc>
          <w:tcPr>
            <w:tcW w:w="868" w:type="pct"/>
            <w:tcBorders>
              <w:top w:val="nil"/>
              <w:left w:val="nil"/>
              <w:bottom w:val="nil"/>
              <w:right w:val="nil"/>
            </w:tcBorders>
            <w:noWrap/>
            <w:vAlign w:val="bottom"/>
            <w:hideMark/>
          </w:tcPr>
          <w:p w14:paraId="5DF44AC2"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Category</w:t>
            </w:r>
          </w:p>
        </w:tc>
        <w:tc>
          <w:tcPr>
            <w:tcW w:w="336" w:type="pct"/>
            <w:tcBorders>
              <w:top w:val="nil"/>
              <w:left w:val="nil"/>
              <w:bottom w:val="nil"/>
              <w:right w:val="nil"/>
            </w:tcBorders>
            <w:noWrap/>
            <w:vAlign w:val="bottom"/>
            <w:hideMark/>
          </w:tcPr>
          <w:p w14:paraId="7FE4D043"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Jan</w:t>
            </w:r>
          </w:p>
        </w:tc>
        <w:tc>
          <w:tcPr>
            <w:tcW w:w="312" w:type="pct"/>
            <w:tcBorders>
              <w:top w:val="nil"/>
              <w:left w:val="nil"/>
              <w:bottom w:val="nil"/>
              <w:right w:val="nil"/>
            </w:tcBorders>
            <w:noWrap/>
            <w:vAlign w:val="bottom"/>
            <w:hideMark/>
          </w:tcPr>
          <w:p w14:paraId="081687BD"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Feb</w:t>
            </w:r>
          </w:p>
        </w:tc>
        <w:tc>
          <w:tcPr>
            <w:tcW w:w="312" w:type="pct"/>
            <w:tcBorders>
              <w:top w:val="nil"/>
              <w:left w:val="nil"/>
              <w:bottom w:val="nil"/>
              <w:right w:val="nil"/>
            </w:tcBorders>
            <w:noWrap/>
            <w:vAlign w:val="bottom"/>
            <w:hideMark/>
          </w:tcPr>
          <w:p w14:paraId="636218A0"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Mar</w:t>
            </w:r>
          </w:p>
        </w:tc>
        <w:tc>
          <w:tcPr>
            <w:tcW w:w="312" w:type="pct"/>
            <w:tcBorders>
              <w:top w:val="nil"/>
              <w:left w:val="nil"/>
              <w:bottom w:val="nil"/>
              <w:right w:val="nil"/>
            </w:tcBorders>
            <w:noWrap/>
            <w:vAlign w:val="bottom"/>
            <w:hideMark/>
          </w:tcPr>
          <w:p w14:paraId="4557B074"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Apr</w:t>
            </w:r>
          </w:p>
        </w:tc>
        <w:tc>
          <w:tcPr>
            <w:tcW w:w="313" w:type="pct"/>
            <w:tcBorders>
              <w:top w:val="nil"/>
              <w:left w:val="nil"/>
              <w:bottom w:val="nil"/>
              <w:right w:val="nil"/>
            </w:tcBorders>
            <w:noWrap/>
            <w:vAlign w:val="bottom"/>
            <w:hideMark/>
          </w:tcPr>
          <w:p w14:paraId="5019356C"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May</w:t>
            </w:r>
          </w:p>
        </w:tc>
        <w:tc>
          <w:tcPr>
            <w:tcW w:w="313" w:type="pct"/>
            <w:tcBorders>
              <w:top w:val="nil"/>
              <w:left w:val="nil"/>
              <w:bottom w:val="nil"/>
              <w:right w:val="nil"/>
            </w:tcBorders>
            <w:noWrap/>
            <w:vAlign w:val="bottom"/>
            <w:hideMark/>
          </w:tcPr>
          <w:p w14:paraId="72233D8F"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Jun</w:t>
            </w:r>
          </w:p>
        </w:tc>
        <w:tc>
          <w:tcPr>
            <w:tcW w:w="313" w:type="pct"/>
            <w:tcBorders>
              <w:top w:val="nil"/>
              <w:left w:val="nil"/>
              <w:bottom w:val="nil"/>
              <w:right w:val="nil"/>
            </w:tcBorders>
            <w:noWrap/>
            <w:vAlign w:val="bottom"/>
            <w:hideMark/>
          </w:tcPr>
          <w:p w14:paraId="4CFD822C"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Jul</w:t>
            </w:r>
          </w:p>
        </w:tc>
        <w:tc>
          <w:tcPr>
            <w:tcW w:w="313" w:type="pct"/>
            <w:tcBorders>
              <w:top w:val="nil"/>
              <w:left w:val="nil"/>
              <w:bottom w:val="nil"/>
              <w:right w:val="nil"/>
            </w:tcBorders>
            <w:noWrap/>
            <w:vAlign w:val="bottom"/>
            <w:hideMark/>
          </w:tcPr>
          <w:p w14:paraId="3477A921"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Aug</w:t>
            </w:r>
          </w:p>
        </w:tc>
        <w:tc>
          <w:tcPr>
            <w:tcW w:w="313" w:type="pct"/>
            <w:tcBorders>
              <w:top w:val="nil"/>
              <w:left w:val="nil"/>
              <w:bottom w:val="nil"/>
              <w:right w:val="nil"/>
            </w:tcBorders>
            <w:noWrap/>
            <w:vAlign w:val="bottom"/>
            <w:hideMark/>
          </w:tcPr>
          <w:p w14:paraId="6DA013FA"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Sep</w:t>
            </w:r>
          </w:p>
        </w:tc>
        <w:tc>
          <w:tcPr>
            <w:tcW w:w="313" w:type="pct"/>
            <w:tcBorders>
              <w:top w:val="nil"/>
              <w:left w:val="nil"/>
              <w:bottom w:val="nil"/>
              <w:right w:val="nil"/>
            </w:tcBorders>
            <w:noWrap/>
            <w:vAlign w:val="bottom"/>
            <w:hideMark/>
          </w:tcPr>
          <w:p w14:paraId="312B587B"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Oct</w:t>
            </w:r>
          </w:p>
        </w:tc>
        <w:tc>
          <w:tcPr>
            <w:tcW w:w="313" w:type="pct"/>
            <w:tcBorders>
              <w:top w:val="nil"/>
              <w:left w:val="nil"/>
              <w:bottom w:val="nil"/>
              <w:right w:val="nil"/>
            </w:tcBorders>
            <w:noWrap/>
            <w:vAlign w:val="bottom"/>
            <w:hideMark/>
          </w:tcPr>
          <w:p w14:paraId="66EE277F"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Nov</w:t>
            </w:r>
          </w:p>
        </w:tc>
        <w:tc>
          <w:tcPr>
            <w:tcW w:w="670" w:type="pct"/>
            <w:tcBorders>
              <w:top w:val="nil"/>
              <w:left w:val="nil"/>
              <w:bottom w:val="nil"/>
              <w:right w:val="nil"/>
            </w:tcBorders>
            <w:noWrap/>
            <w:vAlign w:val="bottom"/>
            <w:hideMark/>
          </w:tcPr>
          <w:p w14:paraId="596E118C"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Dec</w:t>
            </w:r>
          </w:p>
        </w:tc>
      </w:tr>
      <w:tr w:rsidR="00352B47" w:rsidRPr="000B4AA1" w14:paraId="10EFE8D5" w14:textId="77777777" w:rsidTr="00B74F16">
        <w:trPr>
          <w:trHeight w:val="300"/>
          <w:jc w:val="center"/>
        </w:trPr>
        <w:tc>
          <w:tcPr>
            <w:tcW w:w="868" w:type="pct"/>
            <w:tcBorders>
              <w:top w:val="nil"/>
              <w:left w:val="nil"/>
              <w:bottom w:val="nil"/>
              <w:right w:val="nil"/>
            </w:tcBorders>
            <w:shd w:val="clear" w:color="000000" w:fill="CCFFCC"/>
            <w:noWrap/>
            <w:vAlign w:val="bottom"/>
            <w:hideMark/>
          </w:tcPr>
          <w:p w14:paraId="241E8A7F"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Service Bookings Income</w:t>
            </w:r>
          </w:p>
        </w:tc>
        <w:tc>
          <w:tcPr>
            <w:tcW w:w="336" w:type="pct"/>
            <w:tcBorders>
              <w:top w:val="nil"/>
              <w:left w:val="nil"/>
              <w:bottom w:val="nil"/>
              <w:right w:val="nil"/>
            </w:tcBorders>
            <w:shd w:val="clear" w:color="000000" w:fill="CCFFCC"/>
            <w:noWrap/>
            <w:vAlign w:val="bottom"/>
            <w:hideMark/>
          </w:tcPr>
          <w:p w14:paraId="42B3E90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£800</w:t>
            </w:r>
          </w:p>
        </w:tc>
        <w:tc>
          <w:tcPr>
            <w:tcW w:w="312" w:type="pct"/>
            <w:tcBorders>
              <w:top w:val="nil"/>
              <w:left w:val="nil"/>
              <w:bottom w:val="nil"/>
              <w:right w:val="nil"/>
            </w:tcBorders>
            <w:shd w:val="clear" w:color="000000" w:fill="CCFFCC"/>
            <w:noWrap/>
            <w:vAlign w:val="bottom"/>
            <w:hideMark/>
          </w:tcPr>
          <w:p w14:paraId="0AFE8E0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£900</w:t>
            </w:r>
          </w:p>
        </w:tc>
        <w:tc>
          <w:tcPr>
            <w:tcW w:w="312" w:type="pct"/>
            <w:tcBorders>
              <w:top w:val="nil"/>
              <w:left w:val="nil"/>
              <w:bottom w:val="nil"/>
              <w:right w:val="nil"/>
            </w:tcBorders>
            <w:shd w:val="clear" w:color="000000" w:fill="CCFFCC"/>
            <w:noWrap/>
            <w:vAlign w:val="bottom"/>
            <w:hideMark/>
          </w:tcPr>
          <w:p w14:paraId="629C558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2" w:type="pct"/>
            <w:tcBorders>
              <w:top w:val="nil"/>
              <w:left w:val="nil"/>
              <w:bottom w:val="nil"/>
              <w:right w:val="nil"/>
            </w:tcBorders>
            <w:shd w:val="clear" w:color="000000" w:fill="CCFFCC"/>
            <w:noWrap/>
            <w:vAlign w:val="bottom"/>
            <w:hideMark/>
          </w:tcPr>
          <w:p w14:paraId="2289D67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£1,200</w:t>
            </w:r>
          </w:p>
        </w:tc>
        <w:tc>
          <w:tcPr>
            <w:tcW w:w="313" w:type="pct"/>
            <w:tcBorders>
              <w:top w:val="nil"/>
              <w:left w:val="nil"/>
              <w:bottom w:val="nil"/>
              <w:right w:val="nil"/>
            </w:tcBorders>
            <w:shd w:val="clear" w:color="000000" w:fill="CCFFCC"/>
            <w:noWrap/>
            <w:vAlign w:val="bottom"/>
            <w:hideMark/>
          </w:tcPr>
          <w:p w14:paraId="1CF646F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£1,500</w:t>
            </w:r>
          </w:p>
        </w:tc>
        <w:tc>
          <w:tcPr>
            <w:tcW w:w="313" w:type="pct"/>
            <w:tcBorders>
              <w:top w:val="nil"/>
              <w:left w:val="nil"/>
              <w:bottom w:val="nil"/>
              <w:right w:val="nil"/>
            </w:tcBorders>
            <w:shd w:val="clear" w:color="000000" w:fill="CCFFCC"/>
            <w:noWrap/>
            <w:vAlign w:val="bottom"/>
            <w:hideMark/>
          </w:tcPr>
          <w:p w14:paraId="2F0D252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£1,800</w:t>
            </w:r>
          </w:p>
        </w:tc>
        <w:tc>
          <w:tcPr>
            <w:tcW w:w="313" w:type="pct"/>
            <w:tcBorders>
              <w:top w:val="nil"/>
              <w:left w:val="nil"/>
              <w:bottom w:val="nil"/>
              <w:right w:val="nil"/>
            </w:tcBorders>
            <w:shd w:val="clear" w:color="000000" w:fill="CCFFCC"/>
            <w:noWrap/>
            <w:vAlign w:val="bottom"/>
            <w:hideMark/>
          </w:tcPr>
          <w:p w14:paraId="2656540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£2,200</w:t>
            </w:r>
          </w:p>
        </w:tc>
        <w:tc>
          <w:tcPr>
            <w:tcW w:w="313" w:type="pct"/>
            <w:tcBorders>
              <w:top w:val="nil"/>
              <w:left w:val="nil"/>
              <w:bottom w:val="nil"/>
              <w:right w:val="nil"/>
            </w:tcBorders>
            <w:shd w:val="clear" w:color="000000" w:fill="CCFFCC"/>
            <w:noWrap/>
            <w:vAlign w:val="bottom"/>
            <w:hideMark/>
          </w:tcPr>
          <w:p w14:paraId="58E37A9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£2,500</w:t>
            </w:r>
          </w:p>
        </w:tc>
        <w:tc>
          <w:tcPr>
            <w:tcW w:w="313" w:type="pct"/>
            <w:tcBorders>
              <w:top w:val="nil"/>
              <w:left w:val="nil"/>
              <w:bottom w:val="nil"/>
              <w:right w:val="nil"/>
            </w:tcBorders>
            <w:shd w:val="clear" w:color="000000" w:fill="CCFFCC"/>
            <w:noWrap/>
            <w:vAlign w:val="bottom"/>
            <w:hideMark/>
          </w:tcPr>
          <w:p w14:paraId="29E30D6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£2,800</w:t>
            </w:r>
          </w:p>
        </w:tc>
        <w:tc>
          <w:tcPr>
            <w:tcW w:w="313" w:type="pct"/>
            <w:tcBorders>
              <w:top w:val="nil"/>
              <w:left w:val="nil"/>
              <w:bottom w:val="nil"/>
              <w:right w:val="nil"/>
            </w:tcBorders>
            <w:shd w:val="clear" w:color="000000" w:fill="CCFFCC"/>
            <w:noWrap/>
            <w:vAlign w:val="bottom"/>
            <w:hideMark/>
          </w:tcPr>
          <w:p w14:paraId="06872A9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£3,000</w:t>
            </w:r>
          </w:p>
        </w:tc>
        <w:tc>
          <w:tcPr>
            <w:tcW w:w="313" w:type="pct"/>
            <w:tcBorders>
              <w:top w:val="nil"/>
              <w:left w:val="nil"/>
              <w:bottom w:val="nil"/>
              <w:right w:val="nil"/>
            </w:tcBorders>
            <w:shd w:val="clear" w:color="000000" w:fill="CCFFCC"/>
            <w:noWrap/>
            <w:vAlign w:val="bottom"/>
            <w:hideMark/>
          </w:tcPr>
          <w:p w14:paraId="0A7A102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£3,200</w:t>
            </w:r>
          </w:p>
        </w:tc>
        <w:tc>
          <w:tcPr>
            <w:tcW w:w="670" w:type="pct"/>
            <w:tcBorders>
              <w:top w:val="nil"/>
              <w:left w:val="nil"/>
              <w:bottom w:val="nil"/>
              <w:right w:val="nil"/>
            </w:tcBorders>
            <w:shd w:val="clear" w:color="000000" w:fill="CCFFCC"/>
            <w:noWrap/>
            <w:vAlign w:val="bottom"/>
            <w:hideMark/>
          </w:tcPr>
          <w:p w14:paraId="07CAFA4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£3,500</w:t>
            </w:r>
          </w:p>
        </w:tc>
      </w:tr>
      <w:tr w:rsidR="00352B47" w:rsidRPr="000B4AA1" w14:paraId="65B32645" w14:textId="77777777" w:rsidTr="00B74F16">
        <w:trPr>
          <w:trHeight w:val="300"/>
          <w:jc w:val="center"/>
        </w:trPr>
        <w:tc>
          <w:tcPr>
            <w:tcW w:w="868" w:type="pct"/>
            <w:tcBorders>
              <w:top w:val="nil"/>
              <w:left w:val="nil"/>
              <w:bottom w:val="nil"/>
              <w:right w:val="nil"/>
            </w:tcBorders>
            <w:shd w:val="clear" w:color="000000" w:fill="CCFFCC"/>
            <w:noWrap/>
            <w:vAlign w:val="bottom"/>
            <w:hideMark/>
          </w:tcPr>
          <w:p w14:paraId="5EC3FCF5"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Other Income</w:t>
            </w:r>
          </w:p>
        </w:tc>
        <w:tc>
          <w:tcPr>
            <w:tcW w:w="336" w:type="pct"/>
            <w:tcBorders>
              <w:top w:val="nil"/>
              <w:left w:val="nil"/>
              <w:bottom w:val="nil"/>
              <w:right w:val="nil"/>
            </w:tcBorders>
            <w:shd w:val="clear" w:color="000000" w:fill="CCFFCC"/>
            <w:noWrap/>
            <w:vAlign w:val="bottom"/>
            <w:hideMark/>
          </w:tcPr>
          <w:p w14:paraId="1FCC2B1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w:t>
            </w:r>
          </w:p>
        </w:tc>
        <w:tc>
          <w:tcPr>
            <w:tcW w:w="312" w:type="pct"/>
            <w:tcBorders>
              <w:top w:val="nil"/>
              <w:left w:val="nil"/>
              <w:bottom w:val="nil"/>
              <w:right w:val="nil"/>
            </w:tcBorders>
            <w:shd w:val="clear" w:color="000000" w:fill="CCFFCC"/>
            <w:noWrap/>
            <w:vAlign w:val="bottom"/>
            <w:hideMark/>
          </w:tcPr>
          <w:p w14:paraId="769D839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£60</w:t>
            </w:r>
          </w:p>
        </w:tc>
        <w:tc>
          <w:tcPr>
            <w:tcW w:w="312" w:type="pct"/>
            <w:tcBorders>
              <w:top w:val="nil"/>
              <w:left w:val="nil"/>
              <w:bottom w:val="nil"/>
              <w:right w:val="nil"/>
            </w:tcBorders>
            <w:shd w:val="clear" w:color="000000" w:fill="CCFFCC"/>
            <w:noWrap/>
            <w:vAlign w:val="bottom"/>
            <w:hideMark/>
          </w:tcPr>
          <w:p w14:paraId="13CD41B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£70</w:t>
            </w:r>
          </w:p>
        </w:tc>
        <w:tc>
          <w:tcPr>
            <w:tcW w:w="312" w:type="pct"/>
            <w:tcBorders>
              <w:top w:val="nil"/>
              <w:left w:val="nil"/>
              <w:bottom w:val="nil"/>
              <w:right w:val="nil"/>
            </w:tcBorders>
            <w:shd w:val="clear" w:color="000000" w:fill="CCFFCC"/>
            <w:noWrap/>
            <w:vAlign w:val="bottom"/>
            <w:hideMark/>
          </w:tcPr>
          <w:p w14:paraId="445E126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£80</w:t>
            </w:r>
          </w:p>
        </w:tc>
        <w:tc>
          <w:tcPr>
            <w:tcW w:w="313" w:type="pct"/>
            <w:tcBorders>
              <w:top w:val="nil"/>
              <w:left w:val="nil"/>
              <w:bottom w:val="nil"/>
              <w:right w:val="nil"/>
            </w:tcBorders>
            <w:shd w:val="clear" w:color="000000" w:fill="CCFFCC"/>
            <w:noWrap/>
            <w:vAlign w:val="bottom"/>
            <w:hideMark/>
          </w:tcPr>
          <w:p w14:paraId="67F57B0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£90</w:t>
            </w:r>
          </w:p>
        </w:tc>
        <w:tc>
          <w:tcPr>
            <w:tcW w:w="313" w:type="pct"/>
            <w:tcBorders>
              <w:top w:val="nil"/>
              <w:left w:val="nil"/>
              <w:bottom w:val="nil"/>
              <w:right w:val="nil"/>
            </w:tcBorders>
            <w:shd w:val="clear" w:color="000000" w:fill="CCFFCC"/>
            <w:noWrap/>
            <w:vAlign w:val="bottom"/>
            <w:hideMark/>
          </w:tcPr>
          <w:p w14:paraId="4F7D5B1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CCFFCC"/>
            <w:noWrap/>
            <w:vAlign w:val="bottom"/>
            <w:hideMark/>
          </w:tcPr>
          <w:p w14:paraId="171C46E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£120</w:t>
            </w:r>
          </w:p>
        </w:tc>
        <w:tc>
          <w:tcPr>
            <w:tcW w:w="313" w:type="pct"/>
            <w:tcBorders>
              <w:top w:val="nil"/>
              <w:left w:val="nil"/>
              <w:bottom w:val="nil"/>
              <w:right w:val="nil"/>
            </w:tcBorders>
            <w:shd w:val="clear" w:color="000000" w:fill="CCFFCC"/>
            <w:noWrap/>
            <w:vAlign w:val="bottom"/>
            <w:hideMark/>
          </w:tcPr>
          <w:p w14:paraId="32D861E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£130</w:t>
            </w:r>
          </w:p>
        </w:tc>
        <w:tc>
          <w:tcPr>
            <w:tcW w:w="313" w:type="pct"/>
            <w:tcBorders>
              <w:top w:val="nil"/>
              <w:left w:val="nil"/>
              <w:bottom w:val="nil"/>
              <w:right w:val="nil"/>
            </w:tcBorders>
            <w:shd w:val="clear" w:color="000000" w:fill="CCFFCC"/>
            <w:noWrap/>
            <w:vAlign w:val="bottom"/>
            <w:hideMark/>
          </w:tcPr>
          <w:p w14:paraId="322FF8C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£150</w:t>
            </w:r>
          </w:p>
        </w:tc>
        <w:tc>
          <w:tcPr>
            <w:tcW w:w="313" w:type="pct"/>
            <w:tcBorders>
              <w:top w:val="nil"/>
              <w:left w:val="nil"/>
              <w:bottom w:val="nil"/>
              <w:right w:val="nil"/>
            </w:tcBorders>
            <w:shd w:val="clear" w:color="000000" w:fill="CCFFCC"/>
            <w:noWrap/>
            <w:vAlign w:val="bottom"/>
            <w:hideMark/>
          </w:tcPr>
          <w:p w14:paraId="75672CA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£170</w:t>
            </w:r>
          </w:p>
        </w:tc>
        <w:tc>
          <w:tcPr>
            <w:tcW w:w="313" w:type="pct"/>
            <w:tcBorders>
              <w:top w:val="nil"/>
              <w:left w:val="nil"/>
              <w:bottom w:val="nil"/>
              <w:right w:val="nil"/>
            </w:tcBorders>
            <w:shd w:val="clear" w:color="000000" w:fill="CCFFCC"/>
            <w:noWrap/>
            <w:vAlign w:val="bottom"/>
            <w:hideMark/>
          </w:tcPr>
          <w:p w14:paraId="1227E38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£180</w:t>
            </w:r>
          </w:p>
        </w:tc>
        <w:tc>
          <w:tcPr>
            <w:tcW w:w="670" w:type="pct"/>
            <w:tcBorders>
              <w:top w:val="nil"/>
              <w:left w:val="nil"/>
              <w:bottom w:val="nil"/>
              <w:right w:val="nil"/>
            </w:tcBorders>
            <w:shd w:val="clear" w:color="000000" w:fill="CCFFCC"/>
            <w:noWrap/>
            <w:vAlign w:val="bottom"/>
            <w:hideMark/>
          </w:tcPr>
          <w:p w14:paraId="1F5046A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r>
      <w:tr w:rsidR="00352B47" w:rsidRPr="000B4AA1" w14:paraId="0684BB59" w14:textId="77777777" w:rsidTr="00B74F16">
        <w:trPr>
          <w:trHeight w:val="300"/>
          <w:jc w:val="center"/>
        </w:trPr>
        <w:tc>
          <w:tcPr>
            <w:tcW w:w="868" w:type="pct"/>
            <w:tcBorders>
              <w:top w:val="nil"/>
              <w:left w:val="nil"/>
              <w:bottom w:val="nil"/>
              <w:right w:val="nil"/>
            </w:tcBorders>
            <w:shd w:val="clear" w:color="000000" w:fill="CCFFCC"/>
            <w:noWrap/>
            <w:vAlign w:val="bottom"/>
            <w:hideMark/>
          </w:tcPr>
          <w:p w14:paraId="24D00859"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Total Income</w:t>
            </w:r>
          </w:p>
        </w:tc>
        <w:tc>
          <w:tcPr>
            <w:tcW w:w="336" w:type="pct"/>
            <w:tcBorders>
              <w:top w:val="nil"/>
              <w:left w:val="nil"/>
              <w:bottom w:val="nil"/>
              <w:right w:val="nil"/>
            </w:tcBorders>
            <w:shd w:val="clear" w:color="000000" w:fill="CCFFCC"/>
            <w:noWrap/>
            <w:vAlign w:val="bottom"/>
            <w:hideMark/>
          </w:tcPr>
          <w:p w14:paraId="5BDD0BA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£850</w:t>
            </w:r>
          </w:p>
        </w:tc>
        <w:tc>
          <w:tcPr>
            <w:tcW w:w="312" w:type="pct"/>
            <w:tcBorders>
              <w:top w:val="nil"/>
              <w:left w:val="nil"/>
              <w:bottom w:val="nil"/>
              <w:right w:val="nil"/>
            </w:tcBorders>
            <w:shd w:val="clear" w:color="000000" w:fill="CCFFCC"/>
            <w:noWrap/>
            <w:vAlign w:val="bottom"/>
            <w:hideMark/>
          </w:tcPr>
          <w:p w14:paraId="4A15174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£960</w:t>
            </w:r>
          </w:p>
        </w:tc>
        <w:tc>
          <w:tcPr>
            <w:tcW w:w="312" w:type="pct"/>
            <w:tcBorders>
              <w:top w:val="nil"/>
              <w:left w:val="nil"/>
              <w:bottom w:val="nil"/>
              <w:right w:val="nil"/>
            </w:tcBorders>
            <w:shd w:val="clear" w:color="000000" w:fill="CCFFCC"/>
            <w:noWrap/>
            <w:vAlign w:val="bottom"/>
            <w:hideMark/>
          </w:tcPr>
          <w:p w14:paraId="2629EFA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£1,070</w:t>
            </w:r>
          </w:p>
        </w:tc>
        <w:tc>
          <w:tcPr>
            <w:tcW w:w="312" w:type="pct"/>
            <w:tcBorders>
              <w:top w:val="nil"/>
              <w:left w:val="nil"/>
              <w:bottom w:val="nil"/>
              <w:right w:val="nil"/>
            </w:tcBorders>
            <w:shd w:val="clear" w:color="000000" w:fill="CCFFCC"/>
            <w:noWrap/>
            <w:vAlign w:val="bottom"/>
            <w:hideMark/>
          </w:tcPr>
          <w:p w14:paraId="31DCC299"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£1,280</w:t>
            </w:r>
          </w:p>
        </w:tc>
        <w:tc>
          <w:tcPr>
            <w:tcW w:w="313" w:type="pct"/>
            <w:tcBorders>
              <w:top w:val="nil"/>
              <w:left w:val="nil"/>
              <w:bottom w:val="nil"/>
              <w:right w:val="nil"/>
            </w:tcBorders>
            <w:shd w:val="clear" w:color="000000" w:fill="CCFFCC"/>
            <w:noWrap/>
            <w:vAlign w:val="bottom"/>
            <w:hideMark/>
          </w:tcPr>
          <w:p w14:paraId="7D223FF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£1,590</w:t>
            </w:r>
          </w:p>
        </w:tc>
        <w:tc>
          <w:tcPr>
            <w:tcW w:w="313" w:type="pct"/>
            <w:tcBorders>
              <w:top w:val="nil"/>
              <w:left w:val="nil"/>
              <w:bottom w:val="nil"/>
              <w:right w:val="nil"/>
            </w:tcBorders>
            <w:shd w:val="clear" w:color="000000" w:fill="CCFFCC"/>
            <w:noWrap/>
            <w:vAlign w:val="bottom"/>
            <w:hideMark/>
          </w:tcPr>
          <w:p w14:paraId="25FE005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shd w:val="clear" w:color="000000" w:fill="CCFFCC"/>
            <w:noWrap/>
            <w:vAlign w:val="bottom"/>
            <w:hideMark/>
          </w:tcPr>
          <w:p w14:paraId="1C60CAD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£2,320</w:t>
            </w:r>
          </w:p>
        </w:tc>
        <w:tc>
          <w:tcPr>
            <w:tcW w:w="313" w:type="pct"/>
            <w:tcBorders>
              <w:top w:val="nil"/>
              <w:left w:val="nil"/>
              <w:bottom w:val="nil"/>
              <w:right w:val="nil"/>
            </w:tcBorders>
            <w:shd w:val="clear" w:color="000000" w:fill="CCFFCC"/>
            <w:noWrap/>
            <w:vAlign w:val="bottom"/>
            <w:hideMark/>
          </w:tcPr>
          <w:p w14:paraId="4851CEB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£2,630</w:t>
            </w:r>
          </w:p>
        </w:tc>
        <w:tc>
          <w:tcPr>
            <w:tcW w:w="313" w:type="pct"/>
            <w:tcBorders>
              <w:top w:val="nil"/>
              <w:left w:val="nil"/>
              <w:bottom w:val="nil"/>
              <w:right w:val="nil"/>
            </w:tcBorders>
            <w:shd w:val="clear" w:color="000000" w:fill="CCFFCC"/>
            <w:noWrap/>
            <w:vAlign w:val="bottom"/>
            <w:hideMark/>
          </w:tcPr>
          <w:p w14:paraId="057499C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£2,950</w:t>
            </w:r>
          </w:p>
        </w:tc>
        <w:tc>
          <w:tcPr>
            <w:tcW w:w="313" w:type="pct"/>
            <w:tcBorders>
              <w:top w:val="nil"/>
              <w:left w:val="nil"/>
              <w:bottom w:val="nil"/>
              <w:right w:val="nil"/>
            </w:tcBorders>
            <w:shd w:val="clear" w:color="000000" w:fill="CCFFCC"/>
            <w:noWrap/>
            <w:vAlign w:val="bottom"/>
            <w:hideMark/>
          </w:tcPr>
          <w:p w14:paraId="653B2EF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£3,170</w:t>
            </w:r>
          </w:p>
        </w:tc>
        <w:tc>
          <w:tcPr>
            <w:tcW w:w="313" w:type="pct"/>
            <w:tcBorders>
              <w:top w:val="nil"/>
              <w:left w:val="nil"/>
              <w:bottom w:val="nil"/>
              <w:right w:val="nil"/>
            </w:tcBorders>
            <w:shd w:val="clear" w:color="000000" w:fill="CCFFCC"/>
            <w:noWrap/>
            <w:vAlign w:val="bottom"/>
            <w:hideMark/>
          </w:tcPr>
          <w:p w14:paraId="2A85C03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£3,380</w:t>
            </w:r>
          </w:p>
        </w:tc>
        <w:tc>
          <w:tcPr>
            <w:tcW w:w="670" w:type="pct"/>
            <w:tcBorders>
              <w:top w:val="nil"/>
              <w:left w:val="nil"/>
              <w:bottom w:val="nil"/>
              <w:right w:val="nil"/>
            </w:tcBorders>
            <w:shd w:val="clear" w:color="000000" w:fill="CCFFCC"/>
            <w:noWrap/>
            <w:vAlign w:val="bottom"/>
            <w:hideMark/>
          </w:tcPr>
          <w:p w14:paraId="682C4CA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£3,700</w:t>
            </w:r>
          </w:p>
        </w:tc>
      </w:tr>
      <w:tr w:rsidR="00B74F16" w:rsidRPr="000B4AA1" w14:paraId="3E428D0A" w14:textId="77777777" w:rsidTr="00B74F16">
        <w:trPr>
          <w:trHeight w:val="300"/>
          <w:jc w:val="center"/>
        </w:trPr>
        <w:tc>
          <w:tcPr>
            <w:tcW w:w="868" w:type="pct"/>
            <w:tcBorders>
              <w:top w:val="nil"/>
              <w:left w:val="nil"/>
              <w:bottom w:val="nil"/>
              <w:right w:val="nil"/>
            </w:tcBorders>
            <w:noWrap/>
            <w:vAlign w:val="bottom"/>
            <w:hideMark/>
          </w:tcPr>
          <w:p w14:paraId="2D13E64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p>
        </w:tc>
        <w:tc>
          <w:tcPr>
            <w:tcW w:w="336" w:type="pct"/>
            <w:tcBorders>
              <w:top w:val="nil"/>
              <w:left w:val="nil"/>
              <w:bottom w:val="nil"/>
              <w:right w:val="nil"/>
            </w:tcBorders>
            <w:noWrap/>
            <w:vAlign w:val="bottom"/>
            <w:hideMark/>
          </w:tcPr>
          <w:p w14:paraId="6F76EED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40B48F68"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69EE6DB5"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7AF3AC4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7125968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4A0CBEC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6002E1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2FF3FE1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3E68AAB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506A75A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1F2FE6C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0BB51DB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0B4AA1" w14:paraId="487CC95F"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1A298703"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Office Rent</w:t>
            </w:r>
          </w:p>
        </w:tc>
        <w:tc>
          <w:tcPr>
            <w:tcW w:w="336" w:type="pct"/>
            <w:tcBorders>
              <w:top w:val="nil"/>
              <w:left w:val="nil"/>
              <w:bottom w:val="nil"/>
              <w:right w:val="nil"/>
            </w:tcBorders>
            <w:shd w:val="clear" w:color="000000" w:fill="FFCCCC"/>
            <w:noWrap/>
            <w:vAlign w:val="bottom"/>
            <w:hideMark/>
          </w:tcPr>
          <w:p w14:paraId="462D316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2" w:type="pct"/>
            <w:tcBorders>
              <w:top w:val="nil"/>
              <w:left w:val="nil"/>
              <w:bottom w:val="nil"/>
              <w:right w:val="nil"/>
            </w:tcBorders>
            <w:shd w:val="clear" w:color="000000" w:fill="FFCCCC"/>
            <w:noWrap/>
            <w:vAlign w:val="bottom"/>
            <w:hideMark/>
          </w:tcPr>
          <w:p w14:paraId="4ECD999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2" w:type="pct"/>
            <w:tcBorders>
              <w:top w:val="nil"/>
              <w:left w:val="nil"/>
              <w:bottom w:val="nil"/>
              <w:right w:val="nil"/>
            </w:tcBorders>
            <w:shd w:val="clear" w:color="000000" w:fill="FFCCCC"/>
            <w:noWrap/>
            <w:vAlign w:val="bottom"/>
            <w:hideMark/>
          </w:tcPr>
          <w:p w14:paraId="408AB0F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2" w:type="pct"/>
            <w:tcBorders>
              <w:top w:val="nil"/>
              <w:left w:val="nil"/>
              <w:bottom w:val="nil"/>
              <w:right w:val="nil"/>
            </w:tcBorders>
            <w:shd w:val="clear" w:color="000000" w:fill="FFCCCC"/>
            <w:noWrap/>
            <w:vAlign w:val="bottom"/>
            <w:hideMark/>
          </w:tcPr>
          <w:p w14:paraId="23B2DB0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1F896E5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765ACE6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14AE2F1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7951A38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4BFB5CE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0527719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553CA03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670" w:type="pct"/>
            <w:tcBorders>
              <w:top w:val="nil"/>
              <w:left w:val="nil"/>
              <w:bottom w:val="nil"/>
              <w:right w:val="nil"/>
            </w:tcBorders>
            <w:shd w:val="clear" w:color="000000" w:fill="FFCCCC"/>
            <w:noWrap/>
            <w:vAlign w:val="bottom"/>
            <w:hideMark/>
          </w:tcPr>
          <w:p w14:paraId="11DC38D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r>
      <w:tr w:rsidR="00352B47" w:rsidRPr="000B4AA1" w14:paraId="4A8C2637"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76462FBA"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Marketing</w:t>
            </w:r>
          </w:p>
        </w:tc>
        <w:tc>
          <w:tcPr>
            <w:tcW w:w="336" w:type="pct"/>
            <w:tcBorders>
              <w:top w:val="nil"/>
              <w:left w:val="nil"/>
              <w:bottom w:val="nil"/>
              <w:right w:val="nil"/>
            </w:tcBorders>
            <w:shd w:val="clear" w:color="000000" w:fill="FFCCCC"/>
            <w:noWrap/>
            <w:vAlign w:val="bottom"/>
            <w:hideMark/>
          </w:tcPr>
          <w:p w14:paraId="7DA1FA3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2" w:type="pct"/>
            <w:tcBorders>
              <w:top w:val="nil"/>
              <w:left w:val="nil"/>
              <w:bottom w:val="nil"/>
              <w:right w:val="nil"/>
            </w:tcBorders>
            <w:shd w:val="clear" w:color="000000" w:fill="FFCCCC"/>
            <w:noWrap/>
            <w:vAlign w:val="bottom"/>
            <w:hideMark/>
          </w:tcPr>
          <w:p w14:paraId="4A07FAF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2" w:type="pct"/>
            <w:tcBorders>
              <w:top w:val="nil"/>
              <w:left w:val="nil"/>
              <w:bottom w:val="nil"/>
              <w:right w:val="nil"/>
            </w:tcBorders>
            <w:shd w:val="clear" w:color="000000" w:fill="FFCCCC"/>
            <w:noWrap/>
            <w:vAlign w:val="bottom"/>
            <w:hideMark/>
          </w:tcPr>
          <w:p w14:paraId="2F330B5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2" w:type="pct"/>
            <w:tcBorders>
              <w:top w:val="nil"/>
              <w:left w:val="nil"/>
              <w:bottom w:val="nil"/>
              <w:right w:val="nil"/>
            </w:tcBorders>
            <w:shd w:val="clear" w:color="000000" w:fill="FFCCCC"/>
            <w:noWrap/>
            <w:vAlign w:val="bottom"/>
            <w:hideMark/>
          </w:tcPr>
          <w:p w14:paraId="5446613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2B0B802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7340FCF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1F364A0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00C3D45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73B55AC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0F6964D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594E163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670" w:type="pct"/>
            <w:tcBorders>
              <w:top w:val="nil"/>
              <w:left w:val="nil"/>
              <w:bottom w:val="nil"/>
              <w:right w:val="nil"/>
            </w:tcBorders>
            <w:shd w:val="clear" w:color="000000" w:fill="FFCCCC"/>
            <w:noWrap/>
            <w:vAlign w:val="bottom"/>
            <w:hideMark/>
          </w:tcPr>
          <w:p w14:paraId="23B7503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r>
      <w:tr w:rsidR="00352B47" w:rsidRPr="000B4AA1" w14:paraId="5045FD25"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7DA2F194"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Wages</w:t>
            </w:r>
          </w:p>
        </w:tc>
        <w:tc>
          <w:tcPr>
            <w:tcW w:w="336" w:type="pct"/>
            <w:tcBorders>
              <w:top w:val="nil"/>
              <w:left w:val="nil"/>
              <w:bottom w:val="nil"/>
              <w:right w:val="nil"/>
            </w:tcBorders>
            <w:shd w:val="clear" w:color="000000" w:fill="FFCCCC"/>
            <w:noWrap/>
            <w:vAlign w:val="bottom"/>
            <w:hideMark/>
          </w:tcPr>
          <w:p w14:paraId="6F1AC6A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2" w:type="pct"/>
            <w:tcBorders>
              <w:top w:val="nil"/>
              <w:left w:val="nil"/>
              <w:bottom w:val="nil"/>
              <w:right w:val="nil"/>
            </w:tcBorders>
            <w:shd w:val="clear" w:color="000000" w:fill="FFCCCC"/>
            <w:noWrap/>
            <w:vAlign w:val="bottom"/>
            <w:hideMark/>
          </w:tcPr>
          <w:p w14:paraId="7143F9A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2" w:type="pct"/>
            <w:tcBorders>
              <w:top w:val="nil"/>
              <w:left w:val="nil"/>
              <w:bottom w:val="nil"/>
              <w:right w:val="nil"/>
            </w:tcBorders>
            <w:shd w:val="clear" w:color="000000" w:fill="FFCCCC"/>
            <w:noWrap/>
            <w:vAlign w:val="bottom"/>
            <w:hideMark/>
          </w:tcPr>
          <w:p w14:paraId="57CDD87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2" w:type="pct"/>
            <w:tcBorders>
              <w:top w:val="nil"/>
              <w:left w:val="nil"/>
              <w:bottom w:val="nil"/>
              <w:right w:val="nil"/>
            </w:tcBorders>
            <w:shd w:val="clear" w:color="000000" w:fill="FFCCCC"/>
            <w:noWrap/>
            <w:vAlign w:val="bottom"/>
            <w:hideMark/>
          </w:tcPr>
          <w:p w14:paraId="0EF6CBE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2CF992B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7D7D837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53294D09"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727D462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4AFA52D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0048CCF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03EBBE7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670" w:type="pct"/>
            <w:tcBorders>
              <w:top w:val="nil"/>
              <w:left w:val="nil"/>
              <w:bottom w:val="nil"/>
              <w:right w:val="nil"/>
            </w:tcBorders>
            <w:shd w:val="clear" w:color="000000" w:fill="FFCCCC"/>
            <w:noWrap/>
            <w:vAlign w:val="bottom"/>
            <w:hideMark/>
          </w:tcPr>
          <w:p w14:paraId="05F62DC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r>
      <w:tr w:rsidR="00352B47" w:rsidRPr="000B4AA1" w14:paraId="2FA01A18"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280D58AA"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Website &amp; Tech</w:t>
            </w:r>
          </w:p>
        </w:tc>
        <w:tc>
          <w:tcPr>
            <w:tcW w:w="336" w:type="pct"/>
            <w:tcBorders>
              <w:top w:val="nil"/>
              <w:left w:val="nil"/>
              <w:bottom w:val="nil"/>
              <w:right w:val="nil"/>
            </w:tcBorders>
            <w:shd w:val="clear" w:color="000000" w:fill="FFCCCC"/>
            <w:noWrap/>
            <w:vAlign w:val="bottom"/>
            <w:hideMark/>
          </w:tcPr>
          <w:p w14:paraId="230F3DE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1AC5F5E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37782B0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1816E87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41E1A11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07ED79C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3C655DE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17D0FB0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473B22A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42ACEB6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7ECEE77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670" w:type="pct"/>
            <w:tcBorders>
              <w:top w:val="nil"/>
              <w:left w:val="nil"/>
              <w:bottom w:val="nil"/>
              <w:right w:val="nil"/>
            </w:tcBorders>
            <w:shd w:val="clear" w:color="000000" w:fill="FFCCCC"/>
            <w:noWrap/>
            <w:vAlign w:val="bottom"/>
            <w:hideMark/>
          </w:tcPr>
          <w:p w14:paraId="6292AA6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r>
      <w:tr w:rsidR="00352B47" w:rsidRPr="000B4AA1" w14:paraId="4F116D11"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2C15DB0B"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Misc Expenses</w:t>
            </w:r>
          </w:p>
        </w:tc>
        <w:tc>
          <w:tcPr>
            <w:tcW w:w="336" w:type="pct"/>
            <w:tcBorders>
              <w:top w:val="nil"/>
              <w:left w:val="nil"/>
              <w:bottom w:val="nil"/>
              <w:right w:val="nil"/>
            </w:tcBorders>
            <w:shd w:val="clear" w:color="000000" w:fill="FFCCCC"/>
            <w:noWrap/>
            <w:vAlign w:val="bottom"/>
            <w:hideMark/>
          </w:tcPr>
          <w:p w14:paraId="5D81040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39850C0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402BA0A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64BE989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7EF0604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66AA369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2AFD450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514EE9C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5B6B39E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3B993F1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0117207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670" w:type="pct"/>
            <w:tcBorders>
              <w:top w:val="nil"/>
              <w:left w:val="nil"/>
              <w:bottom w:val="nil"/>
              <w:right w:val="nil"/>
            </w:tcBorders>
            <w:shd w:val="clear" w:color="000000" w:fill="FFCCCC"/>
            <w:noWrap/>
            <w:vAlign w:val="bottom"/>
            <w:hideMark/>
          </w:tcPr>
          <w:p w14:paraId="6F45426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r>
      <w:tr w:rsidR="00B74F16" w:rsidRPr="000B4AA1" w14:paraId="4C8065E7" w14:textId="77777777" w:rsidTr="00B74F16">
        <w:trPr>
          <w:trHeight w:val="300"/>
          <w:jc w:val="center"/>
        </w:trPr>
        <w:tc>
          <w:tcPr>
            <w:tcW w:w="868" w:type="pct"/>
            <w:tcBorders>
              <w:top w:val="nil"/>
              <w:left w:val="nil"/>
              <w:bottom w:val="nil"/>
              <w:right w:val="nil"/>
            </w:tcBorders>
            <w:noWrap/>
            <w:vAlign w:val="bottom"/>
            <w:hideMark/>
          </w:tcPr>
          <w:p w14:paraId="6A921019"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Total Expenses</w:t>
            </w:r>
          </w:p>
        </w:tc>
        <w:tc>
          <w:tcPr>
            <w:tcW w:w="336" w:type="pct"/>
            <w:tcBorders>
              <w:top w:val="nil"/>
              <w:left w:val="nil"/>
              <w:bottom w:val="nil"/>
              <w:right w:val="nil"/>
            </w:tcBorders>
            <w:noWrap/>
            <w:vAlign w:val="bottom"/>
            <w:hideMark/>
          </w:tcPr>
          <w:p w14:paraId="008070A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2" w:type="pct"/>
            <w:tcBorders>
              <w:top w:val="nil"/>
              <w:left w:val="nil"/>
              <w:bottom w:val="nil"/>
              <w:right w:val="nil"/>
            </w:tcBorders>
            <w:noWrap/>
            <w:vAlign w:val="bottom"/>
            <w:hideMark/>
          </w:tcPr>
          <w:p w14:paraId="5A6E0A1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2" w:type="pct"/>
            <w:tcBorders>
              <w:top w:val="nil"/>
              <w:left w:val="nil"/>
              <w:bottom w:val="nil"/>
              <w:right w:val="nil"/>
            </w:tcBorders>
            <w:noWrap/>
            <w:vAlign w:val="bottom"/>
            <w:hideMark/>
          </w:tcPr>
          <w:p w14:paraId="4A85C4E9"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2" w:type="pct"/>
            <w:tcBorders>
              <w:top w:val="nil"/>
              <w:left w:val="nil"/>
              <w:bottom w:val="nil"/>
              <w:right w:val="nil"/>
            </w:tcBorders>
            <w:noWrap/>
            <w:vAlign w:val="bottom"/>
            <w:hideMark/>
          </w:tcPr>
          <w:p w14:paraId="08DFF89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134F5E9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66EC9C1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1E2E463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7048E74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37DE52B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6717CC9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1710606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670" w:type="pct"/>
            <w:tcBorders>
              <w:top w:val="nil"/>
              <w:left w:val="nil"/>
              <w:bottom w:val="nil"/>
              <w:right w:val="nil"/>
            </w:tcBorders>
            <w:noWrap/>
            <w:vAlign w:val="bottom"/>
            <w:hideMark/>
          </w:tcPr>
          <w:p w14:paraId="6A4DFA1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r>
      <w:tr w:rsidR="00B74F16" w:rsidRPr="000B4AA1" w14:paraId="5CCC957A" w14:textId="77777777" w:rsidTr="00B74F16">
        <w:trPr>
          <w:trHeight w:val="300"/>
          <w:jc w:val="center"/>
        </w:trPr>
        <w:tc>
          <w:tcPr>
            <w:tcW w:w="868" w:type="pct"/>
            <w:tcBorders>
              <w:top w:val="nil"/>
              <w:left w:val="nil"/>
              <w:bottom w:val="nil"/>
              <w:right w:val="nil"/>
            </w:tcBorders>
            <w:noWrap/>
            <w:vAlign w:val="bottom"/>
            <w:hideMark/>
          </w:tcPr>
          <w:p w14:paraId="74D21A11"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Profit / Loss</w:t>
            </w:r>
          </w:p>
        </w:tc>
        <w:tc>
          <w:tcPr>
            <w:tcW w:w="336" w:type="pct"/>
            <w:tcBorders>
              <w:top w:val="nil"/>
              <w:left w:val="nil"/>
              <w:bottom w:val="nil"/>
              <w:right w:val="nil"/>
            </w:tcBorders>
            <w:noWrap/>
            <w:vAlign w:val="bottom"/>
            <w:hideMark/>
          </w:tcPr>
          <w:p w14:paraId="3B3F057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-£1,050</w:t>
            </w:r>
          </w:p>
        </w:tc>
        <w:tc>
          <w:tcPr>
            <w:tcW w:w="312" w:type="pct"/>
            <w:tcBorders>
              <w:top w:val="nil"/>
              <w:left w:val="nil"/>
              <w:bottom w:val="nil"/>
              <w:right w:val="nil"/>
            </w:tcBorders>
            <w:noWrap/>
            <w:vAlign w:val="bottom"/>
            <w:hideMark/>
          </w:tcPr>
          <w:p w14:paraId="7BC2B4C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-£940</w:t>
            </w:r>
          </w:p>
        </w:tc>
        <w:tc>
          <w:tcPr>
            <w:tcW w:w="312" w:type="pct"/>
            <w:tcBorders>
              <w:top w:val="nil"/>
              <w:left w:val="nil"/>
              <w:bottom w:val="nil"/>
              <w:right w:val="nil"/>
            </w:tcBorders>
            <w:noWrap/>
            <w:vAlign w:val="bottom"/>
            <w:hideMark/>
          </w:tcPr>
          <w:p w14:paraId="779DEF6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-£830</w:t>
            </w:r>
          </w:p>
        </w:tc>
        <w:tc>
          <w:tcPr>
            <w:tcW w:w="312" w:type="pct"/>
            <w:tcBorders>
              <w:top w:val="nil"/>
              <w:left w:val="nil"/>
              <w:bottom w:val="nil"/>
              <w:right w:val="nil"/>
            </w:tcBorders>
            <w:noWrap/>
            <w:vAlign w:val="bottom"/>
            <w:hideMark/>
          </w:tcPr>
          <w:p w14:paraId="00F592B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-£620</w:t>
            </w:r>
          </w:p>
        </w:tc>
        <w:tc>
          <w:tcPr>
            <w:tcW w:w="313" w:type="pct"/>
            <w:tcBorders>
              <w:top w:val="nil"/>
              <w:left w:val="nil"/>
              <w:bottom w:val="nil"/>
              <w:right w:val="nil"/>
            </w:tcBorders>
            <w:noWrap/>
            <w:vAlign w:val="bottom"/>
            <w:hideMark/>
          </w:tcPr>
          <w:p w14:paraId="68094F2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-£310</w:t>
            </w:r>
          </w:p>
        </w:tc>
        <w:tc>
          <w:tcPr>
            <w:tcW w:w="313" w:type="pct"/>
            <w:tcBorders>
              <w:top w:val="nil"/>
              <w:left w:val="nil"/>
              <w:bottom w:val="nil"/>
              <w:right w:val="nil"/>
            </w:tcBorders>
            <w:noWrap/>
            <w:vAlign w:val="bottom"/>
            <w:hideMark/>
          </w:tcPr>
          <w:p w14:paraId="482EE74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£0</w:t>
            </w:r>
          </w:p>
        </w:tc>
        <w:tc>
          <w:tcPr>
            <w:tcW w:w="313" w:type="pct"/>
            <w:tcBorders>
              <w:top w:val="nil"/>
              <w:left w:val="nil"/>
              <w:bottom w:val="nil"/>
              <w:right w:val="nil"/>
            </w:tcBorders>
            <w:noWrap/>
            <w:vAlign w:val="bottom"/>
            <w:hideMark/>
          </w:tcPr>
          <w:p w14:paraId="4A6C99F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£420</w:t>
            </w:r>
          </w:p>
        </w:tc>
        <w:tc>
          <w:tcPr>
            <w:tcW w:w="313" w:type="pct"/>
            <w:tcBorders>
              <w:top w:val="nil"/>
              <w:left w:val="nil"/>
              <w:bottom w:val="nil"/>
              <w:right w:val="nil"/>
            </w:tcBorders>
            <w:noWrap/>
            <w:vAlign w:val="bottom"/>
            <w:hideMark/>
          </w:tcPr>
          <w:p w14:paraId="435B718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£730</w:t>
            </w:r>
          </w:p>
        </w:tc>
        <w:tc>
          <w:tcPr>
            <w:tcW w:w="313" w:type="pct"/>
            <w:tcBorders>
              <w:top w:val="nil"/>
              <w:left w:val="nil"/>
              <w:bottom w:val="nil"/>
              <w:right w:val="nil"/>
            </w:tcBorders>
            <w:noWrap/>
            <w:vAlign w:val="bottom"/>
            <w:hideMark/>
          </w:tcPr>
          <w:p w14:paraId="261EDE8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£1,050</w:t>
            </w:r>
          </w:p>
        </w:tc>
        <w:tc>
          <w:tcPr>
            <w:tcW w:w="313" w:type="pct"/>
            <w:tcBorders>
              <w:top w:val="nil"/>
              <w:left w:val="nil"/>
              <w:bottom w:val="nil"/>
              <w:right w:val="nil"/>
            </w:tcBorders>
            <w:noWrap/>
            <w:vAlign w:val="bottom"/>
            <w:hideMark/>
          </w:tcPr>
          <w:p w14:paraId="094B810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£1,270</w:t>
            </w:r>
          </w:p>
        </w:tc>
        <w:tc>
          <w:tcPr>
            <w:tcW w:w="313" w:type="pct"/>
            <w:tcBorders>
              <w:top w:val="nil"/>
              <w:left w:val="nil"/>
              <w:bottom w:val="nil"/>
              <w:right w:val="nil"/>
            </w:tcBorders>
            <w:noWrap/>
            <w:vAlign w:val="bottom"/>
            <w:hideMark/>
          </w:tcPr>
          <w:p w14:paraId="30A2259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£1,480</w:t>
            </w:r>
          </w:p>
        </w:tc>
        <w:tc>
          <w:tcPr>
            <w:tcW w:w="670" w:type="pct"/>
            <w:tcBorders>
              <w:top w:val="nil"/>
              <w:left w:val="nil"/>
              <w:bottom w:val="nil"/>
              <w:right w:val="nil"/>
            </w:tcBorders>
            <w:noWrap/>
            <w:vAlign w:val="bottom"/>
            <w:hideMark/>
          </w:tcPr>
          <w:p w14:paraId="5789CEB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£1,800</w:t>
            </w:r>
          </w:p>
        </w:tc>
      </w:tr>
      <w:tr w:rsidR="00B74F16" w:rsidRPr="000B4AA1" w14:paraId="4D716776" w14:textId="77777777" w:rsidTr="00B74F16">
        <w:trPr>
          <w:trHeight w:val="300"/>
          <w:jc w:val="center"/>
        </w:trPr>
        <w:tc>
          <w:tcPr>
            <w:tcW w:w="868" w:type="pct"/>
            <w:tcBorders>
              <w:top w:val="nil"/>
              <w:left w:val="nil"/>
              <w:bottom w:val="nil"/>
              <w:right w:val="nil"/>
            </w:tcBorders>
            <w:noWrap/>
            <w:vAlign w:val="bottom"/>
            <w:hideMark/>
          </w:tcPr>
          <w:p w14:paraId="2F8F565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p>
        </w:tc>
        <w:tc>
          <w:tcPr>
            <w:tcW w:w="336" w:type="pct"/>
            <w:tcBorders>
              <w:top w:val="nil"/>
              <w:left w:val="nil"/>
              <w:bottom w:val="nil"/>
              <w:right w:val="nil"/>
            </w:tcBorders>
            <w:noWrap/>
            <w:vAlign w:val="bottom"/>
            <w:hideMark/>
          </w:tcPr>
          <w:p w14:paraId="28F02C76"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20E6711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438CC74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0AC700A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0F70260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5C6F0EC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2B974316"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4F5657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3541F16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3DD6C33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730C547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3B12707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B74F16" w:rsidRPr="000B4AA1" w14:paraId="066D2183" w14:textId="77777777" w:rsidTr="00B74F16">
        <w:trPr>
          <w:trHeight w:val="300"/>
          <w:jc w:val="center"/>
        </w:trPr>
        <w:tc>
          <w:tcPr>
            <w:tcW w:w="868" w:type="pct"/>
            <w:tcBorders>
              <w:top w:val="nil"/>
              <w:left w:val="nil"/>
              <w:bottom w:val="nil"/>
              <w:right w:val="nil"/>
            </w:tcBorders>
            <w:noWrap/>
            <w:vAlign w:val="bottom"/>
            <w:hideMark/>
          </w:tcPr>
          <w:p w14:paraId="129AF8BB"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36" w:type="pct"/>
            <w:tcBorders>
              <w:top w:val="nil"/>
              <w:left w:val="nil"/>
              <w:bottom w:val="nil"/>
              <w:right w:val="nil"/>
            </w:tcBorders>
            <w:noWrap/>
            <w:vAlign w:val="bottom"/>
            <w:hideMark/>
          </w:tcPr>
          <w:p w14:paraId="5E44CFC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10E33DA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78C163B8"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2E1B763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E92027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7274EF0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0B021C09"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AFA45E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1E59B24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7219EAB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74F72C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6DF2608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B74F16" w:rsidRPr="000B4AA1" w14:paraId="22FC155E" w14:textId="77777777" w:rsidTr="00B74F16">
        <w:trPr>
          <w:trHeight w:val="300"/>
          <w:jc w:val="center"/>
        </w:trPr>
        <w:tc>
          <w:tcPr>
            <w:tcW w:w="868" w:type="pct"/>
            <w:tcBorders>
              <w:top w:val="nil"/>
              <w:left w:val="nil"/>
              <w:bottom w:val="nil"/>
              <w:right w:val="nil"/>
            </w:tcBorders>
            <w:noWrap/>
            <w:vAlign w:val="bottom"/>
            <w:hideMark/>
          </w:tcPr>
          <w:p w14:paraId="23AB60C1" w14:textId="193CEFE8"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val="restart"/>
            <w:tcBorders>
              <w:top w:val="nil"/>
              <w:left w:val="nil"/>
              <w:bottom w:val="nil"/>
              <w:right w:val="nil"/>
            </w:tcBorders>
            <w:noWrap/>
            <w:vAlign w:val="bottom"/>
            <w:hideMark/>
          </w:tcPr>
          <w:p w14:paraId="00AB8E81" w14:textId="033E415B"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50869BCA"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670" w:type="pct"/>
            <w:tcBorders>
              <w:top w:val="nil"/>
              <w:left w:val="nil"/>
              <w:bottom w:val="nil"/>
              <w:right w:val="nil"/>
            </w:tcBorders>
            <w:noWrap/>
            <w:vAlign w:val="bottom"/>
            <w:hideMark/>
          </w:tcPr>
          <w:p w14:paraId="571385A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676108D7" w14:textId="77777777" w:rsidTr="00B74F16">
        <w:trPr>
          <w:trHeight w:val="300"/>
          <w:jc w:val="center"/>
        </w:trPr>
        <w:tc>
          <w:tcPr>
            <w:tcW w:w="868" w:type="pct"/>
            <w:tcBorders>
              <w:top w:val="nil"/>
              <w:left w:val="nil"/>
              <w:bottom w:val="nil"/>
              <w:right w:val="nil"/>
            </w:tcBorders>
            <w:noWrap/>
            <w:vAlign w:val="bottom"/>
            <w:hideMark/>
          </w:tcPr>
          <w:p w14:paraId="3BCC709E" w14:textId="5BD282C8" w:rsidR="00352B47" w:rsidRPr="00352B47" w:rsidRDefault="00E256E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r>
              <w:rPr>
                <w:noProof/>
              </w:rPr>
              <mc:AlternateContent>
                <mc:Choice Requires="wps">
                  <w:drawing>
                    <wp:anchor distT="0" distB="0" distL="114300" distR="114300" simplePos="0" relativeHeight="251660288" behindDoc="0" locked="0" layoutInCell="1" allowOverlap="1" wp14:anchorId="35F00E25" wp14:editId="07881D81">
                      <wp:simplePos x="0" y="0"/>
                      <wp:positionH relativeFrom="column">
                        <wp:posOffset>471805</wp:posOffset>
                      </wp:positionH>
                      <wp:positionV relativeFrom="paragraph">
                        <wp:posOffset>3001010</wp:posOffset>
                      </wp:positionV>
                      <wp:extent cx="5669280" cy="635"/>
                      <wp:effectExtent l="0" t="0" r="0" b="0"/>
                      <wp:wrapNone/>
                      <wp:docPr id="1714138346" name="Text Box 1"/>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14:paraId="221FE968" w14:textId="69B7E05D" w:rsidR="00E256E7" w:rsidRPr="002B1370" w:rsidRDefault="00E256E7" w:rsidP="00E256E7">
                                  <w:pPr>
                                    <w:pStyle w:val="Caption"/>
                                    <w:rPr>
                                      <w:rFonts w:ascii="Times New Roman" w:eastAsia="Times New Roman" w:hAnsi="Times New Roman" w:cs="Times New Roman"/>
                                      <w:noProof/>
                                      <w:color w:val="000000"/>
                                      <w:kern w:val="0"/>
                                      <w:sz w:val="20"/>
                                      <w:szCs w:val="20"/>
                                      <w:lang w:val="en-US" w:eastAsia="en-US"/>
                                      <w14:ligatures w14:val="none"/>
                                    </w:rPr>
                                  </w:pPr>
                                  <w:bookmarkStart w:id="14" w:name="_Toc224515357"/>
                                  <w:r>
                                    <w:t xml:space="preserve">Figure </w:t>
                                  </w:r>
                                  <w:r>
                                    <w:fldChar w:fldCharType="begin"/>
                                  </w:r>
                                  <w:r>
                                    <w:instrText xml:space="preserve"> SEQ Figure \* ARABIC </w:instrText>
                                  </w:r>
                                  <w:r>
                                    <w:fldChar w:fldCharType="separate"/>
                                  </w:r>
                                  <w:r>
                                    <w:rPr>
                                      <w:noProof/>
                                    </w:rPr>
                                    <w:t>8</w:t>
                                  </w:r>
                                  <w:r>
                                    <w:fldChar w:fldCharType="end"/>
                                  </w:r>
                                  <w:r>
                                    <w:t xml:space="preserve"> </w:t>
                                  </w:r>
                                  <w:r w:rsidRPr="0057306F">
                                    <w:t>Income vs Expenses (Monthly</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F00E25" id="_x0000_t202" coordsize="21600,21600" o:spt="202" path="m,l,21600r21600,l21600,xe">
                      <v:stroke joinstyle="miter"/>
                      <v:path gradientshapeok="t" o:connecttype="rect"/>
                    </v:shapetype>
                    <v:shape id="Text Box 1" o:spid="_x0000_s1026" type="#_x0000_t202" style="position:absolute;margin-left:37.15pt;margin-top:236.3pt;width:446.4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" stroked="f">
                      <v:textbox style="mso-fit-shape-to-text:t" inset="0,0,0,0">
                        <w:txbxContent>
                          <w:p w14:paraId="221FE968" w14:textId="69B7E05D" w:rsidR="00E256E7" w:rsidRPr="002B1370" w:rsidRDefault="00E256E7" w:rsidP="00E256E7">
                            <w:pPr>
                              <w:pStyle w:val="Caption"/>
                              <w:rPr>
                                <w:rFonts w:ascii="Times New Roman" w:eastAsia="Times New Roman" w:hAnsi="Times New Roman" w:cs="Times New Roman"/>
                                <w:noProof/>
                                <w:color w:val="000000"/>
                                <w:kern w:val="0"/>
                                <w:sz w:val="20"/>
                                <w:szCs w:val="20"/>
                                <w:lang w:val="en-US" w:eastAsia="en-US"/>
                                <w14:ligatures w14:val="none"/>
                              </w:rPr>
                            </w:pPr>
                            <w:bookmarkStart w:id="15" w:name="_Toc224515357"/>
                            <w:r>
                              <w:t xml:space="preserve">Figure </w:t>
                            </w:r>
                            <w:r>
                              <w:fldChar w:fldCharType="begin"/>
                            </w:r>
                            <w:r>
                              <w:instrText xml:space="preserve"> SEQ Figure \* ARABIC </w:instrText>
                            </w:r>
                            <w:r>
                              <w:fldChar w:fldCharType="separate"/>
                            </w:r>
                            <w:r>
                              <w:rPr>
                                <w:noProof/>
                              </w:rPr>
                              <w:t>8</w:t>
                            </w:r>
                            <w:r>
                              <w:fldChar w:fldCharType="end"/>
                            </w:r>
                            <w:r>
                              <w:t xml:space="preserve"> </w:t>
                            </w:r>
                            <w:r w:rsidRPr="0057306F">
                              <w:t>Income vs Expenses (Monthly</w:t>
                            </w:r>
                            <w:bookmarkEnd w:id="15"/>
                          </w:p>
                        </w:txbxContent>
                      </v:textbox>
                    </v:shape>
                  </w:pict>
                </mc:Fallback>
              </mc:AlternateContent>
            </w:r>
            <w:r w:rsidR="00352B47" w:rsidRPr="000B4AA1">
              <w:rPr>
                <w:rFonts w:ascii="Times New Roman" w:eastAsia="Times New Roman" w:hAnsi="Times New Roman" w:cs="Times New Roman"/>
                <w:noProof/>
                <w:color w:val="000000"/>
                <w:kern w:val="0"/>
                <w:sz w:val="20"/>
                <w:szCs w:val="20"/>
                <w:lang w:val="en-US" w:eastAsia="en-US"/>
                <w14:ligatures w14:val="none"/>
              </w:rPr>
              <w:drawing>
                <wp:anchor distT="0" distB="0" distL="114300" distR="114300" simplePos="0" relativeHeight="251658240" behindDoc="0" locked="0" layoutInCell="1" allowOverlap="1" wp14:anchorId="4EA2FDED" wp14:editId="4212121D">
                  <wp:simplePos x="0" y="0"/>
                  <wp:positionH relativeFrom="column">
                    <wp:posOffset>471805</wp:posOffset>
                  </wp:positionH>
                  <wp:positionV relativeFrom="paragraph">
                    <wp:posOffset>34290</wp:posOffset>
                  </wp:positionV>
                  <wp:extent cx="5669280" cy="2909570"/>
                  <wp:effectExtent l="0" t="0" r="7620" b="5080"/>
                  <wp:wrapNone/>
                  <wp:docPr id="17" name="Chart 17">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tc>
        <w:tc>
          <w:tcPr>
            <w:tcW w:w="3150" w:type="pct"/>
            <w:gridSpan w:val="10"/>
            <w:vMerge/>
            <w:tcBorders>
              <w:top w:val="nil"/>
              <w:left w:val="nil"/>
              <w:bottom w:val="nil"/>
              <w:right w:val="nil"/>
            </w:tcBorders>
            <w:vAlign w:val="center"/>
            <w:hideMark/>
          </w:tcPr>
          <w:p w14:paraId="2D094374"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576D7BC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1E3160F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21CD4AD6" w14:textId="77777777" w:rsidTr="00B74F16">
        <w:trPr>
          <w:trHeight w:val="300"/>
          <w:jc w:val="center"/>
        </w:trPr>
        <w:tc>
          <w:tcPr>
            <w:tcW w:w="868" w:type="pct"/>
            <w:tcBorders>
              <w:top w:val="nil"/>
              <w:left w:val="nil"/>
              <w:bottom w:val="nil"/>
              <w:right w:val="nil"/>
            </w:tcBorders>
            <w:noWrap/>
            <w:vAlign w:val="bottom"/>
            <w:hideMark/>
          </w:tcPr>
          <w:p w14:paraId="109D13A6"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75077E39"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3B82566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1238A2E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1F93E6DB" w14:textId="77777777" w:rsidTr="00B74F16">
        <w:trPr>
          <w:trHeight w:val="300"/>
          <w:jc w:val="center"/>
        </w:trPr>
        <w:tc>
          <w:tcPr>
            <w:tcW w:w="868" w:type="pct"/>
            <w:tcBorders>
              <w:top w:val="nil"/>
              <w:left w:val="nil"/>
              <w:bottom w:val="nil"/>
              <w:right w:val="nil"/>
            </w:tcBorders>
            <w:noWrap/>
            <w:vAlign w:val="bottom"/>
            <w:hideMark/>
          </w:tcPr>
          <w:p w14:paraId="5BBCB6F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71C385DB"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74F30CE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2B420A5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3BB5F9EB" w14:textId="77777777" w:rsidTr="00B74F16">
        <w:trPr>
          <w:trHeight w:val="300"/>
          <w:jc w:val="center"/>
        </w:trPr>
        <w:tc>
          <w:tcPr>
            <w:tcW w:w="868" w:type="pct"/>
            <w:tcBorders>
              <w:top w:val="nil"/>
              <w:left w:val="nil"/>
              <w:bottom w:val="nil"/>
              <w:right w:val="nil"/>
            </w:tcBorders>
            <w:noWrap/>
            <w:vAlign w:val="bottom"/>
            <w:hideMark/>
          </w:tcPr>
          <w:p w14:paraId="080C0FF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51CD373E"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48CD2E6C"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027ACA7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16C466D5" w14:textId="77777777" w:rsidTr="00B74F16">
        <w:trPr>
          <w:trHeight w:val="300"/>
          <w:jc w:val="center"/>
        </w:trPr>
        <w:tc>
          <w:tcPr>
            <w:tcW w:w="868" w:type="pct"/>
            <w:tcBorders>
              <w:top w:val="nil"/>
              <w:left w:val="nil"/>
              <w:bottom w:val="nil"/>
              <w:right w:val="nil"/>
            </w:tcBorders>
            <w:noWrap/>
            <w:vAlign w:val="bottom"/>
            <w:hideMark/>
          </w:tcPr>
          <w:p w14:paraId="4F41792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1DD284CC"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303D4A98"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3A6383C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13A18642" w14:textId="77777777" w:rsidTr="00B74F16">
        <w:trPr>
          <w:trHeight w:val="300"/>
          <w:jc w:val="center"/>
        </w:trPr>
        <w:tc>
          <w:tcPr>
            <w:tcW w:w="868" w:type="pct"/>
            <w:tcBorders>
              <w:top w:val="nil"/>
              <w:left w:val="nil"/>
              <w:bottom w:val="nil"/>
              <w:right w:val="nil"/>
            </w:tcBorders>
            <w:noWrap/>
            <w:vAlign w:val="bottom"/>
            <w:hideMark/>
          </w:tcPr>
          <w:p w14:paraId="07A9A99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12DAA4ED"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68F5C0A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36EBEAF5"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557B9EC4" w14:textId="77777777" w:rsidTr="00B74F16">
        <w:trPr>
          <w:trHeight w:val="300"/>
          <w:jc w:val="center"/>
        </w:trPr>
        <w:tc>
          <w:tcPr>
            <w:tcW w:w="868" w:type="pct"/>
            <w:tcBorders>
              <w:top w:val="nil"/>
              <w:left w:val="nil"/>
              <w:bottom w:val="nil"/>
              <w:right w:val="nil"/>
            </w:tcBorders>
            <w:noWrap/>
            <w:vAlign w:val="bottom"/>
            <w:hideMark/>
          </w:tcPr>
          <w:p w14:paraId="36A84FD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720CD2D5"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710137C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56C4C30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72B1B198" w14:textId="77777777" w:rsidTr="00B74F16">
        <w:trPr>
          <w:trHeight w:val="300"/>
          <w:jc w:val="center"/>
        </w:trPr>
        <w:tc>
          <w:tcPr>
            <w:tcW w:w="868" w:type="pct"/>
            <w:tcBorders>
              <w:top w:val="nil"/>
              <w:left w:val="nil"/>
              <w:bottom w:val="nil"/>
              <w:right w:val="nil"/>
            </w:tcBorders>
            <w:noWrap/>
            <w:vAlign w:val="bottom"/>
            <w:hideMark/>
          </w:tcPr>
          <w:p w14:paraId="0286A54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027ECFF0"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55FBE07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3ADE06A5"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047B67C7" w14:textId="77777777" w:rsidTr="00B74F16">
        <w:trPr>
          <w:trHeight w:val="300"/>
          <w:jc w:val="center"/>
        </w:trPr>
        <w:tc>
          <w:tcPr>
            <w:tcW w:w="868" w:type="pct"/>
            <w:tcBorders>
              <w:top w:val="nil"/>
              <w:left w:val="nil"/>
              <w:bottom w:val="nil"/>
              <w:right w:val="nil"/>
            </w:tcBorders>
            <w:noWrap/>
            <w:vAlign w:val="bottom"/>
            <w:hideMark/>
          </w:tcPr>
          <w:p w14:paraId="25F7034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104502AD"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4284587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6A42170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46A35023" w14:textId="77777777" w:rsidTr="00B74F16">
        <w:trPr>
          <w:trHeight w:val="300"/>
          <w:jc w:val="center"/>
        </w:trPr>
        <w:tc>
          <w:tcPr>
            <w:tcW w:w="868" w:type="pct"/>
            <w:tcBorders>
              <w:top w:val="nil"/>
              <w:left w:val="nil"/>
              <w:bottom w:val="nil"/>
              <w:right w:val="nil"/>
            </w:tcBorders>
            <w:noWrap/>
            <w:vAlign w:val="bottom"/>
            <w:hideMark/>
          </w:tcPr>
          <w:p w14:paraId="0D490228"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44E4693C"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09A5FF3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403B867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458BA376" w14:textId="77777777" w:rsidTr="00B74F16">
        <w:trPr>
          <w:trHeight w:val="300"/>
          <w:jc w:val="center"/>
        </w:trPr>
        <w:tc>
          <w:tcPr>
            <w:tcW w:w="868" w:type="pct"/>
            <w:tcBorders>
              <w:top w:val="nil"/>
              <w:left w:val="nil"/>
              <w:bottom w:val="nil"/>
              <w:right w:val="nil"/>
            </w:tcBorders>
            <w:noWrap/>
            <w:vAlign w:val="bottom"/>
            <w:hideMark/>
          </w:tcPr>
          <w:p w14:paraId="024629A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58B9BF51"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68ED6EB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77BDC06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7372B414" w14:textId="77777777" w:rsidTr="00B74F16">
        <w:trPr>
          <w:trHeight w:val="300"/>
          <w:jc w:val="center"/>
        </w:trPr>
        <w:tc>
          <w:tcPr>
            <w:tcW w:w="868" w:type="pct"/>
            <w:tcBorders>
              <w:top w:val="nil"/>
              <w:left w:val="nil"/>
              <w:bottom w:val="nil"/>
              <w:right w:val="nil"/>
            </w:tcBorders>
            <w:noWrap/>
            <w:vAlign w:val="bottom"/>
            <w:hideMark/>
          </w:tcPr>
          <w:p w14:paraId="190AB09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4A24AE8D"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7C49251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1D20192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67B3F5FB" w14:textId="77777777" w:rsidTr="00B74F16">
        <w:trPr>
          <w:trHeight w:val="300"/>
          <w:jc w:val="center"/>
        </w:trPr>
        <w:tc>
          <w:tcPr>
            <w:tcW w:w="868" w:type="pct"/>
            <w:tcBorders>
              <w:top w:val="nil"/>
              <w:left w:val="nil"/>
              <w:bottom w:val="nil"/>
              <w:right w:val="nil"/>
            </w:tcBorders>
            <w:noWrap/>
            <w:vAlign w:val="bottom"/>
            <w:hideMark/>
          </w:tcPr>
          <w:p w14:paraId="1273503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6CD905A6"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5CBAAFE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00FC3CC5"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59CA84E8" w14:textId="77777777" w:rsidTr="00B74F16">
        <w:trPr>
          <w:trHeight w:val="300"/>
          <w:jc w:val="center"/>
        </w:trPr>
        <w:tc>
          <w:tcPr>
            <w:tcW w:w="868" w:type="pct"/>
            <w:tcBorders>
              <w:top w:val="nil"/>
              <w:left w:val="nil"/>
              <w:bottom w:val="nil"/>
              <w:right w:val="nil"/>
            </w:tcBorders>
            <w:noWrap/>
            <w:vAlign w:val="bottom"/>
            <w:hideMark/>
          </w:tcPr>
          <w:p w14:paraId="7DF082A9"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0ED188F4"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177FC05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1B02E9A8" w14:textId="77777777" w:rsidR="00352B47" w:rsidRPr="00352B47" w:rsidRDefault="00352B47" w:rsidP="00E256E7">
            <w:pPr>
              <w:keepNext/>
              <w:spacing w:after="0" w:line="360" w:lineRule="auto"/>
              <w:contextualSpacing/>
              <w:rPr>
                <w:rFonts w:ascii="Times New Roman" w:eastAsia="Times New Roman" w:hAnsi="Times New Roman" w:cs="Times New Roman"/>
                <w:kern w:val="0"/>
                <w:sz w:val="20"/>
                <w:szCs w:val="20"/>
                <w:lang w:val="en-US" w:eastAsia="en-US"/>
                <w14:ligatures w14:val="none"/>
              </w:rPr>
            </w:pPr>
          </w:p>
        </w:tc>
      </w:tr>
    </w:tbl>
    <w:p w14:paraId="5389F1C2" w14:textId="0D2EB6C5" w:rsidR="00352B47" w:rsidRPr="000B4AA1" w:rsidRDefault="00E256E7" w:rsidP="00E256E7">
      <w:pPr>
        <w:pStyle w:val="Caption"/>
        <w:rPr>
          <w:rFonts w:ascii="Times New Roman" w:hAnsi="Times New Roman" w:cs="Times New Roman"/>
          <w:color w:val="222222"/>
          <w:sz w:val="20"/>
          <w:szCs w:val="20"/>
          <w:shd w:val="clear" w:color="auto" w:fill="FFFFFF"/>
        </w:rPr>
      </w:pPr>
      <w:bookmarkStart w:id="16" w:name="_Toc224515358"/>
      <w:r>
        <w:t xml:space="preserve">Figure </w:t>
      </w:r>
      <w:r>
        <w:fldChar w:fldCharType="begin"/>
      </w:r>
      <w:r>
        <w:instrText xml:space="preserve"> SEQ Figure \* ARABIC </w:instrText>
      </w:r>
      <w:r>
        <w:fldChar w:fldCharType="separate"/>
      </w:r>
      <w:r>
        <w:rPr>
          <w:noProof/>
        </w:rPr>
        <w:t>9</w:t>
      </w:r>
      <w:r>
        <w:fldChar w:fldCharType="end"/>
      </w:r>
      <w:r>
        <w:t xml:space="preserve"> </w:t>
      </w:r>
      <w:proofErr w:type="gramStart"/>
      <w:r w:rsidRPr="00322882">
        <w:t>Spreadsheet  (</w:t>
      </w:r>
      <w:proofErr w:type="gramEnd"/>
      <w:r w:rsidRPr="00322882">
        <w:t>Excel File provided Separately)</w:t>
      </w:r>
      <w:bookmarkEnd w:id="16"/>
    </w:p>
    <w:p w14:paraId="1C5A1AAB" w14:textId="77777777" w:rsidR="009A0068" w:rsidRPr="000B4AA1" w:rsidRDefault="009A0068" w:rsidP="00B74F16">
      <w:pPr>
        <w:spacing w:after="0" w:line="360" w:lineRule="auto"/>
        <w:contextualSpacing/>
        <w:jc w:val="center"/>
        <w:rPr>
          <w:rFonts w:ascii="Times New Roman" w:hAnsi="Times New Roman" w:cs="Times New Roman"/>
        </w:rPr>
      </w:pPr>
    </w:p>
    <w:p w14:paraId="06D4C685" w14:textId="77777777" w:rsidR="00352B47" w:rsidRPr="000B4AA1" w:rsidRDefault="00352B47" w:rsidP="00B74F16">
      <w:pPr>
        <w:spacing w:after="0" w:line="360" w:lineRule="auto"/>
        <w:contextualSpacing/>
        <w:rPr>
          <w:rFonts w:ascii="Times New Roman" w:hAnsi="Times New Roman" w:cs="Times New Roman"/>
        </w:rPr>
      </w:pPr>
      <w:r w:rsidRPr="000B4AA1">
        <w:rPr>
          <w:rFonts w:ascii="Times New Roman" w:hAnsi="Times New Roman" w:cs="Times New Roman"/>
        </w:rPr>
        <w:br w:type="page"/>
      </w:r>
    </w:p>
    <w:p w14:paraId="6E73B039" w14:textId="1104F918" w:rsidR="009A0068" w:rsidRPr="000B4AA1" w:rsidRDefault="009A0068" w:rsidP="00202530">
      <w:pPr>
        <w:pStyle w:val="Heading2"/>
      </w:pPr>
      <w:bookmarkStart w:id="17" w:name="_Toc224513921"/>
      <w:r w:rsidRPr="000B4AA1">
        <w:lastRenderedPageBreak/>
        <w:t>ESSAY: The Importance of Microsoft Excel in the Digital Era</w:t>
      </w:r>
      <w:bookmarkEnd w:id="17"/>
    </w:p>
    <w:p w14:paraId="2B8D92E1" w14:textId="77777777" w:rsidR="009A0068" w:rsidRPr="000B4AA1" w:rsidRDefault="009A0068" w:rsidP="00B74F16">
      <w:pPr>
        <w:spacing w:after="0" w:line="360" w:lineRule="auto"/>
        <w:contextualSpacing/>
        <w:jc w:val="center"/>
        <w:rPr>
          <w:rFonts w:ascii="Times New Roman" w:hAnsi="Times New Roman" w:cs="Times New Roman"/>
        </w:rPr>
      </w:pPr>
    </w:p>
    <w:p w14:paraId="6C1A9975"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The contemporary digital world has seen companies depend on digital resources to handle information, data analysis, and decision-making. Microsoft Excel is one of the most popular tools of these purposes. Excel is an efficient spreadsheet software, which enables individuals and organisations to manage data, make computations, and generate graphical reports. It is a useful tool to any business, students, and other professionals in most industries due to its flexibility and accessibility. With digital transformation in the ongoing process, Excel is significant in enhancing efficiency, making decisions based on data and enhancing digital skills.</w:t>
      </w:r>
    </w:p>
    <w:p w14:paraId="537E16E3"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The fact that Microsoft Excel can facilitate efficient data management and analysis is one of the reasons why this tool is significant in the digital era. Organisations produce vast data in form of financial records, customer information and operational reports. Excel assists users in storing and analysing this data by use of formulas, functions and charts. According to Rahman, Mansor and Rahman (2025), the Excel functions enhance the process of getting financial data and analysis of information by users.</w:t>
      </w:r>
    </w:p>
    <w:p w14:paraId="2740E632"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Excel is also popular in the financial management and accounting. Spread sheets are used by businesses to make budgets, monitor costs and estimate profits. According to Rusinov and Sokolova (2025), Excel facilitates financial analysis as it enables users to systematise data and easily compute using the application of functionalities such as SUM, AVERAGE, and IF.</w:t>
      </w:r>
    </w:p>
    <w:p w14:paraId="7FCBDCEF"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Also, Excel assists in the creation of statistical and analytical abilities. Charts and dashboards show the complex information in a clear way which enables managers to see the trends and patterns easier. According to Goncalves (2025), Excel enhances digital statistical literacy and aids in the interpretation of data better.</w:t>
      </w:r>
    </w:p>
    <w:p w14:paraId="4AE7B5AF"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 xml:space="preserve">Excel is also an aspect of development of digital literacy. Knowledge on how to operate spreadsheet tools is useful in enabling people to think analytically and solve problems. Candra, Faizah and Sulaiman (2025) observe that Excel training enhances digital literacy and enables people to handle digital information in a better manner. On the same note, </w:t>
      </w:r>
      <w:proofErr w:type="spellStart"/>
      <w:r w:rsidRPr="000B4AA1">
        <w:rPr>
          <w:rFonts w:ascii="Times New Roman" w:hAnsi="Times New Roman" w:cs="Times New Roman"/>
        </w:rPr>
        <w:t>Solehah</w:t>
      </w:r>
      <w:proofErr w:type="spellEnd"/>
      <w:r w:rsidRPr="000B4AA1">
        <w:rPr>
          <w:rFonts w:ascii="Times New Roman" w:hAnsi="Times New Roman" w:cs="Times New Roman"/>
        </w:rPr>
        <w:t xml:space="preserve"> et al. (2025) say that the Excel can be applied to handling and organising data in learning institutions, which shows that it is not just useful in business.</w:t>
      </w:r>
    </w:p>
    <w:p w14:paraId="3631D3F7"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 xml:space="preserve">The significance of Excel is also associated with the general idea of digital transformation. The possibility to handle and analyse data becomes more significant as organisations become more digital. According to Huot et al. (2025), digital tools are needed to </w:t>
      </w:r>
      <w:r w:rsidRPr="000B4AA1">
        <w:rPr>
          <w:rFonts w:ascii="Times New Roman" w:hAnsi="Times New Roman" w:cs="Times New Roman"/>
        </w:rPr>
        <w:lastRenderedPageBreak/>
        <w:t>help in building the twenty-first-century skills that are applicable in communication, learning, and information management. Excel accommodates these competencies through a useful platform of organising information and data analysis.</w:t>
      </w:r>
    </w:p>
    <w:p w14:paraId="309D78F5"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Excel also has the ability to enhance organisational efficiency and operational management. Companies depend on online technologies to make their work more effective and efficient. As Mahmoud et al. (2025) state, digital systems promote efficiency in organisations by increasing efficiency in the management of resources and information. Excel facilitates this process by enabling businesses to track performance, track operations and assess financial performance.</w:t>
      </w:r>
    </w:p>
    <w:p w14:paraId="24361AC2"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 xml:space="preserve">In the case of the </w:t>
      </w:r>
      <w:proofErr w:type="spellStart"/>
      <w:r w:rsidRPr="000B4AA1">
        <w:rPr>
          <w:rFonts w:ascii="Times New Roman" w:hAnsi="Times New Roman" w:cs="Times New Roman"/>
        </w:rPr>
        <w:t>TimeMate</w:t>
      </w:r>
      <w:proofErr w:type="spellEnd"/>
      <w:r w:rsidRPr="000B4AA1">
        <w:rPr>
          <w:rFonts w:ascii="Times New Roman" w:hAnsi="Times New Roman" w:cs="Times New Roman"/>
        </w:rPr>
        <w:t xml:space="preserve"> personal time </w:t>
      </w:r>
      <w:proofErr w:type="gramStart"/>
      <w:r w:rsidRPr="000B4AA1">
        <w:rPr>
          <w:rFonts w:ascii="Times New Roman" w:hAnsi="Times New Roman" w:cs="Times New Roman"/>
        </w:rPr>
        <w:t>assistants</w:t>
      </w:r>
      <w:proofErr w:type="gramEnd"/>
      <w:r w:rsidRPr="000B4AA1">
        <w:rPr>
          <w:rFonts w:ascii="Times New Roman" w:hAnsi="Times New Roman" w:cs="Times New Roman"/>
        </w:rPr>
        <w:t xml:space="preserve"> business, Excel can be applied in </w:t>
      </w:r>
      <w:proofErr w:type="gramStart"/>
      <w:r w:rsidRPr="000B4AA1">
        <w:rPr>
          <w:rFonts w:ascii="Times New Roman" w:hAnsi="Times New Roman" w:cs="Times New Roman"/>
        </w:rPr>
        <w:t>a number of</w:t>
      </w:r>
      <w:proofErr w:type="gramEnd"/>
      <w:r w:rsidRPr="000B4AA1">
        <w:rPr>
          <w:rFonts w:ascii="Times New Roman" w:hAnsi="Times New Roman" w:cs="Times New Roman"/>
        </w:rPr>
        <w:t xml:space="preserve"> ways in practise. It can assist in the financial planning by capturing the income of the customers who book and expenses in terms of wages, marketing, and web sites. The business owner will be able to automatically compute monthly income, expenses and profit or loss using formulas. The booking patterns and customer demand could also be analysed with the help of Excel. Busy periods can be presented in charts, which are useful in planning the staffing and marketing of the business.</w:t>
      </w:r>
    </w:p>
    <w:p w14:paraId="4AAD5074" w14:textId="77777777"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 xml:space="preserve">Business forecasting can also be done with the help of Excel. </w:t>
      </w:r>
      <w:proofErr w:type="spellStart"/>
      <w:r w:rsidRPr="000B4AA1">
        <w:rPr>
          <w:rFonts w:ascii="Times New Roman" w:hAnsi="Times New Roman" w:cs="Times New Roman"/>
        </w:rPr>
        <w:t>TimeMate</w:t>
      </w:r>
      <w:proofErr w:type="spellEnd"/>
      <w:r w:rsidRPr="000B4AA1">
        <w:rPr>
          <w:rFonts w:ascii="Times New Roman" w:hAnsi="Times New Roman" w:cs="Times New Roman"/>
        </w:rPr>
        <w:t xml:space="preserve"> will be able to estimate revenue in the future and plan to grow by analysing financial data over time. These lessons assist the business in making improved tactical choices.</w:t>
      </w:r>
    </w:p>
    <w:p w14:paraId="168D3F91" w14:textId="75F45305"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t xml:space="preserve">Excel is one of the most important tools in the digital age since it can be used to analyse data, manage finances, and make decisions. In the case of businesses such as </w:t>
      </w:r>
      <w:proofErr w:type="spellStart"/>
      <w:r w:rsidRPr="000B4AA1">
        <w:rPr>
          <w:rFonts w:ascii="Times New Roman" w:hAnsi="Times New Roman" w:cs="Times New Roman"/>
        </w:rPr>
        <w:t>TimeMate</w:t>
      </w:r>
      <w:proofErr w:type="spellEnd"/>
      <w:r w:rsidRPr="000B4AA1">
        <w:rPr>
          <w:rFonts w:ascii="Times New Roman" w:hAnsi="Times New Roman" w:cs="Times New Roman"/>
        </w:rPr>
        <w:t>, it offers a feasible solution to the management of finances, information analysis and future growth planning. With the further evolution of digital technologies, the skill to work with Excel will be a valuable attribute to a successful business manager.</w:t>
      </w:r>
      <w:r w:rsidRPr="000B4AA1">
        <w:rPr>
          <w:rFonts w:ascii="Times New Roman" w:hAnsi="Times New Roman" w:cs="Times New Roman"/>
        </w:rPr>
        <w:br w:type="page"/>
      </w:r>
    </w:p>
    <w:p w14:paraId="3A09EE7C" w14:textId="63BF6D58" w:rsidR="009A0068" w:rsidRPr="000B4AA1" w:rsidRDefault="009A0068" w:rsidP="00202530">
      <w:pPr>
        <w:pStyle w:val="Heading3"/>
      </w:pPr>
      <w:bookmarkStart w:id="18" w:name="_Toc224513922"/>
      <w:r w:rsidRPr="000B4AA1">
        <w:lastRenderedPageBreak/>
        <w:t>REFERENCES</w:t>
      </w:r>
      <w:bookmarkEnd w:id="18"/>
    </w:p>
    <w:p w14:paraId="41D2AD4C" w14:textId="77777777" w:rsidR="00B74F16" w:rsidRPr="000B4AA1" w:rsidRDefault="00B74F16" w:rsidP="00B74F16">
      <w:pPr>
        <w:spacing w:after="0" w:line="360" w:lineRule="auto"/>
        <w:contextualSpacing/>
        <w:jc w:val="center"/>
        <w:rPr>
          <w:rFonts w:ascii="Times New Roman" w:hAnsi="Times New Roman" w:cs="Times New Roman"/>
          <w:b/>
          <w:bCs/>
        </w:rPr>
      </w:pPr>
    </w:p>
    <w:p w14:paraId="0E8ACB5D" w14:textId="4A48C691" w:rsidR="009A0068" w:rsidRPr="000B4AA1" w:rsidRDefault="009A0068" w:rsidP="00202530">
      <w:pPr>
        <w:pStyle w:val="Heading3"/>
      </w:pPr>
      <w:bookmarkStart w:id="19" w:name="_Toc224513923"/>
      <w:r w:rsidRPr="000B4AA1">
        <w:t>For task-1</w:t>
      </w:r>
      <w:bookmarkEnd w:id="19"/>
    </w:p>
    <w:p w14:paraId="64F68F53" w14:textId="77777777" w:rsidR="009A0068" w:rsidRPr="000B4AA1" w:rsidRDefault="009A0068" w:rsidP="00B74F16">
      <w:pPr>
        <w:spacing w:after="0" w:line="360" w:lineRule="auto"/>
        <w:contextualSpacing/>
        <w:rPr>
          <w:rFonts w:ascii="Times New Roman" w:hAnsi="Times New Roman" w:cs="Times New Roman"/>
        </w:rPr>
      </w:pPr>
    </w:p>
    <w:p w14:paraId="22C1041F"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proofErr w:type="spellStart"/>
      <w:r w:rsidRPr="000B4AA1">
        <w:rPr>
          <w:rFonts w:ascii="Times New Roman" w:hAnsi="Times New Roman" w:cs="Times New Roman"/>
          <w:color w:val="222222"/>
          <w:sz w:val="20"/>
          <w:szCs w:val="20"/>
          <w:shd w:val="clear" w:color="auto" w:fill="FFFFFF"/>
        </w:rPr>
        <w:t>Ashrafuzzaman</w:t>
      </w:r>
      <w:proofErr w:type="spellEnd"/>
      <w:r w:rsidRPr="000B4AA1">
        <w:rPr>
          <w:rFonts w:ascii="Times New Roman" w:hAnsi="Times New Roman" w:cs="Times New Roman"/>
          <w:color w:val="222222"/>
          <w:sz w:val="20"/>
          <w:szCs w:val="20"/>
          <w:shd w:val="clear" w:color="auto" w:fill="FFFFFF"/>
        </w:rPr>
        <w:t xml:space="preserve">, M., Parveen, R., Sumiya, M.A. and Rahman, A., 2025. AI-powered personalization in digital banking: A review of customer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xml:space="preserve"> analytics and engagement. </w:t>
      </w:r>
      <w:r w:rsidRPr="000B4AA1">
        <w:rPr>
          <w:rFonts w:ascii="Times New Roman" w:hAnsi="Times New Roman" w:cs="Times New Roman"/>
          <w:i/>
          <w:iCs/>
          <w:color w:val="222222"/>
          <w:sz w:val="20"/>
          <w:szCs w:val="20"/>
          <w:shd w:val="clear" w:color="auto" w:fill="FFFFFF"/>
        </w:rPr>
        <w:t>American Journal of Interdisciplinary Studies</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6</w:t>
      </w:r>
      <w:r w:rsidRPr="000B4AA1">
        <w:rPr>
          <w:rFonts w:ascii="Times New Roman" w:hAnsi="Times New Roman" w:cs="Times New Roman"/>
          <w:color w:val="222222"/>
          <w:sz w:val="20"/>
          <w:szCs w:val="20"/>
          <w:shd w:val="clear" w:color="auto" w:fill="FFFFFF"/>
        </w:rPr>
        <w:t>(1), pp.40-71.</w:t>
      </w:r>
    </w:p>
    <w:p w14:paraId="61C7DF9E"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 xml:space="preserve">Das, S., Mondal, S., </w:t>
      </w:r>
      <w:proofErr w:type="spellStart"/>
      <w:r w:rsidRPr="000B4AA1">
        <w:rPr>
          <w:rFonts w:ascii="Times New Roman" w:hAnsi="Times New Roman" w:cs="Times New Roman"/>
          <w:color w:val="222222"/>
          <w:sz w:val="20"/>
          <w:szCs w:val="20"/>
          <w:shd w:val="clear" w:color="auto" w:fill="FFFFFF"/>
        </w:rPr>
        <w:t>Majerova</w:t>
      </w:r>
      <w:proofErr w:type="spellEnd"/>
      <w:r w:rsidRPr="000B4AA1">
        <w:rPr>
          <w:rFonts w:ascii="Times New Roman" w:hAnsi="Times New Roman" w:cs="Times New Roman"/>
          <w:color w:val="222222"/>
          <w:sz w:val="20"/>
          <w:szCs w:val="20"/>
          <w:shd w:val="clear" w:color="auto" w:fill="FFFFFF"/>
        </w:rPr>
        <w:t xml:space="preserve">, J., </w:t>
      </w:r>
      <w:proofErr w:type="spellStart"/>
      <w:r w:rsidRPr="000B4AA1">
        <w:rPr>
          <w:rFonts w:ascii="Times New Roman" w:hAnsi="Times New Roman" w:cs="Times New Roman"/>
          <w:color w:val="222222"/>
          <w:sz w:val="20"/>
          <w:szCs w:val="20"/>
          <w:shd w:val="clear" w:color="auto" w:fill="FFFFFF"/>
        </w:rPr>
        <w:t>Vartiak</w:t>
      </w:r>
      <w:proofErr w:type="spellEnd"/>
      <w:r w:rsidRPr="000B4AA1">
        <w:rPr>
          <w:rFonts w:ascii="Times New Roman" w:hAnsi="Times New Roman" w:cs="Times New Roman"/>
          <w:color w:val="222222"/>
          <w:sz w:val="20"/>
          <w:szCs w:val="20"/>
          <w:shd w:val="clear" w:color="auto" w:fill="FFFFFF"/>
        </w:rPr>
        <w:t xml:space="preserve">, L. and Vrana, V.G., 2025. Tweet sentiments: Understanding X (Twitter) users' perceptions of the Russia–Ukrainian crisis on consumer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xml:space="preserve"> and the economy. </w:t>
      </w:r>
      <w:r w:rsidRPr="000B4AA1">
        <w:rPr>
          <w:rFonts w:ascii="Times New Roman" w:hAnsi="Times New Roman" w:cs="Times New Roman"/>
          <w:i/>
          <w:iCs/>
          <w:color w:val="222222"/>
          <w:sz w:val="20"/>
          <w:szCs w:val="20"/>
          <w:shd w:val="clear" w:color="auto" w:fill="FFFFFF"/>
        </w:rPr>
        <w:t>International Journal of Consumer Studies</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49</w:t>
      </w:r>
      <w:r w:rsidRPr="000B4AA1">
        <w:rPr>
          <w:rFonts w:ascii="Times New Roman" w:hAnsi="Times New Roman" w:cs="Times New Roman"/>
          <w:color w:val="222222"/>
          <w:sz w:val="20"/>
          <w:szCs w:val="20"/>
          <w:shd w:val="clear" w:color="auto" w:fill="FFFFFF"/>
        </w:rPr>
        <w:t>(1), p.e70009.</w:t>
      </w:r>
    </w:p>
    <w:p w14:paraId="4BDA9FBE"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 xml:space="preserve">Dhaliwal, A., Singh, D.P. and Paul, J., 2025. The consumer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xml:space="preserve"> of luxury goods: A review and research agenda. </w:t>
      </w:r>
      <w:r w:rsidRPr="000B4AA1">
        <w:rPr>
          <w:rFonts w:ascii="Times New Roman" w:hAnsi="Times New Roman" w:cs="Times New Roman"/>
          <w:i/>
          <w:iCs/>
          <w:color w:val="222222"/>
          <w:sz w:val="20"/>
          <w:szCs w:val="20"/>
          <w:shd w:val="clear" w:color="auto" w:fill="FFFFFF"/>
        </w:rPr>
        <w:t>Journal of Strategic Marketing</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33</w:t>
      </w:r>
      <w:r w:rsidRPr="000B4AA1">
        <w:rPr>
          <w:rFonts w:ascii="Times New Roman" w:hAnsi="Times New Roman" w:cs="Times New Roman"/>
          <w:color w:val="222222"/>
          <w:sz w:val="20"/>
          <w:szCs w:val="20"/>
          <w:shd w:val="clear" w:color="auto" w:fill="FFFFFF"/>
        </w:rPr>
        <w:t>(1), pp.66-92.</w:t>
      </w:r>
    </w:p>
    <w:p w14:paraId="1D2F12B8"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 xml:space="preserve">Figueiredo, N., Ferreira, B.M., Abrantes, J.L. and Martinez, L.F., 2025. The role of digital marketing in online shopping: A bibliometric analysis for decoding consumer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Journal of Theoretical and Applied Electronic Commerce Research</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20</w:t>
      </w:r>
      <w:r w:rsidRPr="000B4AA1">
        <w:rPr>
          <w:rFonts w:ascii="Times New Roman" w:hAnsi="Times New Roman" w:cs="Times New Roman"/>
          <w:color w:val="222222"/>
          <w:sz w:val="20"/>
          <w:szCs w:val="20"/>
          <w:shd w:val="clear" w:color="auto" w:fill="FFFFFF"/>
        </w:rPr>
        <w:t>(1), p.25.</w:t>
      </w:r>
    </w:p>
    <w:p w14:paraId="31EDD664"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proofErr w:type="spellStart"/>
      <w:r w:rsidRPr="000B4AA1">
        <w:rPr>
          <w:rFonts w:ascii="Times New Roman" w:hAnsi="Times New Roman" w:cs="Times New Roman"/>
          <w:color w:val="222222"/>
          <w:sz w:val="20"/>
          <w:szCs w:val="20"/>
          <w:shd w:val="clear" w:color="auto" w:fill="FFFFFF"/>
        </w:rPr>
        <w:t>Karmaker</w:t>
      </w:r>
      <w:proofErr w:type="spellEnd"/>
      <w:r w:rsidRPr="000B4AA1">
        <w:rPr>
          <w:rFonts w:ascii="Times New Roman" w:hAnsi="Times New Roman" w:cs="Times New Roman"/>
          <w:color w:val="222222"/>
          <w:sz w:val="20"/>
          <w:szCs w:val="20"/>
          <w:shd w:val="clear" w:color="auto" w:fill="FFFFFF"/>
        </w:rPr>
        <w:t xml:space="preserve">, S., Oishi, M.E.F., Qasem, A., Sami, S.B.S. and Noor, J., 2025. Exploring influential factors of consumer purchase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xml:space="preserve"> on the adoption of digital payment apps in Bangladesh. </w:t>
      </w:r>
      <w:r w:rsidRPr="000B4AA1">
        <w:rPr>
          <w:rFonts w:ascii="Times New Roman" w:hAnsi="Times New Roman" w:cs="Times New Roman"/>
          <w:i/>
          <w:iCs/>
          <w:color w:val="222222"/>
          <w:sz w:val="20"/>
          <w:szCs w:val="20"/>
          <w:shd w:val="clear" w:color="auto" w:fill="FFFFFF"/>
        </w:rPr>
        <w:t xml:space="preserve">Computers in Human </w:t>
      </w:r>
      <w:proofErr w:type="spellStart"/>
      <w:r w:rsidRPr="000B4AA1">
        <w:rPr>
          <w:rFonts w:ascii="Times New Roman" w:hAnsi="Times New Roman" w:cs="Times New Roman"/>
          <w:i/>
          <w:iCs/>
          <w:color w:val="222222"/>
          <w:sz w:val="20"/>
          <w:szCs w:val="20"/>
          <w:shd w:val="clear" w:color="auto" w:fill="FFFFFF"/>
        </w:rPr>
        <w:t>Behavior</w:t>
      </w:r>
      <w:proofErr w:type="spellEnd"/>
      <w:r w:rsidRPr="000B4AA1">
        <w:rPr>
          <w:rFonts w:ascii="Times New Roman" w:hAnsi="Times New Roman" w:cs="Times New Roman"/>
          <w:i/>
          <w:iCs/>
          <w:color w:val="222222"/>
          <w:sz w:val="20"/>
          <w:szCs w:val="20"/>
          <w:shd w:val="clear" w:color="auto" w:fill="FFFFFF"/>
        </w:rPr>
        <w:t xml:space="preserve"> Reports</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17</w:t>
      </w:r>
      <w:r w:rsidRPr="000B4AA1">
        <w:rPr>
          <w:rFonts w:ascii="Times New Roman" w:hAnsi="Times New Roman" w:cs="Times New Roman"/>
          <w:color w:val="222222"/>
          <w:sz w:val="20"/>
          <w:szCs w:val="20"/>
          <w:shd w:val="clear" w:color="auto" w:fill="FFFFFF"/>
        </w:rPr>
        <w:t>, p.100587.</w:t>
      </w:r>
    </w:p>
    <w:p w14:paraId="0C4680FD"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 xml:space="preserve">Kornhauser, A. and </w:t>
      </w:r>
      <w:proofErr w:type="spellStart"/>
      <w:r w:rsidRPr="000B4AA1">
        <w:rPr>
          <w:rFonts w:ascii="Times New Roman" w:hAnsi="Times New Roman" w:cs="Times New Roman"/>
          <w:color w:val="222222"/>
          <w:sz w:val="20"/>
          <w:szCs w:val="20"/>
          <w:shd w:val="clear" w:color="auto" w:fill="FFFFFF"/>
        </w:rPr>
        <w:t>Lazarsfeld</w:t>
      </w:r>
      <w:proofErr w:type="spellEnd"/>
      <w:r w:rsidRPr="000B4AA1">
        <w:rPr>
          <w:rFonts w:ascii="Times New Roman" w:hAnsi="Times New Roman" w:cs="Times New Roman"/>
          <w:color w:val="222222"/>
          <w:sz w:val="20"/>
          <w:szCs w:val="20"/>
          <w:shd w:val="clear" w:color="auto" w:fill="FFFFFF"/>
        </w:rPr>
        <w:t>, P.F., 2025. The analysis of consumer actions. In </w:t>
      </w:r>
      <w:r w:rsidRPr="000B4AA1">
        <w:rPr>
          <w:rFonts w:ascii="Times New Roman" w:hAnsi="Times New Roman" w:cs="Times New Roman"/>
          <w:i/>
          <w:iCs/>
          <w:color w:val="222222"/>
          <w:sz w:val="20"/>
          <w:szCs w:val="20"/>
          <w:shd w:val="clear" w:color="auto" w:fill="FFFFFF"/>
        </w:rPr>
        <w:t xml:space="preserve">Paul F. </w:t>
      </w:r>
      <w:proofErr w:type="spellStart"/>
      <w:r w:rsidRPr="000B4AA1">
        <w:rPr>
          <w:rFonts w:ascii="Times New Roman" w:hAnsi="Times New Roman" w:cs="Times New Roman"/>
          <w:i/>
          <w:iCs/>
          <w:color w:val="222222"/>
          <w:sz w:val="20"/>
          <w:szCs w:val="20"/>
          <w:shd w:val="clear" w:color="auto" w:fill="FFFFFF"/>
        </w:rPr>
        <w:t>Lazarsfeld</w:t>
      </w:r>
      <w:proofErr w:type="spellEnd"/>
      <w:r w:rsidRPr="000B4AA1">
        <w:rPr>
          <w:rFonts w:ascii="Times New Roman" w:hAnsi="Times New Roman" w:cs="Times New Roman"/>
          <w:i/>
          <w:iCs/>
          <w:color w:val="222222"/>
          <w:sz w:val="20"/>
          <w:szCs w:val="20"/>
          <w:shd w:val="clear" w:color="auto" w:fill="FFFFFF"/>
        </w:rPr>
        <w:t>, An Empirical Theory of Action: Collected Writings</w:t>
      </w:r>
      <w:r w:rsidRPr="000B4AA1">
        <w:rPr>
          <w:rFonts w:ascii="Times New Roman" w:hAnsi="Times New Roman" w:cs="Times New Roman"/>
          <w:color w:val="222222"/>
          <w:sz w:val="20"/>
          <w:szCs w:val="20"/>
          <w:shd w:val="clear" w:color="auto" w:fill="FFFFFF"/>
        </w:rPr>
        <w:t> (pp. 311-324). Cham: Springer Nature Switzerland.</w:t>
      </w:r>
    </w:p>
    <w:p w14:paraId="07CF2867"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proofErr w:type="spellStart"/>
      <w:r w:rsidRPr="000B4AA1">
        <w:rPr>
          <w:rFonts w:ascii="Times New Roman" w:hAnsi="Times New Roman" w:cs="Times New Roman"/>
          <w:color w:val="222222"/>
          <w:sz w:val="20"/>
          <w:szCs w:val="20"/>
          <w:shd w:val="clear" w:color="auto" w:fill="FFFFFF"/>
        </w:rPr>
        <w:t>Lamaakal</w:t>
      </w:r>
      <w:proofErr w:type="spellEnd"/>
      <w:r w:rsidRPr="000B4AA1">
        <w:rPr>
          <w:rFonts w:ascii="Times New Roman" w:hAnsi="Times New Roman" w:cs="Times New Roman"/>
          <w:color w:val="222222"/>
          <w:sz w:val="20"/>
          <w:szCs w:val="20"/>
          <w:shd w:val="clear" w:color="auto" w:fill="FFFFFF"/>
        </w:rPr>
        <w:t xml:space="preserve">, I., </w:t>
      </w:r>
      <w:proofErr w:type="spellStart"/>
      <w:r w:rsidRPr="000B4AA1">
        <w:rPr>
          <w:rFonts w:ascii="Times New Roman" w:hAnsi="Times New Roman" w:cs="Times New Roman"/>
          <w:color w:val="222222"/>
          <w:sz w:val="20"/>
          <w:szCs w:val="20"/>
          <w:shd w:val="clear" w:color="auto" w:fill="FFFFFF"/>
        </w:rPr>
        <w:t>Essahraui</w:t>
      </w:r>
      <w:proofErr w:type="spellEnd"/>
      <w:r w:rsidRPr="000B4AA1">
        <w:rPr>
          <w:rFonts w:ascii="Times New Roman" w:hAnsi="Times New Roman" w:cs="Times New Roman"/>
          <w:color w:val="222222"/>
          <w:sz w:val="20"/>
          <w:szCs w:val="20"/>
          <w:shd w:val="clear" w:color="auto" w:fill="FFFFFF"/>
        </w:rPr>
        <w:t xml:space="preserve">, S., Maleh, Y., El </w:t>
      </w:r>
      <w:proofErr w:type="spellStart"/>
      <w:r w:rsidRPr="000B4AA1">
        <w:rPr>
          <w:rFonts w:ascii="Times New Roman" w:hAnsi="Times New Roman" w:cs="Times New Roman"/>
          <w:color w:val="222222"/>
          <w:sz w:val="20"/>
          <w:szCs w:val="20"/>
          <w:shd w:val="clear" w:color="auto" w:fill="FFFFFF"/>
        </w:rPr>
        <w:t>Makkaoui</w:t>
      </w:r>
      <w:proofErr w:type="spellEnd"/>
      <w:r w:rsidRPr="000B4AA1">
        <w:rPr>
          <w:rFonts w:ascii="Times New Roman" w:hAnsi="Times New Roman" w:cs="Times New Roman"/>
          <w:color w:val="222222"/>
          <w:sz w:val="20"/>
          <w:szCs w:val="20"/>
          <w:shd w:val="clear" w:color="auto" w:fill="FFFFFF"/>
        </w:rPr>
        <w:t xml:space="preserve">, K., </w:t>
      </w:r>
      <w:proofErr w:type="spellStart"/>
      <w:r w:rsidRPr="000B4AA1">
        <w:rPr>
          <w:rFonts w:ascii="Times New Roman" w:hAnsi="Times New Roman" w:cs="Times New Roman"/>
          <w:color w:val="222222"/>
          <w:sz w:val="20"/>
          <w:szCs w:val="20"/>
          <w:shd w:val="clear" w:color="auto" w:fill="FFFFFF"/>
        </w:rPr>
        <w:t>Ouahbi</w:t>
      </w:r>
      <w:proofErr w:type="spellEnd"/>
      <w:r w:rsidRPr="000B4AA1">
        <w:rPr>
          <w:rFonts w:ascii="Times New Roman" w:hAnsi="Times New Roman" w:cs="Times New Roman"/>
          <w:color w:val="222222"/>
          <w:sz w:val="20"/>
          <w:szCs w:val="20"/>
          <w:shd w:val="clear" w:color="auto" w:fill="FFFFFF"/>
        </w:rPr>
        <w:t xml:space="preserve">, I., </w:t>
      </w:r>
      <w:proofErr w:type="spellStart"/>
      <w:r w:rsidRPr="000B4AA1">
        <w:rPr>
          <w:rFonts w:ascii="Times New Roman" w:hAnsi="Times New Roman" w:cs="Times New Roman"/>
          <w:color w:val="222222"/>
          <w:sz w:val="20"/>
          <w:szCs w:val="20"/>
          <w:shd w:val="clear" w:color="auto" w:fill="FFFFFF"/>
        </w:rPr>
        <w:t>Bouami</w:t>
      </w:r>
      <w:proofErr w:type="spellEnd"/>
      <w:r w:rsidRPr="000B4AA1">
        <w:rPr>
          <w:rFonts w:ascii="Times New Roman" w:hAnsi="Times New Roman" w:cs="Times New Roman"/>
          <w:color w:val="222222"/>
          <w:sz w:val="20"/>
          <w:szCs w:val="20"/>
          <w:shd w:val="clear" w:color="auto" w:fill="FFFFFF"/>
        </w:rPr>
        <w:t xml:space="preserve">, M.F., Abd El-Latif, A.A., Almousa, M., Peng, J. and </w:t>
      </w:r>
      <w:proofErr w:type="spellStart"/>
      <w:r w:rsidRPr="000B4AA1">
        <w:rPr>
          <w:rFonts w:ascii="Times New Roman" w:hAnsi="Times New Roman" w:cs="Times New Roman"/>
          <w:color w:val="222222"/>
          <w:sz w:val="20"/>
          <w:szCs w:val="20"/>
          <w:shd w:val="clear" w:color="auto" w:fill="FFFFFF"/>
        </w:rPr>
        <w:t>Niyato</w:t>
      </w:r>
      <w:proofErr w:type="spellEnd"/>
      <w:r w:rsidRPr="000B4AA1">
        <w:rPr>
          <w:rFonts w:ascii="Times New Roman" w:hAnsi="Times New Roman" w:cs="Times New Roman"/>
          <w:color w:val="222222"/>
          <w:sz w:val="20"/>
          <w:szCs w:val="20"/>
          <w:shd w:val="clear" w:color="auto" w:fill="FFFFFF"/>
        </w:rPr>
        <w:t xml:space="preserve">, D., 2025. A comprehensive survey on tiny machine learning for human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xml:space="preserve"> analysis. </w:t>
      </w:r>
      <w:r w:rsidRPr="000B4AA1">
        <w:rPr>
          <w:rFonts w:ascii="Times New Roman" w:hAnsi="Times New Roman" w:cs="Times New Roman"/>
          <w:i/>
          <w:iCs/>
          <w:color w:val="222222"/>
          <w:sz w:val="20"/>
          <w:szCs w:val="20"/>
          <w:shd w:val="clear" w:color="auto" w:fill="FFFFFF"/>
        </w:rPr>
        <w:t>IEEE Internet of Things Journal</w:t>
      </w:r>
      <w:r w:rsidRPr="000B4AA1">
        <w:rPr>
          <w:rFonts w:ascii="Times New Roman" w:hAnsi="Times New Roman" w:cs="Times New Roman"/>
          <w:color w:val="222222"/>
          <w:sz w:val="20"/>
          <w:szCs w:val="20"/>
          <w:shd w:val="clear" w:color="auto" w:fill="FFFFFF"/>
        </w:rPr>
        <w:t>.</w:t>
      </w:r>
    </w:p>
    <w:p w14:paraId="314DBDA1"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Li, Y., Liu, Y. and Yu, M., 2025. Consumer segmentation with large language models. </w:t>
      </w:r>
      <w:r w:rsidRPr="000B4AA1">
        <w:rPr>
          <w:rFonts w:ascii="Times New Roman" w:hAnsi="Times New Roman" w:cs="Times New Roman"/>
          <w:i/>
          <w:iCs/>
          <w:color w:val="222222"/>
          <w:sz w:val="20"/>
          <w:szCs w:val="20"/>
          <w:shd w:val="clear" w:color="auto" w:fill="FFFFFF"/>
        </w:rPr>
        <w:t>Journal of Retailing and Consumer Services</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82</w:t>
      </w:r>
      <w:r w:rsidRPr="000B4AA1">
        <w:rPr>
          <w:rFonts w:ascii="Times New Roman" w:hAnsi="Times New Roman" w:cs="Times New Roman"/>
          <w:color w:val="222222"/>
          <w:sz w:val="20"/>
          <w:szCs w:val="20"/>
          <w:shd w:val="clear" w:color="auto" w:fill="FFFFFF"/>
        </w:rPr>
        <w:t>, p.104078.</w:t>
      </w:r>
    </w:p>
    <w:p w14:paraId="0E708489"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 xml:space="preserve">Liu, F., 2025, September. Architecture and Algorithm Optimization of Realtime User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xml:space="preserve"> Analysis System for Ecommerce Based on Distributed Stream Computing. In </w:t>
      </w:r>
      <w:r w:rsidRPr="000B4AA1">
        <w:rPr>
          <w:rFonts w:ascii="Times New Roman" w:hAnsi="Times New Roman" w:cs="Times New Roman"/>
          <w:i/>
          <w:iCs/>
          <w:color w:val="222222"/>
          <w:sz w:val="20"/>
          <w:szCs w:val="20"/>
          <w:shd w:val="clear" w:color="auto" w:fill="FFFFFF"/>
        </w:rPr>
        <w:t>2025 International Conference on Intelligent Communication Networks and Computational Techniques (ICICNCT)</w:t>
      </w:r>
      <w:r w:rsidRPr="000B4AA1">
        <w:rPr>
          <w:rFonts w:ascii="Times New Roman" w:hAnsi="Times New Roman" w:cs="Times New Roman"/>
          <w:color w:val="222222"/>
          <w:sz w:val="20"/>
          <w:szCs w:val="20"/>
          <w:shd w:val="clear" w:color="auto" w:fill="FFFFFF"/>
        </w:rPr>
        <w:t> (pp. 1-8). IEEE.</w:t>
      </w:r>
    </w:p>
    <w:p w14:paraId="0D993458"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 xml:space="preserve">Theocharis, D. and </w:t>
      </w:r>
      <w:proofErr w:type="spellStart"/>
      <w:r w:rsidRPr="000B4AA1">
        <w:rPr>
          <w:rFonts w:ascii="Times New Roman" w:hAnsi="Times New Roman" w:cs="Times New Roman"/>
          <w:color w:val="222222"/>
          <w:sz w:val="20"/>
          <w:szCs w:val="20"/>
          <w:shd w:val="clear" w:color="auto" w:fill="FFFFFF"/>
        </w:rPr>
        <w:t>Tsekouropoulos</w:t>
      </w:r>
      <w:proofErr w:type="spellEnd"/>
      <w:r w:rsidRPr="000B4AA1">
        <w:rPr>
          <w:rFonts w:ascii="Times New Roman" w:hAnsi="Times New Roman" w:cs="Times New Roman"/>
          <w:color w:val="222222"/>
          <w:sz w:val="20"/>
          <w:szCs w:val="20"/>
          <w:shd w:val="clear" w:color="auto" w:fill="FFFFFF"/>
        </w:rPr>
        <w:t xml:space="preserve">, G., 2025. Sustainable consumption and branding for Gen Z: How brand dimensions influence consumer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xml:space="preserve"> and adoption of newly launched technological products. </w:t>
      </w:r>
      <w:r w:rsidRPr="000B4AA1">
        <w:rPr>
          <w:rFonts w:ascii="Times New Roman" w:hAnsi="Times New Roman" w:cs="Times New Roman"/>
          <w:i/>
          <w:iCs/>
          <w:color w:val="222222"/>
          <w:sz w:val="20"/>
          <w:szCs w:val="20"/>
          <w:shd w:val="clear" w:color="auto" w:fill="FFFFFF"/>
        </w:rPr>
        <w:t>Sustainability</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17</w:t>
      </w:r>
      <w:r w:rsidRPr="000B4AA1">
        <w:rPr>
          <w:rFonts w:ascii="Times New Roman" w:hAnsi="Times New Roman" w:cs="Times New Roman"/>
          <w:color w:val="222222"/>
          <w:sz w:val="20"/>
          <w:szCs w:val="20"/>
          <w:shd w:val="clear" w:color="auto" w:fill="FFFFFF"/>
        </w:rPr>
        <w:t>(9), p.4124.</w:t>
      </w:r>
    </w:p>
    <w:p w14:paraId="4979CCC4"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 xml:space="preserve">Turki, H., 2025. AI-Powered Personalization in E-Commerce: Governance, Consumer </w:t>
      </w:r>
      <w:proofErr w:type="spellStart"/>
      <w:r w:rsidRPr="000B4AA1">
        <w:rPr>
          <w:rFonts w:ascii="Times New Roman" w:hAnsi="Times New Roman" w:cs="Times New Roman"/>
          <w:color w:val="222222"/>
          <w:sz w:val="20"/>
          <w:szCs w:val="20"/>
          <w:shd w:val="clear" w:color="auto" w:fill="FFFFFF"/>
        </w:rPr>
        <w:t>Behavior</w:t>
      </w:r>
      <w:proofErr w:type="spellEnd"/>
      <w:r w:rsidRPr="000B4AA1">
        <w:rPr>
          <w:rFonts w:ascii="Times New Roman" w:hAnsi="Times New Roman" w:cs="Times New Roman"/>
          <w:color w:val="222222"/>
          <w:sz w:val="20"/>
          <w:szCs w:val="20"/>
          <w:shd w:val="clear" w:color="auto" w:fill="FFFFFF"/>
        </w:rPr>
        <w:t>, and Explanatory Insights from Big Data Analytics. </w:t>
      </w:r>
      <w:r w:rsidRPr="000B4AA1">
        <w:rPr>
          <w:rFonts w:ascii="Times New Roman" w:hAnsi="Times New Roman" w:cs="Times New Roman"/>
          <w:i/>
          <w:iCs/>
          <w:color w:val="222222"/>
          <w:sz w:val="20"/>
          <w:szCs w:val="20"/>
          <w:shd w:val="clear" w:color="auto" w:fill="FFFFFF"/>
        </w:rPr>
        <w:t>Technology in Society</w:t>
      </w:r>
      <w:r w:rsidRPr="000B4AA1">
        <w:rPr>
          <w:rFonts w:ascii="Times New Roman" w:hAnsi="Times New Roman" w:cs="Times New Roman"/>
          <w:color w:val="222222"/>
          <w:sz w:val="20"/>
          <w:szCs w:val="20"/>
          <w:shd w:val="clear" w:color="auto" w:fill="FFFFFF"/>
        </w:rPr>
        <w:t>, p.103033.</w:t>
      </w:r>
    </w:p>
    <w:p w14:paraId="60B148E7"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proofErr w:type="spellStart"/>
      <w:r w:rsidRPr="000B4AA1">
        <w:rPr>
          <w:rFonts w:ascii="Times New Roman" w:hAnsi="Times New Roman" w:cs="Times New Roman"/>
          <w:color w:val="222222"/>
          <w:sz w:val="20"/>
          <w:szCs w:val="20"/>
          <w:shd w:val="clear" w:color="auto" w:fill="FFFFFF"/>
        </w:rPr>
        <w:t>Wigayha</w:t>
      </w:r>
      <w:proofErr w:type="spellEnd"/>
      <w:r w:rsidRPr="000B4AA1">
        <w:rPr>
          <w:rFonts w:ascii="Times New Roman" w:hAnsi="Times New Roman" w:cs="Times New Roman"/>
          <w:color w:val="222222"/>
          <w:sz w:val="20"/>
          <w:szCs w:val="20"/>
          <w:shd w:val="clear" w:color="auto" w:fill="FFFFFF"/>
        </w:rPr>
        <w:t xml:space="preserve">, C.K., Rolando, B. and Wijaya, A.J., 2025. A demographic analysis of consumer </w:t>
      </w:r>
      <w:proofErr w:type="spellStart"/>
      <w:r w:rsidRPr="000B4AA1">
        <w:rPr>
          <w:rFonts w:ascii="Times New Roman" w:hAnsi="Times New Roman" w:cs="Times New Roman"/>
          <w:color w:val="222222"/>
          <w:sz w:val="20"/>
          <w:szCs w:val="20"/>
          <w:shd w:val="clear" w:color="auto" w:fill="FFFFFF"/>
        </w:rPr>
        <w:t>behavioral</w:t>
      </w:r>
      <w:proofErr w:type="spellEnd"/>
      <w:r w:rsidRPr="000B4AA1">
        <w:rPr>
          <w:rFonts w:ascii="Times New Roman" w:hAnsi="Times New Roman" w:cs="Times New Roman"/>
          <w:color w:val="222222"/>
          <w:sz w:val="20"/>
          <w:szCs w:val="20"/>
          <w:shd w:val="clear" w:color="auto" w:fill="FFFFFF"/>
        </w:rPr>
        <w:t xml:space="preserve"> patterns on digital e-commerce platforms. </w:t>
      </w:r>
      <w:r w:rsidRPr="000B4AA1">
        <w:rPr>
          <w:rFonts w:ascii="Times New Roman" w:hAnsi="Times New Roman" w:cs="Times New Roman"/>
          <w:i/>
          <w:iCs/>
          <w:color w:val="222222"/>
          <w:sz w:val="20"/>
          <w:szCs w:val="20"/>
          <w:shd w:val="clear" w:color="auto" w:fill="FFFFFF"/>
        </w:rPr>
        <w:t xml:space="preserve">JUMDER: </w:t>
      </w:r>
      <w:proofErr w:type="spellStart"/>
      <w:r w:rsidRPr="000B4AA1">
        <w:rPr>
          <w:rFonts w:ascii="Times New Roman" w:hAnsi="Times New Roman" w:cs="Times New Roman"/>
          <w:i/>
          <w:iCs/>
          <w:color w:val="222222"/>
          <w:sz w:val="20"/>
          <w:szCs w:val="20"/>
          <w:shd w:val="clear" w:color="auto" w:fill="FFFFFF"/>
        </w:rPr>
        <w:t>Jurnal</w:t>
      </w:r>
      <w:proofErr w:type="spellEnd"/>
      <w:r w:rsidRPr="000B4AA1">
        <w:rPr>
          <w:rFonts w:ascii="Times New Roman" w:hAnsi="Times New Roman" w:cs="Times New Roman"/>
          <w:i/>
          <w:iCs/>
          <w:color w:val="222222"/>
          <w:sz w:val="20"/>
          <w:szCs w:val="20"/>
          <w:shd w:val="clear" w:color="auto" w:fill="FFFFFF"/>
        </w:rPr>
        <w:t xml:space="preserve"> </w:t>
      </w:r>
      <w:proofErr w:type="spellStart"/>
      <w:r w:rsidRPr="000B4AA1">
        <w:rPr>
          <w:rFonts w:ascii="Times New Roman" w:hAnsi="Times New Roman" w:cs="Times New Roman"/>
          <w:i/>
          <w:iCs/>
          <w:color w:val="222222"/>
          <w:sz w:val="20"/>
          <w:szCs w:val="20"/>
          <w:shd w:val="clear" w:color="auto" w:fill="FFFFFF"/>
        </w:rPr>
        <w:t>Bisnis</w:t>
      </w:r>
      <w:proofErr w:type="spellEnd"/>
      <w:r w:rsidRPr="000B4AA1">
        <w:rPr>
          <w:rFonts w:ascii="Times New Roman" w:hAnsi="Times New Roman" w:cs="Times New Roman"/>
          <w:i/>
          <w:iCs/>
          <w:color w:val="222222"/>
          <w:sz w:val="20"/>
          <w:szCs w:val="20"/>
          <w:shd w:val="clear" w:color="auto" w:fill="FFFFFF"/>
        </w:rPr>
        <w:t xml:space="preserve"> Digital Dan Ekonomi Kreatif</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1</w:t>
      </w:r>
      <w:r w:rsidRPr="000B4AA1">
        <w:rPr>
          <w:rFonts w:ascii="Times New Roman" w:hAnsi="Times New Roman" w:cs="Times New Roman"/>
          <w:color w:val="222222"/>
          <w:sz w:val="20"/>
          <w:szCs w:val="20"/>
          <w:shd w:val="clear" w:color="auto" w:fill="FFFFFF"/>
        </w:rPr>
        <w:t>(2), pp.22-37.</w:t>
      </w:r>
    </w:p>
    <w:p w14:paraId="0C46AD9F"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Wu, B., 2025. Market research and product planning in e-commerce projects: A systematic analysis of strategies and methods. </w:t>
      </w:r>
      <w:r w:rsidRPr="000B4AA1">
        <w:rPr>
          <w:rFonts w:ascii="Times New Roman" w:hAnsi="Times New Roman" w:cs="Times New Roman"/>
          <w:i/>
          <w:iCs/>
          <w:color w:val="222222"/>
          <w:sz w:val="20"/>
          <w:szCs w:val="20"/>
          <w:shd w:val="clear" w:color="auto" w:fill="FFFFFF"/>
        </w:rPr>
        <w:t>Acad. J. Bus. Manag</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7</w:t>
      </w:r>
      <w:r w:rsidRPr="000B4AA1">
        <w:rPr>
          <w:rFonts w:ascii="Times New Roman" w:hAnsi="Times New Roman" w:cs="Times New Roman"/>
          <w:color w:val="222222"/>
          <w:sz w:val="20"/>
          <w:szCs w:val="20"/>
          <w:shd w:val="clear" w:color="auto" w:fill="FFFFFF"/>
        </w:rPr>
        <w:t>(3), pp.45-53.</w:t>
      </w:r>
    </w:p>
    <w:p w14:paraId="0E7F6F3A"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Zhang, D., Meng, S. and Wang, Y., 2025. Impact Analysis of Price Promotion Strategies on Consumer Purchase Patterns in Fast-Moving Consumer Goods Retail. </w:t>
      </w:r>
      <w:r w:rsidRPr="000B4AA1">
        <w:rPr>
          <w:rFonts w:ascii="Times New Roman" w:hAnsi="Times New Roman" w:cs="Times New Roman"/>
          <w:i/>
          <w:iCs/>
          <w:color w:val="222222"/>
          <w:sz w:val="20"/>
          <w:szCs w:val="20"/>
          <w:shd w:val="clear" w:color="auto" w:fill="FFFFFF"/>
        </w:rPr>
        <w:t>Academia Nexus Journal</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4</w:t>
      </w:r>
      <w:r w:rsidRPr="000B4AA1">
        <w:rPr>
          <w:rFonts w:ascii="Times New Roman" w:hAnsi="Times New Roman" w:cs="Times New Roman"/>
          <w:color w:val="222222"/>
          <w:sz w:val="20"/>
          <w:szCs w:val="20"/>
          <w:shd w:val="clear" w:color="auto" w:fill="FFFFFF"/>
        </w:rPr>
        <w:t>(1).</w:t>
      </w:r>
    </w:p>
    <w:p w14:paraId="6769DFE6" w14:textId="77777777" w:rsidR="00B74F16" w:rsidRPr="000B4AA1" w:rsidRDefault="00B74F16" w:rsidP="00B74F16">
      <w:pPr>
        <w:spacing w:after="0" w:line="360" w:lineRule="auto"/>
        <w:contextualSpacing/>
        <w:rPr>
          <w:rFonts w:ascii="Times New Roman" w:hAnsi="Times New Roman" w:cs="Times New Roman"/>
          <w:color w:val="222222"/>
          <w:sz w:val="20"/>
          <w:szCs w:val="20"/>
          <w:shd w:val="clear" w:color="auto" w:fill="FFFFFF"/>
        </w:rPr>
      </w:pPr>
    </w:p>
    <w:p w14:paraId="1C07D490" w14:textId="676A376E" w:rsidR="009A0068" w:rsidRPr="000B4AA1" w:rsidRDefault="009A0068" w:rsidP="00202530">
      <w:pPr>
        <w:pStyle w:val="Heading3"/>
        <w:rPr>
          <w:shd w:val="clear" w:color="auto" w:fill="FFFFFF"/>
        </w:rPr>
      </w:pPr>
      <w:bookmarkStart w:id="20" w:name="_Toc224513924"/>
      <w:r w:rsidRPr="000B4AA1">
        <w:rPr>
          <w:shd w:val="clear" w:color="auto" w:fill="FFFFFF"/>
        </w:rPr>
        <w:t>For task-2</w:t>
      </w:r>
      <w:bookmarkEnd w:id="20"/>
    </w:p>
    <w:p w14:paraId="70DD7836" w14:textId="7B59961E" w:rsidR="009A0068" w:rsidRPr="000B4AA1" w:rsidRDefault="009A0068" w:rsidP="00B74F16">
      <w:pPr>
        <w:spacing w:after="0" w:line="360" w:lineRule="auto"/>
        <w:contextualSpacing/>
        <w:rPr>
          <w:rFonts w:ascii="Times New Roman" w:hAnsi="Times New Roman" w:cs="Times New Roman"/>
          <w:color w:val="222222"/>
          <w:sz w:val="20"/>
          <w:szCs w:val="20"/>
          <w:shd w:val="clear" w:color="auto" w:fill="FFFFFF"/>
        </w:rPr>
      </w:pPr>
    </w:p>
    <w:p w14:paraId="7294A964"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Candra, A., Faizah, A.N. and Sulaiman, H., 2025. Digital Literacy and Training Ms. Office Excel. </w:t>
      </w:r>
      <w:proofErr w:type="spellStart"/>
      <w:r w:rsidRPr="000B4AA1">
        <w:rPr>
          <w:rFonts w:ascii="Times New Roman" w:hAnsi="Times New Roman" w:cs="Times New Roman"/>
          <w:i/>
          <w:iCs/>
          <w:color w:val="222222"/>
          <w:sz w:val="20"/>
          <w:szCs w:val="20"/>
          <w:shd w:val="clear" w:color="auto" w:fill="FFFFFF"/>
        </w:rPr>
        <w:t>Jurnal</w:t>
      </w:r>
      <w:proofErr w:type="spellEnd"/>
      <w:r w:rsidRPr="000B4AA1">
        <w:rPr>
          <w:rFonts w:ascii="Times New Roman" w:hAnsi="Times New Roman" w:cs="Times New Roman"/>
          <w:i/>
          <w:iCs/>
          <w:color w:val="222222"/>
          <w:sz w:val="20"/>
          <w:szCs w:val="20"/>
          <w:shd w:val="clear" w:color="auto" w:fill="FFFFFF"/>
        </w:rPr>
        <w:t xml:space="preserve"> Visi </w:t>
      </w:r>
      <w:proofErr w:type="spellStart"/>
      <w:r w:rsidRPr="000B4AA1">
        <w:rPr>
          <w:rFonts w:ascii="Times New Roman" w:hAnsi="Times New Roman" w:cs="Times New Roman"/>
          <w:i/>
          <w:iCs/>
          <w:color w:val="222222"/>
          <w:sz w:val="20"/>
          <w:szCs w:val="20"/>
          <w:shd w:val="clear" w:color="auto" w:fill="FFFFFF"/>
        </w:rPr>
        <w:t>Pengabdian</w:t>
      </w:r>
      <w:proofErr w:type="spellEnd"/>
      <w:r w:rsidRPr="000B4AA1">
        <w:rPr>
          <w:rFonts w:ascii="Times New Roman" w:hAnsi="Times New Roman" w:cs="Times New Roman"/>
          <w:i/>
          <w:iCs/>
          <w:color w:val="222222"/>
          <w:sz w:val="20"/>
          <w:szCs w:val="20"/>
          <w:shd w:val="clear" w:color="auto" w:fill="FFFFFF"/>
        </w:rPr>
        <w:t xml:space="preserve"> </w:t>
      </w:r>
      <w:proofErr w:type="spellStart"/>
      <w:r w:rsidRPr="000B4AA1">
        <w:rPr>
          <w:rFonts w:ascii="Times New Roman" w:hAnsi="Times New Roman" w:cs="Times New Roman"/>
          <w:i/>
          <w:iCs/>
          <w:color w:val="222222"/>
          <w:sz w:val="20"/>
          <w:szCs w:val="20"/>
          <w:shd w:val="clear" w:color="auto" w:fill="FFFFFF"/>
        </w:rPr>
        <w:t>Kepada</w:t>
      </w:r>
      <w:proofErr w:type="spellEnd"/>
      <w:r w:rsidRPr="000B4AA1">
        <w:rPr>
          <w:rFonts w:ascii="Times New Roman" w:hAnsi="Times New Roman" w:cs="Times New Roman"/>
          <w:i/>
          <w:iCs/>
          <w:color w:val="222222"/>
          <w:sz w:val="20"/>
          <w:szCs w:val="20"/>
          <w:shd w:val="clear" w:color="auto" w:fill="FFFFFF"/>
        </w:rPr>
        <w:t xml:space="preserve"> Masyarakat</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6</w:t>
      </w:r>
      <w:r w:rsidRPr="000B4AA1">
        <w:rPr>
          <w:rFonts w:ascii="Times New Roman" w:hAnsi="Times New Roman" w:cs="Times New Roman"/>
          <w:color w:val="222222"/>
          <w:sz w:val="20"/>
          <w:szCs w:val="20"/>
          <w:shd w:val="clear" w:color="auto" w:fill="FFFFFF"/>
        </w:rPr>
        <w:t>(1), pp.128-141.</w:t>
      </w:r>
    </w:p>
    <w:p w14:paraId="4C3353F8"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Gonçalves, R.A., 2025. MICROSOFT EXCEL AND CONCEPTUAL SILENCING: CHALLENGES FOR STATISTICAL LITERACY IN THE DIGITAL AGE. </w:t>
      </w:r>
      <w:r w:rsidRPr="000B4AA1">
        <w:rPr>
          <w:rFonts w:ascii="Times New Roman" w:hAnsi="Times New Roman" w:cs="Times New Roman"/>
          <w:i/>
          <w:iCs/>
          <w:color w:val="222222"/>
          <w:sz w:val="20"/>
          <w:szCs w:val="20"/>
          <w:shd w:val="clear" w:color="auto" w:fill="FFFFFF"/>
        </w:rPr>
        <w:t xml:space="preserve">Editora Impacto </w:t>
      </w:r>
      <w:proofErr w:type="spellStart"/>
      <w:r w:rsidRPr="000B4AA1">
        <w:rPr>
          <w:rFonts w:ascii="Times New Roman" w:hAnsi="Times New Roman" w:cs="Times New Roman"/>
          <w:i/>
          <w:iCs/>
          <w:color w:val="222222"/>
          <w:sz w:val="20"/>
          <w:szCs w:val="20"/>
          <w:shd w:val="clear" w:color="auto" w:fill="FFFFFF"/>
        </w:rPr>
        <w:t>Científico</w:t>
      </w:r>
      <w:proofErr w:type="spellEnd"/>
      <w:r w:rsidRPr="000B4AA1">
        <w:rPr>
          <w:rFonts w:ascii="Times New Roman" w:hAnsi="Times New Roman" w:cs="Times New Roman"/>
          <w:color w:val="222222"/>
          <w:sz w:val="20"/>
          <w:szCs w:val="20"/>
          <w:shd w:val="clear" w:color="auto" w:fill="FFFFFF"/>
        </w:rPr>
        <w:t>, pp.107-127.</w:t>
      </w:r>
    </w:p>
    <w:p w14:paraId="682927A2"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Huot, S., Loch, S., Nget, R. and Em, S., 2025. Exploring multiliteracies in the digital era: A framework for 21st-century learning. </w:t>
      </w:r>
      <w:r w:rsidRPr="000B4AA1">
        <w:rPr>
          <w:rFonts w:ascii="Times New Roman" w:hAnsi="Times New Roman" w:cs="Times New Roman"/>
          <w:i/>
          <w:iCs/>
          <w:color w:val="222222"/>
          <w:sz w:val="20"/>
          <w:szCs w:val="20"/>
          <w:shd w:val="clear" w:color="auto" w:fill="FFFFFF"/>
        </w:rPr>
        <w:t>Cambodian Journal of Educational and Social Sciences (CJESS)</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2</w:t>
      </w:r>
      <w:r w:rsidRPr="000B4AA1">
        <w:rPr>
          <w:rFonts w:ascii="Times New Roman" w:hAnsi="Times New Roman" w:cs="Times New Roman"/>
          <w:color w:val="222222"/>
          <w:sz w:val="20"/>
          <w:szCs w:val="20"/>
          <w:shd w:val="clear" w:color="auto" w:fill="FFFFFF"/>
        </w:rPr>
        <w:t>(1), pp.7-27.</w:t>
      </w:r>
    </w:p>
    <w:p w14:paraId="0DE26A31"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 xml:space="preserve">Mahmoud, M.M.H., Ali, A.A., </w:t>
      </w:r>
      <w:proofErr w:type="spellStart"/>
      <w:r w:rsidRPr="000B4AA1">
        <w:rPr>
          <w:rFonts w:ascii="Times New Roman" w:hAnsi="Times New Roman" w:cs="Times New Roman"/>
          <w:color w:val="222222"/>
          <w:sz w:val="20"/>
          <w:szCs w:val="20"/>
          <w:shd w:val="clear" w:color="auto" w:fill="FFFFFF"/>
        </w:rPr>
        <w:t>Alrifae</w:t>
      </w:r>
      <w:proofErr w:type="spellEnd"/>
      <w:r w:rsidRPr="000B4AA1">
        <w:rPr>
          <w:rFonts w:ascii="Times New Roman" w:hAnsi="Times New Roman" w:cs="Times New Roman"/>
          <w:color w:val="222222"/>
          <w:sz w:val="20"/>
          <w:szCs w:val="20"/>
          <w:shd w:val="clear" w:color="auto" w:fill="FFFFFF"/>
        </w:rPr>
        <w:t xml:space="preserve">, A.A., </w:t>
      </w:r>
      <w:proofErr w:type="spellStart"/>
      <w:r w:rsidRPr="000B4AA1">
        <w:rPr>
          <w:rFonts w:ascii="Times New Roman" w:hAnsi="Times New Roman" w:cs="Times New Roman"/>
          <w:color w:val="222222"/>
          <w:sz w:val="20"/>
          <w:szCs w:val="20"/>
          <w:shd w:val="clear" w:color="auto" w:fill="FFFFFF"/>
        </w:rPr>
        <w:t>Eitah</w:t>
      </w:r>
      <w:proofErr w:type="spellEnd"/>
      <w:r w:rsidRPr="000B4AA1">
        <w:rPr>
          <w:rFonts w:ascii="Times New Roman" w:hAnsi="Times New Roman" w:cs="Times New Roman"/>
          <w:color w:val="222222"/>
          <w:sz w:val="20"/>
          <w:szCs w:val="20"/>
          <w:shd w:val="clear" w:color="auto" w:fill="FFFFFF"/>
        </w:rPr>
        <w:t>, R.A. and AlZubi, M.M., 2025. The impact of digital HRM system and digital transformation on HR efficiency with organizational agility as a moderator. </w:t>
      </w:r>
      <w:r w:rsidRPr="000B4AA1">
        <w:rPr>
          <w:rFonts w:ascii="Times New Roman" w:hAnsi="Times New Roman" w:cs="Times New Roman"/>
          <w:i/>
          <w:iCs/>
          <w:color w:val="222222"/>
          <w:sz w:val="20"/>
          <w:szCs w:val="20"/>
          <w:shd w:val="clear" w:color="auto" w:fill="FFFFFF"/>
        </w:rPr>
        <w:t>Discover Sustainability</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6</w:t>
      </w:r>
      <w:r w:rsidRPr="000B4AA1">
        <w:rPr>
          <w:rFonts w:ascii="Times New Roman" w:hAnsi="Times New Roman" w:cs="Times New Roman"/>
          <w:color w:val="222222"/>
          <w:sz w:val="20"/>
          <w:szCs w:val="20"/>
          <w:shd w:val="clear" w:color="auto" w:fill="FFFFFF"/>
        </w:rPr>
        <w:t>(1), p.1038.</w:t>
      </w:r>
    </w:p>
    <w:p w14:paraId="42108256"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Rahman, N.A., Mansor, R.Y. and Rahman, F.A., 2025. The Relationship between Microsoft Excel Usage and Perceived Importance of Functions among Accounting Internship Students. </w:t>
      </w:r>
      <w:r w:rsidRPr="000B4AA1">
        <w:rPr>
          <w:rFonts w:ascii="Times New Roman" w:hAnsi="Times New Roman" w:cs="Times New Roman"/>
          <w:i/>
          <w:iCs/>
          <w:color w:val="222222"/>
          <w:sz w:val="20"/>
          <w:szCs w:val="20"/>
          <w:shd w:val="clear" w:color="auto" w:fill="FFFFFF"/>
        </w:rPr>
        <w:t>TECHNOLOGY AND INNOVATION</w:t>
      </w:r>
      <w:r w:rsidRPr="000B4AA1">
        <w:rPr>
          <w:rFonts w:ascii="Times New Roman" w:hAnsi="Times New Roman" w:cs="Times New Roman"/>
          <w:color w:val="222222"/>
          <w:sz w:val="20"/>
          <w:szCs w:val="20"/>
          <w:shd w:val="clear" w:color="auto" w:fill="FFFFFF"/>
        </w:rPr>
        <w:t>, p.95.</w:t>
      </w:r>
    </w:p>
    <w:p w14:paraId="0E65015A" w14:textId="77777777" w:rsidR="00B74F16" w:rsidRPr="000B4AA1"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t>Rusinov, S. and Sokolova, N., 2025. Using Excel to teach accounting as an integrated system. </w:t>
      </w:r>
      <w:r w:rsidRPr="000B4AA1">
        <w:rPr>
          <w:rFonts w:ascii="Times New Roman" w:hAnsi="Times New Roman" w:cs="Times New Roman"/>
          <w:i/>
          <w:iCs/>
          <w:color w:val="222222"/>
          <w:sz w:val="20"/>
          <w:szCs w:val="20"/>
          <w:shd w:val="clear" w:color="auto" w:fill="FFFFFF"/>
        </w:rPr>
        <w:t>Economics and computer science</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11</w:t>
      </w:r>
      <w:r w:rsidRPr="000B4AA1">
        <w:rPr>
          <w:rFonts w:ascii="Times New Roman" w:hAnsi="Times New Roman" w:cs="Times New Roman"/>
          <w:color w:val="222222"/>
          <w:sz w:val="20"/>
          <w:szCs w:val="20"/>
          <w:shd w:val="clear" w:color="auto" w:fill="FFFFFF"/>
        </w:rPr>
        <w:t>(1), pp.25-33.</w:t>
      </w:r>
    </w:p>
    <w:p w14:paraId="53F18095" w14:textId="77777777" w:rsidR="00B74F16" w:rsidRPr="004971ED" w:rsidRDefault="00B74F16" w:rsidP="00B74F16">
      <w:pPr>
        <w:spacing w:after="0" w:line="360" w:lineRule="auto"/>
        <w:ind w:left="720" w:hanging="720"/>
        <w:contextualSpacing/>
        <w:jc w:val="both"/>
        <w:rPr>
          <w:rFonts w:ascii="Times New Roman" w:hAnsi="Times New Roman" w:cs="Times New Roman"/>
          <w:color w:val="222222"/>
          <w:sz w:val="20"/>
          <w:szCs w:val="20"/>
          <w:shd w:val="clear" w:color="auto" w:fill="FFFFFF"/>
        </w:rPr>
      </w:pPr>
      <w:proofErr w:type="spellStart"/>
      <w:r w:rsidRPr="000B4AA1">
        <w:rPr>
          <w:rFonts w:ascii="Times New Roman" w:hAnsi="Times New Roman" w:cs="Times New Roman"/>
          <w:color w:val="222222"/>
          <w:sz w:val="20"/>
          <w:szCs w:val="20"/>
          <w:shd w:val="clear" w:color="auto" w:fill="FFFFFF"/>
        </w:rPr>
        <w:t>Solehah</w:t>
      </w:r>
      <w:proofErr w:type="spellEnd"/>
      <w:r w:rsidRPr="000B4AA1">
        <w:rPr>
          <w:rFonts w:ascii="Times New Roman" w:hAnsi="Times New Roman" w:cs="Times New Roman"/>
          <w:color w:val="222222"/>
          <w:sz w:val="20"/>
          <w:szCs w:val="20"/>
          <w:shd w:val="clear" w:color="auto" w:fill="FFFFFF"/>
        </w:rPr>
        <w:t xml:space="preserve">, N., </w:t>
      </w:r>
      <w:proofErr w:type="spellStart"/>
      <w:r w:rsidRPr="000B4AA1">
        <w:rPr>
          <w:rFonts w:ascii="Times New Roman" w:hAnsi="Times New Roman" w:cs="Times New Roman"/>
          <w:color w:val="222222"/>
          <w:sz w:val="20"/>
          <w:szCs w:val="20"/>
          <w:shd w:val="clear" w:color="auto" w:fill="FFFFFF"/>
        </w:rPr>
        <w:t>Izzaty</w:t>
      </w:r>
      <w:proofErr w:type="spellEnd"/>
      <w:r w:rsidRPr="000B4AA1">
        <w:rPr>
          <w:rFonts w:ascii="Times New Roman" w:hAnsi="Times New Roman" w:cs="Times New Roman"/>
          <w:color w:val="222222"/>
          <w:sz w:val="20"/>
          <w:szCs w:val="20"/>
          <w:shd w:val="clear" w:color="auto" w:fill="FFFFFF"/>
        </w:rPr>
        <w:t xml:space="preserve">, F.N., </w:t>
      </w:r>
      <w:proofErr w:type="spellStart"/>
      <w:r w:rsidRPr="000B4AA1">
        <w:rPr>
          <w:rFonts w:ascii="Times New Roman" w:hAnsi="Times New Roman" w:cs="Times New Roman"/>
          <w:color w:val="222222"/>
          <w:sz w:val="20"/>
          <w:szCs w:val="20"/>
          <w:shd w:val="clear" w:color="auto" w:fill="FFFFFF"/>
        </w:rPr>
        <w:t>Daifi</w:t>
      </w:r>
      <w:proofErr w:type="spellEnd"/>
      <w:r w:rsidRPr="000B4AA1">
        <w:rPr>
          <w:rFonts w:ascii="Times New Roman" w:hAnsi="Times New Roman" w:cs="Times New Roman"/>
          <w:color w:val="222222"/>
          <w:sz w:val="20"/>
          <w:szCs w:val="20"/>
          <w:shd w:val="clear" w:color="auto" w:fill="FFFFFF"/>
        </w:rPr>
        <w:t>, A. and Makkiyah, R.A., 2025. Use of Microsoft Excel as student value and data management at SDIT Al Uswah Pamekasan. </w:t>
      </w:r>
      <w:proofErr w:type="spellStart"/>
      <w:r w:rsidRPr="000B4AA1">
        <w:rPr>
          <w:rFonts w:ascii="Times New Roman" w:hAnsi="Times New Roman" w:cs="Times New Roman"/>
          <w:i/>
          <w:iCs/>
          <w:color w:val="222222"/>
          <w:sz w:val="20"/>
          <w:szCs w:val="20"/>
          <w:shd w:val="clear" w:color="auto" w:fill="FFFFFF"/>
        </w:rPr>
        <w:t>Widyagogik</w:t>
      </w:r>
      <w:proofErr w:type="spellEnd"/>
      <w:r w:rsidRPr="000B4AA1">
        <w:rPr>
          <w:rFonts w:ascii="Times New Roman" w:hAnsi="Times New Roman" w:cs="Times New Roman"/>
          <w:i/>
          <w:iCs/>
          <w:color w:val="222222"/>
          <w:sz w:val="20"/>
          <w:szCs w:val="20"/>
          <w:shd w:val="clear" w:color="auto" w:fill="FFFFFF"/>
        </w:rPr>
        <w:t xml:space="preserve">: </w:t>
      </w:r>
      <w:proofErr w:type="spellStart"/>
      <w:r w:rsidRPr="000B4AA1">
        <w:rPr>
          <w:rFonts w:ascii="Times New Roman" w:hAnsi="Times New Roman" w:cs="Times New Roman"/>
          <w:i/>
          <w:iCs/>
          <w:color w:val="222222"/>
          <w:sz w:val="20"/>
          <w:szCs w:val="20"/>
          <w:shd w:val="clear" w:color="auto" w:fill="FFFFFF"/>
        </w:rPr>
        <w:t>Jurnal</w:t>
      </w:r>
      <w:proofErr w:type="spellEnd"/>
      <w:r w:rsidRPr="000B4AA1">
        <w:rPr>
          <w:rFonts w:ascii="Times New Roman" w:hAnsi="Times New Roman" w:cs="Times New Roman"/>
          <w:i/>
          <w:iCs/>
          <w:color w:val="222222"/>
          <w:sz w:val="20"/>
          <w:szCs w:val="20"/>
          <w:shd w:val="clear" w:color="auto" w:fill="FFFFFF"/>
        </w:rPr>
        <w:t xml:space="preserve"> Pendidikan dan </w:t>
      </w:r>
      <w:proofErr w:type="spellStart"/>
      <w:r w:rsidRPr="000B4AA1">
        <w:rPr>
          <w:rFonts w:ascii="Times New Roman" w:hAnsi="Times New Roman" w:cs="Times New Roman"/>
          <w:i/>
          <w:iCs/>
          <w:color w:val="222222"/>
          <w:sz w:val="20"/>
          <w:szCs w:val="20"/>
          <w:shd w:val="clear" w:color="auto" w:fill="FFFFFF"/>
        </w:rPr>
        <w:t>Pembelajaran</w:t>
      </w:r>
      <w:proofErr w:type="spellEnd"/>
      <w:r w:rsidRPr="000B4AA1">
        <w:rPr>
          <w:rFonts w:ascii="Times New Roman" w:hAnsi="Times New Roman" w:cs="Times New Roman"/>
          <w:i/>
          <w:iCs/>
          <w:color w:val="222222"/>
          <w:sz w:val="20"/>
          <w:szCs w:val="20"/>
          <w:shd w:val="clear" w:color="auto" w:fill="FFFFFF"/>
        </w:rPr>
        <w:t xml:space="preserve"> Sekolah Dasar</w:t>
      </w:r>
      <w:r w:rsidRPr="000B4AA1">
        <w:rPr>
          <w:rFonts w:ascii="Times New Roman" w:hAnsi="Times New Roman" w:cs="Times New Roman"/>
          <w:color w:val="222222"/>
          <w:sz w:val="20"/>
          <w:szCs w:val="20"/>
          <w:shd w:val="clear" w:color="auto" w:fill="FFFFFF"/>
        </w:rPr>
        <w:t>, </w:t>
      </w:r>
      <w:r w:rsidRPr="000B4AA1">
        <w:rPr>
          <w:rFonts w:ascii="Times New Roman" w:hAnsi="Times New Roman" w:cs="Times New Roman"/>
          <w:i/>
          <w:iCs/>
          <w:color w:val="222222"/>
          <w:sz w:val="20"/>
          <w:szCs w:val="20"/>
          <w:shd w:val="clear" w:color="auto" w:fill="FFFFFF"/>
        </w:rPr>
        <w:t>13</w:t>
      </w:r>
      <w:r w:rsidRPr="000B4AA1">
        <w:rPr>
          <w:rFonts w:ascii="Times New Roman" w:hAnsi="Times New Roman" w:cs="Times New Roman"/>
          <w:color w:val="222222"/>
          <w:sz w:val="20"/>
          <w:szCs w:val="20"/>
          <w:shd w:val="clear" w:color="auto" w:fill="FFFFFF"/>
        </w:rPr>
        <w:t>(1), pp.40-49.</w:t>
      </w:r>
    </w:p>
    <w:p w14:paraId="524D7EE0" w14:textId="77777777" w:rsidR="009A0068" w:rsidRPr="004971ED" w:rsidRDefault="009A0068" w:rsidP="00B74F16">
      <w:pPr>
        <w:spacing w:after="0" w:line="360" w:lineRule="auto"/>
        <w:contextualSpacing/>
        <w:rPr>
          <w:rFonts w:ascii="Times New Roman" w:hAnsi="Times New Roman" w:cs="Times New Roman"/>
          <w:color w:val="222222"/>
          <w:sz w:val="20"/>
          <w:szCs w:val="20"/>
          <w:shd w:val="clear" w:color="auto" w:fill="FFFFFF"/>
        </w:rPr>
      </w:pPr>
    </w:p>
    <w:p w14:paraId="0F1D9CEB" w14:textId="6D8B9A51" w:rsidR="009A0068" w:rsidRPr="004971ED" w:rsidRDefault="009A0068" w:rsidP="00B74F16">
      <w:pPr>
        <w:spacing w:after="0" w:line="360" w:lineRule="auto"/>
        <w:contextualSpacing/>
        <w:rPr>
          <w:rFonts w:ascii="Times New Roman" w:hAnsi="Times New Roman" w:cs="Times New Roman"/>
        </w:rPr>
      </w:pPr>
    </w:p>
    <w:p w14:paraId="0FF7A78F" w14:textId="25C12486" w:rsidR="006270EE" w:rsidRPr="004971ED" w:rsidRDefault="006270EE" w:rsidP="00B74F16">
      <w:pPr>
        <w:spacing w:after="0" w:line="360" w:lineRule="auto"/>
        <w:contextualSpacing/>
        <w:jc w:val="center"/>
        <w:rPr>
          <w:rFonts w:ascii="Times New Roman" w:hAnsi="Times New Roman" w:cs="Times New Roman"/>
        </w:rPr>
      </w:pPr>
    </w:p>
    <w:p w14:paraId="45C1FFB7" w14:textId="77777777" w:rsidR="006270EE" w:rsidRPr="004971ED" w:rsidRDefault="006270EE" w:rsidP="00B74F16">
      <w:pPr>
        <w:spacing w:after="0" w:line="360" w:lineRule="auto"/>
        <w:contextualSpacing/>
        <w:jc w:val="center"/>
        <w:rPr>
          <w:rFonts w:ascii="Times New Roman" w:hAnsi="Times New Roman" w:cs="Times New Roman"/>
        </w:rPr>
      </w:pPr>
    </w:p>
    <w:sectPr w:rsidR="006270EE" w:rsidRPr="004971E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CF022" w14:textId="77777777" w:rsidR="003B686A" w:rsidRDefault="003B686A" w:rsidP="00A350F9">
      <w:pPr>
        <w:spacing w:after="0" w:line="240" w:lineRule="auto"/>
      </w:pPr>
      <w:r>
        <w:separator/>
      </w:r>
    </w:p>
  </w:endnote>
  <w:endnote w:type="continuationSeparator" w:id="0">
    <w:p w14:paraId="4FAFA5CF" w14:textId="77777777" w:rsidR="003B686A" w:rsidRDefault="003B686A" w:rsidP="00A35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245372"/>
      <w:docPartObj>
        <w:docPartGallery w:val="Page Numbers (Bottom of Page)"/>
        <w:docPartUnique/>
      </w:docPartObj>
    </w:sdtPr>
    <w:sdtContent>
      <w:p w14:paraId="29053B41" w14:textId="621FB08E" w:rsidR="00A350F9" w:rsidRDefault="00A350F9">
        <w:pPr>
          <w:pStyle w:val="Footer"/>
          <w:jc w:val="center"/>
        </w:pPr>
        <w:r>
          <w:fldChar w:fldCharType="begin"/>
        </w:r>
        <w:r>
          <w:instrText>PAGE   \* MERGEFORMAT</w:instrText>
        </w:r>
        <w:r>
          <w:fldChar w:fldCharType="separate"/>
        </w:r>
        <w:r>
          <w:t>2</w:t>
        </w:r>
        <w:r>
          <w:fldChar w:fldCharType="end"/>
        </w:r>
      </w:p>
    </w:sdtContent>
  </w:sdt>
  <w:p w14:paraId="6E3F5DF3" w14:textId="77777777" w:rsidR="00A350F9" w:rsidRDefault="00A35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6C782" w14:textId="77777777" w:rsidR="003B686A" w:rsidRDefault="003B686A" w:rsidP="00A350F9">
      <w:pPr>
        <w:spacing w:after="0" w:line="240" w:lineRule="auto"/>
      </w:pPr>
      <w:r>
        <w:separator/>
      </w:r>
    </w:p>
  </w:footnote>
  <w:footnote w:type="continuationSeparator" w:id="0">
    <w:p w14:paraId="190C21A8" w14:textId="77777777" w:rsidR="003B686A" w:rsidRDefault="003B686A" w:rsidP="00A35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06C"/>
    <w:rsid w:val="00095FC9"/>
    <w:rsid w:val="000B4AA1"/>
    <w:rsid w:val="00202530"/>
    <w:rsid w:val="002570FC"/>
    <w:rsid w:val="002E7BF9"/>
    <w:rsid w:val="003063AB"/>
    <w:rsid w:val="00352B47"/>
    <w:rsid w:val="003B686A"/>
    <w:rsid w:val="00454A1D"/>
    <w:rsid w:val="004971ED"/>
    <w:rsid w:val="005123D6"/>
    <w:rsid w:val="00521156"/>
    <w:rsid w:val="0054608B"/>
    <w:rsid w:val="005D5B55"/>
    <w:rsid w:val="0061606C"/>
    <w:rsid w:val="006270EE"/>
    <w:rsid w:val="00661CCF"/>
    <w:rsid w:val="007A3933"/>
    <w:rsid w:val="00840BED"/>
    <w:rsid w:val="008730C1"/>
    <w:rsid w:val="009A0068"/>
    <w:rsid w:val="009A3A38"/>
    <w:rsid w:val="00A350F9"/>
    <w:rsid w:val="00AE61D4"/>
    <w:rsid w:val="00B74F16"/>
    <w:rsid w:val="00B76B4A"/>
    <w:rsid w:val="00BA5EFD"/>
    <w:rsid w:val="00D07150"/>
    <w:rsid w:val="00E256E7"/>
    <w:rsid w:val="00F22F60"/>
    <w:rsid w:val="00F340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ADB19"/>
  <w15:chartTrackingRefBased/>
  <w15:docId w15:val="{C5633D31-2AAF-4674-A7E4-69CCF7171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0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60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60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0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0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0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0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0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0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0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60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60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0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0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0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0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0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06C"/>
    <w:rPr>
      <w:rFonts w:eastAsiaTheme="majorEastAsia" w:cstheme="majorBidi"/>
      <w:color w:val="272727" w:themeColor="text1" w:themeTint="D8"/>
    </w:rPr>
  </w:style>
  <w:style w:type="paragraph" w:styleId="Title">
    <w:name w:val="Title"/>
    <w:basedOn w:val="Normal"/>
    <w:next w:val="Normal"/>
    <w:link w:val="TitleChar"/>
    <w:uiPriority w:val="10"/>
    <w:qFormat/>
    <w:rsid w:val="006160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0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0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0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06C"/>
    <w:pPr>
      <w:spacing w:before="160"/>
      <w:jc w:val="center"/>
    </w:pPr>
    <w:rPr>
      <w:i/>
      <w:iCs/>
      <w:color w:val="404040" w:themeColor="text1" w:themeTint="BF"/>
    </w:rPr>
  </w:style>
  <w:style w:type="character" w:customStyle="1" w:styleId="QuoteChar">
    <w:name w:val="Quote Char"/>
    <w:basedOn w:val="DefaultParagraphFont"/>
    <w:link w:val="Quote"/>
    <w:uiPriority w:val="29"/>
    <w:rsid w:val="0061606C"/>
    <w:rPr>
      <w:i/>
      <w:iCs/>
      <w:color w:val="404040" w:themeColor="text1" w:themeTint="BF"/>
    </w:rPr>
  </w:style>
  <w:style w:type="paragraph" w:styleId="ListParagraph">
    <w:name w:val="List Paragraph"/>
    <w:basedOn w:val="Normal"/>
    <w:uiPriority w:val="34"/>
    <w:qFormat/>
    <w:rsid w:val="0061606C"/>
    <w:pPr>
      <w:ind w:left="720"/>
      <w:contextualSpacing/>
    </w:pPr>
  </w:style>
  <w:style w:type="character" w:styleId="IntenseEmphasis">
    <w:name w:val="Intense Emphasis"/>
    <w:basedOn w:val="DefaultParagraphFont"/>
    <w:uiPriority w:val="21"/>
    <w:qFormat/>
    <w:rsid w:val="0061606C"/>
    <w:rPr>
      <w:i/>
      <w:iCs/>
      <w:color w:val="0F4761" w:themeColor="accent1" w:themeShade="BF"/>
    </w:rPr>
  </w:style>
  <w:style w:type="paragraph" w:styleId="IntenseQuote">
    <w:name w:val="Intense Quote"/>
    <w:basedOn w:val="Normal"/>
    <w:next w:val="Normal"/>
    <w:link w:val="IntenseQuoteChar"/>
    <w:uiPriority w:val="30"/>
    <w:qFormat/>
    <w:rsid w:val="006160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06C"/>
    <w:rPr>
      <w:i/>
      <w:iCs/>
      <w:color w:val="0F4761" w:themeColor="accent1" w:themeShade="BF"/>
    </w:rPr>
  </w:style>
  <w:style w:type="character" w:styleId="IntenseReference">
    <w:name w:val="Intense Reference"/>
    <w:basedOn w:val="DefaultParagraphFont"/>
    <w:uiPriority w:val="32"/>
    <w:qFormat/>
    <w:rsid w:val="0061606C"/>
    <w:rPr>
      <w:b/>
      <w:bCs/>
      <w:smallCaps/>
      <w:color w:val="0F4761" w:themeColor="accent1" w:themeShade="BF"/>
      <w:spacing w:val="5"/>
    </w:rPr>
  </w:style>
  <w:style w:type="character" w:styleId="Hyperlink">
    <w:name w:val="Hyperlink"/>
    <w:basedOn w:val="DefaultParagraphFont"/>
    <w:uiPriority w:val="99"/>
    <w:unhideWhenUsed/>
    <w:rsid w:val="006270EE"/>
    <w:rPr>
      <w:color w:val="467886" w:themeColor="hyperlink"/>
      <w:u w:val="single"/>
    </w:rPr>
  </w:style>
  <w:style w:type="character" w:styleId="UnresolvedMention">
    <w:name w:val="Unresolved Mention"/>
    <w:basedOn w:val="DefaultParagraphFont"/>
    <w:uiPriority w:val="99"/>
    <w:semiHidden/>
    <w:unhideWhenUsed/>
    <w:rsid w:val="006270EE"/>
    <w:rPr>
      <w:color w:val="605E5C"/>
      <w:shd w:val="clear" w:color="auto" w:fill="E1DFDD"/>
    </w:rPr>
  </w:style>
  <w:style w:type="paragraph" w:styleId="NoSpacing">
    <w:name w:val="No Spacing"/>
    <w:uiPriority w:val="1"/>
    <w:qFormat/>
    <w:rsid w:val="00661CCF"/>
    <w:pPr>
      <w:spacing w:after="0" w:line="240" w:lineRule="auto"/>
    </w:pPr>
  </w:style>
  <w:style w:type="paragraph" w:styleId="Header">
    <w:name w:val="header"/>
    <w:basedOn w:val="Normal"/>
    <w:link w:val="HeaderChar"/>
    <w:uiPriority w:val="99"/>
    <w:unhideWhenUsed/>
    <w:rsid w:val="00A35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0F9"/>
  </w:style>
  <w:style w:type="paragraph" w:styleId="Footer">
    <w:name w:val="footer"/>
    <w:basedOn w:val="Normal"/>
    <w:link w:val="FooterChar"/>
    <w:uiPriority w:val="99"/>
    <w:unhideWhenUsed/>
    <w:rsid w:val="00A35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0F9"/>
  </w:style>
  <w:style w:type="paragraph" w:styleId="TOCHeading">
    <w:name w:val="TOC Heading"/>
    <w:basedOn w:val="Heading1"/>
    <w:next w:val="Normal"/>
    <w:uiPriority w:val="39"/>
    <w:unhideWhenUsed/>
    <w:qFormat/>
    <w:rsid w:val="0020253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02530"/>
    <w:pPr>
      <w:spacing w:after="100"/>
    </w:pPr>
  </w:style>
  <w:style w:type="paragraph" w:styleId="TOC2">
    <w:name w:val="toc 2"/>
    <w:basedOn w:val="Normal"/>
    <w:next w:val="Normal"/>
    <w:autoRedefine/>
    <w:uiPriority w:val="39"/>
    <w:unhideWhenUsed/>
    <w:rsid w:val="00202530"/>
    <w:pPr>
      <w:spacing w:after="100"/>
      <w:ind w:left="240"/>
    </w:pPr>
  </w:style>
  <w:style w:type="paragraph" w:styleId="TOC3">
    <w:name w:val="toc 3"/>
    <w:basedOn w:val="Normal"/>
    <w:next w:val="Normal"/>
    <w:autoRedefine/>
    <w:uiPriority w:val="39"/>
    <w:unhideWhenUsed/>
    <w:rsid w:val="00202530"/>
    <w:pPr>
      <w:spacing w:after="100"/>
      <w:ind w:left="480"/>
    </w:pPr>
  </w:style>
  <w:style w:type="paragraph" w:styleId="Caption">
    <w:name w:val="caption"/>
    <w:basedOn w:val="Normal"/>
    <w:next w:val="Normal"/>
    <w:uiPriority w:val="35"/>
    <w:unhideWhenUsed/>
    <w:qFormat/>
    <w:rsid w:val="00E256E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3402E"/>
    <w:pPr>
      <w:spacing w:after="0"/>
      <w:ind w:left="480" w:hanging="480"/>
    </w:pPr>
    <w:rPr>
      <w:rFonts w:cs="Times New Roman"/>
      <w:b/>
      <w:bCs/>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679833">
      <w:bodyDiv w:val="1"/>
      <w:marLeft w:val="0"/>
      <w:marRight w:val="0"/>
      <w:marTop w:val="0"/>
      <w:marBottom w:val="0"/>
      <w:divBdr>
        <w:top w:val="none" w:sz="0" w:space="0" w:color="auto"/>
        <w:left w:val="none" w:sz="0" w:space="0" w:color="auto"/>
        <w:bottom w:val="none" w:sz="0" w:space="0" w:color="auto"/>
        <w:right w:val="none" w:sz="0" w:space="0" w:color="auto"/>
      </w:divBdr>
      <w:divsChild>
        <w:div w:id="58527245">
          <w:marLeft w:val="0"/>
          <w:marRight w:val="0"/>
          <w:marTop w:val="0"/>
          <w:marBottom w:val="0"/>
          <w:divBdr>
            <w:top w:val="none" w:sz="0" w:space="0" w:color="auto"/>
            <w:left w:val="none" w:sz="0" w:space="0" w:color="auto"/>
            <w:bottom w:val="none" w:sz="0" w:space="0" w:color="auto"/>
            <w:right w:val="none" w:sz="0" w:space="0" w:color="auto"/>
          </w:divBdr>
          <w:divsChild>
            <w:div w:id="1046178306">
              <w:marLeft w:val="0"/>
              <w:marRight w:val="0"/>
              <w:marTop w:val="0"/>
              <w:marBottom w:val="0"/>
              <w:divBdr>
                <w:top w:val="none" w:sz="0" w:space="0" w:color="auto"/>
                <w:left w:val="none" w:sz="0" w:space="0" w:color="auto"/>
                <w:bottom w:val="none" w:sz="0" w:space="0" w:color="auto"/>
                <w:right w:val="none" w:sz="0" w:space="0" w:color="auto"/>
              </w:divBdr>
              <w:divsChild>
                <w:div w:id="261455509">
                  <w:marLeft w:val="0"/>
                  <w:marRight w:val="0"/>
                  <w:marTop w:val="0"/>
                  <w:marBottom w:val="0"/>
                  <w:divBdr>
                    <w:top w:val="none" w:sz="0" w:space="0" w:color="auto"/>
                    <w:left w:val="none" w:sz="0" w:space="0" w:color="auto"/>
                    <w:bottom w:val="none" w:sz="0" w:space="0" w:color="auto"/>
                    <w:right w:val="none" w:sz="0" w:space="0" w:color="auto"/>
                  </w:divBdr>
                  <w:divsChild>
                    <w:div w:id="1618828448">
                      <w:marLeft w:val="0"/>
                      <w:marRight w:val="0"/>
                      <w:marTop w:val="0"/>
                      <w:marBottom w:val="0"/>
                      <w:divBdr>
                        <w:top w:val="none" w:sz="0" w:space="0" w:color="auto"/>
                        <w:left w:val="none" w:sz="0" w:space="0" w:color="auto"/>
                        <w:bottom w:val="none" w:sz="0" w:space="0" w:color="auto"/>
                        <w:right w:val="none" w:sz="0" w:space="0" w:color="auto"/>
                      </w:divBdr>
                      <w:divsChild>
                        <w:div w:id="239952265">
                          <w:marLeft w:val="0"/>
                          <w:marRight w:val="0"/>
                          <w:marTop w:val="0"/>
                          <w:marBottom w:val="0"/>
                          <w:divBdr>
                            <w:top w:val="none" w:sz="0" w:space="0" w:color="auto"/>
                            <w:left w:val="none" w:sz="0" w:space="0" w:color="auto"/>
                            <w:bottom w:val="none" w:sz="0" w:space="0" w:color="auto"/>
                            <w:right w:val="none" w:sz="0" w:space="0" w:color="auto"/>
                          </w:divBdr>
                          <w:divsChild>
                            <w:div w:id="313027829">
                              <w:marLeft w:val="0"/>
                              <w:marRight w:val="0"/>
                              <w:marTop w:val="0"/>
                              <w:marBottom w:val="0"/>
                              <w:divBdr>
                                <w:top w:val="none" w:sz="0" w:space="0" w:color="auto"/>
                                <w:left w:val="none" w:sz="0" w:space="0" w:color="auto"/>
                                <w:bottom w:val="none" w:sz="0" w:space="0" w:color="auto"/>
                                <w:right w:val="none" w:sz="0" w:space="0" w:color="auto"/>
                              </w:divBdr>
                              <w:divsChild>
                                <w:div w:id="16182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34062">
      <w:bodyDiv w:val="1"/>
      <w:marLeft w:val="0"/>
      <w:marRight w:val="0"/>
      <w:marTop w:val="0"/>
      <w:marBottom w:val="0"/>
      <w:divBdr>
        <w:top w:val="none" w:sz="0" w:space="0" w:color="auto"/>
        <w:left w:val="none" w:sz="0" w:space="0" w:color="auto"/>
        <w:bottom w:val="none" w:sz="0" w:space="0" w:color="auto"/>
        <w:right w:val="none" w:sz="0" w:space="0" w:color="auto"/>
      </w:divBdr>
    </w:div>
    <w:div w:id="545022605">
      <w:bodyDiv w:val="1"/>
      <w:marLeft w:val="0"/>
      <w:marRight w:val="0"/>
      <w:marTop w:val="0"/>
      <w:marBottom w:val="0"/>
      <w:divBdr>
        <w:top w:val="none" w:sz="0" w:space="0" w:color="auto"/>
        <w:left w:val="none" w:sz="0" w:space="0" w:color="auto"/>
        <w:bottom w:val="none" w:sz="0" w:space="0" w:color="auto"/>
        <w:right w:val="none" w:sz="0" w:space="0" w:color="auto"/>
      </w:divBdr>
    </w:div>
    <w:div w:id="602343583">
      <w:bodyDiv w:val="1"/>
      <w:marLeft w:val="0"/>
      <w:marRight w:val="0"/>
      <w:marTop w:val="0"/>
      <w:marBottom w:val="0"/>
      <w:divBdr>
        <w:top w:val="none" w:sz="0" w:space="0" w:color="auto"/>
        <w:left w:val="none" w:sz="0" w:space="0" w:color="auto"/>
        <w:bottom w:val="none" w:sz="0" w:space="0" w:color="auto"/>
        <w:right w:val="none" w:sz="0" w:space="0" w:color="auto"/>
      </w:divBdr>
    </w:div>
    <w:div w:id="659431374">
      <w:bodyDiv w:val="1"/>
      <w:marLeft w:val="0"/>
      <w:marRight w:val="0"/>
      <w:marTop w:val="0"/>
      <w:marBottom w:val="0"/>
      <w:divBdr>
        <w:top w:val="none" w:sz="0" w:space="0" w:color="auto"/>
        <w:left w:val="none" w:sz="0" w:space="0" w:color="auto"/>
        <w:bottom w:val="none" w:sz="0" w:space="0" w:color="auto"/>
        <w:right w:val="none" w:sz="0" w:space="0" w:color="auto"/>
      </w:divBdr>
    </w:div>
    <w:div w:id="827861593">
      <w:bodyDiv w:val="1"/>
      <w:marLeft w:val="0"/>
      <w:marRight w:val="0"/>
      <w:marTop w:val="0"/>
      <w:marBottom w:val="0"/>
      <w:divBdr>
        <w:top w:val="none" w:sz="0" w:space="0" w:color="auto"/>
        <w:left w:val="none" w:sz="0" w:space="0" w:color="auto"/>
        <w:bottom w:val="none" w:sz="0" w:space="0" w:color="auto"/>
        <w:right w:val="none" w:sz="0" w:space="0" w:color="auto"/>
      </w:divBdr>
      <w:divsChild>
        <w:div w:id="529344896">
          <w:marLeft w:val="0"/>
          <w:marRight w:val="0"/>
          <w:marTop w:val="0"/>
          <w:marBottom w:val="0"/>
          <w:divBdr>
            <w:top w:val="none" w:sz="0" w:space="0" w:color="auto"/>
            <w:left w:val="none" w:sz="0" w:space="0" w:color="auto"/>
            <w:bottom w:val="none" w:sz="0" w:space="0" w:color="auto"/>
            <w:right w:val="none" w:sz="0" w:space="0" w:color="auto"/>
          </w:divBdr>
          <w:divsChild>
            <w:div w:id="846090480">
              <w:marLeft w:val="0"/>
              <w:marRight w:val="0"/>
              <w:marTop w:val="0"/>
              <w:marBottom w:val="0"/>
              <w:divBdr>
                <w:top w:val="none" w:sz="0" w:space="0" w:color="auto"/>
                <w:left w:val="none" w:sz="0" w:space="0" w:color="auto"/>
                <w:bottom w:val="none" w:sz="0" w:space="0" w:color="auto"/>
                <w:right w:val="none" w:sz="0" w:space="0" w:color="auto"/>
              </w:divBdr>
              <w:divsChild>
                <w:div w:id="596717829">
                  <w:marLeft w:val="0"/>
                  <w:marRight w:val="0"/>
                  <w:marTop w:val="0"/>
                  <w:marBottom w:val="0"/>
                  <w:divBdr>
                    <w:top w:val="none" w:sz="0" w:space="0" w:color="auto"/>
                    <w:left w:val="none" w:sz="0" w:space="0" w:color="auto"/>
                    <w:bottom w:val="none" w:sz="0" w:space="0" w:color="auto"/>
                    <w:right w:val="none" w:sz="0" w:space="0" w:color="auto"/>
                  </w:divBdr>
                  <w:divsChild>
                    <w:div w:id="1541090578">
                      <w:marLeft w:val="0"/>
                      <w:marRight w:val="0"/>
                      <w:marTop w:val="0"/>
                      <w:marBottom w:val="0"/>
                      <w:divBdr>
                        <w:top w:val="none" w:sz="0" w:space="0" w:color="auto"/>
                        <w:left w:val="none" w:sz="0" w:space="0" w:color="auto"/>
                        <w:bottom w:val="none" w:sz="0" w:space="0" w:color="auto"/>
                        <w:right w:val="none" w:sz="0" w:space="0" w:color="auto"/>
                      </w:divBdr>
                      <w:divsChild>
                        <w:div w:id="1610551483">
                          <w:marLeft w:val="0"/>
                          <w:marRight w:val="0"/>
                          <w:marTop w:val="0"/>
                          <w:marBottom w:val="0"/>
                          <w:divBdr>
                            <w:top w:val="none" w:sz="0" w:space="0" w:color="auto"/>
                            <w:left w:val="none" w:sz="0" w:space="0" w:color="auto"/>
                            <w:bottom w:val="none" w:sz="0" w:space="0" w:color="auto"/>
                            <w:right w:val="none" w:sz="0" w:space="0" w:color="auto"/>
                          </w:divBdr>
                          <w:divsChild>
                            <w:div w:id="1394045238">
                              <w:marLeft w:val="0"/>
                              <w:marRight w:val="0"/>
                              <w:marTop w:val="0"/>
                              <w:marBottom w:val="0"/>
                              <w:divBdr>
                                <w:top w:val="none" w:sz="0" w:space="0" w:color="auto"/>
                                <w:left w:val="none" w:sz="0" w:space="0" w:color="auto"/>
                                <w:bottom w:val="none" w:sz="0" w:space="0" w:color="auto"/>
                                <w:right w:val="none" w:sz="0" w:space="0" w:color="auto"/>
                              </w:divBdr>
                              <w:divsChild>
                                <w:div w:id="82740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4479796">
      <w:bodyDiv w:val="1"/>
      <w:marLeft w:val="0"/>
      <w:marRight w:val="0"/>
      <w:marTop w:val="0"/>
      <w:marBottom w:val="0"/>
      <w:divBdr>
        <w:top w:val="none" w:sz="0" w:space="0" w:color="auto"/>
        <w:left w:val="none" w:sz="0" w:space="0" w:color="auto"/>
        <w:bottom w:val="none" w:sz="0" w:space="0" w:color="auto"/>
        <w:right w:val="none" w:sz="0" w:space="0" w:color="auto"/>
      </w:divBdr>
      <w:divsChild>
        <w:div w:id="628316615">
          <w:marLeft w:val="0"/>
          <w:marRight w:val="0"/>
          <w:marTop w:val="0"/>
          <w:marBottom w:val="0"/>
          <w:divBdr>
            <w:top w:val="none" w:sz="0" w:space="0" w:color="auto"/>
            <w:left w:val="none" w:sz="0" w:space="0" w:color="auto"/>
            <w:bottom w:val="none" w:sz="0" w:space="0" w:color="auto"/>
            <w:right w:val="none" w:sz="0" w:space="0" w:color="auto"/>
          </w:divBdr>
          <w:divsChild>
            <w:div w:id="372078534">
              <w:marLeft w:val="0"/>
              <w:marRight w:val="0"/>
              <w:marTop w:val="0"/>
              <w:marBottom w:val="0"/>
              <w:divBdr>
                <w:top w:val="none" w:sz="0" w:space="0" w:color="auto"/>
                <w:left w:val="none" w:sz="0" w:space="0" w:color="auto"/>
                <w:bottom w:val="none" w:sz="0" w:space="0" w:color="auto"/>
                <w:right w:val="none" w:sz="0" w:space="0" w:color="auto"/>
              </w:divBdr>
              <w:divsChild>
                <w:div w:id="1711109629">
                  <w:marLeft w:val="0"/>
                  <w:marRight w:val="0"/>
                  <w:marTop w:val="0"/>
                  <w:marBottom w:val="0"/>
                  <w:divBdr>
                    <w:top w:val="none" w:sz="0" w:space="0" w:color="auto"/>
                    <w:left w:val="none" w:sz="0" w:space="0" w:color="auto"/>
                    <w:bottom w:val="none" w:sz="0" w:space="0" w:color="auto"/>
                    <w:right w:val="none" w:sz="0" w:space="0" w:color="auto"/>
                  </w:divBdr>
                  <w:divsChild>
                    <w:div w:id="1074821254">
                      <w:marLeft w:val="0"/>
                      <w:marRight w:val="0"/>
                      <w:marTop w:val="0"/>
                      <w:marBottom w:val="0"/>
                      <w:divBdr>
                        <w:top w:val="none" w:sz="0" w:space="0" w:color="auto"/>
                        <w:left w:val="none" w:sz="0" w:space="0" w:color="auto"/>
                        <w:bottom w:val="none" w:sz="0" w:space="0" w:color="auto"/>
                        <w:right w:val="none" w:sz="0" w:space="0" w:color="auto"/>
                      </w:divBdr>
                      <w:divsChild>
                        <w:div w:id="1938637103">
                          <w:marLeft w:val="0"/>
                          <w:marRight w:val="0"/>
                          <w:marTop w:val="0"/>
                          <w:marBottom w:val="0"/>
                          <w:divBdr>
                            <w:top w:val="none" w:sz="0" w:space="0" w:color="auto"/>
                            <w:left w:val="none" w:sz="0" w:space="0" w:color="auto"/>
                            <w:bottom w:val="none" w:sz="0" w:space="0" w:color="auto"/>
                            <w:right w:val="none" w:sz="0" w:space="0" w:color="auto"/>
                          </w:divBdr>
                          <w:divsChild>
                            <w:div w:id="1671525200">
                              <w:marLeft w:val="0"/>
                              <w:marRight w:val="0"/>
                              <w:marTop w:val="0"/>
                              <w:marBottom w:val="0"/>
                              <w:divBdr>
                                <w:top w:val="none" w:sz="0" w:space="0" w:color="auto"/>
                                <w:left w:val="none" w:sz="0" w:space="0" w:color="auto"/>
                                <w:bottom w:val="none" w:sz="0" w:space="0" w:color="auto"/>
                                <w:right w:val="none" w:sz="0" w:space="0" w:color="auto"/>
                              </w:divBdr>
                              <w:divsChild>
                                <w:div w:id="181301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7755821">
      <w:bodyDiv w:val="1"/>
      <w:marLeft w:val="0"/>
      <w:marRight w:val="0"/>
      <w:marTop w:val="0"/>
      <w:marBottom w:val="0"/>
      <w:divBdr>
        <w:top w:val="none" w:sz="0" w:space="0" w:color="auto"/>
        <w:left w:val="none" w:sz="0" w:space="0" w:color="auto"/>
        <w:bottom w:val="none" w:sz="0" w:space="0" w:color="auto"/>
        <w:right w:val="none" w:sz="0" w:space="0" w:color="auto"/>
      </w:divBdr>
    </w:div>
    <w:div w:id="1488746478">
      <w:bodyDiv w:val="1"/>
      <w:marLeft w:val="0"/>
      <w:marRight w:val="0"/>
      <w:marTop w:val="0"/>
      <w:marBottom w:val="0"/>
      <w:divBdr>
        <w:top w:val="none" w:sz="0" w:space="0" w:color="auto"/>
        <w:left w:val="none" w:sz="0" w:space="0" w:color="auto"/>
        <w:bottom w:val="none" w:sz="0" w:space="0" w:color="auto"/>
        <w:right w:val="none" w:sz="0" w:space="0" w:color="auto"/>
      </w:divBdr>
      <w:divsChild>
        <w:div w:id="525606756">
          <w:marLeft w:val="0"/>
          <w:marRight w:val="0"/>
          <w:marTop w:val="0"/>
          <w:marBottom w:val="0"/>
          <w:divBdr>
            <w:top w:val="none" w:sz="0" w:space="0" w:color="auto"/>
            <w:left w:val="none" w:sz="0" w:space="0" w:color="auto"/>
            <w:bottom w:val="none" w:sz="0" w:space="0" w:color="auto"/>
            <w:right w:val="none" w:sz="0" w:space="0" w:color="auto"/>
          </w:divBdr>
          <w:divsChild>
            <w:div w:id="1536625032">
              <w:marLeft w:val="0"/>
              <w:marRight w:val="0"/>
              <w:marTop w:val="0"/>
              <w:marBottom w:val="0"/>
              <w:divBdr>
                <w:top w:val="none" w:sz="0" w:space="0" w:color="auto"/>
                <w:left w:val="none" w:sz="0" w:space="0" w:color="auto"/>
                <w:bottom w:val="none" w:sz="0" w:space="0" w:color="auto"/>
                <w:right w:val="none" w:sz="0" w:space="0" w:color="auto"/>
              </w:divBdr>
              <w:divsChild>
                <w:div w:id="429202456">
                  <w:marLeft w:val="0"/>
                  <w:marRight w:val="0"/>
                  <w:marTop w:val="0"/>
                  <w:marBottom w:val="0"/>
                  <w:divBdr>
                    <w:top w:val="none" w:sz="0" w:space="0" w:color="auto"/>
                    <w:left w:val="none" w:sz="0" w:space="0" w:color="auto"/>
                    <w:bottom w:val="none" w:sz="0" w:space="0" w:color="auto"/>
                    <w:right w:val="none" w:sz="0" w:space="0" w:color="auto"/>
                  </w:divBdr>
                  <w:divsChild>
                    <w:div w:id="380177776">
                      <w:marLeft w:val="0"/>
                      <w:marRight w:val="0"/>
                      <w:marTop w:val="0"/>
                      <w:marBottom w:val="0"/>
                      <w:divBdr>
                        <w:top w:val="none" w:sz="0" w:space="0" w:color="auto"/>
                        <w:left w:val="none" w:sz="0" w:space="0" w:color="auto"/>
                        <w:bottom w:val="none" w:sz="0" w:space="0" w:color="auto"/>
                        <w:right w:val="none" w:sz="0" w:space="0" w:color="auto"/>
                      </w:divBdr>
                      <w:divsChild>
                        <w:div w:id="600070831">
                          <w:marLeft w:val="0"/>
                          <w:marRight w:val="0"/>
                          <w:marTop w:val="0"/>
                          <w:marBottom w:val="0"/>
                          <w:divBdr>
                            <w:top w:val="none" w:sz="0" w:space="0" w:color="auto"/>
                            <w:left w:val="none" w:sz="0" w:space="0" w:color="auto"/>
                            <w:bottom w:val="none" w:sz="0" w:space="0" w:color="auto"/>
                            <w:right w:val="none" w:sz="0" w:space="0" w:color="auto"/>
                          </w:divBdr>
                          <w:divsChild>
                            <w:div w:id="81996724">
                              <w:marLeft w:val="0"/>
                              <w:marRight w:val="0"/>
                              <w:marTop w:val="0"/>
                              <w:marBottom w:val="0"/>
                              <w:divBdr>
                                <w:top w:val="none" w:sz="0" w:space="0" w:color="auto"/>
                                <w:left w:val="none" w:sz="0" w:space="0" w:color="auto"/>
                                <w:bottom w:val="none" w:sz="0" w:space="0" w:color="auto"/>
                                <w:right w:val="none" w:sz="0" w:space="0" w:color="auto"/>
                              </w:divBdr>
                              <w:divsChild>
                                <w:div w:id="169426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0345358">
      <w:bodyDiv w:val="1"/>
      <w:marLeft w:val="0"/>
      <w:marRight w:val="0"/>
      <w:marTop w:val="0"/>
      <w:marBottom w:val="0"/>
      <w:divBdr>
        <w:top w:val="none" w:sz="0" w:space="0" w:color="auto"/>
        <w:left w:val="none" w:sz="0" w:space="0" w:color="auto"/>
        <w:bottom w:val="none" w:sz="0" w:space="0" w:color="auto"/>
        <w:right w:val="none" w:sz="0" w:space="0" w:color="auto"/>
      </w:divBdr>
      <w:divsChild>
        <w:div w:id="917056921">
          <w:marLeft w:val="0"/>
          <w:marRight w:val="0"/>
          <w:marTop w:val="0"/>
          <w:marBottom w:val="0"/>
          <w:divBdr>
            <w:top w:val="none" w:sz="0" w:space="0" w:color="auto"/>
            <w:left w:val="none" w:sz="0" w:space="0" w:color="auto"/>
            <w:bottom w:val="none" w:sz="0" w:space="0" w:color="auto"/>
            <w:right w:val="none" w:sz="0" w:space="0" w:color="auto"/>
          </w:divBdr>
          <w:divsChild>
            <w:div w:id="1192690636">
              <w:marLeft w:val="0"/>
              <w:marRight w:val="0"/>
              <w:marTop w:val="0"/>
              <w:marBottom w:val="0"/>
              <w:divBdr>
                <w:top w:val="none" w:sz="0" w:space="0" w:color="auto"/>
                <w:left w:val="none" w:sz="0" w:space="0" w:color="auto"/>
                <w:bottom w:val="none" w:sz="0" w:space="0" w:color="auto"/>
                <w:right w:val="none" w:sz="0" w:space="0" w:color="auto"/>
              </w:divBdr>
              <w:divsChild>
                <w:div w:id="1151556086">
                  <w:marLeft w:val="0"/>
                  <w:marRight w:val="0"/>
                  <w:marTop w:val="0"/>
                  <w:marBottom w:val="0"/>
                  <w:divBdr>
                    <w:top w:val="none" w:sz="0" w:space="0" w:color="auto"/>
                    <w:left w:val="none" w:sz="0" w:space="0" w:color="auto"/>
                    <w:bottom w:val="none" w:sz="0" w:space="0" w:color="auto"/>
                    <w:right w:val="none" w:sz="0" w:space="0" w:color="auto"/>
                  </w:divBdr>
                  <w:divsChild>
                    <w:div w:id="376590910">
                      <w:marLeft w:val="0"/>
                      <w:marRight w:val="0"/>
                      <w:marTop w:val="0"/>
                      <w:marBottom w:val="0"/>
                      <w:divBdr>
                        <w:top w:val="none" w:sz="0" w:space="0" w:color="auto"/>
                        <w:left w:val="none" w:sz="0" w:space="0" w:color="auto"/>
                        <w:bottom w:val="none" w:sz="0" w:space="0" w:color="auto"/>
                        <w:right w:val="none" w:sz="0" w:space="0" w:color="auto"/>
                      </w:divBdr>
                      <w:divsChild>
                        <w:div w:id="732315022">
                          <w:marLeft w:val="0"/>
                          <w:marRight w:val="0"/>
                          <w:marTop w:val="0"/>
                          <w:marBottom w:val="0"/>
                          <w:divBdr>
                            <w:top w:val="none" w:sz="0" w:space="0" w:color="auto"/>
                            <w:left w:val="none" w:sz="0" w:space="0" w:color="auto"/>
                            <w:bottom w:val="none" w:sz="0" w:space="0" w:color="auto"/>
                            <w:right w:val="none" w:sz="0" w:space="0" w:color="auto"/>
                          </w:divBdr>
                          <w:divsChild>
                            <w:div w:id="1947957881">
                              <w:marLeft w:val="0"/>
                              <w:marRight w:val="0"/>
                              <w:marTop w:val="0"/>
                              <w:marBottom w:val="0"/>
                              <w:divBdr>
                                <w:top w:val="none" w:sz="0" w:space="0" w:color="auto"/>
                                <w:left w:val="none" w:sz="0" w:space="0" w:color="auto"/>
                                <w:bottom w:val="none" w:sz="0" w:space="0" w:color="auto"/>
                                <w:right w:val="none" w:sz="0" w:space="0" w:color="auto"/>
                              </w:divBdr>
                              <w:divsChild>
                                <w:div w:id="108993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5624303">
      <w:bodyDiv w:val="1"/>
      <w:marLeft w:val="0"/>
      <w:marRight w:val="0"/>
      <w:marTop w:val="0"/>
      <w:marBottom w:val="0"/>
      <w:divBdr>
        <w:top w:val="none" w:sz="0" w:space="0" w:color="auto"/>
        <w:left w:val="none" w:sz="0" w:space="0" w:color="auto"/>
        <w:bottom w:val="none" w:sz="0" w:space="0" w:color="auto"/>
        <w:right w:val="none" w:sz="0" w:space="0" w:color="auto"/>
      </w:divBdr>
      <w:divsChild>
        <w:div w:id="1216502449">
          <w:marLeft w:val="0"/>
          <w:marRight w:val="0"/>
          <w:marTop w:val="0"/>
          <w:marBottom w:val="0"/>
          <w:divBdr>
            <w:top w:val="none" w:sz="0" w:space="0" w:color="auto"/>
            <w:left w:val="none" w:sz="0" w:space="0" w:color="auto"/>
            <w:bottom w:val="none" w:sz="0" w:space="0" w:color="auto"/>
            <w:right w:val="none" w:sz="0" w:space="0" w:color="auto"/>
          </w:divBdr>
          <w:divsChild>
            <w:div w:id="1439059061">
              <w:marLeft w:val="0"/>
              <w:marRight w:val="0"/>
              <w:marTop w:val="0"/>
              <w:marBottom w:val="0"/>
              <w:divBdr>
                <w:top w:val="none" w:sz="0" w:space="0" w:color="auto"/>
                <w:left w:val="none" w:sz="0" w:space="0" w:color="auto"/>
                <w:bottom w:val="none" w:sz="0" w:space="0" w:color="auto"/>
                <w:right w:val="none" w:sz="0" w:space="0" w:color="auto"/>
              </w:divBdr>
              <w:divsChild>
                <w:div w:id="557278874">
                  <w:marLeft w:val="0"/>
                  <w:marRight w:val="0"/>
                  <w:marTop w:val="0"/>
                  <w:marBottom w:val="0"/>
                  <w:divBdr>
                    <w:top w:val="none" w:sz="0" w:space="0" w:color="auto"/>
                    <w:left w:val="none" w:sz="0" w:space="0" w:color="auto"/>
                    <w:bottom w:val="none" w:sz="0" w:space="0" w:color="auto"/>
                    <w:right w:val="none" w:sz="0" w:space="0" w:color="auto"/>
                  </w:divBdr>
                  <w:divsChild>
                    <w:div w:id="890187506">
                      <w:marLeft w:val="0"/>
                      <w:marRight w:val="0"/>
                      <w:marTop w:val="0"/>
                      <w:marBottom w:val="0"/>
                      <w:divBdr>
                        <w:top w:val="none" w:sz="0" w:space="0" w:color="auto"/>
                        <w:left w:val="none" w:sz="0" w:space="0" w:color="auto"/>
                        <w:bottom w:val="none" w:sz="0" w:space="0" w:color="auto"/>
                        <w:right w:val="none" w:sz="0" w:space="0" w:color="auto"/>
                      </w:divBdr>
                      <w:divsChild>
                        <w:div w:id="704450622">
                          <w:marLeft w:val="0"/>
                          <w:marRight w:val="0"/>
                          <w:marTop w:val="0"/>
                          <w:marBottom w:val="0"/>
                          <w:divBdr>
                            <w:top w:val="none" w:sz="0" w:space="0" w:color="auto"/>
                            <w:left w:val="none" w:sz="0" w:space="0" w:color="auto"/>
                            <w:bottom w:val="none" w:sz="0" w:space="0" w:color="auto"/>
                            <w:right w:val="none" w:sz="0" w:space="0" w:color="auto"/>
                          </w:divBdr>
                          <w:divsChild>
                            <w:div w:id="304163537">
                              <w:marLeft w:val="0"/>
                              <w:marRight w:val="0"/>
                              <w:marTop w:val="0"/>
                              <w:marBottom w:val="0"/>
                              <w:divBdr>
                                <w:top w:val="none" w:sz="0" w:space="0" w:color="auto"/>
                                <w:left w:val="none" w:sz="0" w:space="0" w:color="auto"/>
                                <w:bottom w:val="none" w:sz="0" w:space="0" w:color="auto"/>
                                <w:right w:val="none" w:sz="0" w:space="0" w:color="auto"/>
                              </w:divBdr>
                              <w:divsChild>
                                <w:div w:id="81895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4955582">
      <w:bodyDiv w:val="1"/>
      <w:marLeft w:val="0"/>
      <w:marRight w:val="0"/>
      <w:marTop w:val="0"/>
      <w:marBottom w:val="0"/>
      <w:divBdr>
        <w:top w:val="none" w:sz="0" w:space="0" w:color="auto"/>
        <w:left w:val="none" w:sz="0" w:space="0" w:color="auto"/>
        <w:bottom w:val="none" w:sz="0" w:space="0" w:color="auto"/>
        <w:right w:val="none" w:sz="0" w:space="0" w:color="auto"/>
      </w:divBdr>
    </w:div>
    <w:div w:id="1866098133">
      <w:bodyDiv w:val="1"/>
      <w:marLeft w:val="0"/>
      <w:marRight w:val="0"/>
      <w:marTop w:val="0"/>
      <w:marBottom w:val="0"/>
      <w:divBdr>
        <w:top w:val="none" w:sz="0" w:space="0" w:color="auto"/>
        <w:left w:val="none" w:sz="0" w:space="0" w:color="auto"/>
        <w:bottom w:val="none" w:sz="0" w:space="0" w:color="auto"/>
        <w:right w:val="none" w:sz="0" w:space="0" w:color="auto"/>
      </w:divBdr>
    </w:div>
    <w:div w:id="1926374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chart" Target="charts/chart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1" Type="http://schemas.openxmlformats.org/officeDocument/2006/relationships/oleObject" Target="file:///C:\data\Orders-Hassan\IGUK-1103-1503-990348\TASK-2-TimeMate%20Survey%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Income vs Expenses (Monthly)</a:t>
            </a:r>
          </a:p>
        </c:rich>
      </c:tx>
      <c:overlay val="1"/>
    </c:title>
    <c:autoTitleDeleted val="0"/>
    <c:plotArea>
      <c:layout/>
      <c:barChart>
        <c:barDir val="col"/>
        <c:grouping val="clustered"/>
        <c:varyColors val="1"/>
        <c:ser>
          <c:idx val="0"/>
          <c:order val="0"/>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Projection'!$B$4:$B$11</c:f>
              <c:numCache>
                <c:formatCode>General</c:formatCode>
                <c:ptCount val="8"/>
                <c:pt idx="0" formatCode="\£#,##0">
                  <c:v>850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0-D8FF-4A76-9849-8E813EA272A6}"/>
            </c:ext>
          </c:extLst>
        </c:ser>
        <c:ser>
          <c:idx val="1"/>
          <c:order val="1"/>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Projection'!$C$4:$C$11</c:f>
              <c:numCache>
                <c:formatCode>General</c:formatCode>
                <c:ptCount val="8"/>
                <c:pt idx="0" formatCode="\£#,##0">
                  <c:v>960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1-D8FF-4A76-9849-8E813EA272A6}"/>
            </c:ext>
          </c:extLst>
        </c:ser>
        <c:ser>
          <c:idx val="2"/>
          <c:order val="2"/>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Projection'!$D$4:$D$11</c:f>
              <c:numCache>
                <c:formatCode>General</c:formatCode>
                <c:ptCount val="8"/>
                <c:pt idx="0" formatCode="\£#,##0">
                  <c:v>1070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2-D8FF-4A76-9849-8E813EA272A6}"/>
            </c:ext>
          </c:extLst>
        </c:ser>
        <c:ser>
          <c:idx val="3"/>
          <c:order val="3"/>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Projection'!$E$4:$E$11</c:f>
              <c:numCache>
                <c:formatCode>General</c:formatCode>
                <c:ptCount val="8"/>
                <c:pt idx="0" formatCode="\£#,##0">
                  <c:v>1280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3-D8FF-4A76-9849-8E813EA272A6}"/>
            </c:ext>
          </c:extLst>
        </c:ser>
        <c:ser>
          <c:idx val="4"/>
          <c:order val="4"/>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Projection'!$F$4:$F$11</c:f>
              <c:numCache>
                <c:formatCode>General</c:formatCode>
                <c:ptCount val="8"/>
                <c:pt idx="0" formatCode="\£#,##0">
                  <c:v>1590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4-D8FF-4A76-9849-8E813EA272A6}"/>
            </c:ext>
          </c:extLst>
        </c:ser>
        <c:ser>
          <c:idx val="5"/>
          <c:order val="5"/>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Projection'!$G$4:$G$11</c:f>
              <c:numCache>
                <c:formatCode>General</c:formatCode>
                <c:ptCount val="8"/>
                <c:pt idx="0" formatCode="\£#,##0">
                  <c:v>1900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5-D8FF-4A76-9849-8E813EA272A6}"/>
            </c:ext>
          </c:extLst>
        </c:ser>
        <c:ser>
          <c:idx val="6"/>
          <c:order val="6"/>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Projection'!$H$4:$H$11</c:f>
              <c:numCache>
                <c:formatCode>General</c:formatCode>
                <c:ptCount val="8"/>
                <c:pt idx="0" formatCode="\£#,##0">
                  <c:v>2320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6-D8FF-4A76-9849-8E813EA272A6}"/>
            </c:ext>
          </c:extLst>
        </c:ser>
        <c:ser>
          <c:idx val="7"/>
          <c:order val="7"/>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Projection'!$I$4:$I$11</c:f>
              <c:numCache>
                <c:formatCode>General</c:formatCode>
                <c:ptCount val="8"/>
                <c:pt idx="0" formatCode="\£#,##0">
                  <c:v>2630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7-D8FF-4A76-9849-8E813EA272A6}"/>
            </c:ext>
          </c:extLst>
        </c:ser>
        <c:ser>
          <c:idx val="8"/>
          <c:order val="8"/>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Projection'!$J$4:$J$11</c:f>
              <c:numCache>
                <c:formatCode>General</c:formatCode>
                <c:ptCount val="8"/>
                <c:pt idx="0" formatCode="\£#,##0">
                  <c:v>2950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8-D8FF-4A76-9849-8E813EA272A6}"/>
            </c:ext>
          </c:extLst>
        </c:ser>
        <c:ser>
          <c:idx val="9"/>
          <c:order val="9"/>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Projection'!$K$4:$K$11</c:f>
              <c:numCache>
                <c:formatCode>General</c:formatCode>
                <c:ptCount val="8"/>
                <c:pt idx="0" formatCode="\£#,##0">
                  <c:v>3170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9-D8FF-4A76-9849-8E813EA272A6}"/>
            </c:ext>
          </c:extLst>
        </c:ser>
        <c:ser>
          <c:idx val="10"/>
          <c:order val="10"/>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Projection'!$L$4:$L$11</c:f>
              <c:numCache>
                <c:formatCode>General</c:formatCode>
                <c:ptCount val="8"/>
                <c:pt idx="0" formatCode="\£#,##0">
                  <c:v>3380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A-D8FF-4A76-9849-8E813EA272A6}"/>
            </c:ext>
          </c:extLst>
        </c:ser>
        <c:ser>
          <c:idx val="11"/>
          <c:order val="11"/>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Projection'!$M$4:$M$11</c:f>
              <c:numCache>
                <c:formatCode>General</c:formatCode>
                <c:ptCount val="8"/>
                <c:pt idx="0" formatCode="\£#,##0">
                  <c:v>3700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B-D8FF-4A76-9849-8E813EA272A6}"/>
            </c:ext>
          </c:extLst>
        </c:ser>
        <c:dLbls>
          <c:showLegendKey val="0"/>
          <c:showVal val="0"/>
          <c:showCatName val="0"/>
          <c:showSerName val="0"/>
          <c:showPercent val="0"/>
          <c:showBubbleSize val="0"/>
        </c:dLbls>
        <c:gapWidth val="150"/>
        <c:axId val="10"/>
        <c:axId val="100"/>
      </c:barChart>
      <c:catAx>
        <c:axId val="10"/>
        <c:scaling>
          <c:orientation val="minMax"/>
        </c:scaling>
        <c:delete val="1"/>
        <c:axPos val="b"/>
        <c:title>
          <c:tx>
            <c:rich>
              <a:bodyPr/>
              <a:lstStyle/>
              <a:p>
                <a:pPr>
                  <a:defRPr/>
                </a:pPr>
                <a:r>
                  <a:rPr lang="en-US"/>
                  <a:t>Month</a:t>
                </a:r>
              </a:p>
            </c:rich>
          </c:tx>
          <c:layout>
            <c:manualLayout>
              <c:xMode val="edge"/>
              <c:yMode val="edge"/>
              <c:x val="0.42711120283351678"/>
              <c:y val="0.93363143007385974"/>
            </c:manualLayout>
          </c:layout>
          <c:overlay val="1"/>
        </c:title>
        <c:numFmt formatCode="General" sourceLinked="1"/>
        <c:majorTickMark val="none"/>
        <c:minorTickMark val="none"/>
        <c:tickLblPos val="nextTo"/>
        <c:crossAx val="100"/>
        <c:crosses val="autoZero"/>
        <c:auto val="1"/>
        <c:lblAlgn val="ctr"/>
        <c:lblOffset val="100"/>
        <c:noMultiLvlLbl val="1"/>
      </c:catAx>
      <c:valAx>
        <c:axId val="100"/>
        <c:scaling>
          <c:orientation val="minMax"/>
        </c:scaling>
        <c:delete val="1"/>
        <c:axPos val="l"/>
        <c:majorGridlines/>
        <c:title>
          <c:tx>
            <c:rich>
              <a:bodyPr/>
              <a:lstStyle/>
              <a:p>
                <a:pPr>
                  <a:defRPr/>
                </a:pPr>
                <a:r>
                  <a:rPr lang="en-US"/>
                  <a:t>Amount</a:t>
                </a:r>
              </a:p>
            </c:rich>
          </c:tx>
          <c:overlay val="1"/>
        </c:title>
        <c:numFmt formatCode="\£#,##0" sourceLinked="1"/>
        <c:majorTickMark val="none"/>
        <c:minorTickMark val="none"/>
        <c:tickLblPos val="nextTo"/>
        <c:crossAx val="10"/>
        <c:crosses val="autoZero"/>
        <c:crossBetween val="between"/>
      </c:valAx>
    </c:plotArea>
    <c:legend>
      <c:legendPos val="r"/>
      <c:layout>
        <c:manualLayout>
          <c:xMode val="edge"/>
          <c:yMode val="edge"/>
          <c:x val="0.85784156012756474"/>
          <c:y val="6.5883618541571431E-2"/>
          <c:w val="0.14215843987243529"/>
          <c:h val="0.86823241922345917"/>
        </c:manualLayout>
      </c:layout>
      <c:overlay val="1"/>
    </c:legend>
    <c:plotVisOnly val="1"/>
    <c:dispBlanksAs val="gap"/>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1B6D9-2C77-4483-AEDA-6FE45365D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19</Pages>
  <Words>3077</Words>
  <Characters>17544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Adnan Alsoul (2437246)</cp:lastModifiedBy>
  <cp:revision>4</cp:revision>
  <dcterms:created xsi:type="dcterms:W3CDTF">2026-03-15T19:47:00Z</dcterms:created>
  <dcterms:modified xsi:type="dcterms:W3CDTF">2026-03-16T01:05:00Z</dcterms:modified>
</cp:coreProperties>
</file>