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A44B3E1" w14:textId="6AB5DDDA" w:rsidR="002B18A4" w:rsidRDefault="002B18A4" w:rsidP="00864188">
      <w:pPr>
        <w:jc w:val="center"/>
        <w:rPr>
          <w:b/>
          <w:bCs/>
          <w:sz w:val="24"/>
          <w:szCs w:val="20"/>
          <w:u w:val="single"/>
        </w:rPr>
      </w:pPr>
      <w:r w:rsidRPr="00864188">
        <w:rPr>
          <w:b/>
          <w:bCs/>
          <w:sz w:val="24"/>
          <w:szCs w:val="20"/>
          <w:u w:val="single"/>
        </w:rPr>
        <w:t>Does Peter Singer’s account of speciesism provide an accurate account of our society’s moral relationship towards animals?</w:t>
      </w:r>
    </w:p>
    <w:p w14:paraId="5E0CE64F" w14:textId="77777777" w:rsidR="00864188" w:rsidRPr="00864188" w:rsidRDefault="00864188" w:rsidP="00864188">
      <w:pPr>
        <w:jc w:val="center"/>
        <w:rPr>
          <w:b/>
          <w:bCs/>
          <w:sz w:val="24"/>
          <w:szCs w:val="20"/>
          <w:u w:val="single"/>
        </w:rPr>
      </w:pPr>
    </w:p>
    <w:p w14:paraId="4E67D201" w14:textId="203D5997" w:rsidR="004E582B" w:rsidRPr="00AA6557" w:rsidRDefault="00DE6ECE" w:rsidP="00F33B2F">
      <w:pPr>
        <w:ind w:firstLine="360"/>
        <w:rPr>
          <w:sz w:val="24"/>
          <w:szCs w:val="20"/>
        </w:rPr>
      </w:pPr>
      <w:r w:rsidRPr="00F33B2F">
        <w:rPr>
          <w:sz w:val="24"/>
          <w:szCs w:val="20"/>
        </w:rPr>
        <w:t xml:space="preserve">In this essay, </w:t>
      </w:r>
      <w:r w:rsidR="00FD396C">
        <w:rPr>
          <w:sz w:val="24"/>
          <w:szCs w:val="20"/>
        </w:rPr>
        <w:t xml:space="preserve">I will </w:t>
      </w:r>
      <w:r w:rsidR="00F33B2F">
        <w:rPr>
          <w:sz w:val="24"/>
          <w:szCs w:val="20"/>
        </w:rPr>
        <w:t>give an analysis of whether Singer’s account of speciesism provides an accurate account of society’s moral relationship towards animals. To do so, I will outline</w:t>
      </w:r>
      <w:r w:rsidR="007440BE">
        <w:rPr>
          <w:sz w:val="24"/>
          <w:szCs w:val="20"/>
        </w:rPr>
        <w:t xml:space="preserve"> </w:t>
      </w:r>
      <w:r w:rsidR="00526A3E">
        <w:rPr>
          <w:sz w:val="24"/>
          <w:szCs w:val="20"/>
        </w:rPr>
        <w:t>Singer’s explanation on speciesism, paying close attention to where he stands on the argument o</w:t>
      </w:r>
      <w:r w:rsidR="009D7F18">
        <w:rPr>
          <w:sz w:val="24"/>
          <w:szCs w:val="20"/>
        </w:rPr>
        <w:t xml:space="preserve">f giving non-human animals moral consideration. </w:t>
      </w:r>
      <w:r w:rsidR="00B64831">
        <w:rPr>
          <w:sz w:val="24"/>
          <w:szCs w:val="20"/>
        </w:rPr>
        <w:t>Following this,</w:t>
      </w:r>
      <w:r w:rsidR="00605819">
        <w:rPr>
          <w:sz w:val="24"/>
          <w:szCs w:val="20"/>
        </w:rPr>
        <w:t xml:space="preserve"> I will pr</w:t>
      </w:r>
      <w:r w:rsidR="00C74751">
        <w:rPr>
          <w:sz w:val="24"/>
          <w:szCs w:val="20"/>
        </w:rPr>
        <w:t>esent an argument</w:t>
      </w:r>
      <w:r w:rsidR="00667A5B">
        <w:rPr>
          <w:sz w:val="24"/>
          <w:szCs w:val="20"/>
        </w:rPr>
        <w:t xml:space="preserve"> from R.G. Frey</w:t>
      </w:r>
      <w:r w:rsidR="00C74751">
        <w:rPr>
          <w:sz w:val="24"/>
          <w:szCs w:val="20"/>
        </w:rPr>
        <w:t xml:space="preserve"> that denies, the exclusion of </w:t>
      </w:r>
      <w:r w:rsidR="007005A0">
        <w:rPr>
          <w:sz w:val="24"/>
          <w:szCs w:val="20"/>
        </w:rPr>
        <w:t xml:space="preserve">non-human </w:t>
      </w:r>
      <w:r w:rsidR="00C74751">
        <w:rPr>
          <w:sz w:val="24"/>
          <w:szCs w:val="20"/>
        </w:rPr>
        <w:t>animals (in Singer’s criteria) from human</w:t>
      </w:r>
      <w:r w:rsidR="00667A5B">
        <w:rPr>
          <w:sz w:val="24"/>
          <w:szCs w:val="20"/>
        </w:rPr>
        <w:t xml:space="preserve">s in moral consideration, is speciesism. </w:t>
      </w:r>
      <w:r w:rsidR="00401AFD">
        <w:rPr>
          <w:sz w:val="24"/>
          <w:szCs w:val="20"/>
        </w:rPr>
        <w:t xml:space="preserve">This argument serves </w:t>
      </w:r>
      <w:r w:rsidR="00FC13E0">
        <w:rPr>
          <w:sz w:val="24"/>
          <w:szCs w:val="20"/>
        </w:rPr>
        <w:t>as a response to all arguments that use the criteria that Singer fixates on for his arguments</w:t>
      </w:r>
      <w:r w:rsidR="009F3B1E">
        <w:rPr>
          <w:sz w:val="24"/>
          <w:szCs w:val="20"/>
        </w:rPr>
        <w:t xml:space="preserve"> and </w:t>
      </w:r>
      <w:r w:rsidR="00401AFD">
        <w:rPr>
          <w:sz w:val="24"/>
          <w:szCs w:val="20"/>
        </w:rPr>
        <w:t>to show t</w:t>
      </w:r>
      <w:r w:rsidR="00D10362">
        <w:rPr>
          <w:sz w:val="24"/>
          <w:szCs w:val="20"/>
        </w:rPr>
        <w:t xml:space="preserve">he strength in Singer’s position on speciesism. </w:t>
      </w:r>
      <w:r w:rsidR="001B6E23">
        <w:rPr>
          <w:sz w:val="24"/>
          <w:szCs w:val="20"/>
        </w:rPr>
        <w:t>After I will look at rebuttals to Frey’s arguments and show that whilst he may be content with biting the bullet</w:t>
      </w:r>
      <w:r w:rsidR="00C80E38">
        <w:rPr>
          <w:sz w:val="24"/>
          <w:szCs w:val="20"/>
        </w:rPr>
        <w:t>, society would tend to disagree, leaving his conclusion moot as an analysis for society’s moral relationship toward</w:t>
      </w:r>
      <w:r w:rsidR="00693500">
        <w:rPr>
          <w:sz w:val="24"/>
          <w:szCs w:val="20"/>
        </w:rPr>
        <w:t>s</w:t>
      </w:r>
      <w:r w:rsidR="00C80E38">
        <w:rPr>
          <w:sz w:val="24"/>
          <w:szCs w:val="20"/>
        </w:rPr>
        <w:t xml:space="preserve"> animals. As a result, I believe that society’s moral relationship with animals is one of a speciesist nature.</w:t>
      </w:r>
    </w:p>
    <w:p w14:paraId="14659C35" w14:textId="3553A027" w:rsidR="00A847FF" w:rsidRDefault="002F1B4A" w:rsidP="00B645A4">
      <w:pPr>
        <w:ind w:firstLine="360"/>
        <w:jc w:val="both"/>
        <w:rPr>
          <w:sz w:val="24"/>
          <w:szCs w:val="20"/>
        </w:rPr>
      </w:pPr>
      <w:r>
        <w:rPr>
          <w:sz w:val="24"/>
          <w:szCs w:val="20"/>
        </w:rPr>
        <w:t xml:space="preserve">Before I </w:t>
      </w:r>
      <w:r w:rsidR="00661C05">
        <w:rPr>
          <w:sz w:val="24"/>
          <w:szCs w:val="20"/>
        </w:rPr>
        <w:t>can</w:t>
      </w:r>
      <w:r>
        <w:rPr>
          <w:sz w:val="24"/>
          <w:szCs w:val="20"/>
        </w:rPr>
        <w:t xml:space="preserve"> answer </w:t>
      </w:r>
      <w:r w:rsidR="00693500">
        <w:rPr>
          <w:sz w:val="24"/>
          <w:szCs w:val="20"/>
        </w:rPr>
        <w:t>whether society’s moral relationship can be described by Singer’s account of speciesism, it</w:t>
      </w:r>
      <w:r w:rsidR="00B60AFA">
        <w:rPr>
          <w:sz w:val="24"/>
          <w:szCs w:val="20"/>
        </w:rPr>
        <w:t xml:space="preserve"> must first</w:t>
      </w:r>
      <w:r w:rsidR="003F4AEF">
        <w:rPr>
          <w:sz w:val="24"/>
          <w:szCs w:val="20"/>
        </w:rPr>
        <w:t xml:space="preserve"> be</w:t>
      </w:r>
      <w:r w:rsidR="00B60AFA">
        <w:rPr>
          <w:sz w:val="24"/>
          <w:szCs w:val="20"/>
        </w:rPr>
        <w:t xml:space="preserve"> understood what speciesism is. </w:t>
      </w:r>
      <w:r w:rsidR="000E7B76">
        <w:rPr>
          <w:sz w:val="24"/>
          <w:szCs w:val="20"/>
        </w:rPr>
        <w:t>Speciesism</w:t>
      </w:r>
      <w:r w:rsidR="009B041F">
        <w:rPr>
          <w:sz w:val="24"/>
          <w:szCs w:val="20"/>
        </w:rPr>
        <w:t xml:space="preserve"> </w:t>
      </w:r>
      <w:r w:rsidR="00B60AFA">
        <w:rPr>
          <w:sz w:val="24"/>
          <w:szCs w:val="20"/>
        </w:rPr>
        <w:t>is the view that</w:t>
      </w:r>
      <w:r w:rsidR="009B041F">
        <w:rPr>
          <w:sz w:val="24"/>
          <w:szCs w:val="20"/>
        </w:rPr>
        <w:t xml:space="preserve"> </w:t>
      </w:r>
      <w:r w:rsidR="00933AF1">
        <w:rPr>
          <w:sz w:val="24"/>
          <w:szCs w:val="20"/>
        </w:rPr>
        <w:t>‘</w:t>
      </w:r>
      <w:r w:rsidR="009B041F">
        <w:rPr>
          <w:sz w:val="24"/>
          <w:szCs w:val="20"/>
        </w:rPr>
        <w:t>only humans are morally consider</w:t>
      </w:r>
      <w:r w:rsidR="00933AF1">
        <w:rPr>
          <w:sz w:val="24"/>
          <w:szCs w:val="20"/>
        </w:rPr>
        <w:t>ed’</w:t>
      </w:r>
      <w:r w:rsidR="00933AF1">
        <w:rPr>
          <w:rStyle w:val="FootnoteReference"/>
          <w:sz w:val="24"/>
          <w:szCs w:val="20"/>
        </w:rPr>
        <w:footnoteReference w:id="1"/>
      </w:r>
      <w:r w:rsidR="00617575">
        <w:rPr>
          <w:sz w:val="24"/>
          <w:szCs w:val="20"/>
        </w:rPr>
        <w:t xml:space="preserve">. Although the term </w:t>
      </w:r>
      <w:r w:rsidR="00A612B9">
        <w:rPr>
          <w:sz w:val="24"/>
          <w:szCs w:val="20"/>
        </w:rPr>
        <w:t xml:space="preserve">was not created by Singer, he propelled the theory to its current </w:t>
      </w:r>
      <w:r w:rsidR="00CB6579">
        <w:rPr>
          <w:sz w:val="24"/>
          <w:szCs w:val="20"/>
        </w:rPr>
        <w:t xml:space="preserve">place in philosophy. </w:t>
      </w:r>
      <w:r w:rsidR="00E70833" w:rsidRPr="00100319">
        <w:rPr>
          <w:sz w:val="24"/>
          <w:szCs w:val="20"/>
        </w:rPr>
        <w:t xml:space="preserve">He elaborates on why speciesism should not be </w:t>
      </w:r>
      <w:r w:rsidR="00B645A4" w:rsidRPr="00100319">
        <w:rPr>
          <w:sz w:val="24"/>
          <w:szCs w:val="20"/>
        </w:rPr>
        <w:t>accepted</w:t>
      </w:r>
      <w:r w:rsidR="00CF32CF" w:rsidRPr="00100319">
        <w:rPr>
          <w:sz w:val="24"/>
          <w:szCs w:val="20"/>
        </w:rPr>
        <w:t>,</w:t>
      </w:r>
      <w:r w:rsidR="00E70833" w:rsidRPr="00100319">
        <w:rPr>
          <w:sz w:val="24"/>
          <w:szCs w:val="20"/>
        </w:rPr>
        <w:t xml:space="preserve"> in his paper </w:t>
      </w:r>
      <w:r w:rsidR="00E70833" w:rsidRPr="00100319">
        <w:rPr>
          <w:i/>
          <w:iCs/>
          <w:sz w:val="24"/>
          <w:szCs w:val="20"/>
        </w:rPr>
        <w:t>All Animals Are Equal.</w:t>
      </w:r>
      <w:r w:rsidR="00E70833" w:rsidRPr="00100319">
        <w:rPr>
          <w:rStyle w:val="FootnoteReference"/>
          <w:i/>
          <w:iCs/>
          <w:sz w:val="24"/>
          <w:szCs w:val="20"/>
        </w:rPr>
        <w:footnoteReference w:id="2"/>
      </w:r>
      <w:r w:rsidR="00E70833" w:rsidRPr="00100319">
        <w:rPr>
          <w:i/>
          <w:iCs/>
          <w:sz w:val="24"/>
          <w:szCs w:val="20"/>
        </w:rPr>
        <w:t xml:space="preserve"> </w:t>
      </w:r>
      <w:r w:rsidR="00CD5DF2" w:rsidRPr="00100319">
        <w:rPr>
          <w:sz w:val="24"/>
          <w:szCs w:val="20"/>
        </w:rPr>
        <w:t>My</w:t>
      </w:r>
      <w:r w:rsidR="00CD5DF2">
        <w:rPr>
          <w:sz w:val="24"/>
          <w:szCs w:val="20"/>
        </w:rPr>
        <w:t xml:space="preserve"> first thoughts upon reading the paper led my mind to the Orwellian novel </w:t>
      </w:r>
      <w:r w:rsidR="00462BFB">
        <w:rPr>
          <w:i/>
          <w:iCs/>
          <w:sz w:val="24"/>
          <w:szCs w:val="20"/>
        </w:rPr>
        <w:t>Animal Farm</w:t>
      </w:r>
      <w:r w:rsidR="00462BFB">
        <w:rPr>
          <w:rStyle w:val="FootnoteReference"/>
          <w:i/>
          <w:iCs/>
          <w:sz w:val="24"/>
          <w:szCs w:val="20"/>
        </w:rPr>
        <w:footnoteReference w:id="3"/>
      </w:r>
      <w:r w:rsidR="00FD5C36">
        <w:rPr>
          <w:sz w:val="24"/>
          <w:szCs w:val="20"/>
        </w:rPr>
        <w:t xml:space="preserve"> </w:t>
      </w:r>
      <w:r w:rsidR="00CD5DF2">
        <w:rPr>
          <w:sz w:val="24"/>
          <w:szCs w:val="20"/>
        </w:rPr>
        <w:t xml:space="preserve">and the quote </w:t>
      </w:r>
      <w:r w:rsidR="00FD5C36">
        <w:rPr>
          <w:sz w:val="24"/>
          <w:szCs w:val="20"/>
        </w:rPr>
        <w:t>‘</w:t>
      </w:r>
      <w:r w:rsidR="00A51DC3">
        <w:rPr>
          <w:sz w:val="24"/>
          <w:szCs w:val="20"/>
        </w:rPr>
        <w:t>all animals are equal, but some animals are more equal than others’</w:t>
      </w:r>
      <w:r w:rsidR="00A51DC3">
        <w:rPr>
          <w:rStyle w:val="FootnoteReference"/>
          <w:sz w:val="24"/>
          <w:szCs w:val="20"/>
        </w:rPr>
        <w:footnoteReference w:id="4"/>
      </w:r>
      <w:r w:rsidR="00B645A4">
        <w:rPr>
          <w:sz w:val="24"/>
          <w:szCs w:val="20"/>
        </w:rPr>
        <w:t xml:space="preserve">. </w:t>
      </w:r>
      <w:r w:rsidR="000C5993">
        <w:rPr>
          <w:sz w:val="24"/>
          <w:szCs w:val="20"/>
        </w:rPr>
        <w:t xml:space="preserve">Speciesism holds </w:t>
      </w:r>
      <w:r w:rsidR="00DE67BF">
        <w:rPr>
          <w:sz w:val="24"/>
          <w:szCs w:val="20"/>
        </w:rPr>
        <w:t xml:space="preserve">an inequality between species, most commonly, between human and non-human animals. </w:t>
      </w:r>
      <w:r w:rsidR="00454ADB">
        <w:rPr>
          <w:sz w:val="24"/>
          <w:szCs w:val="20"/>
        </w:rPr>
        <w:t>There are minor exceptions to the rules in how we treat some of these non-human animals, for example, dogs and cats</w:t>
      </w:r>
      <w:r w:rsidR="0057788B">
        <w:rPr>
          <w:sz w:val="24"/>
          <w:szCs w:val="20"/>
        </w:rPr>
        <w:t xml:space="preserve">, </w:t>
      </w:r>
      <w:r w:rsidR="00454ADB">
        <w:rPr>
          <w:sz w:val="24"/>
          <w:szCs w:val="20"/>
        </w:rPr>
        <w:t>or other household pets are held in high</w:t>
      </w:r>
      <w:r w:rsidR="00617C0A">
        <w:rPr>
          <w:sz w:val="24"/>
          <w:szCs w:val="20"/>
        </w:rPr>
        <w:t>er</w:t>
      </w:r>
      <w:r w:rsidR="00454ADB">
        <w:rPr>
          <w:sz w:val="24"/>
          <w:szCs w:val="20"/>
        </w:rPr>
        <w:t xml:space="preserve"> esteem than animals that are used for food</w:t>
      </w:r>
      <w:r w:rsidR="0015556A">
        <w:rPr>
          <w:sz w:val="24"/>
          <w:szCs w:val="20"/>
        </w:rPr>
        <w:t>,</w:t>
      </w:r>
      <w:r w:rsidR="00617C0A">
        <w:rPr>
          <w:sz w:val="24"/>
          <w:szCs w:val="20"/>
        </w:rPr>
        <w:t xml:space="preserve"> for example,</w:t>
      </w:r>
      <w:r w:rsidR="0015556A">
        <w:rPr>
          <w:sz w:val="24"/>
          <w:szCs w:val="20"/>
        </w:rPr>
        <w:t xml:space="preserve"> pigs and cows. </w:t>
      </w:r>
      <w:r w:rsidR="00A26577">
        <w:rPr>
          <w:sz w:val="24"/>
          <w:szCs w:val="20"/>
        </w:rPr>
        <w:t xml:space="preserve">But </w:t>
      </w:r>
      <w:r w:rsidR="00BC03F7">
        <w:rPr>
          <w:sz w:val="24"/>
          <w:szCs w:val="20"/>
        </w:rPr>
        <w:t xml:space="preserve">even this </w:t>
      </w:r>
      <w:r w:rsidR="0015556A">
        <w:rPr>
          <w:sz w:val="24"/>
          <w:szCs w:val="20"/>
        </w:rPr>
        <w:t>difference</w:t>
      </w:r>
      <w:r w:rsidR="00BC03F7">
        <w:rPr>
          <w:sz w:val="24"/>
          <w:szCs w:val="20"/>
        </w:rPr>
        <w:t xml:space="preserve"> in how we treat </w:t>
      </w:r>
      <w:r w:rsidR="0015556A">
        <w:rPr>
          <w:sz w:val="24"/>
          <w:szCs w:val="20"/>
        </w:rPr>
        <w:t xml:space="preserve">the members of other species, still serves as speciesism as its core, because the value of either of these animals (dogs vs cows) </w:t>
      </w:r>
      <w:r w:rsidR="004031D8">
        <w:rPr>
          <w:sz w:val="24"/>
          <w:szCs w:val="20"/>
        </w:rPr>
        <w:t xml:space="preserve">is ingrained in their use to us. Dogs are favoured more, because they are companion </w:t>
      </w:r>
      <w:r w:rsidR="001317BF">
        <w:rPr>
          <w:sz w:val="24"/>
          <w:szCs w:val="20"/>
        </w:rPr>
        <w:t>animals,</w:t>
      </w:r>
      <w:r w:rsidR="004031D8">
        <w:rPr>
          <w:sz w:val="24"/>
          <w:szCs w:val="20"/>
        </w:rPr>
        <w:t xml:space="preserve"> and </w:t>
      </w:r>
      <w:r w:rsidR="00E82421">
        <w:rPr>
          <w:sz w:val="24"/>
          <w:szCs w:val="20"/>
        </w:rPr>
        <w:t xml:space="preserve">as </w:t>
      </w:r>
      <w:r w:rsidR="004031D8">
        <w:rPr>
          <w:sz w:val="24"/>
          <w:szCs w:val="20"/>
        </w:rPr>
        <w:t>such get treated with more respect and less exploitation.</w:t>
      </w:r>
      <w:r w:rsidR="001317BF">
        <w:rPr>
          <w:sz w:val="24"/>
          <w:szCs w:val="20"/>
        </w:rPr>
        <w:t xml:space="preserve"> Their lives are also protected as much as possible, </w:t>
      </w:r>
      <w:r w:rsidR="00E82421">
        <w:rPr>
          <w:sz w:val="24"/>
          <w:szCs w:val="20"/>
        </w:rPr>
        <w:t xml:space="preserve">through </w:t>
      </w:r>
      <w:r w:rsidR="001317BF">
        <w:rPr>
          <w:sz w:val="24"/>
          <w:szCs w:val="20"/>
        </w:rPr>
        <w:t xml:space="preserve">governmental laws </w:t>
      </w:r>
      <w:r w:rsidR="00E82421">
        <w:rPr>
          <w:sz w:val="24"/>
          <w:szCs w:val="20"/>
        </w:rPr>
        <w:t xml:space="preserve">that </w:t>
      </w:r>
      <w:r w:rsidR="001317BF">
        <w:rPr>
          <w:sz w:val="24"/>
          <w:szCs w:val="20"/>
        </w:rPr>
        <w:t xml:space="preserve">exist to prohibit the unnecessary killings </w:t>
      </w:r>
      <w:r w:rsidR="000B7DE3">
        <w:rPr>
          <w:sz w:val="24"/>
          <w:szCs w:val="20"/>
        </w:rPr>
        <w:t xml:space="preserve">and mistreatment </w:t>
      </w:r>
      <w:r w:rsidR="001317BF">
        <w:rPr>
          <w:sz w:val="24"/>
          <w:szCs w:val="20"/>
        </w:rPr>
        <w:t>of these animals</w:t>
      </w:r>
      <w:r w:rsidR="000B7DE3">
        <w:rPr>
          <w:sz w:val="24"/>
          <w:szCs w:val="20"/>
        </w:rPr>
        <w:t xml:space="preserve">. </w:t>
      </w:r>
      <w:r w:rsidR="0052054E">
        <w:rPr>
          <w:sz w:val="24"/>
          <w:szCs w:val="20"/>
        </w:rPr>
        <w:t>C</w:t>
      </w:r>
      <w:r w:rsidR="004031D8" w:rsidRPr="0052054E">
        <w:rPr>
          <w:sz w:val="24"/>
          <w:szCs w:val="20"/>
        </w:rPr>
        <w:t xml:space="preserve">ows, however, </w:t>
      </w:r>
      <w:proofErr w:type="gramStart"/>
      <w:r w:rsidR="004031D8" w:rsidRPr="0052054E">
        <w:rPr>
          <w:sz w:val="24"/>
          <w:szCs w:val="20"/>
        </w:rPr>
        <w:t>are seen as</w:t>
      </w:r>
      <w:proofErr w:type="gramEnd"/>
      <w:r w:rsidR="004031D8" w:rsidRPr="0052054E">
        <w:rPr>
          <w:sz w:val="24"/>
          <w:szCs w:val="20"/>
        </w:rPr>
        <w:t xml:space="preserve"> a </w:t>
      </w:r>
      <w:r w:rsidR="003C02E1" w:rsidRPr="0052054E">
        <w:rPr>
          <w:sz w:val="24"/>
          <w:szCs w:val="20"/>
        </w:rPr>
        <w:t xml:space="preserve">food provision and are only afforded a </w:t>
      </w:r>
      <w:r w:rsidR="00332F7D" w:rsidRPr="0052054E">
        <w:rPr>
          <w:sz w:val="24"/>
          <w:szCs w:val="20"/>
        </w:rPr>
        <w:t xml:space="preserve">certain </w:t>
      </w:r>
      <w:r w:rsidR="003C02E1" w:rsidRPr="0052054E">
        <w:rPr>
          <w:sz w:val="24"/>
          <w:szCs w:val="20"/>
        </w:rPr>
        <w:t xml:space="preserve">level of comfortability in </w:t>
      </w:r>
      <w:r w:rsidR="005A00C5" w:rsidRPr="0052054E">
        <w:rPr>
          <w:sz w:val="24"/>
          <w:szCs w:val="20"/>
        </w:rPr>
        <w:t>life but</w:t>
      </w:r>
      <w:r w:rsidR="003C02E1" w:rsidRPr="0052054E">
        <w:rPr>
          <w:sz w:val="24"/>
          <w:szCs w:val="20"/>
        </w:rPr>
        <w:t xml:space="preserve"> </w:t>
      </w:r>
      <w:r w:rsidR="000B7DE3" w:rsidRPr="0052054E">
        <w:rPr>
          <w:sz w:val="24"/>
          <w:szCs w:val="20"/>
        </w:rPr>
        <w:t xml:space="preserve">are ultimately still massacred </w:t>
      </w:r>
      <w:r w:rsidR="00332F7D" w:rsidRPr="0052054E">
        <w:rPr>
          <w:sz w:val="24"/>
          <w:szCs w:val="20"/>
        </w:rPr>
        <w:t>for the</w:t>
      </w:r>
      <w:r w:rsidR="005A00C5" w:rsidRPr="0052054E">
        <w:rPr>
          <w:sz w:val="24"/>
          <w:szCs w:val="20"/>
        </w:rPr>
        <w:t>ir flesh and milk</w:t>
      </w:r>
      <w:r w:rsidR="00922D66">
        <w:rPr>
          <w:sz w:val="24"/>
          <w:szCs w:val="20"/>
        </w:rPr>
        <w:t>, because it is of use to humans.</w:t>
      </w:r>
      <w:r w:rsidR="00EC3DD9">
        <w:rPr>
          <w:sz w:val="24"/>
          <w:szCs w:val="20"/>
        </w:rPr>
        <w:t xml:space="preserve"> </w:t>
      </w:r>
    </w:p>
    <w:p w14:paraId="6D7DBBE5" w14:textId="77777777" w:rsidR="00484C69" w:rsidRPr="00055AFC" w:rsidRDefault="00293130" w:rsidP="00484C69">
      <w:pPr>
        <w:ind w:firstLine="360"/>
        <w:rPr>
          <w:sz w:val="24"/>
          <w:szCs w:val="24"/>
        </w:rPr>
      </w:pPr>
      <w:r w:rsidRPr="00055AFC">
        <w:rPr>
          <w:sz w:val="24"/>
          <w:szCs w:val="24"/>
        </w:rPr>
        <w:lastRenderedPageBreak/>
        <w:t>It would be an abhorrent abuse to subject humans to th</w:t>
      </w:r>
      <w:r w:rsidR="006543E0" w:rsidRPr="00055AFC">
        <w:rPr>
          <w:sz w:val="24"/>
          <w:szCs w:val="24"/>
        </w:rPr>
        <w:t>e</w:t>
      </w:r>
      <w:r w:rsidRPr="00055AFC">
        <w:rPr>
          <w:sz w:val="24"/>
          <w:szCs w:val="24"/>
        </w:rPr>
        <w:t xml:space="preserve"> </w:t>
      </w:r>
      <w:r w:rsidR="006543E0" w:rsidRPr="00055AFC">
        <w:rPr>
          <w:sz w:val="24"/>
          <w:szCs w:val="24"/>
        </w:rPr>
        <w:t xml:space="preserve">conditions </w:t>
      </w:r>
      <w:r w:rsidRPr="00055AFC">
        <w:rPr>
          <w:sz w:val="24"/>
          <w:szCs w:val="24"/>
        </w:rPr>
        <w:t>of forced slavery and e</w:t>
      </w:r>
      <w:r w:rsidR="000C7FE7" w:rsidRPr="00055AFC">
        <w:rPr>
          <w:sz w:val="24"/>
          <w:szCs w:val="24"/>
        </w:rPr>
        <w:t>xtermination</w:t>
      </w:r>
      <w:r w:rsidRPr="00055AFC">
        <w:rPr>
          <w:sz w:val="24"/>
          <w:szCs w:val="24"/>
        </w:rPr>
        <w:t xml:space="preserve">, and indeed it has been reflected in modern-day society, that there is no such place for this evil against humans. </w:t>
      </w:r>
      <w:r w:rsidR="00AD7337" w:rsidRPr="00055AFC">
        <w:rPr>
          <w:sz w:val="24"/>
          <w:szCs w:val="24"/>
        </w:rPr>
        <w:t>Slavery and</w:t>
      </w:r>
      <w:r w:rsidR="00784D61" w:rsidRPr="00055AFC">
        <w:rPr>
          <w:sz w:val="24"/>
          <w:szCs w:val="24"/>
        </w:rPr>
        <w:t xml:space="preserve"> mistreatment</w:t>
      </w:r>
      <w:r w:rsidR="00AD7337" w:rsidRPr="00055AFC">
        <w:rPr>
          <w:sz w:val="24"/>
          <w:szCs w:val="24"/>
        </w:rPr>
        <w:t xml:space="preserve"> of humans is no longer considered socially or morally </w:t>
      </w:r>
      <w:r w:rsidR="00784D61" w:rsidRPr="00055AFC">
        <w:rPr>
          <w:sz w:val="24"/>
          <w:szCs w:val="24"/>
        </w:rPr>
        <w:t>acceptable</w:t>
      </w:r>
      <w:r w:rsidR="00BF0533" w:rsidRPr="00055AFC">
        <w:rPr>
          <w:sz w:val="24"/>
          <w:szCs w:val="24"/>
        </w:rPr>
        <w:t xml:space="preserve">, </w:t>
      </w:r>
      <w:r w:rsidR="00B40EBB" w:rsidRPr="00055AFC">
        <w:rPr>
          <w:sz w:val="24"/>
          <w:szCs w:val="24"/>
        </w:rPr>
        <w:t xml:space="preserve">even </w:t>
      </w:r>
      <w:r w:rsidR="00EB629F" w:rsidRPr="00055AFC">
        <w:rPr>
          <w:sz w:val="24"/>
          <w:szCs w:val="24"/>
        </w:rPr>
        <w:t xml:space="preserve">though </w:t>
      </w:r>
      <w:r w:rsidR="00BF0533" w:rsidRPr="00055AFC">
        <w:rPr>
          <w:sz w:val="24"/>
          <w:szCs w:val="24"/>
        </w:rPr>
        <w:t>black citizens of the world were</w:t>
      </w:r>
      <w:r w:rsidR="00EB629F" w:rsidRPr="00055AFC">
        <w:rPr>
          <w:sz w:val="24"/>
          <w:szCs w:val="24"/>
        </w:rPr>
        <w:t xml:space="preserve">, until </w:t>
      </w:r>
      <w:proofErr w:type="gramStart"/>
      <w:r w:rsidR="00EB629F" w:rsidRPr="00055AFC">
        <w:rPr>
          <w:sz w:val="24"/>
          <w:szCs w:val="24"/>
        </w:rPr>
        <w:t>fairly recently</w:t>
      </w:r>
      <w:proofErr w:type="gramEnd"/>
      <w:r w:rsidR="00EB629F" w:rsidRPr="00055AFC">
        <w:rPr>
          <w:sz w:val="24"/>
          <w:szCs w:val="24"/>
        </w:rPr>
        <w:t xml:space="preserve"> in history, </w:t>
      </w:r>
      <w:r w:rsidR="00BF0533" w:rsidRPr="00055AFC">
        <w:rPr>
          <w:sz w:val="24"/>
          <w:szCs w:val="24"/>
        </w:rPr>
        <w:t xml:space="preserve">considered </w:t>
      </w:r>
      <w:r w:rsidR="003B01EF" w:rsidRPr="00055AFC">
        <w:rPr>
          <w:sz w:val="24"/>
          <w:szCs w:val="24"/>
        </w:rPr>
        <w:t xml:space="preserve">lesser human than their white counterparts. Women too have suffered similar </w:t>
      </w:r>
      <w:r w:rsidR="00A847FF" w:rsidRPr="00055AFC">
        <w:rPr>
          <w:sz w:val="24"/>
          <w:szCs w:val="24"/>
        </w:rPr>
        <w:t>injustices but</w:t>
      </w:r>
      <w:r w:rsidR="003B01EF" w:rsidRPr="00055AFC">
        <w:rPr>
          <w:sz w:val="24"/>
          <w:szCs w:val="24"/>
        </w:rPr>
        <w:t xml:space="preserve"> have no</w:t>
      </w:r>
      <w:r w:rsidR="00A847FF" w:rsidRPr="00055AFC">
        <w:rPr>
          <w:sz w:val="24"/>
          <w:szCs w:val="24"/>
        </w:rPr>
        <w:t>w</w:t>
      </w:r>
      <w:r w:rsidR="003B01EF" w:rsidRPr="00055AFC">
        <w:rPr>
          <w:sz w:val="24"/>
          <w:szCs w:val="24"/>
        </w:rPr>
        <w:t xml:space="preserve"> be</w:t>
      </w:r>
      <w:r w:rsidR="00170E0F" w:rsidRPr="00055AFC">
        <w:rPr>
          <w:sz w:val="24"/>
          <w:szCs w:val="24"/>
        </w:rPr>
        <w:t>en</w:t>
      </w:r>
      <w:r w:rsidR="003B01EF" w:rsidRPr="00055AFC">
        <w:rPr>
          <w:sz w:val="24"/>
          <w:szCs w:val="24"/>
        </w:rPr>
        <w:t xml:space="preserve"> granted equal status in the world.</w:t>
      </w:r>
      <w:r w:rsidR="00A847FF" w:rsidRPr="00055AFC">
        <w:rPr>
          <w:sz w:val="24"/>
          <w:szCs w:val="24"/>
        </w:rPr>
        <w:t xml:space="preserve"> </w:t>
      </w:r>
      <w:r w:rsidR="00FD54EB" w:rsidRPr="00055AFC">
        <w:rPr>
          <w:sz w:val="24"/>
          <w:szCs w:val="24"/>
        </w:rPr>
        <w:t>In Singer’s discussion of speciesism, he refers to it as being a</w:t>
      </w:r>
      <w:r w:rsidR="00FC6DC5" w:rsidRPr="00055AFC">
        <w:rPr>
          <w:sz w:val="24"/>
          <w:szCs w:val="24"/>
        </w:rPr>
        <w:t xml:space="preserve">s much of an inequality as racism </w:t>
      </w:r>
      <w:r w:rsidR="00281913" w:rsidRPr="00055AFC">
        <w:rPr>
          <w:sz w:val="24"/>
          <w:szCs w:val="24"/>
        </w:rPr>
        <w:t>or</w:t>
      </w:r>
      <w:r w:rsidR="00FC6DC5" w:rsidRPr="00055AFC">
        <w:rPr>
          <w:sz w:val="24"/>
          <w:szCs w:val="24"/>
        </w:rPr>
        <w:t xml:space="preserve"> sexism.</w:t>
      </w:r>
      <w:r w:rsidR="00A066B7" w:rsidRPr="00055AFC">
        <w:rPr>
          <w:rStyle w:val="FootnoteReference"/>
          <w:sz w:val="28"/>
        </w:rPr>
        <w:footnoteReference w:id="5"/>
      </w:r>
    </w:p>
    <w:p w14:paraId="39EFAEC0" w14:textId="4EAFA278" w:rsidR="00484C69" w:rsidRPr="001C492D" w:rsidRDefault="00FC6DC5" w:rsidP="00484C69">
      <w:pPr>
        <w:pStyle w:val="Quote"/>
        <w:rPr>
          <w:color w:val="000000" w:themeColor="text1"/>
          <w:sz w:val="24"/>
          <w:szCs w:val="24"/>
          <w:shd w:val="clear" w:color="auto" w:fill="FFFFFF"/>
        </w:rPr>
      </w:pPr>
      <w:r w:rsidRPr="001C492D">
        <w:rPr>
          <w:color w:val="000000" w:themeColor="text1"/>
          <w:sz w:val="28"/>
        </w:rPr>
        <w:t xml:space="preserve"> </w:t>
      </w:r>
      <w:r w:rsidR="00484C69" w:rsidRPr="001C492D">
        <w:rPr>
          <w:color w:val="000000" w:themeColor="text1"/>
          <w:sz w:val="24"/>
          <w:szCs w:val="24"/>
        </w:rPr>
        <w:t>‘</w:t>
      </w:r>
      <w:r w:rsidR="001C492D" w:rsidRPr="001C492D">
        <w:rPr>
          <w:color w:val="000000" w:themeColor="text1"/>
          <w:sz w:val="24"/>
          <w:szCs w:val="24"/>
          <w:shd w:val="clear" w:color="auto" w:fill="FFFFFF"/>
        </w:rPr>
        <w:t>T</w:t>
      </w:r>
      <w:r w:rsidR="00484C69" w:rsidRPr="001C492D">
        <w:rPr>
          <w:color w:val="000000" w:themeColor="text1"/>
          <w:sz w:val="24"/>
          <w:szCs w:val="24"/>
          <w:shd w:val="clear" w:color="auto" w:fill="FFFFFF"/>
        </w:rPr>
        <w:t>he racist violates the principle of equality by giving greater weight to the interests of members of his own race, when there is a clash between their interests and the interests of those of another race. Similarly, the speciesist allows the interests of his own species to override the greater interests of members of other species. The pattern is the same in each case</w:t>
      </w:r>
      <w:r w:rsidR="002B25C9">
        <w:rPr>
          <w:color w:val="000000" w:themeColor="text1"/>
          <w:sz w:val="24"/>
          <w:szCs w:val="24"/>
          <w:shd w:val="clear" w:color="auto" w:fill="FFFFFF"/>
        </w:rPr>
        <w:t>.</w:t>
      </w:r>
      <w:r w:rsidR="00484C69" w:rsidRPr="001C492D">
        <w:rPr>
          <w:color w:val="000000" w:themeColor="text1"/>
          <w:sz w:val="24"/>
          <w:szCs w:val="24"/>
          <w:shd w:val="clear" w:color="auto" w:fill="FFFFFF"/>
        </w:rPr>
        <w:t>’</w:t>
      </w:r>
      <w:r w:rsidR="00484C69" w:rsidRPr="001C492D">
        <w:rPr>
          <w:rStyle w:val="FootnoteReference"/>
          <w:color w:val="000000" w:themeColor="text1"/>
          <w:sz w:val="28"/>
          <w:szCs w:val="28"/>
          <w:shd w:val="clear" w:color="auto" w:fill="FFFFFF"/>
        </w:rPr>
        <w:footnoteReference w:id="6"/>
      </w:r>
    </w:p>
    <w:p w14:paraId="4BEA78E1" w14:textId="5571D83B" w:rsidR="001B62E5" w:rsidRDefault="00A847FF" w:rsidP="00FB7538">
      <w:pPr>
        <w:ind w:firstLine="360"/>
        <w:jc w:val="both"/>
        <w:rPr>
          <w:sz w:val="24"/>
          <w:szCs w:val="20"/>
        </w:rPr>
      </w:pPr>
      <w:r>
        <w:rPr>
          <w:sz w:val="24"/>
          <w:szCs w:val="20"/>
        </w:rPr>
        <w:t xml:space="preserve">These are inequalities that show in society as being outdated, and those who still hold the view that blacks or women are lesser creatures find themselves confronted by </w:t>
      </w:r>
      <w:r w:rsidR="00851390">
        <w:rPr>
          <w:sz w:val="24"/>
          <w:szCs w:val="20"/>
        </w:rPr>
        <w:t xml:space="preserve">a system that no longer allows the </w:t>
      </w:r>
      <w:r w:rsidR="0047331F">
        <w:rPr>
          <w:sz w:val="24"/>
          <w:szCs w:val="20"/>
        </w:rPr>
        <w:t xml:space="preserve">innate </w:t>
      </w:r>
      <w:r w:rsidR="00851390">
        <w:rPr>
          <w:sz w:val="24"/>
          <w:szCs w:val="20"/>
        </w:rPr>
        <w:t xml:space="preserve">repression of these factions. </w:t>
      </w:r>
      <w:r w:rsidR="005C0283">
        <w:rPr>
          <w:sz w:val="24"/>
          <w:szCs w:val="20"/>
        </w:rPr>
        <w:t xml:space="preserve">His argument against speciesism uses this </w:t>
      </w:r>
      <w:r w:rsidR="002B5AB6">
        <w:rPr>
          <w:sz w:val="24"/>
          <w:szCs w:val="20"/>
        </w:rPr>
        <w:t>as justification for future progression, in history, society has long oppressed minorities</w:t>
      </w:r>
      <w:r w:rsidR="00355021">
        <w:rPr>
          <w:sz w:val="24"/>
          <w:szCs w:val="20"/>
        </w:rPr>
        <w:t>, through</w:t>
      </w:r>
      <w:r w:rsidR="00DF53FA">
        <w:rPr>
          <w:sz w:val="24"/>
          <w:szCs w:val="20"/>
        </w:rPr>
        <w:t xml:space="preserve"> </w:t>
      </w:r>
      <w:r w:rsidR="0000097E">
        <w:rPr>
          <w:sz w:val="24"/>
          <w:szCs w:val="20"/>
        </w:rPr>
        <w:t xml:space="preserve">a </w:t>
      </w:r>
      <w:r w:rsidR="00DF53FA">
        <w:rPr>
          <w:sz w:val="24"/>
          <w:szCs w:val="20"/>
        </w:rPr>
        <w:t>systematically passive and aggressive att</w:t>
      </w:r>
      <w:r w:rsidR="0000097E">
        <w:rPr>
          <w:sz w:val="24"/>
          <w:szCs w:val="20"/>
        </w:rPr>
        <w:t xml:space="preserve">itude regarding </w:t>
      </w:r>
      <w:r w:rsidR="00355021">
        <w:rPr>
          <w:sz w:val="24"/>
          <w:szCs w:val="20"/>
        </w:rPr>
        <w:t xml:space="preserve">racism, sexism and homophobia, </w:t>
      </w:r>
      <w:r w:rsidR="0047331F">
        <w:rPr>
          <w:sz w:val="24"/>
          <w:szCs w:val="20"/>
        </w:rPr>
        <w:t xml:space="preserve">but now </w:t>
      </w:r>
      <w:r w:rsidR="00661F2D">
        <w:rPr>
          <w:sz w:val="24"/>
          <w:szCs w:val="20"/>
        </w:rPr>
        <w:t xml:space="preserve">protect these minorities and view them as equals in society. </w:t>
      </w:r>
      <w:r w:rsidR="00335BC8">
        <w:rPr>
          <w:sz w:val="24"/>
          <w:szCs w:val="20"/>
        </w:rPr>
        <w:t xml:space="preserve">Yet, </w:t>
      </w:r>
      <w:r w:rsidR="00FB7538">
        <w:rPr>
          <w:sz w:val="24"/>
          <w:szCs w:val="20"/>
        </w:rPr>
        <w:t xml:space="preserve">as </w:t>
      </w:r>
      <w:r w:rsidR="00335BC8">
        <w:rPr>
          <w:sz w:val="24"/>
          <w:szCs w:val="20"/>
        </w:rPr>
        <w:t xml:space="preserve">we still consider animals to be lesser creatures, </w:t>
      </w:r>
      <w:r w:rsidR="00FB7538">
        <w:rPr>
          <w:sz w:val="24"/>
          <w:szCs w:val="20"/>
        </w:rPr>
        <w:t>society has not yet extended this protection to animals (</w:t>
      </w:r>
      <w:r w:rsidR="004F249B">
        <w:rPr>
          <w:sz w:val="24"/>
          <w:szCs w:val="20"/>
        </w:rPr>
        <w:t>only so far</w:t>
      </w:r>
      <w:r w:rsidR="00FB7538">
        <w:rPr>
          <w:sz w:val="24"/>
          <w:szCs w:val="20"/>
        </w:rPr>
        <w:t xml:space="preserve"> as protecting their interests through </w:t>
      </w:r>
      <w:r w:rsidR="00FD4E8F">
        <w:rPr>
          <w:sz w:val="24"/>
          <w:szCs w:val="20"/>
        </w:rPr>
        <w:t>denying harm to ourselves)</w:t>
      </w:r>
      <w:r w:rsidR="00FD4E8F">
        <w:rPr>
          <w:rStyle w:val="FootnoteReference"/>
          <w:sz w:val="24"/>
          <w:szCs w:val="20"/>
        </w:rPr>
        <w:footnoteReference w:id="7"/>
      </w:r>
      <w:r w:rsidR="00FD4E8F">
        <w:rPr>
          <w:sz w:val="24"/>
          <w:szCs w:val="20"/>
        </w:rPr>
        <w:t>. Singer argues that</w:t>
      </w:r>
      <w:r w:rsidR="000637AB">
        <w:rPr>
          <w:sz w:val="24"/>
          <w:szCs w:val="20"/>
        </w:rPr>
        <w:t xml:space="preserve">, like in the previous cases of racism, sexism, etc., </w:t>
      </w:r>
      <w:r w:rsidR="00810173">
        <w:rPr>
          <w:sz w:val="24"/>
          <w:szCs w:val="20"/>
        </w:rPr>
        <w:t>there is still room to allow for animals to be equal.</w:t>
      </w:r>
    </w:p>
    <w:p w14:paraId="0F516868" w14:textId="30D2E608" w:rsidR="00851390" w:rsidRDefault="00661F2D" w:rsidP="000C5993">
      <w:pPr>
        <w:ind w:firstLine="360"/>
        <w:jc w:val="both"/>
        <w:rPr>
          <w:color w:val="1A1A1A"/>
          <w:sz w:val="24"/>
          <w:szCs w:val="24"/>
          <w:shd w:val="clear" w:color="auto" w:fill="FFFFFF"/>
        </w:rPr>
      </w:pPr>
      <w:r>
        <w:rPr>
          <w:color w:val="1A1A1A"/>
          <w:sz w:val="24"/>
          <w:szCs w:val="24"/>
          <w:shd w:val="clear" w:color="auto" w:fill="FFFFFF"/>
        </w:rPr>
        <w:t>I</w:t>
      </w:r>
      <w:r w:rsidR="005D55B8">
        <w:rPr>
          <w:color w:val="1A1A1A"/>
          <w:sz w:val="24"/>
          <w:szCs w:val="24"/>
          <w:shd w:val="clear" w:color="auto" w:fill="FFFFFF"/>
        </w:rPr>
        <w:t xml:space="preserve"> </w:t>
      </w:r>
      <w:r w:rsidR="00BB2D3F">
        <w:rPr>
          <w:color w:val="1A1A1A"/>
          <w:sz w:val="24"/>
          <w:szCs w:val="24"/>
          <w:shd w:val="clear" w:color="auto" w:fill="FFFFFF"/>
        </w:rPr>
        <w:t>believe</w:t>
      </w:r>
      <w:r>
        <w:rPr>
          <w:color w:val="1A1A1A"/>
          <w:sz w:val="24"/>
          <w:szCs w:val="24"/>
          <w:shd w:val="clear" w:color="auto" w:fill="FFFFFF"/>
        </w:rPr>
        <w:t xml:space="preserve"> that Singer presents a </w:t>
      </w:r>
      <w:r w:rsidR="003976BA">
        <w:rPr>
          <w:color w:val="1A1A1A"/>
          <w:sz w:val="24"/>
          <w:szCs w:val="24"/>
          <w:shd w:val="clear" w:color="auto" w:fill="FFFFFF"/>
        </w:rPr>
        <w:t>valid</w:t>
      </w:r>
      <w:r>
        <w:rPr>
          <w:color w:val="1A1A1A"/>
          <w:sz w:val="24"/>
          <w:szCs w:val="24"/>
          <w:shd w:val="clear" w:color="auto" w:fill="FFFFFF"/>
        </w:rPr>
        <w:t xml:space="preserve"> argument here. </w:t>
      </w:r>
      <w:r w:rsidR="00851390">
        <w:rPr>
          <w:color w:val="1A1A1A"/>
          <w:sz w:val="24"/>
          <w:szCs w:val="24"/>
          <w:shd w:val="clear" w:color="auto" w:fill="FFFFFF"/>
        </w:rPr>
        <w:t xml:space="preserve">It is not absurd to </w:t>
      </w:r>
      <w:r w:rsidR="00E36D46">
        <w:rPr>
          <w:color w:val="1A1A1A"/>
          <w:sz w:val="24"/>
          <w:szCs w:val="24"/>
          <w:shd w:val="clear" w:color="auto" w:fill="FFFFFF"/>
        </w:rPr>
        <w:t xml:space="preserve">hypothesise that animals may one day be considered equals among </w:t>
      </w:r>
      <w:r w:rsidR="00BE66AD">
        <w:rPr>
          <w:color w:val="1A1A1A"/>
          <w:sz w:val="24"/>
          <w:szCs w:val="24"/>
          <w:shd w:val="clear" w:color="auto" w:fill="FFFFFF"/>
        </w:rPr>
        <w:t>(wo)men, given that in the time period of slavery</w:t>
      </w:r>
      <w:r w:rsidR="00D650A7">
        <w:rPr>
          <w:color w:val="1A1A1A"/>
          <w:sz w:val="24"/>
          <w:szCs w:val="24"/>
          <w:shd w:val="clear" w:color="auto" w:fill="FFFFFF"/>
        </w:rPr>
        <w:t xml:space="preserve"> and indeed up until the Black Liberation movement, it seemed ludicrous to allow black citizens an equal standing in the world. </w:t>
      </w:r>
      <w:r w:rsidR="003976BA">
        <w:rPr>
          <w:color w:val="1A1A1A"/>
          <w:sz w:val="24"/>
          <w:szCs w:val="24"/>
          <w:shd w:val="clear" w:color="auto" w:fill="FFFFFF"/>
        </w:rPr>
        <w:t>Of course</w:t>
      </w:r>
      <w:r w:rsidR="00D650A7">
        <w:rPr>
          <w:color w:val="1A1A1A"/>
          <w:sz w:val="24"/>
          <w:szCs w:val="24"/>
          <w:shd w:val="clear" w:color="auto" w:fill="FFFFFF"/>
        </w:rPr>
        <w:t xml:space="preserve">, arguably there is a still long way for society to go in order to truly remove the previously held prejudices of the world with regards to black people, but the acknowledgement of this </w:t>
      </w:r>
      <w:r w:rsidR="008E5821">
        <w:rPr>
          <w:color w:val="1A1A1A"/>
          <w:sz w:val="24"/>
          <w:szCs w:val="24"/>
          <w:shd w:val="clear" w:color="auto" w:fill="FFFFFF"/>
        </w:rPr>
        <w:t>one-he</w:t>
      </w:r>
      <w:r w:rsidR="00B545A3">
        <w:rPr>
          <w:color w:val="1A1A1A"/>
          <w:sz w:val="24"/>
          <w:szCs w:val="24"/>
          <w:shd w:val="clear" w:color="auto" w:fill="FFFFFF"/>
        </w:rPr>
        <w:t xml:space="preserve">ld </w:t>
      </w:r>
      <w:r w:rsidR="00D650A7">
        <w:rPr>
          <w:color w:val="1A1A1A"/>
          <w:sz w:val="24"/>
          <w:szCs w:val="24"/>
          <w:shd w:val="clear" w:color="auto" w:fill="FFFFFF"/>
        </w:rPr>
        <w:t>minority as</w:t>
      </w:r>
      <w:r w:rsidR="00D74F14">
        <w:rPr>
          <w:color w:val="1A1A1A"/>
          <w:sz w:val="24"/>
          <w:szCs w:val="24"/>
          <w:shd w:val="clear" w:color="auto" w:fill="FFFFFF"/>
        </w:rPr>
        <w:t xml:space="preserve"> equals</w:t>
      </w:r>
      <w:r w:rsidR="00B545A3">
        <w:rPr>
          <w:color w:val="1A1A1A"/>
          <w:sz w:val="24"/>
          <w:szCs w:val="24"/>
          <w:shd w:val="clear" w:color="auto" w:fill="FFFFFF"/>
        </w:rPr>
        <w:t>,</w:t>
      </w:r>
      <w:r w:rsidR="00D74F14">
        <w:rPr>
          <w:color w:val="1A1A1A"/>
          <w:sz w:val="24"/>
          <w:szCs w:val="24"/>
          <w:shd w:val="clear" w:color="auto" w:fill="FFFFFF"/>
        </w:rPr>
        <w:t xml:space="preserve"> shows that it is at least possible. </w:t>
      </w:r>
      <w:r w:rsidR="001B751D" w:rsidRPr="001C492D">
        <w:rPr>
          <w:color w:val="1A1A1A"/>
          <w:sz w:val="24"/>
          <w:szCs w:val="24"/>
          <w:shd w:val="clear" w:color="auto" w:fill="FFFFFF"/>
        </w:rPr>
        <w:t xml:space="preserve">Singer </w:t>
      </w:r>
      <w:r w:rsidR="00D449C0" w:rsidRPr="001C492D">
        <w:rPr>
          <w:color w:val="1A1A1A"/>
          <w:sz w:val="24"/>
          <w:szCs w:val="24"/>
          <w:shd w:val="clear" w:color="auto" w:fill="FFFFFF"/>
        </w:rPr>
        <w:t xml:space="preserve">reflects a similar view of </w:t>
      </w:r>
      <w:r w:rsidR="00812D56" w:rsidRPr="001C492D">
        <w:rPr>
          <w:color w:val="1A1A1A"/>
          <w:sz w:val="24"/>
          <w:szCs w:val="24"/>
          <w:shd w:val="clear" w:color="auto" w:fill="FFFFFF"/>
        </w:rPr>
        <w:t xml:space="preserve">equality that </w:t>
      </w:r>
      <w:r w:rsidR="00DA485A" w:rsidRPr="001C492D">
        <w:rPr>
          <w:color w:val="1A1A1A"/>
          <w:sz w:val="24"/>
          <w:szCs w:val="24"/>
          <w:shd w:val="clear" w:color="auto" w:fill="FFFFFF"/>
        </w:rPr>
        <w:t xml:space="preserve">will </w:t>
      </w:r>
      <w:r w:rsidR="00812D56" w:rsidRPr="001C492D">
        <w:rPr>
          <w:color w:val="1A1A1A"/>
          <w:sz w:val="24"/>
          <w:szCs w:val="24"/>
          <w:shd w:val="clear" w:color="auto" w:fill="FFFFFF"/>
        </w:rPr>
        <w:t>extend to other species</w:t>
      </w:r>
      <w:r w:rsidR="00812D56" w:rsidRPr="001C492D">
        <w:rPr>
          <w:rStyle w:val="FootnoteReference"/>
          <w:color w:val="1A1A1A"/>
          <w:sz w:val="24"/>
          <w:szCs w:val="24"/>
          <w:shd w:val="clear" w:color="auto" w:fill="FFFFFF"/>
        </w:rPr>
        <w:footnoteReference w:id="8"/>
      </w:r>
      <w:r w:rsidR="00EF344D" w:rsidRPr="001C492D">
        <w:rPr>
          <w:color w:val="1A1A1A"/>
          <w:sz w:val="24"/>
          <w:szCs w:val="24"/>
          <w:shd w:val="clear" w:color="auto" w:fill="FFFFFF"/>
        </w:rPr>
        <w:t xml:space="preserve"> as a basic principle of equality, which for him is, the ‘equality of consideration’</w:t>
      </w:r>
      <w:r w:rsidR="00EF344D" w:rsidRPr="001C492D">
        <w:rPr>
          <w:rStyle w:val="FootnoteReference"/>
          <w:color w:val="1A1A1A"/>
          <w:sz w:val="24"/>
          <w:szCs w:val="24"/>
          <w:shd w:val="clear" w:color="auto" w:fill="FFFFFF"/>
        </w:rPr>
        <w:footnoteReference w:id="9"/>
      </w:r>
      <w:r w:rsidR="00EF344D" w:rsidRPr="001C492D">
        <w:rPr>
          <w:color w:val="1A1A1A"/>
          <w:sz w:val="24"/>
          <w:szCs w:val="24"/>
          <w:shd w:val="clear" w:color="auto" w:fill="FFFFFF"/>
        </w:rPr>
        <w:t>.</w:t>
      </w:r>
      <w:r w:rsidR="00EF344D">
        <w:rPr>
          <w:color w:val="1A1A1A"/>
          <w:sz w:val="24"/>
          <w:szCs w:val="24"/>
          <w:shd w:val="clear" w:color="auto" w:fill="FFFFFF"/>
        </w:rPr>
        <w:t xml:space="preserve"> Meaning that, we s</w:t>
      </w:r>
      <w:r w:rsidR="00EC06BF">
        <w:rPr>
          <w:color w:val="1A1A1A"/>
          <w:sz w:val="24"/>
          <w:szCs w:val="24"/>
          <w:shd w:val="clear" w:color="auto" w:fill="FFFFFF"/>
        </w:rPr>
        <w:t xml:space="preserve">hould at </w:t>
      </w:r>
      <w:r w:rsidR="004D7AF2">
        <w:rPr>
          <w:color w:val="1A1A1A"/>
          <w:sz w:val="24"/>
          <w:szCs w:val="24"/>
          <w:shd w:val="clear" w:color="auto" w:fill="FFFFFF"/>
        </w:rPr>
        <w:t xml:space="preserve">the very </w:t>
      </w:r>
      <w:r w:rsidR="00EC06BF">
        <w:rPr>
          <w:color w:val="1A1A1A"/>
          <w:sz w:val="24"/>
          <w:szCs w:val="24"/>
          <w:shd w:val="clear" w:color="auto" w:fill="FFFFFF"/>
        </w:rPr>
        <w:t xml:space="preserve">least provide </w:t>
      </w:r>
      <w:r w:rsidR="00505DCD">
        <w:rPr>
          <w:color w:val="1A1A1A"/>
          <w:sz w:val="24"/>
          <w:szCs w:val="24"/>
          <w:shd w:val="clear" w:color="auto" w:fill="FFFFFF"/>
        </w:rPr>
        <w:t xml:space="preserve">moral </w:t>
      </w:r>
      <w:r w:rsidR="00EC06BF">
        <w:rPr>
          <w:color w:val="1A1A1A"/>
          <w:sz w:val="24"/>
          <w:szCs w:val="24"/>
          <w:shd w:val="clear" w:color="auto" w:fill="FFFFFF"/>
        </w:rPr>
        <w:t>consideration for other species</w:t>
      </w:r>
      <w:r w:rsidR="004D7AF2">
        <w:rPr>
          <w:color w:val="1A1A1A"/>
          <w:sz w:val="24"/>
          <w:szCs w:val="24"/>
          <w:shd w:val="clear" w:color="auto" w:fill="FFFFFF"/>
        </w:rPr>
        <w:t>,</w:t>
      </w:r>
      <w:r w:rsidR="00EC06BF">
        <w:rPr>
          <w:color w:val="1A1A1A"/>
          <w:sz w:val="24"/>
          <w:szCs w:val="24"/>
          <w:shd w:val="clear" w:color="auto" w:fill="FFFFFF"/>
        </w:rPr>
        <w:t xml:space="preserve"> as we have done in previous cases of inequality in humans</w:t>
      </w:r>
      <w:r w:rsidR="001E673D">
        <w:rPr>
          <w:color w:val="1A1A1A"/>
          <w:sz w:val="24"/>
          <w:szCs w:val="24"/>
          <w:shd w:val="clear" w:color="auto" w:fill="FFFFFF"/>
        </w:rPr>
        <w:t>.</w:t>
      </w:r>
      <w:r w:rsidR="004D7AF2">
        <w:rPr>
          <w:color w:val="1A1A1A"/>
          <w:sz w:val="24"/>
          <w:szCs w:val="24"/>
          <w:shd w:val="clear" w:color="auto" w:fill="FFFFFF"/>
        </w:rPr>
        <w:t xml:space="preserve"> However, </w:t>
      </w:r>
      <w:r w:rsidR="000C1EA9">
        <w:rPr>
          <w:color w:val="1A1A1A"/>
          <w:sz w:val="24"/>
          <w:szCs w:val="24"/>
          <w:shd w:val="clear" w:color="auto" w:fill="FFFFFF"/>
        </w:rPr>
        <w:t>the</w:t>
      </w:r>
      <w:r w:rsidR="00282008">
        <w:rPr>
          <w:color w:val="1A1A1A"/>
          <w:sz w:val="24"/>
          <w:szCs w:val="24"/>
          <w:shd w:val="clear" w:color="auto" w:fill="FFFFFF"/>
        </w:rPr>
        <w:t xml:space="preserve"> degree of rights and treatments given through this moral consideration will vary</w:t>
      </w:r>
      <w:r w:rsidR="000C1EA9">
        <w:rPr>
          <w:color w:val="1A1A1A"/>
          <w:sz w:val="24"/>
          <w:szCs w:val="24"/>
          <w:shd w:val="clear" w:color="auto" w:fill="FFFFFF"/>
        </w:rPr>
        <w:t xml:space="preserve"> </w:t>
      </w:r>
      <w:r w:rsidR="00282008">
        <w:rPr>
          <w:color w:val="1A1A1A"/>
          <w:sz w:val="24"/>
          <w:szCs w:val="24"/>
          <w:shd w:val="clear" w:color="auto" w:fill="FFFFFF"/>
        </w:rPr>
        <w:t>species-to-species.</w:t>
      </w:r>
    </w:p>
    <w:p w14:paraId="072F6F20" w14:textId="492B9633" w:rsidR="006F1FF3" w:rsidRDefault="00922D66" w:rsidP="009D3432">
      <w:pPr>
        <w:ind w:firstLine="360"/>
        <w:jc w:val="both"/>
        <w:rPr>
          <w:sz w:val="24"/>
          <w:szCs w:val="20"/>
        </w:rPr>
      </w:pPr>
      <w:r>
        <w:rPr>
          <w:sz w:val="24"/>
          <w:szCs w:val="20"/>
        </w:rPr>
        <w:t xml:space="preserve">Singer argues for the dissolution of speciesism, </w:t>
      </w:r>
      <w:r w:rsidR="00215AF4">
        <w:rPr>
          <w:sz w:val="24"/>
          <w:szCs w:val="20"/>
        </w:rPr>
        <w:t>and by extension</w:t>
      </w:r>
      <w:r w:rsidR="00235EE2">
        <w:rPr>
          <w:sz w:val="24"/>
          <w:szCs w:val="20"/>
        </w:rPr>
        <w:t>,</w:t>
      </w:r>
      <w:r w:rsidR="00215AF4">
        <w:rPr>
          <w:sz w:val="24"/>
          <w:szCs w:val="20"/>
        </w:rPr>
        <w:t xml:space="preserve"> the cessation of</w:t>
      </w:r>
      <w:r w:rsidR="00235EE2">
        <w:rPr>
          <w:sz w:val="24"/>
          <w:szCs w:val="20"/>
        </w:rPr>
        <w:t xml:space="preserve"> using</w:t>
      </w:r>
      <w:r w:rsidR="00215AF4">
        <w:rPr>
          <w:sz w:val="24"/>
          <w:szCs w:val="20"/>
        </w:rPr>
        <w:t xml:space="preserve"> non-human animals </w:t>
      </w:r>
      <w:r w:rsidR="00235EE2">
        <w:rPr>
          <w:sz w:val="24"/>
          <w:szCs w:val="20"/>
        </w:rPr>
        <w:t>by</w:t>
      </w:r>
      <w:r w:rsidR="00862B1A">
        <w:rPr>
          <w:sz w:val="24"/>
          <w:szCs w:val="20"/>
        </w:rPr>
        <w:t xml:space="preserve"> humans for their own gain. </w:t>
      </w:r>
      <w:r w:rsidR="009F372A">
        <w:rPr>
          <w:sz w:val="24"/>
          <w:szCs w:val="20"/>
        </w:rPr>
        <w:t xml:space="preserve">In </w:t>
      </w:r>
      <w:r w:rsidR="009F372A">
        <w:rPr>
          <w:i/>
          <w:iCs/>
          <w:sz w:val="24"/>
          <w:szCs w:val="20"/>
        </w:rPr>
        <w:t>Speciesism and Moral Status,</w:t>
      </w:r>
      <w:r w:rsidR="009F372A">
        <w:rPr>
          <w:rStyle w:val="FootnoteReference"/>
          <w:i/>
          <w:iCs/>
          <w:sz w:val="24"/>
          <w:szCs w:val="20"/>
        </w:rPr>
        <w:footnoteReference w:id="10"/>
      </w:r>
      <w:r w:rsidR="009F372A">
        <w:rPr>
          <w:i/>
          <w:iCs/>
          <w:sz w:val="24"/>
          <w:szCs w:val="20"/>
        </w:rPr>
        <w:t xml:space="preserve">, </w:t>
      </w:r>
      <w:r w:rsidR="009F372A">
        <w:rPr>
          <w:sz w:val="24"/>
          <w:szCs w:val="20"/>
        </w:rPr>
        <w:t>he</w:t>
      </w:r>
      <w:r w:rsidR="00500F38">
        <w:rPr>
          <w:sz w:val="24"/>
          <w:szCs w:val="20"/>
        </w:rPr>
        <w:t xml:space="preserve"> </w:t>
      </w:r>
      <w:r w:rsidR="00500F38">
        <w:rPr>
          <w:sz w:val="24"/>
          <w:szCs w:val="20"/>
        </w:rPr>
        <w:lastRenderedPageBreak/>
        <w:t xml:space="preserve">discusses </w:t>
      </w:r>
      <w:r w:rsidR="007B165B">
        <w:rPr>
          <w:sz w:val="24"/>
          <w:szCs w:val="20"/>
        </w:rPr>
        <w:t xml:space="preserve">the </w:t>
      </w:r>
      <w:r w:rsidR="00BC6C9A">
        <w:rPr>
          <w:sz w:val="24"/>
          <w:szCs w:val="20"/>
        </w:rPr>
        <w:t xml:space="preserve">concept of </w:t>
      </w:r>
      <w:r w:rsidR="007A0556">
        <w:rPr>
          <w:sz w:val="24"/>
          <w:szCs w:val="20"/>
        </w:rPr>
        <w:t>how speciesism comes about,</w:t>
      </w:r>
      <w:r w:rsidR="00681B1F">
        <w:rPr>
          <w:sz w:val="24"/>
          <w:szCs w:val="20"/>
        </w:rPr>
        <w:t xml:space="preserve"> </w:t>
      </w:r>
      <w:r w:rsidR="00C4563E">
        <w:rPr>
          <w:sz w:val="24"/>
          <w:szCs w:val="20"/>
        </w:rPr>
        <w:t xml:space="preserve">through </w:t>
      </w:r>
      <w:r w:rsidR="006B3887">
        <w:rPr>
          <w:sz w:val="24"/>
          <w:szCs w:val="20"/>
        </w:rPr>
        <w:t xml:space="preserve">our distancing of </w:t>
      </w:r>
      <w:r w:rsidR="00D54177">
        <w:rPr>
          <w:sz w:val="24"/>
          <w:szCs w:val="20"/>
        </w:rPr>
        <w:t xml:space="preserve">humans as a species to the various species of non-human animals. </w:t>
      </w:r>
      <w:r w:rsidR="00681B1F">
        <w:rPr>
          <w:sz w:val="24"/>
          <w:szCs w:val="20"/>
        </w:rPr>
        <w:t xml:space="preserve">He </w:t>
      </w:r>
      <w:r w:rsidR="00D40991">
        <w:rPr>
          <w:sz w:val="24"/>
          <w:szCs w:val="20"/>
        </w:rPr>
        <w:t xml:space="preserve">denies </w:t>
      </w:r>
      <w:r w:rsidR="00E26571">
        <w:rPr>
          <w:sz w:val="24"/>
          <w:szCs w:val="20"/>
        </w:rPr>
        <w:t>the separation as</w:t>
      </w:r>
      <w:r w:rsidR="00D40991">
        <w:rPr>
          <w:sz w:val="24"/>
          <w:szCs w:val="20"/>
        </w:rPr>
        <w:t xml:space="preserve"> credible because of a lack of </w:t>
      </w:r>
      <w:r w:rsidR="00E26571">
        <w:rPr>
          <w:sz w:val="24"/>
          <w:szCs w:val="20"/>
        </w:rPr>
        <w:t xml:space="preserve">inherent justification. It is not enough to state that humans are different to dolphins or cows without providing </w:t>
      </w:r>
      <w:r w:rsidR="00DD2FDE">
        <w:rPr>
          <w:sz w:val="24"/>
          <w:szCs w:val="20"/>
        </w:rPr>
        <w:t>justifiable reasons.</w:t>
      </w:r>
      <w:r w:rsidR="00AB6B4E">
        <w:rPr>
          <w:sz w:val="24"/>
          <w:szCs w:val="20"/>
        </w:rPr>
        <w:t xml:space="preserve"> One such reason that is </w:t>
      </w:r>
      <w:r w:rsidR="0003550C">
        <w:rPr>
          <w:sz w:val="24"/>
          <w:szCs w:val="20"/>
        </w:rPr>
        <w:t>most often</w:t>
      </w:r>
      <w:r w:rsidR="00AB6B4E">
        <w:rPr>
          <w:sz w:val="24"/>
          <w:szCs w:val="20"/>
        </w:rPr>
        <w:t xml:space="preserve"> given as justification for the separation between humans and non-human animals, </w:t>
      </w:r>
      <w:r w:rsidR="00BF55B8">
        <w:rPr>
          <w:sz w:val="24"/>
          <w:szCs w:val="20"/>
        </w:rPr>
        <w:t>is that humans are of a higher mental capacity</w:t>
      </w:r>
      <w:r w:rsidR="0003550C">
        <w:rPr>
          <w:sz w:val="24"/>
          <w:szCs w:val="20"/>
        </w:rPr>
        <w:t xml:space="preserve"> or have higher cognitive function</w:t>
      </w:r>
      <w:r w:rsidR="00BF55B8">
        <w:rPr>
          <w:sz w:val="24"/>
          <w:szCs w:val="20"/>
        </w:rPr>
        <w:t xml:space="preserve">, and therefore sit higher on the moral status quo than </w:t>
      </w:r>
      <w:r w:rsidR="00BF6AB4">
        <w:rPr>
          <w:sz w:val="24"/>
          <w:szCs w:val="20"/>
        </w:rPr>
        <w:t>non-human animals. Singer highlights a</w:t>
      </w:r>
      <w:r w:rsidR="0003550C">
        <w:rPr>
          <w:sz w:val="24"/>
          <w:szCs w:val="20"/>
        </w:rPr>
        <w:t xml:space="preserve">n </w:t>
      </w:r>
      <w:r w:rsidR="00BF6AB4">
        <w:rPr>
          <w:sz w:val="24"/>
          <w:szCs w:val="20"/>
        </w:rPr>
        <w:t xml:space="preserve">issue for this </w:t>
      </w:r>
      <w:r w:rsidR="00AB57B3">
        <w:rPr>
          <w:sz w:val="24"/>
          <w:szCs w:val="20"/>
        </w:rPr>
        <w:t>argument and</w:t>
      </w:r>
      <w:r w:rsidR="00BF6AB4">
        <w:rPr>
          <w:sz w:val="24"/>
          <w:szCs w:val="20"/>
        </w:rPr>
        <w:t xml:space="preserve"> </w:t>
      </w:r>
      <w:r w:rsidR="001B1010">
        <w:rPr>
          <w:sz w:val="24"/>
          <w:szCs w:val="20"/>
        </w:rPr>
        <w:t>prese</w:t>
      </w:r>
      <w:r w:rsidR="009546D8">
        <w:rPr>
          <w:sz w:val="24"/>
          <w:szCs w:val="20"/>
        </w:rPr>
        <w:t>nts</w:t>
      </w:r>
      <w:r w:rsidR="001B1010">
        <w:rPr>
          <w:sz w:val="24"/>
          <w:szCs w:val="20"/>
        </w:rPr>
        <w:t xml:space="preserve"> the case of </w:t>
      </w:r>
      <w:r w:rsidR="009546D8">
        <w:rPr>
          <w:sz w:val="24"/>
          <w:szCs w:val="20"/>
        </w:rPr>
        <w:t xml:space="preserve">people with mental </w:t>
      </w:r>
      <w:r w:rsidR="0003550C">
        <w:rPr>
          <w:sz w:val="24"/>
          <w:szCs w:val="20"/>
        </w:rPr>
        <w:t>retardatio</w:t>
      </w:r>
      <w:r w:rsidR="009546D8">
        <w:rPr>
          <w:sz w:val="24"/>
          <w:szCs w:val="20"/>
        </w:rPr>
        <w:t>n</w:t>
      </w:r>
      <w:r w:rsidR="0003550C">
        <w:rPr>
          <w:sz w:val="24"/>
          <w:szCs w:val="20"/>
        </w:rPr>
        <w:t>,</w:t>
      </w:r>
      <w:r w:rsidR="00770D96">
        <w:rPr>
          <w:sz w:val="24"/>
          <w:szCs w:val="20"/>
        </w:rPr>
        <w:t xml:space="preserve"> </w:t>
      </w:r>
      <w:r w:rsidR="0003550C">
        <w:rPr>
          <w:sz w:val="24"/>
          <w:szCs w:val="20"/>
        </w:rPr>
        <w:t xml:space="preserve">who undeniably have a lower cognitive function than some non-human animals, </w:t>
      </w:r>
      <w:r w:rsidR="00770D96">
        <w:rPr>
          <w:sz w:val="24"/>
          <w:szCs w:val="20"/>
        </w:rPr>
        <w:t xml:space="preserve">whom do not meet this mental capacity criterion for moral </w:t>
      </w:r>
      <w:r w:rsidR="00AB57B3">
        <w:rPr>
          <w:sz w:val="24"/>
          <w:szCs w:val="20"/>
        </w:rPr>
        <w:t>consideration yet</w:t>
      </w:r>
      <w:r w:rsidR="00770D96">
        <w:rPr>
          <w:sz w:val="24"/>
          <w:szCs w:val="20"/>
        </w:rPr>
        <w:t xml:space="preserve"> are still afforded it.</w:t>
      </w:r>
      <w:r w:rsidR="005439FC">
        <w:rPr>
          <w:rStyle w:val="FootnoteReference"/>
          <w:sz w:val="24"/>
          <w:szCs w:val="20"/>
        </w:rPr>
        <w:footnoteReference w:id="11"/>
      </w:r>
      <w:r w:rsidR="00770D96">
        <w:rPr>
          <w:sz w:val="24"/>
          <w:szCs w:val="20"/>
        </w:rPr>
        <w:t xml:space="preserve"> He deems it hypocritical to assume that all human life has value, </w:t>
      </w:r>
      <w:r w:rsidR="004D181C">
        <w:rPr>
          <w:sz w:val="24"/>
          <w:szCs w:val="20"/>
        </w:rPr>
        <w:t xml:space="preserve">and therefore moral consideration, if the main justification of this view </w:t>
      </w:r>
      <w:r w:rsidR="00AB57B3">
        <w:rPr>
          <w:sz w:val="24"/>
          <w:szCs w:val="20"/>
        </w:rPr>
        <w:t>necessarily</w:t>
      </w:r>
      <w:r w:rsidR="004D181C">
        <w:rPr>
          <w:sz w:val="24"/>
          <w:szCs w:val="20"/>
        </w:rPr>
        <w:t xml:space="preserve"> leaves a certain set of people outside of the justification but inside the </w:t>
      </w:r>
      <w:r w:rsidR="00AB57B3">
        <w:rPr>
          <w:sz w:val="24"/>
          <w:szCs w:val="20"/>
        </w:rPr>
        <w:t>consideration.</w:t>
      </w:r>
      <w:r w:rsidR="00DB6121">
        <w:rPr>
          <w:sz w:val="24"/>
          <w:szCs w:val="20"/>
        </w:rPr>
        <w:t xml:space="preserve"> </w:t>
      </w:r>
      <w:r w:rsidR="0083608F">
        <w:rPr>
          <w:sz w:val="24"/>
          <w:szCs w:val="20"/>
        </w:rPr>
        <w:t xml:space="preserve">The main </w:t>
      </w:r>
      <w:r w:rsidR="00D02EC9">
        <w:rPr>
          <w:sz w:val="24"/>
          <w:szCs w:val="20"/>
        </w:rPr>
        <w:t xml:space="preserve">defence of his argument against speciesism relies on the </w:t>
      </w:r>
      <w:r w:rsidR="00592C80">
        <w:rPr>
          <w:sz w:val="24"/>
          <w:szCs w:val="20"/>
        </w:rPr>
        <w:t xml:space="preserve">condition of equal </w:t>
      </w:r>
      <w:r w:rsidR="002B709A">
        <w:rPr>
          <w:sz w:val="24"/>
          <w:szCs w:val="20"/>
        </w:rPr>
        <w:t>consideration and</w:t>
      </w:r>
      <w:r w:rsidR="001B1464">
        <w:rPr>
          <w:sz w:val="24"/>
          <w:szCs w:val="20"/>
        </w:rPr>
        <w:t xml:space="preserve"> carries through various papers that he wrote on the matter of animal rights. With regards to his position of equality of consideration, it is important to </w:t>
      </w:r>
      <w:r w:rsidR="00247D66">
        <w:rPr>
          <w:sz w:val="24"/>
          <w:szCs w:val="20"/>
        </w:rPr>
        <w:t xml:space="preserve">understand that he allows for an adjustable system of rights – </w:t>
      </w:r>
      <w:r w:rsidR="006F1FF3">
        <w:rPr>
          <w:sz w:val="24"/>
          <w:szCs w:val="20"/>
        </w:rPr>
        <w:t xml:space="preserve">this means that whilst all human and non-human species may be considered </w:t>
      </w:r>
      <w:r w:rsidR="001947CE">
        <w:rPr>
          <w:sz w:val="24"/>
          <w:szCs w:val="20"/>
        </w:rPr>
        <w:t xml:space="preserve">equal in how they are treated, there are </w:t>
      </w:r>
      <w:r w:rsidR="007D695D">
        <w:rPr>
          <w:sz w:val="24"/>
          <w:szCs w:val="20"/>
        </w:rPr>
        <w:t xml:space="preserve">interests that are shared by humans yet do not present as relevant interests in non-human animals – for example, the right to vote in a democratic society </w:t>
      </w:r>
      <w:r w:rsidR="00AF336B">
        <w:rPr>
          <w:sz w:val="24"/>
          <w:szCs w:val="20"/>
        </w:rPr>
        <w:t xml:space="preserve"> will be of no use to a pig as the current state of a pig’s affairs do not </w:t>
      </w:r>
      <w:r w:rsidR="004E1DE7">
        <w:rPr>
          <w:sz w:val="24"/>
          <w:szCs w:val="20"/>
        </w:rPr>
        <w:t xml:space="preserve">incorporate this. Nor, arguably, is a pig capable of understanding the process of voting or its </w:t>
      </w:r>
      <w:r w:rsidR="0004540D">
        <w:rPr>
          <w:sz w:val="24"/>
          <w:szCs w:val="20"/>
        </w:rPr>
        <w:t xml:space="preserve">benefits to a society. However, there is arguments to suggest that a pig should be granted the rights to life as a human, </w:t>
      </w:r>
      <w:r w:rsidR="007E14CA">
        <w:rPr>
          <w:sz w:val="24"/>
          <w:szCs w:val="20"/>
        </w:rPr>
        <w:t>examples include, pigs having the intellectual capability of three-year-old children</w:t>
      </w:r>
      <w:r w:rsidR="00C422A6">
        <w:rPr>
          <w:sz w:val="24"/>
          <w:szCs w:val="20"/>
        </w:rPr>
        <w:t xml:space="preserve"> and </w:t>
      </w:r>
      <w:r w:rsidR="007E14CA">
        <w:rPr>
          <w:sz w:val="24"/>
          <w:szCs w:val="20"/>
        </w:rPr>
        <w:t xml:space="preserve">their ability to </w:t>
      </w:r>
      <w:r w:rsidR="008E42A4">
        <w:rPr>
          <w:sz w:val="24"/>
          <w:szCs w:val="20"/>
        </w:rPr>
        <w:t xml:space="preserve">emote in situations (squealing when distressed, </w:t>
      </w:r>
      <w:r w:rsidR="00C422A6">
        <w:rPr>
          <w:sz w:val="24"/>
          <w:szCs w:val="20"/>
        </w:rPr>
        <w:t xml:space="preserve">vocalising their pleasure, </w:t>
      </w:r>
      <w:r w:rsidR="008E42A4">
        <w:rPr>
          <w:sz w:val="24"/>
          <w:szCs w:val="20"/>
        </w:rPr>
        <w:t>etc)</w:t>
      </w:r>
      <w:r w:rsidR="00C422A6">
        <w:rPr>
          <w:sz w:val="24"/>
          <w:szCs w:val="20"/>
        </w:rPr>
        <w:t xml:space="preserve">. </w:t>
      </w:r>
    </w:p>
    <w:p w14:paraId="435E743C" w14:textId="6C03EBBE" w:rsidR="00E47F65" w:rsidRDefault="00CA127D" w:rsidP="00C70E6E">
      <w:pPr>
        <w:ind w:firstLine="360"/>
        <w:jc w:val="both"/>
        <w:rPr>
          <w:sz w:val="24"/>
          <w:szCs w:val="20"/>
        </w:rPr>
      </w:pPr>
      <w:r>
        <w:rPr>
          <w:sz w:val="24"/>
          <w:szCs w:val="20"/>
        </w:rPr>
        <w:t xml:space="preserve">Singer </w:t>
      </w:r>
      <w:r w:rsidR="002472D3">
        <w:rPr>
          <w:sz w:val="24"/>
          <w:szCs w:val="20"/>
        </w:rPr>
        <w:t xml:space="preserve">also </w:t>
      </w:r>
      <w:r>
        <w:rPr>
          <w:sz w:val="24"/>
          <w:szCs w:val="20"/>
        </w:rPr>
        <w:t>argues that our moral relationship to animals</w:t>
      </w:r>
      <w:r w:rsidR="004E5C5A">
        <w:rPr>
          <w:sz w:val="24"/>
          <w:szCs w:val="20"/>
        </w:rPr>
        <w:t xml:space="preserve"> should extend beyond the basic considerations, for example, we m</w:t>
      </w:r>
      <w:r w:rsidR="00390E1F">
        <w:rPr>
          <w:sz w:val="24"/>
          <w:szCs w:val="20"/>
        </w:rPr>
        <w:t>ust not only take into consideration how an animal is treated during its life</w:t>
      </w:r>
      <w:r w:rsidR="00390E1F" w:rsidRPr="000748EF">
        <w:rPr>
          <w:sz w:val="24"/>
          <w:szCs w:val="20"/>
        </w:rPr>
        <w:t>, but also consider t</w:t>
      </w:r>
      <w:r w:rsidR="00320FD3" w:rsidRPr="000748EF">
        <w:rPr>
          <w:sz w:val="24"/>
          <w:szCs w:val="20"/>
        </w:rPr>
        <w:t xml:space="preserve">hat </w:t>
      </w:r>
      <w:r w:rsidR="00251923">
        <w:rPr>
          <w:sz w:val="24"/>
          <w:szCs w:val="20"/>
        </w:rPr>
        <w:t>there are no grounds on which we should be able to take their lives</w:t>
      </w:r>
      <w:r w:rsidR="000748EF">
        <w:rPr>
          <w:sz w:val="24"/>
          <w:szCs w:val="20"/>
        </w:rPr>
        <w:t xml:space="preserve"> in the way that we do currently</w:t>
      </w:r>
      <w:r w:rsidR="00320FD3">
        <w:rPr>
          <w:sz w:val="24"/>
          <w:szCs w:val="20"/>
        </w:rPr>
        <w:t>.</w:t>
      </w:r>
      <w:r w:rsidR="0055354B">
        <w:rPr>
          <w:sz w:val="24"/>
          <w:szCs w:val="20"/>
        </w:rPr>
        <w:t xml:space="preserve"> </w:t>
      </w:r>
      <w:r w:rsidR="006A6257">
        <w:rPr>
          <w:sz w:val="24"/>
          <w:szCs w:val="20"/>
        </w:rPr>
        <w:t>The position that Singer argues for, is an idealistic</w:t>
      </w:r>
      <w:r w:rsidR="00F55B55">
        <w:rPr>
          <w:sz w:val="24"/>
          <w:szCs w:val="20"/>
        </w:rPr>
        <w:t>, yet</w:t>
      </w:r>
      <w:r w:rsidR="006A6257">
        <w:rPr>
          <w:sz w:val="24"/>
          <w:szCs w:val="20"/>
        </w:rPr>
        <w:t xml:space="preserve"> an attainable one, however it</w:t>
      </w:r>
      <w:r w:rsidR="00F55B55">
        <w:rPr>
          <w:sz w:val="24"/>
          <w:szCs w:val="20"/>
        </w:rPr>
        <w:t xml:space="preserve"> </w:t>
      </w:r>
      <w:r w:rsidR="00CD509A">
        <w:rPr>
          <w:sz w:val="24"/>
          <w:szCs w:val="20"/>
        </w:rPr>
        <w:t xml:space="preserve">is not </w:t>
      </w:r>
      <w:r w:rsidR="00F55B55">
        <w:rPr>
          <w:sz w:val="24"/>
          <w:szCs w:val="20"/>
        </w:rPr>
        <w:t xml:space="preserve">currently </w:t>
      </w:r>
      <w:r w:rsidR="00CD509A">
        <w:rPr>
          <w:sz w:val="24"/>
          <w:szCs w:val="20"/>
        </w:rPr>
        <w:t xml:space="preserve">promoted to the level that Singer argues it should be. I happen to agree with Singer on his position and his motives as to why society should have this moral relationship to animals. </w:t>
      </w:r>
    </w:p>
    <w:p w14:paraId="6987E887" w14:textId="10D110A3" w:rsidR="00DB67BA" w:rsidRDefault="000748EF" w:rsidP="00C70E6E">
      <w:pPr>
        <w:ind w:firstLine="720"/>
        <w:rPr>
          <w:sz w:val="24"/>
          <w:szCs w:val="20"/>
        </w:rPr>
      </w:pPr>
      <w:r>
        <w:rPr>
          <w:sz w:val="24"/>
          <w:szCs w:val="20"/>
        </w:rPr>
        <w:t>Despite this, a</w:t>
      </w:r>
      <w:r w:rsidR="00694793">
        <w:rPr>
          <w:sz w:val="24"/>
          <w:szCs w:val="20"/>
        </w:rPr>
        <w:t>rguments that exclude</w:t>
      </w:r>
      <w:r w:rsidR="00767425">
        <w:rPr>
          <w:sz w:val="24"/>
          <w:szCs w:val="20"/>
        </w:rPr>
        <w:t xml:space="preserve"> animals from moral consideration without conceding to the charge</w:t>
      </w:r>
      <w:r w:rsidR="00D44CA6">
        <w:rPr>
          <w:sz w:val="24"/>
          <w:szCs w:val="20"/>
        </w:rPr>
        <w:t xml:space="preserve"> </w:t>
      </w:r>
      <w:r w:rsidR="00767425">
        <w:rPr>
          <w:sz w:val="24"/>
          <w:szCs w:val="20"/>
        </w:rPr>
        <w:t>of speciesism</w:t>
      </w:r>
      <w:r w:rsidR="00C70E6E">
        <w:rPr>
          <w:sz w:val="24"/>
          <w:szCs w:val="20"/>
        </w:rPr>
        <w:t xml:space="preserve"> are plentiful. </w:t>
      </w:r>
      <w:r w:rsidR="003728A0">
        <w:rPr>
          <w:sz w:val="24"/>
          <w:szCs w:val="20"/>
        </w:rPr>
        <w:t>One</w:t>
      </w:r>
      <w:r w:rsidR="00B657DA">
        <w:rPr>
          <w:sz w:val="24"/>
          <w:szCs w:val="20"/>
        </w:rPr>
        <w:t xml:space="preserve"> </w:t>
      </w:r>
      <w:r w:rsidR="003728A0">
        <w:rPr>
          <w:sz w:val="24"/>
          <w:szCs w:val="20"/>
        </w:rPr>
        <w:t xml:space="preserve">such </w:t>
      </w:r>
      <w:r w:rsidR="00C70E6E">
        <w:rPr>
          <w:sz w:val="24"/>
          <w:szCs w:val="20"/>
        </w:rPr>
        <w:t>argument is presented by</w:t>
      </w:r>
      <w:r w:rsidR="00B657DA">
        <w:rPr>
          <w:sz w:val="24"/>
          <w:szCs w:val="20"/>
        </w:rPr>
        <w:t xml:space="preserve"> R.G. Frey,</w:t>
      </w:r>
      <w:r w:rsidR="00C70E6E">
        <w:rPr>
          <w:sz w:val="24"/>
          <w:szCs w:val="20"/>
        </w:rPr>
        <w:t xml:space="preserve"> in his</w:t>
      </w:r>
      <w:r w:rsidR="00B657DA">
        <w:rPr>
          <w:sz w:val="24"/>
          <w:szCs w:val="20"/>
        </w:rPr>
        <w:t xml:space="preserve"> paper entitled ‘</w:t>
      </w:r>
      <w:r w:rsidR="00B657DA">
        <w:rPr>
          <w:i/>
          <w:iCs/>
          <w:sz w:val="24"/>
          <w:szCs w:val="20"/>
        </w:rPr>
        <w:t>Animal Rights’</w:t>
      </w:r>
      <w:r w:rsidR="00B657DA">
        <w:rPr>
          <w:rStyle w:val="FootnoteReference"/>
          <w:i/>
          <w:iCs/>
          <w:sz w:val="24"/>
          <w:szCs w:val="20"/>
        </w:rPr>
        <w:footnoteReference w:id="12"/>
      </w:r>
      <w:r w:rsidR="00B657DA">
        <w:rPr>
          <w:i/>
          <w:iCs/>
          <w:sz w:val="24"/>
          <w:szCs w:val="20"/>
        </w:rPr>
        <w:t xml:space="preserve">. </w:t>
      </w:r>
      <w:r w:rsidR="00E47F65">
        <w:rPr>
          <w:sz w:val="24"/>
          <w:szCs w:val="20"/>
        </w:rPr>
        <w:t>Frey’s</w:t>
      </w:r>
      <w:r w:rsidR="002E1E4D">
        <w:rPr>
          <w:sz w:val="24"/>
          <w:szCs w:val="20"/>
        </w:rPr>
        <w:t xml:space="preserve"> starting position </w:t>
      </w:r>
      <w:r w:rsidR="00E47F65">
        <w:rPr>
          <w:sz w:val="24"/>
          <w:szCs w:val="20"/>
        </w:rPr>
        <w:t xml:space="preserve">is to reflect on </w:t>
      </w:r>
      <w:r w:rsidR="002E1E4D">
        <w:rPr>
          <w:sz w:val="24"/>
          <w:szCs w:val="20"/>
        </w:rPr>
        <w:t xml:space="preserve">where </w:t>
      </w:r>
      <w:r w:rsidR="00D22312">
        <w:rPr>
          <w:sz w:val="24"/>
          <w:szCs w:val="20"/>
        </w:rPr>
        <w:t xml:space="preserve">a lot of </w:t>
      </w:r>
      <w:r w:rsidR="002E1E4D">
        <w:rPr>
          <w:sz w:val="24"/>
          <w:szCs w:val="20"/>
        </w:rPr>
        <w:t>o</w:t>
      </w:r>
      <w:r w:rsidR="00D22312">
        <w:rPr>
          <w:sz w:val="24"/>
          <w:szCs w:val="20"/>
        </w:rPr>
        <w:t>ther philosophers have reached their claim that animals can have rights</w:t>
      </w:r>
      <w:r w:rsidR="00EC1A37">
        <w:rPr>
          <w:sz w:val="24"/>
          <w:szCs w:val="20"/>
        </w:rPr>
        <w:t>. This argument is summed up in the following three premises</w:t>
      </w:r>
      <w:r w:rsidR="00561C62">
        <w:rPr>
          <w:sz w:val="24"/>
          <w:szCs w:val="20"/>
        </w:rPr>
        <w:t>.</w:t>
      </w:r>
    </w:p>
    <w:p w14:paraId="7F002E44" w14:textId="269767D2" w:rsidR="00E66EFD" w:rsidRDefault="00E66EFD" w:rsidP="00E66EFD">
      <w:pPr>
        <w:ind w:firstLine="720"/>
        <w:rPr>
          <w:sz w:val="24"/>
          <w:szCs w:val="20"/>
        </w:rPr>
      </w:pPr>
      <w:r>
        <w:rPr>
          <w:sz w:val="24"/>
          <w:szCs w:val="20"/>
        </w:rPr>
        <w:t>‘(1) Each and every criterion for the possession of rights that excludes animals from the class of right-holders also excludes babies and the severely mentally-enfeebled from the class of right-holders;</w:t>
      </w:r>
    </w:p>
    <w:p w14:paraId="1976B185" w14:textId="09360733" w:rsidR="00E66EFD" w:rsidRDefault="00E66EFD" w:rsidP="00E66EFD">
      <w:pPr>
        <w:ind w:firstLine="720"/>
        <w:rPr>
          <w:sz w:val="24"/>
          <w:szCs w:val="20"/>
        </w:rPr>
      </w:pPr>
      <w:r>
        <w:rPr>
          <w:sz w:val="24"/>
          <w:szCs w:val="20"/>
        </w:rPr>
        <w:lastRenderedPageBreak/>
        <w:t>(2) Babies and the severely mentally-enfeebled, however, do have rights and so fall within the class of right-holders;</w:t>
      </w:r>
    </w:p>
    <w:p w14:paraId="465D1C7A" w14:textId="6552D5E6" w:rsidR="00804711" w:rsidRDefault="00E66EFD" w:rsidP="00002375">
      <w:pPr>
        <w:ind w:firstLine="720"/>
        <w:rPr>
          <w:sz w:val="24"/>
          <w:szCs w:val="20"/>
        </w:rPr>
      </w:pPr>
      <w:r>
        <w:rPr>
          <w:sz w:val="24"/>
          <w:szCs w:val="20"/>
        </w:rPr>
        <w:t xml:space="preserve">(3) Therefore, </w:t>
      </w:r>
      <w:proofErr w:type="gramStart"/>
      <w:r>
        <w:rPr>
          <w:sz w:val="24"/>
          <w:szCs w:val="20"/>
        </w:rPr>
        <w:t>each and every</w:t>
      </w:r>
      <w:proofErr w:type="gramEnd"/>
      <w:r>
        <w:rPr>
          <w:sz w:val="24"/>
          <w:szCs w:val="20"/>
        </w:rPr>
        <w:t xml:space="preserve"> one of these animal-excluding </w:t>
      </w:r>
      <w:r w:rsidR="00002375">
        <w:rPr>
          <w:sz w:val="24"/>
          <w:szCs w:val="20"/>
        </w:rPr>
        <w:t>criteria must be rejected as a criterion for the possession of rights.’</w:t>
      </w:r>
      <w:r w:rsidR="005C365D">
        <w:rPr>
          <w:rStyle w:val="FootnoteReference"/>
          <w:sz w:val="24"/>
          <w:szCs w:val="20"/>
        </w:rPr>
        <w:footnoteReference w:id="13"/>
      </w:r>
    </w:p>
    <w:p w14:paraId="20E33C0C" w14:textId="2488A234" w:rsidR="00E47F65" w:rsidRDefault="00E47F65" w:rsidP="00DD7E05">
      <w:pPr>
        <w:rPr>
          <w:sz w:val="24"/>
          <w:szCs w:val="20"/>
        </w:rPr>
      </w:pPr>
      <w:r>
        <w:rPr>
          <w:sz w:val="24"/>
          <w:szCs w:val="20"/>
        </w:rPr>
        <w:t xml:space="preserve">He argues that </w:t>
      </w:r>
      <w:r w:rsidR="002D4689">
        <w:rPr>
          <w:sz w:val="24"/>
          <w:szCs w:val="20"/>
        </w:rPr>
        <w:t xml:space="preserve">this in no ways offers a positive theory for animal rights, and only serves as a negative encompassment that if we deny </w:t>
      </w:r>
      <w:r w:rsidR="00CF4ED6">
        <w:rPr>
          <w:sz w:val="24"/>
          <w:szCs w:val="20"/>
        </w:rPr>
        <w:t xml:space="preserve">rights to animals, we need also to deny rights to babies and mentally-enfeebled people. </w:t>
      </w:r>
      <w:r w:rsidR="00FF49EC">
        <w:rPr>
          <w:sz w:val="24"/>
          <w:szCs w:val="20"/>
        </w:rPr>
        <w:t xml:space="preserve">So he leaves </w:t>
      </w:r>
      <w:r w:rsidR="00265494">
        <w:rPr>
          <w:sz w:val="24"/>
          <w:szCs w:val="20"/>
        </w:rPr>
        <w:t>the reader with two choices on how to proceed: either reject premise (2) and deny rights to babies and the severely mentally-enfeebled people,</w:t>
      </w:r>
      <w:r w:rsidR="0064222F">
        <w:rPr>
          <w:sz w:val="24"/>
          <w:szCs w:val="20"/>
        </w:rPr>
        <w:t xml:space="preserve"> or deny premise (1) and provide an justified reason for extending rights to babies and mentally-</w:t>
      </w:r>
      <w:r w:rsidR="00240947">
        <w:rPr>
          <w:sz w:val="24"/>
          <w:szCs w:val="20"/>
        </w:rPr>
        <w:t>en</w:t>
      </w:r>
      <w:r w:rsidR="0064222F">
        <w:rPr>
          <w:sz w:val="24"/>
          <w:szCs w:val="20"/>
        </w:rPr>
        <w:t xml:space="preserve">feebled </w:t>
      </w:r>
      <w:r w:rsidR="00240947">
        <w:rPr>
          <w:sz w:val="24"/>
          <w:szCs w:val="20"/>
        </w:rPr>
        <w:t xml:space="preserve">people that need not be extended to animals. </w:t>
      </w:r>
      <w:r w:rsidR="003E623F">
        <w:rPr>
          <w:sz w:val="24"/>
          <w:szCs w:val="20"/>
        </w:rPr>
        <w:t xml:space="preserve">He expands on this point by offering three </w:t>
      </w:r>
      <w:r w:rsidR="003B2FB0">
        <w:rPr>
          <w:sz w:val="24"/>
          <w:szCs w:val="20"/>
        </w:rPr>
        <w:t xml:space="preserve">potential </w:t>
      </w:r>
      <w:r w:rsidR="009E5036">
        <w:rPr>
          <w:sz w:val="24"/>
          <w:szCs w:val="20"/>
        </w:rPr>
        <w:t xml:space="preserve">justifiable reasons to deny premise (1). These </w:t>
      </w:r>
      <w:r w:rsidR="007C25CA">
        <w:rPr>
          <w:sz w:val="24"/>
          <w:szCs w:val="20"/>
        </w:rPr>
        <w:t>are</w:t>
      </w:r>
      <w:r w:rsidR="00A13487">
        <w:rPr>
          <w:sz w:val="24"/>
          <w:szCs w:val="20"/>
        </w:rPr>
        <w:t>:</w:t>
      </w:r>
    </w:p>
    <w:p w14:paraId="6AD274CD" w14:textId="4A82B0FD" w:rsidR="008922C9" w:rsidRDefault="007C25CA" w:rsidP="00DD7E05">
      <w:pPr>
        <w:rPr>
          <w:sz w:val="24"/>
          <w:szCs w:val="20"/>
        </w:rPr>
      </w:pPr>
      <w:r>
        <w:rPr>
          <w:sz w:val="24"/>
          <w:szCs w:val="20"/>
        </w:rPr>
        <w:tab/>
        <w:t>(1) Potentiality</w:t>
      </w:r>
    </w:p>
    <w:p w14:paraId="69DD8727" w14:textId="335ECFBA" w:rsidR="007C25CA" w:rsidRDefault="007C25CA" w:rsidP="00DD7E05">
      <w:pPr>
        <w:rPr>
          <w:sz w:val="24"/>
          <w:szCs w:val="20"/>
        </w:rPr>
      </w:pPr>
      <w:r>
        <w:rPr>
          <w:sz w:val="24"/>
          <w:szCs w:val="20"/>
        </w:rPr>
        <w:tab/>
        <w:t xml:space="preserve">(2) Similarity </w:t>
      </w:r>
    </w:p>
    <w:p w14:paraId="1841BBF9" w14:textId="4E57C1F5" w:rsidR="008922C9" w:rsidRDefault="00FB5097" w:rsidP="00DD7E05">
      <w:pPr>
        <w:rPr>
          <w:sz w:val="24"/>
          <w:szCs w:val="20"/>
        </w:rPr>
      </w:pPr>
      <w:r>
        <w:rPr>
          <w:sz w:val="24"/>
          <w:szCs w:val="20"/>
        </w:rPr>
        <w:tab/>
        <w:t xml:space="preserve">(3) </w:t>
      </w:r>
      <w:r w:rsidR="00924304">
        <w:rPr>
          <w:sz w:val="24"/>
          <w:szCs w:val="20"/>
        </w:rPr>
        <w:t xml:space="preserve">Religious </w:t>
      </w:r>
    </w:p>
    <w:p w14:paraId="17B8BD5B" w14:textId="5C691ADC" w:rsidR="00B440E9" w:rsidRDefault="00B440E9" w:rsidP="00DD7E05">
      <w:pPr>
        <w:rPr>
          <w:sz w:val="24"/>
          <w:szCs w:val="20"/>
        </w:rPr>
      </w:pPr>
      <w:r>
        <w:rPr>
          <w:sz w:val="24"/>
          <w:szCs w:val="20"/>
        </w:rPr>
        <w:t xml:space="preserve">The potentiality argument poses that babies </w:t>
      </w:r>
      <w:r w:rsidR="00550BE7">
        <w:rPr>
          <w:sz w:val="24"/>
          <w:szCs w:val="20"/>
        </w:rPr>
        <w:t xml:space="preserve">have the potential to grow into a creature that can be morally considered, and as such we pre-emptively provide them with moral consideration on the grounds of their potential. </w:t>
      </w:r>
      <w:r w:rsidR="007B7F14">
        <w:rPr>
          <w:sz w:val="24"/>
          <w:szCs w:val="20"/>
        </w:rPr>
        <w:t xml:space="preserve">This suggests that non-human animals are incapable of having the potentiality to </w:t>
      </w:r>
      <w:r w:rsidR="0060186B">
        <w:rPr>
          <w:sz w:val="24"/>
          <w:szCs w:val="20"/>
        </w:rPr>
        <w:t xml:space="preserve">grow into a creature that is morally considered. </w:t>
      </w:r>
      <w:r w:rsidR="007C1774">
        <w:rPr>
          <w:sz w:val="24"/>
          <w:szCs w:val="20"/>
        </w:rPr>
        <w:t xml:space="preserve">The similarity argument </w:t>
      </w:r>
      <w:r w:rsidR="000968C4">
        <w:rPr>
          <w:sz w:val="24"/>
          <w:szCs w:val="20"/>
        </w:rPr>
        <w:t xml:space="preserve">poses that </w:t>
      </w:r>
      <w:r w:rsidR="0001639D">
        <w:rPr>
          <w:sz w:val="24"/>
          <w:szCs w:val="20"/>
        </w:rPr>
        <w:t xml:space="preserve">severely mentally-enfeebled people present a </w:t>
      </w:r>
      <w:r w:rsidR="00A616CB">
        <w:rPr>
          <w:sz w:val="24"/>
          <w:szCs w:val="20"/>
        </w:rPr>
        <w:t xml:space="preserve">similar enough </w:t>
      </w:r>
      <w:r w:rsidR="00255392">
        <w:rPr>
          <w:sz w:val="24"/>
          <w:szCs w:val="20"/>
        </w:rPr>
        <w:t xml:space="preserve">description of what it is to be human, if we exclude their ability to rationalise and their diminished mental capacity. </w:t>
      </w:r>
      <w:r w:rsidR="00156893">
        <w:rPr>
          <w:sz w:val="24"/>
          <w:szCs w:val="20"/>
        </w:rPr>
        <w:t xml:space="preserve">As a result, some would find it unpleasant to deny rights to those that </w:t>
      </w:r>
      <w:r w:rsidR="00DF780A">
        <w:rPr>
          <w:sz w:val="24"/>
          <w:szCs w:val="20"/>
        </w:rPr>
        <w:t>are so similar whilst at the same time fine to deny rights to non-human animals because of a lack of similarity.</w:t>
      </w:r>
      <w:r w:rsidR="0060186B">
        <w:rPr>
          <w:sz w:val="24"/>
          <w:szCs w:val="20"/>
        </w:rPr>
        <w:t xml:space="preserve"> Finally, the religious argument takes form in th</w:t>
      </w:r>
      <w:r w:rsidR="009A2284">
        <w:rPr>
          <w:sz w:val="24"/>
          <w:szCs w:val="20"/>
        </w:rPr>
        <w:t>at</w:t>
      </w:r>
      <w:r w:rsidR="0060186B">
        <w:rPr>
          <w:sz w:val="24"/>
          <w:szCs w:val="20"/>
        </w:rPr>
        <w:t xml:space="preserve"> </w:t>
      </w:r>
      <w:r w:rsidR="003202D5">
        <w:rPr>
          <w:sz w:val="24"/>
          <w:szCs w:val="20"/>
        </w:rPr>
        <w:t>both babies and severely mentally-enfeebled people hold an immortal soul</w:t>
      </w:r>
      <w:r w:rsidR="009B049C">
        <w:rPr>
          <w:sz w:val="24"/>
          <w:szCs w:val="20"/>
        </w:rPr>
        <w:t xml:space="preserve">, where animals do not. This ability to have an immortal soul is the distinguishing factor that allows a separation between babies, mentally-enfeebled people and non-human animals. </w:t>
      </w:r>
    </w:p>
    <w:p w14:paraId="47385DE9" w14:textId="60CAD5AC" w:rsidR="00B15ED8" w:rsidRDefault="006C2D0E" w:rsidP="00DD7E05">
      <w:pPr>
        <w:rPr>
          <w:sz w:val="24"/>
          <w:szCs w:val="20"/>
        </w:rPr>
      </w:pPr>
      <w:r>
        <w:rPr>
          <w:sz w:val="24"/>
          <w:szCs w:val="20"/>
        </w:rPr>
        <w:tab/>
      </w:r>
      <w:r w:rsidR="00043CD6">
        <w:rPr>
          <w:sz w:val="24"/>
          <w:szCs w:val="20"/>
        </w:rPr>
        <w:t>Thes</w:t>
      </w:r>
      <w:r w:rsidR="002D70E2">
        <w:rPr>
          <w:sz w:val="24"/>
          <w:szCs w:val="20"/>
        </w:rPr>
        <w:t xml:space="preserve">e so-called justifiable reasons </w:t>
      </w:r>
      <w:r w:rsidR="00955430">
        <w:rPr>
          <w:sz w:val="24"/>
          <w:szCs w:val="20"/>
        </w:rPr>
        <w:t>for denying premise (</w:t>
      </w:r>
      <w:r w:rsidR="001C02F8">
        <w:rPr>
          <w:sz w:val="24"/>
          <w:szCs w:val="20"/>
        </w:rPr>
        <w:t>1</w:t>
      </w:r>
      <w:r w:rsidR="00955430">
        <w:rPr>
          <w:sz w:val="24"/>
          <w:szCs w:val="20"/>
        </w:rPr>
        <w:t xml:space="preserve">) can easily be </w:t>
      </w:r>
      <w:r w:rsidR="00955430" w:rsidRPr="00DF4C21">
        <w:rPr>
          <w:sz w:val="24"/>
          <w:szCs w:val="20"/>
        </w:rPr>
        <w:t xml:space="preserve">countered </w:t>
      </w:r>
      <w:r w:rsidR="00CF4A5E" w:rsidRPr="00DF4C21">
        <w:rPr>
          <w:sz w:val="24"/>
          <w:szCs w:val="20"/>
        </w:rPr>
        <w:t xml:space="preserve">through rational </w:t>
      </w:r>
      <w:r w:rsidR="00726FFD" w:rsidRPr="00DF4C21">
        <w:rPr>
          <w:sz w:val="24"/>
          <w:szCs w:val="20"/>
        </w:rPr>
        <w:t>analysis</w:t>
      </w:r>
      <w:r w:rsidR="00DF4C21">
        <w:rPr>
          <w:sz w:val="24"/>
          <w:szCs w:val="20"/>
        </w:rPr>
        <w:t xml:space="preserve">. </w:t>
      </w:r>
      <w:r w:rsidR="00726FFD">
        <w:rPr>
          <w:sz w:val="24"/>
          <w:szCs w:val="20"/>
        </w:rPr>
        <w:t xml:space="preserve">Potentiality, which for Frey, </w:t>
      </w:r>
      <w:r w:rsidR="004A5A73">
        <w:rPr>
          <w:sz w:val="24"/>
          <w:szCs w:val="20"/>
        </w:rPr>
        <w:t>allows us able to assign</w:t>
      </w:r>
      <w:r w:rsidR="00B229BE">
        <w:rPr>
          <w:sz w:val="24"/>
          <w:szCs w:val="20"/>
        </w:rPr>
        <w:t xml:space="preserve"> rights</w:t>
      </w:r>
      <w:r w:rsidR="004A5A73">
        <w:rPr>
          <w:sz w:val="24"/>
          <w:szCs w:val="20"/>
        </w:rPr>
        <w:t xml:space="preserve"> to babies, yet not mentally-enfeebled people </w:t>
      </w:r>
      <w:r w:rsidR="001D4D30">
        <w:rPr>
          <w:sz w:val="24"/>
          <w:szCs w:val="20"/>
        </w:rPr>
        <w:t>(</w:t>
      </w:r>
      <w:r w:rsidR="004A5A73">
        <w:rPr>
          <w:sz w:val="24"/>
          <w:szCs w:val="20"/>
        </w:rPr>
        <w:t xml:space="preserve">unless </w:t>
      </w:r>
      <w:r w:rsidR="00101D07">
        <w:rPr>
          <w:sz w:val="24"/>
          <w:szCs w:val="20"/>
        </w:rPr>
        <w:t xml:space="preserve">potentially </w:t>
      </w:r>
      <w:r w:rsidR="004A5A73">
        <w:rPr>
          <w:sz w:val="24"/>
          <w:szCs w:val="20"/>
        </w:rPr>
        <w:t>through some miracle cure that relieves them of the diminished mental capacity that places them in a category of life that</w:t>
      </w:r>
      <w:r w:rsidR="00101D07">
        <w:rPr>
          <w:sz w:val="24"/>
          <w:szCs w:val="20"/>
        </w:rPr>
        <w:t xml:space="preserve"> obtains the rationality as a</w:t>
      </w:r>
      <w:r w:rsidR="006F5FD5">
        <w:rPr>
          <w:sz w:val="24"/>
          <w:szCs w:val="20"/>
        </w:rPr>
        <w:t xml:space="preserve"> justification</w:t>
      </w:r>
      <w:r w:rsidR="00B229BE">
        <w:rPr>
          <w:sz w:val="24"/>
          <w:szCs w:val="20"/>
        </w:rPr>
        <w:t xml:space="preserve"> for rights</w:t>
      </w:r>
      <w:r w:rsidR="001D4D30">
        <w:rPr>
          <w:sz w:val="24"/>
          <w:szCs w:val="20"/>
        </w:rPr>
        <w:t>)</w:t>
      </w:r>
      <w:r w:rsidR="00B229BE">
        <w:rPr>
          <w:sz w:val="24"/>
          <w:szCs w:val="20"/>
        </w:rPr>
        <w:t>.</w:t>
      </w:r>
      <w:r w:rsidR="00E50919">
        <w:rPr>
          <w:sz w:val="24"/>
          <w:szCs w:val="20"/>
        </w:rPr>
        <w:t xml:space="preserve"> </w:t>
      </w:r>
      <w:r w:rsidR="0004546B">
        <w:rPr>
          <w:sz w:val="24"/>
          <w:szCs w:val="20"/>
        </w:rPr>
        <w:t xml:space="preserve">He states </w:t>
      </w:r>
      <w:r w:rsidR="00904471">
        <w:rPr>
          <w:sz w:val="24"/>
          <w:szCs w:val="20"/>
        </w:rPr>
        <w:t xml:space="preserve">that animals are excluded </w:t>
      </w:r>
      <w:r w:rsidR="004E0FD3">
        <w:rPr>
          <w:sz w:val="24"/>
          <w:szCs w:val="20"/>
        </w:rPr>
        <w:t>from this as they are incapable of reaching</w:t>
      </w:r>
      <w:r w:rsidR="00656621">
        <w:rPr>
          <w:sz w:val="24"/>
          <w:szCs w:val="20"/>
        </w:rPr>
        <w:t xml:space="preserve"> a position that </w:t>
      </w:r>
      <w:r w:rsidR="0031661B">
        <w:rPr>
          <w:sz w:val="24"/>
          <w:szCs w:val="20"/>
        </w:rPr>
        <w:t>could provide pre-emptive moral consideration.</w:t>
      </w:r>
      <w:r w:rsidR="00E50919">
        <w:rPr>
          <w:sz w:val="24"/>
          <w:szCs w:val="20"/>
        </w:rPr>
        <w:t xml:space="preserve"> </w:t>
      </w:r>
      <w:r w:rsidR="0031661B">
        <w:rPr>
          <w:sz w:val="24"/>
          <w:szCs w:val="20"/>
        </w:rPr>
        <w:t xml:space="preserve">It is ludicrous to assume that </w:t>
      </w:r>
      <w:r w:rsidR="00005D48">
        <w:rPr>
          <w:sz w:val="24"/>
          <w:szCs w:val="20"/>
        </w:rPr>
        <w:t xml:space="preserve">animals are incapable of this, as Stephen R.L. Clark points out in his response to </w:t>
      </w:r>
      <w:r w:rsidR="00487521">
        <w:rPr>
          <w:sz w:val="24"/>
          <w:szCs w:val="20"/>
        </w:rPr>
        <w:t>Frey</w:t>
      </w:r>
      <w:r w:rsidR="00487521">
        <w:rPr>
          <w:rStyle w:val="FootnoteReference"/>
          <w:sz w:val="24"/>
          <w:szCs w:val="20"/>
        </w:rPr>
        <w:footnoteReference w:id="14"/>
      </w:r>
      <w:r w:rsidR="00487521">
        <w:rPr>
          <w:sz w:val="24"/>
          <w:szCs w:val="20"/>
        </w:rPr>
        <w:t xml:space="preserve"> that there are such animals capable of being affixed with this moral consideration through potentiality</w:t>
      </w:r>
      <w:r w:rsidR="00006DE7">
        <w:rPr>
          <w:sz w:val="24"/>
          <w:szCs w:val="20"/>
        </w:rPr>
        <w:t xml:space="preserve"> </w:t>
      </w:r>
      <w:r w:rsidR="00487521">
        <w:rPr>
          <w:sz w:val="24"/>
          <w:szCs w:val="20"/>
        </w:rPr>
        <w:t xml:space="preserve">‘chimpanzees and </w:t>
      </w:r>
      <w:r w:rsidR="00CC3A2F">
        <w:rPr>
          <w:sz w:val="24"/>
          <w:szCs w:val="20"/>
        </w:rPr>
        <w:t xml:space="preserve">gorillas, once </w:t>
      </w:r>
      <w:r w:rsidR="00BA24DD">
        <w:rPr>
          <w:sz w:val="24"/>
          <w:szCs w:val="20"/>
        </w:rPr>
        <w:t>equipped with American Sign Language, can achieve at least a childish capacity for communication</w:t>
      </w:r>
      <w:r w:rsidR="00E50919">
        <w:rPr>
          <w:sz w:val="24"/>
          <w:szCs w:val="20"/>
        </w:rPr>
        <w:t>’.</w:t>
      </w:r>
      <w:r w:rsidR="00E50919">
        <w:rPr>
          <w:rStyle w:val="FootnoteReference"/>
          <w:sz w:val="24"/>
          <w:szCs w:val="20"/>
        </w:rPr>
        <w:footnoteReference w:id="15"/>
      </w:r>
      <w:r w:rsidR="00E50919">
        <w:rPr>
          <w:sz w:val="24"/>
          <w:szCs w:val="20"/>
        </w:rPr>
        <w:t xml:space="preserve"> </w:t>
      </w:r>
      <w:r w:rsidR="00335E6B">
        <w:rPr>
          <w:sz w:val="24"/>
          <w:szCs w:val="20"/>
        </w:rPr>
        <w:t xml:space="preserve">Clark’s point goes further </w:t>
      </w:r>
      <w:r w:rsidR="00C4603D">
        <w:rPr>
          <w:sz w:val="24"/>
          <w:szCs w:val="20"/>
        </w:rPr>
        <w:t xml:space="preserve">by pointing out that </w:t>
      </w:r>
      <w:r w:rsidR="00534C8A">
        <w:rPr>
          <w:sz w:val="24"/>
          <w:szCs w:val="20"/>
        </w:rPr>
        <w:t>the</w:t>
      </w:r>
      <w:r w:rsidR="00C4603D">
        <w:rPr>
          <w:sz w:val="24"/>
          <w:szCs w:val="20"/>
        </w:rPr>
        <w:t>re lies</w:t>
      </w:r>
      <w:r w:rsidR="00534C8A">
        <w:rPr>
          <w:sz w:val="24"/>
          <w:szCs w:val="20"/>
        </w:rPr>
        <w:t xml:space="preserve"> danger </w:t>
      </w:r>
      <w:r w:rsidR="00570C47">
        <w:rPr>
          <w:sz w:val="24"/>
          <w:szCs w:val="20"/>
        </w:rPr>
        <w:t xml:space="preserve">in </w:t>
      </w:r>
      <w:r w:rsidR="00570C47">
        <w:rPr>
          <w:sz w:val="24"/>
          <w:szCs w:val="20"/>
        </w:rPr>
        <w:lastRenderedPageBreak/>
        <w:t xml:space="preserve">moving the basic criteria for rationality </w:t>
      </w:r>
      <w:r w:rsidR="00C4603D">
        <w:rPr>
          <w:sz w:val="24"/>
          <w:szCs w:val="20"/>
        </w:rPr>
        <w:t>which could potentially see some humans (not just mentally feeble humans)</w:t>
      </w:r>
      <w:r w:rsidR="00AB14B8">
        <w:rPr>
          <w:sz w:val="24"/>
          <w:szCs w:val="20"/>
        </w:rPr>
        <w:t xml:space="preserve"> miss the mark. He moves onto disassembling Frey’s second justified reason</w:t>
      </w:r>
      <w:r w:rsidR="00180862">
        <w:rPr>
          <w:sz w:val="24"/>
          <w:szCs w:val="20"/>
        </w:rPr>
        <w:t xml:space="preserve">, similarity, </w:t>
      </w:r>
      <w:r w:rsidR="00AB14B8">
        <w:rPr>
          <w:sz w:val="24"/>
          <w:szCs w:val="20"/>
        </w:rPr>
        <w:t xml:space="preserve">by </w:t>
      </w:r>
      <w:r w:rsidR="00451AB0">
        <w:rPr>
          <w:sz w:val="24"/>
          <w:szCs w:val="20"/>
        </w:rPr>
        <w:t xml:space="preserve">highlighting the absurdity in Frey’s reasoning for this view, </w:t>
      </w:r>
      <w:r w:rsidR="001E6DC6">
        <w:rPr>
          <w:sz w:val="24"/>
          <w:szCs w:val="20"/>
        </w:rPr>
        <w:t>he</w:t>
      </w:r>
      <w:r w:rsidR="00451AB0">
        <w:rPr>
          <w:sz w:val="24"/>
          <w:szCs w:val="20"/>
        </w:rPr>
        <w:t xml:space="preserve"> argues that </w:t>
      </w:r>
      <w:r w:rsidR="003F2582">
        <w:rPr>
          <w:sz w:val="24"/>
          <w:szCs w:val="20"/>
        </w:rPr>
        <w:t xml:space="preserve">if </w:t>
      </w:r>
      <w:r w:rsidR="00D2123D">
        <w:rPr>
          <w:sz w:val="24"/>
          <w:szCs w:val="20"/>
        </w:rPr>
        <w:t>the reason we extend rights to mentally-handicapped people because of their resemblance to non-mentally handicapped people</w:t>
      </w:r>
      <w:r w:rsidR="00570C47">
        <w:rPr>
          <w:sz w:val="24"/>
          <w:szCs w:val="20"/>
        </w:rPr>
        <w:t xml:space="preserve"> </w:t>
      </w:r>
      <w:r w:rsidR="001632F2">
        <w:rPr>
          <w:sz w:val="24"/>
          <w:szCs w:val="20"/>
        </w:rPr>
        <w:t xml:space="preserve">and the </w:t>
      </w:r>
      <w:r w:rsidR="001E6DC6">
        <w:rPr>
          <w:sz w:val="24"/>
          <w:szCs w:val="20"/>
        </w:rPr>
        <w:t>un-</w:t>
      </w:r>
      <w:r w:rsidR="001632F2">
        <w:rPr>
          <w:sz w:val="24"/>
          <w:szCs w:val="20"/>
        </w:rPr>
        <w:t>comfortability that arises from mis-treatment of these people</w:t>
      </w:r>
      <w:r w:rsidR="001E6DC6">
        <w:rPr>
          <w:sz w:val="24"/>
          <w:szCs w:val="20"/>
        </w:rPr>
        <w:t xml:space="preserve">. As Clark points out however, there are cases in which people do not feel uncomfortable about this mis-treatment and so the claim of similarity can not be made so easily. </w:t>
      </w:r>
      <w:r w:rsidR="00AE06B9">
        <w:rPr>
          <w:sz w:val="24"/>
          <w:szCs w:val="20"/>
        </w:rPr>
        <w:t xml:space="preserve">As a result, the world would end up in a state that most would be unwilling to accept, in a moral sense, where the only justification for </w:t>
      </w:r>
      <w:r w:rsidR="00C94547">
        <w:rPr>
          <w:sz w:val="24"/>
          <w:szCs w:val="20"/>
        </w:rPr>
        <w:t xml:space="preserve">not harming the mentally-feeble is the protection </w:t>
      </w:r>
      <w:r w:rsidR="00553702">
        <w:rPr>
          <w:sz w:val="24"/>
          <w:szCs w:val="20"/>
        </w:rPr>
        <w:t>from ‘the tender-hearted’.</w:t>
      </w:r>
      <w:r w:rsidR="00553702">
        <w:rPr>
          <w:rStyle w:val="FootnoteReference"/>
          <w:sz w:val="24"/>
          <w:szCs w:val="20"/>
        </w:rPr>
        <w:footnoteReference w:id="16"/>
      </w:r>
      <w:r w:rsidR="00553702">
        <w:rPr>
          <w:sz w:val="24"/>
          <w:szCs w:val="20"/>
        </w:rPr>
        <w:t xml:space="preserve"> </w:t>
      </w:r>
      <w:r w:rsidR="00180862">
        <w:rPr>
          <w:sz w:val="24"/>
          <w:szCs w:val="20"/>
        </w:rPr>
        <w:t xml:space="preserve">The third justified reason that Frey gives, on religious grounds of animals being unable to have souls is a tricky one to </w:t>
      </w:r>
      <w:r w:rsidR="00B77C0E">
        <w:rPr>
          <w:sz w:val="24"/>
          <w:szCs w:val="20"/>
        </w:rPr>
        <w:t>counter</w:t>
      </w:r>
      <w:r w:rsidR="00DF2A0F">
        <w:rPr>
          <w:sz w:val="24"/>
          <w:szCs w:val="20"/>
        </w:rPr>
        <w:t>,</w:t>
      </w:r>
      <w:r w:rsidR="00B77C0E">
        <w:rPr>
          <w:sz w:val="24"/>
          <w:szCs w:val="20"/>
        </w:rPr>
        <w:t xml:space="preserve"> but it is not impossible. T</w:t>
      </w:r>
      <w:r w:rsidR="00DF2A0F">
        <w:rPr>
          <w:sz w:val="24"/>
          <w:szCs w:val="20"/>
        </w:rPr>
        <w:t>here are plenty of religions that allow animals as having souls, Hinduism, for example, have the cow as a sacred animal and allow no harm to befall this creature</w:t>
      </w:r>
      <w:r w:rsidR="007D000A">
        <w:rPr>
          <w:sz w:val="24"/>
          <w:szCs w:val="20"/>
        </w:rPr>
        <w:t xml:space="preserve"> solely of its sanctity. More of an anthropomorphic sense, there is no </w:t>
      </w:r>
      <w:r w:rsidR="001A6F3F">
        <w:rPr>
          <w:sz w:val="24"/>
          <w:szCs w:val="20"/>
        </w:rPr>
        <w:t xml:space="preserve">scientific way to prove that animals do not have immortal souls, as is the case with mortal beings. </w:t>
      </w:r>
    </w:p>
    <w:p w14:paraId="50D111EA" w14:textId="06BC1C73" w:rsidR="00397D55" w:rsidRDefault="00F42CA8" w:rsidP="00DD7E05">
      <w:pPr>
        <w:rPr>
          <w:sz w:val="24"/>
          <w:szCs w:val="20"/>
        </w:rPr>
      </w:pPr>
      <w:r>
        <w:rPr>
          <w:sz w:val="24"/>
          <w:szCs w:val="20"/>
        </w:rPr>
        <w:t>Having rejected all three potential solutions that Frey presents to deny premise (</w:t>
      </w:r>
      <w:r w:rsidR="001C02F8">
        <w:rPr>
          <w:sz w:val="24"/>
          <w:szCs w:val="20"/>
        </w:rPr>
        <w:t xml:space="preserve">1), leaves us unequivocally, for Frey, </w:t>
      </w:r>
      <w:r w:rsidR="00D13D16">
        <w:rPr>
          <w:sz w:val="24"/>
          <w:szCs w:val="20"/>
        </w:rPr>
        <w:t>rejecting premise (2). However</w:t>
      </w:r>
      <w:r w:rsidR="005A6104">
        <w:rPr>
          <w:sz w:val="24"/>
          <w:szCs w:val="20"/>
        </w:rPr>
        <w:t>,</w:t>
      </w:r>
      <w:r w:rsidR="00D13D16">
        <w:rPr>
          <w:sz w:val="24"/>
          <w:szCs w:val="20"/>
        </w:rPr>
        <w:t xml:space="preserve"> society would not allow the exclusion of rights to babies and mentally-feeble people, therefore</w:t>
      </w:r>
      <w:r w:rsidR="00884D95">
        <w:rPr>
          <w:sz w:val="24"/>
          <w:szCs w:val="20"/>
        </w:rPr>
        <w:t xml:space="preserve"> his argument does not hold in this discussion of </w:t>
      </w:r>
      <w:r w:rsidR="00CB2856">
        <w:rPr>
          <w:sz w:val="24"/>
          <w:szCs w:val="20"/>
        </w:rPr>
        <w:t>moral consideration</w:t>
      </w:r>
      <w:r w:rsidR="00397D55">
        <w:rPr>
          <w:sz w:val="24"/>
          <w:szCs w:val="20"/>
        </w:rPr>
        <w:t>.</w:t>
      </w:r>
      <w:r w:rsidR="00DA1F53">
        <w:rPr>
          <w:sz w:val="24"/>
          <w:szCs w:val="20"/>
        </w:rPr>
        <w:t xml:space="preserve"> </w:t>
      </w:r>
      <w:r w:rsidR="00425571">
        <w:rPr>
          <w:sz w:val="24"/>
          <w:szCs w:val="20"/>
        </w:rPr>
        <w:t xml:space="preserve">This means that, for society, </w:t>
      </w:r>
      <w:r w:rsidR="00261BC0">
        <w:rPr>
          <w:sz w:val="24"/>
          <w:szCs w:val="20"/>
        </w:rPr>
        <w:t xml:space="preserve">none of the premises can be denied and as such, the mis-treatment of animals in our society occur without any external justification for their exclusion </w:t>
      </w:r>
      <w:r w:rsidR="001873C0">
        <w:rPr>
          <w:sz w:val="24"/>
          <w:szCs w:val="20"/>
        </w:rPr>
        <w:t xml:space="preserve">of our moral consideration. To go back to Singer’s definition, speciesism is the </w:t>
      </w:r>
      <w:r w:rsidR="00EB5D4B">
        <w:rPr>
          <w:sz w:val="24"/>
          <w:szCs w:val="20"/>
        </w:rPr>
        <w:t>view that only humans are morally considerab</w:t>
      </w:r>
      <w:r w:rsidR="006E19C2">
        <w:rPr>
          <w:sz w:val="24"/>
          <w:szCs w:val="20"/>
        </w:rPr>
        <w:t xml:space="preserve">le. Without any external justification and looking </w:t>
      </w:r>
      <w:r w:rsidR="006B338B">
        <w:rPr>
          <w:sz w:val="24"/>
          <w:szCs w:val="20"/>
        </w:rPr>
        <w:t xml:space="preserve">solely at the many ways that </w:t>
      </w:r>
      <w:r w:rsidR="006E19C2">
        <w:rPr>
          <w:sz w:val="24"/>
          <w:szCs w:val="20"/>
        </w:rPr>
        <w:t xml:space="preserve">animals are mis-treated it is clear to see that society’s moral relationship with animals is </w:t>
      </w:r>
      <w:r w:rsidR="005275DE">
        <w:rPr>
          <w:sz w:val="24"/>
          <w:szCs w:val="20"/>
        </w:rPr>
        <w:t>one of a speciesist nature. Society necessarily exclude</w:t>
      </w:r>
      <w:r w:rsidR="006B338B">
        <w:rPr>
          <w:sz w:val="24"/>
          <w:szCs w:val="20"/>
        </w:rPr>
        <w:t>s</w:t>
      </w:r>
      <w:r w:rsidR="005275DE">
        <w:rPr>
          <w:sz w:val="24"/>
          <w:szCs w:val="20"/>
        </w:rPr>
        <w:t xml:space="preserve"> non-human animals from moral consideration through not agreeing with Singer’s position.</w:t>
      </w:r>
    </w:p>
    <w:p w14:paraId="799C1841" w14:textId="3D2ACCF3" w:rsidR="00E420C3" w:rsidRDefault="00E420C3" w:rsidP="00DD7E05">
      <w:pPr>
        <w:rPr>
          <w:sz w:val="24"/>
          <w:szCs w:val="20"/>
        </w:rPr>
      </w:pPr>
      <w:r>
        <w:rPr>
          <w:sz w:val="24"/>
          <w:szCs w:val="20"/>
        </w:rPr>
        <w:tab/>
        <w:t xml:space="preserve">To conclude, </w:t>
      </w:r>
      <w:r w:rsidR="00B05AA8">
        <w:rPr>
          <w:sz w:val="24"/>
          <w:szCs w:val="20"/>
        </w:rPr>
        <w:t>the moral relationship that society has with animals is on</w:t>
      </w:r>
      <w:r w:rsidR="00F753C1">
        <w:rPr>
          <w:sz w:val="24"/>
          <w:szCs w:val="20"/>
        </w:rPr>
        <w:t xml:space="preserve">e of speciesism. Throughout this essay I have looked at what speciesism is, and Singer’s account of </w:t>
      </w:r>
      <w:r w:rsidR="00754A84">
        <w:rPr>
          <w:sz w:val="24"/>
          <w:szCs w:val="20"/>
        </w:rPr>
        <w:t xml:space="preserve">it. Following this, I have looked at an argument from Frey, that attempts to absolve society’s treatment of animals from the charge of speciesism. However, </w:t>
      </w:r>
      <w:r w:rsidR="000E3F3C">
        <w:rPr>
          <w:sz w:val="24"/>
          <w:szCs w:val="20"/>
        </w:rPr>
        <w:t xml:space="preserve">through the arguments given by Clark, Frey is led to a conclusion that </w:t>
      </w:r>
      <w:r w:rsidR="00A45626">
        <w:rPr>
          <w:sz w:val="24"/>
          <w:szCs w:val="20"/>
        </w:rPr>
        <w:t xml:space="preserve">removes rights from babies and mentally-feeble people which is a conclusion that society would not be willing to accept. Therefore, as society </w:t>
      </w:r>
      <w:r w:rsidR="00476B64">
        <w:rPr>
          <w:sz w:val="24"/>
          <w:szCs w:val="20"/>
        </w:rPr>
        <w:t>continues</w:t>
      </w:r>
      <w:r w:rsidR="00F535E1">
        <w:rPr>
          <w:sz w:val="24"/>
          <w:szCs w:val="20"/>
        </w:rPr>
        <w:t xml:space="preserve"> to mis-treat animals without a sh</w:t>
      </w:r>
      <w:r w:rsidR="00C45F15">
        <w:rPr>
          <w:sz w:val="24"/>
          <w:szCs w:val="20"/>
        </w:rPr>
        <w:t xml:space="preserve">red of moral consideration and as no external </w:t>
      </w:r>
      <w:r w:rsidR="006262E3">
        <w:rPr>
          <w:sz w:val="24"/>
          <w:szCs w:val="20"/>
        </w:rPr>
        <w:t>j</w:t>
      </w:r>
      <w:r w:rsidR="00C45F15">
        <w:rPr>
          <w:sz w:val="24"/>
          <w:szCs w:val="20"/>
        </w:rPr>
        <w:t>ustification</w:t>
      </w:r>
      <w:r w:rsidR="006262E3">
        <w:rPr>
          <w:sz w:val="24"/>
          <w:szCs w:val="20"/>
        </w:rPr>
        <w:t xml:space="preserve"> is given for this mis-treatment it seems evident that society’s moral relationship with animals, </w:t>
      </w:r>
      <w:r w:rsidR="00476B64">
        <w:rPr>
          <w:sz w:val="24"/>
          <w:szCs w:val="20"/>
        </w:rPr>
        <w:t>necessarily is one of speciesism.</w:t>
      </w:r>
    </w:p>
    <w:p w14:paraId="68E6C935" w14:textId="0513D46B" w:rsidR="004E582B" w:rsidRPr="00657A86" w:rsidRDefault="004E582B" w:rsidP="008305C1">
      <w:pPr>
        <w:jc w:val="center"/>
        <w:rPr>
          <w:b/>
          <w:bCs/>
          <w:sz w:val="28"/>
          <w:u w:val="single"/>
        </w:rPr>
      </w:pPr>
      <w:r w:rsidRPr="00657A86">
        <w:rPr>
          <w:b/>
          <w:bCs/>
          <w:sz w:val="28"/>
          <w:u w:val="single"/>
        </w:rPr>
        <w:t>Bibliography</w:t>
      </w:r>
    </w:p>
    <w:p w14:paraId="2D415522" w14:textId="2BD64AE2" w:rsidR="003903A8" w:rsidRPr="00635A14" w:rsidRDefault="003903A8" w:rsidP="002C6A9C">
      <w:pPr>
        <w:tabs>
          <w:tab w:val="left" w:pos="8010"/>
        </w:tabs>
      </w:pPr>
      <w:r w:rsidRPr="00635A14">
        <w:t xml:space="preserve">Clark, Stephen R.L., </w:t>
      </w:r>
      <w:r w:rsidR="00612396" w:rsidRPr="00635A14">
        <w:t xml:space="preserve">‘Animal Wrongs’ in </w:t>
      </w:r>
      <w:r w:rsidR="00612396" w:rsidRPr="00635A14">
        <w:rPr>
          <w:i/>
          <w:iCs/>
        </w:rPr>
        <w:t>Analysis</w:t>
      </w:r>
      <w:r w:rsidR="00371054" w:rsidRPr="00635A14">
        <w:t>, Vol. 38, No.</w:t>
      </w:r>
      <w:r w:rsidR="008327E0" w:rsidRPr="00635A14">
        <w:t xml:space="preserve"> </w:t>
      </w:r>
      <w:r w:rsidR="00371054" w:rsidRPr="00635A14">
        <w:t>3 (</w:t>
      </w:r>
      <w:proofErr w:type="gramStart"/>
      <w:r w:rsidR="00036E6F" w:rsidRPr="00635A14">
        <w:t>Jun.,</w:t>
      </w:r>
      <w:proofErr w:type="gramEnd"/>
      <w:r w:rsidR="00036E6F" w:rsidRPr="00635A14">
        <w:t xml:space="preserve"> 1978)</w:t>
      </w:r>
      <w:r w:rsidR="00756D72" w:rsidRPr="00635A14">
        <w:t>,</w:t>
      </w:r>
      <w:r w:rsidR="002C6A9C" w:rsidRPr="00635A14">
        <w:t xml:space="preserve"> pp 147-149</w:t>
      </w:r>
    </w:p>
    <w:p w14:paraId="321D368E" w14:textId="08D87BBA" w:rsidR="008A53D4" w:rsidRPr="00635A14" w:rsidRDefault="008A53D4" w:rsidP="00B220A9">
      <w:pPr>
        <w:tabs>
          <w:tab w:val="left" w:pos="3225"/>
        </w:tabs>
      </w:pPr>
      <w:bookmarkStart w:id="1" w:name="_Hlk32174523"/>
      <w:r w:rsidRPr="00635A14">
        <w:t>Frey, R.G.,</w:t>
      </w:r>
      <w:r w:rsidR="006D24D8" w:rsidRPr="00635A14">
        <w:t xml:space="preserve"> ‘Animal Rights’ in </w:t>
      </w:r>
      <w:proofErr w:type="spellStart"/>
      <w:r w:rsidR="006D24D8" w:rsidRPr="00635A14">
        <w:rPr>
          <w:i/>
          <w:iCs/>
        </w:rPr>
        <w:t>Analysis</w:t>
      </w:r>
      <w:r w:rsidR="00756D72" w:rsidRPr="00635A14">
        <w:t>¸Vol</w:t>
      </w:r>
      <w:proofErr w:type="spellEnd"/>
      <w:r w:rsidR="00756D72" w:rsidRPr="00635A14">
        <w:t>. 37, No. 4 (June., 1977), pp 186-189</w:t>
      </w:r>
    </w:p>
    <w:bookmarkEnd w:id="1"/>
    <w:p w14:paraId="34BD9135" w14:textId="62074B17" w:rsidR="00B220A9" w:rsidRPr="00635A14" w:rsidRDefault="00B220A9" w:rsidP="00B220A9">
      <w:pPr>
        <w:tabs>
          <w:tab w:val="left" w:pos="3225"/>
        </w:tabs>
      </w:pPr>
      <w:r w:rsidRPr="00635A14">
        <w:t xml:space="preserve">Gruen, Lori., </w:t>
      </w:r>
      <w:r w:rsidR="00055C1B" w:rsidRPr="00635A14">
        <w:t>‘Moral Status of Animals</w:t>
      </w:r>
      <w:r w:rsidR="001A5AD2" w:rsidRPr="00635A14">
        <w:t xml:space="preserve">’ in </w:t>
      </w:r>
      <w:r w:rsidR="001A5AD2" w:rsidRPr="00635A14">
        <w:rPr>
          <w:i/>
          <w:iCs/>
        </w:rPr>
        <w:t xml:space="preserve">Stanford </w:t>
      </w:r>
      <w:proofErr w:type="spellStart"/>
      <w:r w:rsidR="001A5AD2" w:rsidRPr="00635A14">
        <w:rPr>
          <w:i/>
          <w:iCs/>
        </w:rPr>
        <w:t>Encyclopedia</w:t>
      </w:r>
      <w:proofErr w:type="spellEnd"/>
      <w:r w:rsidR="001A5AD2" w:rsidRPr="00635A14">
        <w:rPr>
          <w:i/>
          <w:iCs/>
        </w:rPr>
        <w:t xml:space="preserve"> of Philosophy, </w:t>
      </w:r>
      <w:r w:rsidR="001A5AD2" w:rsidRPr="00635A14">
        <w:t>(2017)</w:t>
      </w:r>
      <w:r w:rsidR="00635A14" w:rsidRPr="00635A14">
        <w:t xml:space="preserve"> &lt;</w:t>
      </w:r>
      <w:hyperlink r:id="rId8" w:history="1">
        <w:r w:rsidR="00635A14" w:rsidRPr="00635A14">
          <w:rPr>
            <w:rStyle w:val="Hyperlink"/>
          </w:rPr>
          <w:t>https://plato.stanford.edu/entries/moral-animal/</w:t>
        </w:r>
      </w:hyperlink>
      <w:r w:rsidR="00635A14" w:rsidRPr="00635A14">
        <w:t>&gt;</w:t>
      </w:r>
    </w:p>
    <w:p w14:paraId="15F201B9" w14:textId="7D0E5253" w:rsidR="006D0513" w:rsidRPr="00971826" w:rsidRDefault="00B220A9" w:rsidP="00EE4B9E">
      <w:r w:rsidRPr="00635A14">
        <w:t xml:space="preserve">Orwell, George., </w:t>
      </w:r>
      <w:r w:rsidRPr="00635A14">
        <w:rPr>
          <w:i/>
          <w:iCs/>
        </w:rPr>
        <w:t xml:space="preserve">Animal Farm, </w:t>
      </w:r>
      <w:r w:rsidR="00971826">
        <w:t>(London: Penguin Modern C</w:t>
      </w:r>
      <w:r w:rsidR="006A0F49">
        <w:t xml:space="preserve">lassics, 2000), Amazon </w:t>
      </w:r>
      <w:proofErr w:type="spellStart"/>
      <w:r w:rsidR="006A0F49">
        <w:t>ebook</w:t>
      </w:r>
      <w:proofErr w:type="spellEnd"/>
      <w:r w:rsidR="006A0F49">
        <w:t>.</w:t>
      </w:r>
    </w:p>
    <w:p w14:paraId="0D260A94" w14:textId="77D11576" w:rsidR="004E582B" w:rsidRPr="0086109F" w:rsidRDefault="004B3D1E" w:rsidP="00EE4B9E">
      <w:r w:rsidRPr="00635A14">
        <w:t xml:space="preserve">Singer, Peter., </w:t>
      </w:r>
      <w:r w:rsidR="00884A5B" w:rsidRPr="00635A14">
        <w:t xml:space="preserve">‘All Animals Are Equal’ in </w:t>
      </w:r>
      <w:r w:rsidR="0086109F">
        <w:rPr>
          <w:i/>
          <w:iCs/>
        </w:rPr>
        <w:t>Applied Ethics</w:t>
      </w:r>
      <w:r w:rsidR="0086109F">
        <w:t xml:space="preserve">, </w:t>
      </w:r>
      <w:r w:rsidR="00AB7F0D">
        <w:t>5</w:t>
      </w:r>
      <w:r w:rsidR="00AB7F0D" w:rsidRPr="00AB7F0D">
        <w:rPr>
          <w:vertAlign w:val="superscript"/>
        </w:rPr>
        <w:t>th</w:t>
      </w:r>
      <w:r w:rsidR="00AB7F0D">
        <w:t xml:space="preserve"> edition, (Oxford University Press: 1992)</w:t>
      </w:r>
    </w:p>
    <w:p w14:paraId="79181268" w14:textId="5B3050CC" w:rsidR="00BE17E1" w:rsidRPr="00635A14" w:rsidRDefault="00BE17E1" w:rsidP="00EE4B9E">
      <w:r w:rsidRPr="00635A14">
        <w:tab/>
      </w:r>
      <w:r w:rsidRPr="00635A14">
        <w:tab/>
      </w:r>
      <w:r w:rsidR="00227094" w:rsidRPr="00635A14">
        <w:rPr>
          <w:i/>
          <w:iCs/>
        </w:rPr>
        <w:t>In Defen</w:t>
      </w:r>
      <w:r w:rsidR="0059125C" w:rsidRPr="00635A14">
        <w:rPr>
          <w:i/>
          <w:iCs/>
        </w:rPr>
        <w:t>c</w:t>
      </w:r>
      <w:r w:rsidR="00227094" w:rsidRPr="00635A14">
        <w:rPr>
          <w:i/>
          <w:iCs/>
        </w:rPr>
        <w:t>e of Animals</w:t>
      </w:r>
      <w:r w:rsidR="00C459A7" w:rsidRPr="00635A14">
        <w:rPr>
          <w:i/>
          <w:iCs/>
        </w:rPr>
        <w:t xml:space="preserve">, </w:t>
      </w:r>
      <w:r w:rsidR="00C459A7" w:rsidRPr="00635A14">
        <w:t>(London: Blackwell</w:t>
      </w:r>
      <w:r w:rsidR="00855771">
        <w:t xml:space="preserve"> Publishing,</w:t>
      </w:r>
      <w:r w:rsidR="00C459A7" w:rsidRPr="00635A14">
        <w:t xml:space="preserve"> </w:t>
      </w:r>
      <w:r w:rsidR="00BE7B03" w:rsidRPr="00635A14">
        <w:t>1985)</w:t>
      </w:r>
    </w:p>
    <w:p w14:paraId="472BAF9D" w14:textId="04630ED5" w:rsidR="000815CA" w:rsidRDefault="000815CA" w:rsidP="00EE4B9E">
      <w:pPr>
        <w:rPr>
          <w:szCs w:val="18"/>
        </w:rPr>
      </w:pPr>
      <w:r w:rsidRPr="00F60BB1">
        <w:rPr>
          <w:sz w:val="24"/>
          <w:szCs w:val="20"/>
        </w:rPr>
        <w:tab/>
      </w:r>
      <w:r w:rsidRPr="00EB2174">
        <w:rPr>
          <w:szCs w:val="18"/>
        </w:rPr>
        <w:tab/>
      </w:r>
      <w:bookmarkStart w:id="2" w:name="_Hlk32174371"/>
      <w:r w:rsidR="00AE0888" w:rsidRPr="00EB2174">
        <w:rPr>
          <w:i/>
          <w:iCs/>
          <w:szCs w:val="18"/>
        </w:rPr>
        <w:t>‘</w:t>
      </w:r>
      <w:r w:rsidR="00AE0888" w:rsidRPr="00EB2174">
        <w:rPr>
          <w:szCs w:val="18"/>
        </w:rPr>
        <w:t>Speciesism and Moral Status</w:t>
      </w:r>
      <w:r w:rsidR="00AE0888" w:rsidRPr="00EB2174">
        <w:rPr>
          <w:i/>
          <w:iCs/>
          <w:szCs w:val="18"/>
        </w:rPr>
        <w:t>’</w:t>
      </w:r>
      <w:r w:rsidR="003706C2" w:rsidRPr="00EB2174">
        <w:rPr>
          <w:i/>
          <w:iCs/>
          <w:szCs w:val="18"/>
        </w:rPr>
        <w:t xml:space="preserve"> </w:t>
      </w:r>
      <w:r w:rsidR="003706C2" w:rsidRPr="00EB2174">
        <w:rPr>
          <w:szCs w:val="18"/>
        </w:rPr>
        <w:t xml:space="preserve">in </w:t>
      </w:r>
      <w:proofErr w:type="spellStart"/>
      <w:r w:rsidR="003706C2" w:rsidRPr="00EB2174">
        <w:rPr>
          <w:i/>
          <w:iCs/>
          <w:szCs w:val="18"/>
        </w:rPr>
        <w:t>Metaphilosophy</w:t>
      </w:r>
      <w:proofErr w:type="spellEnd"/>
      <w:r w:rsidR="003706C2" w:rsidRPr="00EB2174">
        <w:rPr>
          <w:szCs w:val="18"/>
        </w:rPr>
        <w:t>, (</w:t>
      </w:r>
      <w:r w:rsidR="007D02A5" w:rsidRPr="00EB2174">
        <w:rPr>
          <w:szCs w:val="18"/>
        </w:rPr>
        <w:t>UK: Blackwell Publishing, 2009)</w:t>
      </w:r>
      <w:bookmarkEnd w:id="2"/>
    </w:p>
    <w:p w14:paraId="673CB527" w14:textId="47EF0488" w:rsidR="00C45A1E" w:rsidRPr="00395E82" w:rsidRDefault="00C45A1E" w:rsidP="00EE4B9E">
      <w:pPr>
        <w:rPr>
          <w:sz w:val="24"/>
          <w:szCs w:val="20"/>
        </w:rPr>
      </w:pPr>
      <w:r>
        <w:rPr>
          <w:szCs w:val="18"/>
        </w:rPr>
        <w:t xml:space="preserve">Regan, Tom., </w:t>
      </w:r>
      <w:r w:rsidR="00395E82">
        <w:rPr>
          <w:szCs w:val="18"/>
        </w:rPr>
        <w:t xml:space="preserve">‘The Case for Animal Rights’ in </w:t>
      </w:r>
      <w:r w:rsidR="00395E82">
        <w:rPr>
          <w:i/>
          <w:iCs/>
          <w:szCs w:val="18"/>
        </w:rPr>
        <w:t xml:space="preserve">In Defence of Animals, </w:t>
      </w:r>
      <w:r w:rsidR="00855771">
        <w:rPr>
          <w:szCs w:val="18"/>
        </w:rPr>
        <w:t>edited by Peter Singer, (London: Blackwell Publishing, 1985)</w:t>
      </w:r>
    </w:p>
    <w:p w14:paraId="4E0ED09A" w14:textId="7990F7B5" w:rsidR="000E0F23" w:rsidRPr="00F60BB1" w:rsidRDefault="000E0F23" w:rsidP="00EE4B9E">
      <w:pPr>
        <w:rPr>
          <w:sz w:val="24"/>
          <w:szCs w:val="20"/>
        </w:rPr>
      </w:pPr>
    </w:p>
    <w:sectPr w:rsidR="000E0F23" w:rsidRPr="00F60BB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34F4EF5" w14:textId="77777777" w:rsidR="00B1551C" w:rsidRDefault="00B1551C" w:rsidP="00933AF1">
      <w:pPr>
        <w:spacing w:after="0" w:line="240" w:lineRule="auto"/>
      </w:pPr>
      <w:r>
        <w:separator/>
      </w:r>
    </w:p>
  </w:endnote>
  <w:endnote w:type="continuationSeparator" w:id="0">
    <w:p w14:paraId="70B90F02" w14:textId="77777777" w:rsidR="00B1551C" w:rsidRDefault="00B1551C" w:rsidP="00933AF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F7EE385" w14:textId="77777777" w:rsidR="00B1551C" w:rsidRDefault="00B1551C" w:rsidP="00933AF1">
      <w:pPr>
        <w:spacing w:after="0" w:line="240" w:lineRule="auto"/>
      </w:pPr>
      <w:r>
        <w:separator/>
      </w:r>
    </w:p>
  </w:footnote>
  <w:footnote w:type="continuationSeparator" w:id="0">
    <w:p w14:paraId="5CD9658D" w14:textId="77777777" w:rsidR="00B1551C" w:rsidRDefault="00B1551C" w:rsidP="00933AF1">
      <w:pPr>
        <w:spacing w:after="0" w:line="240" w:lineRule="auto"/>
      </w:pPr>
      <w:r>
        <w:continuationSeparator/>
      </w:r>
    </w:p>
  </w:footnote>
  <w:footnote w:id="1">
    <w:p w14:paraId="3C252155" w14:textId="09AC7DE3" w:rsidR="00933AF1" w:rsidRDefault="00933AF1">
      <w:pPr>
        <w:pStyle w:val="FootnoteText"/>
      </w:pPr>
      <w:r>
        <w:rPr>
          <w:rStyle w:val="FootnoteReference"/>
        </w:rPr>
        <w:footnoteRef/>
      </w:r>
      <w:r>
        <w:t xml:space="preserve"> </w:t>
      </w:r>
      <w:r w:rsidR="00593BEB" w:rsidRPr="00593BEB">
        <w:t>Lori</w:t>
      </w:r>
      <w:r w:rsidR="001519EF">
        <w:t xml:space="preserve"> Gruen</w:t>
      </w:r>
      <w:r w:rsidR="00593BEB" w:rsidRPr="00593BEB">
        <w:t xml:space="preserve">., ‘Moral Status of Animals’ in Stanford </w:t>
      </w:r>
      <w:proofErr w:type="spellStart"/>
      <w:r w:rsidR="00593BEB" w:rsidRPr="00593BEB">
        <w:t>Encyclopedia</w:t>
      </w:r>
      <w:proofErr w:type="spellEnd"/>
      <w:r w:rsidR="00593BEB" w:rsidRPr="00593BEB">
        <w:t xml:space="preserve"> of Philosophy, (2017) </w:t>
      </w:r>
      <w:hyperlink r:id="rId1" w:history="1">
        <w:r w:rsidR="00593BEB" w:rsidRPr="009965F9">
          <w:rPr>
            <w:rStyle w:val="Hyperlink"/>
          </w:rPr>
          <w:t>https://plato.stanford.edu/entries/moral-animal/</w:t>
        </w:r>
      </w:hyperlink>
      <w:r w:rsidR="00593BEB">
        <w:t>, Section 1.1</w:t>
      </w:r>
      <w:r w:rsidR="001519EF">
        <w:t xml:space="preserve">. </w:t>
      </w:r>
    </w:p>
  </w:footnote>
  <w:footnote w:id="2">
    <w:p w14:paraId="45CEEF6F" w14:textId="572ACE49" w:rsidR="00E70833" w:rsidRPr="00235EEA" w:rsidRDefault="00E70833" w:rsidP="00235EEA">
      <w:pPr>
        <w:rPr>
          <w:sz w:val="20"/>
          <w:szCs w:val="20"/>
        </w:rPr>
      </w:pPr>
      <w:r>
        <w:rPr>
          <w:rStyle w:val="FootnoteReference"/>
        </w:rPr>
        <w:footnoteRef/>
      </w:r>
      <w:r>
        <w:t xml:space="preserve"> </w:t>
      </w:r>
      <w:r w:rsidR="001519EF" w:rsidRPr="00235EEA">
        <w:rPr>
          <w:sz w:val="20"/>
          <w:szCs w:val="20"/>
        </w:rPr>
        <w:t>Peter</w:t>
      </w:r>
      <w:r w:rsidR="00D6307C">
        <w:rPr>
          <w:sz w:val="20"/>
          <w:szCs w:val="20"/>
        </w:rPr>
        <w:t xml:space="preserve"> Singer</w:t>
      </w:r>
      <w:r w:rsidR="001519EF" w:rsidRPr="00235EEA">
        <w:rPr>
          <w:sz w:val="20"/>
          <w:szCs w:val="20"/>
        </w:rPr>
        <w:t>., ‘All Animals Are Equal’ in</w:t>
      </w:r>
      <w:r w:rsidR="001519EF" w:rsidRPr="00235EEA">
        <w:rPr>
          <w:sz w:val="20"/>
          <w:szCs w:val="20"/>
        </w:rPr>
        <w:t xml:space="preserve"> </w:t>
      </w:r>
      <w:r w:rsidR="001519EF" w:rsidRPr="00235EEA">
        <w:rPr>
          <w:i/>
          <w:iCs/>
          <w:sz w:val="20"/>
          <w:szCs w:val="20"/>
        </w:rPr>
        <w:t>Applied Ethics</w:t>
      </w:r>
      <w:r w:rsidR="00235EEA" w:rsidRPr="00235EEA">
        <w:rPr>
          <w:i/>
          <w:iCs/>
          <w:sz w:val="20"/>
          <w:szCs w:val="20"/>
        </w:rPr>
        <w:t xml:space="preserve">, </w:t>
      </w:r>
      <w:r w:rsidR="00235EEA" w:rsidRPr="00235EEA">
        <w:rPr>
          <w:sz w:val="20"/>
          <w:szCs w:val="20"/>
        </w:rPr>
        <w:t>5</w:t>
      </w:r>
      <w:r w:rsidR="00235EEA" w:rsidRPr="00235EEA">
        <w:rPr>
          <w:sz w:val="20"/>
          <w:szCs w:val="20"/>
          <w:vertAlign w:val="superscript"/>
        </w:rPr>
        <w:t>th</w:t>
      </w:r>
      <w:r w:rsidR="00235EEA" w:rsidRPr="00235EEA">
        <w:rPr>
          <w:sz w:val="20"/>
          <w:szCs w:val="20"/>
        </w:rPr>
        <w:t xml:space="preserve"> edition, (Oxford University Press: 1992</w:t>
      </w:r>
      <w:r w:rsidR="009B302B">
        <w:rPr>
          <w:sz w:val="20"/>
          <w:szCs w:val="20"/>
        </w:rPr>
        <w:t>)</w:t>
      </w:r>
    </w:p>
  </w:footnote>
  <w:footnote w:id="3">
    <w:p w14:paraId="4B0CE278" w14:textId="29F1C5E4" w:rsidR="00462BFB" w:rsidRDefault="00462BFB">
      <w:pPr>
        <w:pStyle w:val="FootnoteText"/>
      </w:pPr>
      <w:r>
        <w:rPr>
          <w:rStyle w:val="FootnoteReference"/>
        </w:rPr>
        <w:footnoteRef/>
      </w:r>
      <w:r>
        <w:t xml:space="preserve"> </w:t>
      </w:r>
      <w:r w:rsidR="00D42DFB">
        <w:t>George Orwell</w:t>
      </w:r>
      <w:r w:rsidR="00D42DFB" w:rsidRPr="00D42DFB">
        <w:t xml:space="preserve">., </w:t>
      </w:r>
      <w:r w:rsidR="00D42DFB" w:rsidRPr="00593BEB">
        <w:rPr>
          <w:i/>
          <w:iCs/>
        </w:rPr>
        <w:t>Animal Farm</w:t>
      </w:r>
      <w:r w:rsidR="00D42DFB" w:rsidRPr="00D42DFB">
        <w:t xml:space="preserve">, (London: Penguin Modern Classics, 2000), Amazon </w:t>
      </w:r>
      <w:proofErr w:type="spellStart"/>
      <w:r w:rsidR="00D42DFB" w:rsidRPr="00D42DFB">
        <w:t>ebook</w:t>
      </w:r>
      <w:proofErr w:type="spellEnd"/>
      <w:r w:rsidR="00D42DFB" w:rsidRPr="00D42DFB">
        <w:t>.</w:t>
      </w:r>
    </w:p>
  </w:footnote>
  <w:footnote w:id="4">
    <w:p w14:paraId="724B38D9" w14:textId="178C70A6" w:rsidR="00A51DC3" w:rsidRPr="00593BEB" w:rsidRDefault="00A51DC3">
      <w:pPr>
        <w:pStyle w:val="FootnoteText"/>
      </w:pPr>
      <w:r>
        <w:rPr>
          <w:rStyle w:val="FootnoteReference"/>
        </w:rPr>
        <w:footnoteRef/>
      </w:r>
      <w:r>
        <w:t xml:space="preserve"> </w:t>
      </w:r>
      <w:r w:rsidR="00593BEB">
        <w:t xml:space="preserve">Orwell, </w:t>
      </w:r>
      <w:r w:rsidR="00593BEB">
        <w:rPr>
          <w:i/>
          <w:iCs/>
        </w:rPr>
        <w:t xml:space="preserve">ibid., </w:t>
      </w:r>
      <w:r w:rsidR="00593BEB">
        <w:t>page 61</w:t>
      </w:r>
    </w:p>
  </w:footnote>
  <w:footnote w:id="5">
    <w:p w14:paraId="006C4FD7" w14:textId="5C5102C2" w:rsidR="00A066B7" w:rsidRPr="009B302B" w:rsidRDefault="00A066B7">
      <w:pPr>
        <w:pStyle w:val="FootnoteText"/>
      </w:pPr>
      <w:r>
        <w:rPr>
          <w:rStyle w:val="FootnoteReference"/>
        </w:rPr>
        <w:footnoteRef/>
      </w:r>
      <w:r>
        <w:t xml:space="preserve"> </w:t>
      </w:r>
      <w:r w:rsidR="009B302B">
        <w:t>Singer</w:t>
      </w:r>
      <w:r w:rsidR="009B302B" w:rsidRPr="00235EEA">
        <w:t>.,</w:t>
      </w:r>
      <w:r w:rsidR="009B302B">
        <w:t xml:space="preserve"> </w:t>
      </w:r>
      <w:r w:rsidR="009B302B">
        <w:rPr>
          <w:i/>
          <w:iCs/>
        </w:rPr>
        <w:t>ibid</w:t>
      </w:r>
      <w:r w:rsidR="009B302B">
        <w:t>, p215</w:t>
      </w:r>
    </w:p>
  </w:footnote>
  <w:footnote w:id="6">
    <w:p w14:paraId="72EF0BB8" w14:textId="0B0984F2" w:rsidR="00484C69" w:rsidRDefault="00484C69" w:rsidP="00484C69">
      <w:pPr>
        <w:pStyle w:val="FootnoteText"/>
      </w:pPr>
      <w:r>
        <w:rPr>
          <w:rStyle w:val="FootnoteReference"/>
        </w:rPr>
        <w:footnoteRef/>
      </w:r>
      <w:r>
        <w:t xml:space="preserve"> </w:t>
      </w:r>
      <w:r w:rsidR="009B302B">
        <w:t>Singer</w:t>
      </w:r>
      <w:r w:rsidR="009B302B" w:rsidRPr="00235EEA">
        <w:t>.,</w:t>
      </w:r>
      <w:r w:rsidR="009B302B">
        <w:t xml:space="preserve"> </w:t>
      </w:r>
      <w:r w:rsidR="009B302B">
        <w:rPr>
          <w:i/>
          <w:iCs/>
        </w:rPr>
        <w:t>ibid</w:t>
      </w:r>
      <w:r w:rsidR="009B302B">
        <w:t>,</w:t>
      </w:r>
      <w:r w:rsidR="009B302B">
        <w:t xml:space="preserve"> p222</w:t>
      </w:r>
    </w:p>
  </w:footnote>
  <w:footnote w:id="7">
    <w:p w14:paraId="1F70FAFF" w14:textId="508A48D8" w:rsidR="00FD4E8F" w:rsidRDefault="00FD4E8F">
      <w:pPr>
        <w:pStyle w:val="FootnoteText"/>
      </w:pPr>
      <w:r>
        <w:rPr>
          <w:rStyle w:val="FootnoteReference"/>
        </w:rPr>
        <w:footnoteRef/>
      </w:r>
      <w:r w:rsidR="00855771" w:rsidRPr="00855771">
        <w:t xml:space="preserve"> Tom</w:t>
      </w:r>
      <w:r w:rsidR="00855771">
        <w:t xml:space="preserve"> Regan</w:t>
      </w:r>
      <w:r w:rsidR="00855771" w:rsidRPr="00855771">
        <w:t xml:space="preserve">., ‘The Case for Animal Rights’ in </w:t>
      </w:r>
      <w:r w:rsidR="00855771" w:rsidRPr="00855771">
        <w:rPr>
          <w:i/>
          <w:iCs/>
        </w:rPr>
        <w:t>In Defence of Animals</w:t>
      </w:r>
      <w:r w:rsidR="00855771" w:rsidRPr="00855771">
        <w:t>, edited by Peter Singer, (London: Blackwell Publishing, 1985)</w:t>
      </w:r>
      <w:r w:rsidR="00855771">
        <w:t>, p</w:t>
      </w:r>
      <w:r w:rsidR="003F3E7A">
        <w:t>15</w:t>
      </w:r>
    </w:p>
  </w:footnote>
  <w:footnote w:id="8">
    <w:p w14:paraId="3A02AAE7" w14:textId="27C45245" w:rsidR="00812D56" w:rsidRDefault="00812D56">
      <w:pPr>
        <w:pStyle w:val="FootnoteText"/>
      </w:pPr>
      <w:r>
        <w:rPr>
          <w:rStyle w:val="FootnoteReference"/>
        </w:rPr>
        <w:footnoteRef/>
      </w:r>
      <w:r>
        <w:t xml:space="preserve"> </w:t>
      </w:r>
      <w:r w:rsidR="009B302B">
        <w:t>Singer</w:t>
      </w:r>
      <w:r w:rsidR="009B302B" w:rsidRPr="00235EEA">
        <w:t>.,</w:t>
      </w:r>
      <w:r w:rsidR="009B302B">
        <w:t xml:space="preserve"> </w:t>
      </w:r>
      <w:r w:rsidR="009B302B">
        <w:rPr>
          <w:i/>
          <w:iCs/>
        </w:rPr>
        <w:t>ibid</w:t>
      </w:r>
      <w:r w:rsidR="009B302B">
        <w:t>,</w:t>
      </w:r>
      <w:r w:rsidR="009B302B">
        <w:t xml:space="preserve"> p216</w:t>
      </w:r>
    </w:p>
  </w:footnote>
  <w:footnote w:id="9">
    <w:p w14:paraId="06DB531B" w14:textId="7B100B5F" w:rsidR="00EF344D" w:rsidRDefault="00EF344D">
      <w:pPr>
        <w:pStyle w:val="FootnoteText"/>
      </w:pPr>
      <w:r>
        <w:rPr>
          <w:rStyle w:val="FootnoteReference"/>
        </w:rPr>
        <w:footnoteRef/>
      </w:r>
      <w:r>
        <w:t xml:space="preserve"> </w:t>
      </w:r>
      <w:r w:rsidR="009B302B">
        <w:t>Singer</w:t>
      </w:r>
      <w:r w:rsidR="009B302B" w:rsidRPr="00235EEA">
        <w:t>.,</w:t>
      </w:r>
      <w:r w:rsidR="009B302B">
        <w:t xml:space="preserve"> </w:t>
      </w:r>
      <w:r w:rsidR="009B302B">
        <w:rPr>
          <w:i/>
          <w:iCs/>
        </w:rPr>
        <w:t>ibid</w:t>
      </w:r>
      <w:r w:rsidR="009B302B">
        <w:t>,</w:t>
      </w:r>
      <w:r w:rsidR="009B302B">
        <w:t xml:space="preserve"> p217</w:t>
      </w:r>
    </w:p>
  </w:footnote>
  <w:footnote w:id="10">
    <w:p w14:paraId="5656A4DA" w14:textId="19152C3B" w:rsidR="009F372A" w:rsidRPr="009B302B" w:rsidRDefault="009F372A" w:rsidP="009F372A">
      <w:pPr>
        <w:pStyle w:val="FootnoteText"/>
      </w:pPr>
      <w:r>
        <w:rPr>
          <w:rStyle w:val="FootnoteReference"/>
        </w:rPr>
        <w:footnoteRef/>
      </w:r>
      <w:r>
        <w:t xml:space="preserve"> </w:t>
      </w:r>
      <w:r w:rsidR="009B302B">
        <w:t xml:space="preserve">Peter Singer, </w:t>
      </w:r>
      <w:r w:rsidR="009B302B" w:rsidRPr="009B302B">
        <w:t xml:space="preserve">‘Speciesism and Moral Status’ in </w:t>
      </w:r>
      <w:proofErr w:type="spellStart"/>
      <w:r w:rsidR="009B302B" w:rsidRPr="009B302B">
        <w:rPr>
          <w:i/>
          <w:iCs/>
        </w:rPr>
        <w:t>Metaphilosophy</w:t>
      </w:r>
      <w:proofErr w:type="spellEnd"/>
      <w:r w:rsidR="009B302B" w:rsidRPr="009B302B">
        <w:t>, (UK: Blackwell Publishing, 2009)</w:t>
      </w:r>
    </w:p>
  </w:footnote>
  <w:footnote w:id="11">
    <w:p w14:paraId="282DECEF" w14:textId="65DACD71" w:rsidR="005439FC" w:rsidRPr="008D0993" w:rsidRDefault="005439FC">
      <w:pPr>
        <w:pStyle w:val="FootnoteText"/>
      </w:pPr>
      <w:r>
        <w:rPr>
          <w:rStyle w:val="FootnoteReference"/>
        </w:rPr>
        <w:footnoteRef/>
      </w:r>
      <w:r>
        <w:t xml:space="preserve"> </w:t>
      </w:r>
      <w:r w:rsidR="009B302B">
        <w:t xml:space="preserve">Singer, </w:t>
      </w:r>
      <w:r w:rsidR="009B302B">
        <w:rPr>
          <w:i/>
          <w:iCs/>
        </w:rPr>
        <w:t>ibid.,</w:t>
      </w:r>
      <w:r w:rsidR="008D0993">
        <w:rPr>
          <w:i/>
          <w:iCs/>
        </w:rPr>
        <w:t xml:space="preserve"> </w:t>
      </w:r>
      <w:r w:rsidR="008D0993">
        <w:t>Abstract</w:t>
      </w:r>
    </w:p>
  </w:footnote>
  <w:footnote w:id="12">
    <w:p w14:paraId="3B71BF77" w14:textId="0F7B1EA6" w:rsidR="00B657DA" w:rsidRDefault="00B657DA">
      <w:pPr>
        <w:pStyle w:val="FootnoteText"/>
      </w:pPr>
      <w:r>
        <w:rPr>
          <w:rStyle w:val="FootnoteReference"/>
        </w:rPr>
        <w:footnoteRef/>
      </w:r>
      <w:r>
        <w:t xml:space="preserve"> </w:t>
      </w:r>
      <w:r w:rsidR="00EB2174" w:rsidRPr="00EB2174">
        <w:t>R.G</w:t>
      </w:r>
      <w:r w:rsidR="00EB2174">
        <w:t xml:space="preserve"> Frey</w:t>
      </w:r>
      <w:r w:rsidR="00EB2174" w:rsidRPr="00EB2174">
        <w:t>., ‘Animal Rights’ in</w:t>
      </w:r>
      <w:r w:rsidR="00EB2174" w:rsidRPr="00EB2174">
        <w:rPr>
          <w:i/>
          <w:iCs/>
        </w:rPr>
        <w:t xml:space="preserve"> Analysis</w:t>
      </w:r>
      <w:r w:rsidR="00EB2174" w:rsidRPr="00EB2174">
        <w:t>¸</w:t>
      </w:r>
      <w:r w:rsidR="00EB2174">
        <w:t xml:space="preserve"> </w:t>
      </w:r>
      <w:r w:rsidR="00EB2174" w:rsidRPr="00EB2174">
        <w:t>Vol. 37, No. 4 (June., 1977), pp 186-189</w:t>
      </w:r>
    </w:p>
  </w:footnote>
  <w:footnote w:id="13">
    <w:p w14:paraId="3968C846" w14:textId="185E1E11" w:rsidR="005C365D" w:rsidRPr="00351436" w:rsidRDefault="005C365D">
      <w:pPr>
        <w:pStyle w:val="FootnoteText"/>
      </w:pPr>
      <w:r>
        <w:rPr>
          <w:rStyle w:val="FootnoteReference"/>
        </w:rPr>
        <w:footnoteRef/>
      </w:r>
      <w:r>
        <w:t xml:space="preserve"> </w:t>
      </w:r>
      <w:r w:rsidR="00351436">
        <w:t xml:space="preserve">R.G. Frey., </w:t>
      </w:r>
      <w:r w:rsidR="00351436">
        <w:rPr>
          <w:i/>
          <w:iCs/>
        </w:rPr>
        <w:t xml:space="preserve">ibid., </w:t>
      </w:r>
      <w:r w:rsidR="00351436">
        <w:t>pp</w:t>
      </w:r>
      <w:r w:rsidR="00607FB2">
        <w:t xml:space="preserve"> 186-187</w:t>
      </w:r>
    </w:p>
  </w:footnote>
  <w:footnote w:id="14">
    <w:p w14:paraId="7A861B81" w14:textId="22543F5B" w:rsidR="00487521" w:rsidRDefault="00487521">
      <w:pPr>
        <w:pStyle w:val="FootnoteText"/>
      </w:pPr>
      <w:r>
        <w:rPr>
          <w:rStyle w:val="FootnoteReference"/>
        </w:rPr>
        <w:footnoteRef/>
      </w:r>
      <w:r>
        <w:t xml:space="preserve"> </w:t>
      </w:r>
      <w:r w:rsidR="00607FB2">
        <w:t>S</w:t>
      </w:r>
      <w:r w:rsidR="00607FB2" w:rsidRPr="00607FB2">
        <w:t>tephen R.L.</w:t>
      </w:r>
      <w:r w:rsidR="00607FB2">
        <w:t xml:space="preserve"> Clark</w:t>
      </w:r>
      <w:r w:rsidR="00607FB2" w:rsidRPr="00607FB2">
        <w:t xml:space="preserve">, ‘Animal Wrongs’ in </w:t>
      </w:r>
      <w:r w:rsidR="00607FB2" w:rsidRPr="00607FB2">
        <w:rPr>
          <w:i/>
          <w:iCs/>
        </w:rPr>
        <w:t>Analysis,</w:t>
      </w:r>
      <w:r w:rsidR="00607FB2" w:rsidRPr="00607FB2">
        <w:t xml:space="preserve"> Vol. 38, No. 3 (</w:t>
      </w:r>
      <w:proofErr w:type="gramStart"/>
      <w:r w:rsidR="00607FB2" w:rsidRPr="00607FB2">
        <w:t>Jun.,</w:t>
      </w:r>
      <w:proofErr w:type="gramEnd"/>
      <w:r w:rsidR="00607FB2" w:rsidRPr="00607FB2">
        <w:t xml:space="preserve"> 1978), pp 147-149</w:t>
      </w:r>
    </w:p>
  </w:footnote>
  <w:footnote w:id="15">
    <w:p w14:paraId="42388123" w14:textId="01D338BD" w:rsidR="00E50919" w:rsidRDefault="00E50919">
      <w:pPr>
        <w:pStyle w:val="FootnoteText"/>
      </w:pPr>
      <w:r>
        <w:rPr>
          <w:rStyle w:val="FootnoteReference"/>
        </w:rPr>
        <w:footnoteRef/>
      </w:r>
      <w:r>
        <w:t xml:space="preserve"> </w:t>
      </w:r>
      <w:r w:rsidR="00607FB2">
        <w:t xml:space="preserve">Clark, </w:t>
      </w:r>
      <w:r w:rsidR="00607FB2">
        <w:rPr>
          <w:i/>
          <w:iCs/>
        </w:rPr>
        <w:t>ibid.,</w:t>
      </w:r>
      <w:r w:rsidR="00672E67">
        <w:rPr>
          <w:i/>
          <w:iCs/>
        </w:rPr>
        <w:t xml:space="preserve"> </w:t>
      </w:r>
      <w:r w:rsidR="00672E67">
        <w:t>p 1</w:t>
      </w:r>
      <w:r>
        <w:t>47</w:t>
      </w:r>
      <w:bookmarkStart w:id="0" w:name="_GoBack"/>
      <w:bookmarkEnd w:id="0"/>
    </w:p>
  </w:footnote>
  <w:footnote w:id="16">
    <w:p w14:paraId="5DCE9AA0" w14:textId="4BFF0EF6" w:rsidR="00553702" w:rsidRPr="00672E67" w:rsidRDefault="00553702">
      <w:pPr>
        <w:pStyle w:val="FootnoteText"/>
      </w:pPr>
      <w:r>
        <w:rPr>
          <w:rStyle w:val="FootnoteReference"/>
        </w:rPr>
        <w:footnoteRef/>
      </w:r>
      <w:r>
        <w:t xml:space="preserve"> </w:t>
      </w:r>
      <w:r w:rsidR="00672E67">
        <w:t xml:space="preserve">Clark., </w:t>
      </w:r>
      <w:r w:rsidR="00672E67">
        <w:rPr>
          <w:i/>
          <w:iCs/>
        </w:rPr>
        <w:t xml:space="preserve">ibid., </w:t>
      </w:r>
      <w:r w:rsidR="00672E67">
        <w:t>p 148</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59733A"/>
    <w:multiLevelType w:val="hybridMultilevel"/>
    <w:tmpl w:val="9E4072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A067E49"/>
    <w:multiLevelType w:val="hybridMultilevel"/>
    <w:tmpl w:val="1FBE21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E18007A"/>
    <w:multiLevelType w:val="hybridMultilevel"/>
    <w:tmpl w:val="EAEE3F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FFE07E6"/>
    <w:multiLevelType w:val="hybridMultilevel"/>
    <w:tmpl w:val="7668D6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2"/>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617E"/>
    <w:rsid w:val="0000097E"/>
    <w:rsid w:val="00002375"/>
    <w:rsid w:val="00005D48"/>
    <w:rsid w:val="00006DE7"/>
    <w:rsid w:val="0001639D"/>
    <w:rsid w:val="0003550C"/>
    <w:rsid w:val="00036E6F"/>
    <w:rsid w:val="00043CD6"/>
    <w:rsid w:val="0004540D"/>
    <w:rsid w:val="0004546B"/>
    <w:rsid w:val="000502A1"/>
    <w:rsid w:val="00055AFC"/>
    <w:rsid w:val="00055C1B"/>
    <w:rsid w:val="000637AB"/>
    <w:rsid w:val="000748EF"/>
    <w:rsid w:val="000815CA"/>
    <w:rsid w:val="00091E93"/>
    <w:rsid w:val="000968C4"/>
    <w:rsid w:val="000A2347"/>
    <w:rsid w:val="000B7DE3"/>
    <w:rsid w:val="000C1EA9"/>
    <w:rsid w:val="000C4A8E"/>
    <w:rsid w:val="000C5993"/>
    <w:rsid w:val="000C7FE7"/>
    <w:rsid w:val="000E0F23"/>
    <w:rsid w:val="000E3F3C"/>
    <w:rsid w:val="000E7B76"/>
    <w:rsid w:val="00100319"/>
    <w:rsid w:val="00101D07"/>
    <w:rsid w:val="00111F80"/>
    <w:rsid w:val="001317BF"/>
    <w:rsid w:val="001519EF"/>
    <w:rsid w:val="0015556A"/>
    <w:rsid w:val="00156893"/>
    <w:rsid w:val="001620B2"/>
    <w:rsid w:val="001632F2"/>
    <w:rsid w:val="00170E0F"/>
    <w:rsid w:val="00177DF7"/>
    <w:rsid w:val="00180862"/>
    <w:rsid w:val="001873C0"/>
    <w:rsid w:val="001947CE"/>
    <w:rsid w:val="001A0197"/>
    <w:rsid w:val="001A3A77"/>
    <w:rsid w:val="001A5AD2"/>
    <w:rsid w:val="001A6F3F"/>
    <w:rsid w:val="001B1010"/>
    <w:rsid w:val="001B1464"/>
    <w:rsid w:val="001B62E5"/>
    <w:rsid w:val="001B6E23"/>
    <w:rsid w:val="001B751D"/>
    <w:rsid w:val="001C02F8"/>
    <w:rsid w:val="001C492D"/>
    <w:rsid w:val="001D3CBD"/>
    <w:rsid w:val="001D4D30"/>
    <w:rsid w:val="001E673D"/>
    <w:rsid w:val="001E6DC6"/>
    <w:rsid w:val="00202C3A"/>
    <w:rsid w:val="00215AF4"/>
    <w:rsid w:val="00227094"/>
    <w:rsid w:val="0023398D"/>
    <w:rsid w:val="00235EE2"/>
    <w:rsid w:val="00235EEA"/>
    <w:rsid w:val="00240947"/>
    <w:rsid w:val="002472D3"/>
    <w:rsid w:val="00247C3E"/>
    <w:rsid w:val="00247D66"/>
    <w:rsid w:val="00251923"/>
    <w:rsid w:val="0025313C"/>
    <w:rsid w:val="00255392"/>
    <w:rsid w:val="00261BC0"/>
    <w:rsid w:val="00265494"/>
    <w:rsid w:val="0027556E"/>
    <w:rsid w:val="00281913"/>
    <w:rsid w:val="00282008"/>
    <w:rsid w:val="00293130"/>
    <w:rsid w:val="002A7075"/>
    <w:rsid w:val="002B18A4"/>
    <w:rsid w:val="002B25C9"/>
    <w:rsid w:val="002B3A0D"/>
    <w:rsid w:val="002B5AB6"/>
    <w:rsid w:val="002B709A"/>
    <w:rsid w:val="002C6A9C"/>
    <w:rsid w:val="002D35AF"/>
    <w:rsid w:val="002D4689"/>
    <w:rsid w:val="002D70E2"/>
    <w:rsid w:val="002E1E4D"/>
    <w:rsid w:val="002F1B4A"/>
    <w:rsid w:val="00304425"/>
    <w:rsid w:val="0031661B"/>
    <w:rsid w:val="003202D5"/>
    <w:rsid w:val="00320FD3"/>
    <w:rsid w:val="00322A53"/>
    <w:rsid w:val="0032306B"/>
    <w:rsid w:val="00332F7D"/>
    <w:rsid w:val="00335BC8"/>
    <w:rsid w:val="00335E6B"/>
    <w:rsid w:val="00344734"/>
    <w:rsid w:val="00351436"/>
    <w:rsid w:val="00355021"/>
    <w:rsid w:val="00357681"/>
    <w:rsid w:val="003601B9"/>
    <w:rsid w:val="00364200"/>
    <w:rsid w:val="003706C2"/>
    <w:rsid w:val="00371054"/>
    <w:rsid w:val="003728A0"/>
    <w:rsid w:val="00387092"/>
    <w:rsid w:val="003903A8"/>
    <w:rsid w:val="00390E1F"/>
    <w:rsid w:val="00395E82"/>
    <w:rsid w:val="003976BA"/>
    <w:rsid w:val="00397D55"/>
    <w:rsid w:val="003A0C38"/>
    <w:rsid w:val="003B01EF"/>
    <w:rsid w:val="003B2FB0"/>
    <w:rsid w:val="003C02E1"/>
    <w:rsid w:val="003E623F"/>
    <w:rsid w:val="003F2582"/>
    <w:rsid w:val="003F3E7A"/>
    <w:rsid w:val="003F4AEF"/>
    <w:rsid w:val="003F617E"/>
    <w:rsid w:val="00401AFD"/>
    <w:rsid w:val="004031D8"/>
    <w:rsid w:val="00403609"/>
    <w:rsid w:val="00425571"/>
    <w:rsid w:val="00437757"/>
    <w:rsid w:val="00451AB0"/>
    <w:rsid w:val="00454ADB"/>
    <w:rsid w:val="004568CA"/>
    <w:rsid w:val="00461B17"/>
    <w:rsid w:val="00462BFB"/>
    <w:rsid w:val="0047331F"/>
    <w:rsid w:val="00476B64"/>
    <w:rsid w:val="0048105E"/>
    <w:rsid w:val="00482B8C"/>
    <w:rsid w:val="00484C69"/>
    <w:rsid w:val="00487521"/>
    <w:rsid w:val="00490213"/>
    <w:rsid w:val="00493B62"/>
    <w:rsid w:val="004A5A73"/>
    <w:rsid w:val="004B3D1E"/>
    <w:rsid w:val="004B64D9"/>
    <w:rsid w:val="004D053D"/>
    <w:rsid w:val="004D181C"/>
    <w:rsid w:val="004D5506"/>
    <w:rsid w:val="004D7AF2"/>
    <w:rsid w:val="004E0FD3"/>
    <w:rsid w:val="004E1DE7"/>
    <w:rsid w:val="004E582B"/>
    <w:rsid w:val="004E5C5A"/>
    <w:rsid w:val="004F249B"/>
    <w:rsid w:val="00500F38"/>
    <w:rsid w:val="005042C3"/>
    <w:rsid w:val="00505DCD"/>
    <w:rsid w:val="0052054E"/>
    <w:rsid w:val="00526A3E"/>
    <w:rsid w:val="005275DE"/>
    <w:rsid w:val="00533924"/>
    <w:rsid w:val="00534C8A"/>
    <w:rsid w:val="005439FC"/>
    <w:rsid w:val="00550BE7"/>
    <w:rsid w:val="0055354B"/>
    <w:rsid w:val="00553702"/>
    <w:rsid w:val="00560944"/>
    <w:rsid w:val="00561C62"/>
    <w:rsid w:val="00570C47"/>
    <w:rsid w:val="0057788B"/>
    <w:rsid w:val="00590A54"/>
    <w:rsid w:val="00590AAD"/>
    <w:rsid w:val="0059125C"/>
    <w:rsid w:val="00592C80"/>
    <w:rsid w:val="00593BEB"/>
    <w:rsid w:val="005A00C5"/>
    <w:rsid w:val="005A6104"/>
    <w:rsid w:val="005C0283"/>
    <w:rsid w:val="005C3273"/>
    <w:rsid w:val="005C365D"/>
    <w:rsid w:val="005D520E"/>
    <w:rsid w:val="005D55B8"/>
    <w:rsid w:val="005E5A4B"/>
    <w:rsid w:val="005E71C8"/>
    <w:rsid w:val="005F4185"/>
    <w:rsid w:val="0060186B"/>
    <w:rsid w:val="00605819"/>
    <w:rsid w:val="00607FB2"/>
    <w:rsid w:val="00612396"/>
    <w:rsid w:val="00617575"/>
    <w:rsid w:val="00617C0A"/>
    <w:rsid w:val="006262E3"/>
    <w:rsid w:val="00635A14"/>
    <w:rsid w:val="0064222F"/>
    <w:rsid w:val="006464C9"/>
    <w:rsid w:val="006543E0"/>
    <w:rsid w:val="00656621"/>
    <w:rsid w:val="00657A86"/>
    <w:rsid w:val="00661408"/>
    <w:rsid w:val="00661C05"/>
    <w:rsid w:val="00661F2D"/>
    <w:rsid w:val="00667A5B"/>
    <w:rsid w:val="00672E67"/>
    <w:rsid w:val="00674A4A"/>
    <w:rsid w:val="00681B1F"/>
    <w:rsid w:val="00693500"/>
    <w:rsid w:val="00694793"/>
    <w:rsid w:val="006A0F49"/>
    <w:rsid w:val="006A6257"/>
    <w:rsid w:val="006A6F31"/>
    <w:rsid w:val="006B338B"/>
    <w:rsid w:val="006B3887"/>
    <w:rsid w:val="006C2BA2"/>
    <w:rsid w:val="006C2D0E"/>
    <w:rsid w:val="006D0513"/>
    <w:rsid w:val="006D24D8"/>
    <w:rsid w:val="006E19C2"/>
    <w:rsid w:val="006E78B6"/>
    <w:rsid w:val="006F1FF3"/>
    <w:rsid w:val="006F5FD5"/>
    <w:rsid w:val="007005A0"/>
    <w:rsid w:val="0071349B"/>
    <w:rsid w:val="00717DE9"/>
    <w:rsid w:val="00726FFD"/>
    <w:rsid w:val="007440BE"/>
    <w:rsid w:val="00754A84"/>
    <w:rsid w:val="00756D72"/>
    <w:rsid w:val="00763E47"/>
    <w:rsid w:val="007642C3"/>
    <w:rsid w:val="00764549"/>
    <w:rsid w:val="00767425"/>
    <w:rsid w:val="00770D96"/>
    <w:rsid w:val="00780CF7"/>
    <w:rsid w:val="00784D61"/>
    <w:rsid w:val="00787BC5"/>
    <w:rsid w:val="0079055F"/>
    <w:rsid w:val="007A0556"/>
    <w:rsid w:val="007B165B"/>
    <w:rsid w:val="007B40DC"/>
    <w:rsid w:val="007B7F14"/>
    <w:rsid w:val="007C1774"/>
    <w:rsid w:val="007C25CA"/>
    <w:rsid w:val="007D000A"/>
    <w:rsid w:val="007D02A5"/>
    <w:rsid w:val="007D695D"/>
    <w:rsid w:val="007E14CA"/>
    <w:rsid w:val="00804711"/>
    <w:rsid w:val="00810173"/>
    <w:rsid w:val="0081276B"/>
    <w:rsid w:val="00812D56"/>
    <w:rsid w:val="008305C1"/>
    <w:rsid w:val="008327E0"/>
    <w:rsid w:val="0083608F"/>
    <w:rsid w:val="0083660E"/>
    <w:rsid w:val="00851390"/>
    <w:rsid w:val="00855771"/>
    <w:rsid w:val="00856B8E"/>
    <w:rsid w:val="0086109F"/>
    <w:rsid w:val="008617EC"/>
    <w:rsid w:val="00862B1A"/>
    <w:rsid w:val="00864188"/>
    <w:rsid w:val="00870C16"/>
    <w:rsid w:val="00884A5B"/>
    <w:rsid w:val="00884D95"/>
    <w:rsid w:val="008922C9"/>
    <w:rsid w:val="008A53D4"/>
    <w:rsid w:val="008D0993"/>
    <w:rsid w:val="008E42A4"/>
    <w:rsid w:val="008E5821"/>
    <w:rsid w:val="00904471"/>
    <w:rsid w:val="009171EA"/>
    <w:rsid w:val="00922D66"/>
    <w:rsid w:val="00924304"/>
    <w:rsid w:val="00933AF1"/>
    <w:rsid w:val="0094437A"/>
    <w:rsid w:val="00950B1A"/>
    <w:rsid w:val="009546D8"/>
    <w:rsid w:val="00955430"/>
    <w:rsid w:val="00971826"/>
    <w:rsid w:val="009775EF"/>
    <w:rsid w:val="009804E0"/>
    <w:rsid w:val="00984D13"/>
    <w:rsid w:val="009A2284"/>
    <w:rsid w:val="009A2838"/>
    <w:rsid w:val="009B041F"/>
    <w:rsid w:val="009B049C"/>
    <w:rsid w:val="009B302B"/>
    <w:rsid w:val="009D3432"/>
    <w:rsid w:val="009D7F18"/>
    <w:rsid w:val="009E420A"/>
    <w:rsid w:val="009E5036"/>
    <w:rsid w:val="009F372A"/>
    <w:rsid w:val="009F3B1E"/>
    <w:rsid w:val="00A066B7"/>
    <w:rsid w:val="00A068E3"/>
    <w:rsid w:val="00A13487"/>
    <w:rsid w:val="00A26577"/>
    <w:rsid w:val="00A26F78"/>
    <w:rsid w:val="00A27905"/>
    <w:rsid w:val="00A35D1F"/>
    <w:rsid w:val="00A45626"/>
    <w:rsid w:val="00A50AC8"/>
    <w:rsid w:val="00A51DC3"/>
    <w:rsid w:val="00A612B9"/>
    <w:rsid w:val="00A616CB"/>
    <w:rsid w:val="00A837D5"/>
    <w:rsid w:val="00A847FF"/>
    <w:rsid w:val="00A903EC"/>
    <w:rsid w:val="00A93E9D"/>
    <w:rsid w:val="00A97BCE"/>
    <w:rsid w:val="00AA6557"/>
    <w:rsid w:val="00AA744C"/>
    <w:rsid w:val="00AA760F"/>
    <w:rsid w:val="00AB14B8"/>
    <w:rsid w:val="00AB57B3"/>
    <w:rsid w:val="00AB6B4E"/>
    <w:rsid w:val="00AB7F0D"/>
    <w:rsid w:val="00AD7337"/>
    <w:rsid w:val="00AE06B9"/>
    <w:rsid w:val="00AE0888"/>
    <w:rsid w:val="00AE26B3"/>
    <w:rsid w:val="00AF336B"/>
    <w:rsid w:val="00AF3A8B"/>
    <w:rsid w:val="00B05AA8"/>
    <w:rsid w:val="00B1551C"/>
    <w:rsid w:val="00B15ED8"/>
    <w:rsid w:val="00B1649F"/>
    <w:rsid w:val="00B220A9"/>
    <w:rsid w:val="00B229BE"/>
    <w:rsid w:val="00B40EBB"/>
    <w:rsid w:val="00B440E9"/>
    <w:rsid w:val="00B50377"/>
    <w:rsid w:val="00B545A3"/>
    <w:rsid w:val="00B60AFA"/>
    <w:rsid w:val="00B645A4"/>
    <w:rsid w:val="00B64831"/>
    <w:rsid w:val="00B657DA"/>
    <w:rsid w:val="00B760AC"/>
    <w:rsid w:val="00B77C0E"/>
    <w:rsid w:val="00B9207D"/>
    <w:rsid w:val="00BA24DD"/>
    <w:rsid w:val="00BB2D3F"/>
    <w:rsid w:val="00BC03F7"/>
    <w:rsid w:val="00BC6C9A"/>
    <w:rsid w:val="00BE17E1"/>
    <w:rsid w:val="00BE66AD"/>
    <w:rsid w:val="00BE7B03"/>
    <w:rsid w:val="00BF0533"/>
    <w:rsid w:val="00BF55B8"/>
    <w:rsid w:val="00BF6AB4"/>
    <w:rsid w:val="00C25296"/>
    <w:rsid w:val="00C25DE5"/>
    <w:rsid w:val="00C33AE4"/>
    <w:rsid w:val="00C40A9C"/>
    <w:rsid w:val="00C422A6"/>
    <w:rsid w:val="00C4563E"/>
    <w:rsid w:val="00C459A7"/>
    <w:rsid w:val="00C45A1E"/>
    <w:rsid w:val="00C45F15"/>
    <w:rsid w:val="00C4603D"/>
    <w:rsid w:val="00C63BA3"/>
    <w:rsid w:val="00C70E6E"/>
    <w:rsid w:val="00C74751"/>
    <w:rsid w:val="00C80E38"/>
    <w:rsid w:val="00C94547"/>
    <w:rsid w:val="00C96874"/>
    <w:rsid w:val="00CA127D"/>
    <w:rsid w:val="00CB2856"/>
    <w:rsid w:val="00CB6579"/>
    <w:rsid w:val="00CC3A2F"/>
    <w:rsid w:val="00CC539D"/>
    <w:rsid w:val="00CD1BEA"/>
    <w:rsid w:val="00CD509A"/>
    <w:rsid w:val="00CD5DF2"/>
    <w:rsid w:val="00CF32CF"/>
    <w:rsid w:val="00CF4A5E"/>
    <w:rsid w:val="00CF4ED6"/>
    <w:rsid w:val="00D02EC9"/>
    <w:rsid w:val="00D10362"/>
    <w:rsid w:val="00D111CD"/>
    <w:rsid w:val="00D11403"/>
    <w:rsid w:val="00D13D16"/>
    <w:rsid w:val="00D2123D"/>
    <w:rsid w:val="00D22312"/>
    <w:rsid w:val="00D40991"/>
    <w:rsid w:val="00D42DFB"/>
    <w:rsid w:val="00D43308"/>
    <w:rsid w:val="00D444D8"/>
    <w:rsid w:val="00D449C0"/>
    <w:rsid w:val="00D44CA6"/>
    <w:rsid w:val="00D54177"/>
    <w:rsid w:val="00D6307C"/>
    <w:rsid w:val="00D650A7"/>
    <w:rsid w:val="00D716CD"/>
    <w:rsid w:val="00D74F14"/>
    <w:rsid w:val="00D95D28"/>
    <w:rsid w:val="00DA1F53"/>
    <w:rsid w:val="00DA485A"/>
    <w:rsid w:val="00DB1E11"/>
    <w:rsid w:val="00DB6121"/>
    <w:rsid w:val="00DB67BA"/>
    <w:rsid w:val="00DD0B89"/>
    <w:rsid w:val="00DD2F69"/>
    <w:rsid w:val="00DD2FDE"/>
    <w:rsid w:val="00DD7E05"/>
    <w:rsid w:val="00DE36FA"/>
    <w:rsid w:val="00DE67BF"/>
    <w:rsid w:val="00DE6ECE"/>
    <w:rsid w:val="00DF2A0F"/>
    <w:rsid w:val="00DF4C21"/>
    <w:rsid w:val="00DF53FA"/>
    <w:rsid w:val="00DF780A"/>
    <w:rsid w:val="00E05EA3"/>
    <w:rsid w:val="00E06CA0"/>
    <w:rsid w:val="00E222A2"/>
    <w:rsid w:val="00E26571"/>
    <w:rsid w:val="00E36D46"/>
    <w:rsid w:val="00E420C3"/>
    <w:rsid w:val="00E47F65"/>
    <w:rsid w:val="00E50919"/>
    <w:rsid w:val="00E66EFD"/>
    <w:rsid w:val="00E70833"/>
    <w:rsid w:val="00E75DDB"/>
    <w:rsid w:val="00E82421"/>
    <w:rsid w:val="00E93D60"/>
    <w:rsid w:val="00EB2174"/>
    <w:rsid w:val="00EB5D4B"/>
    <w:rsid w:val="00EB629F"/>
    <w:rsid w:val="00EC06BF"/>
    <w:rsid w:val="00EC1A37"/>
    <w:rsid w:val="00EC3DD9"/>
    <w:rsid w:val="00EC45F6"/>
    <w:rsid w:val="00EE4B9E"/>
    <w:rsid w:val="00EF344D"/>
    <w:rsid w:val="00EF7518"/>
    <w:rsid w:val="00F0028B"/>
    <w:rsid w:val="00F0457B"/>
    <w:rsid w:val="00F25E9A"/>
    <w:rsid w:val="00F309E8"/>
    <w:rsid w:val="00F33B2F"/>
    <w:rsid w:val="00F42CA8"/>
    <w:rsid w:val="00F535E1"/>
    <w:rsid w:val="00F55B55"/>
    <w:rsid w:val="00F60BB1"/>
    <w:rsid w:val="00F753C1"/>
    <w:rsid w:val="00F80BE9"/>
    <w:rsid w:val="00FB5097"/>
    <w:rsid w:val="00FB7538"/>
    <w:rsid w:val="00FC13E0"/>
    <w:rsid w:val="00FC2022"/>
    <w:rsid w:val="00FC6DC5"/>
    <w:rsid w:val="00FD396C"/>
    <w:rsid w:val="00FD4E8F"/>
    <w:rsid w:val="00FD54EB"/>
    <w:rsid w:val="00FD5C36"/>
    <w:rsid w:val="00FF49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860879"/>
  <w15:chartTrackingRefBased/>
  <w15:docId w15:val="{DFEF6C9D-B3BC-4349-9589-183E9749E8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9804E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9804E0"/>
    <w:rPr>
      <w:color w:val="0000FF"/>
      <w:u w:val="single"/>
    </w:rPr>
  </w:style>
  <w:style w:type="paragraph" w:styleId="ListParagraph">
    <w:name w:val="List Paragraph"/>
    <w:basedOn w:val="Normal"/>
    <w:uiPriority w:val="34"/>
    <w:qFormat/>
    <w:rsid w:val="00AA760F"/>
    <w:pPr>
      <w:ind w:left="720"/>
      <w:contextualSpacing/>
    </w:pPr>
  </w:style>
  <w:style w:type="paragraph" w:styleId="FootnoteText">
    <w:name w:val="footnote text"/>
    <w:basedOn w:val="Normal"/>
    <w:link w:val="FootnoteTextChar"/>
    <w:uiPriority w:val="99"/>
    <w:semiHidden/>
    <w:unhideWhenUsed/>
    <w:rsid w:val="00933AF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933AF1"/>
    <w:rPr>
      <w:sz w:val="20"/>
      <w:szCs w:val="20"/>
    </w:rPr>
  </w:style>
  <w:style w:type="character" w:styleId="FootnoteReference">
    <w:name w:val="footnote reference"/>
    <w:basedOn w:val="DefaultParagraphFont"/>
    <w:uiPriority w:val="99"/>
    <w:semiHidden/>
    <w:unhideWhenUsed/>
    <w:rsid w:val="00933AF1"/>
    <w:rPr>
      <w:vertAlign w:val="superscript"/>
    </w:rPr>
  </w:style>
  <w:style w:type="character" w:styleId="UnresolvedMention">
    <w:name w:val="Unresolved Mention"/>
    <w:basedOn w:val="DefaultParagraphFont"/>
    <w:uiPriority w:val="99"/>
    <w:semiHidden/>
    <w:unhideWhenUsed/>
    <w:rsid w:val="00C40A9C"/>
    <w:rPr>
      <w:color w:val="605E5C"/>
      <w:shd w:val="clear" w:color="auto" w:fill="E1DFDD"/>
    </w:rPr>
  </w:style>
  <w:style w:type="paragraph" w:styleId="Quote">
    <w:name w:val="Quote"/>
    <w:basedOn w:val="Normal"/>
    <w:next w:val="Normal"/>
    <w:link w:val="QuoteChar"/>
    <w:uiPriority w:val="29"/>
    <w:qFormat/>
    <w:rsid w:val="00810173"/>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810173"/>
    <w:rPr>
      <w:i/>
      <w:iCs/>
      <w:color w:val="404040" w:themeColor="text1" w:themeTint="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618283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lato.stanford.edu/entries/moral-animal/"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_rels/footnotes.xml.rels><?xml version="1.0" encoding="UTF-8" standalone="yes"?>
<Relationships xmlns="http://schemas.openxmlformats.org/package/2006/relationships"><Relationship Id="rId1" Type="http://schemas.openxmlformats.org/officeDocument/2006/relationships/hyperlink" Target="https://plato.stanford.edu/entries/moral-anim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39C8640-E9A7-470E-BF96-C1EC1667B9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2413</Words>
  <Characters>13755</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Raleigh O'Sullivan</dc:creator>
  <cp:keywords/>
  <dc:description/>
  <cp:lastModifiedBy>Raleigh O'Sullivan</cp:lastModifiedBy>
  <cp:revision>2</cp:revision>
  <dcterms:created xsi:type="dcterms:W3CDTF">2020-02-09T21:27:00Z</dcterms:created>
  <dcterms:modified xsi:type="dcterms:W3CDTF">2020-02-09T21:27:00Z</dcterms:modified>
</cp:coreProperties>
</file>