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5AC4E" w14:textId="4E3E2744" w:rsidR="00BB475F" w:rsidRDefault="001D13D3" w:rsidP="001D13D3">
      <w:pPr>
        <w:jc w:val="center"/>
        <w:rPr>
          <w:rFonts w:ascii="Arial" w:hAnsi="Arial" w:cs="Arial"/>
          <w:b/>
          <w:bCs/>
          <w:sz w:val="28"/>
          <w:szCs w:val="28"/>
        </w:rPr>
      </w:pPr>
      <w:r w:rsidRPr="001D13D3">
        <w:rPr>
          <w:rFonts w:ascii="Arial" w:hAnsi="Arial" w:cs="Arial"/>
          <w:b/>
          <w:bCs/>
          <w:sz w:val="28"/>
          <w:szCs w:val="28"/>
        </w:rPr>
        <w:t>Se</w:t>
      </w:r>
      <w:r w:rsidR="00262FAF">
        <w:rPr>
          <w:rFonts w:ascii="Arial" w:hAnsi="Arial" w:cs="Arial"/>
          <w:b/>
          <w:bCs/>
          <w:sz w:val="28"/>
          <w:szCs w:val="28"/>
        </w:rPr>
        <w:t>lected Studies</w:t>
      </w:r>
      <w:r w:rsidRPr="001D13D3">
        <w:rPr>
          <w:rFonts w:ascii="Arial" w:hAnsi="Arial" w:cs="Arial"/>
          <w:b/>
          <w:bCs/>
          <w:sz w:val="28"/>
          <w:szCs w:val="28"/>
        </w:rPr>
        <w:t xml:space="preserve"> Sheet</w:t>
      </w:r>
      <w:r w:rsidR="00E512FA">
        <w:rPr>
          <w:rFonts w:ascii="Arial" w:hAnsi="Arial" w:cs="Arial"/>
          <w:b/>
          <w:bCs/>
          <w:sz w:val="28"/>
          <w:szCs w:val="28"/>
        </w:rPr>
        <w:t xml:space="preserve"> - ITR</w:t>
      </w:r>
    </w:p>
    <w:p w14:paraId="7C25558B" w14:textId="77777777" w:rsidR="001D13D3" w:rsidRDefault="001D13D3" w:rsidP="001D13D3">
      <w:pPr>
        <w:jc w:val="center"/>
        <w:rPr>
          <w:rFonts w:ascii="Arial" w:hAnsi="Arial" w:cs="Arial"/>
          <w:b/>
          <w:bCs/>
          <w:sz w:val="28"/>
          <w:szCs w:val="28"/>
        </w:rPr>
      </w:pPr>
    </w:p>
    <w:p w14:paraId="4D19C3CF" w14:textId="109CCC8C" w:rsidR="001D13D3" w:rsidRPr="00E67B4D" w:rsidRDefault="001D13D3" w:rsidP="001D13D3">
      <w:pPr>
        <w:rPr>
          <w:rFonts w:ascii="Arial" w:hAnsi="Arial" w:cs="Arial"/>
          <w:szCs w:val="24"/>
        </w:rPr>
      </w:pPr>
      <w:r w:rsidRPr="00E67B4D">
        <w:rPr>
          <w:rFonts w:ascii="Arial" w:hAnsi="Arial" w:cs="Arial"/>
          <w:b/>
          <w:bCs/>
          <w:szCs w:val="24"/>
        </w:rPr>
        <w:t>Name of student:</w:t>
      </w:r>
      <w:r w:rsidRPr="00E67B4D">
        <w:rPr>
          <w:rFonts w:ascii="Arial" w:hAnsi="Arial" w:cs="Arial"/>
          <w:szCs w:val="24"/>
        </w:rPr>
        <w:t xml:space="preserve"> …</w:t>
      </w:r>
      <w:r w:rsidR="00C75988">
        <w:rPr>
          <w:rFonts w:ascii="Arial" w:hAnsi="Arial" w:cs="Arial"/>
          <w:szCs w:val="24"/>
        </w:rPr>
        <w:t>Daniel Odunze</w:t>
      </w:r>
      <w:r w:rsidRPr="00E67B4D">
        <w:rPr>
          <w:rFonts w:ascii="Arial" w:hAnsi="Arial" w:cs="Arial"/>
          <w:szCs w:val="24"/>
        </w:rPr>
        <w:t>……………………</w:t>
      </w:r>
    </w:p>
    <w:p w14:paraId="62448DDD" w14:textId="6D9410CA" w:rsidR="001D13D3" w:rsidRPr="00E67B4D" w:rsidRDefault="001D13D3" w:rsidP="001D13D3">
      <w:pPr>
        <w:rPr>
          <w:rFonts w:ascii="Arial" w:hAnsi="Arial" w:cs="Arial"/>
          <w:b/>
          <w:bCs/>
          <w:szCs w:val="24"/>
        </w:rPr>
      </w:pPr>
      <w:r w:rsidRPr="00E67B4D">
        <w:rPr>
          <w:rFonts w:ascii="Arial" w:hAnsi="Arial" w:cs="Arial"/>
          <w:b/>
          <w:bCs/>
          <w:szCs w:val="24"/>
        </w:rPr>
        <w:t>Topic/aim of your research:</w:t>
      </w:r>
      <w:r w:rsidRPr="00E67B4D">
        <w:rPr>
          <w:rFonts w:ascii="Arial" w:hAnsi="Arial" w:cs="Arial"/>
          <w:szCs w:val="24"/>
        </w:rPr>
        <w:t xml:space="preserve"> </w:t>
      </w:r>
      <w:r w:rsidR="00C75988">
        <w:rPr>
          <w:rFonts w:ascii="Arial" w:hAnsi="Arial" w:cs="Arial"/>
          <w:szCs w:val="24"/>
        </w:rPr>
        <w:t>Stigma experienced by patients with Epilepsy in United Kingdom</w:t>
      </w:r>
      <w:r w:rsidRPr="00E67B4D">
        <w:rPr>
          <w:rFonts w:ascii="Arial" w:hAnsi="Arial" w:cs="Arial"/>
          <w:szCs w:val="24"/>
        </w:rPr>
        <w:t>………………………………………………</w:t>
      </w:r>
    </w:p>
    <w:p w14:paraId="2B2F1573" w14:textId="6F86B11E" w:rsidR="001D13D3" w:rsidRDefault="001D13D3"/>
    <w:tbl>
      <w:tblPr>
        <w:tblW w:w="12890" w:type="dxa"/>
        <w:tblCellMar>
          <w:left w:w="0" w:type="dxa"/>
          <w:right w:w="0" w:type="dxa"/>
        </w:tblCellMar>
        <w:tblLook w:val="04A0" w:firstRow="1" w:lastRow="0" w:firstColumn="1" w:lastColumn="0" w:noHBand="0" w:noVBand="1"/>
      </w:tblPr>
      <w:tblGrid>
        <w:gridCol w:w="557"/>
        <w:gridCol w:w="2615"/>
        <w:gridCol w:w="2504"/>
        <w:gridCol w:w="2747"/>
        <w:gridCol w:w="4467"/>
      </w:tblGrid>
      <w:tr w:rsidR="00113095" w:rsidRPr="00113095" w14:paraId="5B717C06" w14:textId="77777777" w:rsidTr="00113095">
        <w:trPr>
          <w:trHeight w:val="821"/>
        </w:trPr>
        <w:tc>
          <w:tcPr>
            <w:tcW w:w="557" w:type="dxa"/>
            <w:tcBorders>
              <w:top w:val="single" w:sz="8" w:space="0" w:color="000000"/>
              <w:left w:val="single" w:sz="8" w:space="0" w:color="000000"/>
              <w:bottom w:val="single" w:sz="8" w:space="0" w:color="000000"/>
              <w:right w:val="single" w:sz="8" w:space="0" w:color="000000"/>
            </w:tcBorders>
          </w:tcPr>
          <w:p w14:paraId="7714D0ED" w14:textId="77777777" w:rsidR="00113095" w:rsidRPr="00113095" w:rsidRDefault="00113095" w:rsidP="00113095">
            <w:pPr>
              <w:rPr>
                <w:rFonts w:ascii="Arial" w:hAnsi="Arial" w:cs="Arial"/>
                <w:b/>
                <w:bCs/>
              </w:rPr>
            </w:pP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CC7A6D0" w14:textId="2C0280D2" w:rsidR="00113095" w:rsidRPr="00113095" w:rsidRDefault="00113095" w:rsidP="00113095">
            <w:pPr>
              <w:rPr>
                <w:rFonts w:ascii="Arial" w:hAnsi="Arial" w:cs="Arial"/>
                <w:b/>
                <w:bCs/>
              </w:rPr>
            </w:pPr>
            <w:r w:rsidRPr="00113095">
              <w:rPr>
                <w:rFonts w:ascii="Arial" w:hAnsi="Arial" w:cs="Arial"/>
                <w:b/>
                <w:bCs/>
              </w:rPr>
              <w:t>Author(s), title, and year of publication</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2578708" w14:textId="77777777" w:rsidR="00113095" w:rsidRPr="00113095" w:rsidRDefault="00113095" w:rsidP="00113095">
            <w:pPr>
              <w:rPr>
                <w:rFonts w:ascii="Arial" w:hAnsi="Arial" w:cs="Arial"/>
                <w:b/>
                <w:bCs/>
              </w:rPr>
            </w:pPr>
            <w:r w:rsidRPr="00113095">
              <w:rPr>
                <w:rFonts w:ascii="Arial" w:hAnsi="Arial" w:cs="Arial"/>
                <w:b/>
                <w:bCs/>
              </w:rPr>
              <w:t>Aim of study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2E3EEFC" w14:textId="5EED79C2" w:rsidR="00113095" w:rsidRPr="00113095" w:rsidRDefault="00113095" w:rsidP="00113095">
            <w:pPr>
              <w:rPr>
                <w:rFonts w:ascii="Arial" w:hAnsi="Arial" w:cs="Arial"/>
                <w:b/>
                <w:bCs/>
              </w:rPr>
            </w:pPr>
            <w:r w:rsidRPr="00113095">
              <w:rPr>
                <w:rFonts w:ascii="Arial" w:hAnsi="Arial" w:cs="Arial"/>
                <w:b/>
                <w:bCs/>
              </w:rPr>
              <w:t>Methods, Sample size and characteristics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54126A" w14:textId="77777777" w:rsidR="00113095" w:rsidRPr="00113095" w:rsidRDefault="00113095" w:rsidP="00113095">
            <w:pPr>
              <w:rPr>
                <w:rFonts w:ascii="Arial" w:hAnsi="Arial" w:cs="Arial"/>
                <w:b/>
                <w:bCs/>
              </w:rPr>
            </w:pPr>
            <w:r w:rsidRPr="00113095">
              <w:rPr>
                <w:rFonts w:ascii="Arial" w:hAnsi="Arial" w:cs="Arial"/>
                <w:b/>
                <w:bCs/>
              </w:rPr>
              <w:t>Summary of main findings</w:t>
            </w:r>
          </w:p>
          <w:p w14:paraId="5D533051" w14:textId="77777777" w:rsidR="00113095" w:rsidRPr="00113095" w:rsidRDefault="00113095" w:rsidP="00113095">
            <w:pPr>
              <w:rPr>
                <w:rFonts w:ascii="Arial" w:hAnsi="Arial" w:cs="Arial"/>
                <w:b/>
                <w:bCs/>
              </w:rPr>
            </w:pPr>
            <w:r w:rsidRPr="00113095">
              <w:rPr>
                <w:rFonts w:ascii="Arial" w:hAnsi="Arial" w:cs="Arial"/>
                <w:b/>
                <w:bCs/>
              </w:rPr>
              <w:t xml:space="preserve"> </w:t>
            </w:r>
          </w:p>
        </w:tc>
      </w:tr>
      <w:tr w:rsidR="00113095" w:rsidRPr="00113095" w14:paraId="10858988" w14:textId="77777777" w:rsidTr="00113095">
        <w:trPr>
          <w:trHeight w:val="457"/>
        </w:trPr>
        <w:tc>
          <w:tcPr>
            <w:tcW w:w="557" w:type="dxa"/>
            <w:tcBorders>
              <w:top w:val="single" w:sz="8" w:space="0" w:color="000000"/>
              <w:left w:val="single" w:sz="8" w:space="0" w:color="000000"/>
              <w:bottom w:val="single" w:sz="8" w:space="0" w:color="000000"/>
              <w:right w:val="single" w:sz="8" w:space="0" w:color="000000"/>
            </w:tcBorders>
          </w:tcPr>
          <w:p w14:paraId="3B8847AF" w14:textId="3D4A7F1A" w:rsidR="00113095" w:rsidRPr="00113095" w:rsidRDefault="00113095" w:rsidP="00113095">
            <w:pPr>
              <w:jc w:val="center"/>
              <w:rPr>
                <w:rFonts w:ascii="Arial" w:hAnsi="Arial" w:cs="Arial"/>
                <w:b/>
                <w:bCs/>
              </w:rPr>
            </w:pPr>
            <w:r w:rsidRPr="00113095">
              <w:rPr>
                <w:rFonts w:ascii="Arial" w:hAnsi="Arial" w:cs="Arial"/>
                <w:b/>
                <w:bCs/>
              </w:rPr>
              <w:t>1</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BAFE1E6" w14:textId="5ABFD018" w:rsidR="00113095" w:rsidRPr="00113095" w:rsidRDefault="007A0F96" w:rsidP="00113095">
            <w:pPr>
              <w:rPr>
                <w:rFonts w:ascii="Arial" w:hAnsi="Arial" w:cs="Arial"/>
              </w:rPr>
            </w:pPr>
            <w:proofErr w:type="gramStart"/>
            <w:r>
              <w:rPr>
                <w:rFonts w:ascii="Arial" w:hAnsi="Arial" w:cs="Arial"/>
              </w:rPr>
              <w:t>A.J</w:t>
            </w:r>
            <w:proofErr w:type="gramEnd"/>
            <w:r>
              <w:rPr>
                <w:rFonts w:ascii="Arial" w:hAnsi="Arial" w:cs="Arial"/>
              </w:rPr>
              <w:t xml:space="preserve"> Noble, A. Robinson, and </w:t>
            </w:r>
            <w:proofErr w:type="spellStart"/>
            <w:r>
              <w:rPr>
                <w:rFonts w:ascii="Arial" w:hAnsi="Arial" w:cs="Arial"/>
              </w:rPr>
              <w:t>A.G.Marson</w:t>
            </w:r>
            <w:proofErr w:type="spellEnd"/>
            <w:r w:rsidR="0069641D">
              <w:rPr>
                <w:rFonts w:ascii="Arial" w:hAnsi="Arial" w:cs="Arial"/>
              </w:rPr>
              <w:t>. (27/7/16).</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57A07BA" w14:textId="5DD8973C" w:rsidR="00113095" w:rsidRPr="00113095" w:rsidRDefault="0069641D" w:rsidP="00113095">
            <w:pPr>
              <w:rPr>
                <w:rFonts w:ascii="Arial" w:hAnsi="Arial" w:cs="Arial"/>
              </w:rPr>
            </w:pPr>
            <w:r>
              <w:rPr>
                <w:rFonts w:ascii="Arial" w:hAnsi="Arial" w:cs="Arial"/>
              </w:rPr>
              <w:t>Study of ‘theory of mind’ Skills in people with Epilepsy related to how stigmatised they feel</w:t>
            </w:r>
            <w:r w:rsidR="005B773B">
              <w:rPr>
                <w:rFonts w:ascii="Arial" w:hAnsi="Arial" w:cs="Arial"/>
              </w:rPr>
              <w:t>.</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58735E1" w14:textId="2CA4E732" w:rsidR="00113095" w:rsidRPr="00113095" w:rsidRDefault="005B773B" w:rsidP="00113095">
            <w:pPr>
              <w:rPr>
                <w:rFonts w:ascii="Arial" w:hAnsi="Arial" w:cs="Arial"/>
              </w:rPr>
            </w:pPr>
            <w:r>
              <w:rPr>
                <w:rFonts w:ascii="Arial" w:hAnsi="Arial" w:cs="Arial"/>
              </w:rPr>
              <w:t>Feeling of stigma was measured using Jocoby’s stigma scale. 503 people with epilepsy were used.</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F2A9AE8" w14:textId="1B5B3AA1" w:rsidR="00113095" w:rsidRPr="00113095" w:rsidRDefault="00BC5E26" w:rsidP="00113095">
            <w:pPr>
              <w:rPr>
                <w:rFonts w:ascii="Arial" w:hAnsi="Arial" w:cs="Arial"/>
              </w:rPr>
            </w:pPr>
            <w:r>
              <w:rPr>
                <w:rFonts w:ascii="Arial" w:hAnsi="Arial" w:cs="Arial"/>
              </w:rPr>
              <w:t>Findings indicates that the ‘Theory of mind’ model for understanding epilepsy stigma has limited utility and alternative approaches to understanding and addressing epilepsy-related stigma are required.</w:t>
            </w:r>
          </w:p>
        </w:tc>
      </w:tr>
      <w:tr w:rsidR="00113095" w:rsidRPr="00113095" w14:paraId="1E0A8FD5"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18016064" w14:textId="6DFAE188" w:rsidR="00113095" w:rsidRPr="00113095" w:rsidRDefault="00113095" w:rsidP="00113095">
            <w:pPr>
              <w:jc w:val="center"/>
              <w:rPr>
                <w:rFonts w:ascii="Arial" w:hAnsi="Arial" w:cs="Arial"/>
                <w:b/>
                <w:bCs/>
              </w:rPr>
            </w:pPr>
            <w:r w:rsidRPr="00113095">
              <w:rPr>
                <w:rFonts w:ascii="Arial" w:hAnsi="Arial" w:cs="Arial"/>
                <w:b/>
                <w:bCs/>
              </w:rPr>
              <w:t>2</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2848667" w14:textId="77777777" w:rsidR="00113095" w:rsidRDefault="00E650BA" w:rsidP="00113095">
            <w:pPr>
              <w:rPr>
                <w:rFonts w:ascii="Arial" w:hAnsi="Arial" w:cs="Arial"/>
              </w:rPr>
            </w:pPr>
            <w:r>
              <w:rPr>
                <w:rFonts w:ascii="Arial" w:hAnsi="Arial" w:cs="Arial"/>
              </w:rPr>
              <w:t xml:space="preserve">Leone Ridsdale, Gabriella </w:t>
            </w:r>
            <w:proofErr w:type="spellStart"/>
            <w:r>
              <w:rPr>
                <w:rFonts w:ascii="Arial" w:hAnsi="Arial" w:cs="Arial"/>
              </w:rPr>
              <w:t>Wojewodka</w:t>
            </w:r>
            <w:proofErr w:type="spellEnd"/>
            <w:r>
              <w:rPr>
                <w:rFonts w:ascii="Arial" w:hAnsi="Arial" w:cs="Arial"/>
              </w:rPr>
              <w:t>, Emily Robinson.</w:t>
            </w:r>
          </w:p>
          <w:p w14:paraId="6DF9D250" w14:textId="253E0253" w:rsidR="00E650BA" w:rsidRPr="00113095" w:rsidRDefault="00E650BA" w:rsidP="00113095">
            <w:pPr>
              <w:rPr>
                <w:rFonts w:ascii="Arial" w:hAnsi="Arial" w:cs="Arial"/>
              </w:rPr>
            </w:pPr>
            <w:r>
              <w:rPr>
                <w:rFonts w:ascii="Arial" w:hAnsi="Arial" w:cs="Arial"/>
              </w:rPr>
              <w:t>(26/05/17)</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0631D6" w14:textId="7B0C5970" w:rsidR="00113095" w:rsidRPr="00113095" w:rsidRDefault="00E650BA" w:rsidP="00113095">
            <w:pPr>
              <w:rPr>
                <w:rFonts w:ascii="Arial" w:hAnsi="Arial" w:cs="Arial"/>
              </w:rPr>
            </w:pPr>
            <w:r>
              <w:rPr>
                <w:rFonts w:ascii="Arial" w:hAnsi="Arial" w:cs="Arial"/>
              </w:rPr>
              <w:t>Characteristics associated with quality of life among people with</w:t>
            </w:r>
            <w:r w:rsidR="00057656">
              <w:rPr>
                <w:rFonts w:ascii="Arial" w:hAnsi="Arial" w:cs="Arial"/>
              </w:rPr>
              <w:t xml:space="preserve"> drug-resistant epilepsy.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CB2B271" w14:textId="3C89C2D8" w:rsidR="00113095" w:rsidRPr="00113095" w:rsidRDefault="00057656" w:rsidP="00113095">
            <w:pPr>
              <w:rPr>
                <w:rFonts w:ascii="Arial" w:hAnsi="Arial" w:cs="Arial"/>
              </w:rPr>
            </w:pPr>
            <w:r>
              <w:rPr>
                <w:rFonts w:ascii="Arial" w:hAnsi="Arial" w:cs="Arial"/>
              </w:rPr>
              <w:t>404 adults with at least two seizures in the prior year. Mean age was 42 years.</w:t>
            </w:r>
            <w:r w:rsidR="00FC498B">
              <w:rPr>
                <w:rFonts w:ascii="Arial" w:hAnsi="Arial" w:cs="Arial"/>
              </w:rPr>
              <w:t xml:space="preserve"> 54% were female, and in total 75% were White.</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E744869" w14:textId="5C7AE268" w:rsidR="00113095" w:rsidRPr="00113095" w:rsidRDefault="00704532" w:rsidP="00113095">
            <w:pPr>
              <w:rPr>
                <w:rFonts w:ascii="Arial" w:hAnsi="Arial" w:cs="Arial"/>
              </w:rPr>
            </w:pPr>
            <w:r>
              <w:rPr>
                <w:rFonts w:ascii="Arial" w:hAnsi="Arial" w:cs="Arial"/>
              </w:rPr>
              <w:t>People with epilepsy and particularly those with persistent</w:t>
            </w:r>
            <w:r w:rsidR="00846EF2">
              <w:rPr>
                <w:rFonts w:ascii="Arial" w:hAnsi="Arial" w:cs="Arial"/>
              </w:rPr>
              <w:t xml:space="preserve">, </w:t>
            </w:r>
            <w:r>
              <w:rPr>
                <w:rFonts w:ascii="Arial" w:hAnsi="Arial" w:cs="Arial"/>
              </w:rPr>
              <w:t>frequent seizures have important psycho-social disadvantages and impaired quality of life. Also there has been less focus on testing interventions to reduce social impairment, such as stigma, lack of social support and lack of self-mastery in epilepsy care in UK.</w:t>
            </w:r>
          </w:p>
        </w:tc>
      </w:tr>
      <w:tr w:rsidR="00113095" w:rsidRPr="00113095" w14:paraId="7809E8EE"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0E0319AF" w14:textId="4CAB1D7C" w:rsidR="00113095" w:rsidRPr="00113095" w:rsidRDefault="00113095" w:rsidP="00113095">
            <w:pPr>
              <w:jc w:val="center"/>
              <w:rPr>
                <w:rFonts w:ascii="Arial" w:hAnsi="Arial" w:cs="Arial"/>
                <w:b/>
                <w:bCs/>
              </w:rPr>
            </w:pPr>
            <w:r w:rsidRPr="00113095">
              <w:rPr>
                <w:rFonts w:ascii="Arial" w:hAnsi="Arial" w:cs="Arial"/>
                <w:b/>
                <w:bCs/>
              </w:rPr>
              <w:lastRenderedPageBreak/>
              <w:t>3</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6AC6A89" w14:textId="48E759AE" w:rsidR="00113095" w:rsidRDefault="00846EF2" w:rsidP="00113095">
            <w:pPr>
              <w:rPr>
                <w:rFonts w:ascii="Arial" w:hAnsi="Arial" w:cs="Arial"/>
              </w:rPr>
            </w:pPr>
            <w:r>
              <w:rPr>
                <w:rFonts w:ascii="Arial" w:hAnsi="Arial" w:cs="Arial"/>
              </w:rPr>
              <w:t>Rebecca Mayor. (December 2020)</w:t>
            </w:r>
          </w:p>
          <w:p w14:paraId="163C8DE3" w14:textId="69A9158B" w:rsidR="00846EF2" w:rsidRPr="00113095" w:rsidRDefault="00846EF2" w:rsidP="00113095">
            <w:pPr>
              <w:rPr>
                <w:rFonts w:ascii="Arial" w:hAnsi="Arial" w:cs="Arial"/>
              </w:rPr>
            </w:pP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C1BF716" w14:textId="1E1136BD" w:rsidR="00113095" w:rsidRPr="00113095" w:rsidRDefault="00846EF2" w:rsidP="00113095">
            <w:pPr>
              <w:rPr>
                <w:rFonts w:ascii="Arial" w:hAnsi="Arial" w:cs="Arial"/>
              </w:rPr>
            </w:pPr>
            <w:r>
              <w:rPr>
                <w:rFonts w:ascii="Arial" w:hAnsi="Arial" w:cs="Arial"/>
              </w:rPr>
              <w:t>A meta-synthesis of stigma in epilepsy, and an empirical exploration of self-disgust in epilepsy.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7E2D49E" w14:textId="1B096064" w:rsidR="00113095" w:rsidRPr="00113095" w:rsidRDefault="004D5FA9" w:rsidP="00113095">
            <w:pPr>
              <w:rPr>
                <w:rFonts w:ascii="Arial" w:hAnsi="Arial" w:cs="Arial"/>
              </w:rPr>
            </w:pPr>
            <w:r>
              <w:rPr>
                <w:rFonts w:ascii="Arial" w:hAnsi="Arial" w:cs="Arial"/>
              </w:rPr>
              <w:t>A systematic database search was conducted which yielded initial set of 2,877 relevant papers. A meta-synthesis was conducted according to the meta-ethnographic approach describes by Noblit and Hare (1988).</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4039221" w14:textId="1B030021" w:rsidR="00113095" w:rsidRPr="00113095" w:rsidRDefault="00826194" w:rsidP="00113095">
            <w:pPr>
              <w:rPr>
                <w:rFonts w:ascii="Arial" w:hAnsi="Arial" w:cs="Arial"/>
              </w:rPr>
            </w:pPr>
            <w:r>
              <w:rPr>
                <w:rFonts w:ascii="Arial" w:hAnsi="Arial" w:cs="Arial"/>
              </w:rPr>
              <w:t>Five findings were reached. (a) societal negative perceptions of epilepsy</w:t>
            </w:r>
            <w:r w:rsidR="008B5559">
              <w:rPr>
                <w:rFonts w:ascii="Arial" w:hAnsi="Arial" w:cs="Arial"/>
              </w:rPr>
              <w:t xml:space="preserve"> result in discrimination and rejection. (b) Internal attribution of blame lead to negative self-perception and shame. (c) impact of stigma on everyday life and associated reliance on others. (d) Attempts to manage stigma through concealment and avoidance, and (e) Support from others is beneficial but dependant on </w:t>
            </w:r>
            <w:r w:rsidR="008F4152">
              <w:rPr>
                <w:rFonts w:ascii="Arial" w:hAnsi="Arial" w:cs="Arial"/>
              </w:rPr>
              <w:t>‘</w:t>
            </w:r>
            <w:r w:rsidR="008B5559">
              <w:rPr>
                <w:rFonts w:ascii="Arial" w:hAnsi="Arial" w:cs="Arial"/>
              </w:rPr>
              <w:t>own and others</w:t>
            </w:r>
            <w:r w:rsidR="008F4152">
              <w:rPr>
                <w:rFonts w:ascii="Arial" w:hAnsi="Arial" w:cs="Arial"/>
              </w:rPr>
              <w:t>’ understanding of epilepsy.</w:t>
            </w:r>
          </w:p>
        </w:tc>
      </w:tr>
      <w:tr w:rsidR="00113095" w:rsidRPr="00113095" w14:paraId="02BF8F9F"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2F41CA09" w14:textId="5B96FA48" w:rsidR="00113095" w:rsidRPr="00113095" w:rsidRDefault="00113095" w:rsidP="00113095">
            <w:pPr>
              <w:jc w:val="center"/>
              <w:rPr>
                <w:rFonts w:ascii="Arial" w:hAnsi="Arial" w:cs="Arial"/>
                <w:b/>
                <w:bCs/>
              </w:rPr>
            </w:pPr>
            <w:r w:rsidRPr="00113095">
              <w:rPr>
                <w:rFonts w:ascii="Arial" w:hAnsi="Arial" w:cs="Arial"/>
                <w:b/>
                <w:bCs/>
              </w:rPr>
              <w:t>4</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F39F6B6" w14:textId="27FCFB4F" w:rsidR="00113095" w:rsidRPr="00113095" w:rsidRDefault="00113095" w:rsidP="00113095">
            <w:pPr>
              <w:rPr>
                <w:rFonts w:ascii="Arial" w:hAnsi="Arial" w:cs="Arial"/>
              </w:rPr>
            </w:pPr>
            <w:r w:rsidRPr="00113095">
              <w:rPr>
                <w:rFonts w:ascii="Arial" w:hAnsi="Arial" w:cs="Arial"/>
              </w:rPr>
              <w:t> </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DBA6E85" w14:textId="77777777" w:rsidR="00113095" w:rsidRPr="00113095" w:rsidRDefault="00113095" w:rsidP="00113095">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42ECC51" w14:textId="77777777" w:rsidR="00113095" w:rsidRPr="00113095" w:rsidRDefault="00113095" w:rsidP="00113095">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2611DC3" w14:textId="77777777" w:rsidR="00113095" w:rsidRPr="00113095" w:rsidRDefault="00113095" w:rsidP="00113095">
            <w:pPr>
              <w:rPr>
                <w:rFonts w:ascii="Arial" w:hAnsi="Arial" w:cs="Arial"/>
              </w:rPr>
            </w:pPr>
          </w:p>
        </w:tc>
      </w:tr>
      <w:tr w:rsidR="00113095" w:rsidRPr="00113095" w14:paraId="45AF545F" w14:textId="77777777" w:rsidTr="00113095">
        <w:trPr>
          <w:trHeight w:val="553"/>
        </w:trPr>
        <w:tc>
          <w:tcPr>
            <w:tcW w:w="557" w:type="dxa"/>
            <w:tcBorders>
              <w:top w:val="single" w:sz="8" w:space="0" w:color="000000"/>
              <w:left w:val="single" w:sz="8" w:space="0" w:color="000000"/>
              <w:bottom w:val="single" w:sz="8" w:space="0" w:color="000000"/>
              <w:right w:val="single" w:sz="8" w:space="0" w:color="000000"/>
            </w:tcBorders>
          </w:tcPr>
          <w:p w14:paraId="6B9B3B9A" w14:textId="4A0C8CFF" w:rsidR="00113095" w:rsidRPr="00113095" w:rsidRDefault="00113095" w:rsidP="00113095">
            <w:pPr>
              <w:jc w:val="center"/>
              <w:rPr>
                <w:rFonts w:ascii="Arial" w:hAnsi="Arial" w:cs="Arial"/>
                <w:b/>
                <w:bCs/>
              </w:rPr>
            </w:pPr>
            <w:r w:rsidRPr="00113095">
              <w:rPr>
                <w:rFonts w:ascii="Arial" w:hAnsi="Arial" w:cs="Arial"/>
                <w:b/>
                <w:bCs/>
              </w:rPr>
              <w:t>5</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9F568B5" w14:textId="09F087ED" w:rsidR="00113095" w:rsidRPr="00113095" w:rsidRDefault="00113095" w:rsidP="00113095">
            <w:pPr>
              <w:rPr>
                <w:rFonts w:ascii="Arial" w:hAnsi="Arial" w:cs="Arial"/>
              </w:rPr>
            </w:pPr>
            <w:r w:rsidRPr="00113095">
              <w:rPr>
                <w:rFonts w:ascii="Arial" w:hAnsi="Arial" w:cs="Arial"/>
              </w:rPr>
              <w:t> </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6BEA619" w14:textId="77777777" w:rsidR="00113095" w:rsidRPr="00113095" w:rsidRDefault="00113095" w:rsidP="00113095">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AF6DC58" w14:textId="77777777" w:rsidR="00113095" w:rsidRPr="00113095" w:rsidRDefault="00113095" w:rsidP="00113095">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7013AA" w14:textId="77777777" w:rsidR="00113095" w:rsidRPr="00113095" w:rsidRDefault="00113095" w:rsidP="00113095">
            <w:pPr>
              <w:rPr>
                <w:rFonts w:ascii="Arial" w:hAnsi="Arial" w:cs="Arial"/>
              </w:rPr>
            </w:pPr>
            <w:r w:rsidRPr="00113095">
              <w:rPr>
                <w:rFonts w:ascii="Arial" w:hAnsi="Arial" w:cs="Arial"/>
              </w:rPr>
              <w:t> </w:t>
            </w:r>
          </w:p>
        </w:tc>
      </w:tr>
    </w:tbl>
    <w:p w14:paraId="1D45BAB8" w14:textId="77777777" w:rsidR="00113095" w:rsidRDefault="00113095"/>
    <w:sectPr w:rsidR="00113095" w:rsidSect="001D13D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D3"/>
    <w:rsid w:val="00057656"/>
    <w:rsid w:val="00113095"/>
    <w:rsid w:val="001D13D3"/>
    <w:rsid w:val="00216C85"/>
    <w:rsid w:val="00262FAF"/>
    <w:rsid w:val="00273EDD"/>
    <w:rsid w:val="002C3965"/>
    <w:rsid w:val="00321C4C"/>
    <w:rsid w:val="004D5FA9"/>
    <w:rsid w:val="00514169"/>
    <w:rsid w:val="005B773B"/>
    <w:rsid w:val="0069641D"/>
    <w:rsid w:val="00704532"/>
    <w:rsid w:val="007A0F96"/>
    <w:rsid w:val="00826194"/>
    <w:rsid w:val="00846EF2"/>
    <w:rsid w:val="00894F9A"/>
    <w:rsid w:val="008B5559"/>
    <w:rsid w:val="008F4152"/>
    <w:rsid w:val="009D0CDD"/>
    <w:rsid w:val="009D1D1E"/>
    <w:rsid w:val="00A035FD"/>
    <w:rsid w:val="00BC5E26"/>
    <w:rsid w:val="00C75988"/>
    <w:rsid w:val="00CF4B88"/>
    <w:rsid w:val="00E512FA"/>
    <w:rsid w:val="00E650BA"/>
    <w:rsid w:val="00E67B4D"/>
    <w:rsid w:val="00FC4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BF42"/>
  <w15:chartTrackingRefBased/>
  <w15:docId w15:val="{AEE78751-C34D-4BD0-8F84-936508DF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26856">
      <w:bodyDiv w:val="1"/>
      <w:marLeft w:val="0"/>
      <w:marRight w:val="0"/>
      <w:marTop w:val="0"/>
      <w:marBottom w:val="0"/>
      <w:divBdr>
        <w:top w:val="none" w:sz="0" w:space="0" w:color="auto"/>
        <w:left w:val="none" w:sz="0" w:space="0" w:color="auto"/>
        <w:bottom w:val="none" w:sz="0" w:space="0" w:color="auto"/>
        <w:right w:val="none" w:sz="0" w:space="0" w:color="auto"/>
      </w:divBdr>
    </w:div>
    <w:div w:id="977222749">
      <w:bodyDiv w:val="1"/>
      <w:marLeft w:val="0"/>
      <w:marRight w:val="0"/>
      <w:marTop w:val="0"/>
      <w:marBottom w:val="0"/>
      <w:divBdr>
        <w:top w:val="none" w:sz="0" w:space="0" w:color="auto"/>
        <w:left w:val="none" w:sz="0" w:space="0" w:color="auto"/>
        <w:bottom w:val="none" w:sz="0" w:space="0" w:color="auto"/>
        <w:right w:val="none" w:sz="0" w:space="0" w:color="auto"/>
      </w:divBdr>
    </w:div>
    <w:div w:id="106399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BF8847-81C5-4B71-BF6C-B6F6A67B3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788860-4881-4B92-BC03-EADFBFBB77E7}">
  <ds:schemaRefs>
    <ds:schemaRef ds:uri="http://schemas.microsoft.com/sharepoint/v3/contenttype/forms"/>
  </ds:schemaRefs>
</ds:datastoreItem>
</file>

<file path=customXml/itemProps3.xml><?xml version="1.0" encoding="utf-8"?>
<ds:datastoreItem xmlns:ds="http://schemas.openxmlformats.org/officeDocument/2006/customXml" ds:itemID="{57B38683-AEEE-4E40-A362-49D46C1221CF}">
  <ds:schemaRefs>
    <ds:schemaRef ds:uri="f54e4810-f1f5-4bce-aa8e-e4722dc561be"/>
    <ds:schemaRef ds:uri="http://schemas.microsoft.com/office/2006/metadata/properties"/>
    <ds:schemaRef ds:uri="http://purl.org/dc/dcmitype/"/>
    <ds:schemaRef ds:uri="http://schemas.openxmlformats.org/package/2006/metadata/core-properties"/>
    <ds:schemaRef ds:uri="http://schemas.microsoft.com/office/2006/documentManagement/types"/>
    <ds:schemaRef ds:uri="http://purl.org/dc/elements/1.1/"/>
    <ds:schemaRef ds:uri="http://www.w3.org/XML/1998/namespace"/>
    <ds:schemaRef ds:uri="http://schemas.microsoft.com/office/infopath/2007/PartnerControls"/>
    <ds:schemaRef ds:uri="7b23fa32-4003-4364-bee1-595462966394"/>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321</Words>
  <Characters>1835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Daniel Ifeanyichukwu Odunze</cp:lastModifiedBy>
  <cp:revision>2</cp:revision>
  <cp:lastPrinted>2022-03-20T00:32:00Z</cp:lastPrinted>
  <dcterms:created xsi:type="dcterms:W3CDTF">2022-03-20T00:34:00Z</dcterms:created>
  <dcterms:modified xsi:type="dcterms:W3CDTF">2022-03-20T00:34:00Z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