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CDF53" w14:textId="1F15311B" w:rsidR="00230F35" w:rsidRPr="00FB2467" w:rsidRDefault="00E20E16" w:rsidP="00230F35">
      <w:pPr>
        <w:pStyle w:val="a3"/>
        <w:spacing w:before="0" w:beforeAutospacing="0" w:after="0" w:afterAutospacing="0"/>
        <w:ind w:left="-180" w:right="-334"/>
      </w:pPr>
      <w:r w:rsidRPr="00FB2467">
        <w:rPr>
          <w:noProof/>
        </w:rPr>
        <w:drawing>
          <wp:inline distT="0" distB="0" distL="0" distR="0" wp14:anchorId="7A746CE6" wp14:editId="7156840F">
            <wp:extent cx="1905000" cy="638175"/>
            <wp:effectExtent l="19050" t="1905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C606199" w14:textId="77777777" w:rsidR="00230F35" w:rsidRPr="00FB2467" w:rsidRDefault="00230F35" w:rsidP="00230F35">
      <w:pPr>
        <w:pStyle w:val="a3"/>
        <w:spacing w:before="0" w:beforeAutospacing="0" w:after="0" w:afterAutospacing="0"/>
        <w:ind w:left="-180" w:right="-334"/>
      </w:pPr>
    </w:p>
    <w:p w14:paraId="088CFA89" w14:textId="77777777" w:rsidR="00A745B6" w:rsidRPr="00FB2467" w:rsidRDefault="00A745B6" w:rsidP="00230F35">
      <w:pPr>
        <w:pStyle w:val="a3"/>
        <w:spacing w:before="0" w:beforeAutospacing="0" w:after="0" w:afterAutospacing="0"/>
        <w:ind w:left="-180" w:right="-334"/>
      </w:pPr>
    </w:p>
    <w:p w14:paraId="237405FB" w14:textId="77777777" w:rsidR="00CB5E37" w:rsidRPr="00FB2467" w:rsidRDefault="00901157" w:rsidP="00230F35">
      <w:pPr>
        <w:pStyle w:val="a3"/>
        <w:spacing w:before="0" w:beforeAutospacing="0" w:after="0" w:afterAutospacing="0"/>
        <w:ind w:left="-180" w:right="-334"/>
        <w:jc w:val="center"/>
        <w:rPr>
          <w:rFonts w:ascii="Arial" w:hAnsi="Arial" w:cs="Arial"/>
          <w:b/>
          <w:sz w:val="28"/>
          <w:szCs w:val="28"/>
          <w:lang w:val="cy-GB"/>
        </w:rPr>
      </w:pPr>
      <w:r w:rsidRPr="00FB2467">
        <w:rPr>
          <w:rFonts w:ascii="Arial" w:hAnsi="Arial" w:cs="Arial"/>
          <w:b/>
          <w:sz w:val="28"/>
          <w:szCs w:val="28"/>
          <w:lang w:val="cy-GB"/>
        </w:rPr>
        <w:t>Postgraduate</w:t>
      </w:r>
      <w:r w:rsidR="00CB5E37" w:rsidRPr="00FB2467">
        <w:rPr>
          <w:rFonts w:ascii="Arial" w:hAnsi="Arial" w:cs="Arial"/>
          <w:b/>
          <w:sz w:val="28"/>
          <w:szCs w:val="28"/>
          <w:lang w:val="cy-GB"/>
        </w:rPr>
        <w:t xml:space="preserve">/Distance Learning </w:t>
      </w:r>
    </w:p>
    <w:p w14:paraId="3516281B" w14:textId="77777777" w:rsidR="002E67CE" w:rsidRPr="00FB2467" w:rsidRDefault="00CB5E37" w:rsidP="00230F35">
      <w:pPr>
        <w:pStyle w:val="a3"/>
        <w:spacing w:before="0" w:beforeAutospacing="0" w:after="0" w:afterAutospacing="0"/>
        <w:ind w:left="-180" w:right="-334"/>
        <w:jc w:val="center"/>
        <w:rPr>
          <w:rFonts w:ascii="Arial" w:hAnsi="Arial" w:cs="Arial"/>
          <w:b/>
          <w:sz w:val="28"/>
          <w:szCs w:val="28"/>
        </w:rPr>
      </w:pPr>
      <w:r w:rsidRPr="00FB2467">
        <w:rPr>
          <w:rFonts w:ascii="Arial" w:hAnsi="Arial" w:cs="Arial"/>
          <w:b/>
          <w:sz w:val="28"/>
          <w:szCs w:val="28"/>
          <w:lang w:val="cy-GB"/>
        </w:rPr>
        <w:t>A</w:t>
      </w:r>
      <w:r w:rsidR="002E67CE" w:rsidRPr="00FB2467">
        <w:rPr>
          <w:rFonts w:ascii="Arial" w:hAnsi="Arial" w:cs="Arial"/>
          <w:b/>
          <w:sz w:val="28"/>
          <w:szCs w:val="28"/>
          <w:lang w:val="cy-GB"/>
        </w:rPr>
        <w:t>ssignment coversheet &amp; feedback form</w:t>
      </w:r>
    </w:p>
    <w:p w14:paraId="2E0D56F2" w14:textId="77777777" w:rsidR="002E67CE" w:rsidRPr="00FB2467" w:rsidRDefault="002E67CE" w:rsidP="002E67CE">
      <w:pPr>
        <w:rPr>
          <w:rFonts w:ascii="Arial" w:hAnsi="Arial" w:cs="Arial"/>
          <w:sz w:val="28"/>
          <w:szCs w:val="28"/>
          <w:lang w:val="cy-GB"/>
        </w:rPr>
      </w:pPr>
    </w:p>
    <w:p w14:paraId="50CD5229" w14:textId="77777777" w:rsidR="002E67CE" w:rsidRPr="00FB2467" w:rsidRDefault="002E67CE" w:rsidP="002E67CE">
      <w:pPr>
        <w:pStyle w:val="3"/>
        <w:jc w:val="center"/>
        <w:rPr>
          <w:lang w:val="cy-GB"/>
        </w:rPr>
      </w:pPr>
      <w:r w:rsidRPr="00FB2467">
        <w:rPr>
          <w:lang w:val="cy-GB"/>
        </w:rPr>
        <w:t>THIS SHEET MUST BE THE FIRST PAGE OF THE ASSIGNMENT YOU ARE SUBMITTING  (DO NOT SEND AS A SEPARATE FILE)</w:t>
      </w:r>
    </w:p>
    <w:p w14:paraId="6FD5DD56" w14:textId="77777777" w:rsidR="00230F35" w:rsidRPr="00FB2467" w:rsidRDefault="00230F35" w:rsidP="002E67CE">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1"/>
        <w:gridCol w:w="423"/>
        <w:gridCol w:w="1499"/>
        <w:gridCol w:w="286"/>
        <w:gridCol w:w="1797"/>
      </w:tblGrid>
      <w:tr w:rsidR="00E57529" w:rsidRPr="00FB2467" w14:paraId="5FC9B47D" w14:textId="77777777" w:rsidTr="00A745B6">
        <w:trPr>
          <w:trHeight w:val="614"/>
        </w:trPr>
        <w:tc>
          <w:tcPr>
            <w:tcW w:w="8856" w:type="dxa"/>
            <w:gridSpan w:val="5"/>
          </w:tcPr>
          <w:p w14:paraId="7A992267" w14:textId="77777777" w:rsidR="0058726A" w:rsidRPr="00FB2467" w:rsidRDefault="00E57529" w:rsidP="002F467C">
            <w:pPr>
              <w:pStyle w:val="a3"/>
              <w:spacing w:before="0" w:beforeAutospacing="0" w:after="0" w:afterAutospacing="0"/>
              <w:ind w:right="34"/>
              <w:rPr>
                <w:rFonts w:ascii="Arial" w:hAnsi="Arial" w:cs="Arial"/>
                <w:sz w:val="22"/>
                <w:szCs w:val="22"/>
              </w:rPr>
            </w:pPr>
            <w:r w:rsidRPr="00FB2467">
              <w:rPr>
                <w:rFonts w:ascii="Arial" w:hAnsi="Arial" w:cs="Arial"/>
                <w:b/>
                <w:sz w:val="22"/>
                <w:szCs w:val="22"/>
              </w:rPr>
              <w:t xml:space="preserve">For completion by </w:t>
            </w:r>
            <w:r w:rsidR="00001C3B" w:rsidRPr="00FB2467">
              <w:rPr>
                <w:rFonts w:ascii="Arial" w:hAnsi="Arial" w:cs="Arial"/>
                <w:b/>
                <w:sz w:val="22"/>
                <w:szCs w:val="22"/>
              </w:rPr>
              <w:t xml:space="preserve">the </w:t>
            </w:r>
            <w:r w:rsidRPr="00FB2467">
              <w:rPr>
                <w:rFonts w:ascii="Arial" w:hAnsi="Arial" w:cs="Arial"/>
                <w:b/>
                <w:sz w:val="22"/>
                <w:szCs w:val="22"/>
              </w:rPr>
              <w:t>student</w:t>
            </w:r>
            <w:r w:rsidR="00001C3B" w:rsidRPr="00FB2467">
              <w:rPr>
                <w:rFonts w:ascii="Arial" w:hAnsi="Arial" w:cs="Arial"/>
                <w:sz w:val="22"/>
                <w:szCs w:val="22"/>
              </w:rPr>
              <w:t>:</w:t>
            </w:r>
          </w:p>
        </w:tc>
      </w:tr>
      <w:tr w:rsidR="0065654E" w:rsidRPr="00FB2467" w14:paraId="25AFF4A8" w14:textId="77777777" w:rsidTr="00A745B6">
        <w:trPr>
          <w:trHeight w:val="718"/>
        </w:trPr>
        <w:tc>
          <w:tcPr>
            <w:tcW w:w="8856" w:type="dxa"/>
            <w:gridSpan w:val="5"/>
          </w:tcPr>
          <w:p w14:paraId="581E0EFA" w14:textId="178137D0" w:rsidR="0065654E" w:rsidRPr="00FB2467" w:rsidRDefault="0065654E"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Student Na</w:t>
            </w:r>
            <w:r w:rsidR="00CE3B79" w:rsidRPr="00FB2467">
              <w:rPr>
                <w:rFonts w:ascii="Arial" w:hAnsi="Arial" w:cs="Arial"/>
                <w:sz w:val="22"/>
                <w:szCs w:val="22"/>
              </w:rPr>
              <w:t>me:</w:t>
            </w:r>
            <w:r w:rsidR="009C2505" w:rsidRPr="00FB2467">
              <w:rPr>
                <w:rFonts w:ascii="Arial" w:hAnsi="Arial" w:cs="Arial" w:hint="eastAsia"/>
                <w:sz w:val="22"/>
                <w:szCs w:val="22"/>
              </w:rPr>
              <w:t xml:space="preserve"> Mengyao Liu </w:t>
            </w:r>
          </w:p>
          <w:p w14:paraId="1431786C" w14:textId="77777777" w:rsidR="00230F35" w:rsidRPr="00FB2467" w:rsidRDefault="00230F35" w:rsidP="002F467C">
            <w:pPr>
              <w:pStyle w:val="a3"/>
              <w:spacing w:before="0" w:beforeAutospacing="0" w:after="0" w:afterAutospacing="0"/>
              <w:ind w:right="34"/>
              <w:rPr>
                <w:rFonts w:ascii="Arial" w:hAnsi="Arial" w:cs="Arial"/>
                <w:sz w:val="22"/>
                <w:szCs w:val="22"/>
              </w:rPr>
            </w:pPr>
          </w:p>
          <w:p w14:paraId="48E5746A" w14:textId="69EFC419" w:rsidR="00FA2A4C" w:rsidRPr="00FB2467" w:rsidRDefault="00FA2A4C"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 xml:space="preserve">Student </w:t>
            </w:r>
            <w:r w:rsidRPr="00FB2467">
              <w:rPr>
                <w:rFonts w:ascii="Arial" w:hAnsi="Arial" w:cs="Arial"/>
                <w:b/>
                <w:bCs/>
                <w:sz w:val="22"/>
                <w:szCs w:val="22"/>
                <w:u w:val="single"/>
              </w:rPr>
              <w:t>University</w:t>
            </w:r>
            <w:r w:rsidRPr="00FB2467">
              <w:rPr>
                <w:rFonts w:ascii="Arial" w:hAnsi="Arial" w:cs="Arial"/>
                <w:sz w:val="22"/>
                <w:szCs w:val="22"/>
                <w:u w:val="single"/>
              </w:rPr>
              <w:t xml:space="preserve"> </w:t>
            </w:r>
            <w:r w:rsidRPr="00FB2467">
              <w:rPr>
                <w:rFonts w:ascii="Arial" w:hAnsi="Arial" w:cs="Arial"/>
                <w:sz w:val="22"/>
                <w:szCs w:val="22"/>
              </w:rPr>
              <w:t xml:space="preserve">Email: </w:t>
            </w:r>
            <w:r w:rsidR="009C2505" w:rsidRPr="00FB2467">
              <w:rPr>
                <w:rFonts w:ascii="Arial" w:hAnsi="Arial" w:cs="Arial"/>
                <w:sz w:val="22"/>
                <w:szCs w:val="22"/>
              </w:rPr>
              <w:t>2400507@student.uwtsd.ac.uk</w:t>
            </w:r>
          </w:p>
        </w:tc>
      </w:tr>
      <w:tr w:rsidR="00CE3B79" w:rsidRPr="00FB2467" w14:paraId="2F742CF8" w14:textId="77777777" w:rsidTr="00A745B6">
        <w:trPr>
          <w:trHeight w:val="849"/>
        </w:trPr>
        <w:tc>
          <w:tcPr>
            <w:tcW w:w="4788" w:type="dxa"/>
          </w:tcPr>
          <w:p w14:paraId="6A4984F4" w14:textId="28BA9BF3" w:rsidR="00D67BF8" w:rsidRPr="00FB2467" w:rsidRDefault="00CE3B79"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Module code:</w:t>
            </w:r>
            <w:r w:rsidR="009C2505" w:rsidRPr="00FB2467">
              <w:rPr>
                <w:rFonts w:ascii="Arial" w:hAnsi="Arial" w:cs="Arial" w:hint="eastAsia"/>
                <w:sz w:val="22"/>
                <w:szCs w:val="22"/>
              </w:rPr>
              <w:t xml:space="preserve"> </w:t>
            </w:r>
            <w:r w:rsidR="009C2505" w:rsidRPr="00FB2467">
              <w:rPr>
                <w:rFonts w:ascii="Arial" w:hAnsi="Arial" w:cs="Arial"/>
                <w:sz w:val="22"/>
                <w:szCs w:val="22"/>
              </w:rPr>
              <w:t>HPCA70</w:t>
            </w:r>
            <w:r w:rsidR="00F4560B" w:rsidRPr="00FB2467">
              <w:rPr>
                <w:rFonts w:ascii="Arial" w:hAnsi="Arial" w:cs="Arial" w:hint="eastAsia"/>
                <w:sz w:val="22"/>
                <w:szCs w:val="22"/>
              </w:rPr>
              <w:t>31</w:t>
            </w:r>
          </w:p>
          <w:p w14:paraId="217E8020" w14:textId="77777777" w:rsidR="00D67BF8" w:rsidRPr="00FB2467" w:rsidRDefault="00D67BF8" w:rsidP="002F467C">
            <w:pPr>
              <w:pStyle w:val="a3"/>
              <w:spacing w:before="0" w:beforeAutospacing="0" w:after="0" w:afterAutospacing="0"/>
              <w:ind w:right="34"/>
              <w:rPr>
                <w:rFonts w:ascii="Arial" w:hAnsi="Arial" w:cs="Arial"/>
                <w:sz w:val="22"/>
                <w:szCs w:val="22"/>
              </w:rPr>
            </w:pPr>
          </w:p>
          <w:p w14:paraId="0D060C4B" w14:textId="0E4A9F01" w:rsidR="00CE3B79" w:rsidRPr="00FB2467" w:rsidRDefault="00CE3B79"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Module title:</w:t>
            </w:r>
            <w:r w:rsidR="009C2505" w:rsidRPr="00FB2467">
              <w:t xml:space="preserve"> </w:t>
            </w:r>
            <w:r w:rsidR="00F4560B" w:rsidRPr="00FB2467">
              <w:rPr>
                <w:rFonts w:ascii="Arial" w:hAnsi="Arial" w:cs="Arial"/>
                <w:sz w:val="22"/>
                <w:szCs w:val="22"/>
              </w:rPr>
              <w:t>Astrology, History, Spirit and Soul</w:t>
            </w:r>
          </w:p>
          <w:p w14:paraId="23AED70C" w14:textId="77777777" w:rsidR="00A745B6" w:rsidRPr="00FB2467" w:rsidRDefault="00A745B6" w:rsidP="002F467C">
            <w:pPr>
              <w:pStyle w:val="a3"/>
              <w:spacing w:before="0" w:beforeAutospacing="0" w:after="0" w:afterAutospacing="0"/>
              <w:ind w:right="34"/>
              <w:rPr>
                <w:rFonts w:ascii="Arial" w:hAnsi="Arial" w:cs="Arial"/>
                <w:sz w:val="22"/>
                <w:szCs w:val="22"/>
              </w:rPr>
            </w:pPr>
          </w:p>
        </w:tc>
        <w:tc>
          <w:tcPr>
            <w:tcW w:w="2266" w:type="dxa"/>
            <w:gridSpan w:val="3"/>
          </w:tcPr>
          <w:p w14:paraId="057CAACC" w14:textId="7587A33E" w:rsidR="00CE3B79" w:rsidRPr="00FB2467" w:rsidRDefault="00CE3B79"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Student ID number:</w:t>
            </w:r>
            <w:r w:rsidR="009C2505" w:rsidRPr="00FB2467">
              <w:rPr>
                <w:rFonts w:ascii="Arial" w:hAnsi="Arial" w:cs="Arial" w:hint="eastAsia"/>
                <w:sz w:val="22"/>
                <w:szCs w:val="22"/>
              </w:rPr>
              <w:t xml:space="preserve"> </w:t>
            </w:r>
            <w:r w:rsidR="008722B8" w:rsidRPr="00FB2467">
              <w:rPr>
                <w:rFonts w:ascii="Arial" w:hAnsi="Arial" w:cs="Arial"/>
                <w:sz w:val="22"/>
                <w:szCs w:val="22"/>
              </w:rPr>
              <w:t>2400507</w:t>
            </w:r>
          </w:p>
        </w:tc>
        <w:tc>
          <w:tcPr>
            <w:tcW w:w="1802" w:type="dxa"/>
          </w:tcPr>
          <w:p w14:paraId="1AB119DF" w14:textId="77777777" w:rsidR="00CE3B79" w:rsidRPr="00FB2467" w:rsidRDefault="00CE3B79"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Educational support needs:</w:t>
            </w:r>
          </w:p>
          <w:p w14:paraId="173A379D" w14:textId="3D8C27AF" w:rsidR="00CE3B79" w:rsidRPr="00FB2467" w:rsidRDefault="00CE3B79"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No</w:t>
            </w:r>
          </w:p>
        </w:tc>
      </w:tr>
      <w:tr w:rsidR="00CE3B79" w:rsidRPr="00FB2467" w14:paraId="07BDE7F4" w14:textId="77777777" w:rsidTr="00A745B6">
        <w:trPr>
          <w:trHeight w:val="1139"/>
        </w:trPr>
        <w:tc>
          <w:tcPr>
            <w:tcW w:w="8856" w:type="dxa"/>
            <w:gridSpan w:val="5"/>
          </w:tcPr>
          <w:p w14:paraId="16EE0302" w14:textId="3B11967B" w:rsidR="00CE3B79" w:rsidRPr="00FB2467" w:rsidRDefault="00CE3B79"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Assignment title:</w:t>
            </w:r>
            <w:r w:rsidR="00FA5CF8" w:rsidRPr="00FB2467">
              <w:rPr>
                <w:rFonts w:ascii="Arial" w:hAnsi="Arial" w:cs="Arial"/>
                <w:sz w:val="22"/>
                <w:szCs w:val="22"/>
              </w:rPr>
              <w:t xml:space="preserve"> </w:t>
            </w:r>
            <w:r w:rsidR="00FF7F17" w:rsidRPr="00FB2467">
              <w:rPr>
                <w:rFonts w:ascii="Arial" w:hAnsi="Arial" w:cs="Arial" w:hint="eastAsia"/>
                <w:sz w:val="22"/>
                <w:szCs w:val="22"/>
              </w:rPr>
              <w:t>E</w:t>
            </w:r>
            <w:r w:rsidR="00FF7F17" w:rsidRPr="00FB2467">
              <w:rPr>
                <w:rFonts w:ascii="Arial" w:hAnsi="Arial" w:cs="Arial"/>
                <w:sz w:val="22"/>
                <w:szCs w:val="22"/>
              </w:rPr>
              <w:t>xamine views of the soul on the theory and practice of astrology</w:t>
            </w:r>
            <w:r w:rsidR="00250CA4" w:rsidRPr="00FB2467">
              <w:rPr>
                <w:rFonts w:ascii="Arial" w:hAnsi="Arial" w:cs="Arial" w:hint="eastAsia"/>
                <w:sz w:val="22"/>
                <w:szCs w:val="22"/>
              </w:rPr>
              <w:t xml:space="preserve"> in Chinese </w:t>
            </w:r>
            <w:r w:rsidR="00C14629" w:rsidRPr="00FB2467">
              <w:rPr>
                <w:rFonts w:ascii="Arial" w:hAnsi="Arial" w:cs="Arial"/>
                <w:sz w:val="22"/>
                <w:szCs w:val="22"/>
              </w:rPr>
              <w:t>astrology during the Tang Dynasty.</w:t>
            </w:r>
          </w:p>
          <w:p w14:paraId="43F62032" w14:textId="77777777" w:rsidR="00D67BF8" w:rsidRPr="00FB2467" w:rsidRDefault="00D67BF8" w:rsidP="002F467C">
            <w:pPr>
              <w:pStyle w:val="a3"/>
              <w:spacing w:before="0" w:beforeAutospacing="0" w:after="0" w:afterAutospacing="0"/>
              <w:ind w:right="34"/>
              <w:rPr>
                <w:rFonts w:ascii="Arial" w:hAnsi="Arial" w:cs="Arial"/>
                <w:sz w:val="22"/>
                <w:szCs w:val="22"/>
              </w:rPr>
            </w:pPr>
          </w:p>
          <w:p w14:paraId="543DE80B" w14:textId="77777777" w:rsidR="00230F35" w:rsidRPr="00FB2467" w:rsidRDefault="00230F35" w:rsidP="002F467C">
            <w:pPr>
              <w:pStyle w:val="a3"/>
              <w:spacing w:before="0" w:beforeAutospacing="0" w:after="0" w:afterAutospacing="0"/>
              <w:ind w:right="34"/>
              <w:rPr>
                <w:rFonts w:ascii="Arial" w:hAnsi="Arial" w:cs="Arial"/>
                <w:sz w:val="22"/>
                <w:szCs w:val="22"/>
              </w:rPr>
            </w:pPr>
          </w:p>
          <w:p w14:paraId="65FBCB94" w14:textId="1879A928" w:rsidR="00D67BF8" w:rsidRPr="00FB2467" w:rsidRDefault="00B42501"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Assignment due date:</w:t>
            </w:r>
            <w:r w:rsidR="00A33266" w:rsidRPr="00FB2467">
              <w:t xml:space="preserve"> </w:t>
            </w:r>
            <w:r w:rsidR="00DF7220" w:rsidRPr="00FB2467">
              <w:rPr>
                <w:rFonts w:hint="eastAsia"/>
              </w:rPr>
              <w:t>6</w:t>
            </w:r>
            <w:r w:rsidR="00A33266" w:rsidRPr="00FB2467">
              <w:rPr>
                <w:rFonts w:ascii="Arial" w:hAnsi="Arial" w:cs="Arial"/>
                <w:sz w:val="22"/>
                <w:szCs w:val="22"/>
              </w:rPr>
              <w:t xml:space="preserve"> </w:t>
            </w:r>
            <w:r w:rsidR="00DF7220" w:rsidRPr="00FB2467">
              <w:rPr>
                <w:rFonts w:ascii="Arial" w:hAnsi="Arial" w:cs="Arial"/>
                <w:sz w:val="22"/>
                <w:szCs w:val="22"/>
              </w:rPr>
              <w:t>January</w:t>
            </w:r>
            <w:r w:rsidR="00A33266" w:rsidRPr="00FB2467">
              <w:rPr>
                <w:rFonts w:ascii="Arial" w:hAnsi="Arial" w:cs="Arial"/>
                <w:sz w:val="22"/>
                <w:szCs w:val="22"/>
              </w:rPr>
              <w:t xml:space="preserve"> 202</w:t>
            </w:r>
            <w:r w:rsidR="00DF7220" w:rsidRPr="00FB2467">
              <w:rPr>
                <w:rFonts w:ascii="Arial" w:hAnsi="Arial" w:cs="Arial" w:hint="eastAsia"/>
                <w:sz w:val="22"/>
                <w:szCs w:val="22"/>
              </w:rPr>
              <w:t>5</w:t>
            </w:r>
          </w:p>
        </w:tc>
      </w:tr>
      <w:tr w:rsidR="00230F35" w:rsidRPr="00FB2467" w14:paraId="6A80FCEA" w14:textId="77777777" w:rsidTr="00A745B6">
        <w:trPr>
          <w:trHeight w:val="978"/>
        </w:trPr>
        <w:tc>
          <w:tcPr>
            <w:tcW w:w="8856" w:type="dxa"/>
            <w:gridSpan w:val="5"/>
            <w:tcBorders>
              <w:bottom w:val="single" w:sz="4" w:space="0" w:color="000000"/>
            </w:tcBorders>
          </w:tcPr>
          <w:p w14:paraId="1B78206F" w14:textId="4AAD55B3" w:rsidR="00230F35" w:rsidRPr="00FB2467" w:rsidRDefault="00230F35" w:rsidP="00230F35">
            <w:pPr>
              <w:rPr>
                <w:rFonts w:ascii="Arial" w:hAnsi="Arial" w:cs="Arial"/>
                <w:sz w:val="22"/>
                <w:szCs w:val="22"/>
              </w:rPr>
            </w:pPr>
            <w:r w:rsidRPr="00FB2467">
              <w:rPr>
                <w:rFonts w:ascii="Arial" w:hAnsi="Arial" w:cs="Arial"/>
                <w:sz w:val="22"/>
                <w:szCs w:val="22"/>
              </w:rPr>
              <w:t>This assignment is for the       1</w:t>
            </w:r>
            <w:r w:rsidRPr="00FB2467">
              <w:rPr>
                <w:rFonts w:ascii="Arial" w:hAnsi="Arial" w:cs="Arial"/>
                <w:sz w:val="22"/>
                <w:szCs w:val="22"/>
                <w:vertAlign w:val="superscript"/>
              </w:rPr>
              <w:t xml:space="preserve">st </w:t>
            </w:r>
            <w:r w:rsidR="00F4560B" w:rsidRPr="00FB2467">
              <w:rPr>
                <w:rFonts w:ascii="Arial" w:hAnsi="Arial" w:cs="Arial"/>
                <w:sz w:val="22"/>
                <w:szCs w:val="22"/>
              </w:rPr>
              <w:fldChar w:fldCharType="begin">
                <w:ffData>
                  <w:name w:val="Check13"/>
                  <w:enabled/>
                  <w:calcOnExit w:val="0"/>
                  <w:checkBox>
                    <w:sizeAuto/>
                    <w:default w:val="0"/>
                  </w:checkBox>
                </w:ffData>
              </w:fldChar>
            </w:r>
            <w:bookmarkStart w:id="0" w:name="Check13"/>
            <w:r w:rsidR="00F4560B" w:rsidRPr="00FB2467">
              <w:rPr>
                <w:rFonts w:ascii="Arial" w:hAnsi="Arial" w:cs="Arial"/>
                <w:sz w:val="22"/>
                <w:szCs w:val="22"/>
              </w:rPr>
              <w:instrText xml:space="preserve"> FORMCHECKBOX </w:instrText>
            </w:r>
            <w:r w:rsidR="00F4560B" w:rsidRPr="00FB2467">
              <w:rPr>
                <w:rFonts w:ascii="Arial" w:hAnsi="Arial" w:cs="Arial"/>
                <w:sz w:val="22"/>
                <w:szCs w:val="22"/>
              </w:rPr>
            </w:r>
            <w:r w:rsidR="00F4560B" w:rsidRPr="00FB2467">
              <w:rPr>
                <w:rFonts w:ascii="Arial" w:hAnsi="Arial" w:cs="Arial"/>
                <w:sz w:val="22"/>
                <w:szCs w:val="22"/>
              </w:rPr>
              <w:fldChar w:fldCharType="separate"/>
            </w:r>
            <w:r w:rsidR="00F4560B" w:rsidRPr="00FB2467">
              <w:rPr>
                <w:rFonts w:ascii="Arial" w:hAnsi="Arial" w:cs="Arial"/>
                <w:sz w:val="22"/>
                <w:szCs w:val="22"/>
              </w:rPr>
              <w:fldChar w:fldCharType="end"/>
            </w:r>
            <w:bookmarkEnd w:id="0"/>
            <w:r w:rsidRPr="00FB2467">
              <w:rPr>
                <w:rFonts w:ascii="Arial" w:hAnsi="Arial" w:cs="Arial"/>
                <w:sz w:val="22"/>
                <w:szCs w:val="22"/>
              </w:rPr>
              <w:t xml:space="preserve">    2</w:t>
            </w:r>
            <w:r w:rsidRPr="00FB2467">
              <w:rPr>
                <w:rFonts w:ascii="Arial" w:hAnsi="Arial" w:cs="Arial"/>
                <w:sz w:val="22"/>
                <w:szCs w:val="22"/>
                <w:vertAlign w:val="superscript"/>
              </w:rPr>
              <w:t>nd</w:t>
            </w:r>
            <w:r w:rsidRPr="00FB2467">
              <w:rPr>
                <w:rFonts w:ascii="Arial" w:hAnsi="Arial" w:cs="Arial"/>
                <w:sz w:val="22"/>
                <w:szCs w:val="22"/>
              </w:rPr>
              <w:t xml:space="preserve">  </w:t>
            </w:r>
            <w:r w:rsidR="00F4560B" w:rsidRPr="00FB2467">
              <w:rPr>
                <w:rFonts w:ascii="Arial" w:hAnsi="Arial" w:cs="Arial"/>
                <w:sz w:val="22"/>
                <w:szCs w:val="22"/>
              </w:rPr>
              <w:fldChar w:fldCharType="begin">
                <w:ffData>
                  <w:name w:val="Check14"/>
                  <w:enabled/>
                  <w:calcOnExit w:val="0"/>
                  <w:checkBox>
                    <w:sizeAuto/>
                    <w:default w:val="1"/>
                  </w:checkBox>
                </w:ffData>
              </w:fldChar>
            </w:r>
            <w:bookmarkStart w:id="1" w:name="Check14"/>
            <w:r w:rsidR="00F4560B" w:rsidRPr="00FB2467">
              <w:rPr>
                <w:rFonts w:ascii="Arial" w:hAnsi="Arial" w:cs="Arial"/>
                <w:sz w:val="22"/>
                <w:szCs w:val="22"/>
              </w:rPr>
              <w:instrText xml:space="preserve"> FORMCHECKBOX </w:instrText>
            </w:r>
            <w:r w:rsidR="00F4560B" w:rsidRPr="00FB2467">
              <w:rPr>
                <w:rFonts w:ascii="Arial" w:hAnsi="Arial" w:cs="Arial"/>
                <w:sz w:val="22"/>
                <w:szCs w:val="22"/>
              </w:rPr>
            </w:r>
            <w:r w:rsidR="00F4560B" w:rsidRPr="00FB2467">
              <w:rPr>
                <w:rFonts w:ascii="Arial" w:hAnsi="Arial" w:cs="Arial"/>
                <w:sz w:val="22"/>
                <w:szCs w:val="22"/>
              </w:rPr>
              <w:fldChar w:fldCharType="separate"/>
            </w:r>
            <w:r w:rsidR="00F4560B" w:rsidRPr="00FB2467">
              <w:rPr>
                <w:rFonts w:ascii="Arial" w:hAnsi="Arial" w:cs="Arial"/>
                <w:sz w:val="22"/>
                <w:szCs w:val="22"/>
              </w:rPr>
              <w:fldChar w:fldCharType="end"/>
            </w:r>
            <w:bookmarkEnd w:id="1"/>
            <w:r w:rsidRPr="00FB2467">
              <w:rPr>
                <w:rFonts w:ascii="Arial" w:hAnsi="Arial" w:cs="Arial"/>
                <w:sz w:val="22"/>
                <w:szCs w:val="22"/>
              </w:rPr>
              <w:t xml:space="preserve">     3</w:t>
            </w:r>
            <w:r w:rsidRPr="00FB2467">
              <w:rPr>
                <w:rFonts w:ascii="Arial" w:hAnsi="Arial" w:cs="Arial"/>
                <w:sz w:val="22"/>
                <w:szCs w:val="22"/>
                <w:vertAlign w:val="superscript"/>
              </w:rPr>
              <w:t>rd</w:t>
            </w:r>
            <w:r w:rsidRPr="00FB2467">
              <w:rPr>
                <w:rFonts w:ascii="Arial" w:hAnsi="Arial" w:cs="Arial"/>
                <w:sz w:val="22"/>
                <w:szCs w:val="22"/>
              </w:rPr>
              <w:t xml:space="preserve">  </w:t>
            </w:r>
            <w:r w:rsidRPr="00FB2467">
              <w:rPr>
                <w:rFonts w:ascii="Arial" w:hAnsi="Arial" w:cs="Arial"/>
                <w:sz w:val="22"/>
                <w:szCs w:val="22"/>
              </w:rPr>
              <w:fldChar w:fldCharType="begin">
                <w:ffData>
                  <w:name w:val="Check15"/>
                  <w:enabled/>
                  <w:calcOnExit w:val="0"/>
                  <w:checkBox>
                    <w:sizeAuto/>
                    <w:default w:val="0"/>
                  </w:checkBox>
                </w:ffData>
              </w:fldChar>
            </w:r>
            <w:bookmarkStart w:id="2" w:name="Check15"/>
            <w:r w:rsidRPr="00FB2467">
              <w:rPr>
                <w:rFonts w:ascii="Arial" w:hAnsi="Arial" w:cs="Arial"/>
                <w:sz w:val="22"/>
                <w:szCs w:val="22"/>
              </w:rPr>
              <w:instrText xml:space="preserve"> FORMCHECKBOX </w:instrText>
            </w:r>
            <w:r w:rsidRPr="00FB2467">
              <w:rPr>
                <w:rFonts w:ascii="Arial" w:hAnsi="Arial" w:cs="Arial"/>
                <w:sz w:val="22"/>
                <w:szCs w:val="22"/>
              </w:rPr>
            </w:r>
            <w:r w:rsidRPr="00FB2467">
              <w:rPr>
                <w:rFonts w:ascii="Arial" w:hAnsi="Arial" w:cs="Arial"/>
                <w:sz w:val="22"/>
                <w:szCs w:val="22"/>
              </w:rPr>
              <w:fldChar w:fldCharType="separate"/>
            </w:r>
            <w:r w:rsidRPr="00FB2467">
              <w:rPr>
                <w:rFonts w:ascii="Arial" w:hAnsi="Arial" w:cs="Arial"/>
                <w:sz w:val="22"/>
                <w:szCs w:val="22"/>
              </w:rPr>
              <w:fldChar w:fldCharType="end"/>
            </w:r>
            <w:bookmarkEnd w:id="2"/>
            <w:r w:rsidRPr="00FB2467">
              <w:rPr>
                <w:rFonts w:ascii="Arial" w:hAnsi="Arial" w:cs="Arial"/>
                <w:sz w:val="22"/>
                <w:szCs w:val="22"/>
              </w:rPr>
              <w:t xml:space="preserve">      4</w:t>
            </w:r>
            <w:r w:rsidRPr="00FB2467">
              <w:rPr>
                <w:rFonts w:ascii="Arial" w:hAnsi="Arial" w:cs="Arial"/>
                <w:sz w:val="22"/>
                <w:szCs w:val="22"/>
                <w:vertAlign w:val="superscript"/>
              </w:rPr>
              <w:t>th</w:t>
            </w:r>
            <w:r w:rsidRPr="00FB2467">
              <w:rPr>
                <w:rFonts w:ascii="Arial" w:hAnsi="Arial" w:cs="Arial"/>
                <w:sz w:val="22"/>
                <w:szCs w:val="22"/>
              </w:rPr>
              <w:t xml:space="preserve"> </w:t>
            </w:r>
            <w:r w:rsidRPr="00FB2467">
              <w:rPr>
                <w:rFonts w:ascii="Arial" w:hAnsi="Arial" w:cs="Arial"/>
                <w:sz w:val="22"/>
                <w:szCs w:val="22"/>
              </w:rPr>
              <w:fldChar w:fldCharType="begin">
                <w:ffData>
                  <w:name w:val="Check16"/>
                  <w:enabled/>
                  <w:calcOnExit w:val="0"/>
                  <w:checkBox>
                    <w:sizeAuto/>
                    <w:default w:val="0"/>
                  </w:checkBox>
                </w:ffData>
              </w:fldChar>
            </w:r>
            <w:bookmarkStart w:id="3" w:name="Check16"/>
            <w:r w:rsidRPr="00FB2467">
              <w:rPr>
                <w:rFonts w:ascii="Arial" w:hAnsi="Arial" w:cs="Arial"/>
                <w:sz w:val="22"/>
                <w:szCs w:val="22"/>
              </w:rPr>
              <w:instrText xml:space="preserve"> FORMCHECKBOX </w:instrText>
            </w:r>
            <w:r w:rsidRPr="00FB2467">
              <w:rPr>
                <w:rFonts w:ascii="Arial" w:hAnsi="Arial" w:cs="Arial"/>
                <w:sz w:val="22"/>
                <w:szCs w:val="22"/>
              </w:rPr>
            </w:r>
            <w:r w:rsidRPr="00FB2467">
              <w:rPr>
                <w:rFonts w:ascii="Arial" w:hAnsi="Arial" w:cs="Arial"/>
                <w:sz w:val="22"/>
                <w:szCs w:val="22"/>
              </w:rPr>
              <w:fldChar w:fldCharType="separate"/>
            </w:r>
            <w:r w:rsidRPr="00FB2467">
              <w:rPr>
                <w:rFonts w:ascii="Arial" w:hAnsi="Arial" w:cs="Arial"/>
                <w:sz w:val="22"/>
                <w:szCs w:val="22"/>
              </w:rPr>
              <w:fldChar w:fldCharType="end"/>
            </w:r>
            <w:bookmarkEnd w:id="3"/>
            <w:r w:rsidRPr="00FB2467">
              <w:rPr>
                <w:rFonts w:ascii="Arial" w:hAnsi="Arial" w:cs="Arial"/>
                <w:sz w:val="22"/>
                <w:szCs w:val="22"/>
              </w:rPr>
              <w:t xml:space="preserve">      5</w:t>
            </w:r>
            <w:r w:rsidRPr="00FB2467">
              <w:rPr>
                <w:rFonts w:ascii="Arial" w:hAnsi="Arial" w:cs="Arial"/>
                <w:sz w:val="22"/>
                <w:szCs w:val="22"/>
                <w:vertAlign w:val="superscript"/>
              </w:rPr>
              <w:t>th</w:t>
            </w:r>
            <w:r w:rsidRPr="00FB2467">
              <w:rPr>
                <w:rFonts w:ascii="Arial" w:hAnsi="Arial" w:cs="Arial"/>
                <w:sz w:val="22"/>
                <w:szCs w:val="22"/>
              </w:rPr>
              <w:t xml:space="preserve"> </w:t>
            </w:r>
            <w:r w:rsidRPr="00FB2467">
              <w:rPr>
                <w:rFonts w:ascii="Arial" w:hAnsi="Arial" w:cs="Arial"/>
                <w:sz w:val="22"/>
                <w:szCs w:val="22"/>
              </w:rPr>
              <w:fldChar w:fldCharType="begin">
                <w:ffData>
                  <w:name w:val="Check17"/>
                  <w:enabled/>
                  <w:calcOnExit w:val="0"/>
                  <w:checkBox>
                    <w:sizeAuto/>
                    <w:default w:val="0"/>
                  </w:checkBox>
                </w:ffData>
              </w:fldChar>
            </w:r>
            <w:bookmarkStart w:id="4" w:name="Check17"/>
            <w:r w:rsidRPr="00FB2467">
              <w:rPr>
                <w:rFonts w:ascii="Arial" w:hAnsi="Arial" w:cs="Arial"/>
                <w:sz w:val="22"/>
                <w:szCs w:val="22"/>
              </w:rPr>
              <w:instrText xml:space="preserve"> FORMCHECKBOX </w:instrText>
            </w:r>
            <w:r w:rsidRPr="00FB2467">
              <w:rPr>
                <w:rFonts w:ascii="Arial" w:hAnsi="Arial" w:cs="Arial"/>
                <w:sz w:val="22"/>
                <w:szCs w:val="22"/>
              </w:rPr>
            </w:r>
            <w:r w:rsidRPr="00FB2467">
              <w:rPr>
                <w:rFonts w:ascii="Arial" w:hAnsi="Arial" w:cs="Arial"/>
                <w:sz w:val="22"/>
                <w:szCs w:val="22"/>
              </w:rPr>
              <w:fldChar w:fldCharType="separate"/>
            </w:r>
            <w:r w:rsidRPr="00FB2467">
              <w:rPr>
                <w:rFonts w:ascii="Arial" w:hAnsi="Arial" w:cs="Arial"/>
                <w:sz w:val="22"/>
                <w:szCs w:val="22"/>
              </w:rPr>
              <w:fldChar w:fldCharType="end"/>
            </w:r>
            <w:bookmarkEnd w:id="4"/>
            <w:r w:rsidRPr="00FB2467">
              <w:rPr>
                <w:rFonts w:ascii="Arial" w:hAnsi="Arial" w:cs="Arial"/>
                <w:sz w:val="22"/>
                <w:szCs w:val="22"/>
              </w:rPr>
              <w:t xml:space="preserve">      6</w:t>
            </w:r>
            <w:r w:rsidRPr="00FB2467">
              <w:rPr>
                <w:rFonts w:ascii="Arial" w:hAnsi="Arial" w:cs="Arial"/>
                <w:sz w:val="22"/>
                <w:szCs w:val="22"/>
                <w:vertAlign w:val="superscript"/>
              </w:rPr>
              <w:t>th</w:t>
            </w:r>
            <w:r w:rsidRPr="00FB2467">
              <w:rPr>
                <w:rFonts w:ascii="Arial" w:hAnsi="Arial" w:cs="Arial"/>
                <w:sz w:val="22"/>
                <w:szCs w:val="22"/>
              </w:rPr>
              <w:t xml:space="preserve"> </w:t>
            </w:r>
            <w:r w:rsidRPr="00FB2467">
              <w:rPr>
                <w:rFonts w:ascii="Arial" w:hAnsi="Arial" w:cs="Arial"/>
                <w:sz w:val="22"/>
                <w:szCs w:val="22"/>
              </w:rPr>
              <w:fldChar w:fldCharType="begin">
                <w:ffData>
                  <w:name w:val="Check18"/>
                  <w:enabled/>
                  <w:calcOnExit w:val="0"/>
                  <w:checkBox>
                    <w:sizeAuto/>
                    <w:default w:val="0"/>
                  </w:checkBox>
                </w:ffData>
              </w:fldChar>
            </w:r>
            <w:bookmarkStart w:id="5" w:name="Check18"/>
            <w:r w:rsidRPr="00FB2467">
              <w:rPr>
                <w:rFonts w:ascii="Arial" w:hAnsi="Arial" w:cs="Arial"/>
                <w:sz w:val="22"/>
                <w:szCs w:val="22"/>
              </w:rPr>
              <w:instrText xml:space="preserve"> FORMCHECKBOX </w:instrText>
            </w:r>
            <w:r w:rsidRPr="00FB2467">
              <w:rPr>
                <w:rFonts w:ascii="Arial" w:hAnsi="Arial" w:cs="Arial"/>
                <w:sz w:val="22"/>
                <w:szCs w:val="22"/>
              </w:rPr>
            </w:r>
            <w:r w:rsidRPr="00FB2467">
              <w:rPr>
                <w:rFonts w:ascii="Arial" w:hAnsi="Arial" w:cs="Arial"/>
                <w:sz w:val="22"/>
                <w:szCs w:val="22"/>
              </w:rPr>
              <w:fldChar w:fldCharType="separate"/>
            </w:r>
            <w:r w:rsidRPr="00FB2467">
              <w:rPr>
                <w:rFonts w:ascii="Arial" w:hAnsi="Arial" w:cs="Arial"/>
                <w:sz w:val="22"/>
                <w:szCs w:val="22"/>
              </w:rPr>
              <w:fldChar w:fldCharType="end"/>
            </w:r>
            <w:bookmarkEnd w:id="5"/>
            <w:r w:rsidRPr="00FB2467">
              <w:rPr>
                <w:rFonts w:ascii="Arial" w:hAnsi="Arial" w:cs="Arial"/>
                <w:b/>
                <w:sz w:val="22"/>
                <w:szCs w:val="22"/>
              </w:rPr>
              <w:t xml:space="preserve">   </w:t>
            </w:r>
            <w:r w:rsidRPr="00FB2467">
              <w:rPr>
                <w:rFonts w:ascii="Arial" w:hAnsi="Arial" w:cs="Arial"/>
                <w:sz w:val="22"/>
                <w:szCs w:val="22"/>
              </w:rPr>
              <w:t>module of the degree</w:t>
            </w:r>
          </w:p>
        </w:tc>
      </w:tr>
      <w:tr w:rsidR="00901157" w:rsidRPr="00FB2467" w14:paraId="278DC3C6" w14:textId="77777777" w:rsidTr="00A745B6">
        <w:trPr>
          <w:trHeight w:val="978"/>
        </w:trPr>
        <w:tc>
          <w:tcPr>
            <w:tcW w:w="8856" w:type="dxa"/>
            <w:gridSpan w:val="5"/>
            <w:shd w:val="clear" w:color="auto" w:fill="D9D9D9"/>
          </w:tcPr>
          <w:p w14:paraId="71739EDB" w14:textId="77777777" w:rsidR="00901157" w:rsidRPr="00FB2467" w:rsidRDefault="00901157"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I confirm that this is my original work and that I have adhered to the University policy on plagiarism.</w:t>
            </w:r>
          </w:p>
          <w:p w14:paraId="7BA22F71" w14:textId="3F995BBC" w:rsidR="00901157" w:rsidRPr="00FB2467" w:rsidRDefault="00901157" w:rsidP="002F467C">
            <w:pPr>
              <w:pStyle w:val="a3"/>
              <w:spacing w:before="0" w:beforeAutospacing="0" w:after="0" w:afterAutospacing="0"/>
              <w:ind w:right="34"/>
              <w:rPr>
                <w:rFonts w:ascii="Arial" w:hAnsi="Arial" w:cs="Arial"/>
                <w:sz w:val="22"/>
                <w:szCs w:val="22"/>
              </w:rPr>
            </w:pPr>
            <w:r w:rsidRPr="00FB2467">
              <w:rPr>
                <w:rFonts w:ascii="Arial" w:hAnsi="Arial" w:cs="Arial"/>
                <w:sz w:val="22"/>
                <w:szCs w:val="22"/>
              </w:rPr>
              <w:t>Signed ……………………………………………………</w:t>
            </w:r>
            <w:r w:rsidR="00AE3217" w:rsidRPr="00FB2467">
              <w:rPr>
                <w:rFonts w:ascii="Arial" w:hAnsi="Arial" w:cs="Arial"/>
                <w:sz w:val="22"/>
                <w:szCs w:val="22"/>
              </w:rPr>
              <w:t>………</w:t>
            </w:r>
            <w:r w:rsidR="002A64CA" w:rsidRPr="00FB2467">
              <w:rPr>
                <w:rFonts w:ascii="Arial" w:hAnsi="Arial" w:cs="Arial" w:hint="eastAsia"/>
                <w:sz w:val="22"/>
                <w:szCs w:val="22"/>
              </w:rPr>
              <w:t>Mengyao Liu</w:t>
            </w:r>
          </w:p>
          <w:p w14:paraId="1802F3DF" w14:textId="77777777" w:rsidR="00B462B1" w:rsidRPr="00FB2467" w:rsidRDefault="00B462B1" w:rsidP="00B462B1">
            <w:pPr>
              <w:pStyle w:val="a3"/>
              <w:spacing w:before="0" w:beforeAutospacing="0" w:after="0" w:afterAutospacing="0"/>
              <w:ind w:right="34"/>
              <w:rPr>
                <w:rFonts w:ascii="Calibri" w:hAnsi="Calibri" w:cs="Calibri"/>
                <w:b/>
                <w:sz w:val="44"/>
                <w:szCs w:val="44"/>
              </w:rPr>
            </w:pPr>
            <w:r w:rsidRPr="00FB2467">
              <w:rPr>
                <w:rFonts w:ascii="Calibri" w:hAnsi="Calibri" w:cs="Tahoma"/>
                <w:b/>
                <w:sz w:val="24"/>
                <w:szCs w:val="24"/>
              </w:rPr>
              <w:t xml:space="preserve">Email </w:t>
            </w:r>
            <w:proofErr w:type="spellStart"/>
            <w:r w:rsidRPr="00FB2467">
              <w:rPr>
                <w:rFonts w:ascii="Calibri" w:hAnsi="Calibri" w:cs="Tahoma"/>
                <w:b/>
                <w:sz w:val="24"/>
                <w:szCs w:val="24"/>
              </w:rPr>
              <w:t>submission:if</w:t>
            </w:r>
            <w:proofErr w:type="spellEnd"/>
            <w:r w:rsidRPr="00FB2467">
              <w:rPr>
                <w:rFonts w:ascii="Calibri" w:hAnsi="Calibri" w:cs="Tahoma"/>
                <w:b/>
                <w:sz w:val="24"/>
                <w:szCs w:val="24"/>
              </w:rPr>
              <w:t xml:space="preserve"> you are submitting this form via email, please tick this box </w:t>
            </w:r>
            <w:r w:rsidRPr="00FB2467">
              <w:rPr>
                <w:rFonts w:ascii="Calibri" w:hAnsi="Calibri" w:cs="Calibri"/>
                <w:b/>
                <w:sz w:val="44"/>
                <w:szCs w:val="44"/>
              </w:rPr>
              <w:t>□</w:t>
            </w:r>
          </w:p>
          <w:p w14:paraId="44526231" w14:textId="77777777" w:rsidR="00B462B1" w:rsidRPr="00FB2467" w:rsidRDefault="00B462B1" w:rsidP="00B462B1">
            <w:pPr>
              <w:pStyle w:val="a3"/>
              <w:spacing w:before="0" w:beforeAutospacing="0" w:after="0" w:afterAutospacing="0"/>
              <w:ind w:right="34"/>
              <w:rPr>
                <w:rFonts w:ascii="Arial" w:hAnsi="Arial" w:cs="Arial"/>
                <w:sz w:val="22"/>
                <w:szCs w:val="22"/>
              </w:rPr>
            </w:pPr>
            <w:r w:rsidRPr="00FB2467">
              <w:rPr>
                <w:rFonts w:ascii="Calibri" w:hAnsi="Calibri" w:cs="Tahoma"/>
                <w:b/>
                <w:sz w:val="24"/>
                <w:szCs w:val="24"/>
              </w:rPr>
              <w:t>(as a substitute for your signature) to confirm that you agree to the above declaration.</w:t>
            </w:r>
          </w:p>
        </w:tc>
      </w:tr>
      <w:tr w:rsidR="00590E9A" w:rsidRPr="00FB2467" w14:paraId="4C2046B4" w14:textId="77777777" w:rsidTr="00A745B6">
        <w:trPr>
          <w:trHeight w:val="3972"/>
        </w:trPr>
        <w:tc>
          <w:tcPr>
            <w:tcW w:w="8856" w:type="dxa"/>
            <w:gridSpan w:val="5"/>
          </w:tcPr>
          <w:p w14:paraId="049C51D5" w14:textId="77777777" w:rsidR="00A745B6" w:rsidRPr="00FB2467" w:rsidRDefault="00A745B6" w:rsidP="00A745B6">
            <w:pPr>
              <w:rPr>
                <w:rFonts w:ascii="Arial" w:hAnsi="Arial"/>
                <w:b/>
              </w:rPr>
            </w:pPr>
          </w:p>
          <w:p w14:paraId="7BFC161E" w14:textId="77777777" w:rsidR="00A745B6" w:rsidRPr="00FB2467" w:rsidRDefault="00A745B6" w:rsidP="00A745B6">
            <w:pPr>
              <w:rPr>
                <w:rFonts w:ascii="Arial" w:hAnsi="Arial"/>
              </w:rPr>
            </w:pPr>
            <w:r w:rsidRPr="00FB2467">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FB2467" w14:paraId="2D18C4EF" w14:textId="77777777" w:rsidTr="00022345">
              <w:tc>
                <w:tcPr>
                  <w:tcW w:w="6970" w:type="dxa"/>
                </w:tcPr>
                <w:p w14:paraId="10E97084" w14:textId="77777777" w:rsidR="00A745B6" w:rsidRPr="00FB2467" w:rsidRDefault="00A745B6" w:rsidP="009C1A08">
                  <w:pPr>
                    <w:rPr>
                      <w:rFonts w:ascii="Arial" w:hAnsi="Arial"/>
                      <w:sz w:val="20"/>
                      <w:szCs w:val="20"/>
                    </w:rPr>
                  </w:pPr>
                </w:p>
                <w:p w14:paraId="668E35EB" w14:textId="77777777" w:rsidR="00A745B6" w:rsidRPr="00FB2467" w:rsidRDefault="00A745B6" w:rsidP="009C1A08">
                  <w:pPr>
                    <w:rPr>
                      <w:rFonts w:ascii="Arial" w:hAnsi="Arial"/>
                      <w:sz w:val="20"/>
                      <w:szCs w:val="20"/>
                    </w:rPr>
                  </w:pPr>
                  <w:r w:rsidRPr="00FB2467">
                    <w:rPr>
                      <w:rFonts w:ascii="Arial" w:hAnsi="Arial"/>
                      <w:sz w:val="20"/>
                      <w:szCs w:val="20"/>
                    </w:rPr>
                    <w:t>1</w:t>
                  </w:r>
                  <w:r w:rsidRPr="00FB2467">
                    <w:rPr>
                      <w:rFonts w:ascii="Arial" w:hAnsi="Arial"/>
                      <w:sz w:val="20"/>
                      <w:szCs w:val="20"/>
                      <w:vertAlign w:val="superscript"/>
                    </w:rPr>
                    <w:t>st</w:t>
                  </w:r>
                  <w:r w:rsidRPr="00FB2467">
                    <w:rPr>
                      <w:rFonts w:ascii="Arial" w:hAnsi="Arial"/>
                      <w:sz w:val="20"/>
                      <w:szCs w:val="20"/>
                    </w:rPr>
                    <w:t xml:space="preserve"> Marker’s Provisional mark</w:t>
                  </w:r>
                </w:p>
              </w:tc>
              <w:tc>
                <w:tcPr>
                  <w:tcW w:w="1660" w:type="dxa"/>
                </w:tcPr>
                <w:p w14:paraId="78B75A86" w14:textId="77777777" w:rsidR="00A745B6" w:rsidRPr="00FB2467" w:rsidRDefault="00A745B6" w:rsidP="009C1A08">
                  <w:pPr>
                    <w:rPr>
                      <w:rFonts w:ascii="Arial" w:hAnsi="Arial"/>
                      <w:sz w:val="20"/>
                      <w:szCs w:val="20"/>
                    </w:rPr>
                  </w:pPr>
                </w:p>
              </w:tc>
            </w:tr>
            <w:tr w:rsidR="00A745B6" w:rsidRPr="00FB2467" w14:paraId="3DCA0BD1" w14:textId="77777777" w:rsidTr="00022345">
              <w:tc>
                <w:tcPr>
                  <w:tcW w:w="6970" w:type="dxa"/>
                </w:tcPr>
                <w:p w14:paraId="2A47E136" w14:textId="77777777" w:rsidR="00A745B6" w:rsidRPr="00FB2467" w:rsidRDefault="00A745B6" w:rsidP="009C1A08">
                  <w:pPr>
                    <w:rPr>
                      <w:rFonts w:ascii="Arial" w:hAnsi="Arial"/>
                      <w:sz w:val="20"/>
                      <w:szCs w:val="20"/>
                    </w:rPr>
                  </w:pPr>
                </w:p>
                <w:p w14:paraId="2297AD09" w14:textId="77777777" w:rsidR="00A745B6" w:rsidRPr="00FB2467" w:rsidRDefault="00A745B6" w:rsidP="009C1A08">
                  <w:pPr>
                    <w:rPr>
                      <w:rFonts w:ascii="Arial" w:hAnsi="Arial"/>
                      <w:sz w:val="20"/>
                      <w:szCs w:val="20"/>
                    </w:rPr>
                  </w:pPr>
                  <w:r w:rsidRPr="00FB2467">
                    <w:rPr>
                      <w:rFonts w:ascii="Arial" w:hAnsi="Arial"/>
                      <w:sz w:val="20"/>
                      <w:szCs w:val="20"/>
                    </w:rPr>
                    <w:t>2</w:t>
                  </w:r>
                  <w:r w:rsidRPr="00FB2467">
                    <w:rPr>
                      <w:rFonts w:ascii="Arial" w:hAnsi="Arial"/>
                      <w:sz w:val="20"/>
                      <w:szCs w:val="20"/>
                      <w:vertAlign w:val="superscript"/>
                    </w:rPr>
                    <w:t>nd</w:t>
                  </w:r>
                  <w:r w:rsidRPr="00FB2467">
                    <w:rPr>
                      <w:rFonts w:ascii="Arial" w:hAnsi="Arial"/>
                      <w:sz w:val="20"/>
                      <w:szCs w:val="20"/>
                    </w:rPr>
                    <w:t xml:space="preserve"> Marker</w:t>
                  </w:r>
                  <w:r w:rsidR="00022345" w:rsidRPr="00FB2467">
                    <w:rPr>
                      <w:rFonts w:ascii="Arial" w:hAnsi="Arial"/>
                      <w:sz w:val="20"/>
                      <w:szCs w:val="20"/>
                    </w:rPr>
                    <w:t>’s/Moderator’s</w:t>
                  </w:r>
                  <w:r w:rsidRPr="00FB2467">
                    <w:rPr>
                      <w:rFonts w:ascii="Arial" w:hAnsi="Arial"/>
                      <w:sz w:val="20"/>
                      <w:szCs w:val="20"/>
                    </w:rPr>
                    <w:t xml:space="preserve"> provisional mark</w:t>
                  </w:r>
                </w:p>
              </w:tc>
              <w:tc>
                <w:tcPr>
                  <w:tcW w:w="1660" w:type="dxa"/>
                </w:tcPr>
                <w:p w14:paraId="2FD5F2A2" w14:textId="77777777" w:rsidR="00A745B6" w:rsidRPr="00FB2467" w:rsidRDefault="00A745B6" w:rsidP="009C1A08">
                  <w:pPr>
                    <w:rPr>
                      <w:rFonts w:ascii="Arial" w:hAnsi="Arial"/>
                      <w:sz w:val="20"/>
                      <w:szCs w:val="20"/>
                    </w:rPr>
                  </w:pPr>
                </w:p>
              </w:tc>
            </w:tr>
            <w:tr w:rsidR="00A745B6" w:rsidRPr="00FB2467" w14:paraId="06A0DEBE" w14:textId="77777777" w:rsidTr="00022345">
              <w:tc>
                <w:tcPr>
                  <w:tcW w:w="6970" w:type="dxa"/>
                </w:tcPr>
                <w:p w14:paraId="0B341809" w14:textId="77777777" w:rsidR="00A745B6" w:rsidRPr="00FB2467" w:rsidRDefault="00A745B6" w:rsidP="009C1A08">
                  <w:pPr>
                    <w:rPr>
                      <w:rFonts w:ascii="Arial" w:hAnsi="Arial"/>
                      <w:sz w:val="20"/>
                      <w:szCs w:val="20"/>
                    </w:rPr>
                  </w:pPr>
                </w:p>
                <w:p w14:paraId="688AD334" w14:textId="77777777" w:rsidR="00A745B6" w:rsidRPr="00FB2467" w:rsidRDefault="00A745B6" w:rsidP="009C1A08">
                  <w:pPr>
                    <w:rPr>
                      <w:rFonts w:ascii="Arial" w:hAnsi="Arial"/>
                      <w:sz w:val="20"/>
                      <w:szCs w:val="20"/>
                    </w:rPr>
                  </w:pPr>
                  <w:r w:rsidRPr="00FB2467">
                    <w:rPr>
                      <w:rFonts w:ascii="Arial" w:hAnsi="Arial"/>
                      <w:sz w:val="20"/>
                      <w:szCs w:val="20"/>
                    </w:rPr>
                    <w:t>External Examiner’s mark (if relevant)</w:t>
                  </w:r>
                </w:p>
              </w:tc>
              <w:tc>
                <w:tcPr>
                  <w:tcW w:w="1660" w:type="dxa"/>
                </w:tcPr>
                <w:p w14:paraId="30D56C1A" w14:textId="77777777" w:rsidR="00A745B6" w:rsidRPr="00FB2467" w:rsidRDefault="00A745B6" w:rsidP="009C1A08">
                  <w:pPr>
                    <w:rPr>
                      <w:rFonts w:ascii="Arial" w:hAnsi="Arial"/>
                      <w:sz w:val="20"/>
                      <w:szCs w:val="20"/>
                    </w:rPr>
                  </w:pPr>
                </w:p>
              </w:tc>
            </w:tr>
            <w:tr w:rsidR="00A745B6" w:rsidRPr="00FB2467" w14:paraId="4D5AA03B" w14:textId="77777777" w:rsidTr="00022345">
              <w:tc>
                <w:tcPr>
                  <w:tcW w:w="6970" w:type="dxa"/>
                </w:tcPr>
                <w:p w14:paraId="648DC276" w14:textId="77777777" w:rsidR="00A745B6" w:rsidRPr="00FB2467" w:rsidRDefault="00A745B6" w:rsidP="009C1A08">
                  <w:pPr>
                    <w:rPr>
                      <w:rFonts w:ascii="Arial" w:hAnsi="Arial"/>
                      <w:sz w:val="20"/>
                      <w:szCs w:val="20"/>
                    </w:rPr>
                  </w:pPr>
                </w:p>
                <w:p w14:paraId="2D6A25D9" w14:textId="77777777" w:rsidR="00A745B6" w:rsidRPr="00FB2467" w:rsidRDefault="00A745B6" w:rsidP="009C1A08">
                  <w:pPr>
                    <w:rPr>
                      <w:rFonts w:ascii="Arial" w:hAnsi="Arial"/>
                      <w:b/>
                      <w:sz w:val="20"/>
                      <w:szCs w:val="20"/>
                    </w:rPr>
                  </w:pPr>
                  <w:r w:rsidRPr="00FB2467">
                    <w:rPr>
                      <w:rFonts w:ascii="Arial" w:hAnsi="Arial"/>
                      <w:b/>
                      <w:sz w:val="20"/>
                      <w:szCs w:val="20"/>
                    </w:rPr>
                    <w:t>Final Mark</w:t>
                  </w:r>
                </w:p>
                <w:p w14:paraId="5C3ACEC5" w14:textId="77777777" w:rsidR="00A745B6" w:rsidRPr="00FB2467" w:rsidRDefault="00A745B6" w:rsidP="009C1A08">
                  <w:pPr>
                    <w:rPr>
                      <w:rFonts w:ascii="Arial" w:hAnsi="Arial"/>
                      <w:sz w:val="20"/>
                      <w:szCs w:val="20"/>
                    </w:rPr>
                  </w:pPr>
                </w:p>
              </w:tc>
              <w:tc>
                <w:tcPr>
                  <w:tcW w:w="1660" w:type="dxa"/>
                </w:tcPr>
                <w:p w14:paraId="571B4CB5" w14:textId="77777777" w:rsidR="00A745B6" w:rsidRPr="00FB2467" w:rsidRDefault="00A745B6" w:rsidP="009C1A08">
                  <w:pPr>
                    <w:rPr>
                      <w:rFonts w:ascii="Arial" w:hAnsi="Arial"/>
                      <w:sz w:val="20"/>
                      <w:szCs w:val="20"/>
                    </w:rPr>
                  </w:pPr>
                </w:p>
              </w:tc>
            </w:tr>
          </w:tbl>
          <w:p w14:paraId="28C1E787" w14:textId="77777777" w:rsidR="00022345" w:rsidRPr="00FB2467" w:rsidRDefault="00022345" w:rsidP="00A745B6">
            <w:pPr>
              <w:pStyle w:val="a3"/>
              <w:spacing w:before="0" w:beforeAutospacing="0" w:after="0" w:afterAutospacing="0"/>
              <w:ind w:left="142" w:right="34"/>
              <w:rPr>
                <w:rFonts w:ascii="Arial" w:hAnsi="Arial" w:cs="Arial"/>
                <w:b/>
                <w:sz w:val="22"/>
                <w:szCs w:val="22"/>
              </w:rPr>
            </w:pPr>
          </w:p>
          <w:p w14:paraId="31DBF5B1" w14:textId="77777777" w:rsidR="00A745B6" w:rsidRPr="00FB2467" w:rsidRDefault="00A745B6" w:rsidP="00A745B6">
            <w:pPr>
              <w:pStyle w:val="a3"/>
              <w:spacing w:before="0" w:beforeAutospacing="0" w:after="0" w:afterAutospacing="0"/>
              <w:ind w:left="142" w:right="34"/>
              <w:rPr>
                <w:rFonts w:ascii="Arial" w:hAnsi="Arial" w:cs="Arial"/>
                <w:sz w:val="22"/>
                <w:szCs w:val="22"/>
              </w:rPr>
            </w:pPr>
            <w:r w:rsidRPr="00FB2467">
              <w:rPr>
                <w:rFonts w:ascii="Arial" w:hAnsi="Arial" w:cs="Arial"/>
                <w:b/>
                <w:sz w:val="22"/>
                <w:szCs w:val="22"/>
              </w:rPr>
              <w:t>NB.</w:t>
            </w:r>
            <w:r w:rsidRPr="00FB2467">
              <w:rPr>
                <w:rFonts w:ascii="Arial" w:hAnsi="Arial" w:cs="Arial"/>
                <w:sz w:val="22"/>
                <w:szCs w:val="22"/>
              </w:rPr>
              <w:t xml:space="preserve">  All marks are provisional until confirmed by the Final Examination Board.</w:t>
            </w:r>
          </w:p>
          <w:p w14:paraId="5E6D645C" w14:textId="77777777" w:rsidR="00A745B6" w:rsidRPr="00FB2467" w:rsidRDefault="00A745B6" w:rsidP="002F467C">
            <w:pPr>
              <w:pStyle w:val="a3"/>
              <w:spacing w:before="0" w:beforeAutospacing="0" w:after="0" w:afterAutospacing="0"/>
              <w:rPr>
                <w:rFonts w:ascii="Arial" w:hAnsi="Arial" w:cs="Arial"/>
                <w:b/>
                <w:sz w:val="22"/>
                <w:szCs w:val="22"/>
              </w:rPr>
            </w:pPr>
          </w:p>
          <w:p w14:paraId="25B00E31" w14:textId="77777777" w:rsidR="00B462B1" w:rsidRPr="00FB2467" w:rsidRDefault="00B462B1" w:rsidP="002F467C">
            <w:pPr>
              <w:pStyle w:val="a3"/>
              <w:spacing w:before="0" w:beforeAutospacing="0" w:after="0" w:afterAutospacing="0"/>
              <w:rPr>
                <w:rFonts w:ascii="Arial" w:hAnsi="Arial" w:cs="Arial"/>
                <w:b/>
                <w:sz w:val="22"/>
                <w:szCs w:val="22"/>
              </w:rPr>
            </w:pPr>
          </w:p>
          <w:p w14:paraId="6E1D2F6F" w14:textId="77777777" w:rsidR="00B462B1" w:rsidRPr="00FB2467" w:rsidRDefault="00B462B1" w:rsidP="002F467C">
            <w:pPr>
              <w:pStyle w:val="a3"/>
              <w:spacing w:before="0" w:beforeAutospacing="0" w:after="0" w:afterAutospacing="0"/>
              <w:rPr>
                <w:rFonts w:ascii="Arial" w:hAnsi="Arial" w:cs="Arial"/>
                <w:b/>
                <w:sz w:val="22"/>
                <w:szCs w:val="22"/>
              </w:rPr>
            </w:pPr>
          </w:p>
          <w:p w14:paraId="2D466B3D" w14:textId="77777777" w:rsidR="002A1E57" w:rsidRPr="00FB2467" w:rsidRDefault="002A1E57" w:rsidP="002F467C">
            <w:pPr>
              <w:pStyle w:val="a3"/>
              <w:spacing w:before="0" w:beforeAutospacing="0" w:after="0" w:afterAutospacing="0"/>
              <w:rPr>
                <w:rFonts w:ascii="Arial" w:hAnsi="Arial" w:cs="Arial"/>
                <w:b/>
                <w:sz w:val="22"/>
                <w:szCs w:val="22"/>
              </w:rPr>
            </w:pPr>
          </w:p>
          <w:p w14:paraId="6F9D7041" w14:textId="12B9A9AD" w:rsidR="00590E9A" w:rsidRPr="00FB2467" w:rsidRDefault="00E67719" w:rsidP="002F467C">
            <w:pPr>
              <w:pStyle w:val="a3"/>
              <w:spacing w:before="0" w:beforeAutospacing="0" w:after="0" w:afterAutospacing="0"/>
              <w:rPr>
                <w:rFonts w:ascii="Arial" w:hAnsi="Arial" w:cs="Arial"/>
                <w:b/>
                <w:sz w:val="22"/>
                <w:szCs w:val="22"/>
              </w:rPr>
            </w:pPr>
            <w:r w:rsidRPr="00FB2467">
              <w:rPr>
                <w:rFonts w:ascii="Arial" w:hAnsi="Arial" w:cs="Arial"/>
                <w:b/>
                <w:sz w:val="22"/>
                <w:szCs w:val="22"/>
              </w:rPr>
              <w:lastRenderedPageBreak/>
              <w:t>For completion by M</w:t>
            </w:r>
            <w:r w:rsidR="00590E9A" w:rsidRPr="00FB2467">
              <w:rPr>
                <w:rFonts w:ascii="Arial" w:hAnsi="Arial" w:cs="Arial"/>
                <w:b/>
                <w:sz w:val="22"/>
                <w:szCs w:val="22"/>
              </w:rPr>
              <w:t>arker</w:t>
            </w:r>
            <w:r w:rsidR="00D67BF8" w:rsidRPr="00FB2467">
              <w:rPr>
                <w:rFonts w:ascii="Arial" w:hAnsi="Arial" w:cs="Arial"/>
                <w:b/>
                <w:sz w:val="22"/>
                <w:szCs w:val="22"/>
              </w:rPr>
              <w:t xml:space="preserve"> </w:t>
            </w:r>
            <w:r w:rsidR="002A1E57" w:rsidRPr="00FB2467">
              <w:rPr>
                <w:rFonts w:ascii="Arial" w:hAnsi="Arial" w:cs="Arial"/>
                <w:b/>
                <w:sz w:val="22"/>
                <w:szCs w:val="22"/>
              </w:rPr>
              <w:t>1:</w:t>
            </w:r>
          </w:p>
          <w:p w14:paraId="05E8553E" w14:textId="77777777" w:rsidR="00230F35" w:rsidRPr="00FB2467" w:rsidRDefault="00590E9A" w:rsidP="00043549">
            <w:pPr>
              <w:pStyle w:val="a3"/>
              <w:rPr>
                <w:rFonts w:ascii="Arial" w:hAnsi="Arial" w:cs="Arial"/>
                <w:sz w:val="22"/>
                <w:szCs w:val="22"/>
              </w:rPr>
            </w:pPr>
            <w:r w:rsidRPr="00FB2467">
              <w:rPr>
                <w:rFonts w:ascii="Arial" w:hAnsi="Arial" w:cs="Arial"/>
                <w:sz w:val="22"/>
                <w:szCs w:val="22"/>
              </w:rPr>
              <w:t>Comments</w:t>
            </w:r>
            <w:r w:rsidR="00001C3B" w:rsidRPr="00FB2467">
              <w:rPr>
                <w:rFonts w:ascii="Arial" w:hAnsi="Arial" w:cs="Arial"/>
                <w:sz w:val="22"/>
                <w:szCs w:val="22"/>
              </w:rPr>
              <w:t>:</w:t>
            </w:r>
          </w:p>
          <w:p w14:paraId="3D1AE718" w14:textId="77777777" w:rsidR="00B56E7B" w:rsidRPr="00FB2467" w:rsidRDefault="00B56E7B" w:rsidP="00043549">
            <w:pPr>
              <w:pStyle w:val="a3"/>
              <w:rPr>
                <w:rFonts w:ascii="Arial" w:hAnsi="Arial" w:cs="Arial"/>
                <w:sz w:val="22"/>
                <w:szCs w:val="22"/>
              </w:rPr>
            </w:pPr>
          </w:p>
        </w:tc>
      </w:tr>
      <w:tr w:rsidR="00EC7546" w:rsidRPr="00FB2467" w14:paraId="7ED8398C" w14:textId="77777777" w:rsidTr="00A745B6">
        <w:trPr>
          <w:trHeight w:val="492"/>
        </w:trPr>
        <w:tc>
          <w:tcPr>
            <w:tcW w:w="6768" w:type="dxa"/>
            <w:gridSpan w:val="3"/>
          </w:tcPr>
          <w:p w14:paraId="0D455012" w14:textId="77777777" w:rsidR="00230F35" w:rsidRPr="00FB2467" w:rsidRDefault="00E3766D" w:rsidP="00230F35">
            <w:pPr>
              <w:pStyle w:val="a3"/>
              <w:ind w:left="142" w:right="34"/>
              <w:rPr>
                <w:rFonts w:ascii="Arial" w:hAnsi="Arial" w:cs="Arial"/>
                <w:sz w:val="22"/>
                <w:szCs w:val="22"/>
              </w:rPr>
            </w:pPr>
            <w:r w:rsidRPr="00FB2467">
              <w:rPr>
                <w:rFonts w:ascii="Arial" w:hAnsi="Arial" w:cs="Arial"/>
                <w:sz w:val="22"/>
                <w:szCs w:val="22"/>
              </w:rPr>
              <w:lastRenderedPageBreak/>
              <w:t>M</w:t>
            </w:r>
            <w:r w:rsidR="00EC7546" w:rsidRPr="00FB2467">
              <w:rPr>
                <w:rFonts w:ascii="Arial" w:hAnsi="Arial" w:cs="Arial"/>
                <w:sz w:val="22"/>
                <w:szCs w:val="22"/>
              </w:rPr>
              <w:t>arker</w:t>
            </w:r>
            <w:r w:rsidR="00CE3B79" w:rsidRPr="00FB2467">
              <w:rPr>
                <w:rFonts w:ascii="Arial" w:hAnsi="Arial" w:cs="Arial"/>
                <w:sz w:val="22"/>
                <w:szCs w:val="22"/>
              </w:rPr>
              <w:t xml:space="preserve">’s </w:t>
            </w:r>
            <w:r w:rsidR="00EC7546" w:rsidRPr="00FB2467">
              <w:rPr>
                <w:rFonts w:ascii="Arial" w:hAnsi="Arial" w:cs="Arial"/>
                <w:sz w:val="22"/>
                <w:szCs w:val="22"/>
              </w:rPr>
              <w:t>signatur</w:t>
            </w:r>
            <w:r w:rsidR="00230F35" w:rsidRPr="00FB2467">
              <w:rPr>
                <w:rFonts w:ascii="Arial" w:hAnsi="Arial" w:cs="Arial"/>
                <w:sz w:val="22"/>
                <w:szCs w:val="22"/>
              </w:rPr>
              <w:t>e:</w:t>
            </w:r>
          </w:p>
        </w:tc>
        <w:tc>
          <w:tcPr>
            <w:tcW w:w="2088" w:type="dxa"/>
            <w:gridSpan w:val="2"/>
          </w:tcPr>
          <w:p w14:paraId="371D6C80" w14:textId="77777777" w:rsidR="00EC7546" w:rsidRPr="00FB2467" w:rsidRDefault="0065654E" w:rsidP="002F467C">
            <w:pPr>
              <w:pStyle w:val="a3"/>
              <w:spacing w:after="0"/>
              <w:ind w:left="142" w:right="34"/>
              <w:rPr>
                <w:rFonts w:ascii="Arial" w:hAnsi="Arial" w:cs="Arial"/>
                <w:sz w:val="22"/>
                <w:szCs w:val="22"/>
              </w:rPr>
            </w:pPr>
            <w:r w:rsidRPr="00FB2467">
              <w:rPr>
                <w:rFonts w:ascii="Arial" w:hAnsi="Arial" w:cs="Arial"/>
                <w:sz w:val="22"/>
                <w:szCs w:val="22"/>
              </w:rPr>
              <w:t>D</w:t>
            </w:r>
            <w:r w:rsidR="00EC7546" w:rsidRPr="00FB2467">
              <w:rPr>
                <w:rFonts w:ascii="Arial" w:hAnsi="Arial" w:cs="Arial"/>
                <w:sz w:val="22"/>
                <w:szCs w:val="22"/>
              </w:rPr>
              <w:t>ate</w:t>
            </w:r>
            <w:r w:rsidRPr="00FB2467">
              <w:rPr>
                <w:rFonts w:ascii="Arial" w:hAnsi="Arial" w:cs="Arial"/>
                <w:sz w:val="22"/>
                <w:szCs w:val="22"/>
              </w:rPr>
              <w:t>:</w:t>
            </w:r>
          </w:p>
        </w:tc>
      </w:tr>
      <w:tr w:rsidR="00D67BF8" w:rsidRPr="00FB2467" w14:paraId="22776034" w14:textId="77777777" w:rsidTr="002F467C">
        <w:tc>
          <w:tcPr>
            <w:tcW w:w="8856" w:type="dxa"/>
            <w:gridSpan w:val="5"/>
          </w:tcPr>
          <w:p w14:paraId="4824A1E6" w14:textId="77777777" w:rsidR="00D67BF8" w:rsidRPr="00FB2467" w:rsidRDefault="00D67BF8" w:rsidP="002F467C">
            <w:pPr>
              <w:pStyle w:val="a3"/>
              <w:spacing w:before="0" w:beforeAutospacing="0" w:after="0" w:afterAutospacing="0"/>
              <w:ind w:right="-334"/>
              <w:rPr>
                <w:rFonts w:ascii="Arial" w:hAnsi="Arial" w:cs="Arial"/>
                <w:bCs/>
                <w:i/>
                <w:sz w:val="22"/>
                <w:szCs w:val="22"/>
              </w:rPr>
            </w:pPr>
          </w:p>
          <w:p w14:paraId="4063E014" w14:textId="77777777" w:rsidR="00D67BF8" w:rsidRPr="00FB2467" w:rsidRDefault="00E67719" w:rsidP="002F467C">
            <w:pPr>
              <w:pStyle w:val="a3"/>
              <w:spacing w:before="0" w:beforeAutospacing="0" w:after="0" w:afterAutospacing="0"/>
              <w:ind w:right="-334"/>
              <w:rPr>
                <w:rFonts w:ascii="Arial" w:hAnsi="Arial" w:cs="Arial"/>
                <w:b/>
                <w:bCs/>
                <w:sz w:val="22"/>
                <w:szCs w:val="22"/>
              </w:rPr>
            </w:pPr>
            <w:r w:rsidRPr="00FB2467">
              <w:rPr>
                <w:rFonts w:ascii="Arial" w:hAnsi="Arial" w:cs="Arial"/>
                <w:b/>
                <w:bCs/>
                <w:sz w:val="22"/>
                <w:szCs w:val="22"/>
              </w:rPr>
              <w:t>For completion by M</w:t>
            </w:r>
            <w:r w:rsidR="00D67BF8" w:rsidRPr="00FB2467">
              <w:rPr>
                <w:rFonts w:ascii="Arial" w:hAnsi="Arial" w:cs="Arial"/>
                <w:b/>
                <w:bCs/>
                <w:sz w:val="22"/>
                <w:szCs w:val="22"/>
              </w:rPr>
              <w:t>arker 2</w:t>
            </w:r>
            <w:r w:rsidRPr="00FB2467">
              <w:rPr>
                <w:rFonts w:ascii="Arial" w:hAnsi="Arial" w:cs="Arial"/>
                <w:b/>
                <w:bCs/>
                <w:sz w:val="22"/>
                <w:szCs w:val="22"/>
              </w:rPr>
              <w:t>/M</w:t>
            </w:r>
            <w:r w:rsidR="00230F35" w:rsidRPr="00FB2467">
              <w:rPr>
                <w:rFonts w:ascii="Arial" w:hAnsi="Arial" w:cs="Arial"/>
                <w:b/>
                <w:bCs/>
                <w:sz w:val="22"/>
                <w:szCs w:val="22"/>
              </w:rPr>
              <w:t>oderator</w:t>
            </w:r>
            <w:r w:rsidR="00D67BF8" w:rsidRPr="00FB2467">
              <w:rPr>
                <w:rFonts w:ascii="Arial" w:hAnsi="Arial" w:cs="Arial"/>
                <w:b/>
                <w:bCs/>
                <w:sz w:val="22"/>
                <w:szCs w:val="22"/>
              </w:rPr>
              <w:t>:</w:t>
            </w:r>
          </w:p>
          <w:p w14:paraId="52982BD7" w14:textId="77777777" w:rsidR="00D67BF8" w:rsidRPr="00FB2467" w:rsidRDefault="00D67BF8" w:rsidP="002F467C">
            <w:pPr>
              <w:pStyle w:val="a3"/>
              <w:spacing w:before="0" w:beforeAutospacing="0" w:after="0" w:afterAutospacing="0"/>
              <w:ind w:right="-334"/>
              <w:rPr>
                <w:rFonts w:ascii="Arial" w:hAnsi="Arial" w:cs="Arial"/>
                <w:b/>
                <w:bCs/>
                <w:sz w:val="22"/>
                <w:szCs w:val="22"/>
              </w:rPr>
            </w:pPr>
          </w:p>
          <w:p w14:paraId="32D6C95F" w14:textId="77777777" w:rsidR="00D67BF8" w:rsidRPr="00FB2467" w:rsidRDefault="00D67BF8" w:rsidP="002F467C">
            <w:pPr>
              <w:pStyle w:val="a3"/>
              <w:spacing w:before="0" w:beforeAutospacing="0" w:after="0" w:afterAutospacing="0"/>
              <w:ind w:right="-334"/>
              <w:rPr>
                <w:rFonts w:ascii="Arial" w:hAnsi="Arial" w:cs="Arial"/>
                <w:bCs/>
                <w:sz w:val="22"/>
                <w:szCs w:val="22"/>
              </w:rPr>
            </w:pPr>
            <w:r w:rsidRPr="00FB2467">
              <w:rPr>
                <w:rFonts w:ascii="Arial" w:hAnsi="Arial" w:cs="Arial"/>
                <w:bCs/>
                <w:sz w:val="22"/>
                <w:szCs w:val="22"/>
              </w:rPr>
              <w:t>Comments:</w:t>
            </w:r>
          </w:p>
          <w:p w14:paraId="74F81B6C"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6D40FD3C"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713FE280"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3AE14482"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6F0DFA61"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064B3C33"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0F5125CE"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372408EF"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7C777C08"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0EDE3C7D" w14:textId="77777777" w:rsidR="00B56E7B" w:rsidRPr="00FB2467" w:rsidRDefault="00B56E7B" w:rsidP="002F467C">
            <w:pPr>
              <w:pStyle w:val="a3"/>
              <w:spacing w:before="0" w:beforeAutospacing="0" w:after="0" w:afterAutospacing="0"/>
              <w:ind w:right="-334"/>
              <w:rPr>
                <w:rFonts w:ascii="Arial" w:hAnsi="Arial" w:cs="Arial"/>
                <w:bCs/>
                <w:sz w:val="22"/>
                <w:szCs w:val="22"/>
              </w:rPr>
            </w:pPr>
          </w:p>
          <w:p w14:paraId="7EC34B5E" w14:textId="77777777" w:rsidR="00D67BF8" w:rsidRPr="00FB2467" w:rsidRDefault="00D67BF8" w:rsidP="002F467C">
            <w:pPr>
              <w:pStyle w:val="a3"/>
              <w:spacing w:before="0" w:beforeAutospacing="0" w:after="0" w:afterAutospacing="0"/>
              <w:ind w:right="-334"/>
              <w:rPr>
                <w:rFonts w:ascii="Arial" w:hAnsi="Arial" w:cs="Arial"/>
                <w:bCs/>
                <w:sz w:val="22"/>
                <w:szCs w:val="22"/>
              </w:rPr>
            </w:pPr>
          </w:p>
          <w:p w14:paraId="252F4BB0" w14:textId="77777777" w:rsidR="00D67BF8" w:rsidRPr="00FB2467" w:rsidRDefault="00D67BF8" w:rsidP="002F467C">
            <w:pPr>
              <w:pStyle w:val="a3"/>
              <w:spacing w:before="0" w:beforeAutospacing="0" w:after="0" w:afterAutospacing="0"/>
              <w:ind w:right="-334"/>
              <w:rPr>
                <w:rFonts w:ascii="Arial" w:hAnsi="Arial" w:cs="Arial"/>
                <w:bCs/>
                <w:sz w:val="22"/>
                <w:szCs w:val="22"/>
              </w:rPr>
            </w:pPr>
          </w:p>
        </w:tc>
      </w:tr>
      <w:tr w:rsidR="00D67BF8" w:rsidRPr="00FB2467" w14:paraId="7F1C4CFA" w14:textId="77777777" w:rsidTr="008D674F">
        <w:trPr>
          <w:trHeight w:val="720"/>
        </w:trPr>
        <w:tc>
          <w:tcPr>
            <w:tcW w:w="5211" w:type="dxa"/>
            <w:gridSpan w:val="2"/>
          </w:tcPr>
          <w:p w14:paraId="58B26662" w14:textId="77777777" w:rsidR="00B56E7B" w:rsidRPr="00FB2467" w:rsidRDefault="00D67BF8" w:rsidP="002F467C">
            <w:pPr>
              <w:pStyle w:val="a3"/>
              <w:spacing w:before="0" w:beforeAutospacing="0" w:after="0" w:afterAutospacing="0"/>
              <w:ind w:right="-334"/>
              <w:rPr>
                <w:rFonts w:ascii="Arial" w:hAnsi="Arial" w:cs="Arial"/>
                <w:bCs/>
                <w:sz w:val="22"/>
                <w:szCs w:val="22"/>
              </w:rPr>
            </w:pPr>
            <w:r w:rsidRPr="00FB2467">
              <w:rPr>
                <w:rFonts w:ascii="Arial" w:hAnsi="Arial" w:cs="Arial"/>
                <w:bCs/>
                <w:sz w:val="22"/>
                <w:szCs w:val="22"/>
              </w:rPr>
              <w:t>Marker’s Signature</w:t>
            </w:r>
            <w:r w:rsidR="00B56E7B" w:rsidRPr="00FB2467">
              <w:rPr>
                <w:rFonts w:ascii="Arial" w:hAnsi="Arial" w:cs="Arial"/>
                <w:bCs/>
                <w:sz w:val="22"/>
                <w:szCs w:val="22"/>
              </w:rPr>
              <w:t>:</w:t>
            </w:r>
          </w:p>
        </w:tc>
        <w:tc>
          <w:tcPr>
            <w:tcW w:w="3645" w:type="dxa"/>
            <w:gridSpan w:val="3"/>
          </w:tcPr>
          <w:p w14:paraId="4F0E9FFB" w14:textId="77777777" w:rsidR="00D67BF8" w:rsidRPr="00FB2467" w:rsidRDefault="00D67BF8" w:rsidP="002F467C">
            <w:pPr>
              <w:pStyle w:val="a3"/>
              <w:spacing w:before="0" w:beforeAutospacing="0" w:after="0" w:afterAutospacing="0"/>
              <w:ind w:right="-334"/>
              <w:rPr>
                <w:rFonts w:ascii="Arial" w:hAnsi="Arial" w:cs="Arial"/>
                <w:bCs/>
                <w:sz w:val="22"/>
                <w:szCs w:val="22"/>
              </w:rPr>
            </w:pPr>
            <w:r w:rsidRPr="00FB2467">
              <w:rPr>
                <w:rFonts w:ascii="Arial" w:hAnsi="Arial" w:cs="Arial"/>
                <w:bCs/>
                <w:sz w:val="22"/>
                <w:szCs w:val="22"/>
              </w:rPr>
              <w:t>Date:</w:t>
            </w:r>
          </w:p>
        </w:tc>
      </w:tr>
      <w:tr w:rsidR="00230F35" w:rsidRPr="00FB2467" w14:paraId="0BFE39ED" w14:textId="77777777" w:rsidTr="009C1A08">
        <w:trPr>
          <w:trHeight w:val="720"/>
        </w:trPr>
        <w:tc>
          <w:tcPr>
            <w:tcW w:w="8856" w:type="dxa"/>
            <w:gridSpan w:val="5"/>
          </w:tcPr>
          <w:p w14:paraId="7BC20921" w14:textId="77777777" w:rsidR="00230F35" w:rsidRPr="00FB2467" w:rsidRDefault="00230F35" w:rsidP="00230F35">
            <w:pPr>
              <w:rPr>
                <w:rFonts w:ascii="Arial" w:hAnsi="Arial" w:cs="Arial"/>
                <w:b/>
                <w:sz w:val="22"/>
                <w:szCs w:val="22"/>
              </w:rPr>
            </w:pPr>
            <w:r w:rsidRPr="00FB2467">
              <w:rPr>
                <w:rFonts w:ascii="Arial" w:hAnsi="Arial" w:cs="Arial"/>
                <w:b/>
                <w:sz w:val="22"/>
                <w:szCs w:val="22"/>
              </w:rPr>
              <w:t>External Examiner’s comments (if relevant)</w:t>
            </w:r>
          </w:p>
          <w:p w14:paraId="5DE52FFF"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3C6F30F7"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10B639B7"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39D0EDFC"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1F46A17C"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73ADC9B7"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6D20701B"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1079BB1D"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290C1264" w14:textId="77777777" w:rsidR="00230F35" w:rsidRPr="00FB2467" w:rsidRDefault="00230F35" w:rsidP="002F467C">
            <w:pPr>
              <w:pStyle w:val="a3"/>
              <w:spacing w:before="0" w:beforeAutospacing="0" w:after="0" w:afterAutospacing="0"/>
              <w:ind w:right="-334"/>
              <w:rPr>
                <w:rFonts w:ascii="Arial" w:hAnsi="Arial" w:cs="Arial"/>
                <w:bCs/>
                <w:sz w:val="22"/>
                <w:szCs w:val="22"/>
              </w:rPr>
            </w:pPr>
          </w:p>
          <w:p w14:paraId="4F2A4B69" w14:textId="77777777" w:rsidR="00B56E7B" w:rsidRPr="00FB2467" w:rsidRDefault="00B56E7B" w:rsidP="002F467C">
            <w:pPr>
              <w:pStyle w:val="a3"/>
              <w:spacing w:before="0" w:beforeAutospacing="0" w:after="0" w:afterAutospacing="0"/>
              <w:ind w:right="-334"/>
              <w:rPr>
                <w:rFonts w:ascii="Arial" w:hAnsi="Arial" w:cs="Arial"/>
                <w:bCs/>
                <w:sz w:val="22"/>
                <w:szCs w:val="22"/>
              </w:rPr>
            </w:pPr>
          </w:p>
          <w:p w14:paraId="249BE71E" w14:textId="77777777" w:rsidR="00230F35" w:rsidRPr="00FB2467" w:rsidRDefault="00230F35" w:rsidP="002F467C">
            <w:pPr>
              <w:pStyle w:val="a3"/>
              <w:spacing w:before="0" w:beforeAutospacing="0" w:after="0" w:afterAutospacing="0"/>
              <w:ind w:right="-334"/>
              <w:rPr>
                <w:rFonts w:ascii="Arial" w:hAnsi="Arial" w:cs="Arial"/>
                <w:bCs/>
                <w:sz w:val="22"/>
                <w:szCs w:val="22"/>
              </w:rPr>
            </w:pPr>
          </w:p>
        </w:tc>
      </w:tr>
      <w:tr w:rsidR="00230F35" w:rsidRPr="00FB2467" w14:paraId="37CA2BBB" w14:textId="77777777" w:rsidTr="00230F35">
        <w:trPr>
          <w:trHeight w:val="720"/>
        </w:trPr>
        <w:tc>
          <w:tcPr>
            <w:tcW w:w="5211" w:type="dxa"/>
            <w:gridSpan w:val="2"/>
          </w:tcPr>
          <w:p w14:paraId="3300EC46" w14:textId="77777777" w:rsidR="00230F35" w:rsidRPr="00FB2467" w:rsidRDefault="00230F35" w:rsidP="00230F35">
            <w:pPr>
              <w:rPr>
                <w:rFonts w:ascii="Arial" w:hAnsi="Arial" w:cs="Arial"/>
                <w:sz w:val="22"/>
                <w:szCs w:val="22"/>
              </w:rPr>
            </w:pPr>
            <w:r w:rsidRPr="00FB2467">
              <w:rPr>
                <w:rFonts w:ascii="Arial" w:hAnsi="Arial" w:cs="Arial"/>
                <w:sz w:val="22"/>
                <w:szCs w:val="22"/>
              </w:rPr>
              <w:t>External Examiner’s Signature:</w:t>
            </w:r>
          </w:p>
        </w:tc>
        <w:tc>
          <w:tcPr>
            <w:tcW w:w="3645" w:type="dxa"/>
            <w:gridSpan w:val="3"/>
          </w:tcPr>
          <w:p w14:paraId="45751597" w14:textId="77777777" w:rsidR="00230F35" w:rsidRPr="00FB2467" w:rsidRDefault="00230F35" w:rsidP="00230F35">
            <w:pPr>
              <w:rPr>
                <w:rFonts w:ascii="Arial" w:hAnsi="Arial" w:cs="Arial"/>
                <w:sz w:val="22"/>
                <w:szCs w:val="22"/>
              </w:rPr>
            </w:pPr>
            <w:r w:rsidRPr="00FB2467">
              <w:rPr>
                <w:rFonts w:ascii="Arial" w:hAnsi="Arial" w:cs="Arial"/>
                <w:sz w:val="22"/>
                <w:szCs w:val="22"/>
              </w:rPr>
              <w:t>Date:</w:t>
            </w:r>
          </w:p>
        </w:tc>
      </w:tr>
    </w:tbl>
    <w:p w14:paraId="61FC71A9" w14:textId="77777777" w:rsidR="00EC7546" w:rsidRPr="00FB2467" w:rsidRDefault="00EC7546" w:rsidP="00FA07E9">
      <w:pPr>
        <w:pStyle w:val="a3"/>
        <w:spacing w:before="0" w:beforeAutospacing="0" w:after="0" w:afterAutospacing="0"/>
        <w:ind w:right="-334"/>
        <w:rPr>
          <w:rFonts w:ascii="Trebuchet MS" w:hAnsi="Trebuchet MS" w:cs="Tahoma"/>
          <w:bCs/>
          <w:sz w:val="24"/>
          <w:szCs w:val="24"/>
        </w:rPr>
      </w:pPr>
    </w:p>
    <w:p w14:paraId="62F86C4A" w14:textId="553C2AA4" w:rsidR="008A39A5" w:rsidRPr="00FB2467" w:rsidRDefault="008A39A5">
      <w:pPr>
        <w:pStyle w:val="ad"/>
      </w:pPr>
    </w:p>
    <w:p w14:paraId="57A95098" w14:textId="77777777" w:rsidR="009E18B0" w:rsidRPr="00FB2467" w:rsidRDefault="009E18B0" w:rsidP="00FA07E9">
      <w:pPr>
        <w:pStyle w:val="a3"/>
        <w:spacing w:before="0" w:beforeAutospacing="0" w:after="0" w:afterAutospacing="0"/>
        <w:ind w:right="-334"/>
        <w:rPr>
          <w:rFonts w:ascii="Trebuchet MS" w:hAnsi="Trebuchet MS" w:cs="Tahoma"/>
          <w:bCs/>
          <w:sz w:val="24"/>
          <w:szCs w:val="24"/>
        </w:rPr>
        <w:sectPr w:rsidR="009E18B0" w:rsidRPr="00FB2467" w:rsidSect="007F0860">
          <w:headerReference w:type="default" r:id="rId9"/>
          <w:footerReference w:type="default" r:id="rId10"/>
          <w:headerReference w:type="first" r:id="rId11"/>
          <w:pgSz w:w="12240" w:h="15840"/>
          <w:pgMar w:top="567" w:right="1797" w:bottom="567" w:left="1797" w:header="567" w:footer="720" w:gutter="0"/>
          <w:pgNumType w:start="1"/>
          <w:cols w:space="720"/>
          <w:titlePg/>
          <w:docGrid w:linePitch="326"/>
        </w:sectPr>
      </w:pPr>
    </w:p>
    <w:p w14:paraId="0FCDB33D" w14:textId="77777777" w:rsidR="00321593" w:rsidRPr="00FB2467" w:rsidRDefault="00321593" w:rsidP="00321593">
      <w:pPr>
        <w:pStyle w:val="a3"/>
        <w:spacing w:before="0" w:beforeAutospacing="0" w:after="0" w:afterAutospacing="0"/>
        <w:rPr>
          <w:rFonts w:ascii="Calibri" w:hAnsi="Calibri" w:cs="Tahoma"/>
          <w:bCs/>
          <w:sz w:val="24"/>
          <w:szCs w:val="24"/>
        </w:rPr>
      </w:pPr>
    </w:p>
    <w:p w14:paraId="2D6FE6A0" w14:textId="40D1519C" w:rsidR="00321593" w:rsidRPr="00FB2467" w:rsidRDefault="00F4560B" w:rsidP="00321593">
      <w:pPr>
        <w:pStyle w:val="a3"/>
        <w:spacing w:before="0" w:beforeAutospacing="0" w:after="0" w:afterAutospacing="0"/>
        <w:jc w:val="center"/>
        <w:rPr>
          <w:rFonts w:ascii="Calibri" w:hAnsi="Calibri" w:cs="Tahoma"/>
          <w:bCs/>
          <w:sz w:val="24"/>
          <w:szCs w:val="24"/>
        </w:rPr>
      </w:pPr>
      <w:r w:rsidRPr="00FB2467">
        <w:rPr>
          <w:rFonts w:ascii="Calibri" w:hAnsi="Calibri" w:cs="Tahoma"/>
          <w:b/>
          <w:sz w:val="24"/>
          <w:szCs w:val="24"/>
        </w:rPr>
        <w:t>A Critical Comparison of Mars in three primary source documents</w:t>
      </w:r>
      <w:r w:rsidRPr="00FB2467">
        <w:rPr>
          <w:rFonts w:ascii="Calibri" w:hAnsi="Calibri" w:cs="Tahoma"/>
          <w:b/>
          <w:sz w:val="24"/>
          <w:szCs w:val="24"/>
        </w:rPr>
        <w:br/>
      </w:r>
      <w:r w:rsidR="002F19DC" w:rsidRPr="00FB2467">
        <w:rPr>
          <w:rFonts w:ascii="Calibri" w:hAnsi="Calibri" w:cs="Tahoma"/>
          <w:bCs/>
          <w:sz w:val="24"/>
          <w:szCs w:val="24"/>
        </w:rPr>
        <w:t xml:space="preserve">Word Count: </w:t>
      </w:r>
      <w:r w:rsidR="00E27538">
        <w:rPr>
          <w:rFonts w:ascii="Calibri" w:hAnsi="Calibri" w:cs="Tahoma" w:hint="eastAsia"/>
          <w:bCs/>
          <w:sz w:val="24"/>
          <w:szCs w:val="24"/>
        </w:rPr>
        <w:t>4524</w:t>
      </w:r>
      <w:r w:rsidR="006C3B06" w:rsidRPr="00FB2467">
        <w:rPr>
          <w:rFonts w:ascii="Calibri" w:hAnsi="Calibri" w:cs="Tahoma" w:hint="eastAsia"/>
          <w:bCs/>
          <w:sz w:val="24"/>
          <w:szCs w:val="24"/>
        </w:rPr>
        <w:t xml:space="preserve"> words</w:t>
      </w:r>
    </w:p>
    <w:p w14:paraId="6B98B7D5" w14:textId="77777777" w:rsidR="00EC39CE" w:rsidRPr="00FB2467" w:rsidRDefault="00EC39CE" w:rsidP="00321593">
      <w:pPr>
        <w:pStyle w:val="a3"/>
        <w:spacing w:before="0" w:beforeAutospacing="0" w:after="0" w:afterAutospacing="0"/>
        <w:jc w:val="center"/>
        <w:rPr>
          <w:rFonts w:ascii="Calibri" w:hAnsi="Calibri" w:cs="Tahoma"/>
          <w:bCs/>
          <w:sz w:val="24"/>
          <w:szCs w:val="24"/>
        </w:rPr>
      </w:pPr>
    </w:p>
    <w:p w14:paraId="5E1D6D6F" w14:textId="5FECA38D" w:rsidR="002F306E" w:rsidRPr="00FB2467" w:rsidRDefault="00DA65EF" w:rsidP="00EC39CE">
      <w:pPr>
        <w:pStyle w:val="a3"/>
        <w:spacing w:before="0" w:beforeAutospacing="0" w:after="0" w:afterAutospacing="0"/>
        <w:rPr>
          <w:rFonts w:ascii="Calibri" w:hAnsi="Calibri" w:cs="Tahoma"/>
          <w:b/>
          <w:sz w:val="24"/>
          <w:szCs w:val="24"/>
        </w:rPr>
      </w:pPr>
      <w:r w:rsidRPr="00FB2467">
        <w:rPr>
          <w:rFonts w:ascii="Calibri" w:hAnsi="Calibri" w:cs="Tahoma"/>
          <w:b/>
          <w:sz w:val="24"/>
          <w:szCs w:val="24"/>
        </w:rPr>
        <w:t>Introduction</w:t>
      </w:r>
      <w:r w:rsidR="00A34558" w:rsidRPr="00FB2467">
        <w:rPr>
          <w:rFonts w:ascii="Calibri" w:hAnsi="Calibri" w:cs="Tahoma" w:hint="eastAsia"/>
          <w:b/>
          <w:sz w:val="24"/>
          <w:szCs w:val="24"/>
        </w:rPr>
        <w:t xml:space="preserve"> </w:t>
      </w:r>
    </w:p>
    <w:p w14:paraId="655AB870" w14:textId="77777777" w:rsidR="00EA6786" w:rsidRPr="00FB2467" w:rsidRDefault="00EA6786" w:rsidP="000E4A71">
      <w:pPr>
        <w:pStyle w:val="a3"/>
        <w:spacing w:before="0" w:beforeAutospacing="0" w:after="0" w:afterAutospacing="0"/>
        <w:ind w:firstLine="720"/>
        <w:rPr>
          <w:rFonts w:ascii="Calibri" w:hAnsi="Calibri" w:cs="Tahoma"/>
          <w:bCs/>
          <w:sz w:val="24"/>
          <w:szCs w:val="24"/>
        </w:rPr>
      </w:pPr>
    </w:p>
    <w:p w14:paraId="2F522922" w14:textId="7C8F96D3" w:rsidR="00F4560B" w:rsidRPr="00FB2467" w:rsidRDefault="000C1719" w:rsidP="000E4A71">
      <w:pPr>
        <w:pStyle w:val="a3"/>
        <w:spacing w:before="0" w:beforeAutospacing="0" w:after="0" w:afterAutospacing="0"/>
        <w:ind w:firstLine="720"/>
        <w:rPr>
          <w:rFonts w:ascii="Calibri" w:hAnsi="Calibri" w:cs="Tahoma"/>
          <w:bCs/>
          <w:sz w:val="24"/>
          <w:szCs w:val="24"/>
        </w:rPr>
      </w:pPr>
      <w:r w:rsidRPr="00FB2467">
        <w:rPr>
          <w:rFonts w:ascii="Calibri" w:hAnsi="Calibri" w:cs="Tahoma"/>
          <w:bCs/>
          <w:sz w:val="24"/>
          <w:szCs w:val="24"/>
        </w:rPr>
        <w:t xml:space="preserve">This </w:t>
      </w:r>
      <w:r w:rsidRPr="00FB2467">
        <w:rPr>
          <w:rFonts w:ascii="Calibri" w:hAnsi="Calibri" w:cs="Tahoma" w:hint="eastAsia"/>
          <w:bCs/>
          <w:sz w:val="24"/>
          <w:szCs w:val="24"/>
        </w:rPr>
        <w:t>essay</w:t>
      </w:r>
      <w:r w:rsidRPr="00FB2467">
        <w:rPr>
          <w:rFonts w:ascii="Calibri" w:hAnsi="Calibri" w:cs="Tahoma"/>
          <w:bCs/>
          <w:sz w:val="24"/>
          <w:szCs w:val="24"/>
        </w:rPr>
        <w:t xml:space="preserve"> examines three </w:t>
      </w:r>
      <w:r w:rsidR="00924CF6" w:rsidRPr="00FB2467">
        <w:rPr>
          <w:rFonts w:ascii="Calibri" w:hAnsi="Calibri" w:cs="Tahoma"/>
          <w:bCs/>
          <w:sz w:val="24"/>
          <w:szCs w:val="24"/>
        </w:rPr>
        <w:t>well-preserved</w:t>
      </w:r>
      <w:r w:rsidR="00924CF6" w:rsidRPr="00FB2467">
        <w:rPr>
          <w:rFonts w:ascii="Calibri" w:hAnsi="Calibri" w:cs="Tahoma" w:hint="eastAsia"/>
          <w:bCs/>
          <w:sz w:val="24"/>
          <w:szCs w:val="24"/>
        </w:rPr>
        <w:t xml:space="preserve"> </w:t>
      </w:r>
      <w:r w:rsidRPr="00FB2467">
        <w:rPr>
          <w:rFonts w:ascii="Calibri" w:hAnsi="Calibri" w:cs="Tahoma"/>
          <w:bCs/>
          <w:sz w:val="24"/>
          <w:szCs w:val="24"/>
        </w:rPr>
        <w:t>Chinese astrological texts from the Tang dynasty</w:t>
      </w:r>
      <w:r w:rsidRPr="00FB2467">
        <w:rPr>
          <w:rFonts w:ascii="Calibri" w:hAnsi="Calibri" w:cs="Tahoma" w:hint="eastAsia"/>
          <w:bCs/>
          <w:sz w:val="24"/>
          <w:szCs w:val="24"/>
        </w:rPr>
        <w:t xml:space="preserve"> (</w:t>
      </w:r>
      <w:r w:rsidR="00A54DD8" w:rsidRPr="00FB2467">
        <w:rPr>
          <w:rFonts w:ascii="Calibri" w:hAnsi="Calibri" w:cs="Tahoma"/>
          <w:bCs/>
          <w:sz w:val="24"/>
          <w:szCs w:val="24"/>
        </w:rPr>
        <w:t>6</w:t>
      </w:r>
      <w:r w:rsidR="00A54DD8" w:rsidRPr="00FB2467">
        <w:rPr>
          <w:rFonts w:ascii="Calibri" w:hAnsi="Calibri" w:cs="Tahoma" w:hint="eastAsia"/>
          <w:bCs/>
          <w:sz w:val="24"/>
          <w:szCs w:val="24"/>
        </w:rPr>
        <w:t>18-</w:t>
      </w:r>
      <w:r w:rsidR="00A54DD8" w:rsidRPr="00FB2467">
        <w:rPr>
          <w:rFonts w:ascii="Calibri" w:hAnsi="Calibri" w:cs="Tahoma"/>
          <w:bCs/>
          <w:sz w:val="24"/>
          <w:szCs w:val="24"/>
        </w:rPr>
        <w:t>907</w:t>
      </w:r>
      <w:r w:rsidRPr="00FB2467">
        <w:rPr>
          <w:rFonts w:ascii="Calibri" w:hAnsi="Calibri" w:cs="Tahoma" w:hint="eastAsia"/>
          <w:bCs/>
          <w:sz w:val="24"/>
          <w:szCs w:val="24"/>
        </w:rPr>
        <w:t xml:space="preserve">): </w:t>
      </w:r>
      <w:r w:rsidR="00F71EBA" w:rsidRPr="00FB2467">
        <w:rPr>
          <w:rFonts w:ascii="Calibri" w:hAnsi="Calibri" w:cs="Tahoma" w:hint="eastAsia"/>
          <w:bCs/>
          <w:i/>
          <w:iCs/>
          <w:sz w:val="24"/>
          <w:szCs w:val="24"/>
        </w:rPr>
        <w:t>Kai Yuan Zhan Jing</w:t>
      </w:r>
      <w:r w:rsidR="00A91717" w:rsidRPr="00FB2467">
        <w:rPr>
          <w:rStyle w:val="af2"/>
          <w:rFonts w:ascii="Calibri" w:hAnsi="Calibri" w:cs="Tahoma"/>
          <w:bCs/>
          <w:sz w:val="24"/>
          <w:szCs w:val="24"/>
        </w:rPr>
        <w:footnoteReference w:id="1"/>
      </w:r>
      <w:r w:rsidR="00F71EBA" w:rsidRPr="00FB2467">
        <w:rPr>
          <w:rFonts w:ascii="Calibri" w:hAnsi="Calibri" w:cs="Tahoma" w:hint="eastAsia"/>
          <w:bCs/>
          <w:sz w:val="24"/>
          <w:szCs w:val="24"/>
        </w:rPr>
        <w:t xml:space="preserve"> by </w:t>
      </w:r>
      <w:r w:rsidR="00F71EBA" w:rsidRPr="00FB2467">
        <w:rPr>
          <w:rFonts w:ascii="Calibri" w:hAnsi="Calibri" w:cs="Tahoma"/>
          <w:bCs/>
          <w:sz w:val="24"/>
          <w:szCs w:val="24"/>
        </w:rPr>
        <w:t>Indian-origin astrologer</w:t>
      </w:r>
      <w:r w:rsidR="00F71EBA" w:rsidRPr="00FB2467">
        <w:rPr>
          <w:rFonts w:ascii="Calibri" w:hAnsi="Calibri" w:cs="Tahoma" w:hint="eastAsia"/>
          <w:bCs/>
          <w:sz w:val="24"/>
          <w:szCs w:val="24"/>
        </w:rPr>
        <w:t xml:space="preserve"> </w:t>
      </w:r>
      <w:r w:rsidR="00F71EBA" w:rsidRPr="00FB2467">
        <w:rPr>
          <w:rFonts w:ascii="Calibri" w:hAnsi="Calibri" w:cs="Tahoma"/>
          <w:bCs/>
          <w:sz w:val="24"/>
          <w:szCs w:val="24"/>
        </w:rPr>
        <w:t>Gautama Siddha</w:t>
      </w:r>
      <w:r w:rsidR="00F71EBA" w:rsidRPr="00FB2467">
        <w:rPr>
          <w:rFonts w:ascii="Calibri" w:hAnsi="Calibri" w:cs="Tahoma" w:hint="eastAsia"/>
          <w:bCs/>
          <w:sz w:val="24"/>
          <w:szCs w:val="24"/>
        </w:rPr>
        <w:t xml:space="preserve">, </w:t>
      </w:r>
      <w:r w:rsidR="00F71EBA" w:rsidRPr="00FB2467">
        <w:rPr>
          <w:rFonts w:ascii="Calibri" w:hAnsi="Calibri" w:cs="Tahoma" w:hint="eastAsia"/>
          <w:bCs/>
          <w:i/>
          <w:iCs/>
          <w:sz w:val="24"/>
          <w:szCs w:val="24"/>
        </w:rPr>
        <w:t>Guo Lao Xing Zong</w:t>
      </w:r>
      <w:r w:rsidR="00A91717" w:rsidRPr="00FB2467">
        <w:rPr>
          <w:rStyle w:val="af2"/>
          <w:rFonts w:ascii="Calibri" w:hAnsi="Calibri" w:cs="Tahoma"/>
          <w:bCs/>
          <w:sz w:val="24"/>
          <w:szCs w:val="24"/>
        </w:rPr>
        <w:footnoteReference w:id="2"/>
      </w:r>
      <w:r w:rsidR="00F71EBA" w:rsidRPr="00FB2467">
        <w:rPr>
          <w:rFonts w:ascii="Calibri" w:hAnsi="Calibri" w:cs="Tahoma" w:hint="eastAsia"/>
          <w:bCs/>
          <w:sz w:val="24"/>
          <w:szCs w:val="24"/>
        </w:rPr>
        <w:t xml:space="preserve"> by </w:t>
      </w:r>
      <w:r w:rsidR="007637F0" w:rsidRPr="00FB2467">
        <w:rPr>
          <w:rFonts w:ascii="Calibri" w:hAnsi="Calibri" w:cs="Tahoma"/>
          <w:bCs/>
          <w:sz w:val="24"/>
          <w:szCs w:val="24"/>
        </w:rPr>
        <w:t>alchemist</w:t>
      </w:r>
      <w:r w:rsidR="007637F0" w:rsidRPr="00FB2467">
        <w:rPr>
          <w:rFonts w:ascii="Calibri" w:hAnsi="Calibri" w:cs="Tahoma" w:hint="eastAsia"/>
          <w:bCs/>
          <w:sz w:val="24"/>
          <w:szCs w:val="24"/>
        </w:rPr>
        <w:t xml:space="preserve"> Zhang Guo, and </w:t>
      </w:r>
      <w:r w:rsidR="007637F0" w:rsidRPr="00FB2467">
        <w:rPr>
          <w:rFonts w:ascii="Calibri" w:hAnsi="Calibri" w:cs="Tahoma" w:hint="eastAsia"/>
          <w:bCs/>
          <w:i/>
          <w:iCs/>
          <w:sz w:val="24"/>
          <w:szCs w:val="24"/>
        </w:rPr>
        <w:t xml:space="preserve">Yi Si </w:t>
      </w:r>
      <w:r w:rsidR="00D107E7" w:rsidRPr="00FB2467">
        <w:rPr>
          <w:rFonts w:ascii="Calibri" w:hAnsi="Calibri" w:cs="Tahoma" w:hint="eastAsia"/>
          <w:bCs/>
          <w:i/>
          <w:iCs/>
          <w:sz w:val="24"/>
          <w:szCs w:val="24"/>
        </w:rPr>
        <w:t>Zhan</w:t>
      </w:r>
      <w:r w:rsidR="00A91717" w:rsidRPr="00FB2467">
        <w:rPr>
          <w:rStyle w:val="af2"/>
          <w:rFonts w:ascii="Calibri" w:hAnsi="Calibri" w:cs="Tahoma"/>
          <w:bCs/>
          <w:sz w:val="24"/>
          <w:szCs w:val="24"/>
        </w:rPr>
        <w:footnoteReference w:id="3"/>
      </w:r>
      <w:r w:rsidR="00D107E7" w:rsidRPr="00FB2467">
        <w:rPr>
          <w:rFonts w:ascii="Calibri" w:hAnsi="Calibri" w:cs="Tahoma" w:hint="eastAsia"/>
          <w:bCs/>
          <w:sz w:val="24"/>
          <w:szCs w:val="24"/>
        </w:rPr>
        <w:t xml:space="preserve"> by</w:t>
      </w:r>
      <w:r w:rsidR="00A91717" w:rsidRPr="00FB2467">
        <w:rPr>
          <w:rFonts w:ascii="Calibri" w:hAnsi="Calibri" w:cs="Tahoma" w:hint="eastAsia"/>
          <w:bCs/>
          <w:sz w:val="24"/>
          <w:szCs w:val="24"/>
        </w:rPr>
        <w:t xml:space="preserve"> Li </w:t>
      </w:r>
      <w:proofErr w:type="spellStart"/>
      <w:r w:rsidR="00A91717" w:rsidRPr="00FB2467">
        <w:rPr>
          <w:rFonts w:ascii="Calibri" w:hAnsi="Calibri" w:cs="Tahoma" w:hint="eastAsia"/>
          <w:bCs/>
          <w:sz w:val="24"/>
          <w:szCs w:val="24"/>
        </w:rPr>
        <w:t>Chunfeng</w:t>
      </w:r>
      <w:proofErr w:type="spellEnd"/>
      <w:r w:rsidR="00A91717" w:rsidRPr="00FB2467">
        <w:rPr>
          <w:rFonts w:ascii="Calibri" w:hAnsi="Calibri" w:cs="Tahoma" w:hint="eastAsia"/>
          <w:bCs/>
          <w:sz w:val="24"/>
          <w:szCs w:val="24"/>
        </w:rPr>
        <w:t xml:space="preserve">, </w:t>
      </w:r>
      <w:r w:rsidR="009A6DAB" w:rsidRPr="00FB2467">
        <w:rPr>
          <w:rFonts w:ascii="Calibri" w:hAnsi="Calibri" w:cs="Tahoma"/>
          <w:bCs/>
          <w:sz w:val="24"/>
          <w:szCs w:val="24"/>
        </w:rPr>
        <w:t>a high-ranking official who revised the imperial astronomical calendar</w:t>
      </w:r>
      <w:r w:rsidR="00A91717" w:rsidRPr="00FB2467">
        <w:rPr>
          <w:rFonts w:ascii="Calibri" w:hAnsi="Calibri" w:cs="Tahoma"/>
          <w:bCs/>
          <w:sz w:val="24"/>
          <w:szCs w:val="24"/>
        </w:rPr>
        <w:t>.</w:t>
      </w:r>
      <w:r w:rsidR="00A91717" w:rsidRPr="00FB2467">
        <w:rPr>
          <w:rFonts w:ascii="Calibri" w:hAnsi="Calibri" w:cs="Tahoma" w:hint="eastAsia"/>
          <w:bCs/>
          <w:sz w:val="24"/>
          <w:szCs w:val="24"/>
        </w:rPr>
        <w:t xml:space="preserve"> </w:t>
      </w:r>
      <w:r w:rsidR="003F4215" w:rsidRPr="00FB2467">
        <w:rPr>
          <w:rFonts w:ascii="Calibri" w:hAnsi="Calibri" w:cs="Tahoma"/>
          <w:bCs/>
          <w:sz w:val="24"/>
          <w:szCs w:val="24"/>
        </w:rPr>
        <w:t xml:space="preserve">Through summarizing and analysing these texts, this </w:t>
      </w:r>
      <w:r w:rsidR="00224819" w:rsidRPr="00FB2467">
        <w:rPr>
          <w:rFonts w:ascii="Calibri" w:hAnsi="Calibri" w:cs="Tahoma" w:hint="eastAsia"/>
          <w:bCs/>
          <w:sz w:val="24"/>
          <w:szCs w:val="24"/>
        </w:rPr>
        <w:t>article</w:t>
      </w:r>
      <w:r w:rsidR="003F4215" w:rsidRPr="00FB2467">
        <w:rPr>
          <w:rFonts w:ascii="Calibri" w:hAnsi="Calibri" w:cs="Tahoma"/>
          <w:bCs/>
          <w:sz w:val="24"/>
          <w:szCs w:val="24"/>
        </w:rPr>
        <w:t xml:space="preserve"> investigates their views and applications of the soul in the context of astrology. </w:t>
      </w:r>
      <w:r w:rsidR="003F4215" w:rsidRPr="00FB2467">
        <w:rPr>
          <w:rFonts w:ascii="Calibri" w:hAnsi="Calibri" w:cs="Tahoma" w:hint="eastAsia"/>
          <w:bCs/>
          <w:sz w:val="24"/>
          <w:szCs w:val="24"/>
        </w:rPr>
        <w:t>I</w:t>
      </w:r>
      <w:r w:rsidR="003F4215" w:rsidRPr="00FB2467">
        <w:rPr>
          <w:rFonts w:ascii="Calibri" w:hAnsi="Calibri" w:cs="Tahoma"/>
          <w:bCs/>
          <w:sz w:val="24"/>
          <w:szCs w:val="24"/>
        </w:rPr>
        <w:t>t explores how ancient Chinese philosophical thought—particularly the Taoist understanding of the soul</w:t>
      </w:r>
      <w:r w:rsidR="003F4215" w:rsidRPr="00FB2467">
        <w:rPr>
          <w:rFonts w:ascii="Calibri" w:hAnsi="Calibri" w:cs="Tahoma" w:hint="eastAsia"/>
          <w:bCs/>
          <w:sz w:val="24"/>
          <w:szCs w:val="24"/>
        </w:rPr>
        <w:t>—</w:t>
      </w:r>
      <w:r w:rsidR="00E250CC">
        <w:rPr>
          <w:rFonts w:ascii="Calibri" w:hAnsi="Calibri" w:cs="Tahoma" w:hint="eastAsia"/>
          <w:bCs/>
          <w:sz w:val="24"/>
          <w:szCs w:val="24"/>
        </w:rPr>
        <w:t>was</w:t>
      </w:r>
      <w:r w:rsidR="003F4215" w:rsidRPr="00FB2467">
        <w:rPr>
          <w:rFonts w:ascii="Calibri" w:hAnsi="Calibri" w:cs="Tahoma"/>
          <w:bCs/>
          <w:sz w:val="24"/>
          <w:szCs w:val="24"/>
        </w:rPr>
        <w:t xml:space="preserve"> reflected and practiced in Tang-era astrology.</w:t>
      </w:r>
      <w:r w:rsidR="00E579EA" w:rsidRPr="00FB2467">
        <w:rPr>
          <w:rFonts w:ascii="Calibri" w:hAnsi="Calibri" w:cs="Tahoma" w:hint="eastAsia"/>
          <w:bCs/>
          <w:sz w:val="24"/>
          <w:szCs w:val="24"/>
        </w:rPr>
        <w:t xml:space="preserve"> </w:t>
      </w:r>
      <w:r w:rsidR="008949DA" w:rsidRPr="00FB2467">
        <w:rPr>
          <w:rFonts w:ascii="Calibri" w:hAnsi="Calibri" w:cs="Tahoma"/>
          <w:bCs/>
          <w:sz w:val="24"/>
          <w:szCs w:val="24"/>
        </w:rPr>
        <w:t>Further</w:t>
      </w:r>
      <w:r w:rsidR="008150D4" w:rsidRPr="00FB2467">
        <w:rPr>
          <w:rFonts w:ascii="Calibri" w:hAnsi="Calibri" w:cs="Tahoma"/>
          <w:bCs/>
          <w:sz w:val="24"/>
          <w:szCs w:val="24"/>
        </w:rPr>
        <w:t xml:space="preserve">, the Taoist philosophical text </w:t>
      </w:r>
      <w:r w:rsidR="00D66221" w:rsidRPr="00FB2467">
        <w:rPr>
          <w:rFonts w:ascii="Calibri" w:hAnsi="Calibri" w:cs="Tahoma"/>
          <w:bCs/>
          <w:sz w:val="24"/>
          <w:szCs w:val="24"/>
        </w:rPr>
        <w:t>selected for comparison is the</w:t>
      </w:r>
      <w:r w:rsidR="008150D4" w:rsidRPr="00FB2467">
        <w:rPr>
          <w:rFonts w:ascii="Calibri" w:hAnsi="Calibri" w:cs="Tahoma"/>
          <w:bCs/>
          <w:sz w:val="24"/>
          <w:szCs w:val="24"/>
        </w:rPr>
        <w:t xml:space="preserve"> </w:t>
      </w:r>
      <w:r w:rsidR="008150D4" w:rsidRPr="00FB2467">
        <w:rPr>
          <w:rFonts w:ascii="Calibri" w:hAnsi="Calibri" w:cs="Tahoma"/>
          <w:bCs/>
          <w:i/>
          <w:iCs/>
          <w:sz w:val="24"/>
          <w:szCs w:val="24"/>
        </w:rPr>
        <w:t xml:space="preserve">Tao </w:t>
      </w:r>
      <w:proofErr w:type="spellStart"/>
      <w:r w:rsidR="008150D4" w:rsidRPr="00FB2467">
        <w:rPr>
          <w:rFonts w:ascii="Calibri" w:hAnsi="Calibri" w:cs="Tahoma"/>
          <w:bCs/>
          <w:i/>
          <w:iCs/>
          <w:sz w:val="24"/>
          <w:szCs w:val="24"/>
        </w:rPr>
        <w:t>Te</w:t>
      </w:r>
      <w:proofErr w:type="spellEnd"/>
      <w:r w:rsidR="008150D4" w:rsidRPr="00FB2467">
        <w:rPr>
          <w:rFonts w:ascii="Calibri" w:hAnsi="Calibri" w:cs="Tahoma"/>
          <w:bCs/>
          <w:i/>
          <w:iCs/>
          <w:sz w:val="24"/>
          <w:szCs w:val="24"/>
        </w:rPr>
        <w:t xml:space="preserve"> Ching</w:t>
      </w:r>
      <w:r w:rsidR="008150D4" w:rsidRPr="00FB2467">
        <w:rPr>
          <w:rFonts w:ascii="Calibri" w:hAnsi="Calibri" w:cs="Tahoma"/>
          <w:bCs/>
          <w:sz w:val="24"/>
          <w:szCs w:val="24"/>
        </w:rPr>
        <w:t>, a classic work from the Spring-Autumn and Warring States Periods</w:t>
      </w:r>
      <w:r w:rsidR="007B6871" w:rsidRPr="00FB2467">
        <w:rPr>
          <w:rFonts w:ascii="Calibri" w:hAnsi="Calibri" w:cs="Tahoma" w:hint="eastAsia"/>
          <w:bCs/>
          <w:sz w:val="24"/>
          <w:szCs w:val="24"/>
        </w:rPr>
        <w:t xml:space="preserve"> (</w:t>
      </w:r>
      <w:r w:rsidR="007B6871" w:rsidRPr="00FB2467">
        <w:rPr>
          <w:rFonts w:ascii="Calibri" w:hAnsi="Calibri" w:cs="Tahoma"/>
          <w:bCs/>
          <w:sz w:val="24"/>
          <w:szCs w:val="24"/>
        </w:rPr>
        <w:t>sixth-fifth centuries before Christ</w:t>
      </w:r>
      <w:r w:rsidR="007B6871" w:rsidRPr="00FB2467">
        <w:rPr>
          <w:rFonts w:ascii="Calibri" w:hAnsi="Calibri" w:cs="Tahoma" w:hint="eastAsia"/>
          <w:bCs/>
          <w:sz w:val="24"/>
          <w:szCs w:val="24"/>
        </w:rPr>
        <w:t>)</w:t>
      </w:r>
      <w:r w:rsidR="008150D4" w:rsidRPr="00FB2467">
        <w:rPr>
          <w:rFonts w:ascii="Calibri" w:hAnsi="Calibri" w:cs="Tahoma"/>
          <w:bCs/>
          <w:sz w:val="24"/>
          <w:szCs w:val="24"/>
        </w:rPr>
        <w:t>.</w:t>
      </w:r>
      <w:r w:rsidR="008949DA" w:rsidRPr="00FB2467">
        <w:rPr>
          <w:rFonts w:ascii="Calibri" w:hAnsi="Calibri" w:cs="Tahoma" w:hint="eastAsia"/>
          <w:bCs/>
          <w:sz w:val="24"/>
          <w:szCs w:val="24"/>
        </w:rPr>
        <w:t xml:space="preserve"> </w:t>
      </w:r>
      <w:r w:rsidR="0096523A" w:rsidRPr="00FB2467">
        <w:rPr>
          <w:rFonts w:ascii="Calibri" w:hAnsi="Calibri" w:cs="Tahoma"/>
          <w:bCs/>
          <w:sz w:val="24"/>
          <w:szCs w:val="24"/>
        </w:rPr>
        <w:t xml:space="preserve">In this </w:t>
      </w:r>
      <w:r w:rsidR="00F37CCB" w:rsidRPr="00FB2467">
        <w:rPr>
          <w:rFonts w:ascii="Calibri" w:hAnsi="Calibri" w:cs="Tahoma" w:hint="eastAsia"/>
          <w:bCs/>
          <w:sz w:val="24"/>
          <w:szCs w:val="24"/>
        </w:rPr>
        <w:t>piece of work</w:t>
      </w:r>
      <w:r w:rsidR="0096523A" w:rsidRPr="00FB2467">
        <w:rPr>
          <w:rFonts w:ascii="Calibri" w:hAnsi="Calibri" w:cs="Tahoma"/>
          <w:bCs/>
          <w:sz w:val="24"/>
          <w:szCs w:val="24"/>
        </w:rPr>
        <w:t>, both the English and Chinese versions of the information will be taken into account</w:t>
      </w:r>
      <w:r w:rsidR="0096523A" w:rsidRPr="00FB2467">
        <w:rPr>
          <w:rFonts w:ascii="Calibri" w:hAnsi="Calibri" w:cs="Tahoma" w:hint="eastAsia"/>
          <w:bCs/>
          <w:sz w:val="24"/>
          <w:szCs w:val="24"/>
        </w:rPr>
        <w:t>.</w:t>
      </w:r>
      <w:r w:rsidR="00F37CCB" w:rsidRPr="00FB2467">
        <w:rPr>
          <w:rStyle w:val="af2"/>
          <w:rFonts w:ascii="Calibri" w:hAnsi="Calibri" w:cs="Tahoma"/>
          <w:bCs/>
          <w:sz w:val="24"/>
          <w:szCs w:val="24"/>
        </w:rPr>
        <w:footnoteReference w:id="4"/>
      </w:r>
      <w:r w:rsidR="000F46D4" w:rsidRPr="00FB2467">
        <w:rPr>
          <w:rFonts w:ascii="Calibri" w:hAnsi="Calibri" w:cs="Tahoma" w:hint="eastAsia"/>
          <w:bCs/>
          <w:sz w:val="24"/>
          <w:szCs w:val="24"/>
        </w:rPr>
        <w:t xml:space="preserve"> </w:t>
      </w:r>
      <w:r w:rsidR="00224819" w:rsidRPr="00FB2467">
        <w:rPr>
          <w:rFonts w:ascii="Calibri" w:hAnsi="Calibri" w:cs="Tahoma"/>
          <w:bCs/>
          <w:sz w:val="24"/>
          <w:szCs w:val="24"/>
        </w:rPr>
        <w:t>To substantiate the argument that certain ideas were widely accepted in ancient Chinese society</w:t>
      </w:r>
      <w:r w:rsidR="00BB0632" w:rsidRPr="00FB2467">
        <w:rPr>
          <w:rFonts w:ascii="Calibri" w:hAnsi="Calibri" w:cs="Tahoma"/>
          <w:bCs/>
          <w:sz w:val="24"/>
          <w:szCs w:val="24"/>
        </w:rPr>
        <w:t xml:space="preserve">, the references also relate to the Confucian classic </w:t>
      </w:r>
      <w:r w:rsidR="00BB0632" w:rsidRPr="00FB2467">
        <w:rPr>
          <w:rFonts w:ascii="Calibri" w:hAnsi="Calibri" w:cs="Tahoma"/>
          <w:bCs/>
          <w:i/>
          <w:iCs/>
          <w:sz w:val="24"/>
          <w:szCs w:val="24"/>
        </w:rPr>
        <w:t>I Ching</w:t>
      </w:r>
      <w:r w:rsidR="00BB0632" w:rsidRPr="00FB2467">
        <w:rPr>
          <w:rFonts w:ascii="Calibri" w:hAnsi="Calibri" w:cs="Tahoma"/>
          <w:bCs/>
          <w:sz w:val="24"/>
          <w:szCs w:val="24"/>
        </w:rPr>
        <w:t>,</w:t>
      </w:r>
      <w:r w:rsidR="00EF65F6" w:rsidRPr="00FB2467">
        <w:rPr>
          <w:rStyle w:val="af2"/>
          <w:rFonts w:ascii="Calibri" w:hAnsi="Calibri" w:cs="Tahoma"/>
          <w:bCs/>
          <w:sz w:val="24"/>
          <w:szCs w:val="24"/>
        </w:rPr>
        <w:footnoteReference w:id="5"/>
      </w:r>
      <w:r w:rsidR="00BB0632" w:rsidRPr="00FB2467">
        <w:rPr>
          <w:rFonts w:ascii="Calibri" w:hAnsi="Calibri" w:cs="Tahoma"/>
          <w:bCs/>
          <w:sz w:val="24"/>
          <w:szCs w:val="24"/>
        </w:rPr>
        <w:t xml:space="preserve"> the Chinese medical literature </w:t>
      </w:r>
      <w:r w:rsidR="00BB0632" w:rsidRPr="00FB2467">
        <w:rPr>
          <w:rFonts w:ascii="Calibri" w:hAnsi="Calibri" w:cs="Tahoma"/>
          <w:bCs/>
          <w:i/>
          <w:iCs/>
          <w:sz w:val="24"/>
          <w:szCs w:val="24"/>
        </w:rPr>
        <w:t>Huang Di Nei Jing</w:t>
      </w:r>
      <w:r w:rsidR="00032CAB" w:rsidRPr="00FB2467">
        <w:rPr>
          <w:rFonts w:ascii="Calibri" w:hAnsi="Calibri" w:cs="Tahoma" w:hint="eastAsia"/>
          <w:bCs/>
          <w:sz w:val="24"/>
          <w:szCs w:val="24"/>
        </w:rPr>
        <w:t xml:space="preserve"> (</w:t>
      </w:r>
      <w:r w:rsidR="00343880" w:rsidRPr="00FB2467">
        <w:rPr>
          <w:rFonts w:ascii="Calibri" w:hAnsi="Calibri" w:cs="Tahoma" w:hint="eastAsia"/>
          <w:bCs/>
          <w:sz w:val="24"/>
          <w:szCs w:val="24"/>
        </w:rPr>
        <w:t xml:space="preserve">the </w:t>
      </w:r>
      <w:r w:rsidR="00343880" w:rsidRPr="00FB2467">
        <w:rPr>
          <w:rFonts w:ascii="Calibri" w:hAnsi="Calibri" w:cs="Tahoma"/>
          <w:bCs/>
          <w:sz w:val="24"/>
          <w:szCs w:val="24"/>
        </w:rPr>
        <w:t>Yellow Emperor's Classic of Internal Medicine</w:t>
      </w:r>
      <w:r w:rsidR="00032CAB" w:rsidRPr="00FB2467">
        <w:rPr>
          <w:rFonts w:ascii="Calibri" w:hAnsi="Calibri" w:cs="Tahoma" w:hint="eastAsia"/>
          <w:bCs/>
          <w:sz w:val="24"/>
          <w:szCs w:val="24"/>
        </w:rPr>
        <w:t>)</w:t>
      </w:r>
      <w:r w:rsidR="00BB0632" w:rsidRPr="00FB2467">
        <w:rPr>
          <w:rFonts w:ascii="Calibri" w:hAnsi="Calibri" w:cs="Tahoma"/>
          <w:bCs/>
          <w:sz w:val="24"/>
          <w:szCs w:val="24"/>
        </w:rPr>
        <w:t>,</w:t>
      </w:r>
      <w:r w:rsidR="00EF65F6" w:rsidRPr="00FB2467">
        <w:rPr>
          <w:rStyle w:val="af2"/>
          <w:rFonts w:ascii="Calibri" w:hAnsi="Calibri" w:cs="Tahoma"/>
          <w:bCs/>
          <w:sz w:val="24"/>
          <w:szCs w:val="24"/>
        </w:rPr>
        <w:footnoteReference w:id="6"/>
      </w:r>
      <w:r w:rsidR="00BB0632" w:rsidRPr="00FB2467">
        <w:rPr>
          <w:rFonts w:ascii="Calibri" w:hAnsi="Calibri" w:cs="Tahoma"/>
          <w:bCs/>
          <w:sz w:val="24"/>
          <w:szCs w:val="24"/>
        </w:rPr>
        <w:t xml:space="preserve"> and the later Taoist work </w:t>
      </w:r>
      <w:r w:rsidR="00BB0632" w:rsidRPr="00FB2467">
        <w:rPr>
          <w:rFonts w:ascii="Calibri" w:hAnsi="Calibri" w:cs="Tahoma" w:hint="eastAsia"/>
          <w:bCs/>
          <w:i/>
          <w:iCs/>
          <w:sz w:val="24"/>
          <w:szCs w:val="24"/>
        </w:rPr>
        <w:t>Bao Pu Zi</w:t>
      </w:r>
      <w:r w:rsidR="00BB0632" w:rsidRPr="00FB2467">
        <w:rPr>
          <w:rFonts w:ascii="Calibri" w:hAnsi="Calibri" w:cs="Tahoma" w:hint="eastAsia"/>
          <w:bCs/>
          <w:sz w:val="24"/>
          <w:szCs w:val="24"/>
        </w:rPr>
        <w:t>.</w:t>
      </w:r>
      <w:r w:rsidR="00EF65F6" w:rsidRPr="00FB2467">
        <w:rPr>
          <w:rStyle w:val="af2"/>
          <w:rFonts w:ascii="Calibri" w:hAnsi="Calibri" w:cs="Tahoma"/>
          <w:bCs/>
          <w:sz w:val="24"/>
          <w:szCs w:val="24"/>
        </w:rPr>
        <w:footnoteReference w:id="7"/>
      </w:r>
      <w:r w:rsidR="007A4983" w:rsidRPr="00FB2467">
        <w:rPr>
          <w:rFonts w:ascii="Calibri" w:hAnsi="Calibri" w:cs="Tahoma" w:hint="eastAsia"/>
          <w:bCs/>
          <w:sz w:val="24"/>
          <w:szCs w:val="24"/>
        </w:rPr>
        <w:t xml:space="preserve"> </w:t>
      </w:r>
      <w:r w:rsidR="000D5EE5" w:rsidRPr="000D5EE5">
        <w:rPr>
          <w:rFonts w:ascii="Calibri" w:hAnsi="Calibri" w:cs="Tahoma"/>
          <w:bCs/>
          <w:sz w:val="24"/>
          <w:szCs w:val="24"/>
        </w:rPr>
        <w:t xml:space="preserve">These influential texts, all predating the Tang Dynasty, provide </w:t>
      </w:r>
      <w:r w:rsidR="001010DB">
        <w:rPr>
          <w:rFonts w:ascii="Calibri" w:hAnsi="Calibri" w:cs="Tahoma" w:hint="eastAsia"/>
          <w:bCs/>
          <w:sz w:val="24"/>
          <w:szCs w:val="24"/>
        </w:rPr>
        <w:t>a</w:t>
      </w:r>
      <w:r w:rsidR="00596950" w:rsidRPr="00596950">
        <w:rPr>
          <w:rFonts w:ascii="Calibri" w:hAnsi="Calibri" w:cs="Tahoma"/>
          <w:bCs/>
          <w:sz w:val="24"/>
          <w:szCs w:val="24"/>
        </w:rPr>
        <w:t xml:space="preserve"> time available</w:t>
      </w:r>
      <w:r w:rsidR="000D5EE5" w:rsidRPr="000D5EE5">
        <w:rPr>
          <w:rFonts w:ascii="Calibri" w:hAnsi="Calibri" w:cs="Tahoma"/>
          <w:bCs/>
          <w:sz w:val="24"/>
          <w:szCs w:val="24"/>
        </w:rPr>
        <w:t xml:space="preserve"> framework to explore their potential influence on the astrological literature under study.</w:t>
      </w:r>
    </w:p>
    <w:p w14:paraId="581A5F2D" w14:textId="30FC70A4" w:rsidR="00F25E7A" w:rsidRPr="00FB2467" w:rsidRDefault="00B10DCF" w:rsidP="000E4A71">
      <w:pPr>
        <w:pStyle w:val="a3"/>
        <w:spacing w:before="0" w:beforeAutospacing="0" w:after="0" w:afterAutospacing="0"/>
        <w:ind w:firstLine="720"/>
        <w:rPr>
          <w:rFonts w:ascii="Calibri" w:hAnsi="Calibri" w:cs="Tahoma"/>
          <w:bCs/>
          <w:sz w:val="24"/>
          <w:szCs w:val="24"/>
        </w:rPr>
      </w:pPr>
      <w:r w:rsidRPr="00B10DCF">
        <w:rPr>
          <w:rFonts w:ascii="Calibri" w:hAnsi="Calibri" w:cs="Tahoma"/>
          <w:bCs/>
          <w:sz w:val="24"/>
          <w:szCs w:val="24"/>
        </w:rPr>
        <w:t>Given its centrality to this discussion, the concept of "soul" requires clear definition at the outset.</w:t>
      </w:r>
      <w:r w:rsidR="009D6BA9" w:rsidRPr="00FB2467">
        <w:rPr>
          <w:rFonts w:ascii="Calibri" w:hAnsi="Calibri" w:cs="Tahoma" w:hint="eastAsia"/>
          <w:bCs/>
          <w:sz w:val="24"/>
          <w:szCs w:val="24"/>
        </w:rPr>
        <w:t xml:space="preserve"> </w:t>
      </w:r>
      <w:r w:rsidR="00853760" w:rsidRPr="00FB2467">
        <w:rPr>
          <w:rFonts w:ascii="Calibri" w:hAnsi="Calibri" w:cs="Tahoma"/>
          <w:bCs/>
          <w:sz w:val="24"/>
          <w:szCs w:val="24"/>
        </w:rPr>
        <w:t xml:space="preserve">Since the </w:t>
      </w:r>
      <w:r w:rsidR="00537D32" w:rsidRPr="00FB2467">
        <w:rPr>
          <w:rFonts w:ascii="Calibri" w:hAnsi="Calibri" w:cs="Tahoma"/>
          <w:bCs/>
          <w:sz w:val="24"/>
          <w:szCs w:val="24"/>
        </w:rPr>
        <w:t>term originates from English</w:t>
      </w:r>
      <w:r w:rsidR="00853760" w:rsidRPr="00FB2467">
        <w:rPr>
          <w:rFonts w:ascii="Calibri" w:hAnsi="Calibri" w:cs="Tahoma"/>
          <w:bCs/>
          <w:sz w:val="24"/>
          <w:szCs w:val="24"/>
        </w:rPr>
        <w:t xml:space="preserve">, </w:t>
      </w:r>
      <w:r w:rsidR="00EB2EED" w:rsidRPr="00FB2467">
        <w:rPr>
          <w:rFonts w:ascii="Calibri" w:hAnsi="Calibri" w:cs="Tahoma"/>
          <w:bCs/>
          <w:sz w:val="24"/>
          <w:szCs w:val="24"/>
        </w:rPr>
        <w:t>while the primary sources examined here belong to the ancient Chinese language</w:t>
      </w:r>
      <w:r w:rsidR="00853760" w:rsidRPr="00FB2467">
        <w:rPr>
          <w:rFonts w:ascii="Calibri" w:hAnsi="Calibri" w:cs="Tahoma"/>
          <w:bCs/>
          <w:sz w:val="24"/>
          <w:szCs w:val="24"/>
        </w:rPr>
        <w:t xml:space="preserve">, even ancient Chinese. </w:t>
      </w:r>
      <w:r w:rsidR="00EB2EED" w:rsidRPr="00FB2467">
        <w:rPr>
          <w:rFonts w:ascii="Calibri" w:hAnsi="Calibri" w:cs="Tahoma"/>
          <w:bCs/>
          <w:sz w:val="24"/>
          <w:szCs w:val="24"/>
        </w:rPr>
        <w:t>For this essay,</w:t>
      </w:r>
      <w:r w:rsidR="00EB2EED" w:rsidRPr="00FB2467">
        <w:rPr>
          <w:rFonts w:ascii="Calibri" w:hAnsi="Calibri" w:cs="Tahoma" w:hint="eastAsia"/>
          <w:bCs/>
          <w:sz w:val="24"/>
          <w:szCs w:val="24"/>
        </w:rPr>
        <w:t xml:space="preserve"> </w:t>
      </w:r>
      <w:r w:rsidR="00257BEC" w:rsidRPr="00FB2467">
        <w:rPr>
          <w:rFonts w:ascii="Calibri" w:hAnsi="Calibri" w:cs="Tahoma"/>
          <w:bCs/>
          <w:sz w:val="24"/>
          <w:szCs w:val="24"/>
        </w:rPr>
        <w:t xml:space="preserve">the definition of soul </w:t>
      </w:r>
      <w:r w:rsidR="00932A94" w:rsidRPr="00FB2467">
        <w:rPr>
          <w:rFonts w:ascii="Calibri" w:hAnsi="Calibri" w:cs="Tahoma" w:hint="eastAsia"/>
          <w:bCs/>
          <w:sz w:val="24"/>
          <w:szCs w:val="24"/>
        </w:rPr>
        <w:t>f</w:t>
      </w:r>
      <w:r w:rsidR="00B43592" w:rsidRPr="00FB2467">
        <w:rPr>
          <w:rFonts w:ascii="Calibri" w:hAnsi="Calibri" w:cs="Tahoma" w:hint="eastAsia"/>
          <w:bCs/>
          <w:sz w:val="24"/>
          <w:szCs w:val="24"/>
        </w:rPr>
        <w:t>ollows</w:t>
      </w:r>
      <w:r w:rsidR="000B6A22" w:rsidRPr="00FB2467">
        <w:rPr>
          <w:rFonts w:ascii="Calibri" w:hAnsi="Calibri" w:cs="Tahoma" w:hint="eastAsia"/>
          <w:bCs/>
          <w:sz w:val="24"/>
          <w:szCs w:val="24"/>
        </w:rPr>
        <w:t xml:space="preserve"> the text of</w:t>
      </w:r>
      <w:r w:rsidR="00257BEC" w:rsidRPr="00FB2467">
        <w:rPr>
          <w:rFonts w:ascii="Calibri" w:hAnsi="Calibri" w:cs="Tahoma"/>
          <w:bCs/>
          <w:sz w:val="24"/>
          <w:szCs w:val="24"/>
        </w:rPr>
        <w:t xml:space="preserve"> </w:t>
      </w:r>
      <w:proofErr w:type="spellStart"/>
      <w:r w:rsidR="00257BEC" w:rsidRPr="00FB2467">
        <w:rPr>
          <w:rFonts w:ascii="Calibri" w:hAnsi="Calibri" w:cs="Tahoma"/>
          <w:bCs/>
          <w:i/>
          <w:iCs/>
          <w:sz w:val="24"/>
          <w:szCs w:val="24"/>
        </w:rPr>
        <w:t>Encyclopedia</w:t>
      </w:r>
      <w:proofErr w:type="spellEnd"/>
      <w:r w:rsidR="00257BEC" w:rsidRPr="00FB2467">
        <w:rPr>
          <w:rFonts w:ascii="Calibri" w:hAnsi="Calibri" w:cs="Tahoma"/>
          <w:bCs/>
          <w:i/>
          <w:iCs/>
          <w:sz w:val="24"/>
          <w:szCs w:val="24"/>
        </w:rPr>
        <w:t xml:space="preserve"> of Religion</w:t>
      </w:r>
      <w:r w:rsidR="00257BEC" w:rsidRPr="00FB2467">
        <w:rPr>
          <w:rFonts w:ascii="Calibri" w:hAnsi="Calibri" w:cs="Tahoma"/>
          <w:bCs/>
          <w:sz w:val="24"/>
          <w:szCs w:val="24"/>
        </w:rPr>
        <w:t xml:space="preserve"> within the Chinese context:</w:t>
      </w:r>
      <w:r w:rsidR="00257BEC" w:rsidRPr="00FB2467">
        <w:rPr>
          <w:rFonts w:ascii="Calibri" w:hAnsi="Calibri" w:cs="Tahoma" w:hint="eastAsia"/>
          <w:bCs/>
          <w:sz w:val="24"/>
          <w:szCs w:val="24"/>
        </w:rPr>
        <w:t xml:space="preserve"> </w:t>
      </w:r>
      <w:r w:rsidR="00257BEC" w:rsidRPr="00FB2467">
        <w:rPr>
          <w:rFonts w:ascii="Calibri" w:hAnsi="Calibri" w:cs="Tahoma"/>
          <w:bCs/>
          <w:sz w:val="24"/>
          <w:szCs w:val="24"/>
        </w:rPr>
        <w:t>‘</w:t>
      </w:r>
      <w:r w:rsidR="00E818A2" w:rsidRPr="00FB2467">
        <w:rPr>
          <w:rFonts w:ascii="Calibri" w:hAnsi="Calibri" w:cs="Tahoma"/>
          <w:bCs/>
          <w:sz w:val="24"/>
          <w:szCs w:val="24"/>
        </w:rPr>
        <w:t>a refined vital force that mediates between the human world and the spiritual realm</w:t>
      </w:r>
      <w:r w:rsidR="00257BEC" w:rsidRPr="00FB2467">
        <w:rPr>
          <w:rFonts w:ascii="Calibri" w:hAnsi="Calibri" w:cs="Tahoma"/>
          <w:bCs/>
          <w:sz w:val="24"/>
          <w:szCs w:val="24"/>
        </w:rPr>
        <w:t>’</w:t>
      </w:r>
      <w:r w:rsidR="00E818A2" w:rsidRPr="00FB2467">
        <w:rPr>
          <w:rFonts w:ascii="Calibri" w:hAnsi="Calibri" w:cs="Tahoma" w:hint="eastAsia"/>
          <w:bCs/>
          <w:sz w:val="24"/>
          <w:szCs w:val="24"/>
        </w:rPr>
        <w:t>.</w:t>
      </w:r>
      <w:r w:rsidR="00E818A2" w:rsidRPr="00FB2467">
        <w:rPr>
          <w:rStyle w:val="af2"/>
          <w:rFonts w:ascii="Calibri" w:hAnsi="Calibri" w:cs="Tahoma"/>
          <w:bCs/>
          <w:sz w:val="24"/>
          <w:szCs w:val="24"/>
        </w:rPr>
        <w:footnoteReference w:id="8"/>
      </w:r>
      <w:r w:rsidR="00E818A2" w:rsidRPr="00FB2467">
        <w:rPr>
          <w:rFonts w:ascii="Calibri" w:hAnsi="Calibri" w:cs="Tahoma" w:hint="eastAsia"/>
          <w:bCs/>
          <w:sz w:val="24"/>
          <w:szCs w:val="24"/>
        </w:rPr>
        <w:t xml:space="preserve"> </w:t>
      </w:r>
      <w:r w:rsidR="000928A1" w:rsidRPr="00FB2467">
        <w:rPr>
          <w:rFonts w:ascii="Calibri" w:hAnsi="Calibri" w:cs="Tahoma"/>
          <w:bCs/>
          <w:sz w:val="24"/>
          <w:szCs w:val="24"/>
        </w:rPr>
        <w:t xml:space="preserve">And a separate subsection is devoted to </w:t>
      </w:r>
      <w:r w:rsidR="002641DE" w:rsidRPr="00FB2467">
        <w:rPr>
          <w:rFonts w:ascii="Calibri" w:hAnsi="Calibri" w:cs="Tahoma"/>
          <w:bCs/>
          <w:sz w:val="24"/>
          <w:szCs w:val="24"/>
        </w:rPr>
        <w:t>clarifying</w:t>
      </w:r>
      <w:r w:rsidR="000928A1" w:rsidRPr="00FB2467">
        <w:rPr>
          <w:rFonts w:ascii="Calibri" w:hAnsi="Calibri" w:cs="Tahoma"/>
          <w:bCs/>
          <w:sz w:val="24"/>
          <w:szCs w:val="24"/>
        </w:rPr>
        <w:t xml:space="preserve"> of its variants in the Chinese </w:t>
      </w:r>
      <w:r w:rsidR="000928A1" w:rsidRPr="00FB2467">
        <w:rPr>
          <w:rFonts w:ascii="Calibri" w:hAnsi="Calibri" w:cs="Tahoma" w:hint="eastAsia"/>
          <w:bCs/>
          <w:sz w:val="24"/>
          <w:szCs w:val="24"/>
        </w:rPr>
        <w:t>sense</w:t>
      </w:r>
      <w:r w:rsidR="000928A1" w:rsidRPr="00FB2467">
        <w:rPr>
          <w:rFonts w:ascii="Calibri" w:hAnsi="Calibri" w:cs="Tahoma"/>
          <w:bCs/>
          <w:sz w:val="24"/>
          <w:szCs w:val="24"/>
        </w:rPr>
        <w:t>.</w:t>
      </w:r>
      <w:r w:rsidR="000928A1" w:rsidRPr="00FB2467">
        <w:rPr>
          <w:rFonts w:ascii="Calibri" w:hAnsi="Calibri" w:cs="Tahoma" w:hint="eastAsia"/>
          <w:bCs/>
          <w:sz w:val="24"/>
          <w:szCs w:val="24"/>
        </w:rPr>
        <w:t xml:space="preserve"> </w:t>
      </w:r>
      <w:r w:rsidR="007667CC" w:rsidRPr="00FB2467">
        <w:rPr>
          <w:rFonts w:ascii="Calibri" w:hAnsi="Calibri" w:cs="Tahoma"/>
          <w:bCs/>
          <w:sz w:val="24"/>
          <w:szCs w:val="24"/>
        </w:rPr>
        <w:t xml:space="preserve">In </w:t>
      </w:r>
      <w:r w:rsidR="007667CC" w:rsidRPr="00FB2467">
        <w:rPr>
          <w:rFonts w:ascii="Calibri" w:hAnsi="Calibri" w:cs="Tahoma" w:hint="eastAsia"/>
          <w:bCs/>
          <w:sz w:val="24"/>
          <w:szCs w:val="24"/>
        </w:rPr>
        <w:t>the beginning</w:t>
      </w:r>
      <w:r w:rsidR="007667CC" w:rsidRPr="00FB2467">
        <w:rPr>
          <w:rFonts w:ascii="Calibri" w:hAnsi="Calibri" w:cs="Tahoma"/>
          <w:bCs/>
          <w:sz w:val="24"/>
          <w:szCs w:val="24"/>
        </w:rPr>
        <w:t xml:space="preserve"> section,</w:t>
      </w:r>
      <w:r w:rsidR="007667CC" w:rsidRPr="00FB2467">
        <w:rPr>
          <w:rFonts w:ascii="Calibri" w:hAnsi="Calibri" w:cs="Tahoma" w:hint="eastAsia"/>
          <w:bCs/>
          <w:sz w:val="24"/>
          <w:szCs w:val="24"/>
        </w:rPr>
        <w:t xml:space="preserve"> t</w:t>
      </w:r>
      <w:r w:rsidR="002641DE" w:rsidRPr="00FB2467">
        <w:rPr>
          <w:rFonts w:ascii="Calibri" w:hAnsi="Calibri" w:cs="Tahoma"/>
          <w:bCs/>
          <w:sz w:val="24"/>
          <w:szCs w:val="24"/>
        </w:rPr>
        <w:t>he framework used in this article is drawn from a discussion of terminology by several scholars.</w:t>
      </w:r>
      <w:r w:rsidR="002641DE" w:rsidRPr="00FB2467">
        <w:rPr>
          <w:rFonts w:ascii="Calibri" w:hAnsi="Calibri" w:cs="Tahoma" w:hint="eastAsia"/>
          <w:bCs/>
          <w:sz w:val="24"/>
          <w:szCs w:val="24"/>
        </w:rPr>
        <w:t xml:space="preserve"> </w:t>
      </w:r>
      <w:r w:rsidR="008C30D7" w:rsidRPr="00FB2467">
        <w:rPr>
          <w:rFonts w:ascii="Calibri" w:hAnsi="Calibri" w:cs="Tahoma"/>
          <w:bCs/>
          <w:sz w:val="24"/>
          <w:szCs w:val="24"/>
        </w:rPr>
        <w:t>Then after that, the main body of the essay is divided into three parts</w:t>
      </w:r>
      <w:r w:rsidR="00576CDB" w:rsidRPr="00FB2467">
        <w:rPr>
          <w:rFonts w:ascii="Calibri" w:hAnsi="Calibri" w:cs="Tahoma"/>
          <w:bCs/>
          <w:sz w:val="24"/>
          <w:szCs w:val="24"/>
        </w:rPr>
        <w:t xml:space="preserve">, each </w:t>
      </w:r>
      <w:proofErr w:type="spellStart"/>
      <w:r w:rsidR="00576CDB" w:rsidRPr="00FB2467">
        <w:rPr>
          <w:rFonts w:ascii="Calibri" w:hAnsi="Calibri" w:cs="Tahoma"/>
          <w:bCs/>
          <w:sz w:val="24"/>
          <w:szCs w:val="24"/>
        </w:rPr>
        <w:t>centered</w:t>
      </w:r>
      <w:proofErr w:type="spellEnd"/>
      <w:r w:rsidR="00576CDB" w:rsidRPr="00FB2467">
        <w:rPr>
          <w:rFonts w:ascii="Calibri" w:hAnsi="Calibri" w:cs="Tahoma"/>
          <w:bCs/>
          <w:sz w:val="24"/>
          <w:szCs w:val="24"/>
        </w:rPr>
        <w:t xml:space="preserve"> on a soul-related concept:</w:t>
      </w:r>
      <w:r w:rsidR="0089122F" w:rsidRPr="00FB2467">
        <w:rPr>
          <w:rFonts w:ascii="Calibri" w:hAnsi="Calibri" w:cs="Tahoma"/>
          <w:bCs/>
          <w:sz w:val="24"/>
          <w:szCs w:val="24"/>
        </w:rPr>
        <w:t xml:space="preserve"> ling</w:t>
      </w:r>
      <w:r w:rsidR="0089122F" w:rsidRPr="00FB2467">
        <w:rPr>
          <w:rFonts w:ascii="Calibri" w:hAnsi="Calibri" w:cs="Tahoma" w:hint="eastAsia"/>
          <w:bCs/>
          <w:sz w:val="24"/>
          <w:szCs w:val="24"/>
        </w:rPr>
        <w:t xml:space="preserve"> (</w:t>
      </w:r>
      <w:r w:rsidR="0089122F" w:rsidRPr="00FB2467">
        <w:rPr>
          <w:rFonts w:ascii="Calibri" w:hAnsi="Calibri" w:cs="Tahoma" w:hint="eastAsia"/>
          <w:bCs/>
          <w:sz w:val="24"/>
          <w:szCs w:val="24"/>
        </w:rPr>
        <w:t>灵</w:t>
      </w:r>
      <w:r w:rsidR="00010525" w:rsidRPr="00FB2467">
        <w:rPr>
          <w:rFonts w:ascii="Calibri" w:hAnsi="Calibri" w:cs="Tahoma" w:hint="eastAsia"/>
          <w:bCs/>
          <w:sz w:val="24"/>
          <w:szCs w:val="24"/>
        </w:rPr>
        <w:t>/</w:t>
      </w:r>
      <w:r w:rsidR="00010525" w:rsidRPr="00FB2467">
        <w:rPr>
          <w:rFonts w:ascii="Calibri" w:hAnsi="Calibri" w:cs="Tahoma" w:hint="eastAsia"/>
          <w:bCs/>
          <w:sz w:val="24"/>
          <w:szCs w:val="24"/>
        </w:rPr>
        <w:t>灵魂</w:t>
      </w:r>
      <w:r w:rsidR="0089122F" w:rsidRPr="00FB2467">
        <w:rPr>
          <w:rFonts w:ascii="Calibri" w:hAnsi="Calibri" w:cs="Tahoma" w:hint="eastAsia"/>
          <w:bCs/>
          <w:sz w:val="24"/>
          <w:szCs w:val="24"/>
        </w:rPr>
        <w:t>)</w:t>
      </w:r>
      <w:r w:rsidR="0089122F" w:rsidRPr="00FB2467">
        <w:rPr>
          <w:rFonts w:ascii="Calibri" w:hAnsi="Calibri" w:cs="Tahoma"/>
          <w:bCs/>
          <w:sz w:val="24"/>
          <w:szCs w:val="24"/>
        </w:rPr>
        <w:t xml:space="preserve">, </w:t>
      </w:r>
      <w:proofErr w:type="spellStart"/>
      <w:r w:rsidR="0089122F" w:rsidRPr="00FB2467">
        <w:rPr>
          <w:rFonts w:ascii="Calibri" w:hAnsi="Calibri" w:cs="Tahoma"/>
          <w:bCs/>
          <w:sz w:val="24"/>
          <w:szCs w:val="24"/>
        </w:rPr>
        <w:t>hun</w:t>
      </w:r>
      <w:proofErr w:type="spellEnd"/>
      <w:r w:rsidR="0089122F" w:rsidRPr="00FB2467">
        <w:rPr>
          <w:rFonts w:ascii="Calibri" w:hAnsi="Calibri" w:cs="Tahoma"/>
          <w:bCs/>
          <w:sz w:val="24"/>
          <w:szCs w:val="24"/>
        </w:rPr>
        <w:t>-po</w:t>
      </w:r>
      <w:r w:rsidR="00010525" w:rsidRPr="00FB2467">
        <w:rPr>
          <w:rFonts w:ascii="Calibri" w:hAnsi="Calibri" w:cs="Tahoma" w:hint="eastAsia"/>
          <w:bCs/>
          <w:sz w:val="24"/>
          <w:szCs w:val="24"/>
        </w:rPr>
        <w:t xml:space="preserve"> (</w:t>
      </w:r>
      <w:r w:rsidR="00010525" w:rsidRPr="00FB2467">
        <w:rPr>
          <w:rFonts w:ascii="Calibri" w:hAnsi="Calibri" w:cs="Tahoma" w:hint="eastAsia"/>
          <w:bCs/>
          <w:sz w:val="24"/>
          <w:szCs w:val="24"/>
        </w:rPr>
        <w:t>魂魄</w:t>
      </w:r>
      <w:r w:rsidR="00010525" w:rsidRPr="00FB2467">
        <w:rPr>
          <w:rFonts w:ascii="Calibri" w:hAnsi="Calibri" w:cs="Tahoma" w:hint="eastAsia"/>
          <w:bCs/>
          <w:sz w:val="24"/>
          <w:szCs w:val="24"/>
        </w:rPr>
        <w:t>)</w:t>
      </w:r>
      <w:r w:rsidR="0089122F" w:rsidRPr="00FB2467">
        <w:rPr>
          <w:rFonts w:ascii="Calibri" w:hAnsi="Calibri" w:cs="Tahoma"/>
          <w:bCs/>
          <w:sz w:val="24"/>
          <w:szCs w:val="24"/>
        </w:rPr>
        <w:t>, and qi</w:t>
      </w:r>
      <w:r w:rsidR="00010525" w:rsidRPr="00FB2467">
        <w:rPr>
          <w:rFonts w:ascii="Calibri" w:hAnsi="Calibri" w:cs="Tahoma" w:hint="eastAsia"/>
          <w:bCs/>
          <w:sz w:val="24"/>
          <w:szCs w:val="24"/>
        </w:rPr>
        <w:t xml:space="preserve"> (</w:t>
      </w:r>
      <w:r w:rsidR="00010525" w:rsidRPr="00FB2467">
        <w:rPr>
          <w:rFonts w:ascii="Calibri" w:hAnsi="Calibri" w:cs="Tahoma" w:hint="eastAsia"/>
          <w:bCs/>
          <w:sz w:val="24"/>
          <w:szCs w:val="24"/>
        </w:rPr>
        <w:t>气</w:t>
      </w:r>
      <w:r w:rsidR="00010525" w:rsidRPr="00FB2467">
        <w:rPr>
          <w:rFonts w:ascii="Calibri" w:hAnsi="Calibri" w:cs="Tahoma" w:hint="eastAsia"/>
          <w:bCs/>
          <w:sz w:val="24"/>
          <w:szCs w:val="24"/>
        </w:rPr>
        <w:t>)</w:t>
      </w:r>
      <w:r w:rsidR="00A96198" w:rsidRPr="00FB2467">
        <w:rPr>
          <w:rFonts w:ascii="Calibri" w:hAnsi="Calibri" w:cs="Tahoma" w:hint="eastAsia"/>
          <w:bCs/>
          <w:sz w:val="24"/>
          <w:szCs w:val="24"/>
        </w:rPr>
        <w:t>.</w:t>
      </w:r>
      <w:r w:rsidR="00DD460A">
        <w:rPr>
          <w:rFonts w:ascii="Calibri" w:hAnsi="Calibri" w:cs="Tahoma" w:hint="eastAsia"/>
          <w:bCs/>
          <w:sz w:val="24"/>
          <w:szCs w:val="24"/>
        </w:rPr>
        <w:t xml:space="preserve"> </w:t>
      </w:r>
      <w:r w:rsidR="00BC37AB" w:rsidRPr="00BC37AB">
        <w:rPr>
          <w:rFonts w:ascii="Calibri" w:hAnsi="Calibri" w:cs="Tahoma"/>
          <w:bCs/>
          <w:sz w:val="24"/>
          <w:szCs w:val="24"/>
        </w:rPr>
        <w:t>By examining the interplay of these ideas, the essay sheds light on how Tang-era astrology encapsulated a rich synthesis of philosophy, spirituality, and cosmological thought.</w:t>
      </w:r>
    </w:p>
    <w:p w14:paraId="7D0515BE" w14:textId="77777777" w:rsidR="00F4560B" w:rsidRPr="00FB2467" w:rsidRDefault="00F4560B" w:rsidP="00F4560B">
      <w:pPr>
        <w:pStyle w:val="a3"/>
        <w:spacing w:before="0" w:beforeAutospacing="0" w:after="0" w:afterAutospacing="0"/>
        <w:ind w:firstLine="720"/>
        <w:rPr>
          <w:rFonts w:ascii="Calibri" w:hAnsi="Calibri" w:cs="Tahoma"/>
          <w:bCs/>
          <w:sz w:val="24"/>
          <w:szCs w:val="24"/>
        </w:rPr>
      </w:pPr>
    </w:p>
    <w:p w14:paraId="416E62D4" w14:textId="507B1464" w:rsidR="00D70066" w:rsidRPr="00FB2467" w:rsidRDefault="006D78CB" w:rsidP="00EC39CE">
      <w:pPr>
        <w:pStyle w:val="a3"/>
        <w:spacing w:before="0" w:beforeAutospacing="0" w:after="0" w:afterAutospacing="0"/>
        <w:rPr>
          <w:rFonts w:ascii="Calibri" w:hAnsi="Calibri" w:cs="Tahoma"/>
          <w:b/>
          <w:sz w:val="24"/>
          <w:szCs w:val="24"/>
        </w:rPr>
      </w:pPr>
      <w:r w:rsidRPr="00FB2467">
        <w:rPr>
          <w:rFonts w:ascii="Calibri" w:hAnsi="Calibri" w:cs="Tahoma"/>
          <w:b/>
          <w:sz w:val="24"/>
          <w:szCs w:val="24"/>
        </w:rPr>
        <w:t>Ancient Chinese Soul Concepts</w:t>
      </w:r>
      <w:r w:rsidRPr="00FB2467">
        <w:rPr>
          <w:rFonts w:ascii="Calibri" w:hAnsi="Calibri" w:cs="Tahoma" w:hint="eastAsia"/>
          <w:b/>
          <w:sz w:val="24"/>
          <w:szCs w:val="24"/>
        </w:rPr>
        <w:t xml:space="preserve">: </w:t>
      </w:r>
      <w:r w:rsidR="000A2E44" w:rsidRPr="00FB2467">
        <w:rPr>
          <w:rFonts w:ascii="Calibri" w:hAnsi="Calibri" w:cs="Tahoma" w:hint="eastAsia"/>
          <w:b/>
          <w:sz w:val="24"/>
          <w:szCs w:val="24"/>
        </w:rPr>
        <w:t>L</w:t>
      </w:r>
      <w:r w:rsidRPr="00FB2467">
        <w:rPr>
          <w:rFonts w:ascii="Calibri" w:hAnsi="Calibri" w:cs="Tahoma" w:hint="eastAsia"/>
          <w:b/>
          <w:sz w:val="24"/>
          <w:szCs w:val="24"/>
        </w:rPr>
        <w:t>ing, Hun</w:t>
      </w:r>
      <w:r w:rsidR="00C84D48" w:rsidRPr="00FB2467">
        <w:rPr>
          <w:rFonts w:ascii="Calibri" w:hAnsi="Calibri" w:cs="Tahoma" w:hint="eastAsia"/>
          <w:b/>
          <w:sz w:val="24"/>
          <w:szCs w:val="24"/>
        </w:rPr>
        <w:t>-</w:t>
      </w:r>
      <w:r w:rsidRPr="00FB2467">
        <w:rPr>
          <w:rFonts w:ascii="Calibri" w:hAnsi="Calibri" w:cs="Tahoma" w:hint="eastAsia"/>
          <w:b/>
          <w:sz w:val="24"/>
          <w:szCs w:val="24"/>
        </w:rPr>
        <w:t>Po and Qi</w:t>
      </w:r>
      <w:r w:rsidR="00730DB2" w:rsidRPr="00FB2467">
        <w:rPr>
          <w:rFonts w:ascii="Calibri" w:hAnsi="Calibri" w:cs="Tahoma" w:hint="eastAsia"/>
          <w:b/>
          <w:sz w:val="24"/>
          <w:szCs w:val="24"/>
        </w:rPr>
        <w:t xml:space="preserve"> </w:t>
      </w:r>
    </w:p>
    <w:p w14:paraId="5FCA280E" w14:textId="77777777" w:rsidR="001A258C" w:rsidRPr="00FB2467" w:rsidRDefault="001A258C" w:rsidP="00EC39CE">
      <w:pPr>
        <w:pStyle w:val="a3"/>
        <w:spacing w:before="0" w:beforeAutospacing="0" w:after="0" w:afterAutospacing="0"/>
        <w:rPr>
          <w:rFonts w:ascii="Calibri" w:hAnsi="Calibri" w:cs="Tahoma"/>
          <w:b/>
          <w:sz w:val="24"/>
          <w:szCs w:val="24"/>
        </w:rPr>
      </w:pPr>
    </w:p>
    <w:p w14:paraId="2F0138CA" w14:textId="717F4A51" w:rsidR="00FD62BE" w:rsidRPr="00FB2467" w:rsidRDefault="00975855" w:rsidP="00EC39CE">
      <w:pPr>
        <w:pStyle w:val="a3"/>
        <w:spacing w:before="0" w:beforeAutospacing="0" w:after="0" w:afterAutospacing="0"/>
        <w:rPr>
          <w:rFonts w:ascii="Calibri" w:hAnsi="Calibri" w:cs="Calibri"/>
          <w:bCs/>
          <w:sz w:val="24"/>
          <w:szCs w:val="24"/>
        </w:rPr>
      </w:pPr>
      <w:r w:rsidRPr="00FB2467">
        <w:rPr>
          <w:rFonts w:ascii="Calibri" w:hAnsi="Calibri" w:cs="Calibri"/>
          <w:bCs/>
          <w:sz w:val="24"/>
          <w:szCs w:val="24"/>
        </w:rPr>
        <w:lastRenderedPageBreak/>
        <w:tab/>
      </w:r>
      <w:r w:rsidR="00FB3D7D" w:rsidRPr="00FB2467">
        <w:rPr>
          <w:rFonts w:ascii="Calibri" w:hAnsi="Calibri" w:cs="Calibri"/>
          <w:bCs/>
          <w:sz w:val="24"/>
          <w:szCs w:val="24"/>
        </w:rPr>
        <w:t>Due to linguistic differences, the English term</w:t>
      </w:r>
      <w:r w:rsidR="00F207EE" w:rsidRPr="00FB2467">
        <w:rPr>
          <w:rFonts w:ascii="Calibri" w:hAnsi="Calibri" w:cs="Calibri"/>
          <w:bCs/>
          <w:sz w:val="24"/>
          <w:szCs w:val="24"/>
        </w:rPr>
        <w:t xml:space="preserve"> soul does not have an exact equivalent in Chinese.</w:t>
      </w:r>
      <w:r w:rsidR="00F207EE" w:rsidRPr="00FB2467">
        <w:rPr>
          <w:rFonts w:ascii="Calibri" w:hAnsi="Calibri" w:cs="Calibri" w:hint="eastAsia"/>
          <w:bCs/>
          <w:sz w:val="24"/>
          <w:szCs w:val="24"/>
        </w:rPr>
        <w:t xml:space="preserve"> </w:t>
      </w:r>
      <w:r w:rsidR="00762988" w:rsidRPr="00FB2467">
        <w:rPr>
          <w:rFonts w:ascii="Calibri" w:hAnsi="Calibri" w:cs="Calibri" w:hint="eastAsia"/>
          <w:bCs/>
          <w:sz w:val="24"/>
          <w:szCs w:val="24"/>
        </w:rPr>
        <w:t>S</w:t>
      </w:r>
      <w:r w:rsidR="00054E62" w:rsidRPr="00FB2467">
        <w:rPr>
          <w:rFonts w:ascii="Calibri" w:hAnsi="Calibri" w:cs="Calibri"/>
          <w:bCs/>
          <w:sz w:val="24"/>
          <w:szCs w:val="24"/>
        </w:rPr>
        <w:t xml:space="preserve">cholars </w:t>
      </w:r>
      <w:r w:rsidR="00762988" w:rsidRPr="00FB2467">
        <w:rPr>
          <w:rFonts w:ascii="Calibri" w:hAnsi="Calibri" w:cs="Calibri"/>
          <w:bCs/>
          <w:sz w:val="24"/>
          <w:szCs w:val="24"/>
        </w:rPr>
        <w:t>have explored this distinction extensively</w:t>
      </w:r>
      <w:r w:rsidR="00762988" w:rsidRPr="00FB2467">
        <w:rPr>
          <w:rFonts w:ascii="Calibri" w:hAnsi="Calibri" w:cs="Calibri" w:hint="eastAsia"/>
          <w:bCs/>
          <w:sz w:val="24"/>
          <w:szCs w:val="24"/>
        </w:rPr>
        <w:t>.</w:t>
      </w:r>
      <w:r w:rsidR="00054E62" w:rsidRPr="00FB2467">
        <w:rPr>
          <w:rFonts w:ascii="Calibri" w:hAnsi="Calibri" w:cs="Calibri" w:hint="eastAsia"/>
          <w:bCs/>
          <w:sz w:val="24"/>
          <w:szCs w:val="24"/>
        </w:rPr>
        <w:t xml:space="preserve"> </w:t>
      </w:r>
      <w:r w:rsidR="00BF7FC7" w:rsidRPr="00FB2467">
        <w:rPr>
          <w:rFonts w:ascii="Calibri" w:hAnsi="Calibri" w:cs="Calibri"/>
          <w:bCs/>
          <w:sz w:val="24"/>
          <w:szCs w:val="24"/>
        </w:rPr>
        <w:t>Daniel</w:t>
      </w:r>
      <w:r w:rsidR="00BF7FC7" w:rsidRPr="00FB2467">
        <w:rPr>
          <w:rFonts w:ascii="Calibri" w:hAnsi="Calibri" w:cs="Calibri" w:hint="eastAsia"/>
          <w:bCs/>
          <w:sz w:val="24"/>
          <w:szCs w:val="24"/>
        </w:rPr>
        <w:t xml:space="preserve"> </w:t>
      </w:r>
      <w:r w:rsidR="00BF7FC7" w:rsidRPr="00FB2467">
        <w:rPr>
          <w:rFonts w:ascii="Calibri" w:hAnsi="Calibri" w:cs="Calibri"/>
          <w:bCs/>
          <w:sz w:val="24"/>
          <w:szCs w:val="24"/>
        </w:rPr>
        <w:t>Canaris</w:t>
      </w:r>
      <w:r w:rsidR="00357F1C" w:rsidRPr="00FB2467">
        <w:rPr>
          <w:rFonts w:ascii="Calibri" w:hAnsi="Calibri" w:cs="Calibri" w:hint="eastAsia"/>
          <w:bCs/>
          <w:sz w:val="24"/>
          <w:szCs w:val="24"/>
        </w:rPr>
        <w:t>,</w:t>
      </w:r>
      <w:r w:rsidR="00BF7FC7" w:rsidRPr="00FB2467">
        <w:rPr>
          <w:rFonts w:ascii="Calibri" w:hAnsi="Calibri" w:cs="Calibri" w:hint="eastAsia"/>
          <w:bCs/>
          <w:sz w:val="24"/>
          <w:szCs w:val="24"/>
        </w:rPr>
        <w:t xml:space="preserve"> </w:t>
      </w:r>
      <w:r w:rsidR="00357F1C" w:rsidRPr="00FB2467">
        <w:rPr>
          <w:rFonts w:ascii="Calibri" w:hAnsi="Calibri" w:cs="Calibri"/>
          <w:bCs/>
          <w:sz w:val="24"/>
          <w:szCs w:val="24"/>
        </w:rPr>
        <w:t>for instance,</w:t>
      </w:r>
      <w:r w:rsidR="00357F1C" w:rsidRPr="00FB2467">
        <w:rPr>
          <w:rFonts w:ascii="Calibri" w:hAnsi="Calibri" w:cs="Calibri" w:hint="eastAsia"/>
          <w:bCs/>
          <w:sz w:val="24"/>
          <w:szCs w:val="24"/>
        </w:rPr>
        <w:t xml:space="preserve"> </w:t>
      </w:r>
      <w:r w:rsidR="006B3504" w:rsidRPr="00FB2467">
        <w:rPr>
          <w:rFonts w:ascii="Calibri" w:hAnsi="Calibri" w:cs="Calibri"/>
          <w:bCs/>
          <w:sz w:val="24"/>
          <w:szCs w:val="24"/>
        </w:rPr>
        <w:t xml:space="preserve">combined ancient Chinese thought (Late-Ming and Early-Qing), Christian concepts and Aristotelian philosophy to </w:t>
      </w:r>
      <w:r w:rsidR="00760ACD" w:rsidRPr="00FB2467">
        <w:rPr>
          <w:rFonts w:ascii="Calibri" w:hAnsi="Calibri" w:cs="Calibri"/>
          <w:bCs/>
          <w:sz w:val="24"/>
          <w:szCs w:val="24"/>
        </w:rPr>
        <w:t>identify</w:t>
      </w:r>
      <w:r w:rsidR="006B3504" w:rsidRPr="00FB2467">
        <w:rPr>
          <w:rFonts w:ascii="Calibri" w:hAnsi="Calibri" w:cs="Calibri"/>
          <w:bCs/>
          <w:sz w:val="24"/>
          <w:szCs w:val="24"/>
        </w:rPr>
        <w:t xml:space="preserve"> several Chinese words </w:t>
      </w:r>
      <w:r w:rsidR="00760ACD" w:rsidRPr="00FB2467">
        <w:rPr>
          <w:rFonts w:ascii="Calibri" w:hAnsi="Calibri" w:cs="Calibri"/>
          <w:bCs/>
          <w:sz w:val="24"/>
          <w:szCs w:val="24"/>
        </w:rPr>
        <w:t>associated with</w:t>
      </w:r>
      <w:r w:rsidR="006B3504" w:rsidRPr="00FB2467">
        <w:rPr>
          <w:rFonts w:ascii="Calibri" w:hAnsi="Calibri" w:cs="Calibri"/>
          <w:bCs/>
          <w:sz w:val="24"/>
          <w:szCs w:val="24"/>
        </w:rPr>
        <w:t xml:space="preserve"> </w:t>
      </w:r>
      <w:r w:rsidR="00926BD3" w:rsidRPr="00FB2467">
        <w:rPr>
          <w:rFonts w:ascii="Calibri" w:hAnsi="Calibri" w:cs="Calibri"/>
          <w:bCs/>
          <w:sz w:val="24"/>
          <w:szCs w:val="24"/>
        </w:rPr>
        <w:t>the concept of</w:t>
      </w:r>
      <w:r w:rsidR="00926BD3" w:rsidRPr="00FB2467">
        <w:rPr>
          <w:rFonts w:ascii="Calibri" w:hAnsi="Calibri" w:cs="Calibri" w:hint="eastAsia"/>
          <w:bCs/>
          <w:sz w:val="24"/>
          <w:szCs w:val="24"/>
        </w:rPr>
        <w:t xml:space="preserve"> </w:t>
      </w:r>
      <w:r w:rsidR="006B3504" w:rsidRPr="00FB2467">
        <w:rPr>
          <w:rFonts w:ascii="Calibri" w:hAnsi="Calibri" w:cs="Calibri"/>
          <w:bCs/>
          <w:sz w:val="24"/>
          <w:szCs w:val="24"/>
        </w:rPr>
        <w:t>soul:</w:t>
      </w:r>
      <w:r w:rsidR="006B3504" w:rsidRPr="00FB2467">
        <w:rPr>
          <w:rFonts w:ascii="Calibri" w:hAnsi="Calibri" w:cs="Calibri" w:hint="eastAsia"/>
          <w:bCs/>
          <w:sz w:val="24"/>
          <w:szCs w:val="24"/>
        </w:rPr>
        <w:t xml:space="preserve"> </w:t>
      </w:r>
      <w:proofErr w:type="spellStart"/>
      <w:r w:rsidR="00C84D48" w:rsidRPr="00FB2467">
        <w:rPr>
          <w:rFonts w:ascii="Calibri" w:hAnsi="Calibri" w:cs="Calibri" w:hint="eastAsia"/>
          <w:bCs/>
          <w:sz w:val="24"/>
          <w:szCs w:val="24"/>
        </w:rPr>
        <w:t>l</w:t>
      </w:r>
      <w:r w:rsidR="00980BB9" w:rsidRPr="00FB2467">
        <w:rPr>
          <w:rFonts w:ascii="Calibri" w:hAnsi="Calibri" w:cs="Calibri" w:hint="eastAsia"/>
          <w:bCs/>
          <w:sz w:val="24"/>
          <w:szCs w:val="24"/>
        </w:rPr>
        <w:t>inghun</w:t>
      </w:r>
      <w:proofErr w:type="spellEnd"/>
      <w:r w:rsidR="00EC175C" w:rsidRPr="00FB2467">
        <w:rPr>
          <w:rFonts w:ascii="Calibri" w:hAnsi="Calibri" w:cs="Calibri" w:hint="eastAsia"/>
          <w:bCs/>
          <w:sz w:val="24"/>
          <w:szCs w:val="24"/>
        </w:rPr>
        <w:t xml:space="preserve"> (</w:t>
      </w:r>
      <w:r w:rsidR="00EC175C" w:rsidRPr="00FB2467">
        <w:rPr>
          <w:rFonts w:ascii="Calibri" w:hAnsi="Calibri" w:cs="Calibri" w:hint="eastAsia"/>
          <w:bCs/>
          <w:sz w:val="24"/>
          <w:szCs w:val="24"/>
        </w:rPr>
        <w:t>灵魂</w:t>
      </w:r>
      <w:r w:rsidR="00EC175C" w:rsidRPr="00FB2467">
        <w:rPr>
          <w:rFonts w:ascii="Calibri" w:hAnsi="Calibri" w:cs="Calibri" w:hint="eastAsia"/>
          <w:bCs/>
          <w:sz w:val="24"/>
          <w:szCs w:val="24"/>
        </w:rPr>
        <w:t>)</w:t>
      </w:r>
      <w:r w:rsidR="00980BB9" w:rsidRPr="00FB2467">
        <w:rPr>
          <w:rFonts w:ascii="Calibri" w:hAnsi="Calibri" w:cs="Calibri" w:hint="eastAsia"/>
          <w:bCs/>
          <w:sz w:val="24"/>
          <w:szCs w:val="24"/>
        </w:rPr>
        <w:t xml:space="preserve">, </w:t>
      </w:r>
      <w:proofErr w:type="spellStart"/>
      <w:r w:rsidR="00C84D48" w:rsidRPr="00FB2467">
        <w:rPr>
          <w:rFonts w:ascii="Calibri" w:hAnsi="Calibri" w:cs="Calibri" w:hint="eastAsia"/>
          <w:bCs/>
          <w:sz w:val="24"/>
          <w:szCs w:val="24"/>
        </w:rPr>
        <w:t>h</w:t>
      </w:r>
      <w:r w:rsidR="00980BB9" w:rsidRPr="00FB2467">
        <w:rPr>
          <w:rFonts w:ascii="Calibri" w:hAnsi="Calibri" w:cs="Calibri" w:hint="eastAsia"/>
          <w:bCs/>
          <w:sz w:val="24"/>
          <w:szCs w:val="24"/>
        </w:rPr>
        <w:t>un</w:t>
      </w:r>
      <w:proofErr w:type="spellEnd"/>
      <w:r w:rsidR="00EC175C" w:rsidRPr="00FB2467">
        <w:rPr>
          <w:rFonts w:ascii="Calibri" w:hAnsi="Calibri" w:cs="Calibri" w:hint="eastAsia"/>
          <w:bCs/>
          <w:sz w:val="24"/>
          <w:szCs w:val="24"/>
        </w:rPr>
        <w:t>-</w:t>
      </w:r>
      <w:r w:rsidR="00980BB9" w:rsidRPr="00FB2467">
        <w:rPr>
          <w:rFonts w:ascii="Calibri" w:hAnsi="Calibri" w:cs="Calibri" w:hint="eastAsia"/>
          <w:bCs/>
          <w:sz w:val="24"/>
          <w:szCs w:val="24"/>
        </w:rPr>
        <w:t>po</w:t>
      </w:r>
      <w:r w:rsidR="00EC175C" w:rsidRPr="00FB2467">
        <w:rPr>
          <w:rFonts w:ascii="Calibri" w:hAnsi="Calibri" w:cs="Calibri" w:hint="eastAsia"/>
          <w:bCs/>
          <w:sz w:val="24"/>
          <w:szCs w:val="24"/>
        </w:rPr>
        <w:t xml:space="preserve"> (</w:t>
      </w:r>
      <w:r w:rsidR="00EC175C" w:rsidRPr="00FB2467">
        <w:rPr>
          <w:rFonts w:ascii="Calibri" w:hAnsi="Calibri" w:cs="Calibri" w:hint="eastAsia"/>
          <w:bCs/>
          <w:sz w:val="24"/>
          <w:szCs w:val="24"/>
        </w:rPr>
        <w:t>魂魄</w:t>
      </w:r>
      <w:r w:rsidR="00EC175C" w:rsidRPr="00FB2467">
        <w:rPr>
          <w:rFonts w:ascii="Calibri" w:hAnsi="Calibri" w:cs="Calibri" w:hint="eastAsia"/>
          <w:bCs/>
          <w:sz w:val="24"/>
          <w:szCs w:val="24"/>
        </w:rPr>
        <w:t>)</w:t>
      </w:r>
      <w:r w:rsidR="00980BB9" w:rsidRPr="00FB2467">
        <w:rPr>
          <w:rFonts w:ascii="Calibri" w:hAnsi="Calibri" w:cs="Calibri" w:hint="eastAsia"/>
          <w:bCs/>
          <w:sz w:val="24"/>
          <w:szCs w:val="24"/>
        </w:rPr>
        <w:t xml:space="preserve"> and </w:t>
      </w:r>
      <w:r w:rsidR="00C84D48" w:rsidRPr="00FB2467">
        <w:rPr>
          <w:rFonts w:ascii="Calibri" w:hAnsi="Calibri" w:cs="Calibri" w:hint="eastAsia"/>
          <w:bCs/>
          <w:sz w:val="24"/>
          <w:szCs w:val="24"/>
        </w:rPr>
        <w:t>q</w:t>
      </w:r>
      <w:r w:rsidR="00980BB9" w:rsidRPr="00FB2467">
        <w:rPr>
          <w:rFonts w:ascii="Calibri" w:hAnsi="Calibri" w:cs="Calibri" w:hint="eastAsia"/>
          <w:bCs/>
          <w:sz w:val="24"/>
          <w:szCs w:val="24"/>
        </w:rPr>
        <w:t>i</w:t>
      </w:r>
      <w:r w:rsidR="00EC175C" w:rsidRPr="00FB2467">
        <w:rPr>
          <w:rFonts w:ascii="Calibri" w:hAnsi="Calibri" w:cs="Calibri" w:hint="eastAsia"/>
          <w:bCs/>
          <w:sz w:val="24"/>
          <w:szCs w:val="24"/>
        </w:rPr>
        <w:t xml:space="preserve"> (</w:t>
      </w:r>
      <w:r w:rsidR="00EC175C" w:rsidRPr="00FB2467">
        <w:rPr>
          <w:rFonts w:ascii="Calibri" w:hAnsi="Calibri" w:cs="Calibri" w:hint="eastAsia"/>
          <w:bCs/>
          <w:sz w:val="24"/>
          <w:szCs w:val="24"/>
        </w:rPr>
        <w:t>气</w:t>
      </w:r>
      <w:r w:rsidR="00EC175C" w:rsidRPr="00FB2467">
        <w:rPr>
          <w:rFonts w:ascii="Calibri" w:hAnsi="Calibri" w:cs="Calibri" w:hint="eastAsia"/>
          <w:bCs/>
          <w:sz w:val="24"/>
          <w:szCs w:val="24"/>
        </w:rPr>
        <w:t>)</w:t>
      </w:r>
      <w:r w:rsidR="00980BB9" w:rsidRPr="00FB2467">
        <w:rPr>
          <w:rFonts w:ascii="Calibri" w:hAnsi="Calibri" w:cs="Calibri" w:hint="eastAsia"/>
          <w:bCs/>
          <w:sz w:val="24"/>
          <w:szCs w:val="24"/>
        </w:rPr>
        <w:t>.</w:t>
      </w:r>
      <w:r w:rsidR="00687F88" w:rsidRPr="00FB2467">
        <w:rPr>
          <w:rStyle w:val="af2"/>
          <w:rFonts w:ascii="Calibri" w:hAnsi="Calibri" w:cs="Calibri"/>
          <w:bCs/>
          <w:sz w:val="24"/>
          <w:szCs w:val="24"/>
        </w:rPr>
        <w:footnoteReference w:id="9"/>
      </w:r>
      <w:r w:rsidR="00EC175C" w:rsidRPr="00FB2467">
        <w:rPr>
          <w:rFonts w:ascii="Calibri" w:hAnsi="Calibri" w:cs="Calibri" w:hint="eastAsia"/>
          <w:bCs/>
          <w:sz w:val="24"/>
          <w:szCs w:val="24"/>
        </w:rPr>
        <w:t xml:space="preserve"> </w:t>
      </w:r>
      <w:r w:rsidR="007524C3" w:rsidRPr="00FB2467">
        <w:rPr>
          <w:rFonts w:ascii="Calibri" w:hAnsi="Calibri" w:cs="Calibri"/>
          <w:bCs/>
          <w:sz w:val="24"/>
          <w:szCs w:val="24"/>
        </w:rPr>
        <w:t xml:space="preserve">Among </w:t>
      </w:r>
      <w:r w:rsidR="00926BD3" w:rsidRPr="00FB2467">
        <w:rPr>
          <w:rFonts w:ascii="Calibri" w:hAnsi="Calibri" w:cs="Calibri"/>
          <w:bCs/>
          <w:sz w:val="24"/>
          <w:szCs w:val="24"/>
        </w:rPr>
        <w:t>these</w:t>
      </w:r>
      <w:r w:rsidR="007524C3" w:rsidRPr="00FB2467">
        <w:rPr>
          <w:rFonts w:ascii="Calibri" w:hAnsi="Calibri" w:cs="Calibri"/>
          <w:bCs/>
          <w:sz w:val="24"/>
          <w:szCs w:val="24"/>
        </w:rPr>
        <w:t>,</w:t>
      </w:r>
      <w:r w:rsidR="007524C3" w:rsidRPr="00FB2467">
        <w:rPr>
          <w:rFonts w:ascii="Calibri" w:hAnsi="Calibri" w:cs="Calibri" w:hint="eastAsia"/>
          <w:bCs/>
          <w:sz w:val="24"/>
          <w:szCs w:val="24"/>
        </w:rPr>
        <w:t xml:space="preserve"> </w:t>
      </w:r>
      <w:proofErr w:type="spellStart"/>
      <w:r w:rsidR="00C84D48" w:rsidRPr="00FB2467">
        <w:rPr>
          <w:rFonts w:ascii="Calibri" w:hAnsi="Calibri" w:cs="Calibri" w:hint="eastAsia"/>
          <w:bCs/>
          <w:sz w:val="24"/>
          <w:szCs w:val="24"/>
        </w:rPr>
        <w:t>l</w:t>
      </w:r>
      <w:r w:rsidR="007524C3" w:rsidRPr="00FB2467">
        <w:rPr>
          <w:rFonts w:ascii="Calibri" w:hAnsi="Calibri" w:cs="Calibri" w:hint="eastAsia"/>
          <w:bCs/>
          <w:sz w:val="24"/>
          <w:szCs w:val="24"/>
        </w:rPr>
        <w:t>inghun</w:t>
      </w:r>
      <w:proofErr w:type="spellEnd"/>
      <w:r w:rsidR="007524C3" w:rsidRPr="00FB2467">
        <w:rPr>
          <w:rFonts w:ascii="Calibri" w:hAnsi="Calibri" w:cs="Calibri" w:hint="eastAsia"/>
          <w:bCs/>
          <w:sz w:val="24"/>
          <w:szCs w:val="24"/>
        </w:rPr>
        <w:t xml:space="preserve"> (</w:t>
      </w:r>
      <w:r w:rsidR="007524C3" w:rsidRPr="00FB2467">
        <w:rPr>
          <w:rFonts w:ascii="Calibri" w:hAnsi="Calibri" w:cs="Calibri" w:hint="eastAsia"/>
          <w:bCs/>
          <w:sz w:val="24"/>
          <w:szCs w:val="24"/>
        </w:rPr>
        <w:t>灵魂</w:t>
      </w:r>
      <w:r w:rsidR="007524C3" w:rsidRPr="00FB2467">
        <w:rPr>
          <w:rFonts w:ascii="Calibri" w:hAnsi="Calibri" w:cs="Calibri" w:hint="eastAsia"/>
          <w:bCs/>
          <w:sz w:val="24"/>
          <w:szCs w:val="24"/>
        </w:rPr>
        <w:t xml:space="preserve">) </w:t>
      </w:r>
      <w:r w:rsidR="00DA6BC5" w:rsidRPr="00FB2467">
        <w:rPr>
          <w:rFonts w:ascii="Calibri" w:hAnsi="Calibri" w:cs="Calibri"/>
          <w:bCs/>
          <w:sz w:val="24"/>
          <w:szCs w:val="24"/>
        </w:rPr>
        <w:t>leans toward the</w:t>
      </w:r>
      <w:r w:rsidR="00DA6BC5" w:rsidRPr="00FB2467">
        <w:rPr>
          <w:rFonts w:ascii="Calibri" w:hAnsi="Calibri" w:cs="Calibri" w:hint="eastAsia"/>
          <w:bCs/>
          <w:sz w:val="24"/>
          <w:szCs w:val="24"/>
        </w:rPr>
        <w:t xml:space="preserve"> </w:t>
      </w:r>
      <w:r w:rsidR="00DA6BC5" w:rsidRPr="00FB2467">
        <w:rPr>
          <w:rFonts w:ascii="Calibri" w:hAnsi="Calibri" w:cs="Calibri"/>
          <w:bCs/>
          <w:sz w:val="24"/>
          <w:szCs w:val="24"/>
        </w:rPr>
        <w:t>pure spiritual substance</w:t>
      </w:r>
      <w:r w:rsidR="00861A4B" w:rsidRPr="00FB2467">
        <w:rPr>
          <w:rFonts w:ascii="Calibri" w:hAnsi="Calibri" w:cs="Calibri" w:hint="eastAsia"/>
          <w:bCs/>
          <w:sz w:val="24"/>
          <w:szCs w:val="24"/>
        </w:rPr>
        <w:t>;</w:t>
      </w:r>
      <w:r w:rsidR="006C26ED" w:rsidRPr="00FB2467">
        <w:rPr>
          <w:rStyle w:val="af2"/>
          <w:rFonts w:ascii="Calibri" w:hAnsi="Calibri" w:cs="Calibri"/>
          <w:bCs/>
          <w:sz w:val="24"/>
          <w:szCs w:val="24"/>
        </w:rPr>
        <w:footnoteReference w:id="10"/>
      </w:r>
      <w:r w:rsidR="00861A4B" w:rsidRPr="00FB2467">
        <w:rPr>
          <w:rFonts w:ascii="Calibri" w:hAnsi="Calibri" w:cs="Calibri" w:hint="eastAsia"/>
          <w:bCs/>
          <w:sz w:val="24"/>
          <w:szCs w:val="24"/>
        </w:rPr>
        <w:t xml:space="preserve"> </w:t>
      </w:r>
      <w:proofErr w:type="spellStart"/>
      <w:r w:rsidR="00C84D48" w:rsidRPr="00FB2467">
        <w:rPr>
          <w:rFonts w:ascii="Calibri" w:hAnsi="Calibri" w:cs="Calibri" w:hint="eastAsia"/>
          <w:bCs/>
          <w:sz w:val="24"/>
          <w:szCs w:val="24"/>
        </w:rPr>
        <w:t>h</w:t>
      </w:r>
      <w:r w:rsidR="00861A4B" w:rsidRPr="00FB2467">
        <w:rPr>
          <w:rFonts w:ascii="Calibri" w:hAnsi="Calibri" w:cs="Calibri" w:hint="eastAsia"/>
          <w:bCs/>
          <w:sz w:val="24"/>
          <w:szCs w:val="24"/>
        </w:rPr>
        <w:t>un</w:t>
      </w:r>
      <w:proofErr w:type="spellEnd"/>
      <w:r w:rsidR="00BA78EB" w:rsidRPr="00FB2467">
        <w:rPr>
          <w:rFonts w:ascii="Calibri" w:hAnsi="Calibri" w:cs="Calibri" w:hint="eastAsia"/>
          <w:bCs/>
          <w:sz w:val="24"/>
          <w:szCs w:val="24"/>
        </w:rPr>
        <w:t xml:space="preserve"> (</w:t>
      </w:r>
      <w:r w:rsidR="00BA78EB" w:rsidRPr="00FB2467">
        <w:rPr>
          <w:rFonts w:ascii="Calibri" w:hAnsi="Calibri" w:cs="Calibri" w:hint="eastAsia"/>
          <w:bCs/>
          <w:sz w:val="24"/>
          <w:szCs w:val="24"/>
        </w:rPr>
        <w:t>魂</w:t>
      </w:r>
      <w:r w:rsidR="00BA78EB" w:rsidRPr="00FB2467">
        <w:rPr>
          <w:rFonts w:ascii="Calibri" w:hAnsi="Calibri" w:cs="Calibri" w:hint="eastAsia"/>
          <w:bCs/>
          <w:sz w:val="24"/>
          <w:szCs w:val="24"/>
        </w:rPr>
        <w:t>)</w:t>
      </w:r>
      <w:r w:rsidR="00861A4B" w:rsidRPr="00FB2467">
        <w:rPr>
          <w:rFonts w:ascii="Calibri" w:hAnsi="Calibri" w:cs="Calibri" w:hint="eastAsia"/>
          <w:bCs/>
          <w:sz w:val="24"/>
          <w:szCs w:val="24"/>
        </w:rPr>
        <w:t xml:space="preserve"> </w:t>
      </w:r>
      <w:r w:rsidR="00BA78EB" w:rsidRPr="00FB2467">
        <w:rPr>
          <w:rFonts w:ascii="Calibri" w:hAnsi="Calibri" w:cs="Calibri" w:hint="eastAsia"/>
          <w:bCs/>
          <w:sz w:val="24"/>
          <w:szCs w:val="24"/>
        </w:rPr>
        <w:t xml:space="preserve">and </w:t>
      </w:r>
      <w:r w:rsidR="00C84D48" w:rsidRPr="00FB2467">
        <w:rPr>
          <w:rFonts w:ascii="Calibri" w:hAnsi="Calibri" w:cs="Calibri" w:hint="eastAsia"/>
          <w:bCs/>
          <w:sz w:val="24"/>
          <w:szCs w:val="24"/>
        </w:rPr>
        <w:t>p</w:t>
      </w:r>
      <w:r w:rsidR="00BA78EB" w:rsidRPr="00FB2467">
        <w:rPr>
          <w:rFonts w:ascii="Calibri" w:hAnsi="Calibri" w:cs="Calibri" w:hint="eastAsia"/>
          <w:bCs/>
          <w:sz w:val="24"/>
          <w:szCs w:val="24"/>
        </w:rPr>
        <w:t>o (</w:t>
      </w:r>
      <w:r w:rsidR="00BA78EB" w:rsidRPr="00FB2467">
        <w:rPr>
          <w:rFonts w:ascii="Calibri" w:hAnsi="Calibri" w:cs="Calibri" w:hint="eastAsia"/>
          <w:bCs/>
          <w:sz w:val="24"/>
          <w:szCs w:val="24"/>
        </w:rPr>
        <w:t>魄</w:t>
      </w:r>
      <w:r w:rsidR="00BA78EB" w:rsidRPr="00FB2467">
        <w:rPr>
          <w:rFonts w:ascii="Calibri" w:hAnsi="Calibri" w:cs="Calibri" w:hint="eastAsia"/>
          <w:bCs/>
          <w:sz w:val="24"/>
          <w:szCs w:val="24"/>
        </w:rPr>
        <w:t xml:space="preserve">) </w:t>
      </w:r>
      <w:r w:rsidR="00404894" w:rsidRPr="00FB2467">
        <w:rPr>
          <w:rFonts w:ascii="Calibri" w:hAnsi="Calibri" w:cs="Calibri"/>
          <w:bCs/>
          <w:sz w:val="24"/>
          <w:szCs w:val="24"/>
        </w:rPr>
        <w:t>are traditionally interpreted as representing the spiritual soul and the corporeal soul</w:t>
      </w:r>
      <w:r w:rsidR="00340487" w:rsidRPr="00FB2467">
        <w:rPr>
          <w:rFonts w:ascii="Calibri" w:hAnsi="Calibri" w:cs="Calibri"/>
          <w:bCs/>
          <w:sz w:val="24"/>
          <w:szCs w:val="24"/>
        </w:rPr>
        <w:t>, respectively</w:t>
      </w:r>
      <w:r w:rsidR="001C35C1" w:rsidRPr="00FB2467">
        <w:rPr>
          <w:rFonts w:ascii="Calibri" w:hAnsi="Calibri" w:cs="Calibri" w:hint="eastAsia"/>
          <w:bCs/>
          <w:sz w:val="24"/>
          <w:szCs w:val="24"/>
        </w:rPr>
        <w:t xml:space="preserve">; </w:t>
      </w:r>
      <w:r w:rsidR="00C84D48" w:rsidRPr="00FB2467">
        <w:rPr>
          <w:rFonts w:ascii="Calibri" w:hAnsi="Calibri" w:cs="Calibri" w:hint="eastAsia"/>
          <w:bCs/>
          <w:sz w:val="24"/>
          <w:szCs w:val="24"/>
        </w:rPr>
        <w:t>q</w:t>
      </w:r>
      <w:r w:rsidR="00C549CC" w:rsidRPr="00FB2467">
        <w:rPr>
          <w:rFonts w:ascii="Calibri" w:hAnsi="Calibri" w:cs="Calibri" w:hint="eastAsia"/>
          <w:bCs/>
          <w:sz w:val="24"/>
          <w:szCs w:val="24"/>
        </w:rPr>
        <w:t xml:space="preserve">i </w:t>
      </w:r>
      <w:r w:rsidR="004F583C" w:rsidRPr="00FB2467">
        <w:rPr>
          <w:rFonts w:ascii="Calibri" w:hAnsi="Calibri" w:cs="Calibri" w:hint="eastAsia"/>
          <w:bCs/>
          <w:sz w:val="24"/>
          <w:szCs w:val="24"/>
        </w:rPr>
        <w:t>(</w:t>
      </w:r>
      <w:r w:rsidR="004F583C" w:rsidRPr="00FB2467">
        <w:rPr>
          <w:rFonts w:ascii="Calibri" w:hAnsi="Calibri" w:cs="Calibri" w:hint="eastAsia"/>
          <w:bCs/>
          <w:sz w:val="24"/>
          <w:szCs w:val="24"/>
        </w:rPr>
        <w:t>气</w:t>
      </w:r>
      <w:r w:rsidR="004F583C" w:rsidRPr="00FB2467">
        <w:rPr>
          <w:rFonts w:ascii="Calibri" w:hAnsi="Calibri" w:cs="Calibri" w:hint="eastAsia"/>
          <w:bCs/>
          <w:sz w:val="24"/>
          <w:szCs w:val="24"/>
        </w:rPr>
        <w:t xml:space="preserve">) </w:t>
      </w:r>
      <w:r w:rsidR="00340487" w:rsidRPr="00FB2467">
        <w:rPr>
          <w:rFonts w:ascii="Calibri" w:hAnsi="Calibri" w:cs="Calibri"/>
          <w:bCs/>
          <w:sz w:val="24"/>
          <w:szCs w:val="24"/>
        </w:rPr>
        <w:t>often translated as</w:t>
      </w:r>
      <w:r w:rsidR="00C549CC" w:rsidRPr="00FB2467">
        <w:rPr>
          <w:rFonts w:ascii="Calibri" w:hAnsi="Calibri" w:cs="Calibri" w:hint="eastAsia"/>
          <w:bCs/>
          <w:sz w:val="24"/>
          <w:szCs w:val="24"/>
        </w:rPr>
        <w:t xml:space="preserve"> </w:t>
      </w:r>
      <w:r w:rsidR="00C549CC" w:rsidRPr="00FB2467">
        <w:rPr>
          <w:rFonts w:ascii="Calibri" w:hAnsi="Calibri" w:cs="Calibri"/>
          <w:bCs/>
          <w:sz w:val="24"/>
          <w:szCs w:val="24"/>
        </w:rPr>
        <w:t>vital energy or air</w:t>
      </w:r>
      <w:r w:rsidR="00BE2924" w:rsidRPr="00FB2467">
        <w:rPr>
          <w:rFonts w:ascii="Calibri" w:hAnsi="Calibri" w:cs="Calibri" w:hint="eastAsia"/>
          <w:bCs/>
          <w:sz w:val="24"/>
          <w:szCs w:val="24"/>
        </w:rPr>
        <w:t xml:space="preserve">, which </w:t>
      </w:r>
      <w:r w:rsidR="00BE2924" w:rsidRPr="00FB2467">
        <w:rPr>
          <w:rFonts w:ascii="Calibri" w:hAnsi="Calibri" w:cs="Calibri"/>
          <w:bCs/>
          <w:sz w:val="24"/>
          <w:szCs w:val="24"/>
        </w:rPr>
        <w:t xml:space="preserve">is the medium </w:t>
      </w:r>
      <w:r w:rsidR="002822DB" w:rsidRPr="00FB2467">
        <w:rPr>
          <w:rFonts w:ascii="Calibri" w:hAnsi="Calibri" w:cs="Calibri"/>
          <w:bCs/>
          <w:sz w:val="24"/>
          <w:szCs w:val="24"/>
        </w:rPr>
        <w:t>through which</w:t>
      </w:r>
      <w:r w:rsidR="00BE2924" w:rsidRPr="00FB2467">
        <w:rPr>
          <w:rFonts w:ascii="Calibri" w:hAnsi="Calibri" w:cs="Calibri"/>
          <w:bCs/>
          <w:sz w:val="24"/>
          <w:szCs w:val="24"/>
        </w:rPr>
        <w:t xml:space="preserve"> the </w:t>
      </w:r>
      <w:proofErr w:type="spellStart"/>
      <w:r w:rsidR="00C84D48" w:rsidRPr="00FB2467">
        <w:rPr>
          <w:rFonts w:ascii="Calibri" w:hAnsi="Calibri" w:cs="Calibri" w:hint="eastAsia"/>
          <w:bCs/>
          <w:sz w:val="24"/>
          <w:szCs w:val="24"/>
        </w:rPr>
        <w:t>h</w:t>
      </w:r>
      <w:r w:rsidR="00BE2924" w:rsidRPr="00FB2467">
        <w:rPr>
          <w:rFonts w:ascii="Calibri" w:hAnsi="Calibri" w:cs="Calibri" w:hint="eastAsia"/>
          <w:bCs/>
          <w:sz w:val="24"/>
          <w:szCs w:val="24"/>
        </w:rPr>
        <w:t>un</w:t>
      </w:r>
      <w:proofErr w:type="spellEnd"/>
      <w:r w:rsidR="00BE2924" w:rsidRPr="00FB2467">
        <w:rPr>
          <w:rFonts w:ascii="Calibri" w:hAnsi="Calibri" w:cs="Calibri" w:hint="eastAsia"/>
          <w:bCs/>
          <w:sz w:val="24"/>
          <w:szCs w:val="24"/>
        </w:rPr>
        <w:t>-po (</w:t>
      </w:r>
      <w:r w:rsidR="00BE2924" w:rsidRPr="00FB2467">
        <w:rPr>
          <w:rFonts w:ascii="Calibri" w:hAnsi="Calibri" w:cs="Calibri" w:hint="eastAsia"/>
          <w:bCs/>
          <w:sz w:val="24"/>
          <w:szCs w:val="24"/>
        </w:rPr>
        <w:t>魂魄</w:t>
      </w:r>
      <w:r w:rsidR="00BE2924" w:rsidRPr="00FB2467">
        <w:rPr>
          <w:rFonts w:ascii="Calibri" w:hAnsi="Calibri" w:cs="Calibri" w:hint="eastAsia"/>
          <w:bCs/>
          <w:sz w:val="24"/>
          <w:szCs w:val="24"/>
        </w:rPr>
        <w:t>)</w:t>
      </w:r>
      <w:r w:rsidR="002822DB" w:rsidRPr="00FB2467">
        <w:rPr>
          <w:rFonts w:ascii="Calibri" w:hAnsi="Calibri" w:cs="Calibri" w:hint="eastAsia"/>
          <w:bCs/>
          <w:sz w:val="24"/>
          <w:szCs w:val="24"/>
        </w:rPr>
        <w:t xml:space="preserve"> </w:t>
      </w:r>
      <w:r w:rsidR="002822DB" w:rsidRPr="00FB2467">
        <w:rPr>
          <w:rFonts w:ascii="Calibri" w:hAnsi="Calibri" w:cs="Calibri"/>
          <w:bCs/>
          <w:sz w:val="24"/>
          <w:szCs w:val="24"/>
        </w:rPr>
        <w:t>operates</w:t>
      </w:r>
      <w:r w:rsidR="00BE2924" w:rsidRPr="00FB2467">
        <w:rPr>
          <w:rFonts w:ascii="Calibri" w:hAnsi="Calibri" w:cs="Calibri" w:hint="eastAsia"/>
          <w:bCs/>
          <w:sz w:val="24"/>
          <w:szCs w:val="24"/>
        </w:rPr>
        <w:t>.</w:t>
      </w:r>
      <w:r w:rsidR="00BE2924" w:rsidRPr="00FB2467">
        <w:rPr>
          <w:rStyle w:val="af2"/>
          <w:rFonts w:ascii="Calibri" w:hAnsi="Calibri" w:cs="Calibri"/>
          <w:bCs/>
          <w:sz w:val="24"/>
          <w:szCs w:val="24"/>
        </w:rPr>
        <w:footnoteReference w:id="11"/>
      </w:r>
      <w:r w:rsidR="00BE2924" w:rsidRPr="00FB2467">
        <w:rPr>
          <w:rFonts w:ascii="Calibri" w:hAnsi="Calibri" w:cs="Calibri" w:hint="eastAsia"/>
          <w:bCs/>
          <w:sz w:val="24"/>
          <w:szCs w:val="24"/>
        </w:rPr>
        <w:t xml:space="preserve"> </w:t>
      </w:r>
      <w:r w:rsidR="00915C31" w:rsidRPr="00FB2467">
        <w:rPr>
          <w:rFonts w:ascii="Calibri" w:hAnsi="Calibri" w:cs="Calibri"/>
          <w:bCs/>
          <w:sz w:val="24"/>
          <w:szCs w:val="24"/>
        </w:rPr>
        <w:t>Canaris observed that Chinese language and thought lean towards a holistic interpretation, with fluid boundaries among these terms due to their inherent complexity</w:t>
      </w:r>
      <w:r w:rsidR="00E967CA" w:rsidRPr="00FB2467">
        <w:rPr>
          <w:rFonts w:ascii="Calibri" w:hAnsi="Calibri" w:cs="Calibri"/>
          <w:bCs/>
          <w:sz w:val="24"/>
          <w:szCs w:val="24"/>
        </w:rPr>
        <w:t>.</w:t>
      </w:r>
      <w:r w:rsidR="001525CA" w:rsidRPr="00FB2467">
        <w:rPr>
          <w:rStyle w:val="af2"/>
          <w:rFonts w:ascii="Calibri" w:hAnsi="Calibri" w:cs="Calibri"/>
          <w:bCs/>
          <w:sz w:val="24"/>
          <w:szCs w:val="24"/>
        </w:rPr>
        <w:footnoteReference w:id="12"/>
      </w:r>
      <w:r w:rsidR="00E322EA" w:rsidRPr="00FB2467">
        <w:rPr>
          <w:rFonts w:ascii="Calibri" w:hAnsi="Calibri" w:cs="Calibri" w:hint="eastAsia"/>
          <w:bCs/>
          <w:sz w:val="24"/>
          <w:szCs w:val="24"/>
        </w:rPr>
        <w:t xml:space="preserve"> </w:t>
      </w:r>
      <w:r w:rsidR="00777DE4" w:rsidRPr="00FB2467">
        <w:rPr>
          <w:rFonts w:ascii="Calibri" w:hAnsi="Calibri" w:cs="Calibri"/>
          <w:bCs/>
          <w:sz w:val="24"/>
          <w:szCs w:val="24"/>
        </w:rPr>
        <w:t>Echoing this view,</w:t>
      </w:r>
      <w:r w:rsidR="00777DE4" w:rsidRPr="00FB2467">
        <w:rPr>
          <w:rFonts w:ascii="Calibri" w:hAnsi="Calibri" w:cs="Calibri" w:hint="eastAsia"/>
          <w:bCs/>
          <w:sz w:val="24"/>
          <w:szCs w:val="24"/>
        </w:rPr>
        <w:t xml:space="preserve"> </w:t>
      </w:r>
      <w:r w:rsidR="00E322EA" w:rsidRPr="00FB2467">
        <w:rPr>
          <w:rFonts w:ascii="Calibri" w:hAnsi="Calibri" w:cs="Calibri"/>
          <w:bCs/>
          <w:sz w:val="24"/>
          <w:szCs w:val="24"/>
        </w:rPr>
        <w:t>Lindsay Jones</w:t>
      </w:r>
      <w:r w:rsidR="00E322EA" w:rsidRPr="00FB2467">
        <w:rPr>
          <w:rFonts w:ascii="Calibri" w:hAnsi="Calibri" w:cs="Calibri" w:hint="eastAsia"/>
          <w:bCs/>
          <w:sz w:val="24"/>
          <w:szCs w:val="24"/>
        </w:rPr>
        <w:t xml:space="preserve"> </w:t>
      </w:r>
      <w:r w:rsidR="00D83AE8" w:rsidRPr="00FB2467">
        <w:rPr>
          <w:rFonts w:ascii="Calibri" w:hAnsi="Calibri" w:cs="Calibri" w:hint="eastAsia"/>
          <w:bCs/>
          <w:sz w:val="24"/>
          <w:szCs w:val="24"/>
        </w:rPr>
        <w:t>and other</w:t>
      </w:r>
      <w:r w:rsidR="00391CC4" w:rsidRPr="00FB2467">
        <w:rPr>
          <w:rFonts w:ascii="Calibri" w:hAnsi="Calibri" w:cs="Calibri" w:hint="eastAsia"/>
          <w:bCs/>
          <w:sz w:val="24"/>
          <w:szCs w:val="24"/>
        </w:rPr>
        <w:t>s</w:t>
      </w:r>
      <w:r w:rsidR="00D83AE8" w:rsidRPr="00FB2467">
        <w:rPr>
          <w:rFonts w:ascii="Calibri" w:hAnsi="Calibri" w:cs="Calibri" w:hint="eastAsia"/>
          <w:bCs/>
          <w:sz w:val="24"/>
          <w:szCs w:val="24"/>
        </w:rPr>
        <w:t xml:space="preserve"> </w:t>
      </w:r>
      <w:r w:rsidR="00777DE4" w:rsidRPr="00FB2467">
        <w:rPr>
          <w:rFonts w:ascii="Calibri" w:hAnsi="Calibri" w:cs="Calibri"/>
          <w:bCs/>
          <w:sz w:val="24"/>
          <w:szCs w:val="24"/>
        </w:rPr>
        <w:t>have emphasized the significance of these three concepts, offering additional nuances</w:t>
      </w:r>
      <w:r w:rsidR="00B522A4" w:rsidRPr="00FB2467">
        <w:rPr>
          <w:rFonts w:ascii="Calibri" w:hAnsi="Calibri" w:cs="Calibri"/>
          <w:bCs/>
          <w:sz w:val="24"/>
          <w:szCs w:val="24"/>
        </w:rPr>
        <w:t>.</w:t>
      </w:r>
      <w:r w:rsidR="00391CC4" w:rsidRPr="00FB2467">
        <w:rPr>
          <w:rFonts w:ascii="Calibri" w:hAnsi="Calibri" w:cs="Calibri" w:hint="eastAsia"/>
          <w:bCs/>
          <w:sz w:val="24"/>
          <w:szCs w:val="24"/>
        </w:rPr>
        <w:t xml:space="preserve"> </w:t>
      </w:r>
      <w:r w:rsidR="004111A1" w:rsidRPr="00FB2467">
        <w:rPr>
          <w:rFonts w:ascii="Calibri" w:hAnsi="Calibri" w:cs="Calibri"/>
          <w:bCs/>
          <w:sz w:val="24"/>
          <w:szCs w:val="24"/>
        </w:rPr>
        <w:t>‘H</w:t>
      </w:r>
      <w:r w:rsidR="00FC7609" w:rsidRPr="00FB2467">
        <w:rPr>
          <w:rFonts w:ascii="Calibri" w:hAnsi="Calibri" w:cs="Calibri"/>
          <w:bCs/>
          <w:sz w:val="24"/>
          <w:szCs w:val="24"/>
        </w:rPr>
        <w:t>un</w:t>
      </w:r>
      <w:r w:rsidR="00972330" w:rsidRPr="00FB2467">
        <w:rPr>
          <w:rFonts w:ascii="Calibri" w:hAnsi="Calibri" w:cs="Calibri"/>
          <w:bCs/>
          <w:sz w:val="24"/>
          <w:szCs w:val="24"/>
        </w:rPr>
        <w:t>...</w:t>
      </w:r>
      <w:r w:rsidR="00FC7609" w:rsidRPr="00FB2467">
        <w:rPr>
          <w:rFonts w:ascii="Calibri" w:hAnsi="Calibri" w:cs="Calibri"/>
          <w:bCs/>
          <w:sz w:val="24"/>
          <w:szCs w:val="24"/>
        </w:rPr>
        <w:t xml:space="preserve"> is expressed in</w:t>
      </w:r>
      <w:r w:rsidR="00480D53" w:rsidRPr="00FB2467">
        <w:rPr>
          <w:rFonts w:ascii="Calibri" w:hAnsi="Calibri" w:cs="Calibri" w:hint="eastAsia"/>
          <w:bCs/>
          <w:sz w:val="24"/>
          <w:szCs w:val="24"/>
        </w:rPr>
        <w:t xml:space="preserve"> </w:t>
      </w:r>
      <w:r w:rsidR="00FC7609" w:rsidRPr="00FB2467">
        <w:rPr>
          <w:rFonts w:ascii="Calibri" w:hAnsi="Calibri" w:cs="Calibri"/>
          <w:bCs/>
          <w:sz w:val="24"/>
          <w:szCs w:val="24"/>
        </w:rPr>
        <w:t xml:space="preserve">consciousness and intelligence, and </w:t>
      </w:r>
      <w:r w:rsidR="004111A1" w:rsidRPr="00FB2467">
        <w:rPr>
          <w:rFonts w:ascii="Calibri" w:hAnsi="Calibri" w:cs="Calibri" w:hint="eastAsia"/>
          <w:bCs/>
          <w:sz w:val="24"/>
          <w:szCs w:val="24"/>
        </w:rPr>
        <w:t>p</w:t>
      </w:r>
      <w:r w:rsidR="00FC7609" w:rsidRPr="00FB2467">
        <w:rPr>
          <w:rFonts w:ascii="Calibri" w:hAnsi="Calibri" w:cs="Calibri"/>
          <w:bCs/>
          <w:sz w:val="24"/>
          <w:szCs w:val="24"/>
        </w:rPr>
        <w:t>o</w:t>
      </w:r>
      <w:r w:rsidR="004111A1" w:rsidRPr="00FB2467">
        <w:rPr>
          <w:rFonts w:ascii="Calibri" w:hAnsi="Calibri" w:cs="Calibri"/>
          <w:bCs/>
          <w:sz w:val="24"/>
          <w:szCs w:val="24"/>
        </w:rPr>
        <w:t>…</w:t>
      </w:r>
      <w:r w:rsidR="00FC7609" w:rsidRPr="00FB2467">
        <w:rPr>
          <w:rFonts w:ascii="Calibri" w:hAnsi="Calibri" w:cs="Calibri"/>
          <w:bCs/>
          <w:sz w:val="24"/>
          <w:szCs w:val="24"/>
        </w:rPr>
        <w:t xml:space="preserve"> is expressed in bodily strength and movements.</w:t>
      </w:r>
      <w:r w:rsidR="004111A1" w:rsidRPr="00FB2467">
        <w:rPr>
          <w:rFonts w:ascii="Calibri" w:hAnsi="Calibri" w:cs="Calibri"/>
          <w:bCs/>
          <w:sz w:val="24"/>
          <w:szCs w:val="24"/>
        </w:rPr>
        <w:t>’</w:t>
      </w:r>
      <w:r w:rsidR="00972330" w:rsidRPr="00FB2467">
        <w:rPr>
          <w:rStyle w:val="af2"/>
          <w:rFonts w:ascii="Calibri" w:hAnsi="Calibri" w:cs="Calibri"/>
          <w:bCs/>
          <w:sz w:val="24"/>
          <w:szCs w:val="24"/>
        </w:rPr>
        <w:footnoteReference w:id="13"/>
      </w:r>
      <w:r w:rsidR="001C630A" w:rsidRPr="00FB2467">
        <w:rPr>
          <w:rFonts w:ascii="Calibri" w:hAnsi="Calibri" w:cs="Calibri" w:hint="eastAsia"/>
          <w:bCs/>
          <w:sz w:val="24"/>
          <w:szCs w:val="24"/>
        </w:rPr>
        <w:t xml:space="preserve"> and </w:t>
      </w:r>
      <w:r w:rsidR="001C630A" w:rsidRPr="00FB2467">
        <w:rPr>
          <w:rFonts w:ascii="Calibri" w:hAnsi="Calibri" w:cs="Calibri"/>
          <w:bCs/>
          <w:sz w:val="24"/>
          <w:szCs w:val="24"/>
        </w:rPr>
        <w:t>‘</w:t>
      </w:r>
      <w:r w:rsidR="001C630A" w:rsidRPr="00FB2467">
        <w:rPr>
          <w:rFonts w:ascii="Calibri" w:hAnsi="Calibri" w:cs="Calibri" w:hint="eastAsia"/>
          <w:bCs/>
          <w:sz w:val="24"/>
          <w:szCs w:val="24"/>
        </w:rPr>
        <w:t xml:space="preserve">Ling is a </w:t>
      </w:r>
      <w:r w:rsidR="001C630A" w:rsidRPr="00FB2467">
        <w:rPr>
          <w:rFonts w:ascii="Calibri" w:hAnsi="Calibri" w:cs="Calibri"/>
          <w:bCs/>
          <w:sz w:val="24"/>
          <w:szCs w:val="24"/>
        </w:rPr>
        <w:t>spiritual force’</w:t>
      </w:r>
      <w:r w:rsidR="001C630A" w:rsidRPr="00FB2467">
        <w:rPr>
          <w:rFonts w:ascii="Calibri" w:hAnsi="Calibri" w:cs="Calibri" w:hint="eastAsia"/>
          <w:bCs/>
          <w:sz w:val="24"/>
          <w:szCs w:val="24"/>
        </w:rPr>
        <w:t>.</w:t>
      </w:r>
      <w:r w:rsidR="00E46C63" w:rsidRPr="00FB2467">
        <w:rPr>
          <w:rStyle w:val="af2"/>
          <w:rFonts w:ascii="Calibri" w:hAnsi="Calibri" w:cs="Calibri"/>
          <w:bCs/>
          <w:sz w:val="24"/>
          <w:szCs w:val="24"/>
        </w:rPr>
        <w:footnoteReference w:id="14"/>
      </w:r>
      <w:r w:rsidR="00972330" w:rsidRPr="00FB2467">
        <w:rPr>
          <w:rFonts w:ascii="Calibri" w:hAnsi="Calibri" w:cs="Calibri" w:hint="eastAsia"/>
          <w:bCs/>
          <w:sz w:val="24"/>
          <w:szCs w:val="24"/>
        </w:rPr>
        <w:t xml:space="preserve"> </w:t>
      </w:r>
      <w:r w:rsidR="001A32CD" w:rsidRPr="00FB2467">
        <w:rPr>
          <w:rFonts w:ascii="Calibri" w:hAnsi="Calibri" w:cs="Calibri"/>
          <w:bCs/>
          <w:sz w:val="24"/>
          <w:szCs w:val="24"/>
        </w:rPr>
        <w:t>Regarding</w:t>
      </w:r>
      <w:r w:rsidR="00972330" w:rsidRPr="00FB2467">
        <w:rPr>
          <w:rFonts w:ascii="Calibri" w:hAnsi="Calibri" w:cs="Calibri" w:hint="eastAsia"/>
          <w:bCs/>
          <w:sz w:val="24"/>
          <w:szCs w:val="24"/>
        </w:rPr>
        <w:t xml:space="preserve"> </w:t>
      </w:r>
      <w:r w:rsidR="00C84D48" w:rsidRPr="00FB2467">
        <w:rPr>
          <w:rFonts w:ascii="Calibri" w:hAnsi="Calibri" w:cs="Calibri" w:hint="eastAsia"/>
          <w:bCs/>
          <w:sz w:val="24"/>
          <w:szCs w:val="24"/>
        </w:rPr>
        <w:t>q</w:t>
      </w:r>
      <w:r w:rsidR="00972330" w:rsidRPr="00FB2467">
        <w:rPr>
          <w:rFonts w:ascii="Calibri" w:hAnsi="Calibri" w:cs="Calibri" w:hint="eastAsia"/>
          <w:bCs/>
          <w:sz w:val="24"/>
          <w:szCs w:val="24"/>
        </w:rPr>
        <w:t>i (</w:t>
      </w:r>
      <w:r w:rsidR="00972330" w:rsidRPr="00FB2467">
        <w:rPr>
          <w:rFonts w:ascii="Calibri" w:hAnsi="Calibri" w:cs="Calibri" w:hint="eastAsia"/>
          <w:bCs/>
          <w:sz w:val="24"/>
          <w:szCs w:val="24"/>
        </w:rPr>
        <w:t>气</w:t>
      </w:r>
      <w:r w:rsidR="00972330" w:rsidRPr="00FB2467">
        <w:rPr>
          <w:rFonts w:ascii="Calibri" w:hAnsi="Calibri" w:cs="Calibri" w:hint="eastAsia"/>
          <w:bCs/>
          <w:sz w:val="24"/>
          <w:szCs w:val="24"/>
        </w:rPr>
        <w:t xml:space="preserve">), </w:t>
      </w:r>
      <w:r w:rsidR="00082A4F" w:rsidRPr="00FB2467">
        <w:rPr>
          <w:rFonts w:ascii="Calibri" w:hAnsi="Calibri" w:cs="Calibri" w:hint="eastAsia"/>
          <w:bCs/>
          <w:sz w:val="24"/>
          <w:szCs w:val="24"/>
        </w:rPr>
        <w:t>t</w:t>
      </w:r>
      <w:r w:rsidR="00082A4F" w:rsidRPr="00FB2467">
        <w:rPr>
          <w:rFonts w:ascii="Calibri" w:hAnsi="Calibri" w:cs="Calibri"/>
          <w:bCs/>
          <w:sz w:val="24"/>
          <w:szCs w:val="24"/>
        </w:rPr>
        <w:t xml:space="preserve">hey suggested that </w:t>
      </w:r>
      <w:r w:rsidR="00C84D48" w:rsidRPr="00FB2467">
        <w:rPr>
          <w:rFonts w:ascii="Calibri" w:hAnsi="Calibri" w:cs="Calibri" w:hint="eastAsia"/>
          <w:bCs/>
          <w:sz w:val="24"/>
          <w:szCs w:val="24"/>
        </w:rPr>
        <w:t>q</w:t>
      </w:r>
      <w:r w:rsidR="00082A4F" w:rsidRPr="00FB2467">
        <w:rPr>
          <w:rFonts w:ascii="Calibri" w:hAnsi="Calibri" w:cs="Calibri" w:hint="eastAsia"/>
          <w:bCs/>
          <w:sz w:val="24"/>
          <w:szCs w:val="24"/>
        </w:rPr>
        <w:t>i</w:t>
      </w:r>
      <w:r w:rsidR="00082A4F" w:rsidRPr="00FB2467">
        <w:rPr>
          <w:rFonts w:ascii="Calibri" w:hAnsi="Calibri" w:cs="Calibri"/>
          <w:bCs/>
          <w:sz w:val="24"/>
          <w:szCs w:val="24"/>
        </w:rPr>
        <w:t xml:space="preserve"> can be analogized to the Greek word </w:t>
      </w:r>
      <w:r w:rsidR="00B156CA" w:rsidRPr="00FB2467">
        <w:rPr>
          <w:rFonts w:ascii="Calibri" w:hAnsi="Calibri" w:cs="Calibri"/>
          <w:bCs/>
          <w:sz w:val="24"/>
          <w:szCs w:val="24"/>
        </w:rPr>
        <w:t>pneuma</w:t>
      </w:r>
      <w:r w:rsidR="00B156CA" w:rsidRPr="00FB2467">
        <w:rPr>
          <w:rFonts w:ascii="Calibri" w:hAnsi="Calibri" w:cs="Calibri" w:hint="eastAsia"/>
          <w:bCs/>
          <w:sz w:val="24"/>
          <w:szCs w:val="24"/>
        </w:rPr>
        <w:t xml:space="preserve"> and </w:t>
      </w:r>
      <w:r w:rsidR="00EF1917" w:rsidRPr="00FB2467">
        <w:rPr>
          <w:rFonts w:ascii="Calibri" w:hAnsi="Calibri" w:cs="Calibri"/>
          <w:bCs/>
          <w:sz w:val="24"/>
          <w:szCs w:val="24"/>
        </w:rPr>
        <w:t xml:space="preserve">Platonic formulation of </w:t>
      </w:r>
      <w:proofErr w:type="spellStart"/>
      <w:r w:rsidR="005127C0" w:rsidRPr="00FB2467">
        <w:rPr>
          <w:rFonts w:ascii="Calibri" w:hAnsi="Calibri" w:cs="Calibri"/>
          <w:bCs/>
          <w:sz w:val="24"/>
          <w:szCs w:val="24"/>
        </w:rPr>
        <w:t>psuchẽ</w:t>
      </w:r>
      <w:proofErr w:type="spellEnd"/>
      <w:r w:rsidR="00EE7C66" w:rsidRPr="00FB2467">
        <w:rPr>
          <w:rFonts w:ascii="Calibri" w:hAnsi="Calibri" w:cs="Calibri" w:hint="eastAsia"/>
          <w:bCs/>
          <w:sz w:val="24"/>
          <w:szCs w:val="24"/>
        </w:rPr>
        <w:t>.</w:t>
      </w:r>
      <w:r w:rsidR="00EE7C66" w:rsidRPr="00FB2467">
        <w:rPr>
          <w:rStyle w:val="af2"/>
          <w:rFonts w:ascii="Calibri" w:hAnsi="Calibri" w:cs="Calibri"/>
          <w:bCs/>
          <w:sz w:val="24"/>
          <w:szCs w:val="24"/>
        </w:rPr>
        <w:footnoteReference w:id="15"/>
      </w:r>
      <w:r w:rsidR="00EE7C66" w:rsidRPr="00FB2467">
        <w:rPr>
          <w:rFonts w:ascii="Calibri" w:hAnsi="Calibri" w:cs="Calibri" w:hint="eastAsia"/>
          <w:bCs/>
          <w:sz w:val="24"/>
          <w:szCs w:val="24"/>
        </w:rPr>
        <w:t xml:space="preserve"> </w:t>
      </w:r>
      <w:r w:rsidR="00B621D8" w:rsidRPr="00FB2467">
        <w:rPr>
          <w:rFonts w:ascii="Calibri" w:hAnsi="Calibri" w:cs="Calibri"/>
          <w:bCs/>
          <w:sz w:val="24"/>
          <w:szCs w:val="24"/>
        </w:rPr>
        <w:t>From these perspectives, it becomes apparent that ling</w:t>
      </w:r>
      <w:r w:rsidR="001B053E" w:rsidRPr="00FB2467">
        <w:rPr>
          <w:rFonts w:ascii="Calibri" w:hAnsi="Calibri" w:cs="Calibri" w:hint="eastAsia"/>
          <w:bCs/>
          <w:sz w:val="24"/>
          <w:szCs w:val="24"/>
        </w:rPr>
        <w:t xml:space="preserve"> (</w:t>
      </w:r>
      <w:r w:rsidR="001B053E" w:rsidRPr="00FB2467">
        <w:rPr>
          <w:rFonts w:ascii="Calibri" w:hAnsi="Calibri" w:cs="Calibri" w:hint="eastAsia"/>
          <w:bCs/>
          <w:sz w:val="24"/>
          <w:szCs w:val="24"/>
        </w:rPr>
        <w:t>灵</w:t>
      </w:r>
      <w:r w:rsidR="000071CF" w:rsidRPr="00FB2467">
        <w:rPr>
          <w:rFonts w:ascii="Calibri" w:hAnsi="Calibri" w:cs="Calibri" w:hint="eastAsia"/>
          <w:bCs/>
          <w:sz w:val="24"/>
          <w:szCs w:val="24"/>
        </w:rPr>
        <w:t xml:space="preserve"> or </w:t>
      </w:r>
      <w:proofErr w:type="spellStart"/>
      <w:r w:rsidR="000071CF" w:rsidRPr="00FB2467">
        <w:rPr>
          <w:rFonts w:ascii="Calibri" w:hAnsi="Calibri" w:cs="Calibri" w:hint="eastAsia"/>
          <w:bCs/>
          <w:sz w:val="24"/>
          <w:szCs w:val="24"/>
        </w:rPr>
        <w:t>linghun</w:t>
      </w:r>
      <w:proofErr w:type="spellEnd"/>
      <w:r w:rsidR="000071CF" w:rsidRPr="00FB2467">
        <w:rPr>
          <w:rFonts w:ascii="Calibri" w:hAnsi="Calibri" w:cs="Calibri" w:hint="eastAsia"/>
          <w:bCs/>
          <w:sz w:val="24"/>
          <w:szCs w:val="24"/>
        </w:rPr>
        <w:t xml:space="preserve"> </w:t>
      </w:r>
      <w:r w:rsidR="000071CF" w:rsidRPr="00FB2467">
        <w:rPr>
          <w:rFonts w:ascii="Calibri" w:hAnsi="Calibri" w:cs="Calibri" w:hint="eastAsia"/>
          <w:bCs/>
          <w:sz w:val="24"/>
          <w:szCs w:val="24"/>
        </w:rPr>
        <w:t>灵魂</w:t>
      </w:r>
      <w:r w:rsidR="001B053E" w:rsidRPr="00FB2467">
        <w:rPr>
          <w:rFonts w:ascii="Calibri" w:hAnsi="Calibri" w:cs="Calibri" w:hint="eastAsia"/>
          <w:bCs/>
          <w:sz w:val="24"/>
          <w:szCs w:val="24"/>
        </w:rPr>
        <w:t>)</w:t>
      </w:r>
      <w:r w:rsidR="004A4875" w:rsidRPr="00FB2467">
        <w:rPr>
          <w:rFonts w:ascii="Calibri" w:hAnsi="Calibri" w:cs="Calibri"/>
          <w:bCs/>
          <w:sz w:val="24"/>
          <w:szCs w:val="24"/>
        </w:rPr>
        <w:t xml:space="preserve"> is a more integrated vocabulary in both sets of texts</w:t>
      </w:r>
      <w:r w:rsidR="00117211" w:rsidRPr="00FB2467">
        <w:rPr>
          <w:rFonts w:ascii="Calibri" w:hAnsi="Calibri" w:cs="Calibri" w:hint="eastAsia"/>
          <w:bCs/>
          <w:sz w:val="24"/>
          <w:szCs w:val="24"/>
        </w:rPr>
        <w:t>.</w:t>
      </w:r>
      <w:r w:rsidR="004A4875" w:rsidRPr="00FB2467">
        <w:rPr>
          <w:rFonts w:ascii="Calibri" w:hAnsi="Calibri" w:cs="Calibri"/>
          <w:bCs/>
          <w:sz w:val="24"/>
          <w:szCs w:val="24"/>
        </w:rPr>
        <w:t xml:space="preserve"> </w:t>
      </w:r>
      <w:r w:rsidR="00117211" w:rsidRPr="00FB2467">
        <w:rPr>
          <w:rFonts w:ascii="Calibri" w:hAnsi="Calibri" w:cs="Calibri"/>
          <w:bCs/>
          <w:sz w:val="24"/>
          <w:szCs w:val="24"/>
        </w:rPr>
        <w:t>While distinctions exist among the terms, all are intricately linked to the broader notion of the soul</w:t>
      </w:r>
      <w:r w:rsidR="00492724" w:rsidRPr="00FB2467">
        <w:rPr>
          <w:rFonts w:ascii="Calibri" w:hAnsi="Calibri" w:cs="Calibri" w:hint="eastAsia"/>
          <w:bCs/>
          <w:sz w:val="24"/>
          <w:szCs w:val="24"/>
        </w:rPr>
        <w:t>.</w:t>
      </w:r>
      <w:r w:rsidR="005F1D04" w:rsidRPr="00FB2467">
        <w:rPr>
          <w:rFonts w:ascii="Calibri" w:hAnsi="Calibri" w:cs="Calibri" w:hint="eastAsia"/>
          <w:bCs/>
          <w:sz w:val="24"/>
          <w:szCs w:val="24"/>
        </w:rPr>
        <w:t xml:space="preserve"> </w:t>
      </w:r>
      <w:r w:rsidR="00914909" w:rsidRPr="00FB2467">
        <w:rPr>
          <w:rFonts w:ascii="Calibri" w:hAnsi="Calibri" w:cs="Calibri"/>
          <w:bCs/>
          <w:sz w:val="24"/>
          <w:szCs w:val="24"/>
        </w:rPr>
        <w:t>In the following sections,</w:t>
      </w:r>
      <w:r w:rsidR="000A2E44" w:rsidRPr="00FB2467">
        <w:rPr>
          <w:rFonts w:ascii="Calibri" w:hAnsi="Calibri" w:cs="Calibri"/>
          <w:bCs/>
          <w:sz w:val="24"/>
          <w:szCs w:val="24"/>
        </w:rPr>
        <w:t xml:space="preserve"> this essay will </w:t>
      </w:r>
      <w:proofErr w:type="spellStart"/>
      <w:r w:rsidR="000A2E44" w:rsidRPr="00FB2467">
        <w:rPr>
          <w:rFonts w:ascii="Calibri" w:hAnsi="Calibri" w:cs="Calibri"/>
          <w:bCs/>
          <w:sz w:val="24"/>
          <w:szCs w:val="24"/>
        </w:rPr>
        <w:t>center</w:t>
      </w:r>
      <w:proofErr w:type="spellEnd"/>
      <w:r w:rsidR="000A2E44" w:rsidRPr="00FB2467">
        <w:rPr>
          <w:rFonts w:ascii="Calibri" w:hAnsi="Calibri" w:cs="Calibri"/>
          <w:bCs/>
          <w:sz w:val="24"/>
          <w:szCs w:val="24"/>
        </w:rPr>
        <w:t xml:space="preserve"> on each of these three concepts of soul, or specifically retrieve these three kinds of Chinese characters, to analyse and discuss how</w:t>
      </w:r>
      <w:r w:rsidR="004E0027" w:rsidRPr="00FB2467">
        <w:rPr>
          <w:rFonts w:ascii="Calibri" w:hAnsi="Calibri" w:cs="Calibri"/>
          <w:bCs/>
          <w:sz w:val="24"/>
          <w:szCs w:val="24"/>
        </w:rPr>
        <w:t xml:space="preserve"> the</w:t>
      </w:r>
      <w:r w:rsidR="000A2E44" w:rsidRPr="00FB2467">
        <w:rPr>
          <w:rFonts w:ascii="Calibri" w:hAnsi="Calibri" w:cs="Calibri"/>
          <w:bCs/>
          <w:sz w:val="24"/>
          <w:szCs w:val="24"/>
        </w:rPr>
        <w:t xml:space="preserve"> soul </w:t>
      </w:r>
      <w:r w:rsidR="00530B25" w:rsidRPr="00FB2467">
        <w:rPr>
          <w:rFonts w:ascii="Calibri" w:hAnsi="Calibri" w:cs="Calibri"/>
          <w:bCs/>
          <w:sz w:val="24"/>
          <w:szCs w:val="24"/>
        </w:rPr>
        <w:t>was perceived and applied within Tang Dynasty astrological texts</w:t>
      </w:r>
      <w:r w:rsidR="000A2E44" w:rsidRPr="00FB2467">
        <w:rPr>
          <w:rFonts w:ascii="Calibri" w:hAnsi="Calibri" w:cs="Calibri" w:hint="eastAsia"/>
          <w:bCs/>
          <w:sz w:val="24"/>
          <w:szCs w:val="24"/>
        </w:rPr>
        <w:t>.</w:t>
      </w:r>
    </w:p>
    <w:p w14:paraId="19FE2583" w14:textId="52896AA6" w:rsidR="00396818" w:rsidRPr="00FB2467" w:rsidRDefault="00396818" w:rsidP="00EC39CE">
      <w:pPr>
        <w:pStyle w:val="a3"/>
        <w:spacing w:before="0" w:beforeAutospacing="0" w:after="0" w:afterAutospacing="0"/>
        <w:rPr>
          <w:rFonts w:ascii="Calibri" w:hAnsi="Calibri" w:cs="Calibri"/>
          <w:b/>
          <w:sz w:val="24"/>
          <w:szCs w:val="24"/>
        </w:rPr>
      </w:pPr>
      <w:r w:rsidRPr="00FB2467">
        <w:rPr>
          <w:rFonts w:ascii="Calibri" w:hAnsi="Calibri" w:cs="Calibri"/>
          <w:bCs/>
          <w:sz w:val="24"/>
          <w:szCs w:val="24"/>
        </w:rPr>
        <w:tab/>
      </w:r>
      <w:proofErr w:type="spellStart"/>
      <w:r w:rsidRPr="00FB2467">
        <w:rPr>
          <w:rFonts w:ascii="Calibri" w:hAnsi="Calibri" w:cs="Calibri"/>
          <w:bCs/>
          <w:sz w:val="24"/>
          <w:szCs w:val="24"/>
        </w:rPr>
        <w:t>Eiho</w:t>
      </w:r>
      <w:proofErr w:type="spellEnd"/>
      <w:r w:rsidRPr="00FB2467">
        <w:rPr>
          <w:rFonts w:ascii="Calibri" w:hAnsi="Calibri" w:cs="Calibri"/>
          <w:bCs/>
          <w:sz w:val="24"/>
          <w:szCs w:val="24"/>
        </w:rPr>
        <w:t xml:space="preserve"> Baba</w:t>
      </w:r>
      <w:r w:rsidRPr="00FB2467">
        <w:rPr>
          <w:rFonts w:ascii="Calibri" w:hAnsi="Calibri" w:cs="Calibri" w:hint="eastAsia"/>
          <w:bCs/>
          <w:sz w:val="24"/>
          <w:szCs w:val="24"/>
        </w:rPr>
        <w:t xml:space="preserve"> </w:t>
      </w:r>
      <w:r w:rsidR="00FE495E" w:rsidRPr="00FB2467">
        <w:rPr>
          <w:rFonts w:ascii="Calibri" w:hAnsi="Calibri" w:cs="Calibri"/>
          <w:bCs/>
          <w:sz w:val="24"/>
          <w:szCs w:val="24"/>
        </w:rPr>
        <w:t>analysed two other types of Chinese vocabulary related to soul</w:t>
      </w:r>
      <w:r w:rsidR="00FE495E" w:rsidRPr="00FB2467">
        <w:rPr>
          <w:rFonts w:ascii="Calibri" w:hAnsi="Calibri" w:cs="Calibri" w:hint="eastAsia"/>
          <w:bCs/>
          <w:sz w:val="24"/>
          <w:szCs w:val="24"/>
        </w:rPr>
        <w:t xml:space="preserve">, which are </w:t>
      </w:r>
      <w:proofErr w:type="spellStart"/>
      <w:r w:rsidR="00FB4FFB" w:rsidRPr="00FB2467">
        <w:rPr>
          <w:rFonts w:ascii="Calibri" w:hAnsi="Calibri" w:cs="Calibri" w:hint="eastAsia"/>
          <w:bCs/>
          <w:sz w:val="24"/>
          <w:szCs w:val="24"/>
        </w:rPr>
        <w:t>shen</w:t>
      </w:r>
      <w:proofErr w:type="spellEnd"/>
      <w:r w:rsidR="00FB4FFB" w:rsidRPr="00FB2467">
        <w:rPr>
          <w:rFonts w:ascii="Calibri" w:hAnsi="Calibri" w:cs="Calibri" w:hint="eastAsia"/>
          <w:bCs/>
          <w:sz w:val="24"/>
          <w:szCs w:val="24"/>
        </w:rPr>
        <w:t xml:space="preserve"> (</w:t>
      </w:r>
      <w:r w:rsidR="00FB4FFB" w:rsidRPr="00FB2467">
        <w:rPr>
          <w:rFonts w:ascii="Calibri" w:hAnsi="Calibri" w:cs="Calibri" w:hint="eastAsia"/>
          <w:bCs/>
          <w:sz w:val="24"/>
          <w:szCs w:val="24"/>
        </w:rPr>
        <w:t>神</w:t>
      </w:r>
      <w:r w:rsidR="00FB4FFB" w:rsidRPr="00FB2467">
        <w:rPr>
          <w:rFonts w:ascii="Calibri" w:hAnsi="Calibri" w:cs="Calibri" w:hint="eastAsia"/>
          <w:bCs/>
          <w:sz w:val="24"/>
          <w:szCs w:val="24"/>
        </w:rPr>
        <w:t xml:space="preserve">) and </w:t>
      </w:r>
      <w:proofErr w:type="spellStart"/>
      <w:r w:rsidR="00FE495E" w:rsidRPr="00FB2467">
        <w:rPr>
          <w:rFonts w:ascii="Calibri" w:hAnsi="Calibri" w:cs="Calibri" w:hint="eastAsia"/>
          <w:bCs/>
          <w:sz w:val="24"/>
          <w:szCs w:val="24"/>
        </w:rPr>
        <w:t>jing</w:t>
      </w:r>
      <w:proofErr w:type="spellEnd"/>
      <w:r w:rsidR="00FE495E" w:rsidRPr="00FB2467">
        <w:rPr>
          <w:rFonts w:ascii="Calibri" w:hAnsi="Calibri" w:cs="Calibri" w:hint="eastAsia"/>
          <w:bCs/>
          <w:sz w:val="24"/>
          <w:szCs w:val="24"/>
        </w:rPr>
        <w:t xml:space="preserve"> (</w:t>
      </w:r>
      <w:r w:rsidR="00FE495E" w:rsidRPr="00FB2467">
        <w:rPr>
          <w:rFonts w:ascii="Calibri" w:hAnsi="Calibri" w:cs="Calibri" w:hint="eastAsia"/>
          <w:bCs/>
          <w:sz w:val="24"/>
          <w:szCs w:val="24"/>
        </w:rPr>
        <w:t>精</w:t>
      </w:r>
      <w:r w:rsidR="00FE495E" w:rsidRPr="00FB2467">
        <w:rPr>
          <w:rFonts w:ascii="Calibri" w:hAnsi="Calibri" w:cs="Calibri" w:hint="eastAsia"/>
          <w:bCs/>
          <w:sz w:val="24"/>
          <w:szCs w:val="24"/>
        </w:rPr>
        <w:t>).</w:t>
      </w:r>
      <w:r w:rsidR="003E4479" w:rsidRPr="00FB2467">
        <w:rPr>
          <w:rFonts w:ascii="Calibri" w:hAnsi="Calibri" w:cs="Calibri" w:hint="eastAsia"/>
          <w:bCs/>
          <w:sz w:val="24"/>
          <w:szCs w:val="24"/>
        </w:rPr>
        <w:t xml:space="preserve"> </w:t>
      </w:r>
      <w:r w:rsidR="00E519DD" w:rsidRPr="00FB2467">
        <w:rPr>
          <w:rFonts w:ascii="Calibri" w:hAnsi="Calibri" w:cs="Calibri"/>
          <w:bCs/>
          <w:sz w:val="24"/>
          <w:szCs w:val="24"/>
        </w:rPr>
        <w:t>He summarised</w:t>
      </w:r>
      <w:r w:rsidR="00E519DD" w:rsidRPr="00FB2467">
        <w:rPr>
          <w:rFonts w:ascii="Calibri" w:hAnsi="Calibri" w:cs="Calibri" w:hint="eastAsia"/>
          <w:bCs/>
          <w:sz w:val="24"/>
          <w:szCs w:val="24"/>
        </w:rPr>
        <w:t xml:space="preserve"> that </w:t>
      </w:r>
      <w:proofErr w:type="spellStart"/>
      <w:r w:rsidR="003F075D" w:rsidRPr="00FB2467">
        <w:rPr>
          <w:rFonts w:ascii="Calibri" w:hAnsi="Calibri" w:cs="Calibri" w:hint="eastAsia"/>
          <w:bCs/>
          <w:sz w:val="24"/>
          <w:szCs w:val="24"/>
        </w:rPr>
        <w:t>shen</w:t>
      </w:r>
      <w:proofErr w:type="spellEnd"/>
      <w:r w:rsidR="003F075D" w:rsidRPr="00FB2467">
        <w:rPr>
          <w:rFonts w:ascii="Calibri" w:hAnsi="Calibri" w:cs="Calibri" w:hint="eastAsia"/>
          <w:bCs/>
          <w:sz w:val="24"/>
          <w:szCs w:val="24"/>
        </w:rPr>
        <w:t xml:space="preserve"> (</w:t>
      </w:r>
      <w:r w:rsidR="003F075D" w:rsidRPr="00FB2467">
        <w:rPr>
          <w:rFonts w:ascii="Calibri" w:hAnsi="Calibri" w:cs="Calibri" w:hint="eastAsia"/>
          <w:bCs/>
          <w:sz w:val="24"/>
          <w:szCs w:val="24"/>
        </w:rPr>
        <w:t>神</w:t>
      </w:r>
      <w:r w:rsidR="003F075D" w:rsidRPr="00FB2467">
        <w:rPr>
          <w:rFonts w:ascii="Calibri" w:hAnsi="Calibri" w:cs="Calibri" w:hint="eastAsia"/>
          <w:bCs/>
          <w:sz w:val="24"/>
          <w:szCs w:val="24"/>
        </w:rPr>
        <w:t xml:space="preserve">) </w:t>
      </w:r>
      <w:r w:rsidR="003F075D" w:rsidRPr="00FB2467">
        <w:rPr>
          <w:rFonts w:ascii="Calibri" w:hAnsi="Calibri" w:cs="Calibri"/>
          <w:bCs/>
          <w:sz w:val="24"/>
          <w:szCs w:val="24"/>
        </w:rPr>
        <w:t>can be simply corresponded to the spirit</w:t>
      </w:r>
      <w:r w:rsidR="003F075D" w:rsidRPr="00FB2467">
        <w:rPr>
          <w:rFonts w:ascii="Calibri" w:hAnsi="Calibri" w:cs="Calibri" w:hint="eastAsia"/>
          <w:bCs/>
          <w:sz w:val="24"/>
          <w:szCs w:val="24"/>
        </w:rPr>
        <w:t xml:space="preserve">. </w:t>
      </w:r>
      <w:r w:rsidR="00A17672" w:rsidRPr="00FB2467">
        <w:rPr>
          <w:rFonts w:ascii="Calibri" w:hAnsi="Calibri" w:cs="Calibri"/>
          <w:bCs/>
          <w:sz w:val="24"/>
          <w:szCs w:val="24"/>
        </w:rPr>
        <w:t xml:space="preserve">For a more detailed description, </w:t>
      </w:r>
      <w:proofErr w:type="spellStart"/>
      <w:r w:rsidR="00A17672" w:rsidRPr="00FB2467">
        <w:rPr>
          <w:rFonts w:ascii="Calibri" w:hAnsi="Calibri" w:cs="Calibri"/>
          <w:bCs/>
          <w:sz w:val="24"/>
          <w:szCs w:val="24"/>
        </w:rPr>
        <w:t>shen</w:t>
      </w:r>
      <w:proofErr w:type="spellEnd"/>
      <w:r w:rsidR="00A17672" w:rsidRPr="00FB2467">
        <w:rPr>
          <w:rFonts w:ascii="Calibri" w:hAnsi="Calibri" w:cs="Calibri"/>
          <w:bCs/>
          <w:sz w:val="24"/>
          <w:szCs w:val="24"/>
        </w:rPr>
        <w:t xml:space="preserve"> </w:t>
      </w:r>
      <w:r w:rsidR="00A17672" w:rsidRPr="00FB2467">
        <w:rPr>
          <w:rFonts w:ascii="Calibri" w:hAnsi="Calibri" w:cs="Calibri" w:hint="eastAsia"/>
          <w:bCs/>
          <w:sz w:val="24"/>
          <w:szCs w:val="24"/>
        </w:rPr>
        <w:t>(</w:t>
      </w:r>
      <w:r w:rsidR="00A17672" w:rsidRPr="00FB2467">
        <w:rPr>
          <w:rFonts w:ascii="Calibri" w:hAnsi="Calibri" w:cs="Calibri" w:hint="eastAsia"/>
          <w:bCs/>
          <w:sz w:val="24"/>
          <w:szCs w:val="24"/>
        </w:rPr>
        <w:t>神</w:t>
      </w:r>
      <w:r w:rsidR="00A17672" w:rsidRPr="00FB2467">
        <w:rPr>
          <w:rFonts w:ascii="Calibri" w:hAnsi="Calibri" w:cs="Calibri" w:hint="eastAsia"/>
          <w:bCs/>
          <w:sz w:val="24"/>
          <w:szCs w:val="24"/>
        </w:rPr>
        <w:t xml:space="preserve">) </w:t>
      </w:r>
      <w:r w:rsidR="00A17672" w:rsidRPr="00FB2467">
        <w:rPr>
          <w:rFonts w:ascii="Calibri" w:hAnsi="Calibri" w:cs="Calibri"/>
          <w:bCs/>
          <w:sz w:val="24"/>
          <w:szCs w:val="24"/>
        </w:rPr>
        <w:t>stands for</w:t>
      </w:r>
      <w:r w:rsidR="00A17672" w:rsidRPr="00FB2467">
        <w:rPr>
          <w:rFonts w:ascii="Calibri" w:hAnsi="Calibri" w:cs="Calibri" w:hint="eastAsia"/>
          <w:bCs/>
          <w:sz w:val="24"/>
          <w:szCs w:val="24"/>
        </w:rPr>
        <w:t xml:space="preserve"> </w:t>
      </w:r>
      <w:r w:rsidR="00FD159D" w:rsidRPr="00FB2467">
        <w:rPr>
          <w:rFonts w:ascii="Calibri" w:hAnsi="Calibri" w:cs="Calibri" w:hint="eastAsia"/>
          <w:bCs/>
          <w:sz w:val="24"/>
          <w:szCs w:val="24"/>
        </w:rPr>
        <w:t xml:space="preserve">a kind of </w:t>
      </w:r>
      <w:proofErr w:type="spellStart"/>
      <w:r w:rsidR="00FD159D" w:rsidRPr="00FB2467">
        <w:rPr>
          <w:rFonts w:ascii="Calibri" w:hAnsi="Calibri" w:cs="Calibri" w:hint="eastAsia"/>
          <w:bCs/>
          <w:sz w:val="24"/>
          <w:szCs w:val="24"/>
        </w:rPr>
        <w:t>hun</w:t>
      </w:r>
      <w:proofErr w:type="spellEnd"/>
      <w:r w:rsidR="00FD159D" w:rsidRPr="00FB2467">
        <w:rPr>
          <w:rFonts w:ascii="Calibri" w:hAnsi="Calibri" w:cs="Calibri" w:hint="eastAsia"/>
          <w:bCs/>
          <w:sz w:val="24"/>
          <w:szCs w:val="24"/>
        </w:rPr>
        <w:t xml:space="preserve">, which </w:t>
      </w:r>
      <w:r w:rsidR="00603473" w:rsidRPr="00FB2467">
        <w:rPr>
          <w:rFonts w:ascii="Calibri" w:hAnsi="Calibri" w:cs="Calibri" w:hint="eastAsia"/>
          <w:bCs/>
          <w:sz w:val="24"/>
          <w:szCs w:val="24"/>
        </w:rPr>
        <w:t xml:space="preserve">severs as </w:t>
      </w:r>
      <w:r w:rsidR="00603473" w:rsidRPr="00FB2467">
        <w:rPr>
          <w:rFonts w:ascii="Calibri" w:hAnsi="Calibri" w:cs="Calibri"/>
          <w:bCs/>
          <w:sz w:val="24"/>
          <w:szCs w:val="24"/>
        </w:rPr>
        <w:t>‘</w:t>
      </w:r>
      <w:r w:rsidR="00FD159D" w:rsidRPr="00FB2467">
        <w:rPr>
          <w:rFonts w:ascii="Calibri" w:hAnsi="Calibri" w:cs="Calibri"/>
          <w:bCs/>
          <w:sz w:val="24"/>
          <w:szCs w:val="24"/>
        </w:rPr>
        <w:t>the dispersing yang qi-processes of expansion and growth</w:t>
      </w:r>
      <w:r w:rsidR="00603473" w:rsidRPr="00FB2467">
        <w:rPr>
          <w:rFonts w:ascii="Calibri" w:hAnsi="Calibri" w:cs="Calibri"/>
          <w:bCs/>
          <w:sz w:val="24"/>
          <w:szCs w:val="24"/>
        </w:rPr>
        <w:t>’</w:t>
      </w:r>
      <w:r w:rsidR="00603473" w:rsidRPr="00FB2467">
        <w:rPr>
          <w:rFonts w:ascii="Calibri" w:hAnsi="Calibri" w:cs="Calibri" w:hint="eastAsia"/>
          <w:bCs/>
          <w:sz w:val="24"/>
          <w:szCs w:val="24"/>
        </w:rPr>
        <w:t>.</w:t>
      </w:r>
      <w:r w:rsidR="00603473" w:rsidRPr="00FB2467">
        <w:rPr>
          <w:rStyle w:val="af2"/>
          <w:rFonts w:ascii="Calibri" w:hAnsi="Calibri" w:cs="Calibri"/>
          <w:bCs/>
          <w:sz w:val="24"/>
          <w:szCs w:val="24"/>
        </w:rPr>
        <w:footnoteReference w:id="16"/>
      </w:r>
      <w:r w:rsidR="00FB4FFB" w:rsidRPr="00FB2467">
        <w:rPr>
          <w:rFonts w:ascii="Calibri" w:hAnsi="Calibri" w:cs="Calibri" w:hint="eastAsia"/>
          <w:bCs/>
          <w:sz w:val="24"/>
          <w:szCs w:val="24"/>
        </w:rPr>
        <w:t xml:space="preserve"> As for </w:t>
      </w:r>
      <w:proofErr w:type="spellStart"/>
      <w:r w:rsidR="00FB4FFB" w:rsidRPr="00FB2467">
        <w:rPr>
          <w:rFonts w:ascii="Calibri" w:hAnsi="Calibri" w:cs="Calibri" w:hint="eastAsia"/>
          <w:bCs/>
          <w:sz w:val="24"/>
          <w:szCs w:val="24"/>
        </w:rPr>
        <w:t>jing</w:t>
      </w:r>
      <w:proofErr w:type="spellEnd"/>
      <w:r w:rsidR="00FB4FFB" w:rsidRPr="00FB2467">
        <w:rPr>
          <w:rFonts w:ascii="Calibri" w:hAnsi="Calibri" w:cs="Calibri" w:hint="eastAsia"/>
          <w:bCs/>
          <w:sz w:val="24"/>
          <w:szCs w:val="24"/>
        </w:rPr>
        <w:t xml:space="preserve"> (</w:t>
      </w:r>
      <w:r w:rsidR="00FB4FFB" w:rsidRPr="00FB2467">
        <w:rPr>
          <w:rFonts w:ascii="Calibri" w:hAnsi="Calibri" w:cs="Calibri" w:hint="eastAsia"/>
          <w:bCs/>
          <w:sz w:val="24"/>
          <w:szCs w:val="24"/>
        </w:rPr>
        <w:t>精</w:t>
      </w:r>
      <w:r w:rsidR="00FB4FFB" w:rsidRPr="00FB2467">
        <w:rPr>
          <w:rFonts w:ascii="Calibri" w:hAnsi="Calibri" w:cs="Calibri" w:hint="eastAsia"/>
          <w:bCs/>
          <w:sz w:val="24"/>
          <w:szCs w:val="24"/>
        </w:rPr>
        <w:t xml:space="preserve">), </w:t>
      </w:r>
      <w:r w:rsidR="004B48A7" w:rsidRPr="00FB2467">
        <w:rPr>
          <w:rFonts w:ascii="Calibri" w:hAnsi="Calibri" w:cs="Calibri" w:hint="eastAsia"/>
          <w:bCs/>
          <w:sz w:val="24"/>
          <w:szCs w:val="24"/>
        </w:rPr>
        <w:t>a kind of po</w:t>
      </w:r>
      <w:r w:rsidR="00E437D1" w:rsidRPr="00FB2467">
        <w:rPr>
          <w:rFonts w:ascii="Calibri" w:hAnsi="Calibri" w:cs="Calibri" w:hint="eastAsia"/>
          <w:bCs/>
          <w:sz w:val="24"/>
          <w:szCs w:val="24"/>
        </w:rPr>
        <w:t xml:space="preserve"> </w:t>
      </w:r>
      <w:r w:rsidR="00E437D1" w:rsidRPr="00FB2467">
        <w:rPr>
          <w:rFonts w:ascii="Calibri" w:hAnsi="Calibri" w:cs="Calibri"/>
          <w:bCs/>
          <w:sz w:val="24"/>
          <w:szCs w:val="24"/>
        </w:rPr>
        <w:t>in the perspective of</w:t>
      </w:r>
      <w:r w:rsidR="00E437D1" w:rsidRPr="00FB2467">
        <w:rPr>
          <w:rFonts w:ascii="Calibri" w:hAnsi="Calibri" w:cs="Calibri" w:hint="eastAsia"/>
          <w:bCs/>
          <w:sz w:val="24"/>
          <w:szCs w:val="24"/>
        </w:rPr>
        <w:t xml:space="preserve"> </w:t>
      </w:r>
      <w:r w:rsidR="00E437D1" w:rsidRPr="00FB2467">
        <w:rPr>
          <w:rFonts w:ascii="Calibri" w:hAnsi="Calibri" w:cs="Calibri"/>
          <w:bCs/>
          <w:sz w:val="24"/>
          <w:szCs w:val="24"/>
        </w:rPr>
        <w:t>Baba</w:t>
      </w:r>
      <w:r w:rsidR="004B48A7" w:rsidRPr="00FB2467">
        <w:rPr>
          <w:rFonts w:ascii="Calibri" w:hAnsi="Calibri" w:cs="Calibri" w:hint="eastAsia"/>
          <w:bCs/>
          <w:sz w:val="24"/>
          <w:szCs w:val="24"/>
        </w:rPr>
        <w:t xml:space="preserve">, </w:t>
      </w:r>
      <w:r w:rsidR="00912A1F" w:rsidRPr="00FB2467">
        <w:rPr>
          <w:rFonts w:ascii="Calibri" w:hAnsi="Calibri" w:cs="Calibri"/>
          <w:bCs/>
          <w:sz w:val="24"/>
          <w:szCs w:val="24"/>
        </w:rPr>
        <w:t>it can be directly translated as essence, quintessence, elite.</w:t>
      </w:r>
      <w:r w:rsidR="00912A1F" w:rsidRPr="00FB2467">
        <w:rPr>
          <w:rFonts w:ascii="Calibri" w:hAnsi="Calibri" w:cs="Calibri" w:hint="eastAsia"/>
          <w:bCs/>
          <w:sz w:val="24"/>
          <w:szCs w:val="24"/>
        </w:rPr>
        <w:t xml:space="preserve"> </w:t>
      </w:r>
      <w:r w:rsidR="00D74369" w:rsidRPr="00FB2467">
        <w:rPr>
          <w:rFonts w:ascii="Calibri" w:hAnsi="Calibri" w:cs="Calibri"/>
          <w:bCs/>
          <w:sz w:val="24"/>
          <w:szCs w:val="24"/>
        </w:rPr>
        <w:t xml:space="preserve">Whereas in soul-related contexts, </w:t>
      </w:r>
      <w:proofErr w:type="spellStart"/>
      <w:r w:rsidR="00D74369" w:rsidRPr="00FB2467">
        <w:rPr>
          <w:rFonts w:ascii="Calibri" w:hAnsi="Calibri" w:cs="Calibri"/>
          <w:bCs/>
          <w:sz w:val="24"/>
          <w:szCs w:val="24"/>
        </w:rPr>
        <w:t>jing</w:t>
      </w:r>
      <w:proofErr w:type="spellEnd"/>
      <w:r w:rsidR="00D74369" w:rsidRPr="00FB2467">
        <w:rPr>
          <w:rFonts w:ascii="Calibri" w:hAnsi="Calibri" w:cs="Calibri" w:hint="eastAsia"/>
          <w:bCs/>
          <w:sz w:val="24"/>
          <w:szCs w:val="24"/>
        </w:rPr>
        <w:t xml:space="preserve"> (</w:t>
      </w:r>
      <w:r w:rsidR="00D74369" w:rsidRPr="00FB2467">
        <w:rPr>
          <w:rFonts w:ascii="Calibri" w:hAnsi="Calibri" w:cs="Calibri" w:hint="eastAsia"/>
          <w:bCs/>
          <w:sz w:val="24"/>
          <w:szCs w:val="24"/>
        </w:rPr>
        <w:t>精</w:t>
      </w:r>
      <w:r w:rsidR="00D74369" w:rsidRPr="00FB2467">
        <w:rPr>
          <w:rFonts w:ascii="Calibri" w:hAnsi="Calibri" w:cs="Calibri" w:hint="eastAsia"/>
          <w:bCs/>
          <w:sz w:val="24"/>
          <w:szCs w:val="24"/>
        </w:rPr>
        <w:t>)</w:t>
      </w:r>
      <w:r w:rsidR="00D74369" w:rsidRPr="00FB2467">
        <w:rPr>
          <w:rFonts w:ascii="Calibri" w:hAnsi="Calibri" w:cs="Calibri"/>
          <w:bCs/>
          <w:sz w:val="24"/>
          <w:szCs w:val="24"/>
        </w:rPr>
        <w:t xml:space="preserve"> is often combined with other elements to form synonyms, such as </w:t>
      </w:r>
      <w:proofErr w:type="spellStart"/>
      <w:r w:rsidR="00D74369" w:rsidRPr="00FB2467">
        <w:rPr>
          <w:rFonts w:ascii="Calibri" w:hAnsi="Calibri" w:cs="Calibri" w:hint="eastAsia"/>
          <w:bCs/>
          <w:sz w:val="24"/>
          <w:szCs w:val="24"/>
        </w:rPr>
        <w:t>jing</w:t>
      </w:r>
      <w:proofErr w:type="spellEnd"/>
      <w:r w:rsidR="00D74369" w:rsidRPr="00FB2467">
        <w:rPr>
          <w:rFonts w:ascii="Calibri" w:hAnsi="Calibri" w:cs="Calibri" w:hint="eastAsia"/>
          <w:bCs/>
          <w:sz w:val="24"/>
          <w:szCs w:val="24"/>
        </w:rPr>
        <w:t xml:space="preserve"> qi</w:t>
      </w:r>
      <w:r w:rsidR="003848DE" w:rsidRPr="00FB2467">
        <w:rPr>
          <w:rFonts w:ascii="Calibri" w:hAnsi="Calibri" w:cs="Calibri" w:hint="eastAsia"/>
          <w:bCs/>
          <w:sz w:val="24"/>
          <w:szCs w:val="24"/>
        </w:rPr>
        <w:t xml:space="preserve"> (</w:t>
      </w:r>
      <w:r w:rsidR="003848DE" w:rsidRPr="00FB2467">
        <w:rPr>
          <w:rFonts w:ascii="Calibri" w:hAnsi="Calibri" w:cs="Calibri" w:hint="eastAsia"/>
          <w:bCs/>
          <w:sz w:val="24"/>
          <w:szCs w:val="24"/>
        </w:rPr>
        <w:t>精气</w:t>
      </w:r>
      <w:r w:rsidR="003848DE" w:rsidRPr="00FB2467">
        <w:rPr>
          <w:rFonts w:ascii="Calibri" w:hAnsi="Calibri" w:cs="Calibri" w:hint="eastAsia"/>
          <w:bCs/>
          <w:sz w:val="24"/>
          <w:szCs w:val="24"/>
        </w:rPr>
        <w:t>)</w:t>
      </w:r>
      <w:r w:rsidR="00D74369" w:rsidRPr="00FB2467">
        <w:rPr>
          <w:rFonts w:ascii="Calibri" w:hAnsi="Calibri" w:cs="Calibri"/>
          <w:bCs/>
          <w:sz w:val="24"/>
          <w:szCs w:val="24"/>
        </w:rPr>
        <w:t xml:space="preserve">, </w:t>
      </w:r>
      <w:proofErr w:type="spellStart"/>
      <w:r w:rsidR="00D74369" w:rsidRPr="00FB2467">
        <w:rPr>
          <w:rFonts w:ascii="Calibri" w:hAnsi="Calibri" w:cs="Calibri" w:hint="eastAsia"/>
          <w:bCs/>
          <w:sz w:val="24"/>
          <w:szCs w:val="24"/>
        </w:rPr>
        <w:t>jing</w:t>
      </w:r>
      <w:proofErr w:type="spellEnd"/>
      <w:r w:rsidR="00D74369" w:rsidRPr="00FB2467">
        <w:rPr>
          <w:rFonts w:ascii="Calibri" w:hAnsi="Calibri" w:cs="Calibri"/>
          <w:bCs/>
          <w:sz w:val="24"/>
          <w:szCs w:val="24"/>
        </w:rPr>
        <w:t xml:space="preserve"> of water, and yin </w:t>
      </w:r>
      <w:proofErr w:type="spellStart"/>
      <w:r w:rsidR="00D74369" w:rsidRPr="00FB2467">
        <w:rPr>
          <w:rFonts w:ascii="Calibri" w:hAnsi="Calibri" w:cs="Calibri" w:hint="eastAsia"/>
          <w:bCs/>
          <w:sz w:val="24"/>
          <w:szCs w:val="24"/>
        </w:rPr>
        <w:t>jing</w:t>
      </w:r>
      <w:proofErr w:type="spellEnd"/>
      <w:r w:rsidR="00D74369" w:rsidRPr="00FB2467">
        <w:rPr>
          <w:rFonts w:ascii="Calibri" w:hAnsi="Calibri" w:cs="Calibri"/>
          <w:bCs/>
          <w:sz w:val="24"/>
          <w:szCs w:val="24"/>
        </w:rPr>
        <w:t>.</w:t>
      </w:r>
      <w:r w:rsidR="00213CAA" w:rsidRPr="00FB2467">
        <w:rPr>
          <w:rFonts w:ascii="Calibri" w:hAnsi="Calibri" w:cs="Calibri" w:hint="eastAsia"/>
          <w:bCs/>
          <w:sz w:val="24"/>
          <w:szCs w:val="24"/>
        </w:rPr>
        <w:t xml:space="preserve"> </w:t>
      </w:r>
      <w:r w:rsidR="00213CAA" w:rsidRPr="00FB2467">
        <w:rPr>
          <w:rFonts w:ascii="Calibri" w:hAnsi="Calibri" w:cs="Calibri"/>
          <w:bCs/>
          <w:sz w:val="24"/>
          <w:szCs w:val="24"/>
        </w:rPr>
        <w:t xml:space="preserve">With this combination, </w:t>
      </w:r>
      <w:proofErr w:type="spellStart"/>
      <w:r w:rsidR="00213CAA" w:rsidRPr="00FB2467">
        <w:rPr>
          <w:rFonts w:ascii="Calibri" w:hAnsi="Calibri" w:cs="Calibri"/>
          <w:bCs/>
          <w:sz w:val="24"/>
          <w:szCs w:val="24"/>
        </w:rPr>
        <w:t>jing</w:t>
      </w:r>
      <w:proofErr w:type="spellEnd"/>
      <w:r w:rsidR="00213CAA" w:rsidRPr="00FB2467">
        <w:rPr>
          <w:rFonts w:ascii="Calibri" w:hAnsi="Calibri" w:cs="Calibri" w:hint="eastAsia"/>
          <w:bCs/>
          <w:sz w:val="24"/>
          <w:szCs w:val="24"/>
        </w:rPr>
        <w:t xml:space="preserve"> (</w:t>
      </w:r>
      <w:r w:rsidR="00213CAA" w:rsidRPr="00FB2467">
        <w:rPr>
          <w:rFonts w:ascii="Calibri" w:hAnsi="Calibri" w:cs="Calibri" w:hint="eastAsia"/>
          <w:bCs/>
          <w:sz w:val="24"/>
          <w:szCs w:val="24"/>
        </w:rPr>
        <w:t>精</w:t>
      </w:r>
      <w:r w:rsidR="00213CAA" w:rsidRPr="00FB2467">
        <w:rPr>
          <w:rFonts w:ascii="Calibri" w:hAnsi="Calibri" w:cs="Calibri" w:hint="eastAsia"/>
          <w:bCs/>
          <w:sz w:val="24"/>
          <w:szCs w:val="24"/>
        </w:rPr>
        <w:t>)</w:t>
      </w:r>
      <w:r w:rsidR="00213CAA" w:rsidRPr="00FB2467">
        <w:rPr>
          <w:rFonts w:ascii="Calibri" w:hAnsi="Calibri" w:cs="Calibri"/>
          <w:bCs/>
          <w:sz w:val="24"/>
          <w:szCs w:val="24"/>
        </w:rPr>
        <w:t xml:space="preserve"> is more of a descriptive modifier</w:t>
      </w:r>
      <w:r w:rsidR="00C538ED" w:rsidRPr="00FB2467">
        <w:rPr>
          <w:rFonts w:ascii="Calibri" w:hAnsi="Calibri" w:cs="Calibri" w:hint="eastAsia"/>
          <w:bCs/>
          <w:sz w:val="24"/>
          <w:szCs w:val="24"/>
        </w:rPr>
        <w:t xml:space="preserve"> </w:t>
      </w:r>
      <w:r w:rsidR="00C538ED" w:rsidRPr="00FB2467">
        <w:rPr>
          <w:rFonts w:ascii="Calibri" w:hAnsi="Calibri" w:cs="Calibri"/>
          <w:bCs/>
          <w:sz w:val="24"/>
          <w:szCs w:val="24"/>
        </w:rPr>
        <w:t>and can be translated as fine</w:t>
      </w:r>
      <w:r w:rsidR="00213CAA" w:rsidRPr="00FB2467">
        <w:rPr>
          <w:rFonts w:ascii="Calibri" w:hAnsi="Calibri" w:cs="Calibri"/>
          <w:bCs/>
          <w:sz w:val="24"/>
          <w:szCs w:val="24"/>
        </w:rPr>
        <w:t>.</w:t>
      </w:r>
      <w:r w:rsidR="00C538ED" w:rsidRPr="00FB2467">
        <w:rPr>
          <w:rStyle w:val="af2"/>
          <w:rFonts w:ascii="Calibri" w:hAnsi="Calibri" w:cs="Calibri"/>
          <w:bCs/>
          <w:sz w:val="24"/>
          <w:szCs w:val="24"/>
        </w:rPr>
        <w:footnoteReference w:id="17"/>
      </w:r>
      <w:r w:rsidR="00E437D1" w:rsidRPr="00FB2467">
        <w:rPr>
          <w:rFonts w:ascii="Calibri" w:hAnsi="Calibri" w:cs="Calibri" w:hint="eastAsia"/>
          <w:bCs/>
          <w:sz w:val="24"/>
          <w:szCs w:val="24"/>
        </w:rPr>
        <w:t xml:space="preserve"> </w:t>
      </w:r>
      <w:r w:rsidR="00C20898" w:rsidRPr="00FB2467">
        <w:rPr>
          <w:rFonts w:ascii="Calibri" w:hAnsi="Calibri" w:cs="Calibri"/>
          <w:bCs/>
          <w:sz w:val="24"/>
          <w:szCs w:val="24"/>
        </w:rPr>
        <w:t>Up to this point, most of the conceptual correspondences involved in relation to the soul have found reference in previous academic works, and the following section will focus on the examination of philosophical and astrological texts.</w:t>
      </w:r>
    </w:p>
    <w:p w14:paraId="17030D5A" w14:textId="77777777" w:rsidR="000D5BB0" w:rsidRPr="00FB2467" w:rsidRDefault="000D5BB0" w:rsidP="00EC39CE">
      <w:pPr>
        <w:pStyle w:val="a3"/>
        <w:spacing w:before="0" w:beforeAutospacing="0" w:after="0" w:afterAutospacing="0"/>
        <w:rPr>
          <w:rFonts w:ascii="Calibri" w:hAnsi="Calibri" w:cs="Calibri"/>
          <w:bCs/>
          <w:sz w:val="24"/>
          <w:szCs w:val="24"/>
        </w:rPr>
      </w:pPr>
    </w:p>
    <w:p w14:paraId="60CD0EF4" w14:textId="5CCB5B38" w:rsidR="00A34558" w:rsidRPr="00FB2467" w:rsidRDefault="00165EA7" w:rsidP="00A34558">
      <w:pPr>
        <w:pStyle w:val="a3"/>
        <w:spacing w:before="0" w:beforeAutospacing="0" w:after="0" w:afterAutospacing="0"/>
        <w:rPr>
          <w:rFonts w:ascii="Calibri" w:hAnsi="Calibri" w:cs="Tahoma"/>
          <w:b/>
          <w:sz w:val="24"/>
          <w:szCs w:val="24"/>
        </w:rPr>
      </w:pPr>
      <w:r w:rsidRPr="00FB2467">
        <w:rPr>
          <w:rFonts w:ascii="Calibri" w:hAnsi="Calibri" w:cs="Tahoma" w:hint="eastAsia"/>
          <w:b/>
          <w:sz w:val="24"/>
          <w:szCs w:val="24"/>
        </w:rPr>
        <w:t>Ling</w:t>
      </w:r>
      <w:r w:rsidR="00577796" w:rsidRPr="00FB2467">
        <w:rPr>
          <w:rFonts w:ascii="Calibri" w:hAnsi="Calibri" w:cs="Tahoma" w:hint="eastAsia"/>
          <w:b/>
          <w:sz w:val="24"/>
          <w:szCs w:val="24"/>
        </w:rPr>
        <w:t xml:space="preserve"> </w:t>
      </w:r>
      <w:r w:rsidR="00EF08AB" w:rsidRPr="00FB2467">
        <w:rPr>
          <w:rFonts w:ascii="Calibri" w:hAnsi="Calibri" w:cs="Tahoma" w:hint="eastAsia"/>
          <w:b/>
          <w:sz w:val="24"/>
          <w:szCs w:val="24"/>
        </w:rPr>
        <w:t>of</w:t>
      </w:r>
      <w:r w:rsidR="00577796" w:rsidRPr="00FB2467">
        <w:rPr>
          <w:rFonts w:ascii="Calibri" w:hAnsi="Calibri" w:cs="Tahoma" w:hint="eastAsia"/>
          <w:b/>
          <w:sz w:val="24"/>
          <w:szCs w:val="24"/>
        </w:rPr>
        <w:t xml:space="preserve"> </w:t>
      </w:r>
      <w:r w:rsidRPr="00FB2467">
        <w:rPr>
          <w:rFonts w:ascii="Calibri" w:hAnsi="Calibri" w:cs="Tahoma" w:hint="eastAsia"/>
          <w:b/>
          <w:sz w:val="24"/>
          <w:szCs w:val="24"/>
        </w:rPr>
        <w:t>All</w:t>
      </w:r>
      <w:r w:rsidR="007E32EB" w:rsidRPr="00FB2467">
        <w:rPr>
          <w:rFonts w:ascii="Calibri" w:hAnsi="Calibri" w:cs="Tahoma" w:hint="eastAsia"/>
          <w:b/>
          <w:sz w:val="24"/>
          <w:szCs w:val="24"/>
        </w:rPr>
        <w:t>,</w:t>
      </w:r>
      <w:r w:rsidR="00F5636C" w:rsidRPr="00FB2467">
        <w:rPr>
          <w:rFonts w:ascii="Calibri" w:hAnsi="Calibri" w:cs="Tahoma"/>
          <w:b/>
          <w:sz w:val="24"/>
          <w:szCs w:val="24"/>
        </w:rPr>
        <w:t xml:space="preserve"> Heaven and Humanity United</w:t>
      </w:r>
      <w:r w:rsidR="00A34558" w:rsidRPr="00FB2467">
        <w:rPr>
          <w:rFonts w:ascii="Calibri" w:hAnsi="Calibri" w:cs="Tahoma"/>
          <w:b/>
          <w:sz w:val="24"/>
          <w:szCs w:val="24"/>
        </w:rPr>
        <w:t xml:space="preserve"> </w:t>
      </w:r>
    </w:p>
    <w:p w14:paraId="51C3A410" w14:textId="77777777" w:rsidR="00A34558" w:rsidRPr="00FB2467" w:rsidRDefault="00A34558" w:rsidP="00EC39CE">
      <w:pPr>
        <w:pStyle w:val="a3"/>
        <w:spacing w:before="0" w:beforeAutospacing="0" w:after="0" w:afterAutospacing="0"/>
        <w:rPr>
          <w:rFonts w:ascii="Calibri" w:hAnsi="Calibri" w:cs="Calibri"/>
          <w:bCs/>
          <w:sz w:val="24"/>
          <w:szCs w:val="24"/>
        </w:rPr>
      </w:pPr>
    </w:p>
    <w:p w14:paraId="0DD7B93B" w14:textId="5729F4A4" w:rsidR="00E806FC" w:rsidRPr="00FB2467" w:rsidRDefault="00F5636C" w:rsidP="00EC39CE">
      <w:pPr>
        <w:pStyle w:val="a3"/>
        <w:spacing w:before="0" w:beforeAutospacing="0" w:after="0" w:afterAutospacing="0"/>
        <w:rPr>
          <w:rFonts w:ascii="Calibri" w:hAnsi="Calibri" w:cs="Calibri"/>
          <w:bCs/>
          <w:sz w:val="24"/>
          <w:szCs w:val="24"/>
        </w:rPr>
      </w:pPr>
      <w:r w:rsidRPr="00FB2467">
        <w:rPr>
          <w:rFonts w:ascii="Calibri" w:hAnsi="Calibri" w:cs="Calibri"/>
          <w:bCs/>
          <w:sz w:val="24"/>
          <w:szCs w:val="24"/>
        </w:rPr>
        <w:lastRenderedPageBreak/>
        <w:tab/>
      </w:r>
      <w:r w:rsidR="00B0506E" w:rsidRPr="00FB2467">
        <w:rPr>
          <w:rFonts w:ascii="Calibri" w:hAnsi="Calibri" w:cs="Calibri"/>
          <w:bCs/>
          <w:sz w:val="24"/>
          <w:szCs w:val="24"/>
        </w:rPr>
        <w:t xml:space="preserve">In the Taoist philosophical text, the </w:t>
      </w:r>
      <w:r w:rsidR="00B0506E" w:rsidRPr="00FB2467">
        <w:rPr>
          <w:rFonts w:ascii="Calibri" w:hAnsi="Calibri" w:cs="Calibri"/>
          <w:bCs/>
          <w:i/>
          <w:iCs/>
          <w:sz w:val="24"/>
          <w:szCs w:val="24"/>
        </w:rPr>
        <w:t xml:space="preserve">Tao </w:t>
      </w:r>
      <w:proofErr w:type="spellStart"/>
      <w:r w:rsidR="00B0506E" w:rsidRPr="00FB2467">
        <w:rPr>
          <w:rFonts w:ascii="Calibri" w:hAnsi="Calibri" w:cs="Calibri"/>
          <w:bCs/>
          <w:i/>
          <w:iCs/>
          <w:sz w:val="24"/>
          <w:szCs w:val="24"/>
        </w:rPr>
        <w:t>Te</w:t>
      </w:r>
      <w:proofErr w:type="spellEnd"/>
      <w:r w:rsidR="00B0506E" w:rsidRPr="00FB2467">
        <w:rPr>
          <w:rFonts w:ascii="Calibri" w:hAnsi="Calibri" w:cs="Calibri"/>
          <w:bCs/>
          <w:i/>
          <w:iCs/>
          <w:sz w:val="24"/>
          <w:szCs w:val="24"/>
        </w:rPr>
        <w:t xml:space="preserve"> Ching</w:t>
      </w:r>
      <w:r w:rsidR="00B0506E" w:rsidRPr="00FB2467">
        <w:rPr>
          <w:rFonts w:ascii="Calibri" w:hAnsi="Calibri" w:cs="Calibri"/>
          <w:bCs/>
          <w:sz w:val="24"/>
          <w:szCs w:val="24"/>
        </w:rPr>
        <w:t xml:space="preserve">, the Tao is </w:t>
      </w:r>
      <w:r w:rsidR="007814CC" w:rsidRPr="00FB2467">
        <w:rPr>
          <w:rFonts w:ascii="Calibri" w:hAnsi="Calibri" w:cs="Calibri"/>
          <w:bCs/>
          <w:sz w:val="24"/>
          <w:szCs w:val="24"/>
        </w:rPr>
        <w:t>described as preceding heaven and earth, the origin of all things, and the mother of creation</w:t>
      </w:r>
      <w:r w:rsidR="00B42658" w:rsidRPr="00FB2467">
        <w:rPr>
          <w:rFonts w:ascii="Calibri" w:hAnsi="Calibri" w:cs="Calibri" w:hint="eastAsia"/>
          <w:bCs/>
          <w:sz w:val="24"/>
          <w:szCs w:val="24"/>
        </w:rPr>
        <w:t>.</w:t>
      </w:r>
      <w:r w:rsidR="004526C3" w:rsidRPr="00FB2467">
        <w:rPr>
          <w:rStyle w:val="af2"/>
          <w:rFonts w:ascii="Calibri" w:hAnsi="Calibri" w:cs="Calibri"/>
          <w:bCs/>
          <w:sz w:val="24"/>
          <w:szCs w:val="24"/>
        </w:rPr>
        <w:footnoteReference w:id="18"/>
      </w:r>
      <w:r w:rsidR="00B0506E" w:rsidRPr="00FB2467">
        <w:rPr>
          <w:rFonts w:ascii="Calibri" w:hAnsi="Calibri" w:cs="Calibri"/>
          <w:bCs/>
          <w:sz w:val="24"/>
          <w:szCs w:val="24"/>
        </w:rPr>
        <w:t xml:space="preserve"> </w:t>
      </w:r>
      <w:r w:rsidR="00B42658" w:rsidRPr="00FB2467">
        <w:rPr>
          <w:rFonts w:ascii="Calibri" w:hAnsi="Calibri" w:cs="Calibri" w:hint="eastAsia"/>
          <w:bCs/>
          <w:sz w:val="24"/>
          <w:szCs w:val="24"/>
        </w:rPr>
        <w:t>T</w:t>
      </w:r>
      <w:r w:rsidR="00B0506E" w:rsidRPr="00FB2467">
        <w:rPr>
          <w:rFonts w:ascii="Calibri" w:hAnsi="Calibri" w:cs="Calibri"/>
          <w:bCs/>
          <w:sz w:val="24"/>
          <w:szCs w:val="24"/>
        </w:rPr>
        <w:t>he Tao is ineffable, ethereal, and omnipresent</w:t>
      </w:r>
      <w:r w:rsidR="00B42658" w:rsidRPr="00FB2467">
        <w:rPr>
          <w:rFonts w:ascii="Calibri" w:hAnsi="Calibri" w:cs="Calibri" w:hint="eastAsia"/>
          <w:bCs/>
          <w:sz w:val="24"/>
          <w:szCs w:val="24"/>
        </w:rPr>
        <w:t xml:space="preserve">, </w:t>
      </w:r>
      <w:r w:rsidR="00B42658" w:rsidRPr="00FB2467">
        <w:rPr>
          <w:rFonts w:ascii="Calibri" w:hAnsi="Calibri" w:cs="Calibri"/>
          <w:bCs/>
          <w:sz w:val="24"/>
          <w:szCs w:val="24"/>
        </w:rPr>
        <w:t>embodying a cosmic principle and a higher will with an expansive and universal influence</w:t>
      </w:r>
      <w:r w:rsidR="00B0506E" w:rsidRPr="00FB2467">
        <w:rPr>
          <w:rFonts w:ascii="Calibri" w:hAnsi="Calibri" w:cs="Calibri"/>
          <w:bCs/>
          <w:sz w:val="24"/>
          <w:szCs w:val="24"/>
        </w:rPr>
        <w:t>.</w:t>
      </w:r>
      <w:r w:rsidR="008C6335" w:rsidRPr="00FB2467">
        <w:rPr>
          <w:rStyle w:val="af2"/>
          <w:rFonts w:ascii="Calibri" w:hAnsi="Calibri" w:cs="Calibri"/>
          <w:bCs/>
          <w:sz w:val="24"/>
          <w:szCs w:val="24"/>
        </w:rPr>
        <w:footnoteReference w:id="19"/>
      </w:r>
      <w:r w:rsidR="00B0506E" w:rsidRPr="00FB2467">
        <w:rPr>
          <w:rFonts w:ascii="Calibri" w:hAnsi="Calibri" w:cs="Calibri" w:hint="eastAsia"/>
          <w:bCs/>
          <w:sz w:val="24"/>
          <w:szCs w:val="24"/>
        </w:rPr>
        <w:t xml:space="preserve"> </w:t>
      </w:r>
      <w:r w:rsidR="009A0EAC" w:rsidRPr="00FB2467">
        <w:rPr>
          <w:rFonts w:ascii="Calibri" w:hAnsi="Calibri" w:cs="Calibri"/>
          <w:bCs/>
          <w:sz w:val="24"/>
          <w:szCs w:val="24"/>
        </w:rPr>
        <w:t xml:space="preserve">Taken together, these descriptions suggest that the Tao is a spiritual image with an extremely wide range of effects, a cosmic rule, </w:t>
      </w:r>
      <w:r w:rsidR="00DD03B1" w:rsidRPr="00FB2467">
        <w:rPr>
          <w:rFonts w:ascii="Calibri" w:hAnsi="Calibri" w:cs="Calibri"/>
          <w:bCs/>
          <w:sz w:val="24"/>
          <w:szCs w:val="24"/>
        </w:rPr>
        <w:t xml:space="preserve">and </w:t>
      </w:r>
      <w:r w:rsidR="009A0EAC" w:rsidRPr="00FB2467">
        <w:rPr>
          <w:rFonts w:ascii="Calibri" w:hAnsi="Calibri" w:cs="Calibri"/>
          <w:bCs/>
          <w:sz w:val="24"/>
          <w:szCs w:val="24"/>
        </w:rPr>
        <w:t>a higher will.</w:t>
      </w:r>
      <w:r w:rsidR="009A0EAC" w:rsidRPr="00FB2467">
        <w:rPr>
          <w:rFonts w:ascii="Calibri" w:hAnsi="Calibri" w:cs="Calibri" w:hint="eastAsia"/>
          <w:bCs/>
          <w:sz w:val="24"/>
          <w:szCs w:val="24"/>
        </w:rPr>
        <w:t xml:space="preserve"> </w:t>
      </w:r>
      <w:r w:rsidR="008C118D" w:rsidRPr="00FB2467">
        <w:rPr>
          <w:rFonts w:ascii="Calibri" w:hAnsi="Calibri" w:cs="Calibri"/>
          <w:bCs/>
          <w:sz w:val="24"/>
          <w:szCs w:val="24"/>
        </w:rPr>
        <w:t>If all things, including heaven, earth, natural elements, humans, animals, and plants, originate from the Tao, then no hierarchy exists among them—all are fundamentally equal and interconnected</w:t>
      </w:r>
      <w:r w:rsidR="00B22C75" w:rsidRPr="00FB2467">
        <w:rPr>
          <w:rFonts w:ascii="Calibri" w:hAnsi="Calibri" w:cs="Calibri"/>
          <w:bCs/>
          <w:sz w:val="24"/>
          <w:szCs w:val="24"/>
        </w:rPr>
        <w:t>.</w:t>
      </w:r>
      <w:r w:rsidR="00B22C75" w:rsidRPr="00FB2467">
        <w:rPr>
          <w:rFonts w:ascii="Calibri" w:hAnsi="Calibri" w:cs="Calibri" w:hint="eastAsia"/>
          <w:bCs/>
          <w:sz w:val="24"/>
          <w:szCs w:val="24"/>
        </w:rPr>
        <w:t xml:space="preserve"> </w:t>
      </w:r>
      <w:r w:rsidR="00EF3E17" w:rsidRPr="00FB2467">
        <w:rPr>
          <w:rFonts w:ascii="Calibri" w:hAnsi="Calibri" w:cs="Calibri"/>
          <w:bCs/>
          <w:sz w:val="24"/>
          <w:szCs w:val="24"/>
        </w:rPr>
        <w:t>Then it would mean that all things are homogeneous, and that heaven</w:t>
      </w:r>
      <w:r w:rsidR="00302A26" w:rsidRPr="00FB2467">
        <w:rPr>
          <w:rFonts w:ascii="Calibri" w:hAnsi="Calibri" w:cs="Calibri" w:hint="eastAsia"/>
          <w:bCs/>
          <w:sz w:val="24"/>
          <w:szCs w:val="24"/>
        </w:rPr>
        <w:t xml:space="preserve">, </w:t>
      </w:r>
      <w:r w:rsidR="00EF3E17" w:rsidRPr="00FB2467">
        <w:rPr>
          <w:rFonts w:ascii="Calibri" w:hAnsi="Calibri" w:cs="Calibri"/>
          <w:bCs/>
          <w:sz w:val="24"/>
          <w:szCs w:val="24"/>
        </w:rPr>
        <w:t xml:space="preserve">earth and </w:t>
      </w:r>
      <w:r w:rsidR="00302A26" w:rsidRPr="00FB2467">
        <w:rPr>
          <w:rFonts w:ascii="Calibri" w:hAnsi="Calibri" w:cs="Calibri"/>
          <w:bCs/>
          <w:sz w:val="24"/>
          <w:szCs w:val="24"/>
        </w:rPr>
        <w:t>humanity</w:t>
      </w:r>
      <w:r w:rsidR="00302A26" w:rsidRPr="00FB2467">
        <w:rPr>
          <w:rFonts w:ascii="Calibri" w:hAnsi="Calibri" w:cs="Calibri" w:hint="eastAsia"/>
          <w:bCs/>
          <w:sz w:val="24"/>
          <w:szCs w:val="24"/>
        </w:rPr>
        <w:t xml:space="preserve"> </w:t>
      </w:r>
      <w:r w:rsidR="00EF3E17" w:rsidRPr="00FB2467">
        <w:rPr>
          <w:rFonts w:ascii="Calibri" w:hAnsi="Calibri" w:cs="Calibri"/>
          <w:bCs/>
          <w:sz w:val="24"/>
          <w:szCs w:val="24"/>
        </w:rPr>
        <w:t xml:space="preserve">are </w:t>
      </w:r>
      <w:proofErr w:type="spellStart"/>
      <w:r w:rsidR="00A90674" w:rsidRPr="00FB2467">
        <w:rPr>
          <w:rFonts w:ascii="Calibri" w:hAnsi="Calibri" w:cs="Calibri"/>
          <w:bCs/>
          <w:sz w:val="24"/>
          <w:szCs w:val="24"/>
        </w:rPr>
        <w:t>homostructure</w:t>
      </w:r>
      <w:proofErr w:type="spellEnd"/>
      <w:r w:rsidR="00EF3E17" w:rsidRPr="00FB2467">
        <w:rPr>
          <w:rFonts w:ascii="Calibri" w:hAnsi="Calibri" w:cs="Calibri"/>
          <w:bCs/>
          <w:sz w:val="24"/>
          <w:szCs w:val="24"/>
        </w:rPr>
        <w:t>.</w:t>
      </w:r>
      <w:r w:rsidR="00523926" w:rsidRPr="00FB2467">
        <w:rPr>
          <w:rStyle w:val="af2"/>
          <w:rFonts w:ascii="Calibri" w:hAnsi="Calibri" w:cs="Calibri"/>
          <w:bCs/>
          <w:sz w:val="24"/>
          <w:szCs w:val="24"/>
        </w:rPr>
        <w:footnoteReference w:id="20"/>
      </w:r>
      <w:r w:rsidR="00EF3E17" w:rsidRPr="00FB2467">
        <w:rPr>
          <w:rFonts w:ascii="Calibri" w:hAnsi="Calibri" w:cs="Calibri"/>
          <w:bCs/>
          <w:sz w:val="24"/>
          <w:szCs w:val="24"/>
        </w:rPr>
        <w:t xml:space="preserve"> Therefore,</w:t>
      </w:r>
      <w:r w:rsidR="00CE63F1" w:rsidRPr="00FB2467">
        <w:rPr>
          <w:rFonts w:ascii="Calibri" w:hAnsi="Calibri" w:cs="Calibri" w:hint="eastAsia"/>
          <w:bCs/>
          <w:sz w:val="24"/>
          <w:szCs w:val="24"/>
        </w:rPr>
        <w:t xml:space="preserve"> </w:t>
      </w:r>
      <w:r w:rsidR="00CE63F1" w:rsidRPr="00FB2467">
        <w:rPr>
          <w:rFonts w:ascii="Calibri" w:hAnsi="Calibri" w:cs="Calibri"/>
          <w:bCs/>
          <w:sz w:val="24"/>
          <w:szCs w:val="24"/>
        </w:rPr>
        <w:t>the existence of the soul is not an isolated or unique phenomenon</w:t>
      </w:r>
      <w:r w:rsidR="00EF3E17" w:rsidRPr="00FB2467">
        <w:rPr>
          <w:rFonts w:ascii="Calibri" w:hAnsi="Calibri" w:cs="Calibri"/>
          <w:bCs/>
          <w:sz w:val="24"/>
          <w:szCs w:val="24"/>
        </w:rPr>
        <w:t>.</w:t>
      </w:r>
      <w:r w:rsidR="00EF3E17" w:rsidRPr="00FB2467">
        <w:rPr>
          <w:rFonts w:ascii="Calibri" w:hAnsi="Calibri" w:cs="Calibri" w:hint="eastAsia"/>
          <w:bCs/>
          <w:sz w:val="24"/>
          <w:szCs w:val="24"/>
        </w:rPr>
        <w:t xml:space="preserve"> </w:t>
      </w:r>
      <w:r w:rsidR="00C40E84" w:rsidRPr="00FB2467">
        <w:rPr>
          <w:rFonts w:ascii="Calibri" w:hAnsi="Calibri" w:cs="Calibri"/>
          <w:bCs/>
          <w:sz w:val="24"/>
          <w:szCs w:val="24"/>
        </w:rPr>
        <w:t>The soul, according to Taoist thought, is not confined to human beings or living creatures alone; even seemingly inanimate entities such as the wind, clouds, heaven, and earth possess their own spiritual essence</w:t>
      </w:r>
      <w:r w:rsidR="00A31C35" w:rsidRPr="00FB2467">
        <w:rPr>
          <w:rFonts w:ascii="Calibri" w:hAnsi="Calibri" w:cs="Calibri"/>
          <w:bCs/>
          <w:sz w:val="24"/>
          <w:szCs w:val="24"/>
        </w:rPr>
        <w:t>.</w:t>
      </w:r>
      <w:r w:rsidR="00A31C35" w:rsidRPr="00FB2467">
        <w:rPr>
          <w:rFonts w:ascii="Calibri" w:hAnsi="Calibri" w:cs="Calibri" w:hint="eastAsia"/>
          <w:bCs/>
          <w:sz w:val="24"/>
          <w:szCs w:val="24"/>
        </w:rPr>
        <w:t xml:space="preserve"> </w:t>
      </w:r>
      <w:r w:rsidR="00D6794F" w:rsidRPr="00FB2467">
        <w:rPr>
          <w:rFonts w:ascii="Calibri" w:hAnsi="Calibri" w:cs="Calibri"/>
          <w:bCs/>
          <w:sz w:val="24"/>
          <w:szCs w:val="24"/>
        </w:rPr>
        <w:t>Ge Hong</w:t>
      </w:r>
      <w:r w:rsidR="00D6794F" w:rsidRPr="00FB2467">
        <w:rPr>
          <w:rFonts w:ascii="Calibri" w:hAnsi="Calibri" w:cs="Calibri" w:hint="eastAsia"/>
          <w:bCs/>
          <w:sz w:val="24"/>
          <w:szCs w:val="24"/>
        </w:rPr>
        <w:t xml:space="preserve"> (</w:t>
      </w:r>
      <w:r w:rsidR="00D46959" w:rsidRPr="00FB2467">
        <w:rPr>
          <w:rFonts w:ascii="Calibri" w:hAnsi="Calibri" w:cs="Calibri" w:hint="eastAsia"/>
          <w:bCs/>
          <w:sz w:val="24"/>
          <w:szCs w:val="24"/>
        </w:rPr>
        <w:t>283-363</w:t>
      </w:r>
      <w:r w:rsidR="00D6794F" w:rsidRPr="00FB2467">
        <w:rPr>
          <w:rFonts w:ascii="Calibri" w:hAnsi="Calibri" w:cs="Calibri" w:hint="eastAsia"/>
          <w:bCs/>
          <w:sz w:val="24"/>
          <w:szCs w:val="24"/>
        </w:rPr>
        <w:t>)</w:t>
      </w:r>
      <w:r w:rsidR="00D6794F" w:rsidRPr="00FB2467">
        <w:rPr>
          <w:rFonts w:ascii="Calibri" w:hAnsi="Calibri" w:cs="Calibri"/>
          <w:bCs/>
          <w:sz w:val="24"/>
          <w:szCs w:val="24"/>
        </w:rPr>
        <w:t>, a Taoist scholar of the Eastern Jin Dynasty, summarised it this way</w:t>
      </w:r>
      <w:r w:rsidR="00D46959" w:rsidRPr="00FB2467">
        <w:rPr>
          <w:rFonts w:ascii="Calibri" w:hAnsi="Calibri" w:cs="Calibri" w:hint="eastAsia"/>
          <w:bCs/>
          <w:sz w:val="24"/>
          <w:szCs w:val="24"/>
        </w:rPr>
        <w:t xml:space="preserve">: </w:t>
      </w:r>
    </w:p>
    <w:p w14:paraId="0C7F2F46" w14:textId="77777777" w:rsidR="00E806FC" w:rsidRPr="00FB2467" w:rsidRDefault="00E806FC" w:rsidP="00EC39CE">
      <w:pPr>
        <w:pStyle w:val="a3"/>
        <w:spacing w:before="0" w:beforeAutospacing="0" w:after="0" w:afterAutospacing="0"/>
        <w:rPr>
          <w:rFonts w:ascii="Calibri" w:hAnsi="Calibri" w:cs="Calibri"/>
          <w:bCs/>
          <w:sz w:val="24"/>
          <w:szCs w:val="24"/>
        </w:rPr>
      </w:pPr>
    </w:p>
    <w:p w14:paraId="50DDF800" w14:textId="77777777" w:rsidR="00E806FC" w:rsidRPr="00FB2467" w:rsidRDefault="00DD03B1" w:rsidP="0008105E">
      <w:pPr>
        <w:pStyle w:val="a3"/>
        <w:spacing w:before="0" w:beforeAutospacing="0" w:after="0" w:afterAutospacing="0"/>
        <w:ind w:leftChars="300" w:left="720" w:rightChars="300" w:right="720"/>
        <w:rPr>
          <w:rFonts w:ascii="Calibri" w:hAnsi="Calibri" w:cs="Calibri"/>
          <w:bCs/>
          <w:sz w:val="24"/>
          <w:szCs w:val="24"/>
        </w:rPr>
      </w:pPr>
      <w:r w:rsidRPr="00FB2467">
        <w:rPr>
          <w:rFonts w:ascii="Calibri" w:hAnsi="Calibri" w:cs="Calibri"/>
          <w:bCs/>
          <w:sz w:val="24"/>
          <w:szCs w:val="24"/>
        </w:rPr>
        <w:t>Mountains, rivers, grass, trees, wells, stagnant pools, all have essence; in the human body, there is also a soul; not to mention that the heavens and the earth are the greatest of all things, so there should be a spirit in the reason.</w:t>
      </w:r>
      <w:r w:rsidR="00D46959" w:rsidRPr="00FB2467">
        <w:rPr>
          <w:rFonts w:ascii="Calibri" w:hAnsi="Calibri" w:cs="Calibri"/>
          <w:bCs/>
          <w:sz w:val="24"/>
          <w:szCs w:val="24"/>
        </w:rPr>
        <w:t>’</w:t>
      </w:r>
      <w:r w:rsidR="00DA3562" w:rsidRPr="00FB2467">
        <w:rPr>
          <w:rStyle w:val="af2"/>
          <w:rFonts w:ascii="Calibri" w:hAnsi="Calibri" w:cs="Calibri"/>
          <w:bCs/>
          <w:sz w:val="24"/>
          <w:szCs w:val="24"/>
        </w:rPr>
        <w:footnoteReference w:id="21"/>
      </w:r>
      <w:r w:rsidR="005C0969" w:rsidRPr="00FB2467">
        <w:rPr>
          <w:rFonts w:ascii="Calibri" w:hAnsi="Calibri" w:cs="Calibri"/>
          <w:bCs/>
          <w:sz w:val="24"/>
          <w:szCs w:val="24"/>
        </w:rPr>
        <w:t xml:space="preserve"> </w:t>
      </w:r>
    </w:p>
    <w:p w14:paraId="3F5640CB" w14:textId="77777777" w:rsidR="00E806FC" w:rsidRPr="00FB2467" w:rsidRDefault="00E806FC" w:rsidP="00EC39CE">
      <w:pPr>
        <w:pStyle w:val="a3"/>
        <w:spacing w:before="0" w:beforeAutospacing="0" w:after="0" w:afterAutospacing="0"/>
        <w:rPr>
          <w:rFonts w:ascii="Calibri" w:hAnsi="Calibri" w:cs="Calibri"/>
          <w:bCs/>
          <w:sz w:val="24"/>
          <w:szCs w:val="24"/>
        </w:rPr>
      </w:pPr>
    </w:p>
    <w:p w14:paraId="3437A2A1" w14:textId="76A47288" w:rsidR="00A34558" w:rsidRPr="00FB2467" w:rsidRDefault="00C374A8" w:rsidP="00EC39CE">
      <w:pPr>
        <w:pStyle w:val="a3"/>
        <w:spacing w:before="0" w:beforeAutospacing="0" w:after="0" w:afterAutospacing="0"/>
        <w:rPr>
          <w:rFonts w:ascii="Calibri" w:hAnsi="Calibri" w:cs="Calibri"/>
          <w:bCs/>
          <w:sz w:val="24"/>
          <w:szCs w:val="24"/>
        </w:rPr>
      </w:pPr>
      <w:r w:rsidRPr="00FB2467">
        <w:rPr>
          <w:rFonts w:ascii="Calibri" w:hAnsi="Calibri" w:cs="Calibri"/>
          <w:bCs/>
          <w:sz w:val="24"/>
          <w:szCs w:val="24"/>
        </w:rPr>
        <w:t>This worldview highlights the Taoist belief in the universal presence of the soul, seamlessly linking the spiritual, natural, and human realms.</w:t>
      </w:r>
      <w:r w:rsidRPr="00FB2467">
        <w:rPr>
          <w:rFonts w:ascii="Calibri" w:hAnsi="Calibri" w:cs="Calibri" w:hint="eastAsia"/>
          <w:bCs/>
          <w:sz w:val="24"/>
          <w:szCs w:val="24"/>
        </w:rPr>
        <w:t xml:space="preserve"> </w:t>
      </w:r>
      <w:r w:rsidR="005C0969" w:rsidRPr="00FB2467">
        <w:rPr>
          <w:rFonts w:ascii="Calibri" w:hAnsi="Calibri" w:cs="Calibri"/>
          <w:bCs/>
          <w:sz w:val="24"/>
          <w:szCs w:val="24"/>
        </w:rPr>
        <w:t>Lindsay Jones</w:t>
      </w:r>
      <w:r w:rsidR="005C0969" w:rsidRPr="00FB2467">
        <w:rPr>
          <w:rFonts w:ascii="Calibri" w:hAnsi="Calibri" w:cs="Calibri" w:hint="eastAsia"/>
          <w:bCs/>
          <w:sz w:val="24"/>
          <w:szCs w:val="24"/>
        </w:rPr>
        <w:t xml:space="preserve"> </w:t>
      </w:r>
      <w:r w:rsidR="005E108A" w:rsidRPr="00FB2467">
        <w:rPr>
          <w:rFonts w:ascii="Calibri" w:hAnsi="Calibri" w:cs="Calibri"/>
          <w:bCs/>
          <w:sz w:val="24"/>
          <w:szCs w:val="24"/>
        </w:rPr>
        <w:t>added</w:t>
      </w:r>
      <w:r w:rsidR="005E108A" w:rsidRPr="00FB2467">
        <w:rPr>
          <w:rFonts w:ascii="Calibri" w:hAnsi="Calibri" w:cs="Calibri" w:hint="eastAsia"/>
          <w:bCs/>
          <w:sz w:val="24"/>
          <w:szCs w:val="24"/>
        </w:rPr>
        <w:t xml:space="preserve"> that all the things </w:t>
      </w:r>
      <w:r w:rsidR="001244D9" w:rsidRPr="00FB2467">
        <w:rPr>
          <w:rFonts w:ascii="Calibri" w:hAnsi="Calibri" w:cs="Calibri" w:hint="eastAsia"/>
          <w:bCs/>
          <w:sz w:val="24"/>
          <w:szCs w:val="24"/>
        </w:rPr>
        <w:t xml:space="preserve">have </w:t>
      </w:r>
      <w:r w:rsidR="001244D9" w:rsidRPr="00FB2467">
        <w:rPr>
          <w:rFonts w:ascii="Calibri" w:hAnsi="Calibri" w:cs="Calibri"/>
          <w:bCs/>
          <w:sz w:val="24"/>
          <w:szCs w:val="24"/>
        </w:rPr>
        <w:t xml:space="preserve">anima, mana, pneuma, </w:t>
      </w:r>
      <w:r w:rsidR="001244D9" w:rsidRPr="00FB2467">
        <w:rPr>
          <w:rFonts w:ascii="Calibri" w:hAnsi="Calibri" w:cs="Calibri" w:hint="eastAsia"/>
          <w:bCs/>
          <w:sz w:val="24"/>
          <w:szCs w:val="24"/>
        </w:rPr>
        <w:t xml:space="preserve">and </w:t>
      </w:r>
      <w:proofErr w:type="spellStart"/>
      <w:r w:rsidR="008D7968" w:rsidRPr="00FB2467">
        <w:rPr>
          <w:rFonts w:ascii="Calibri" w:hAnsi="Calibri" w:cs="Calibri"/>
          <w:bCs/>
          <w:sz w:val="24"/>
          <w:szCs w:val="24"/>
        </w:rPr>
        <w:t>psuchẽ</w:t>
      </w:r>
      <w:proofErr w:type="spellEnd"/>
      <w:r w:rsidR="008D7968" w:rsidRPr="00FB2467">
        <w:rPr>
          <w:rFonts w:ascii="Calibri" w:hAnsi="Calibri" w:cs="Calibri" w:hint="eastAsia"/>
          <w:bCs/>
          <w:sz w:val="24"/>
          <w:szCs w:val="24"/>
        </w:rPr>
        <w:t xml:space="preserve"> too.</w:t>
      </w:r>
      <w:r w:rsidR="00CE47E5" w:rsidRPr="00FB2467">
        <w:rPr>
          <w:rStyle w:val="af2"/>
          <w:rFonts w:ascii="Calibri" w:hAnsi="Calibri" w:cs="Calibri"/>
          <w:bCs/>
          <w:sz w:val="24"/>
          <w:szCs w:val="24"/>
        </w:rPr>
        <w:footnoteReference w:id="22"/>
      </w:r>
      <w:r w:rsidR="008D7968" w:rsidRPr="00FB2467">
        <w:rPr>
          <w:rFonts w:ascii="Calibri" w:hAnsi="Calibri" w:cs="Calibri" w:hint="eastAsia"/>
          <w:bCs/>
          <w:sz w:val="24"/>
          <w:szCs w:val="24"/>
        </w:rPr>
        <w:t xml:space="preserve"> </w:t>
      </w:r>
      <w:r w:rsidR="002617C2" w:rsidRPr="00FB2467">
        <w:rPr>
          <w:rFonts w:ascii="Calibri" w:hAnsi="Calibri" w:cs="Calibri"/>
          <w:bCs/>
          <w:sz w:val="24"/>
          <w:szCs w:val="24"/>
        </w:rPr>
        <w:t xml:space="preserve">If the word </w:t>
      </w:r>
      <w:proofErr w:type="spellStart"/>
      <w:r w:rsidR="002617C2" w:rsidRPr="00FB2467">
        <w:rPr>
          <w:rFonts w:ascii="Calibri" w:hAnsi="Calibri" w:cs="Calibri"/>
          <w:bCs/>
          <w:sz w:val="24"/>
          <w:szCs w:val="24"/>
        </w:rPr>
        <w:t>linghun</w:t>
      </w:r>
      <w:proofErr w:type="spellEnd"/>
      <w:r w:rsidR="002617C2" w:rsidRPr="00FB2467">
        <w:rPr>
          <w:rFonts w:ascii="Calibri" w:hAnsi="Calibri" w:cs="Calibri" w:hint="eastAsia"/>
          <w:bCs/>
          <w:sz w:val="24"/>
          <w:szCs w:val="24"/>
        </w:rPr>
        <w:t xml:space="preserve"> (</w:t>
      </w:r>
      <w:r w:rsidR="002617C2" w:rsidRPr="00FB2467">
        <w:rPr>
          <w:rFonts w:ascii="Calibri" w:hAnsi="Calibri" w:cs="Calibri" w:hint="eastAsia"/>
          <w:bCs/>
          <w:sz w:val="24"/>
          <w:szCs w:val="24"/>
        </w:rPr>
        <w:t>灵魂</w:t>
      </w:r>
      <w:r w:rsidR="002617C2" w:rsidRPr="00FB2467">
        <w:rPr>
          <w:rFonts w:ascii="Calibri" w:hAnsi="Calibri" w:cs="Calibri" w:hint="eastAsia"/>
          <w:bCs/>
          <w:sz w:val="24"/>
          <w:szCs w:val="24"/>
        </w:rPr>
        <w:t>)</w:t>
      </w:r>
      <w:r w:rsidR="002617C2" w:rsidRPr="00FB2467">
        <w:rPr>
          <w:rFonts w:ascii="Calibri" w:hAnsi="Calibri" w:cs="Calibri"/>
          <w:bCs/>
          <w:sz w:val="24"/>
          <w:szCs w:val="24"/>
        </w:rPr>
        <w:t xml:space="preserve"> is the integral concept of soul</w:t>
      </w:r>
      <w:r w:rsidR="00ED1345" w:rsidRPr="00FB2467">
        <w:rPr>
          <w:rFonts w:ascii="Calibri" w:hAnsi="Calibri" w:cs="Calibri" w:hint="eastAsia"/>
          <w:bCs/>
          <w:sz w:val="24"/>
          <w:szCs w:val="24"/>
        </w:rPr>
        <w:t xml:space="preserve">, </w:t>
      </w:r>
      <w:r w:rsidR="00CA27E3" w:rsidRPr="00FB2467">
        <w:rPr>
          <w:rFonts w:ascii="Calibri" w:hAnsi="Calibri" w:cs="Calibri"/>
          <w:bCs/>
          <w:sz w:val="24"/>
          <w:szCs w:val="24"/>
        </w:rPr>
        <w:t>this means</w:t>
      </w:r>
      <w:r w:rsidR="00CA27E3" w:rsidRPr="00FB2467">
        <w:rPr>
          <w:rFonts w:ascii="Calibri" w:hAnsi="Calibri" w:cs="Calibri" w:hint="eastAsia"/>
          <w:bCs/>
          <w:sz w:val="24"/>
          <w:szCs w:val="24"/>
        </w:rPr>
        <w:t xml:space="preserve"> </w:t>
      </w:r>
      <w:r w:rsidR="00BE2D1D" w:rsidRPr="00FB2467">
        <w:rPr>
          <w:rFonts w:ascii="Calibri" w:hAnsi="Calibri" w:cs="Calibri" w:hint="eastAsia"/>
          <w:bCs/>
          <w:sz w:val="24"/>
          <w:szCs w:val="24"/>
        </w:rPr>
        <w:t xml:space="preserve">that </w:t>
      </w:r>
      <w:r w:rsidR="00CA27E3" w:rsidRPr="00FB2467">
        <w:rPr>
          <w:rFonts w:ascii="Calibri" w:hAnsi="Calibri" w:cs="Calibri"/>
          <w:bCs/>
          <w:sz w:val="24"/>
          <w:szCs w:val="24"/>
        </w:rPr>
        <w:t>“</w:t>
      </w:r>
      <w:r w:rsidR="00BE2D1D" w:rsidRPr="00FB2467">
        <w:rPr>
          <w:rFonts w:ascii="Calibri" w:hAnsi="Calibri" w:cs="Calibri"/>
          <w:bCs/>
          <w:sz w:val="24"/>
          <w:szCs w:val="24"/>
        </w:rPr>
        <w:t>everything has</w:t>
      </w:r>
      <w:r w:rsidR="00BE2D1D" w:rsidRPr="00FB2467">
        <w:rPr>
          <w:rFonts w:ascii="Calibri" w:hAnsi="Calibri" w:cs="Calibri" w:hint="eastAsia"/>
          <w:bCs/>
          <w:sz w:val="24"/>
          <w:szCs w:val="24"/>
        </w:rPr>
        <w:t xml:space="preserve"> its </w:t>
      </w:r>
      <w:proofErr w:type="spellStart"/>
      <w:r w:rsidR="00BE2D1D" w:rsidRPr="00FB2467">
        <w:rPr>
          <w:rFonts w:ascii="Calibri" w:hAnsi="Calibri" w:cs="Calibri" w:hint="eastAsia"/>
          <w:bCs/>
          <w:sz w:val="24"/>
          <w:szCs w:val="24"/>
        </w:rPr>
        <w:t>ling</w:t>
      </w:r>
      <w:r w:rsidR="00862DD9" w:rsidRPr="00FB2467">
        <w:rPr>
          <w:rFonts w:ascii="Calibri" w:hAnsi="Calibri" w:cs="Calibri" w:hint="eastAsia"/>
          <w:bCs/>
          <w:sz w:val="24"/>
          <w:szCs w:val="24"/>
        </w:rPr>
        <w:t>hun</w:t>
      </w:r>
      <w:proofErr w:type="spellEnd"/>
      <w:r w:rsidR="00CA27E3" w:rsidRPr="00FB2467">
        <w:rPr>
          <w:rFonts w:ascii="Calibri" w:hAnsi="Calibri" w:cs="Calibri"/>
          <w:bCs/>
          <w:sz w:val="24"/>
          <w:szCs w:val="24"/>
        </w:rPr>
        <w:t>”</w:t>
      </w:r>
      <w:r w:rsidR="00CA27E3" w:rsidRPr="00FB2467">
        <w:rPr>
          <w:rFonts w:ascii="Calibri" w:hAnsi="Calibri" w:cs="Calibri" w:hint="eastAsia"/>
          <w:bCs/>
          <w:sz w:val="24"/>
          <w:szCs w:val="24"/>
        </w:rPr>
        <w:t>.</w:t>
      </w:r>
    </w:p>
    <w:p w14:paraId="3DC65410" w14:textId="4DF98228" w:rsidR="00316C47" w:rsidRPr="00FB2467" w:rsidRDefault="009C384B" w:rsidP="008D234A">
      <w:pPr>
        <w:pStyle w:val="a3"/>
        <w:spacing w:before="0" w:beforeAutospacing="0" w:after="0" w:afterAutospacing="0"/>
        <w:ind w:firstLine="720"/>
        <w:rPr>
          <w:rFonts w:ascii="Calibri" w:hAnsi="Calibri" w:cs="Calibri"/>
          <w:bCs/>
          <w:sz w:val="24"/>
          <w:szCs w:val="24"/>
        </w:rPr>
      </w:pPr>
      <w:r w:rsidRPr="00FB2467">
        <w:rPr>
          <w:rFonts w:ascii="Calibri" w:hAnsi="Calibri" w:cs="Calibri"/>
          <w:bCs/>
          <w:sz w:val="24"/>
          <w:szCs w:val="24"/>
        </w:rPr>
        <w:t xml:space="preserve">Another concept that can be deduced from the </w:t>
      </w:r>
      <w:r w:rsidR="00B67BEB" w:rsidRPr="00FB2467">
        <w:rPr>
          <w:rFonts w:ascii="Calibri" w:hAnsi="Calibri" w:cs="Calibri"/>
          <w:bCs/>
          <w:sz w:val="24"/>
          <w:szCs w:val="24"/>
        </w:rPr>
        <w:t>idea</w:t>
      </w:r>
      <w:r w:rsidRPr="00FB2467">
        <w:rPr>
          <w:rFonts w:ascii="Calibri" w:hAnsi="Calibri" w:cs="Calibri"/>
          <w:bCs/>
          <w:sz w:val="24"/>
          <w:szCs w:val="24"/>
        </w:rPr>
        <w:t xml:space="preserve"> of “all things in the same </w:t>
      </w:r>
      <w:r w:rsidRPr="00FB2467">
        <w:rPr>
          <w:rFonts w:ascii="Calibri" w:hAnsi="Calibri" w:cs="Calibri" w:hint="eastAsia"/>
          <w:bCs/>
          <w:sz w:val="24"/>
          <w:szCs w:val="24"/>
        </w:rPr>
        <w:t>Tao</w:t>
      </w:r>
      <w:r w:rsidRPr="00FB2467">
        <w:rPr>
          <w:rFonts w:ascii="Calibri" w:hAnsi="Calibri" w:cs="Calibri"/>
          <w:bCs/>
          <w:sz w:val="24"/>
          <w:szCs w:val="24"/>
        </w:rPr>
        <w:t xml:space="preserve">” is the unity of heaven and </w:t>
      </w:r>
      <w:r w:rsidR="00B67BEB" w:rsidRPr="00FB2467">
        <w:rPr>
          <w:rFonts w:ascii="Calibri" w:hAnsi="Calibri" w:cs="Calibri"/>
          <w:bCs/>
          <w:sz w:val="24"/>
          <w:szCs w:val="24"/>
        </w:rPr>
        <w:t>humanity</w:t>
      </w:r>
      <w:r w:rsidRPr="00FB2467">
        <w:rPr>
          <w:rFonts w:ascii="Calibri" w:hAnsi="Calibri" w:cs="Calibri"/>
          <w:bCs/>
          <w:sz w:val="24"/>
          <w:szCs w:val="24"/>
        </w:rPr>
        <w:t>, which means that human behaviour has a certain correspondence with the form of heaven.</w:t>
      </w:r>
      <w:r w:rsidRPr="00FB2467">
        <w:rPr>
          <w:rFonts w:ascii="Calibri" w:hAnsi="Calibri" w:cs="Calibri" w:hint="eastAsia"/>
          <w:bCs/>
          <w:sz w:val="24"/>
          <w:szCs w:val="24"/>
        </w:rPr>
        <w:t xml:space="preserve"> </w:t>
      </w:r>
      <w:r w:rsidR="00C91786" w:rsidRPr="00FB2467">
        <w:rPr>
          <w:rFonts w:ascii="Calibri" w:hAnsi="Calibri" w:cs="Calibri"/>
          <w:bCs/>
          <w:sz w:val="24"/>
          <w:szCs w:val="24"/>
        </w:rPr>
        <w:t>Or, more abstractly, the identity of human character with the traits of nature.</w:t>
      </w:r>
      <w:r w:rsidR="00C91786" w:rsidRPr="00FB2467">
        <w:rPr>
          <w:rFonts w:ascii="Calibri" w:hAnsi="Calibri" w:cs="Calibri" w:hint="eastAsia"/>
          <w:bCs/>
          <w:sz w:val="24"/>
          <w:szCs w:val="24"/>
        </w:rPr>
        <w:t xml:space="preserve"> </w:t>
      </w:r>
      <w:r w:rsidR="00A32AE4" w:rsidRPr="00FB2467">
        <w:rPr>
          <w:rFonts w:ascii="Calibri" w:hAnsi="Calibri" w:cs="Calibri"/>
          <w:bCs/>
          <w:sz w:val="24"/>
          <w:szCs w:val="24"/>
        </w:rPr>
        <w:t>This notion is not exclusive to Taoism but is also reflected in other classical Chinese philosophies, including the Confucian tradition as exemplified in the</w:t>
      </w:r>
      <w:r w:rsidR="008D234A" w:rsidRPr="00FB2467">
        <w:rPr>
          <w:rFonts w:ascii="Calibri" w:hAnsi="Calibri" w:cs="Calibri"/>
          <w:bCs/>
          <w:sz w:val="24"/>
          <w:szCs w:val="24"/>
        </w:rPr>
        <w:t xml:space="preserve"> </w:t>
      </w:r>
      <w:r w:rsidR="008D234A" w:rsidRPr="00FB2467">
        <w:rPr>
          <w:rFonts w:ascii="Calibri" w:hAnsi="Calibri" w:cs="Calibri"/>
          <w:bCs/>
          <w:i/>
          <w:iCs/>
          <w:sz w:val="24"/>
          <w:szCs w:val="24"/>
        </w:rPr>
        <w:t>I Ching</w:t>
      </w:r>
      <w:r w:rsidR="008D234A" w:rsidRPr="00FB2467">
        <w:rPr>
          <w:rFonts w:ascii="Calibri" w:hAnsi="Calibri" w:cs="Calibri"/>
          <w:bCs/>
          <w:sz w:val="24"/>
          <w:szCs w:val="24"/>
        </w:rPr>
        <w:t>.</w:t>
      </w:r>
      <w:r w:rsidR="008D234A" w:rsidRPr="00FB2467">
        <w:rPr>
          <w:rFonts w:ascii="Calibri" w:hAnsi="Calibri" w:cs="Calibri" w:hint="eastAsia"/>
          <w:bCs/>
          <w:sz w:val="24"/>
          <w:szCs w:val="24"/>
        </w:rPr>
        <w:t xml:space="preserve"> </w:t>
      </w:r>
      <w:r w:rsidR="00E94B01" w:rsidRPr="00FB2467">
        <w:rPr>
          <w:rFonts w:ascii="Calibri" w:hAnsi="Calibri" w:cs="Calibri"/>
          <w:bCs/>
          <w:sz w:val="24"/>
          <w:szCs w:val="24"/>
        </w:rPr>
        <w:t>In the Qian</w:t>
      </w:r>
      <w:r w:rsidR="00E94B01" w:rsidRPr="00FB2467">
        <w:rPr>
          <w:rFonts w:ascii="Calibri" w:hAnsi="Calibri" w:cs="Calibri" w:hint="eastAsia"/>
          <w:bCs/>
          <w:sz w:val="24"/>
          <w:szCs w:val="24"/>
        </w:rPr>
        <w:t xml:space="preserve"> (</w:t>
      </w:r>
      <w:r w:rsidR="00457558" w:rsidRPr="00FB2467">
        <w:rPr>
          <w:rFonts w:ascii="Calibri" w:hAnsi="Calibri" w:cs="Calibri" w:hint="eastAsia"/>
          <w:bCs/>
          <w:sz w:val="24"/>
          <w:szCs w:val="24"/>
        </w:rPr>
        <w:t>Ch</w:t>
      </w:r>
      <w:r w:rsidR="00457558" w:rsidRPr="00FB2467">
        <w:rPr>
          <w:rFonts w:ascii="Calibri" w:hAnsi="Calibri" w:cs="Calibri"/>
          <w:bCs/>
          <w:sz w:val="24"/>
          <w:szCs w:val="24"/>
        </w:rPr>
        <w:t>’</w:t>
      </w:r>
      <w:r w:rsidR="00457558" w:rsidRPr="00FB2467">
        <w:rPr>
          <w:rFonts w:ascii="Calibri" w:hAnsi="Calibri" w:cs="Calibri" w:hint="eastAsia"/>
          <w:bCs/>
          <w:sz w:val="24"/>
          <w:szCs w:val="24"/>
        </w:rPr>
        <w:t>ien</w:t>
      </w:r>
      <w:r w:rsidR="00E94B01" w:rsidRPr="00FB2467">
        <w:rPr>
          <w:rFonts w:ascii="Calibri" w:hAnsi="Calibri" w:cs="Calibri" w:hint="eastAsia"/>
          <w:bCs/>
          <w:sz w:val="24"/>
          <w:szCs w:val="24"/>
        </w:rPr>
        <w:t>)</w:t>
      </w:r>
      <w:r w:rsidR="00E94B01" w:rsidRPr="00FB2467">
        <w:rPr>
          <w:rFonts w:ascii="Calibri" w:hAnsi="Calibri" w:cs="Calibri"/>
          <w:bCs/>
          <w:sz w:val="24"/>
          <w:szCs w:val="24"/>
        </w:rPr>
        <w:t xml:space="preserve"> and Kun</w:t>
      </w:r>
      <w:r w:rsidR="00457558" w:rsidRPr="00FB2467">
        <w:rPr>
          <w:rFonts w:ascii="Calibri" w:hAnsi="Calibri" w:cs="Calibri" w:hint="eastAsia"/>
          <w:bCs/>
          <w:sz w:val="24"/>
          <w:szCs w:val="24"/>
        </w:rPr>
        <w:t xml:space="preserve"> (</w:t>
      </w:r>
      <w:proofErr w:type="spellStart"/>
      <w:r w:rsidR="00457558" w:rsidRPr="00FB2467">
        <w:rPr>
          <w:rFonts w:ascii="Calibri" w:hAnsi="Calibri" w:cs="Calibri" w:hint="eastAsia"/>
          <w:bCs/>
          <w:sz w:val="24"/>
          <w:szCs w:val="24"/>
        </w:rPr>
        <w:t>K</w:t>
      </w:r>
      <w:r w:rsidR="00457558" w:rsidRPr="00FB2467">
        <w:rPr>
          <w:rFonts w:ascii="Calibri" w:hAnsi="Calibri" w:cs="Calibri"/>
          <w:bCs/>
          <w:sz w:val="24"/>
          <w:szCs w:val="24"/>
        </w:rPr>
        <w:t>’</w:t>
      </w:r>
      <w:r w:rsidR="00457558" w:rsidRPr="00FB2467">
        <w:rPr>
          <w:rFonts w:ascii="Calibri" w:hAnsi="Calibri" w:cs="Calibri" w:hint="eastAsia"/>
          <w:bCs/>
          <w:sz w:val="24"/>
          <w:szCs w:val="24"/>
        </w:rPr>
        <w:t>un</w:t>
      </w:r>
      <w:proofErr w:type="spellEnd"/>
      <w:r w:rsidR="00457558" w:rsidRPr="00FB2467">
        <w:rPr>
          <w:rFonts w:ascii="Calibri" w:hAnsi="Calibri" w:cs="Calibri" w:hint="eastAsia"/>
          <w:bCs/>
          <w:sz w:val="24"/>
          <w:szCs w:val="24"/>
        </w:rPr>
        <w:t>)</w:t>
      </w:r>
      <w:r w:rsidR="00E94B01" w:rsidRPr="00FB2467">
        <w:rPr>
          <w:rFonts w:ascii="Calibri" w:hAnsi="Calibri" w:cs="Calibri"/>
          <w:bCs/>
          <w:sz w:val="24"/>
          <w:szCs w:val="24"/>
        </w:rPr>
        <w:t xml:space="preserve"> trigrams, the text</w:t>
      </w:r>
      <w:r w:rsidR="00961021" w:rsidRPr="00FB2467">
        <w:rPr>
          <w:rFonts w:ascii="Calibri" w:hAnsi="Calibri" w:cs="Calibri"/>
          <w:bCs/>
          <w:sz w:val="24"/>
          <w:szCs w:val="24"/>
        </w:rPr>
        <w:t xml:space="preserve"> employs</w:t>
      </w:r>
      <w:r w:rsidR="00961021" w:rsidRPr="00FB2467">
        <w:rPr>
          <w:rFonts w:ascii="Calibri" w:hAnsi="Calibri" w:cs="Calibri" w:hint="eastAsia"/>
          <w:bCs/>
          <w:sz w:val="24"/>
          <w:szCs w:val="24"/>
        </w:rPr>
        <w:t xml:space="preserve"> </w:t>
      </w:r>
      <w:r w:rsidR="00961021" w:rsidRPr="00FB2467">
        <w:rPr>
          <w:rFonts w:ascii="Calibri" w:hAnsi="Calibri" w:cs="Calibri"/>
          <w:bCs/>
          <w:sz w:val="24"/>
          <w:szCs w:val="24"/>
        </w:rPr>
        <w:t>the attributes of heaven and earth to provide moral guidance</w:t>
      </w:r>
      <w:r w:rsidR="00961021" w:rsidRPr="00FB2467">
        <w:rPr>
          <w:rFonts w:ascii="Calibri" w:hAnsi="Calibri" w:cs="Calibri" w:hint="eastAsia"/>
          <w:bCs/>
          <w:sz w:val="24"/>
          <w:szCs w:val="24"/>
        </w:rPr>
        <w:t xml:space="preserve"> for human</w:t>
      </w:r>
      <w:r w:rsidR="00E94B01" w:rsidRPr="00FB2467">
        <w:rPr>
          <w:rFonts w:ascii="Calibri" w:hAnsi="Calibri" w:cs="Calibri"/>
          <w:bCs/>
          <w:sz w:val="24"/>
          <w:szCs w:val="24"/>
        </w:rPr>
        <w:t>.</w:t>
      </w:r>
      <w:r w:rsidR="00457558" w:rsidRPr="00FB2467">
        <w:rPr>
          <w:rFonts w:ascii="Calibri" w:hAnsi="Calibri" w:cs="Calibri" w:hint="eastAsia"/>
          <w:bCs/>
          <w:sz w:val="24"/>
          <w:szCs w:val="24"/>
        </w:rPr>
        <w:t xml:space="preserve"> </w:t>
      </w:r>
      <w:r w:rsidR="00961021" w:rsidRPr="00FB2467">
        <w:rPr>
          <w:rFonts w:ascii="Calibri" w:hAnsi="Calibri" w:cs="Calibri"/>
          <w:bCs/>
          <w:sz w:val="24"/>
          <w:szCs w:val="24"/>
        </w:rPr>
        <w:t>For instance, it state</w:t>
      </w:r>
      <w:r w:rsidR="00961021" w:rsidRPr="00FB2467">
        <w:rPr>
          <w:rFonts w:ascii="Calibri" w:hAnsi="Calibri" w:cs="Calibri" w:hint="eastAsia"/>
          <w:bCs/>
          <w:sz w:val="24"/>
          <w:szCs w:val="24"/>
        </w:rPr>
        <w:t>d</w:t>
      </w:r>
      <w:r w:rsidR="00961021" w:rsidRPr="00FB2467">
        <w:rPr>
          <w:rFonts w:ascii="Calibri" w:hAnsi="Calibri" w:cs="Calibri"/>
          <w:bCs/>
          <w:sz w:val="24"/>
          <w:szCs w:val="24"/>
        </w:rPr>
        <w:t>:</w:t>
      </w:r>
      <w:r w:rsidR="00961021" w:rsidRPr="00FB2467">
        <w:rPr>
          <w:rFonts w:ascii="Calibri" w:hAnsi="Calibri" w:cs="Calibri" w:hint="eastAsia"/>
          <w:bCs/>
          <w:sz w:val="24"/>
          <w:szCs w:val="24"/>
        </w:rPr>
        <w:t xml:space="preserve"> </w:t>
      </w:r>
      <w:r w:rsidR="00F84A5B" w:rsidRPr="00FB2467">
        <w:rPr>
          <w:rFonts w:ascii="Calibri" w:hAnsi="Calibri" w:cs="Calibri"/>
          <w:bCs/>
          <w:sz w:val="24"/>
          <w:szCs w:val="24"/>
        </w:rPr>
        <w:t>‘The movement of heaven is full of power.</w:t>
      </w:r>
      <w:r w:rsidR="00F84A5B" w:rsidRPr="00FB2467">
        <w:rPr>
          <w:rFonts w:ascii="Calibri" w:hAnsi="Calibri" w:cs="Calibri" w:hint="eastAsia"/>
          <w:bCs/>
          <w:sz w:val="24"/>
          <w:szCs w:val="24"/>
        </w:rPr>
        <w:t xml:space="preserve"> </w:t>
      </w:r>
      <w:r w:rsidR="00F84A5B" w:rsidRPr="00FB2467">
        <w:rPr>
          <w:rFonts w:ascii="Calibri" w:hAnsi="Calibri" w:cs="Calibri"/>
          <w:bCs/>
          <w:sz w:val="24"/>
          <w:szCs w:val="24"/>
        </w:rPr>
        <w:t>Thus the superior man makes himself strong and untiring.’</w:t>
      </w:r>
      <w:r w:rsidR="00F84A5B" w:rsidRPr="00FB2467">
        <w:rPr>
          <w:rStyle w:val="af2"/>
          <w:rFonts w:ascii="Calibri" w:hAnsi="Calibri" w:cs="Calibri"/>
          <w:bCs/>
          <w:sz w:val="24"/>
          <w:szCs w:val="24"/>
        </w:rPr>
        <w:footnoteReference w:id="23"/>
      </w:r>
      <w:r w:rsidR="00F84A5B" w:rsidRPr="00FB2467">
        <w:rPr>
          <w:rFonts w:ascii="Calibri" w:hAnsi="Calibri" w:cs="Calibri" w:hint="eastAsia"/>
          <w:bCs/>
          <w:sz w:val="24"/>
          <w:szCs w:val="24"/>
        </w:rPr>
        <w:t xml:space="preserve"> and </w:t>
      </w:r>
      <w:r w:rsidR="00F84A5B" w:rsidRPr="00FB2467">
        <w:rPr>
          <w:rFonts w:ascii="Calibri" w:hAnsi="Calibri" w:cs="Calibri"/>
          <w:bCs/>
          <w:sz w:val="24"/>
          <w:szCs w:val="24"/>
        </w:rPr>
        <w:t>‘</w:t>
      </w:r>
      <w:r w:rsidR="008D2030" w:rsidRPr="00FB2467">
        <w:rPr>
          <w:rFonts w:ascii="Calibri" w:hAnsi="Calibri" w:cs="Calibri"/>
          <w:bCs/>
          <w:sz w:val="24"/>
          <w:szCs w:val="24"/>
        </w:rPr>
        <w:t>The earth's condition is receptive devotion.</w:t>
      </w:r>
      <w:r w:rsidR="008D2030" w:rsidRPr="00FB2467">
        <w:rPr>
          <w:rFonts w:ascii="Calibri" w:hAnsi="Calibri" w:cs="Calibri" w:hint="eastAsia"/>
          <w:bCs/>
          <w:sz w:val="24"/>
          <w:szCs w:val="24"/>
        </w:rPr>
        <w:t xml:space="preserve"> </w:t>
      </w:r>
      <w:r w:rsidR="008D2030" w:rsidRPr="00FB2467">
        <w:rPr>
          <w:rFonts w:ascii="Calibri" w:hAnsi="Calibri" w:cs="Calibri"/>
          <w:bCs/>
          <w:sz w:val="24"/>
          <w:szCs w:val="24"/>
        </w:rPr>
        <w:t>Thus the superior man who has breadth of character carries the outer world.</w:t>
      </w:r>
      <w:r w:rsidR="00F84A5B" w:rsidRPr="00FB2467">
        <w:rPr>
          <w:rFonts w:ascii="Calibri" w:hAnsi="Calibri" w:cs="Calibri"/>
          <w:bCs/>
          <w:sz w:val="24"/>
          <w:szCs w:val="24"/>
        </w:rPr>
        <w:t>’</w:t>
      </w:r>
      <w:r w:rsidR="008D2030" w:rsidRPr="00FB2467">
        <w:rPr>
          <w:rStyle w:val="af2"/>
          <w:rFonts w:ascii="Calibri" w:hAnsi="Calibri" w:cs="Calibri"/>
          <w:bCs/>
          <w:sz w:val="24"/>
          <w:szCs w:val="24"/>
        </w:rPr>
        <w:footnoteReference w:id="24"/>
      </w:r>
      <w:r w:rsidR="008D2030" w:rsidRPr="00FB2467">
        <w:rPr>
          <w:rFonts w:ascii="Calibri" w:hAnsi="Calibri" w:cs="Calibri" w:hint="eastAsia"/>
          <w:bCs/>
          <w:sz w:val="24"/>
          <w:szCs w:val="24"/>
        </w:rPr>
        <w:t>.</w:t>
      </w:r>
      <w:r w:rsidR="007B55CF" w:rsidRPr="00FB2467">
        <w:rPr>
          <w:rFonts w:ascii="Calibri" w:hAnsi="Calibri" w:cs="Calibri" w:hint="eastAsia"/>
          <w:bCs/>
          <w:sz w:val="24"/>
          <w:szCs w:val="24"/>
        </w:rPr>
        <w:t xml:space="preserve"> </w:t>
      </w:r>
      <w:r w:rsidR="00F65031" w:rsidRPr="00FB2467">
        <w:rPr>
          <w:rFonts w:ascii="Calibri" w:hAnsi="Calibri" w:cs="Calibri"/>
          <w:bCs/>
          <w:sz w:val="24"/>
          <w:szCs w:val="24"/>
        </w:rPr>
        <w:t>These passages emphasize the ideal of emulating natural principles in cultivating personal virtue.</w:t>
      </w:r>
      <w:r w:rsidR="00F65031" w:rsidRPr="00FB2467">
        <w:rPr>
          <w:rFonts w:ascii="Calibri" w:hAnsi="Calibri" w:cs="Calibri" w:hint="eastAsia"/>
          <w:bCs/>
          <w:sz w:val="24"/>
          <w:szCs w:val="24"/>
        </w:rPr>
        <w:t xml:space="preserve"> </w:t>
      </w:r>
      <w:r w:rsidR="007A66B1" w:rsidRPr="00FB2467">
        <w:rPr>
          <w:rFonts w:ascii="Calibri" w:hAnsi="Calibri" w:cs="Calibri"/>
          <w:bCs/>
          <w:sz w:val="24"/>
          <w:szCs w:val="24"/>
        </w:rPr>
        <w:t xml:space="preserve">A similar notion also appears in the </w:t>
      </w:r>
      <w:r w:rsidR="007A66B1" w:rsidRPr="00FB2467">
        <w:rPr>
          <w:rFonts w:ascii="Calibri" w:hAnsi="Calibri" w:cs="Calibri"/>
          <w:bCs/>
          <w:i/>
          <w:iCs/>
          <w:sz w:val="24"/>
          <w:szCs w:val="24"/>
        </w:rPr>
        <w:t>Yellow Emperor's Classic of Internal Medicine</w:t>
      </w:r>
      <w:r w:rsidR="007A66B1" w:rsidRPr="00FB2467">
        <w:rPr>
          <w:rFonts w:ascii="Calibri" w:hAnsi="Calibri" w:cs="Calibri"/>
          <w:bCs/>
          <w:sz w:val="24"/>
          <w:szCs w:val="24"/>
        </w:rPr>
        <w:t>, an ancient text on Chinese medicine from the Warring States period</w:t>
      </w:r>
      <w:r w:rsidR="004954BF" w:rsidRPr="00FB2467">
        <w:rPr>
          <w:rFonts w:ascii="Calibri" w:hAnsi="Calibri" w:cs="Calibri"/>
          <w:bCs/>
          <w:sz w:val="24"/>
          <w:szCs w:val="24"/>
        </w:rPr>
        <w:t xml:space="preserve"> </w:t>
      </w:r>
      <w:r w:rsidR="00B8664D" w:rsidRPr="00FB2467">
        <w:rPr>
          <w:rFonts w:ascii="Calibri" w:hAnsi="Calibri" w:cs="Calibri"/>
          <w:bCs/>
          <w:sz w:val="24"/>
          <w:szCs w:val="24"/>
        </w:rPr>
        <w:t>(</w:t>
      </w:r>
      <w:r w:rsidR="004954BF" w:rsidRPr="00FB2467">
        <w:rPr>
          <w:rFonts w:ascii="Calibri" w:hAnsi="Calibri" w:cs="Calibri"/>
          <w:bCs/>
          <w:sz w:val="24"/>
          <w:szCs w:val="24"/>
        </w:rPr>
        <w:t xml:space="preserve">476-221 </w:t>
      </w:r>
      <w:r w:rsidR="00B8664D" w:rsidRPr="00FB2467">
        <w:rPr>
          <w:rFonts w:ascii="Calibri" w:hAnsi="Calibri" w:cs="Calibri"/>
          <w:bCs/>
          <w:sz w:val="24"/>
          <w:szCs w:val="24"/>
        </w:rPr>
        <w:t xml:space="preserve">Before </w:t>
      </w:r>
      <w:r w:rsidR="00B8664D" w:rsidRPr="00FB2467">
        <w:rPr>
          <w:rFonts w:ascii="Calibri" w:hAnsi="Calibri" w:cs="Calibri"/>
          <w:bCs/>
          <w:sz w:val="24"/>
          <w:szCs w:val="24"/>
        </w:rPr>
        <w:lastRenderedPageBreak/>
        <w:t>Christ)</w:t>
      </w:r>
      <w:r w:rsidR="007A66B1" w:rsidRPr="00FB2467">
        <w:rPr>
          <w:rFonts w:ascii="Calibri" w:hAnsi="Calibri" w:cs="Calibri"/>
          <w:bCs/>
          <w:sz w:val="24"/>
          <w:szCs w:val="24"/>
        </w:rPr>
        <w:t>:</w:t>
      </w:r>
      <w:r w:rsidR="00612DD0" w:rsidRPr="00FB2467">
        <w:rPr>
          <w:rFonts w:ascii="Calibri" w:hAnsi="Calibri" w:cs="Calibri"/>
          <w:bCs/>
          <w:sz w:val="24"/>
          <w:szCs w:val="24"/>
        </w:rPr>
        <w:t xml:space="preserve"> ‘</w:t>
      </w:r>
      <w:r w:rsidR="001F6935" w:rsidRPr="00FB2467">
        <w:rPr>
          <w:rFonts w:ascii="Calibri" w:hAnsi="Calibri" w:cs="Calibri"/>
          <w:bCs/>
          <w:sz w:val="24"/>
          <w:szCs w:val="24"/>
        </w:rPr>
        <w:t>Human beings are in tune with heaven and earth, as well as with the sun and moon.</w:t>
      </w:r>
      <w:r w:rsidR="00612DD0" w:rsidRPr="00FB2467">
        <w:rPr>
          <w:rFonts w:ascii="Calibri" w:hAnsi="Calibri" w:cs="Calibri"/>
          <w:bCs/>
          <w:sz w:val="24"/>
          <w:szCs w:val="24"/>
        </w:rPr>
        <w:t>’</w:t>
      </w:r>
      <w:r w:rsidR="001F6935" w:rsidRPr="00FB2467">
        <w:rPr>
          <w:rFonts w:ascii="Calibri" w:hAnsi="Calibri" w:cs="Calibri"/>
          <w:bCs/>
          <w:sz w:val="24"/>
          <w:szCs w:val="24"/>
        </w:rPr>
        <w:t>.</w:t>
      </w:r>
      <w:r w:rsidR="001F6935" w:rsidRPr="00FB2467">
        <w:rPr>
          <w:rStyle w:val="af2"/>
          <w:rFonts w:ascii="Calibri" w:hAnsi="Calibri" w:cs="Calibri"/>
          <w:bCs/>
          <w:sz w:val="24"/>
          <w:szCs w:val="24"/>
        </w:rPr>
        <w:footnoteReference w:id="25"/>
      </w:r>
      <w:r w:rsidR="001F6935" w:rsidRPr="00FB2467">
        <w:rPr>
          <w:rFonts w:ascii="Calibri" w:hAnsi="Calibri" w:cs="Calibri"/>
          <w:bCs/>
          <w:sz w:val="24"/>
          <w:szCs w:val="24"/>
        </w:rPr>
        <w:t xml:space="preserve"> </w:t>
      </w:r>
      <w:r w:rsidR="007F431B" w:rsidRPr="00FB2467">
        <w:rPr>
          <w:rFonts w:ascii="Calibri" w:hAnsi="Calibri" w:cs="Calibri"/>
          <w:bCs/>
          <w:sz w:val="24"/>
          <w:szCs w:val="24"/>
        </w:rPr>
        <w:t>This reinforces the idea that</w:t>
      </w:r>
      <w:r w:rsidR="00B43EDE" w:rsidRPr="00FB2467">
        <w:rPr>
          <w:rFonts w:ascii="Calibri" w:hAnsi="Calibri" w:cs="Calibri" w:hint="eastAsia"/>
          <w:bCs/>
          <w:sz w:val="24"/>
          <w:szCs w:val="24"/>
        </w:rPr>
        <w:t xml:space="preserve"> </w:t>
      </w:r>
      <w:r w:rsidR="00B43EDE" w:rsidRPr="00FB2467">
        <w:rPr>
          <w:rFonts w:ascii="Calibri" w:hAnsi="Calibri" w:cs="Calibri"/>
          <w:bCs/>
          <w:sz w:val="24"/>
          <w:szCs w:val="24"/>
        </w:rPr>
        <w:t>the interconnectedness of heaven, earth, and humanity</w:t>
      </w:r>
      <w:r w:rsidR="00586DE3" w:rsidRPr="00FB2467">
        <w:rPr>
          <w:rFonts w:ascii="Calibri" w:hAnsi="Calibri" w:cs="Calibri" w:hint="eastAsia"/>
          <w:bCs/>
          <w:sz w:val="24"/>
          <w:szCs w:val="24"/>
        </w:rPr>
        <w:t>.</w:t>
      </w:r>
    </w:p>
    <w:p w14:paraId="00F4CBE7" w14:textId="79FCD2DB" w:rsidR="009872E4" w:rsidRPr="00FB2467" w:rsidRDefault="00C4762A" w:rsidP="00E138B9">
      <w:pPr>
        <w:pStyle w:val="a3"/>
        <w:spacing w:before="0" w:beforeAutospacing="0" w:after="0" w:afterAutospacing="0"/>
        <w:ind w:firstLine="720"/>
        <w:rPr>
          <w:rFonts w:ascii="Calibri" w:hAnsi="Calibri" w:cs="Calibri"/>
          <w:bCs/>
          <w:sz w:val="24"/>
          <w:szCs w:val="24"/>
        </w:rPr>
      </w:pPr>
      <w:r w:rsidRPr="00FB2467">
        <w:rPr>
          <w:rFonts w:ascii="Calibri" w:hAnsi="Calibri" w:cs="Calibri"/>
          <w:bCs/>
          <w:sz w:val="24"/>
          <w:szCs w:val="24"/>
        </w:rPr>
        <w:t xml:space="preserve">Astrology </w:t>
      </w:r>
      <w:r w:rsidR="00E86302" w:rsidRPr="00FB2467">
        <w:rPr>
          <w:rFonts w:ascii="Calibri" w:hAnsi="Calibri" w:cs="Calibri"/>
          <w:bCs/>
          <w:sz w:val="24"/>
          <w:szCs w:val="24"/>
        </w:rPr>
        <w:t>during the Tang Dynasty</w:t>
      </w:r>
      <w:r w:rsidRPr="00FB2467">
        <w:rPr>
          <w:rFonts w:ascii="Calibri" w:hAnsi="Calibri" w:cs="Calibri"/>
          <w:bCs/>
          <w:sz w:val="24"/>
          <w:szCs w:val="24"/>
        </w:rPr>
        <w:t xml:space="preserve"> was no exception. </w:t>
      </w:r>
      <w:r w:rsidR="00700B1E" w:rsidRPr="00FB2467">
        <w:rPr>
          <w:rFonts w:ascii="Calibri" w:hAnsi="Calibri" w:cs="Calibri" w:hint="eastAsia"/>
          <w:bCs/>
          <w:sz w:val="24"/>
          <w:szCs w:val="24"/>
        </w:rPr>
        <w:t>All three</w:t>
      </w:r>
      <w:r w:rsidR="008A7A85" w:rsidRPr="00FB2467">
        <w:rPr>
          <w:rFonts w:ascii="Calibri" w:hAnsi="Calibri" w:cs="Calibri"/>
          <w:bCs/>
          <w:sz w:val="24"/>
          <w:szCs w:val="24"/>
        </w:rPr>
        <w:t xml:space="preserve"> astrological texts</w:t>
      </w:r>
      <w:r w:rsidR="00E86302" w:rsidRPr="00FB2467">
        <w:rPr>
          <w:rFonts w:ascii="Calibri" w:hAnsi="Calibri" w:cs="Calibri" w:hint="eastAsia"/>
          <w:bCs/>
          <w:sz w:val="24"/>
          <w:szCs w:val="24"/>
        </w:rPr>
        <w:t xml:space="preserve"> </w:t>
      </w:r>
      <w:r w:rsidR="008A7A85" w:rsidRPr="00FB2467">
        <w:rPr>
          <w:rFonts w:ascii="Calibri" w:hAnsi="Calibri" w:cs="Calibri"/>
          <w:bCs/>
          <w:sz w:val="24"/>
          <w:szCs w:val="24"/>
        </w:rPr>
        <w:t xml:space="preserve">studied in this </w:t>
      </w:r>
      <w:r w:rsidR="00940F76" w:rsidRPr="00FB2467">
        <w:rPr>
          <w:rFonts w:ascii="Calibri" w:hAnsi="Calibri" w:cs="Calibri"/>
          <w:bCs/>
          <w:sz w:val="24"/>
          <w:szCs w:val="24"/>
        </w:rPr>
        <w:t>essay</w:t>
      </w:r>
      <w:r w:rsidR="008A7A85" w:rsidRPr="00FB2467">
        <w:rPr>
          <w:rFonts w:ascii="Calibri" w:hAnsi="Calibri" w:cs="Calibri"/>
          <w:bCs/>
          <w:sz w:val="24"/>
          <w:szCs w:val="24"/>
        </w:rPr>
        <w:t>, the concepts of “</w:t>
      </w:r>
      <w:r w:rsidR="004432BE" w:rsidRPr="00FB2467">
        <w:rPr>
          <w:rFonts w:ascii="Calibri" w:hAnsi="Calibri" w:cs="Calibri"/>
          <w:bCs/>
          <w:sz w:val="24"/>
          <w:szCs w:val="24"/>
        </w:rPr>
        <w:t>all things are endowed with soul</w:t>
      </w:r>
      <w:r w:rsidR="008A7A85" w:rsidRPr="00FB2467">
        <w:rPr>
          <w:rFonts w:ascii="Calibri" w:hAnsi="Calibri" w:cs="Calibri"/>
          <w:bCs/>
          <w:sz w:val="24"/>
          <w:szCs w:val="24"/>
        </w:rPr>
        <w:t>s” and “the oneness of heaven and humanity” are the basic messages.</w:t>
      </w:r>
      <w:r w:rsidR="004432BE" w:rsidRPr="00FB2467">
        <w:rPr>
          <w:rFonts w:ascii="Calibri" w:hAnsi="Calibri" w:cs="Calibri"/>
          <w:bCs/>
          <w:sz w:val="24"/>
          <w:szCs w:val="24"/>
        </w:rPr>
        <w:t xml:space="preserve"> </w:t>
      </w:r>
      <w:r w:rsidR="00711938" w:rsidRPr="00FB2467">
        <w:rPr>
          <w:rFonts w:ascii="Calibri" w:hAnsi="Calibri" w:cs="Calibri"/>
          <w:bCs/>
          <w:sz w:val="24"/>
          <w:szCs w:val="24"/>
        </w:rPr>
        <w:t>Setting aside the unique roles of the Sun and the Moon</w:t>
      </w:r>
      <w:r w:rsidR="006832C9" w:rsidRPr="00FB2467">
        <w:rPr>
          <w:rFonts w:ascii="Calibri" w:hAnsi="Calibri" w:cs="Calibri"/>
          <w:bCs/>
          <w:sz w:val="24"/>
          <w:szCs w:val="24"/>
        </w:rPr>
        <w:t xml:space="preserve">, which are individually analysed in the next subsection, </w:t>
      </w:r>
      <w:r w:rsidR="00940F76" w:rsidRPr="00FB2467">
        <w:rPr>
          <w:rFonts w:ascii="Calibri" w:hAnsi="Calibri" w:cs="Calibri"/>
          <w:bCs/>
          <w:sz w:val="24"/>
          <w:szCs w:val="24"/>
        </w:rPr>
        <w:t xml:space="preserve">in </w:t>
      </w:r>
      <w:r w:rsidR="00940F76" w:rsidRPr="00FB2467">
        <w:rPr>
          <w:rFonts w:ascii="Calibri" w:hAnsi="Calibri" w:cs="Calibri"/>
          <w:bCs/>
          <w:i/>
          <w:iCs/>
          <w:sz w:val="24"/>
          <w:szCs w:val="24"/>
        </w:rPr>
        <w:t>Kai Yuan Zhan Jing</w:t>
      </w:r>
      <w:bookmarkStart w:id="7" w:name="OLE_LINK10"/>
      <w:r w:rsidR="00232D44" w:rsidRPr="00FB2467">
        <w:rPr>
          <w:rFonts w:ascii="Calibri" w:hAnsi="Calibri" w:cs="Calibri" w:hint="eastAsia"/>
          <w:bCs/>
          <w:i/>
          <w:iCs/>
          <w:sz w:val="24"/>
          <w:szCs w:val="24"/>
        </w:rPr>
        <w:t xml:space="preserve"> </w:t>
      </w:r>
      <w:r w:rsidR="00232D44" w:rsidRPr="00FB2467">
        <w:rPr>
          <w:rFonts w:ascii="Calibri" w:hAnsi="Calibri" w:cs="Calibri"/>
          <w:bCs/>
          <w:sz w:val="24"/>
          <w:szCs w:val="24"/>
        </w:rPr>
        <w:t>associates the remaining five planets with the Jing</w:t>
      </w:r>
      <w:r w:rsidR="002C29B3" w:rsidRPr="00FB2467">
        <w:rPr>
          <w:rFonts w:ascii="Calibri" w:hAnsi="Calibri" w:cs="Calibri"/>
          <w:bCs/>
          <w:sz w:val="24"/>
          <w:szCs w:val="24"/>
        </w:rPr>
        <w:t xml:space="preserve"> (</w:t>
      </w:r>
      <w:r w:rsidR="002C29B3" w:rsidRPr="00FB2467">
        <w:rPr>
          <w:rFonts w:ascii="Calibri" w:hAnsi="Calibri" w:cs="Calibri"/>
          <w:bCs/>
          <w:sz w:val="24"/>
          <w:szCs w:val="24"/>
        </w:rPr>
        <w:t>精</w:t>
      </w:r>
      <w:r w:rsidR="002C29B3" w:rsidRPr="00FB2467">
        <w:rPr>
          <w:rFonts w:ascii="Calibri" w:hAnsi="Calibri" w:cs="Calibri"/>
          <w:bCs/>
          <w:sz w:val="24"/>
          <w:szCs w:val="24"/>
        </w:rPr>
        <w:t>)</w:t>
      </w:r>
      <w:bookmarkEnd w:id="7"/>
      <w:r w:rsidR="005C66F5" w:rsidRPr="00FB2467">
        <w:rPr>
          <w:rFonts w:ascii="Calibri" w:hAnsi="Calibri" w:cs="Calibri" w:hint="eastAsia"/>
          <w:bCs/>
          <w:sz w:val="24"/>
          <w:szCs w:val="24"/>
        </w:rPr>
        <w:t>—</w:t>
      </w:r>
      <w:r w:rsidR="005C66F5" w:rsidRPr="00FB2467">
        <w:rPr>
          <w:rFonts w:ascii="Calibri" w:hAnsi="Calibri" w:cs="Calibri"/>
          <w:bCs/>
          <w:sz w:val="24"/>
          <w:szCs w:val="24"/>
        </w:rPr>
        <w:t>the essence derived from the five elements</w:t>
      </w:r>
      <w:r w:rsidR="006832C9" w:rsidRPr="00FB2467">
        <w:rPr>
          <w:rFonts w:ascii="Calibri" w:hAnsi="Calibri" w:cs="Calibri"/>
          <w:bCs/>
          <w:sz w:val="24"/>
          <w:szCs w:val="24"/>
        </w:rPr>
        <w:t>.</w:t>
      </w:r>
      <w:r w:rsidR="00444929" w:rsidRPr="00FB2467">
        <w:rPr>
          <w:rFonts w:ascii="Calibri" w:hAnsi="Calibri" w:cs="Calibri"/>
          <w:bCs/>
          <w:sz w:val="24"/>
          <w:szCs w:val="24"/>
        </w:rPr>
        <w:t xml:space="preserve"> </w:t>
      </w:r>
      <w:r w:rsidR="00642382" w:rsidRPr="00FB2467">
        <w:rPr>
          <w:rFonts w:ascii="Calibri" w:hAnsi="Calibri" w:cs="Calibri"/>
          <w:bCs/>
          <w:sz w:val="24"/>
          <w:szCs w:val="24"/>
        </w:rPr>
        <w:t>In this framework, Mercury embodies the quintessence</w:t>
      </w:r>
      <w:r w:rsidR="00C67D52" w:rsidRPr="00FB2467">
        <w:rPr>
          <w:rFonts w:ascii="Calibri" w:hAnsi="Calibri" w:cs="Calibri" w:hint="eastAsia"/>
          <w:bCs/>
          <w:sz w:val="24"/>
          <w:szCs w:val="24"/>
        </w:rPr>
        <w:t xml:space="preserve"> </w:t>
      </w:r>
      <w:r w:rsidR="00642382" w:rsidRPr="00FB2467">
        <w:rPr>
          <w:rFonts w:ascii="Calibri" w:hAnsi="Calibri" w:cs="Calibri"/>
          <w:bCs/>
          <w:sz w:val="24"/>
          <w:szCs w:val="24"/>
        </w:rPr>
        <w:t>of water</w:t>
      </w:r>
      <w:r w:rsidR="002B7548" w:rsidRPr="00FB2467">
        <w:rPr>
          <w:rFonts w:ascii="Calibri" w:hAnsi="Calibri" w:cs="Calibri" w:hint="eastAsia"/>
          <w:bCs/>
          <w:sz w:val="24"/>
          <w:szCs w:val="24"/>
        </w:rPr>
        <w:t>,</w:t>
      </w:r>
      <w:r w:rsidR="004B618C" w:rsidRPr="00FB2467">
        <w:rPr>
          <w:rStyle w:val="af2"/>
          <w:rFonts w:ascii="Calibri" w:hAnsi="Calibri" w:cs="Calibri"/>
          <w:bCs/>
          <w:sz w:val="24"/>
          <w:szCs w:val="24"/>
        </w:rPr>
        <w:footnoteReference w:id="26"/>
      </w:r>
      <w:r w:rsidR="00D00904" w:rsidRPr="00FB2467">
        <w:rPr>
          <w:rFonts w:ascii="Calibri" w:hAnsi="Calibri" w:cs="Calibri"/>
          <w:bCs/>
          <w:sz w:val="24"/>
          <w:szCs w:val="24"/>
        </w:rPr>
        <w:t xml:space="preserve"> </w:t>
      </w:r>
      <w:r w:rsidR="00642382" w:rsidRPr="00FB2467">
        <w:rPr>
          <w:rFonts w:ascii="Calibri" w:hAnsi="Calibri" w:cs="Calibri"/>
          <w:bCs/>
          <w:sz w:val="24"/>
          <w:szCs w:val="24"/>
        </w:rPr>
        <w:t>Venus of gold</w:t>
      </w:r>
      <w:r w:rsidR="002B7548" w:rsidRPr="00FB2467">
        <w:rPr>
          <w:rFonts w:ascii="Calibri" w:hAnsi="Calibri" w:cs="Calibri" w:hint="eastAsia"/>
          <w:bCs/>
          <w:sz w:val="24"/>
          <w:szCs w:val="24"/>
        </w:rPr>
        <w:t>,</w:t>
      </w:r>
      <w:r w:rsidR="008033E2" w:rsidRPr="00FB2467">
        <w:rPr>
          <w:rStyle w:val="af2"/>
          <w:rFonts w:ascii="Calibri" w:hAnsi="Calibri" w:cs="Calibri"/>
          <w:bCs/>
          <w:sz w:val="24"/>
          <w:szCs w:val="24"/>
        </w:rPr>
        <w:footnoteReference w:id="27"/>
      </w:r>
      <w:r w:rsidR="00A54500" w:rsidRPr="00FB2467">
        <w:rPr>
          <w:rFonts w:ascii="Calibri" w:hAnsi="Calibri" w:cs="Calibri"/>
          <w:bCs/>
          <w:sz w:val="24"/>
          <w:szCs w:val="24"/>
        </w:rPr>
        <w:t xml:space="preserve"> </w:t>
      </w:r>
      <w:r w:rsidR="002B7548" w:rsidRPr="00FB2467">
        <w:rPr>
          <w:rFonts w:ascii="Calibri" w:hAnsi="Calibri" w:cs="Calibri"/>
          <w:bCs/>
          <w:sz w:val="24"/>
          <w:szCs w:val="24"/>
        </w:rPr>
        <w:t>Mars of fire</w:t>
      </w:r>
      <w:r w:rsidR="002B7548" w:rsidRPr="00FB2467">
        <w:rPr>
          <w:rFonts w:ascii="Calibri" w:hAnsi="Calibri" w:cs="Calibri" w:hint="eastAsia"/>
          <w:bCs/>
          <w:sz w:val="24"/>
          <w:szCs w:val="24"/>
        </w:rPr>
        <w:t>,</w:t>
      </w:r>
      <w:r w:rsidR="003B64A7" w:rsidRPr="00FB2467">
        <w:rPr>
          <w:rStyle w:val="af2"/>
          <w:rFonts w:ascii="Calibri" w:hAnsi="Calibri" w:cs="Calibri"/>
          <w:bCs/>
          <w:sz w:val="24"/>
          <w:szCs w:val="24"/>
        </w:rPr>
        <w:footnoteReference w:id="28"/>
      </w:r>
      <w:r w:rsidR="00D9695C" w:rsidRPr="00FB2467">
        <w:rPr>
          <w:rFonts w:ascii="Calibri" w:hAnsi="Calibri" w:cs="Calibri"/>
          <w:bCs/>
          <w:sz w:val="24"/>
          <w:szCs w:val="24"/>
        </w:rPr>
        <w:t xml:space="preserve"> </w:t>
      </w:r>
      <w:r w:rsidR="002B7548" w:rsidRPr="00FB2467">
        <w:rPr>
          <w:rFonts w:ascii="Calibri" w:hAnsi="Calibri" w:cs="Calibri"/>
          <w:bCs/>
          <w:sz w:val="24"/>
          <w:szCs w:val="24"/>
        </w:rPr>
        <w:t>Jupiter of wood</w:t>
      </w:r>
      <w:r w:rsidR="002B7548" w:rsidRPr="00FB2467">
        <w:rPr>
          <w:rFonts w:ascii="Calibri" w:hAnsi="Calibri" w:cs="Calibri" w:hint="eastAsia"/>
          <w:bCs/>
          <w:sz w:val="24"/>
          <w:szCs w:val="24"/>
        </w:rPr>
        <w:t>,</w:t>
      </w:r>
      <w:r w:rsidR="003B64A7" w:rsidRPr="00FB2467">
        <w:rPr>
          <w:rStyle w:val="af2"/>
          <w:rFonts w:ascii="Calibri" w:hAnsi="Calibri" w:cs="Calibri"/>
          <w:bCs/>
          <w:sz w:val="24"/>
          <w:szCs w:val="24"/>
        </w:rPr>
        <w:footnoteReference w:id="29"/>
      </w:r>
      <w:r w:rsidR="00BD6C67" w:rsidRPr="00FB2467">
        <w:rPr>
          <w:rFonts w:ascii="Calibri" w:hAnsi="Calibri" w:cs="Calibri"/>
          <w:bCs/>
          <w:sz w:val="24"/>
          <w:szCs w:val="24"/>
        </w:rPr>
        <w:t xml:space="preserve"> </w:t>
      </w:r>
      <w:r w:rsidR="002B7548" w:rsidRPr="00FB2467">
        <w:rPr>
          <w:rFonts w:ascii="Calibri" w:hAnsi="Calibri" w:cs="Calibri"/>
          <w:bCs/>
          <w:sz w:val="24"/>
          <w:szCs w:val="24"/>
        </w:rPr>
        <w:t>and Saturn of earth</w:t>
      </w:r>
      <w:r w:rsidR="003B64A7" w:rsidRPr="00FB2467">
        <w:rPr>
          <w:rFonts w:ascii="Calibri" w:hAnsi="Calibri" w:cs="Calibri"/>
          <w:bCs/>
          <w:sz w:val="24"/>
          <w:szCs w:val="24"/>
        </w:rPr>
        <w:t>.</w:t>
      </w:r>
      <w:r w:rsidR="003B64A7" w:rsidRPr="00FB2467">
        <w:rPr>
          <w:rStyle w:val="af2"/>
          <w:rFonts w:ascii="Calibri" w:hAnsi="Calibri" w:cs="Calibri"/>
          <w:bCs/>
          <w:sz w:val="24"/>
          <w:szCs w:val="24"/>
        </w:rPr>
        <w:footnoteReference w:id="30"/>
      </w:r>
      <w:r w:rsidR="009439B9" w:rsidRPr="00FB2467">
        <w:rPr>
          <w:rFonts w:ascii="Calibri" w:hAnsi="Calibri" w:cs="Calibri"/>
          <w:bCs/>
          <w:sz w:val="24"/>
          <w:szCs w:val="24"/>
        </w:rPr>
        <w:t xml:space="preserve"> </w:t>
      </w:r>
      <w:r w:rsidR="00300EFD" w:rsidRPr="00FB2467">
        <w:rPr>
          <w:rFonts w:ascii="Calibri" w:hAnsi="Calibri" w:cs="Calibri"/>
          <w:bCs/>
          <w:sz w:val="24"/>
          <w:szCs w:val="24"/>
        </w:rPr>
        <w:t xml:space="preserve">In </w:t>
      </w:r>
      <w:r w:rsidR="004E4E02" w:rsidRPr="00FB2467">
        <w:rPr>
          <w:rFonts w:ascii="Calibri" w:hAnsi="Calibri" w:cs="Calibri" w:hint="eastAsia"/>
          <w:bCs/>
          <w:i/>
          <w:iCs/>
          <w:sz w:val="24"/>
          <w:szCs w:val="24"/>
        </w:rPr>
        <w:t>Yi Si Zhan</w:t>
      </w:r>
      <w:r w:rsidR="00F76F55" w:rsidRPr="00FB2467">
        <w:rPr>
          <w:rFonts w:ascii="Calibri" w:hAnsi="Calibri" w:cs="Calibri"/>
          <w:bCs/>
          <w:sz w:val="24"/>
          <w:szCs w:val="24"/>
        </w:rPr>
        <w:t xml:space="preserve">, </w:t>
      </w:r>
      <w:r w:rsidR="00881642" w:rsidRPr="00FB2467">
        <w:rPr>
          <w:rFonts w:ascii="Calibri" w:hAnsi="Calibri" w:cs="Calibri"/>
          <w:bCs/>
          <w:sz w:val="24"/>
          <w:szCs w:val="24"/>
        </w:rPr>
        <w:t>Mercury, Venus, Mars, Jupiter</w:t>
      </w:r>
      <w:r w:rsidR="004E4E02" w:rsidRPr="00FB2467">
        <w:rPr>
          <w:rFonts w:ascii="Calibri" w:hAnsi="Calibri" w:cs="Calibri"/>
          <w:bCs/>
          <w:sz w:val="24"/>
          <w:szCs w:val="24"/>
        </w:rPr>
        <w:t>, and Saturn represent</w:t>
      </w:r>
      <w:r w:rsidR="00881642" w:rsidRPr="00FB2467">
        <w:rPr>
          <w:rFonts w:ascii="Calibri" w:hAnsi="Calibri" w:cs="Calibri"/>
          <w:bCs/>
          <w:sz w:val="24"/>
          <w:szCs w:val="24"/>
        </w:rPr>
        <w:t xml:space="preserve"> the </w:t>
      </w:r>
      <w:r w:rsidR="00313B35" w:rsidRPr="00FB2467">
        <w:rPr>
          <w:rFonts w:ascii="Calibri" w:hAnsi="Calibri" w:cs="Calibri"/>
          <w:bCs/>
          <w:sz w:val="24"/>
          <w:szCs w:val="24"/>
        </w:rPr>
        <w:t>essence</w:t>
      </w:r>
      <w:r w:rsidR="00881642" w:rsidRPr="00FB2467">
        <w:rPr>
          <w:rFonts w:ascii="Calibri" w:hAnsi="Calibri" w:cs="Calibri"/>
          <w:bCs/>
          <w:sz w:val="24"/>
          <w:szCs w:val="24"/>
        </w:rPr>
        <w:t xml:space="preserve"> of the five </w:t>
      </w:r>
      <w:r w:rsidR="00B377DF" w:rsidRPr="00FB2467">
        <w:rPr>
          <w:rFonts w:ascii="Calibri" w:hAnsi="Calibri" w:cs="Calibri"/>
          <w:bCs/>
          <w:sz w:val="24"/>
          <w:szCs w:val="24"/>
        </w:rPr>
        <w:t>divine generals</w:t>
      </w:r>
      <w:r w:rsidR="00881642" w:rsidRPr="00FB2467">
        <w:rPr>
          <w:rFonts w:ascii="Calibri" w:hAnsi="Calibri" w:cs="Calibri"/>
          <w:bCs/>
          <w:sz w:val="24"/>
          <w:szCs w:val="24"/>
        </w:rPr>
        <w:t xml:space="preserve">, which in order are </w:t>
      </w:r>
      <w:r w:rsidR="00367D52" w:rsidRPr="00FB2467">
        <w:rPr>
          <w:rFonts w:ascii="Calibri" w:hAnsi="Calibri" w:cs="Calibri"/>
          <w:bCs/>
          <w:sz w:val="24"/>
          <w:szCs w:val="24"/>
        </w:rPr>
        <w:t>Black Tortoise</w:t>
      </w:r>
      <w:r w:rsidR="00897BE1" w:rsidRPr="00FB2467">
        <w:rPr>
          <w:rFonts w:ascii="Calibri" w:hAnsi="Calibri" w:cs="Calibri"/>
          <w:bCs/>
          <w:sz w:val="24"/>
          <w:szCs w:val="24"/>
        </w:rPr>
        <w:t>,</w:t>
      </w:r>
      <w:r w:rsidR="00897BE1" w:rsidRPr="00FB2467">
        <w:rPr>
          <w:rStyle w:val="af2"/>
          <w:rFonts w:ascii="Calibri" w:hAnsi="Calibri" w:cs="Calibri"/>
          <w:bCs/>
          <w:sz w:val="24"/>
          <w:szCs w:val="24"/>
        </w:rPr>
        <w:footnoteReference w:id="31"/>
      </w:r>
      <w:r w:rsidR="00897BE1" w:rsidRPr="00FB2467">
        <w:rPr>
          <w:rFonts w:ascii="Calibri" w:hAnsi="Calibri" w:cs="Calibri"/>
          <w:bCs/>
          <w:sz w:val="24"/>
          <w:szCs w:val="24"/>
        </w:rPr>
        <w:t xml:space="preserve"> </w:t>
      </w:r>
      <w:r w:rsidR="00190540" w:rsidRPr="00FB2467">
        <w:rPr>
          <w:rFonts w:ascii="Calibri" w:hAnsi="Calibri" w:cs="Calibri"/>
          <w:bCs/>
          <w:sz w:val="24"/>
          <w:szCs w:val="24"/>
        </w:rPr>
        <w:t>White Tiger,</w:t>
      </w:r>
      <w:r w:rsidR="00190540" w:rsidRPr="00FB2467">
        <w:rPr>
          <w:rStyle w:val="af2"/>
          <w:rFonts w:ascii="Calibri" w:hAnsi="Calibri" w:cs="Calibri"/>
          <w:bCs/>
          <w:sz w:val="24"/>
          <w:szCs w:val="24"/>
        </w:rPr>
        <w:footnoteReference w:id="32"/>
      </w:r>
      <w:r w:rsidR="002462C7" w:rsidRPr="00FB2467">
        <w:rPr>
          <w:rFonts w:ascii="Calibri" w:hAnsi="Calibri" w:cs="Calibri"/>
          <w:bCs/>
          <w:sz w:val="24"/>
          <w:szCs w:val="24"/>
        </w:rPr>
        <w:t xml:space="preserve"> Vermilion Bird,</w:t>
      </w:r>
      <w:r w:rsidR="002462C7" w:rsidRPr="00FB2467">
        <w:rPr>
          <w:rStyle w:val="af2"/>
          <w:rFonts w:ascii="Calibri" w:hAnsi="Calibri" w:cs="Calibri"/>
          <w:bCs/>
          <w:sz w:val="24"/>
          <w:szCs w:val="24"/>
        </w:rPr>
        <w:footnoteReference w:id="33"/>
      </w:r>
      <w:r w:rsidR="00E0527F" w:rsidRPr="00FB2467">
        <w:rPr>
          <w:rFonts w:ascii="Calibri" w:hAnsi="Calibri" w:cs="Calibri"/>
          <w:bCs/>
          <w:sz w:val="24"/>
          <w:szCs w:val="24"/>
        </w:rPr>
        <w:t xml:space="preserve"> </w:t>
      </w:r>
      <w:bookmarkStart w:id="10" w:name="_Hlk187662539"/>
      <w:r w:rsidR="00E1110E" w:rsidRPr="00FB2467">
        <w:rPr>
          <w:rFonts w:ascii="Calibri" w:hAnsi="Calibri" w:cs="Calibri"/>
          <w:bCs/>
          <w:sz w:val="24"/>
          <w:szCs w:val="24"/>
        </w:rPr>
        <w:t>Azure Dragon</w:t>
      </w:r>
      <w:bookmarkEnd w:id="10"/>
      <w:r w:rsidR="00E1110E" w:rsidRPr="00FB2467">
        <w:rPr>
          <w:rFonts w:ascii="Calibri" w:hAnsi="Calibri" w:cs="Calibri"/>
          <w:bCs/>
          <w:sz w:val="24"/>
          <w:szCs w:val="24"/>
        </w:rPr>
        <w:t>,</w:t>
      </w:r>
      <w:r w:rsidR="00E1110E" w:rsidRPr="00FB2467">
        <w:rPr>
          <w:rStyle w:val="af2"/>
          <w:rFonts w:ascii="Calibri" w:hAnsi="Calibri" w:cs="Calibri"/>
          <w:bCs/>
          <w:sz w:val="24"/>
          <w:szCs w:val="24"/>
        </w:rPr>
        <w:footnoteReference w:id="34"/>
      </w:r>
      <w:r w:rsidR="00B377DF" w:rsidRPr="00FB2467">
        <w:rPr>
          <w:rFonts w:ascii="Calibri" w:hAnsi="Calibri" w:cs="Calibri"/>
          <w:bCs/>
          <w:sz w:val="24"/>
          <w:szCs w:val="24"/>
        </w:rPr>
        <w:t xml:space="preserve"> </w:t>
      </w:r>
      <w:r w:rsidR="003173D3" w:rsidRPr="00FB2467">
        <w:rPr>
          <w:rFonts w:ascii="Calibri" w:hAnsi="Calibri" w:cs="Calibri"/>
          <w:bCs/>
          <w:sz w:val="24"/>
          <w:szCs w:val="24"/>
        </w:rPr>
        <w:t>and Ju Chen.</w:t>
      </w:r>
      <w:r w:rsidR="003173D3" w:rsidRPr="00FB2467">
        <w:rPr>
          <w:rStyle w:val="af2"/>
          <w:rFonts w:ascii="Calibri" w:hAnsi="Calibri" w:cs="Calibri"/>
          <w:bCs/>
          <w:sz w:val="24"/>
          <w:szCs w:val="24"/>
        </w:rPr>
        <w:footnoteReference w:id="35"/>
      </w:r>
      <w:r w:rsidR="0042189A" w:rsidRPr="00FB2467">
        <w:rPr>
          <w:rFonts w:ascii="Calibri" w:hAnsi="Calibri" w:cs="Calibri" w:hint="eastAsia"/>
          <w:bCs/>
          <w:sz w:val="24"/>
          <w:szCs w:val="24"/>
        </w:rPr>
        <w:t xml:space="preserve"> </w:t>
      </w:r>
      <w:r w:rsidR="00D36ADA" w:rsidRPr="00FB2467">
        <w:rPr>
          <w:rFonts w:ascii="Calibri" w:hAnsi="Calibri" w:cs="Calibri"/>
          <w:bCs/>
          <w:sz w:val="24"/>
          <w:szCs w:val="24"/>
        </w:rPr>
        <w:t xml:space="preserve">In the third textual source, </w:t>
      </w:r>
      <w:r w:rsidR="00D36ADA" w:rsidRPr="00FB2467">
        <w:rPr>
          <w:rFonts w:ascii="Calibri" w:hAnsi="Calibri" w:cs="Calibri" w:hint="eastAsia"/>
          <w:bCs/>
          <w:i/>
          <w:iCs/>
          <w:sz w:val="24"/>
          <w:szCs w:val="24"/>
        </w:rPr>
        <w:t>Guo Lao Xing Zong</w:t>
      </w:r>
      <w:r w:rsidR="00D36ADA" w:rsidRPr="00FB2467">
        <w:rPr>
          <w:rFonts w:ascii="Calibri" w:hAnsi="Calibri" w:cs="Calibri"/>
          <w:bCs/>
          <w:sz w:val="24"/>
          <w:szCs w:val="24"/>
        </w:rPr>
        <w:t xml:space="preserve">, </w:t>
      </w:r>
      <w:r w:rsidR="000E5B1E" w:rsidRPr="00FB2467">
        <w:rPr>
          <w:rFonts w:ascii="Calibri" w:hAnsi="Calibri" w:cs="Calibri"/>
          <w:bCs/>
          <w:sz w:val="24"/>
          <w:szCs w:val="24"/>
        </w:rPr>
        <w:t>the planets are not universally linked to spiritual representations</w:t>
      </w:r>
      <w:r w:rsidR="007C66B6" w:rsidRPr="00FB2467">
        <w:rPr>
          <w:rFonts w:ascii="Calibri" w:hAnsi="Calibri" w:cs="Calibri"/>
          <w:bCs/>
          <w:sz w:val="24"/>
          <w:szCs w:val="24"/>
        </w:rPr>
        <w:t>. Instead, specific emphasis is placed on Mercury and Mars, marking them with distinct spiritual attributes</w:t>
      </w:r>
      <w:r w:rsidR="00D36ADA" w:rsidRPr="00FB2467">
        <w:rPr>
          <w:rFonts w:ascii="Calibri" w:hAnsi="Calibri" w:cs="Calibri"/>
          <w:bCs/>
          <w:sz w:val="24"/>
          <w:szCs w:val="24"/>
        </w:rPr>
        <w:t>.</w:t>
      </w:r>
      <w:r w:rsidR="00EA499A" w:rsidRPr="00FB2467">
        <w:rPr>
          <w:rFonts w:ascii="Calibri" w:hAnsi="Calibri" w:cs="Calibri" w:hint="eastAsia"/>
          <w:bCs/>
          <w:sz w:val="24"/>
          <w:szCs w:val="24"/>
        </w:rPr>
        <w:t xml:space="preserve"> </w:t>
      </w:r>
      <w:r w:rsidR="00CE4E11" w:rsidRPr="00FB2467">
        <w:rPr>
          <w:rFonts w:ascii="Calibri" w:hAnsi="Calibri" w:cs="Calibri" w:hint="eastAsia"/>
          <w:bCs/>
          <w:sz w:val="24"/>
          <w:szCs w:val="24"/>
        </w:rPr>
        <w:t xml:space="preserve">It </w:t>
      </w:r>
      <w:r w:rsidR="00881503" w:rsidRPr="00FB2467">
        <w:rPr>
          <w:rFonts w:ascii="Calibri" w:hAnsi="Calibri" w:cs="Calibri" w:hint="eastAsia"/>
          <w:bCs/>
          <w:sz w:val="24"/>
          <w:szCs w:val="24"/>
        </w:rPr>
        <w:t>pointe</w:t>
      </w:r>
      <w:r w:rsidR="00CE4E11" w:rsidRPr="00FB2467">
        <w:rPr>
          <w:rFonts w:ascii="Calibri" w:hAnsi="Calibri" w:cs="Calibri" w:hint="eastAsia"/>
          <w:bCs/>
          <w:sz w:val="24"/>
          <w:szCs w:val="24"/>
        </w:rPr>
        <w:t>d</w:t>
      </w:r>
      <w:r w:rsidR="00881503" w:rsidRPr="00FB2467">
        <w:rPr>
          <w:rFonts w:ascii="Calibri" w:hAnsi="Calibri" w:cs="Calibri" w:hint="eastAsia"/>
          <w:bCs/>
          <w:sz w:val="24"/>
          <w:szCs w:val="24"/>
        </w:rPr>
        <w:t xml:space="preserve"> out</w:t>
      </w:r>
      <w:r w:rsidR="00724642" w:rsidRPr="00FB2467">
        <w:rPr>
          <w:rFonts w:ascii="Calibri" w:hAnsi="Calibri" w:cs="Calibri"/>
          <w:bCs/>
          <w:sz w:val="24"/>
          <w:szCs w:val="24"/>
        </w:rPr>
        <w:t>,</w:t>
      </w:r>
      <w:r w:rsidR="00CE4E11" w:rsidRPr="00FB2467">
        <w:rPr>
          <w:rFonts w:ascii="Calibri" w:hAnsi="Calibri" w:cs="Calibri" w:hint="eastAsia"/>
          <w:bCs/>
          <w:sz w:val="24"/>
          <w:szCs w:val="24"/>
        </w:rPr>
        <w:t xml:space="preserve"> </w:t>
      </w:r>
      <w:r w:rsidR="00724642" w:rsidRPr="00FB2467">
        <w:rPr>
          <w:rFonts w:ascii="Calibri" w:hAnsi="Calibri" w:cs="Calibri"/>
          <w:bCs/>
          <w:sz w:val="24"/>
          <w:szCs w:val="24"/>
        </w:rPr>
        <w:t>Mercury</w:t>
      </w:r>
      <w:r w:rsidR="007C31B9" w:rsidRPr="00FB2467">
        <w:rPr>
          <w:rFonts w:ascii="Calibri" w:hAnsi="Calibri" w:cs="Calibri" w:hint="eastAsia"/>
          <w:bCs/>
          <w:sz w:val="24"/>
          <w:szCs w:val="24"/>
        </w:rPr>
        <w:t xml:space="preserve">, </w:t>
      </w:r>
      <w:r w:rsidR="00313B35" w:rsidRPr="00FB2467">
        <w:rPr>
          <w:rFonts w:ascii="Calibri" w:hAnsi="Calibri" w:cs="Calibri"/>
          <w:bCs/>
          <w:sz w:val="24"/>
          <w:szCs w:val="24"/>
        </w:rPr>
        <w:t>regarded as the</w:t>
      </w:r>
      <w:r w:rsidR="00313B35" w:rsidRPr="00FB2467">
        <w:rPr>
          <w:rFonts w:ascii="Calibri" w:hAnsi="Calibri" w:cs="Calibri" w:hint="eastAsia"/>
          <w:bCs/>
          <w:sz w:val="24"/>
          <w:szCs w:val="24"/>
        </w:rPr>
        <w:t xml:space="preserve"> </w:t>
      </w:r>
      <w:r w:rsidR="00313B35" w:rsidRPr="00FB2467">
        <w:rPr>
          <w:rFonts w:ascii="Calibri" w:hAnsi="Calibri" w:cs="Calibri"/>
          <w:bCs/>
          <w:sz w:val="24"/>
          <w:szCs w:val="24"/>
        </w:rPr>
        <w:t>essence</w:t>
      </w:r>
      <w:r w:rsidR="007C31B9" w:rsidRPr="00FB2467">
        <w:rPr>
          <w:rFonts w:ascii="Calibri" w:hAnsi="Calibri" w:cs="Calibri" w:hint="eastAsia"/>
          <w:bCs/>
          <w:sz w:val="24"/>
          <w:szCs w:val="24"/>
        </w:rPr>
        <w:t xml:space="preserve"> of the Yin,</w:t>
      </w:r>
      <w:r w:rsidR="00724642" w:rsidRPr="00FB2467">
        <w:rPr>
          <w:rFonts w:ascii="Calibri" w:hAnsi="Calibri" w:cs="Calibri"/>
          <w:bCs/>
          <w:sz w:val="24"/>
          <w:szCs w:val="24"/>
        </w:rPr>
        <w:t xml:space="preserve"> </w:t>
      </w:r>
      <w:r w:rsidR="0007036D" w:rsidRPr="00FB2467">
        <w:rPr>
          <w:rFonts w:ascii="Calibri" w:hAnsi="Calibri" w:cs="Calibri"/>
          <w:bCs/>
          <w:sz w:val="24"/>
          <w:szCs w:val="24"/>
        </w:rPr>
        <w:t>represents</w:t>
      </w:r>
      <w:r w:rsidR="00724642" w:rsidRPr="00FB2467">
        <w:rPr>
          <w:rFonts w:ascii="Calibri" w:hAnsi="Calibri" w:cs="Calibri"/>
          <w:bCs/>
          <w:sz w:val="24"/>
          <w:szCs w:val="24"/>
        </w:rPr>
        <w:t xml:space="preserve"> </w:t>
      </w:r>
      <w:r w:rsidR="00236FAC" w:rsidRPr="00FB2467">
        <w:rPr>
          <w:rFonts w:ascii="Calibri" w:hAnsi="Calibri" w:cs="Calibri"/>
          <w:bCs/>
          <w:sz w:val="24"/>
          <w:szCs w:val="24"/>
        </w:rPr>
        <w:t>one's</w:t>
      </w:r>
      <w:r w:rsidR="00724642" w:rsidRPr="00FB2467">
        <w:rPr>
          <w:rFonts w:ascii="Calibri" w:hAnsi="Calibri" w:cs="Calibri"/>
          <w:bCs/>
          <w:sz w:val="24"/>
          <w:szCs w:val="24"/>
        </w:rPr>
        <w:t xml:space="preserve"> spirit, </w:t>
      </w:r>
      <w:r w:rsidR="0007036D" w:rsidRPr="00FB2467">
        <w:rPr>
          <w:rFonts w:ascii="Calibri" w:hAnsi="Calibri" w:cs="Calibri"/>
          <w:bCs/>
          <w:sz w:val="24"/>
          <w:szCs w:val="24"/>
        </w:rPr>
        <w:t>while</w:t>
      </w:r>
      <w:r w:rsidR="00724642" w:rsidRPr="00FB2467">
        <w:rPr>
          <w:rFonts w:ascii="Calibri" w:hAnsi="Calibri" w:cs="Calibri"/>
          <w:bCs/>
          <w:sz w:val="24"/>
          <w:szCs w:val="24"/>
        </w:rPr>
        <w:t xml:space="preserve"> Mars</w:t>
      </w:r>
      <w:r w:rsidR="007C31B9" w:rsidRPr="00FB2467">
        <w:rPr>
          <w:rFonts w:ascii="Calibri" w:hAnsi="Calibri" w:cs="Calibri" w:hint="eastAsia"/>
          <w:bCs/>
          <w:sz w:val="24"/>
          <w:szCs w:val="24"/>
        </w:rPr>
        <w:t xml:space="preserve">, </w:t>
      </w:r>
      <w:r w:rsidR="00313B35" w:rsidRPr="00FB2467">
        <w:rPr>
          <w:rFonts w:ascii="Calibri" w:hAnsi="Calibri" w:cs="Calibri"/>
          <w:bCs/>
          <w:sz w:val="24"/>
          <w:szCs w:val="24"/>
        </w:rPr>
        <w:t>essence</w:t>
      </w:r>
      <w:r w:rsidR="007C31B9" w:rsidRPr="00FB2467">
        <w:rPr>
          <w:rFonts w:ascii="Calibri" w:hAnsi="Calibri" w:cs="Calibri" w:hint="eastAsia"/>
          <w:bCs/>
          <w:sz w:val="24"/>
          <w:szCs w:val="24"/>
        </w:rPr>
        <w:t xml:space="preserve"> of the Yang,</w:t>
      </w:r>
      <w:r w:rsidR="00724642" w:rsidRPr="00FB2467">
        <w:rPr>
          <w:rFonts w:ascii="Calibri" w:hAnsi="Calibri" w:cs="Calibri"/>
          <w:bCs/>
          <w:sz w:val="24"/>
          <w:szCs w:val="24"/>
        </w:rPr>
        <w:t xml:space="preserve"> </w:t>
      </w:r>
      <w:r w:rsidR="0007036D" w:rsidRPr="00FB2467">
        <w:rPr>
          <w:rFonts w:ascii="Calibri" w:hAnsi="Calibri" w:cs="Calibri"/>
          <w:bCs/>
          <w:sz w:val="24"/>
          <w:szCs w:val="24"/>
        </w:rPr>
        <w:t>represents</w:t>
      </w:r>
      <w:r w:rsidR="00724642" w:rsidRPr="00FB2467">
        <w:rPr>
          <w:rFonts w:ascii="Calibri" w:hAnsi="Calibri" w:cs="Calibri"/>
          <w:bCs/>
          <w:sz w:val="24"/>
          <w:szCs w:val="24"/>
        </w:rPr>
        <w:t xml:space="preserve"> </w:t>
      </w:r>
      <w:r w:rsidR="00236FAC" w:rsidRPr="00FB2467">
        <w:rPr>
          <w:rFonts w:ascii="Calibri" w:hAnsi="Calibri" w:cs="Calibri"/>
          <w:bCs/>
          <w:sz w:val="24"/>
          <w:szCs w:val="24"/>
        </w:rPr>
        <w:t>one's</w:t>
      </w:r>
      <w:r w:rsidR="00236FAC" w:rsidRPr="00FB2467">
        <w:rPr>
          <w:rFonts w:ascii="Calibri" w:hAnsi="Calibri" w:cs="Calibri" w:hint="eastAsia"/>
          <w:bCs/>
          <w:sz w:val="24"/>
          <w:szCs w:val="24"/>
        </w:rPr>
        <w:t xml:space="preserve"> </w:t>
      </w:r>
      <w:r w:rsidR="00724642" w:rsidRPr="00FB2467">
        <w:rPr>
          <w:rFonts w:ascii="Calibri" w:hAnsi="Calibri" w:cs="Calibri"/>
          <w:bCs/>
          <w:sz w:val="24"/>
          <w:szCs w:val="24"/>
        </w:rPr>
        <w:t>divinity</w:t>
      </w:r>
      <w:r w:rsidR="00724642" w:rsidRPr="00FB2467">
        <w:rPr>
          <w:rFonts w:ascii="Calibri" w:hAnsi="Calibri" w:cs="Calibri" w:hint="eastAsia"/>
          <w:bCs/>
          <w:sz w:val="24"/>
          <w:szCs w:val="24"/>
        </w:rPr>
        <w:t>.</w:t>
      </w:r>
      <w:r w:rsidR="002205AE" w:rsidRPr="00FB2467">
        <w:rPr>
          <w:rFonts w:ascii="Calibri" w:hAnsi="Calibri" w:cs="Calibri" w:hint="eastAsia"/>
          <w:bCs/>
          <w:sz w:val="24"/>
          <w:szCs w:val="24"/>
        </w:rPr>
        <w:t xml:space="preserve"> G</w:t>
      </w:r>
      <w:r w:rsidR="002205AE" w:rsidRPr="00FB2467">
        <w:rPr>
          <w:rFonts w:ascii="Calibri" w:hAnsi="Calibri" w:cs="Calibri"/>
          <w:bCs/>
          <w:sz w:val="24"/>
          <w:szCs w:val="24"/>
        </w:rPr>
        <w:t xml:space="preserve">o one step further; </w:t>
      </w:r>
      <w:r w:rsidR="008809C1" w:rsidRPr="00FB2467">
        <w:rPr>
          <w:rFonts w:ascii="Calibri" w:hAnsi="Calibri" w:cs="Calibri"/>
          <w:bCs/>
          <w:sz w:val="24"/>
          <w:szCs w:val="24"/>
        </w:rPr>
        <w:t>the spirit (Mercury) is described as the source of life, and divine energy (Mars) as the root of the body.</w:t>
      </w:r>
      <w:r w:rsidR="00AD1819" w:rsidRPr="00FB2467">
        <w:rPr>
          <w:rFonts w:ascii="Calibri" w:hAnsi="Calibri" w:cs="Calibri" w:hint="eastAsia"/>
          <w:bCs/>
          <w:sz w:val="24"/>
          <w:szCs w:val="24"/>
        </w:rPr>
        <w:t xml:space="preserve"> </w:t>
      </w:r>
      <w:r w:rsidR="0043319D" w:rsidRPr="00FB2467">
        <w:rPr>
          <w:rFonts w:ascii="Calibri" w:hAnsi="Calibri" w:cs="Calibri"/>
          <w:bCs/>
          <w:sz w:val="24"/>
          <w:szCs w:val="24"/>
        </w:rPr>
        <w:t xml:space="preserve">When Mercury and Mars are in accordance with nature, </w:t>
      </w:r>
      <w:r w:rsidR="00B02C2B" w:rsidRPr="00FB2467">
        <w:rPr>
          <w:rFonts w:ascii="Calibri" w:hAnsi="Calibri" w:cs="Calibri"/>
          <w:bCs/>
          <w:sz w:val="24"/>
          <w:szCs w:val="24"/>
        </w:rPr>
        <w:t>an individual is believed to achieve spiritual fulfilment and receive blessings</w:t>
      </w:r>
      <w:r w:rsidR="0043319D" w:rsidRPr="00FB2467">
        <w:rPr>
          <w:rFonts w:ascii="Calibri" w:hAnsi="Calibri" w:cs="Calibri"/>
          <w:bCs/>
          <w:sz w:val="24"/>
          <w:szCs w:val="24"/>
        </w:rPr>
        <w:t>.</w:t>
      </w:r>
      <w:r w:rsidR="0043319D" w:rsidRPr="00FB2467">
        <w:rPr>
          <w:rStyle w:val="af2"/>
          <w:rFonts w:ascii="Calibri" w:hAnsi="Calibri" w:cs="Calibri"/>
          <w:bCs/>
          <w:sz w:val="24"/>
          <w:szCs w:val="24"/>
        </w:rPr>
        <w:footnoteReference w:id="36"/>
      </w:r>
      <w:r w:rsidR="002205AE" w:rsidRPr="00FB2467">
        <w:rPr>
          <w:rFonts w:ascii="Calibri" w:hAnsi="Calibri" w:cs="Calibri" w:hint="eastAsia"/>
          <w:bCs/>
          <w:sz w:val="24"/>
          <w:szCs w:val="24"/>
        </w:rPr>
        <w:t xml:space="preserve"> </w:t>
      </w:r>
      <w:r w:rsidR="00F85D51" w:rsidRPr="00FB2467">
        <w:rPr>
          <w:rFonts w:ascii="Calibri" w:hAnsi="Calibri" w:cs="Calibri"/>
          <w:bCs/>
          <w:sz w:val="24"/>
          <w:szCs w:val="24"/>
        </w:rPr>
        <w:t xml:space="preserve">Modern </w:t>
      </w:r>
      <w:r w:rsidR="00715FE6" w:rsidRPr="00FB2467">
        <w:rPr>
          <w:rFonts w:ascii="Calibri" w:hAnsi="Calibri" w:cs="Calibri"/>
          <w:bCs/>
          <w:sz w:val="24"/>
          <w:szCs w:val="24"/>
        </w:rPr>
        <w:t xml:space="preserve">scholar argued </w:t>
      </w:r>
      <w:r w:rsidR="00A82EB4" w:rsidRPr="00FB2467">
        <w:rPr>
          <w:rFonts w:ascii="Calibri" w:hAnsi="Calibri" w:cs="Calibri"/>
          <w:bCs/>
          <w:sz w:val="24"/>
          <w:szCs w:val="24"/>
        </w:rPr>
        <w:t xml:space="preserve">that the spiritual interpretation of planets as representations of the five elements or as embodiments of yin and yang originates from indigenous Chinese thought. In contrast, the depiction of planets as deities likely reflects influences from foreign cultural imports. </w:t>
      </w:r>
      <w:r w:rsidR="00A82EB4" w:rsidRPr="00FB2467">
        <w:rPr>
          <w:rFonts w:ascii="Calibri" w:hAnsi="Calibri" w:cs="Calibri"/>
          <w:bCs/>
          <w:sz w:val="24"/>
          <w:szCs w:val="24"/>
        </w:rPr>
        <w:lastRenderedPageBreak/>
        <w:t>These varying perspectives illustrate the dynamic interplay between native and external ideas within the astrological traditions of the Tang Dynasty</w:t>
      </w:r>
      <w:r w:rsidR="00715FE6" w:rsidRPr="00FB2467">
        <w:rPr>
          <w:rFonts w:ascii="Calibri" w:hAnsi="Calibri" w:cs="Calibri"/>
          <w:bCs/>
          <w:sz w:val="24"/>
          <w:szCs w:val="24"/>
        </w:rPr>
        <w:t>.</w:t>
      </w:r>
      <w:r w:rsidR="00715FE6" w:rsidRPr="00FB2467">
        <w:rPr>
          <w:rStyle w:val="af2"/>
          <w:rFonts w:ascii="Calibri" w:hAnsi="Calibri" w:cs="Calibri"/>
          <w:bCs/>
          <w:sz w:val="24"/>
          <w:szCs w:val="24"/>
        </w:rPr>
        <w:footnoteReference w:id="37"/>
      </w:r>
    </w:p>
    <w:p w14:paraId="14046F3A" w14:textId="33ECCFEB" w:rsidR="006A002A" w:rsidRPr="00FB2467" w:rsidRDefault="0031391A" w:rsidP="00EB08EB">
      <w:pPr>
        <w:pStyle w:val="a3"/>
        <w:spacing w:before="0" w:beforeAutospacing="0" w:after="0" w:afterAutospacing="0"/>
        <w:ind w:firstLine="720"/>
        <w:rPr>
          <w:rFonts w:ascii="Calibri" w:hAnsi="Calibri" w:cs="Calibri"/>
          <w:bCs/>
          <w:sz w:val="24"/>
          <w:szCs w:val="24"/>
        </w:rPr>
      </w:pPr>
      <w:r w:rsidRPr="00FB2467">
        <w:rPr>
          <w:rFonts w:ascii="Calibri" w:hAnsi="Calibri" w:cs="Calibri"/>
          <w:bCs/>
          <w:sz w:val="24"/>
          <w:szCs w:val="24"/>
        </w:rPr>
        <w:t xml:space="preserve">Although the planets do not represent the same </w:t>
      </w:r>
      <w:r w:rsidR="00912B54" w:rsidRPr="00FB2467">
        <w:rPr>
          <w:rFonts w:ascii="Calibri" w:hAnsi="Calibri" w:cs="Calibri"/>
          <w:bCs/>
          <w:sz w:val="24"/>
          <w:szCs w:val="24"/>
        </w:rPr>
        <w:t>aspects of Jin</w:t>
      </w:r>
      <w:r w:rsidR="00912B54" w:rsidRPr="00FB2467">
        <w:rPr>
          <w:rFonts w:ascii="Calibri" w:hAnsi="Calibri" w:cs="Calibri" w:hint="eastAsia"/>
          <w:bCs/>
          <w:sz w:val="24"/>
          <w:szCs w:val="24"/>
        </w:rPr>
        <w:t>g/</w:t>
      </w:r>
      <w:r w:rsidR="001F1A1D" w:rsidRPr="00FB2467">
        <w:rPr>
          <w:rFonts w:ascii="Calibri" w:hAnsi="Calibri" w:cs="Calibri" w:hint="eastAsia"/>
          <w:bCs/>
          <w:sz w:val="24"/>
          <w:szCs w:val="24"/>
        </w:rPr>
        <w:t>essence</w:t>
      </w:r>
      <w:r w:rsidRPr="00FB2467">
        <w:rPr>
          <w:rFonts w:ascii="Calibri" w:hAnsi="Calibri" w:cs="Calibri"/>
          <w:bCs/>
          <w:sz w:val="24"/>
          <w:szCs w:val="24"/>
        </w:rPr>
        <w:t xml:space="preserve"> </w:t>
      </w:r>
      <w:r w:rsidR="00912B54" w:rsidRPr="00FB2467">
        <w:rPr>
          <w:rFonts w:ascii="Calibri" w:hAnsi="Calibri" w:cs="Calibri"/>
          <w:bCs/>
          <w:sz w:val="24"/>
          <w:szCs w:val="24"/>
        </w:rPr>
        <w:t>(</w:t>
      </w:r>
      <w:r w:rsidR="00912B54" w:rsidRPr="00FB2467">
        <w:rPr>
          <w:rFonts w:ascii="Calibri" w:hAnsi="Calibri" w:cs="Calibri"/>
          <w:bCs/>
          <w:sz w:val="24"/>
          <w:szCs w:val="24"/>
        </w:rPr>
        <w:t>精</w:t>
      </w:r>
      <w:r w:rsidR="00912B54" w:rsidRPr="00FB2467">
        <w:rPr>
          <w:rFonts w:ascii="Calibri" w:hAnsi="Calibri" w:cs="Calibri"/>
          <w:bCs/>
          <w:sz w:val="24"/>
          <w:szCs w:val="24"/>
        </w:rPr>
        <w:t>)</w:t>
      </w:r>
      <w:r w:rsidR="00912B54" w:rsidRPr="00FB2467">
        <w:rPr>
          <w:rFonts w:ascii="Calibri" w:hAnsi="Calibri" w:cs="Calibri" w:hint="eastAsia"/>
          <w:bCs/>
          <w:sz w:val="24"/>
          <w:szCs w:val="24"/>
        </w:rPr>
        <w:t xml:space="preserve"> </w:t>
      </w:r>
      <w:r w:rsidRPr="00FB2467">
        <w:rPr>
          <w:rFonts w:ascii="Calibri" w:hAnsi="Calibri" w:cs="Calibri"/>
          <w:bCs/>
          <w:sz w:val="24"/>
          <w:szCs w:val="24"/>
        </w:rPr>
        <w:t xml:space="preserve">in the three sources, </w:t>
      </w:r>
      <w:r w:rsidR="001F1A1D" w:rsidRPr="00FB2467">
        <w:rPr>
          <w:rFonts w:ascii="Calibri" w:hAnsi="Calibri" w:cs="Calibri"/>
          <w:bCs/>
          <w:sz w:val="24"/>
          <w:szCs w:val="24"/>
        </w:rPr>
        <w:t>a common thread among them is the spiritualization of planets as symbols of a higher life force or energy</w:t>
      </w:r>
      <w:r w:rsidR="00CB1A6E" w:rsidRPr="00FB2467">
        <w:rPr>
          <w:rFonts w:ascii="Calibri" w:hAnsi="Calibri" w:cs="Calibri" w:hint="eastAsia"/>
          <w:bCs/>
          <w:sz w:val="24"/>
          <w:szCs w:val="24"/>
        </w:rPr>
        <w:t>.</w:t>
      </w:r>
      <w:r w:rsidR="008B4B90" w:rsidRPr="00FB2467">
        <w:rPr>
          <w:rFonts w:ascii="Calibri" w:hAnsi="Calibri" w:cs="Calibri" w:hint="eastAsia"/>
          <w:bCs/>
          <w:sz w:val="24"/>
          <w:szCs w:val="24"/>
        </w:rPr>
        <w:t xml:space="preserve"> </w:t>
      </w:r>
      <w:r w:rsidR="00270EDF" w:rsidRPr="00FB2467">
        <w:rPr>
          <w:rFonts w:ascii="Calibri" w:hAnsi="Calibri" w:cs="Calibri"/>
          <w:bCs/>
          <w:sz w:val="24"/>
          <w:szCs w:val="24"/>
        </w:rPr>
        <w:t xml:space="preserve">When these planets are in </w:t>
      </w:r>
      <w:r w:rsidR="00355D44" w:rsidRPr="00FB2467">
        <w:rPr>
          <w:rFonts w:ascii="Calibri" w:hAnsi="Calibri" w:cs="Calibri"/>
          <w:bCs/>
          <w:sz w:val="24"/>
          <w:szCs w:val="24"/>
        </w:rPr>
        <w:t>unfavourable</w:t>
      </w:r>
      <w:r w:rsidR="00270EDF" w:rsidRPr="00FB2467">
        <w:rPr>
          <w:rFonts w:ascii="Calibri" w:hAnsi="Calibri" w:cs="Calibri"/>
          <w:bCs/>
          <w:sz w:val="24"/>
          <w:szCs w:val="24"/>
        </w:rPr>
        <w:t xml:space="preserve"> state</w:t>
      </w:r>
      <w:r w:rsidR="00355D44" w:rsidRPr="00FB2467">
        <w:rPr>
          <w:rFonts w:ascii="Calibri" w:hAnsi="Calibri" w:cs="Calibri" w:hint="eastAsia"/>
          <w:bCs/>
          <w:sz w:val="24"/>
          <w:szCs w:val="24"/>
        </w:rPr>
        <w:t>s</w:t>
      </w:r>
      <w:r w:rsidR="00270EDF" w:rsidRPr="00FB2467">
        <w:rPr>
          <w:rFonts w:ascii="Calibri" w:hAnsi="Calibri" w:cs="Calibri"/>
          <w:bCs/>
          <w:sz w:val="24"/>
          <w:szCs w:val="24"/>
        </w:rPr>
        <w:t xml:space="preserve">, such as </w:t>
      </w:r>
      <w:r w:rsidR="003A54F6" w:rsidRPr="00FB2467">
        <w:rPr>
          <w:rFonts w:ascii="Calibri" w:hAnsi="Calibri" w:cs="Calibri"/>
          <w:bCs/>
          <w:sz w:val="24"/>
          <w:szCs w:val="24"/>
        </w:rPr>
        <w:t xml:space="preserve">displaying anomalous </w:t>
      </w:r>
      <w:r w:rsidR="00A06A52" w:rsidRPr="00FB2467">
        <w:rPr>
          <w:rFonts w:ascii="Calibri" w:hAnsi="Calibri" w:cs="Calibri"/>
          <w:bCs/>
          <w:sz w:val="24"/>
          <w:szCs w:val="24"/>
        </w:rPr>
        <w:t>colours</w:t>
      </w:r>
      <w:r w:rsidR="003A54F6" w:rsidRPr="00FB2467">
        <w:rPr>
          <w:rFonts w:ascii="Calibri" w:hAnsi="Calibri" w:cs="Calibri"/>
          <w:bCs/>
          <w:sz w:val="24"/>
          <w:szCs w:val="24"/>
        </w:rPr>
        <w:t>, entering retrograde motion, disappearing from view</w:t>
      </w:r>
      <w:r w:rsidR="00D61A0D" w:rsidRPr="00FB2467">
        <w:rPr>
          <w:rFonts w:ascii="Calibri" w:hAnsi="Calibri" w:cs="Calibri"/>
          <w:bCs/>
          <w:sz w:val="24"/>
          <w:szCs w:val="24"/>
        </w:rPr>
        <w:t xml:space="preserve">, and so on, </w:t>
      </w:r>
      <w:r w:rsidR="00B4593C" w:rsidRPr="00FB2467">
        <w:rPr>
          <w:rFonts w:ascii="Calibri" w:hAnsi="Calibri" w:cs="Calibri"/>
          <w:bCs/>
          <w:sz w:val="24"/>
          <w:szCs w:val="24"/>
        </w:rPr>
        <w:t>they are described in the texts as being influenced by</w:t>
      </w:r>
      <w:r w:rsidR="00D61A0D" w:rsidRPr="00FB2467">
        <w:rPr>
          <w:rFonts w:ascii="Calibri" w:hAnsi="Calibri" w:cs="Calibri"/>
          <w:bCs/>
          <w:sz w:val="24"/>
          <w:szCs w:val="24"/>
        </w:rPr>
        <w:t xml:space="preserve"> </w:t>
      </w:r>
      <w:r w:rsidR="0040600B" w:rsidRPr="00FB2467">
        <w:rPr>
          <w:rFonts w:ascii="Calibri" w:hAnsi="Calibri" w:cs="Calibri" w:hint="eastAsia"/>
          <w:bCs/>
          <w:sz w:val="24"/>
          <w:szCs w:val="24"/>
        </w:rPr>
        <w:t>e</w:t>
      </w:r>
      <w:r w:rsidR="0040600B" w:rsidRPr="00FB2467">
        <w:rPr>
          <w:rFonts w:ascii="Calibri" w:hAnsi="Calibri" w:cs="Calibri"/>
          <w:bCs/>
          <w:sz w:val="24"/>
          <w:szCs w:val="24"/>
        </w:rPr>
        <w:t>vil spirits</w:t>
      </w:r>
      <w:r w:rsidR="0040600B" w:rsidRPr="00FB2467">
        <w:rPr>
          <w:rFonts w:ascii="Calibri" w:hAnsi="Calibri" w:cs="Calibri" w:hint="eastAsia"/>
          <w:bCs/>
          <w:sz w:val="24"/>
          <w:szCs w:val="24"/>
        </w:rPr>
        <w:t xml:space="preserve">, </w:t>
      </w:r>
      <w:r w:rsidR="00B4593C" w:rsidRPr="00FB2467">
        <w:rPr>
          <w:rFonts w:ascii="Calibri" w:hAnsi="Calibri" w:cs="Calibri"/>
          <w:bCs/>
          <w:sz w:val="24"/>
          <w:szCs w:val="24"/>
        </w:rPr>
        <w:t>referred to as</w:t>
      </w:r>
      <w:r w:rsidR="0040600B" w:rsidRPr="00FB2467">
        <w:rPr>
          <w:rFonts w:ascii="Calibri" w:hAnsi="Calibri" w:cs="Calibri"/>
          <w:bCs/>
          <w:sz w:val="24"/>
          <w:szCs w:val="24"/>
        </w:rPr>
        <w:t xml:space="preserve"> Demon </w:t>
      </w:r>
      <w:r w:rsidR="00EE37DE" w:rsidRPr="00FB2467">
        <w:rPr>
          <w:rFonts w:ascii="Calibri" w:hAnsi="Calibri" w:cs="Calibri" w:hint="eastAsia"/>
          <w:bCs/>
          <w:sz w:val="24"/>
          <w:szCs w:val="24"/>
        </w:rPr>
        <w:t>S</w:t>
      </w:r>
      <w:r w:rsidR="0040600B" w:rsidRPr="00FB2467">
        <w:rPr>
          <w:rFonts w:ascii="Calibri" w:hAnsi="Calibri" w:cs="Calibri"/>
          <w:bCs/>
          <w:sz w:val="24"/>
          <w:szCs w:val="24"/>
        </w:rPr>
        <w:t>tars.</w:t>
      </w:r>
      <w:r w:rsidR="00E138B9" w:rsidRPr="00FB2467">
        <w:rPr>
          <w:rStyle w:val="af2"/>
          <w:rFonts w:ascii="Calibri" w:hAnsi="Calibri" w:cs="Calibri"/>
          <w:bCs/>
          <w:sz w:val="24"/>
          <w:szCs w:val="24"/>
        </w:rPr>
        <w:footnoteReference w:id="38"/>
      </w:r>
      <w:r w:rsidR="00D61A0D" w:rsidRPr="00FB2467">
        <w:rPr>
          <w:rFonts w:ascii="Calibri" w:hAnsi="Calibri" w:cs="Calibri" w:hint="eastAsia"/>
          <w:bCs/>
          <w:sz w:val="24"/>
          <w:szCs w:val="24"/>
        </w:rPr>
        <w:t xml:space="preserve"> </w:t>
      </w:r>
      <w:r w:rsidR="00F76D56" w:rsidRPr="00FB2467">
        <w:rPr>
          <w:rFonts w:ascii="Calibri" w:hAnsi="Calibri" w:cs="Calibri"/>
          <w:bCs/>
          <w:sz w:val="24"/>
          <w:szCs w:val="24"/>
        </w:rPr>
        <w:t xml:space="preserve">In other words, </w:t>
      </w:r>
      <w:r w:rsidR="00C956F1" w:rsidRPr="00FB2467">
        <w:rPr>
          <w:rFonts w:ascii="Calibri" w:hAnsi="Calibri" w:cs="Calibri" w:hint="eastAsia"/>
          <w:bCs/>
          <w:sz w:val="24"/>
          <w:szCs w:val="24"/>
        </w:rPr>
        <w:t>t</w:t>
      </w:r>
      <w:r w:rsidR="00C956F1" w:rsidRPr="00FB2467">
        <w:rPr>
          <w:rFonts w:ascii="Calibri" w:hAnsi="Calibri" w:cs="Calibri"/>
          <w:bCs/>
          <w:sz w:val="24"/>
          <w:szCs w:val="24"/>
        </w:rPr>
        <w:t>hrough spiritual homogenization under the concept of celestial-human correspondence, the state of heaven is linked to the state of man.</w:t>
      </w:r>
      <w:r w:rsidR="00C956F1" w:rsidRPr="00FB2467">
        <w:rPr>
          <w:rFonts w:ascii="Calibri" w:hAnsi="Calibri" w:cs="Calibri" w:hint="eastAsia"/>
          <w:bCs/>
          <w:sz w:val="24"/>
          <w:szCs w:val="24"/>
        </w:rPr>
        <w:t xml:space="preserve"> </w:t>
      </w:r>
      <w:r w:rsidR="000F49B1" w:rsidRPr="00FB2467">
        <w:rPr>
          <w:rFonts w:ascii="Calibri" w:hAnsi="Calibri" w:cs="Calibri"/>
          <w:bCs/>
          <w:sz w:val="24"/>
          <w:szCs w:val="24"/>
        </w:rPr>
        <w:t>Human spirituality is closely tied to nature and the universe.</w:t>
      </w:r>
      <w:r w:rsidR="000F49B1" w:rsidRPr="00FB2467">
        <w:rPr>
          <w:rFonts w:ascii="Calibri" w:hAnsi="Calibri" w:cs="Calibri" w:hint="eastAsia"/>
          <w:bCs/>
          <w:sz w:val="24"/>
          <w:szCs w:val="24"/>
        </w:rPr>
        <w:t xml:space="preserve"> </w:t>
      </w:r>
      <w:r w:rsidR="0024502A" w:rsidRPr="00FB2467">
        <w:rPr>
          <w:rFonts w:ascii="Calibri" w:hAnsi="Calibri" w:cs="Calibri"/>
          <w:bCs/>
          <w:sz w:val="24"/>
          <w:szCs w:val="24"/>
        </w:rPr>
        <w:t>If the souls of the planets produce maladies, mankind under the heavens will also be unsettled.</w:t>
      </w:r>
      <w:r w:rsidR="00AF4702" w:rsidRPr="00FB2467">
        <w:rPr>
          <w:rFonts w:ascii="Calibri" w:hAnsi="Calibri" w:cs="Calibri" w:hint="eastAsia"/>
          <w:bCs/>
          <w:sz w:val="24"/>
          <w:szCs w:val="24"/>
        </w:rPr>
        <w:t xml:space="preserve"> </w:t>
      </w:r>
      <w:r w:rsidR="00BB098C" w:rsidRPr="00FB2467">
        <w:rPr>
          <w:rFonts w:ascii="Calibri" w:hAnsi="Calibri" w:cs="Calibri"/>
          <w:bCs/>
          <w:sz w:val="24"/>
          <w:szCs w:val="24"/>
        </w:rPr>
        <w:t xml:space="preserve">In the texts describing the 28 Lunar Mansions, there are references to the correspondence between the rituals and the astrological </w:t>
      </w:r>
      <w:r w:rsidR="009422FD" w:rsidRPr="00FB2467">
        <w:rPr>
          <w:rFonts w:ascii="Calibri" w:hAnsi="Calibri" w:cs="Calibri"/>
          <w:bCs/>
          <w:sz w:val="24"/>
          <w:szCs w:val="24"/>
        </w:rPr>
        <w:t>symbols</w:t>
      </w:r>
      <w:r w:rsidR="00BB098C" w:rsidRPr="00FB2467">
        <w:rPr>
          <w:rFonts w:ascii="Calibri" w:hAnsi="Calibri" w:cs="Calibri"/>
          <w:bCs/>
          <w:sz w:val="24"/>
          <w:szCs w:val="24"/>
        </w:rPr>
        <w:t>.</w:t>
      </w:r>
      <w:r w:rsidR="009422FD" w:rsidRPr="00FB2467">
        <w:rPr>
          <w:rFonts w:ascii="Calibri" w:hAnsi="Calibri" w:cs="Calibri" w:hint="eastAsia"/>
          <w:bCs/>
          <w:sz w:val="24"/>
          <w:szCs w:val="24"/>
        </w:rPr>
        <w:t xml:space="preserve"> </w:t>
      </w:r>
      <w:r w:rsidR="005A0411" w:rsidRPr="00FB2467">
        <w:rPr>
          <w:rFonts w:ascii="Calibri" w:hAnsi="Calibri" w:cs="Calibri"/>
          <w:bCs/>
          <w:sz w:val="24"/>
          <w:szCs w:val="24"/>
        </w:rPr>
        <w:t xml:space="preserve">For instance, Rooftop Mansion </w:t>
      </w:r>
      <w:r w:rsidR="006A002A" w:rsidRPr="00FB2467">
        <w:rPr>
          <w:rFonts w:ascii="Calibri" w:hAnsi="Calibri" w:cs="Calibri"/>
          <w:bCs/>
          <w:sz w:val="24"/>
          <w:szCs w:val="24"/>
        </w:rPr>
        <w:t>is shaken (flickering or moving) and is suitable for excavation, rituals for building a house or digging a grave.</w:t>
      </w:r>
      <w:r w:rsidR="003D0E06" w:rsidRPr="00FB2467">
        <w:rPr>
          <w:rStyle w:val="af2"/>
          <w:rFonts w:ascii="Calibri" w:hAnsi="Calibri" w:cs="Calibri"/>
          <w:bCs/>
          <w:sz w:val="24"/>
          <w:szCs w:val="24"/>
        </w:rPr>
        <w:footnoteReference w:id="39"/>
      </w:r>
      <w:r w:rsidR="006A002A" w:rsidRPr="00FB2467">
        <w:rPr>
          <w:rFonts w:ascii="Calibri" w:hAnsi="Calibri" w:cs="Calibri" w:hint="eastAsia"/>
          <w:bCs/>
          <w:sz w:val="24"/>
          <w:szCs w:val="24"/>
        </w:rPr>
        <w:t xml:space="preserve"> </w:t>
      </w:r>
      <w:r w:rsidR="003D0E06" w:rsidRPr="00FB2467">
        <w:rPr>
          <w:rFonts w:ascii="Calibri" w:hAnsi="Calibri" w:cs="Calibri"/>
          <w:bCs/>
          <w:sz w:val="24"/>
          <w:szCs w:val="24"/>
        </w:rPr>
        <w:t>When there is a change in Ghost Mansion, sacrifices are made with poplar wood, horses, oxen, sheep and tigers.</w:t>
      </w:r>
      <w:r w:rsidR="003D0E06" w:rsidRPr="00FB2467">
        <w:rPr>
          <w:rStyle w:val="af2"/>
          <w:rFonts w:ascii="Calibri" w:hAnsi="Calibri" w:cs="Calibri"/>
          <w:bCs/>
          <w:sz w:val="24"/>
          <w:szCs w:val="24"/>
        </w:rPr>
        <w:footnoteReference w:id="40"/>
      </w:r>
    </w:p>
    <w:p w14:paraId="5836E0CA" w14:textId="00F36208" w:rsidR="008D234A" w:rsidRPr="00FB2467" w:rsidRDefault="00CB5810" w:rsidP="00EB08EB">
      <w:pPr>
        <w:pStyle w:val="a3"/>
        <w:spacing w:before="0" w:beforeAutospacing="0" w:after="0" w:afterAutospacing="0"/>
        <w:ind w:firstLine="720"/>
        <w:rPr>
          <w:rFonts w:ascii="Calibri" w:hAnsi="Calibri" w:cs="Calibri"/>
          <w:bCs/>
          <w:sz w:val="24"/>
          <w:szCs w:val="24"/>
        </w:rPr>
      </w:pPr>
      <w:r w:rsidRPr="00FB2467">
        <w:rPr>
          <w:rFonts w:ascii="Calibri" w:hAnsi="Calibri" w:cs="Calibri"/>
          <w:bCs/>
          <w:sz w:val="24"/>
          <w:szCs w:val="24"/>
        </w:rPr>
        <w:t>To some extent, this reflects the consensual attitude of ancient Chinese society towards the supremacy of nature</w:t>
      </w:r>
      <w:r w:rsidRPr="00FB2467">
        <w:rPr>
          <w:rFonts w:ascii="Calibri" w:hAnsi="Calibri" w:cs="Calibri" w:hint="eastAsia"/>
          <w:bCs/>
          <w:sz w:val="24"/>
          <w:szCs w:val="24"/>
        </w:rPr>
        <w:t xml:space="preserve"> </w:t>
      </w:r>
      <w:r w:rsidR="00386011" w:rsidRPr="00FB2467">
        <w:rPr>
          <w:rFonts w:ascii="Calibri" w:hAnsi="Calibri" w:cs="Calibri" w:hint="eastAsia"/>
          <w:bCs/>
          <w:sz w:val="24"/>
          <w:szCs w:val="24"/>
        </w:rPr>
        <w:t>and</w:t>
      </w:r>
      <w:r w:rsidRPr="00FB2467">
        <w:rPr>
          <w:rFonts w:ascii="Calibri" w:hAnsi="Calibri" w:cs="Calibri" w:hint="eastAsia"/>
          <w:bCs/>
          <w:sz w:val="24"/>
          <w:szCs w:val="24"/>
        </w:rPr>
        <w:t xml:space="preserve"> the Tao</w:t>
      </w:r>
      <w:r w:rsidR="003848E7" w:rsidRPr="00FB2467">
        <w:rPr>
          <w:rFonts w:ascii="Calibri" w:hAnsi="Calibri" w:cs="Calibri" w:hint="eastAsia"/>
          <w:bCs/>
          <w:sz w:val="24"/>
          <w:szCs w:val="24"/>
        </w:rPr>
        <w:t xml:space="preserve"> </w:t>
      </w:r>
      <w:r w:rsidR="009E5F7C" w:rsidRPr="00FB2467">
        <w:rPr>
          <w:rFonts w:ascii="Calibri" w:hAnsi="Calibri" w:cs="Calibri"/>
          <w:bCs/>
          <w:sz w:val="24"/>
          <w:szCs w:val="24"/>
        </w:rPr>
        <w:t>as articulated by Laozi</w:t>
      </w:r>
      <w:r w:rsidRPr="00FB2467">
        <w:rPr>
          <w:rFonts w:ascii="Calibri" w:hAnsi="Calibri" w:cs="Calibri"/>
          <w:bCs/>
          <w:sz w:val="24"/>
          <w:szCs w:val="24"/>
        </w:rPr>
        <w:t>.</w:t>
      </w:r>
      <w:r w:rsidR="003848E7" w:rsidRPr="00FB2467">
        <w:rPr>
          <w:rFonts w:ascii="Calibri" w:hAnsi="Calibri" w:cs="Calibri" w:hint="eastAsia"/>
          <w:bCs/>
          <w:sz w:val="24"/>
          <w:szCs w:val="24"/>
        </w:rPr>
        <w:t xml:space="preserve"> </w:t>
      </w:r>
      <w:r w:rsidR="005F3FAE" w:rsidRPr="00FB2467">
        <w:rPr>
          <w:rFonts w:ascii="Calibri" w:hAnsi="Calibri" w:cs="Calibri"/>
          <w:bCs/>
          <w:sz w:val="24"/>
          <w:szCs w:val="24"/>
        </w:rPr>
        <w:t xml:space="preserve">But on the other hand, </w:t>
      </w:r>
      <w:r w:rsidR="009E5F7C" w:rsidRPr="00FB2467">
        <w:rPr>
          <w:rFonts w:ascii="Calibri" w:hAnsi="Calibri" w:cs="Calibri"/>
          <w:bCs/>
          <w:sz w:val="24"/>
          <w:szCs w:val="24"/>
        </w:rPr>
        <w:t>this perspective also overlooks the individuality of human destiny</w:t>
      </w:r>
      <w:r w:rsidR="00AA32C6" w:rsidRPr="00FB2467">
        <w:rPr>
          <w:rFonts w:ascii="Calibri" w:hAnsi="Calibri" w:cs="Calibri" w:hint="eastAsia"/>
          <w:bCs/>
          <w:sz w:val="24"/>
          <w:szCs w:val="24"/>
        </w:rPr>
        <w:t xml:space="preserve"> and their </w:t>
      </w:r>
      <w:r w:rsidR="00AA32C6" w:rsidRPr="00FB2467">
        <w:rPr>
          <w:rFonts w:ascii="Calibri" w:hAnsi="Calibri" w:cs="Calibri"/>
          <w:bCs/>
          <w:sz w:val="24"/>
          <w:szCs w:val="24"/>
        </w:rPr>
        <w:t>specific</w:t>
      </w:r>
      <w:r w:rsidR="00AA32C6" w:rsidRPr="00FB2467">
        <w:rPr>
          <w:rFonts w:ascii="Calibri" w:hAnsi="Calibri" w:cs="Calibri" w:hint="eastAsia"/>
          <w:bCs/>
          <w:sz w:val="24"/>
          <w:szCs w:val="24"/>
        </w:rPr>
        <w:t xml:space="preserve"> soul</w:t>
      </w:r>
      <w:r w:rsidR="005F3FAE" w:rsidRPr="00FB2467">
        <w:rPr>
          <w:rFonts w:ascii="Calibri" w:hAnsi="Calibri" w:cs="Calibri"/>
          <w:bCs/>
          <w:sz w:val="24"/>
          <w:szCs w:val="24"/>
        </w:rPr>
        <w:t>.</w:t>
      </w:r>
      <w:r w:rsidR="005F3FAE" w:rsidRPr="00FB2467">
        <w:rPr>
          <w:rFonts w:ascii="Calibri" w:hAnsi="Calibri" w:cs="Calibri" w:hint="eastAsia"/>
          <w:bCs/>
          <w:sz w:val="24"/>
          <w:szCs w:val="24"/>
        </w:rPr>
        <w:t xml:space="preserve"> </w:t>
      </w:r>
      <w:r w:rsidR="00922F50" w:rsidRPr="00FB2467">
        <w:rPr>
          <w:rFonts w:ascii="Calibri" w:hAnsi="Calibri" w:cs="Calibri"/>
          <w:bCs/>
          <w:sz w:val="24"/>
          <w:szCs w:val="24"/>
        </w:rPr>
        <w:t>However, this perspective also overlooks the individuality of human destiny.</w:t>
      </w:r>
      <w:r w:rsidR="00922F50" w:rsidRPr="00FB2467">
        <w:rPr>
          <w:rFonts w:ascii="Calibri" w:hAnsi="Calibri" w:cs="Calibri" w:hint="eastAsia"/>
          <w:bCs/>
          <w:sz w:val="24"/>
          <w:szCs w:val="24"/>
        </w:rPr>
        <w:t xml:space="preserve"> </w:t>
      </w:r>
      <w:r w:rsidR="001642AC" w:rsidRPr="00FB2467">
        <w:rPr>
          <w:rFonts w:ascii="Calibri" w:hAnsi="Calibri" w:cs="Calibri"/>
          <w:bCs/>
          <w:sz w:val="24"/>
          <w:szCs w:val="24"/>
        </w:rPr>
        <w:t>In most of the three texts, wars, plagues, and political events are recorded as corresponding to celestial events, and there are no actual instances of individual natal horoscopes.</w:t>
      </w:r>
      <w:r w:rsidR="001642AC" w:rsidRPr="00FB2467">
        <w:rPr>
          <w:rFonts w:ascii="Calibri" w:hAnsi="Calibri" w:cs="Calibri" w:hint="eastAsia"/>
          <w:bCs/>
          <w:sz w:val="24"/>
          <w:szCs w:val="24"/>
        </w:rPr>
        <w:t xml:space="preserve"> </w:t>
      </w:r>
      <w:r w:rsidR="000F1A97" w:rsidRPr="00FB2467">
        <w:rPr>
          <w:rFonts w:ascii="Calibri" w:hAnsi="Calibri" w:cs="Calibri"/>
          <w:bCs/>
          <w:sz w:val="24"/>
          <w:szCs w:val="24"/>
        </w:rPr>
        <w:t>Similarly, the concept of the soul is so broadly defined</w:t>
      </w:r>
      <w:r w:rsidR="003573A9" w:rsidRPr="00FB2467">
        <w:rPr>
          <w:rFonts w:ascii="Calibri" w:hAnsi="Calibri" w:cs="Calibri" w:hint="eastAsia"/>
          <w:bCs/>
          <w:sz w:val="24"/>
          <w:szCs w:val="24"/>
        </w:rPr>
        <w:t>,</w:t>
      </w:r>
      <w:r w:rsidR="000F1A97" w:rsidRPr="00FB2467">
        <w:rPr>
          <w:rFonts w:ascii="Calibri" w:hAnsi="Calibri" w:cs="Calibri"/>
          <w:bCs/>
          <w:sz w:val="24"/>
          <w:szCs w:val="24"/>
        </w:rPr>
        <w:t xml:space="preserve"> </w:t>
      </w:r>
      <w:r w:rsidR="003573A9" w:rsidRPr="00FB2467">
        <w:rPr>
          <w:rFonts w:ascii="Calibri" w:hAnsi="Calibri" w:cs="Calibri"/>
          <w:bCs/>
          <w:sz w:val="24"/>
          <w:szCs w:val="24"/>
        </w:rPr>
        <w:t>with few independent texts analysing the state of the individual soul and no explanation of the concept of the individual soul at all.</w:t>
      </w:r>
      <w:r w:rsidR="009743E3" w:rsidRPr="00FB2467">
        <w:rPr>
          <w:rFonts w:ascii="Calibri" w:hAnsi="Calibri" w:cs="Calibri" w:hint="eastAsia"/>
          <w:bCs/>
          <w:sz w:val="24"/>
          <w:szCs w:val="24"/>
        </w:rPr>
        <w:t xml:space="preserve"> </w:t>
      </w:r>
      <w:r w:rsidR="00EA27C5" w:rsidRPr="00FB2467">
        <w:rPr>
          <w:rFonts w:ascii="Calibri" w:hAnsi="Calibri" w:cs="Calibri"/>
          <w:bCs/>
          <w:sz w:val="24"/>
          <w:szCs w:val="24"/>
        </w:rPr>
        <w:t xml:space="preserve">Only fragments of text </w:t>
      </w:r>
      <w:r w:rsidR="00116114" w:rsidRPr="00FB2467">
        <w:rPr>
          <w:rFonts w:ascii="Calibri" w:hAnsi="Calibri" w:cs="Calibri"/>
          <w:bCs/>
          <w:sz w:val="24"/>
          <w:szCs w:val="24"/>
        </w:rPr>
        <w:t>touch upon mental conditions, notably in the</w:t>
      </w:r>
      <w:r w:rsidR="00EA27C5" w:rsidRPr="00FB2467">
        <w:rPr>
          <w:rFonts w:ascii="Calibri" w:hAnsi="Calibri" w:cs="Calibri"/>
          <w:bCs/>
          <w:sz w:val="24"/>
          <w:szCs w:val="24"/>
        </w:rPr>
        <w:t xml:space="preserve"> </w:t>
      </w:r>
      <w:r w:rsidR="00EA27C5" w:rsidRPr="00FB2467">
        <w:rPr>
          <w:rFonts w:ascii="Calibri" w:hAnsi="Calibri" w:cs="Calibri" w:hint="eastAsia"/>
          <w:bCs/>
          <w:sz w:val="24"/>
          <w:szCs w:val="24"/>
        </w:rPr>
        <w:t>Guo Lao Xing Zong</w:t>
      </w:r>
      <w:r w:rsidR="00116114" w:rsidRPr="00FB2467">
        <w:rPr>
          <w:rFonts w:ascii="Calibri" w:hAnsi="Calibri" w:cs="Calibri"/>
          <w:bCs/>
          <w:sz w:val="24"/>
          <w:szCs w:val="24"/>
        </w:rPr>
        <w:t>. For instance, it notes that</w:t>
      </w:r>
      <w:r w:rsidR="00EA27C5" w:rsidRPr="00FB2467">
        <w:rPr>
          <w:rFonts w:ascii="Calibri" w:hAnsi="Calibri" w:cs="Calibri" w:hint="eastAsia"/>
          <w:bCs/>
          <w:sz w:val="24"/>
          <w:szCs w:val="24"/>
        </w:rPr>
        <w:t xml:space="preserve"> </w:t>
      </w:r>
      <w:r w:rsidR="00DB2F30" w:rsidRPr="00FB2467">
        <w:rPr>
          <w:rFonts w:ascii="Calibri" w:hAnsi="Calibri" w:cs="Calibri" w:hint="eastAsia"/>
          <w:bCs/>
          <w:sz w:val="24"/>
          <w:szCs w:val="24"/>
        </w:rPr>
        <w:t>w</w:t>
      </w:r>
      <w:r w:rsidR="00DB2F30" w:rsidRPr="00FB2467">
        <w:rPr>
          <w:rFonts w:ascii="Calibri" w:hAnsi="Calibri" w:cs="Calibri"/>
          <w:bCs/>
          <w:sz w:val="24"/>
          <w:szCs w:val="24"/>
        </w:rPr>
        <w:t>hen the Moon is in the same house as Saturn, it is prone to give birth to a child who is mentally retarded, has an eccentric personality and is ugly</w:t>
      </w:r>
      <w:r w:rsidR="00414AEA" w:rsidRPr="00FB2467">
        <w:rPr>
          <w:rFonts w:ascii="Calibri" w:hAnsi="Calibri" w:cs="Calibri" w:hint="eastAsia"/>
          <w:bCs/>
          <w:sz w:val="24"/>
          <w:szCs w:val="24"/>
        </w:rPr>
        <w:t>;</w:t>
      </w:r>
      <w:r w:rsidR="00414AEA" w:rsidRPr="00FB2467">
        <w:rPr>
          <w:rStyle w:val="af2"/>
          <w:rFonts w:ascii="Calibri" w:hAnsi="Calibri" w:cs="Calibri"/>
          <w:bCs/>
          <w:sz w:val="24"/>
          <w:szCs w:val="24"/>
        </w:rPr>
        <w:footnoteReference w:id="41"/>
      </w:r>
      <w:r w:rsidR="0085327A" w:rsidRPr="00FB2467">
        <w:rPr>
          <w:rFonts w:ascii="Calibri" w:hAnsi="Calibri" w:cs="Calibri" w:hint="eastAsia"/>
          <w:bCs/>
          <w:sz w:val="24"/>
          <w:szCs w:val="24"/>
        </w:rPr>
        <w:t xml:space="preserve"> </w:t>
      </w:r>
      <w:r w:rsidR="00D07B4E" w:rsidRPr="00FB2467">
        <w:rPr>
          <w:rFonts w:ascii="Calibri" w:hAnsi="Calibri" w:cs="Calibri" w:hint="eastAsia"/>
          <w:bCs/>
          <w:sz w:val="24"/>
          <w:szCs w:val="24"/>
        </w:rPr>
        <w:t>w</w:t>
      </w:r>
      <w:r w:rsidR="00D07B4E" w:rsidRPr="00FB2467">
        <w:rPr>
          <w:rFonts w:ascii="Calibri" w:hAnsi="Calibri" w:cs="Calibri"/>
          <w:bCs/>
          <w:sz w:val="24"/>
          <w:szCs w:val="24"/>
        </w:rPr>
        <w:t xml:space="preserve">ith Saturn in the </w:t>
      </w:r>
      <w:r w:rsidR="00795A73" w:rsidRPr="00FB2467">
        <w:rPr>
          <w:rFonts w:ascii="Calibri" w:hAnsi="Calibri" w:cs="Calibri"/>
          <w:bCs/>
          <w:sz w:val="24"/>
          <w:szCs w:val="24"/>
        </w:rPr>
        <w:t>twelfth</w:t>
      </w:r>
      <w:r w:rsidR="00D07B4E" w:rsidRPr="00FB2467">
        <w:rPr>
          <w:rFonts w:ascii="Calibri" w:hAnsi="Calibri" w:cs="Calibri"/>
          <w:bCs/>
          <w:sz w:val="24"/>
          <w:szCs w:val="24"/>
        </w:rPr>
        <w:t xml:space="preserve"> house, one needs to be wary of mania and the fear of harming oneself or others.</w:t>
      </w:r>
      <w:r w:rsidR="00D07B4E" w:rsidRPr="00FB2467">
        <w:rPr>
          <w:rStyle w:val="af2"/>
          <w:rFonts w:ascii="Calibri" w:hAnsi="Calibri" w:cs="Calibri"/>
          <w:bCs/>
          <w:sz w:val="24"/>
          <w:szCs w:val="24"/>
        </w:rPr>
        <w:footnoteReference w:id="42"/>
      </w:r>
      <w:r w:rsidR="00F85862" w:rsidRPr="00FB2467">
        <w:rPr>
          <w:rFonts w:ascii="Calibri" w:hAnsi="Calibri" w:cs="Calibri" w:hint="eastAsia"/>
          <w:bCs/>
          <w:sz w:val="24"/>
          <w:szCs w:val="24"/>
        </w:rPr>
        <w:t xml:space="preserve"> </w:t>
      </w:r>
      <w:r w:rsidR="00F85862" w:rsidRPr="00FB2467">
        <w:rPr>
          <w:rFonts w:ascii="Calibri" w:hAnsi="Calibri" w:cs="Calibri"/>
          <w:bCs/>
          <w:sz w:val="24"/>
          <w:szCs w:val="24"/>
        </w:rPr>
        <w:t>Still, these fragments of information are in a tiny minority relative to the vast array of written records.</w:t>
      </w:r>
      <w:r w:rsidR="00F85862" w:rsidRPr="00FB2467">
        <w:rPr>
          <w:rFonts w:ascii="Calibri" w:hAnsi="Calibri" w:cs="Calibri" w:hint="eastAsia"/>
          <w:bCs/>
          <w:sz w:val="24"/>
          <w:szCs w:val="24"/>
        </w:rPr>
        <w:t xml:space="preserve"> </w:t>
      </w:r>
      <w:r w:rsidR="006647A3" w:rsidRPr="00FB2467">
        <w:rPr>
          <w:rFonts w:ascii="Calibri" w:hAnsi="Calibri" w:cs="Calibri"/>
          <w:bCs/>
          <w:sz w:val="24"/>
          <w:szCs w:val="24"/>
        </w:rPr>
        <w:t>Linked to the concept of animism, as humans, people have personalized souls, and as nations, or nature, they also have macro souls.</w:t>
      </w:r>
      <w:r w:rsidR="00EB08EB" w:rsidRPr="00FB2467">
        <w:rPr>
          <w:rFonts w:ascii="Calibri" w:hAnsi="Calibri" w:cs="Calibri" w:hint="eastAsia"/>
          <w:bCs/>
          <w:sz w:val="24"/>
          <w:szCs w:val="24"/>
        </w:rPr>
        <w:t xml:space="preserve"> </w:t>
      </w:r>
      <w:r w:rsidR="003B1952" w:rsidRPr="00FB2467">
        <w:rPr>
          <w:rFonts w:ascii="Calibri" w:hAnsi="Calibri" w:cs="Calibri"/>
          <w:bCs/>
          <w:sz w:val="24"/>
          <w:szCs w:val="24"/>
        </w:rPr>
        <w:t>But if the textual density is greatly skewed with the soul of the state, the soul of the king, and the soul of nature, it could mean that the souls of all beings were not equal in the culture at that time.</w:t>
      </w:r>
      <w:r w:rsidR="003B1952" w:rsidRPr="00FB2467">
        <w:rPr>
          <w:rFonts w:ascii="Calibri" w:hAnsi="Calibri" w:cs="Calibri" w:hint="eastAsia"/>
          <w:bCs/>
          <w:sz w:val="24"/>
          <w:szCs w:val="24"/>
        </w:rPr>
        <w:t xml:space="preserve"> </w:t>
      </w:r>
      <w:r w:rsidR="00E435AD" w:rsidRPr="00FB2467">
        <w:rPr>
          <w:rFonts w:ascii="Calibri" w:hAnsi="Calibri" w:cs="Calibri"/>
          <w:bCs/>
          <w:sz w:val="24"/>
          <w:szCs w:val="24"/>
        </w:rPr>
        <w:t>On the philosophical level, nature is given greater attention, and on the political level, royalty is given greater attention.</w:t>
      </w:r>
    </w:p>
    <w:p w14:paraId="3B2E517A" w14:textId="77777777" w:rsidR="00EB08EB" w:rsidRPr="00FB2467" w:rsidRDefault="00EB08EB" w:rsidP="008D234A">
      <w:pPr>
        <w:pStyle w:val="a3"/>
        <w:spacing w:before="0" w:beforeAutospacing="0" w:after="0" w:afterAutospacing="0"/>
        <w:ind w:firstLine="720"/>
        <w:rPr>
          <w:rFonts w:ascii="Calibri" w:hAnsi="Calibri" w:cs="Calibri"/>
          <w:bCs/>
          <w:sz w:val="24"/>
          <w:szCs w:val="24"/>
        </w:rPr>
      </w:pPr>
    </w:p>
    <w:p w14:paraId="061CADB0" w14:textId="6B3AF8DE" w:rsidR="00A34558" w:rsidRPr="00FB2467" w:rsidRDefault="00371EF0" w:rsidP="00A34558">
      <w:pPr>
        <w:pStyle w:val="a3"/>
        <w:spacing w:before="0" w:beforeAutospacing="0" w:after="0" w:afterAutospacing="0"/>
        <w:rPr>
          <w:rFonts w:ascii="Calibri" w:hAnsi="Calibri" w:cs="Tahoma"/>
          <w:b/>
          <w:sz w:val="24"/>
          <w:szCs w:val="24"/>
        </w:rPr>
      </w:pPr>
      <w:r w:rsidRPr="00FB2467">
        <w:rPr>
          <w:rFonts w:ascii="Calibri" w:hAnsi="Calibri" w:cs="Tahoma"/>
          <w:b/>
          <w:sz w:val="24"/>
          <w:szCs w:val="24"/>
        </w:rPr>
        <w:t>Duality in Balance: Hun and Po, Sun and Moon, Yin and Yang</w:t>
      </w:r>
      <w:r w:rsidR="00A34558" w:rsidRPr="00FB2467">
        <w:rPr>
          <w:rFonts w:ascii="Calibri" w:hAnsi="Calibri" w:cs="Tahoma" w:hint="eastAsia"/>
          <w:b/>
          <w:sz w:val="24"/>
          <w:szCs w:val="24"/>
        </w:rPr>
        <w:t xml:space="preserve"> </w:t>
      </w:r>
    </w:p>
    <w:p w14:paraId="6CDC0F91" w14:textId="77777777" w:rsidR="00A34558" w:rsidRPr="00FB2467" w:rsidRDefault="00A34558" w:rsidP="00EC39CE">
      <w:pPr>
        <w:pStyle w:val="a3"/>
        <w:spacing w:before="0" w:beforeAutospacing="0" w:after="0" w:afterAutospacing="0"/>
        <w:rPr>
          <w:rFonts w:ascii="Calibri" w:hAnsi="Calibri" w:cs="Calibri"/>
          <w:bCs/>
          <w:sz w:val="24"/>
          <w:szCs w:val="24"/>
        </w:rPr>
      </w:pPr>
    </w:p>
    <w:p w14:paraId="6F548578" w14:textId="0486CCE9" w:rsidR="00F14240" w:rsidRPr="00FB2467" w:rsidRDefault="00B930D8" w:rsidP="00EC39CE">
      <w:pPr>
        <w:pStyle w:val="a3"/>
        <w:spacing w:before="0" w:beforeAutospacing="0" w:after="0" w:afterAutospacing="0"/>
        <w:rPr>
          <w:rFonts w:ascii="Calibri" w:hAnsi="Calibri" w:cs="Calibri"/>
          <w:bCs/>
          <w:sz w:val="24"/>
          <w:szCs w:val="24"/>
        </w:rPr>
      </w:pPr>
      <w:r w:rsidRPr="00FB2467">
        <w:rPr>
          <w:rFonts w:ascii="Calibri" w:hAnsi="Calibri" w:cs="Calibri"/>
          <w:bCs/>
          <w:sz w:val="24"/>
          <w:szCs w:val="24"/>
        </w:rPr>
        <w:tab/>
      </w:r>
      <w:r w:rsidR="001741D0" w:rsidRPr="00FB2467">
        <w:rPr>
          <w:rFonts w:ascii="Calibri" w:hAnsi="Calibri" w:cs="Calibri" w:hint="eastAsia"/>
          <w:bCs/>
          <w:sz w:val="24"/>
          <w:szCs w:val="24"/>
        </w:rPr>
        <w:t xml:space="preserve"> </w:t>
      </w:r>
      <w:r w:rsidR="00EB0838" w:rsidRPr="00FB2467">
        <w:rPr>
          <w:rFonts w:ascii="Calibri" w:hAnsi="Calibri" w:cs="Calibri"/>
          <w:bCs/>
          <w:sz w:val="24"/>
          <w:szCs w:val="24"/>
        </w:rPr>
        <w:t>The five planets being the</w:t>
      </w:r>
      <w:r w:rsidR="00F84665" w:rsidRPr="00FB2467">
        <w:rPr>
          <w:rFonts w:ascii="Calibri" w:hAnsi="Calibri" w:cs="Calibri" w:hint="eastAsia"/>
          <w:bCs/>
          <w:sz w:val="24"/>
          <w:szCs w:val="24"/>
        </w:rPr>
        <w:t xml:space="preserve"> </w:t>
      </w:r>
      <w:r w:rsidR="00F84665" w:rsidRPr="00FB2467">
        <w:rPr>
          <w:rFonts w:ascii="Calibri" w:hAnsi="Calibri" w:cs="Calibri"/>
          <w:bCs/>
          <w:sz w:val="24"/>
          <w:szCs w:val="24"/>
        </w:rPr>
        <w:t>essence of the</w:t>
      </w:r>
      <w:r w:rsidR="00F84665" w:rsidRPr="00FB2467">
        <w:rPr>
          <w:rFonts w:ascii="Calibri" w:hAnsi="Calibri" w:cs="Calibri" w:hint="eastAsia"/>
          <w:bCs/>
          <w:sz w:val="24"/>
          <w:szCs w:val="24"/>
        </w:rPr>
        <w:t xml:space="preserve"> </w:t>
      </w:r>
      <w:r w:rsidR="00F84665" w:rsidRPr="00FB2467">
        <w:rPr>
          <w:rFonts w:ascii="Calibri" w:hAnsi="Calibri" w:cs="Calibri"/>
          <w:bCs/>
          <w:sz w:val="24"/>
          <w:szCs w:val="24"/>
        </w:rPr>
        <w:t xml:space="preserve">five elements or the five </w:t>
      </w:r>
      <w:r w:rsidR="00F84665" w:rsidRPr="00FB2467">
        <w:rPr>
          <w:rFonts w:ascii="Calibri" w:hAnsi="Calibri" w:cs="Calibri" w:hint="eastAsia"/>
          <w:bCs/>
          <w:sz w:val="24"/>
          <w:szCs w:val="24"/>
        </w:rPr>
        <w:t>divine</w:t>
      </w:r>
      <w:r w:rsidR="00F84665" w:rsidRPr="00FB2467">
        <w:rPr>
          <w:rFonts w:ascii="Calibri" w:hAnsi="Calibri" w:cs="Calibri"/>
          <w:bCs/>
          <w:sz w:val="24"/>
          <w:szCs w:val="24"/>
        </w:rPr>
        <w:t xml:space="preserve"> generals</w:t>
      </w:r>
      <w:r w:rsidR="003D700B" w:rsidRPr="00FB2467">
        <w:rPr>
          <w:rFonts w:ascii="Calibri" w:hAnsi="Calibri" w:cs="Calibri" w:hint="eastAsia"/>
          <w:bCs/>
          <w:sz w:val="24"/>
          <w:szCs w:val="24"/>
        </w:rPr>
        <w:t xml:space="preserve"> </w:t>
      </w:r>
      <w:r w:rsidR="003D700B" w:rsidRPr="00FB2467">
        <w:rPr>
          <w:rFonts w:ascii="Calibri" w:hAnsi="Calibri" w:cs="Calibri"/>
          <w:bCs/>
          <w:sz w:val="24"/>
          <w:szCs w:val="24"/>
        </w:rPr>
        <w:t>has been introduced in the previous section</w:t>
      </w:r>
      <w:r w:rsidR="003D700B" w:rsidRPr="00FB2467">
        <w:rPr>
          <w:rFonts w:ascii="Calibri" w:hAnsi="Calibri" w:cs="Calibri" w:hint="eastAsia"/>
          <w:bCs/>
          <w:sz w:val="24"/>
          <w:szCs w:val="24"/>
        </w:rPr>
        <w:t xml:space="preserve">. </w:t>
      </w:r>
      <w:r w:rsidR="003456AB" w:rsidRPr="00FB2467">
        <w:rPr>
          <w:rFonts w:ascii="Calibri" w:hAnsi="Calibri" w:cs="Calibri"/>
          <w:bCs/>
          <w:sz w:val="24"/>
          <w:szCs w:val="24"/>
        </w:rPr>
        <w:t xml:space="preserve">This section focuses on the Sun and the Moon, which hold greater significance and are </w:t>
      </w:r>
      <w:proofErr w:type="spellStart"/>
      <w:r w:rsidR="003456AB" w:rsidRPr="00FB2467">
        <w:rPr>
          <w:rFonts w:ascii="Calibri" w:hAnsi="Calibri" w:cs="Calibri"/>
          <w:bCs/>
          <w:sz w:val="24"/>
          <w:szCs w:val="24"/>
        </w:rPr>
        <w:t>analyzed</w:t>
      </w:r>
      <w:proofErr w:type="spellEnd"/>
      <w:r w:rsidR="003456AB" w:rsidRPr="00FB2467">
        <w:rPr>
          <w:rFonts w:ascii="Calibri" w:hAnsi="Calibri" w:cs="Calibri"/>
          <w:bCs/>
          <w:sz w:val="24"/>
          <w:szCs w:val="24"/>
        </w:rPr>
        <w:t xml:space="preserve"> in connection with the concept of the soul.</w:t>
      </w:r>
      <w:r w:rsidR="003528C8" w:rsidRPr="00FB2467">
        <w:rPr>
          <w:rFonts w:ascii="Calibri" w:hAnsi="Calibri" w:cs="Calibri" w:hint="eastAsia"/>
          <w:bCs/>
          <w:sz w:val="24"/>
          <w:szCs w:val="24"/>
        </w:rPr>
        <w:t xml:space="preserve"> </w:t>
      </w:r>
      <w:r w:rsidR="009D2869" w:rsidRPr="00FB2467">
        <w:rPr>
          <w:rFonts w:ascii="Calibri" w:hAnsi="Calibri" w:cs="Calibri"/>
          <w:bCs/>
          <w:sz w:val="24"/>
          <w:szCs w:val="24"/>
        </w:rPr>
        <w:t xml:space="preserve">Compared to the ancient Taoist philosophical views </w:t>
      </w:r>
      <w:r w:rsidR="006816A5" w:rsidRPr="00FB2467">
        <w:rPr>
          <w:rFonts w:ascii="Calibri" w:hAnsi="Calibri" w:cs="Calibri" w:hint="eastAsia"/>
          <w:bCs/>
          <w:sz w:val="24"/>
          <w:szCs w:val="24"/>
        </w:rPr>
        <w:t xml:space="preserve">on </w:t>
      </w:r>
      <w:r w:rsidR="009D2869" w:rsidRPr="00FB2467">
        <w:rPr>
          <w:rFonts w:ascii="Calibri" w:hAnsi="Calibri" w:cs="Calibri"/>
          <w:bCs/>
          <w:sz w:val="24"/>
          <w:szCs w:val="24"/>
        </w:rPr>
        <w:t xml:space="preserve">the </w:t>
      </w:r>
      <w:proofErr w:type="spellStart"/>
      <w:r w:rsidR="00AD2EA4" w:rsidRPr="00FB2467">
        <w:rPr>
          <w:rFonts w:ascii="Calibri" w:hAnsi="Calibri" w:cs="Calibri" w:hint="eastAsia"/>
          <w:bCs/>
          <w:sz w:val="24"/>
          <w:szCs w:val="24"/>
        </w:rPr>
        <w:t>hun</w:t>
      </w:r>
      <w:proofErr w:type="spellEnd"/>
      <w:r w:rsidR="009D2869" w:rsidRPr="00FB2467">
        <w:rPr>
          <w:rFonts w:ascii="Calibri" w:hAnsi="Calibri" w:cs="Calibri"/>
          <w:bCs/>
          <w:sz w:val="24"/>
          <w:szCs w:val="24"/>
        </w:rPr>
        <w:t xml:space="preserve"> </w:t>
      </w:r>
      <w:r w:rsidR="00AD2EA4" w:rsidRPr="00FB2467">
        <w:rPr>
          <w:rFonts w:ascii="Calibri" w:hAnsi="Calibri" w:cs="Calibri" w:hint="eastAsia"/>
          <w:bCs/>
          <w:sz w:val="24"/>
          <w:szCs w:val="24"/>
        </w:rPr>
        <w:t>(</w:t>
      </w:r>
      <w:r w:rsidR="00AD2EA4" w:rsidRPr="00FB2467">
        <w:rPr>
          <w:rFonts w:ascii="Calibri" w:hAnsi="Calibri" w:cs="Calibri" w:hint="eastAsia"/>
          <w:bCs/>
          <w:sz w:val="24"/>
          <w:szCs w:val="24"/>
        </w:rPr>
        <w:t>魂</w:t>
      </w:r>
      <w:r w:rsidR="00AD2EA4" w:rsidRPr="00FB2467">
        <w:rPr>
          <w:rFonts w:ascii="Calibri" w:hAnsi="Calibri" w:cs="Calibri" w:hint="eastAsia"/>
          <w:bCs/>
          <w:sz w:val="24"/>
          <w:szCs w:val="24"/>
        </w:rPr>
        <w:t xml:space="preserve">) </w:t>
      </w:r>
      <w:r w:rsidR="009D2869" w:rsidRPr="00FB2467">
        <w:rPr>
          <w:rFonts w:ascii="Calibri" w:hAnsi="Calibri" w:cs="Calibri"/>
          <w:bCs/>
          <w:sz w:val="24"/>
          <w:szCs w:val="24"/>
        </w:rPr>
        <w:t xml:space="preserve">and </w:t>
      </w:r>
      <w:r w:rsidR="00AD2EA4" w:rsidRPr="00FB2467">
        <w:rPr>
          <w:rFonts w:ascii="Calibri" w:hAnsi="Calibri" w:cs="Calibri" w:hint="eastAsia"/>
          <w:bCs/>
          <w:sz w:val="24"/>
          <w:szCs w:val="24"/>
        </w:rPr>
        <w:t>po (</w:t>
      </w:r>
      <w:r w:rsidR="00AD2EA4" w:rsidRPr="00FB2467">
        <w:rPr>
          <w:rFonts w:ascii="Calibri" w:hAnsi="Calibri" w:cs="Calibri" w:hint="eastAsia"/>
          <w:bCs/>
          <w:sz w:val="24"/>
          <w:szCs w:val="24"/>
        </w:rPr>
        <w:t>魄</w:t>
      </w:r>
      <w:r w:rsidR="00AD2EA4" w:rsidRPr="00FB2467">
        <w:rPr>
          <w:rFonts w:ascii="Calibri" w:hAnsi="Calibri" w:cs="Calibri" w:hint="eastAsia"/>
          <w:bCs/>
          <w:sz w:val="24"/>
          <w:szCs w:val="24"/>
        </w:rPr>
        <w:t>)</w:t>
      </w:r>
      <w:r w:rsidR="009D2869" w:rsidRPr="00FB2467">
        <w:rPr>
          <w:rFonts w:ascii="Calibri" w:hAnsi="Calibri" w:cs="Calibri"/>
          <w:bCs/>
          <w:sz w:val="24"/>
          <w:szCs w:val="24"/>
        </w:rPr>
        <w:t>, yin and yang</w:t>
      </w:r>
      <w:r w:rsidR="006273CA" w:rsidRPr="00FB2467">
        <w:rPr>
          <w:rFonts w:ascii="Calibri" w:hAnsi="Calibri" w:cs="Calibri" w:hint="eastAsia"/>
          <w:bCs/>
          <w:sz w:val="24"/>
          <w:szCs w:val="24"/>
        </w:rPr>
        <w:t>, body and soul</w:t>
      </w:r>
      <w:r w:rsidR="009D2869" w:rsidRPr="00FB2467">
        <w:rPr>
          <w:rFonts w:ascii="Calibri" w:hAnsi="Calibri" w:cs="Calibri"/>
          <w:bCs/>
          <w:sz w:val="24"/>
          <w:szCs w:val="24"/>
        </w:rPr>
        <w:t>, the Tang Dynasty astrology texts are more direct and clearer in their statements of correspondence.</w:t>
      </w:r>
      <w:r w:rsidR="009D2869" w:rsidRPr="00FB2467">
        <w:rPr>
          <w:rFonts w:ascii="Calibri" w:hAnsi="Calibri" w:cs="Calibri" w:hint="eastAsia"/>
          <w:bCs/>
          <w:sz w:val="24"/>
          <w:szCs w:val="24"/>
        </w:rPr>
        <w:t xml:space="preserve"> </w:t>
      </w:r>
      <w:r w:rsidR="007D66E3" w:rsidRPr="00FB2467">
        <w:rPr>
          <w:rFonts w:ascii="Calibri" w:hAnsi="Calibri" w:cs="Calibri"/>
          <w:bCs/>
          <w:sz w:val="24"/>
          <w:szCs w:val="24"/>
        </w:rPr>
        <w:t xml:space="preserve">At the very beginning of the chapters on the </w:t>
      </w:r>
      <w:r w:rsidR="00BC6EEF" w:rsidRPr="00FB2467">
        <w:rPr>
          <w:rFonts w:ascii="Calibri" w:hAnsi="Calibri" w:cs="Calibri"/>
          <w:bCs/>
          <w:sz w:val="24"/>
          <w:szCs w:val="24"/>
        </w:rPr>
        <w:t>Sun and the Moon</w:t>
      </w:r>
      <w:r w:rsidR="007D66E3" w:rsidRPr="00FB2467">
        <w:rPr>
          <w:rFonts w:ascii="Calibri" w:hAnsi="Calibri" w:cs="Calibri"/>
          <w:bCs/>
          <w:sz w:val="24"/>
          <w:szCs w:val="24"/>
        </w:rPr>
        <w:t xml:space="preserve"> i</w:t>
      </w:r>
      <w:r w:rsidR="007F4835" w:rsidRPr="00FB2467">
        <w:rPr>
          <w:rFonts w:ascii="Calibri" w:hAnsi="Calibri" w:cs="Calibri" w:hint="eastAsia"/>
          <w:bCs/>
          <w:sz w:val="24"/>
          <w:szCs w:val="24"/>
        </w:rPr>
        <w:t xml:space="preserve">n </w:t>
      </w:r>
      <w:r w:rsidR="007F4835" w:rsidRPr="00FB2467">
        <w:rPr>
          <w:rFonts w:ascii="Calibri" w:hAnsi="Calibri" w:cs="Calibri" w:hint="eastAsia"/>
          <w:bCs/>
          <w:i/>
          <w:iCs/>
          <w:sz w:val="24"/>
          <w:szCs w:val="24"/>
        </w:rPr>
        <w:t>Kai Yuan Zhan Jing</w:t>
      </w:r>
      <w:r w:rsidR="00715CC1" w:rsidRPr="00FB2467">
        <w:rPr>
          <w:rFonts w:ascii="Calibri" w:hAnsi="Calibri" w:cs="Calibri"/>
          <w:bCs/>
          <w:sz w:val="24"/>
          <w:szCs w:val="24"/>
        </w:rPr>
        <w:t xml:space="preserve">, it is repeatedly mentioned that the sun is the essence of </w:t>
      </w:r>
      <w:r w:rsidR="00BC6EEF" w:rsidRPr="00FB2467">
        <w:rPr>
          <w:rFonts w:ascii="Calibri" w:hAnsi="Calibri" w:cs="Calibri"/>
          <w:bCs/>
          <w:sz w:val="24"/>
          <w:szCs w:val="24"/>
        </w:rPr>
        <w:t>yang,</w:t>
      </w:r>
      <w:r w:rsidR="00715CC1" w:rsidRPr="00FB2467">
        <w:rPr>
          <w:rFonts w:ascii="Calibri" w:hAnsi="Calibri" w:cs="Calibri"/>
          <w:bCs/>
          <w:sz w:val="24"/>
          <w:szCs w:val="24"/>
        </w:rPr>
        <w:t xml:space="preserve"> and the moon is the essence of yin.</w:t>
      </w:r>
      <w:r w:rsidR="002B0AF6" w:rsidRPr="00FB2467">
        <w:rPr>
          <w:rFonts w:ascii="Calibri" w:hAnsi="Calibri" w:cs="Calibri" w:hint="eastAsia"/>
          <w:bCs/>
          <w:sz w:val="24"/>
          <w:szCs w:val="24"/>
        </w:rPr>
        <w:t xml:space="preserve"> </w:t>
      </w:r>
      <w:r w:rsidR="00BA2416" w:rsidRPr="00FB2467">
        <w:rPr>
          <w:rFonts w:ascii="Calibri" w:hAnsi="Calibri" w:cs="Calibri" w:hint="eastAsia"/>
          <w:bCs/>
          <w:sz w:val="24"/>
          <w:szCs w:val="24"/>
        </w:rPr>
        <w:t>Without the especially</w:t>
      </w:r>
      <w:r w:rsidR="0011405B" w:rsidRPr="00FB2467">
        <w:rPr>
          <w:rFonts w:ascii="Calibri" w:hAnsi="Calibri" w:cs="Calibri"/>
          <w:bCs/>
          <w:sz w:val="24"/>
          <w:szCs w:val="24"/>
        </w:rPr>
        <w:t xml:space="preserve"> contrast between </w:t>
      </w:r>
      <w:proofErr w:type="spellStart"/>
      <w:r w:rsidR="0011405B" w:rsidRPr="00FB2467">
        <w:rPr>
          <w:rFonts w:ascii="Calibri" w:hAnsi="Calibri" w:cs="Calibri" w:hint="eastAsia"/>
          <w:bCs/>
          <w:sz w:val="24"/>
          <w:szCs w:val="24"/>
        </w:rPr>
        <w:t>hun</w:t>
      </w:r>
      <w:proofErr w:type="spellEnd"/>
      <w:r w:rsidR="0011405B" w:rsidRPr="00FB2467">
        <w:rPr>
          <w:rFonts w:ascii="Calibri" w:hAnsi="Calibri" w:cs="Calibri"/>
          <w:bCs/>
          <w:sz w:val="24"/>
          <w:szCs w:val="24"/>
        </w:rPr>
        <w:t xml:space="preserve"> </w:t>
      </w:r>
      <w:r w:rsidR="0011405B" w:rsidRPr="00FB2467">
        <w:rPr>
          <w:rFonts w:ascii="Calibri" w:hAnsi="Calibri" w:cs="Calibri" w:hint="eastAsia"/>
          <w:bCs/>
          <w:sz w:val="24"/>
          <w:szCs w:val="24"/>
        </w:rPr>
        <w:t>(</w:t>
      </w:r>
      <w:r w:rsidR="0011405B" w:rsidRPr="00FB2467">
        <w:rPr>
          <w:rFonts w:ascii="Calibri" w:hAnsi="Calibri" w:cs="Calibri" w:hint="eastAsia"/>
          <w:bCs/>
          <w:sz w:val="24"/>
          <w:szCs w:val="24"/>
        </w:rPr>
        <w:t>魂</w:t>
      </w:r>
      <w:r w:rsidR="0011405B" w:rsidRPr="00FB2467">
        <w:rPr>
          <w:rFonts w:ascii="Calibri" w:hAnsi="Calibri" w:cs="Calibri" w:hint="eastAsia"/>
          <w:bCs/>
          <w:sz w:val="24"/>
          <w:szCs w:val="24"/>
        </w:rPr>
        <w:t xml:space="preserve">) </w:t>
      </w:r>
      <w:r w:rsidR="0011405B" w:rsidRPr="00FB2467">
        <w:rPr>
          <w:rFonts w:ascii="Calibri" w:hAnsi="Calibri" w:cs="Calibri"/>
          <w:bCs/>
          <w:sz w:val="24"/>
          <w:szCs w:val="24"/>
        </w:rPr>
        <w:t xml:space="preserve">and </w:t>
      </w:r>
      <w:r w:rsidR="0011405B" w:rsidRPr="00FB2467">
        <w:rPr>
          <w:rFonts w:ascii="Calibri" w:hAnsi="Calibri" w:cs="Calibri" w:hint="eastAsia"/>
          <w:bCs/>
          <w:sz w:val="24"/>
          <w:szCs w:val="24"/>
        </w:rPr>
        <w:t>po (</w:t>
      </w:r>
      <w:r w:rsidR="0011405B" w:rsidRPr="00FB2467">
        <w:rPr>
          <w:rFonts w:ascii="Calibri" w:hAnsi="Calibri" w:cs="Calibri" w:hint="eastAsia"/>
          <w:bCs/>
          <w:sz w:val="24"/>
          <w:szCs w:val="24"/>
        </w:rPr>
        <w:t>魄</w:t>
      </w:r>
      <w:r w:rsidR="0011405B" w:rsidRPr="00FB2467">
        <w:rPr>
          <w:rFonts w:ascii="Calibri" w:hAnsi="Calibri" w:cs="Calibri" w:hint="eastAsia"/>
          <w:bCs/>
          <w:sz w:val="24"/>
          <w:szCs w:val="24"/>
        </w:rPr>
        <w:t>)</w:t>
      </w:r>
      <w:r w:rsidR="0011405B" w:rsidRPr="00FB2467">
        <w:rPr>
          <w:rFonts w:ascii="Calibri" w:hAnsi="Calibri" w:cs="Calibri"/>
          <w:bCs/>
          <w:sz w:val="24"/>
          <w:szCs w:val="24"/>
        </w:rPr>
        <w:t xml:space="preserve">, both the sun and the moon have been linked by the word </w:t>
      </w:r>
      <w:r w:rsidR="0011405B" w:rsidRPr="00FB2467">
        <w:rPr>
          <w:rFonts w:ascii="Calibri" w:hAnsi="Calibri" w:cs="Calibri" w:hint="eastAsia"/>
          <w:bCs/>
          <w:sz w:val="24"/>
          <w:szCs w:val="24"/>
        </w:rPr>
        <w:t>po (</w:t>
      </w:r>
      <w:r w:rsidR="0011405B" w:rsidRPr="00FB2467">
        <w:rPr>
          <w:rFonts w:ascii="Calibri" w:hAnsi="Calibri" w:cs="Calibri" w:hint="eastAsia"/>
          <w:bCs/>
          <w:sz w:val="24"/>
          <w:szCs w:val="24"/>
        </w:rPr>
        <w:t>魄</w:t>
      </w:r>
      <w:r w:rsidR="0011405B" w:rsidRPr="00FB2467">
        <w:rPr>
          <w:rFonts w:ascii="Calibri" w:hAnsi="Calibri" w:cs="Calibri" w:hint="eastAsia"/>
          <w:bCs/>
          <w:sz w:val="24"/>
          <w:szCs w:val="24"/>
        </w:rPr>
        <w:t>)</w:t>
      </w:r>
      <w:r w:rsidR="0011405B" w:rsidRPr="00FB2467">
        <w:rPr>
          <w:rFonts w:ascii="Calibri" w:hAnsi="Calibri" w:cs="Calibri"/>
          <w:bCs/>
          <w:sz w:val="24"/>
          <w:szCs w:val="24"/>
        </w:rPr>
        <w:t>.</w:t>
      </w:r>
      <w:r w:rsidR="0011405B" w:rsidRPr="00FB2467">
        <w:rPr>
          <w:rStyle w:val="af2"/>
          <w:rFonts w:ascii="Calibri" w:hAnsi="Calibri" w:cs="Calibri"/>
          <w:bCs/>
          <w:sz w:val="24"/>
          <w:szCs w:val="24"/>
        </w:rPr>
        <w:footnoteReference w:id="43"/>
      </w:r>
      <w:r w:rsidR="0011405B" w:rsidRPr="00FB2467">
        <w:rPr>
          <w:rFonts w:ascii="Calibri" w:hAnsi="Calibri" w:cs="Calibri" w:hint="eastAsia"/>
          <w:bCs/>
          <w:sz w:val="24"/>
          <w:szCs w:val="24"/>
        </w:rPr>
        <w:t xml:space="preserve"> </w:t>
      </w:r>
      <w:r w:rsidR="00181FE7" w:rsidRPr="00FB2467">
        <w:rPr>
          <w:rFonts w:ascii="Calibri" w:hAnsi="Calibri" w:cs="Calibri"/>
          <w:bCs/>
          <w:sz w:val="24"/>
          <w:szCs w:val="24"/>
        </w:rPr>
        <w:t>Two other sources have similar summaries.</w:t>
      </w:r>
      <w:r w:rsidR="00F74116" w:rsidRPr="00FB2467">
        <w:rPr>
          <w:rStyle w:val="af2"/>
          <w:rFonts w:ascii="Calibri" w:hAnsi="Calibri" w:cs="Calibri"/>
          <w:bCs/>
          <w:sz w:val="24"/>
          <w:szCs w:val="24"/>
        </w:rPr>
        <w:footnoteReference w:id="44"/>
      </w:r>
      <w:r w:rsidR="004959BF" w:rsidRPr="00FB2467">
        <w:rPr>
          <w:rFonts w:ascii="Calibri" w:hAnsi="Calibri" w:cs="Calibri" w:hint="eastAsia"/>
          <w:bCs/>
          <w:sz w:val="24"/>
          <w:szCs w:val="24"/>
        </w:rPr>
        <w:t xml:space="preserve"> </w:t>
      </w:r>
      <w:r w:rsidR="00796743" w:rsidRPr="00FB2467">
        <w:rPr>
          <w:rFonts w:ascii="Calibri" w:hAnsi="Calibri" w:cs="Calibri"/>
          <w:bCs/>
          <w:sz w:val="24"/>
          <w:szCs w:val="24"/>
        </w:rPr>
        <w:t xml:space="preserve">However, </w:t>
      </w:r>
      <w:r w:rsidR="00A12C08" w:rsidRPr="00FB2467">
        <w:rPr>
          <w:rFonts w:ascii="Calibri" w:hAnsi="Calibri" w:cs="Calibri"/>
          <w:bCs/>
          <w:sz w:val="24"/>
          <w:szCs w:val="24"/>
        </w:rPr>
        <w:t>as previously mentioned</w:t>
      </w:r>
      <w:r w:rsidR="00796743" w:rsidRPr="00FB2467">
        <w:rPr>
          <w:rFonts w:ascii="Calibri" w:hAnsi="Calibri" w:cs="Calibri"/>
          <w:bCs/>
          <w:sz w:val="24"/>
          <w:szCs w:val="24"/>
        </w:rPr>
        <w:t xml:space="preserve">, Chinese writing </w:t>
      </w:r>
      <w:r w:rsidR="00A12C08" w:rsidRPr="00FB2467">
        <w:rPr>
          <w:rFonts w:ascii="Calibri" w:hAnsi="Calibri" w:cs="Calibri"/>
          <w:bCs/>
          <w:sz w:val="24"/>
          <w:szCs w:val="24"/>
        </w:rPr>
        <w:t>often adopts a holistic approach to meaning</w:t>
      </w:r>
      <w:r w:rsidR="00796743" w:rsidRPr="00FB2467">
        <w:rPr>
          <w:rFonts w:ascii="Calibri" w:hAnsi="Calibri" w:cs="Calibri"/>
          <w:bCs/>
          <w:sz w:val="24"/>
          <w:szCs w:val="24"/>
        </w:rPr>
        <w:t>,</w:t>
      </w:r>
      <w:r w:rsidR="00796743" w:rsidRPr="00FB2467">
        <w:rPr>
          <w:rStyle w:val="af2"/>
          <w:rFonts w:ascii="Calibri" w:hAnsi="Calibri" w:cs="Calibri"/>
          <w:bCs/>
          <w:sz w:val="24"/>
          <w:szCs w:val="24"/>
        </w:rPr>
        <w:footnoteReference w:id="45"/>
      </w:r>
      <w:r w:rsidR="00796743" w:rsidRPr="00FB2467">
        <w:rPr>
          <w:rFonts w:ascii="Calibri" w:hAnsi="Calibri" w:cs="Calibri"/>
          <w:bCs/>
          <w:sz w:val="24"/>
          <w:szCs w:val="24"/>
        </w:rPr>
        <w:t xml:space="preserve"> and </w:t>
      </w:r>
      <w:r w:rsidR="008E5877" w:rsidRPr="00FB2467">
        <w:rPr>
          <w:rFonts w:ascii="Calibri" w:hAnsi="Calibri" w:cs="Calibri"/>
          <w:bCs/>
          <w:sz w:val="24"/>
          <w:szCs w:val="24"/>
        </w:rPr>
        <w:t>given that these texts were recorded in ancient Chinese, it is challenging to determine whether</w:t>
      </w:r>
      <w:r w:rsidR="00796743" w:rsidRPr="00FB2467">
        <w:rPr>
          <w:rFonts w:ascii="Calibri" w:hAnsi="Calibri" w:cs="Calibri"/>
          <w:bCs/>
          <w:sz w:val="24"/>
          <w:szCs w:val="24"/>
        </w:rPr>
        <w:t xml:space="preserve"> po</w:t>
      </w:r>
      <w:r w:rsidR="00796743" w:rsidRPr="00FB2467">
        <w:rPr>
          <w:rFonts w:ascii="Calibri" w:hAnsi="Calibri" w:cs="Calibri" w:hint="eastAsia"/>
          <w:bCs/>
          <w:sz w:val="24"/>
          <w:szCs w:val="24"/>
        </w:rPr>
        <w:t xml:space="preserve"> (</w:t>
      </w:r>
      <w:r w:rsidR="00796743" w:rsidRPr="00FB2467">
        <w:rPr>
          <w:rFonts w:ascii="Calibri" w:hAnsi="Calibri" w:cs="Calibri" w:hint="eastAsia"/>
          <w:bCs/>
          <w:sz w:val="24"/>
          <w:szCs w:val="24"/>
        </w:rPr>
        <w:t>魄</w:t>
      </w:r>
      <w:r w:rsidR="00796743" w:rsidRPr="00FB2467">
        <w:rPr>
          <w:rFonts w:ascii="Calibri" w:hAnsi="Calibri" w:cs="Calibri" w:hint="eastAsia"/>
          <w:bCs/>
          <w:sz w:val="24"/>
          <w:szCs w:val="24"/>
        </w:rPr>
        <w:t>)</w:t>
      </w:r>
      <w:r w:rsidR="00796743" w:rsidRPr="00FB2467">
        <w:rPr>
          <w:rFonts w:ascii="Calibri" w:hAnsi="Calibri" w:cs="Calibri"/>
          <w:bCs/>
          <w:sz w:val="24"/>
          <w:szCs w:val="24"/>
        </w:rPr>
        <w:t xml:space="preserve"> is a single reference, a contraction of the two words </w:t>
      </w:r>
      <w:proofErr w:type="spellStart"/>
      <w:r w:rsidR="00796743" w:rsidRPr="00FB2467">
        <w:rPr>
          <w:rFonts w:ascii="Calibri" w:hAnsi="Calibri" w:cs="Calibri"/>
          <w:bCs/>
          <w:sz w:val="24"/>
          <w:szCs w:val="24"/>
        </w:rPr>
        <w:t>hun</w:t>
      </w:r>
      <w:proofErr w:type="spellEnd"/>
      <w:r w:rsidR="008E5877" w:rsidRPr="00FB2467">
        <w:rPr>
          <w:rFonts w:ascii="Calibri" w:hAnsi="Calibri" w:cs="Calibri" w:hint="eastAsia"/>
          <w:bCs/>
          <w:sz w:val="24"/>
          <w:szCs w:val="24"/>
        </w:rPr>
        <w:t>-</w:t>
      </w:r>
      <w:r w:rsidR="00796743" w:rsidRPr="00FB2467">
        <w:rPr>
          <w:rFonts w:ascii="Calibri" w:hAnsi="Calibri" w:cs="Calibri"/>
          <w:bCs/>
          <w:sz w:val="24"/>
          <w:szCs w:val="24"/>
        </w:rPr>
        <w:t>po</w:t>
      </w:r>
      <w:r w:rsidR="00796743" w:rsidRPr="00FB2467">
        <w:rPr>
          <w:rFonts w:ascii="Calibri" w:hAnsi="Calibri" w:cs="Calibri" w:hint="eastAsia"/>
          <w:bCs/>
          <w:sz w:val="24"/>
          <w:szCs w:val="24"/>
        </w:rPr>
        <w:t xml:space="preserve"> (</w:t>
      </w:r>
      <w:r w:rsidR="00796743" w:rsidRPr="00FB2467">
        <w:rPr>
          <w:rFonts w:ascii="Calibri" w:hAnsi="Calibri" w:cs="Calibri" w:hint="eastAsia"/>
          <w:bCs/>
          <w:sz w:val="24"/>
          <w:szCs w:val="24"/>
        </w:rPr>
        <w:t>魂魄</w:t>
      </w:r>
      <w:r w:rsidR="00796743" w:rsidRPr="00FB2467">
        <w:rPr>
          <w:rFonts w:ascii="Calibri" w:hAnsi="Calibri" w:cs="Calibri" w:hint="eastAsia"/>
          <w:bCs/>
          <w:sz w:val="24"/>
          <w:szCs w:val="24"/>
        </w:rPr>
        <w:t>)</w:t>
      </w:r>
      <w:r w:rsidR="00796743" w:rsidRPr="00FB2467">
        <w:rPr>
          <w:rFonts w:ascii="Calibri" w:hAnsi="Calibri" w:cs="Calibri"/>
          <w:bCs/>
          <w:sz w:val="24"/>
          <w:szCs w:val="24"/>
        </w:rPr>
        <w:t xml:space="preserve">, or a </w:t>
      </w:r>
      <w:r w:rsidR="00F00751" w:rsidRPr="00FB2467">
        <w:rPr>
          <w:rFonts w:ascii="Calibri" w:hAnsi="Calibri" w:cs="Calibri"/>
          <w:bCs/>
          <w:sz w:val="24"/>
          <w:szCs w:val="24"/>
        </w:rPr>
        <w:t>interchangeable</w:t>
      </w:r>
      <w:r w:rsidR="00796743" w:rsidRPr="00FB2467">
        <w:rPr>
          <w:rFonts w:ascii="Calibri" w:hAnsi="Calibri" w:cs="Calibri"/>
          <w:bCs/>
          <w:sz w:val="24"/>
          <w:szCs w:val="24"/>
        </w:rPr>
        <w:t xml:space="preserve"> use of </w:t>
      </w:r>
      <w:proofErr w:type="spellStart"/>
      <w:r w:rsidR="00796743" w:rsidRPr="00FB2467">
        <w:rPr>
          <w:rFonts w:ascii="Calibri" w:hAnsi="Calibri" w:cs="Calibri"/>
          <w:bCs/>
          <w:sz w:val="24"/>
          <w:szCs w:val="24"/>
        </w:rPr>
        <w:t>hun</w:t>
      </w:r>
      <w:proofErr w:type="spellEnd"/>
      <w:r w:rsidR="00796743" w:rsidRPr="00FB2467">
        <w:rPr>
          <w:rFonts w:ascii="Calibri" w:hAnsi="Calibri" w:cs="Calibri"/>
          <w:bCs/>
          <w:sz w:val="24"/>
          <w:szCs w:val="24"/>
        </w:rPr>
        <w:t xml:space="preserve"> </w:t>
      </w:r>
      <w:r w:rsidR="00796743" w:rsidRPr="00FB2467">
        <w:rPr>
          <w:rFonts w:ascii="Calibri" w:hAnsi="Calibri" w:cs="Calibri" w:hint="eastAsia"/>
          <w:bCs/>
          <w:sz w:val="24"/>
          <w:szCs w:val="24"/>
        </w:rPr>
        <w:t>(</w:t>
      </w:r>
      <w:r w:rsidR="00796743" w:rsidRPr="00FB2467">
        <w:rPr>
          <w:rFonts w:ascii="Calibri" w:hAnsi="Calibri" w:cs="Calibri" w:hint="eastAsia"/>
          <w:bCs/>
          <w:sz w:val="24"/>
          <w:szCs w:val="24"/>
        </w:rPr>
        <w:t>魂</w:t>
      </w:r>
      <w:r w:rsidR="00796743" w:rsidRPr="00FB2467">
        <w:rPr>
          <w:rFonts w:ascii="Calibri" w:hAnsi="Calibri" w:cs="Calibri" w:hint="eastAsia"/>
          <w:bCs/>
          <w:sz w:val="24"/>
          <w:szCs w:val="24"/>
        </w:rPr>
        <w:t xml:space="preserve">) </w:t>
      </w:r>
      <w:r w:rsidR="00796743" w:rsidRPr="00FB2467">
        <w:rPr>
          <w:rFonts w:ascii="Calibri" w:hAnsi="Calibri" w:cs="Calibri"/>
          <w:bCs/>
          <w:sz w:val="24"/>
          <w:szCs w:val="24"/>
        </w:rPr>
        <w:t>and po</w:t>
      </w:r>
      <w:r w:rsidR="00796743" w:rsidRPr="00FB2467">
        <w:rPr>
          <w:rFonts w:ascii="Calibri" w:hAnsi="Calibri" w:cs="Calibri" w:hint="eastAsia"/>
          <w:bCs/>
          <w:sz w:val="24"/>
          <w:szCs w:val="24"/>
        </w:rPr>
        <w:t xml:space="preserve"> (</w:t>
      </w:r>
      <w:r w:rsidR="00796743" w:rsidRPr="00FB2467">
        <w:rPr>
          <w:rFonts w:ascii="Calibri" w:hAnsi="Calibri" w:cs="Calibri" w:hint="eastAsia"/>
          <w:bCs/>
          <w:sz w:val="24"/>
          <w:szCs w:val="24"/>
        </w:rPr>
        <w:t>魄</w:t>
      </w:r>
      <w:r w:rsidR="00796743" w:rsidRPr="00FB2467">
        <w:rPr>
          <w:rFonts w:ascii="Calibri" w:hAnsi="Calibri" w:cs="Calibri" w:hint="eastAsia"/>
          <w:bCs/>
          <w:sz w:val="24"/>
          <w:szCs w:val="24"/>
        </w:rPr>
        <w:t>)</w:t>
      </w:r>
      <w:r w:rsidR="00796743" w:rsidRPr="00FB2467">
        <w:rPr>
          <w:rFonts w:ascii="Calibri" w:hAnsi="Calibri" w:cs="Calibri"/>
          <w:bCs/>
          <w:sz w:val="24"/>
          <w:szCs w:val="24"/>
        </w:rPr>
        <w:t>.</w:t>
      </w:r>
      <w:r w:rsidR="00480D53" w:rsidRPr="00FB2467">
        <w:rPr>
          <w:rFonts w:ascii="Calibri" w:hAnsi="Calibri" w:cs="Calibri" w:hint="eastAsia"/>
          <w:bCs/>
          <w:sz w:val="24"/>
          <w:szCs w:val="24"/>
        </w:rPr>
        <w:t xml:space="preserve"> </w:t>
      </w:r>
      <w:r w:rsidR="000E7718" w:rsidRPr="00FB2467">
        <w:rPr>
          <w:rFonts w:ascii="Calibri" w:hAnsi="Calibri" w:cs="Calibri"/>
          <w:bCs/>
          <w:sz w:val="24"/>
          <w:szCs w:val="24"/>
        </w:rPr>
        <w:t>Overall, the Sun and the Moon are equally important as the essence of the base elements, and are more special beings in comparison to the five stars; they signify yin and yang</w:t>
      </w:r>
      <w:r w:rsidR="00986A86" w:rsidRPr="00FB2467">
        <w:rPr>
          <w:rFonts w:ascii="Calibri" w:hAnsi="Calibri" w:cs="Calibri" w:hint="eastAsia"/>
          <w:bCs/>
          <w:sz w:val="24"/>
          <w:szCs w:val="24"/>
        </w:rPr>
        <w:t xml:space="preserve">. </w:t>
      </w:r>
      <w:r w:rsidR="00986A86" w:rsidRPr="00FB2467">
        <w:rPr>
          <w:rFonts w:ascii="Calibri" w:hAnsi="Calibri" w:cs="Calibri"/>
          <w:bCs/>
          <w:sz w:val="24"/>
          <w:szCs w:val="24"/>
        </w:rPr>
        <w:t>In this way, they are closely connected to the human sou</w:t>
      </w:r>
      <w:r w:rsidR="00986A86" w:rsidRPr="00FB2467">
        <w:rPr>
          <w:rFonts w:ascii="Calibri" w:hAnsi="Calibri" w:cs="Calibri" w:hint="eastAsia"/>
          <w:bCs/>
          <w:sz w:val="24"/>
          <w:szCs w:val="24"/>
        </w:rPr>
        <w:t>l</w:t>
      </w:r>
      <w:r w:rsidR="000E7718" w:rsidRPr="00FB2467">
        <w:rPr>
          <w:rFonts w:ascii="Calibri" w:hAnsi="Calibri" w:cs="Calibri" w:hint="eastAsia"/>
          <w:bCs/>
          <w:sz w:val="24"/>
          <w:szCs w:val="24"/>
        </w:rPr>
        <w:t xml:space="preserve"> (po </w:t>
      </w:r>
      <w:r w:rsidR="000E7718" w:rsidRPr="00FB2467">
        <w:rPr>
          <w:rFonts w:ascii="Calibri" w:hAnsi="Calibri" w:cs="Calibri" w:hint="eastAsia"/>
          <w:bCs/>
          <w:sz w:val="24"/>
          <w:szCs w:val="24"/>
        </w:rPr>
        <w:t>魄</w:t>
      </w:r>
      <w:r w:rsidR="000E7718" w:rsidRPr="00FB2467">
        <w:rPr>
          <w:rFonts w:ascii="Calibri" w:hAnsi="Calibri" w:cs="Calibri" w:hint="eastAsia"/>
          <w:bCs/>
          <w:sz w:val="24"/>
          <w:szCs w:val="24"/>
        </w:rPr>
        <w:t xml:space="preserve">or </w:t>
      </w:r>
      <w:proofErr w:type="spellStart"/>
      <w:r w:rsidR="000E7718" w:rsidRPr="00FB2467">
        <w:rPr>
          <w:rFonts w:ascii="Calibri" w:hAnsi="Calibri" w:cs="Calibri" w:hint="eastAsia"/>
          <w:bCs/>
          <w:sz w:val="24"/>
          <w:szCs w:val="24"/>
        </w:rPr>
        <w:t>hun</w:t>
      </w:r>
      <w:proofErr w:type="spellEnd"/>
      <w:r w:rsidR="008E5877" w:rsidRPr="00FB2467">
        <w:rPr>
          <w:rFonts w:ascii="Calibri" w:hAnsi="Calibri" w:cs="Calibri" w:hint="eastAsia"/>
          <w:bCs/>
          <w:sz w:val="24"/>
          <w:szCs w:val="24"/>
        </w:rPr>
        <w:t>-</w:t>
      </w:r>
      <w:r w:rsidR="000E7718" w:rsidRPr="00FB2467">
        <w:rPr>
          <w:rFonts w:ascii="Calibri" w:hAnsi="Calibri" w:cs="Calibri" w:hint="eastAsia"/>
          <w:bCs/>
          <w:sz w:val="24"/>
          <w:szCs w:val="24"/>
        </w:rPr>
        <w:t>po</w:t>
      </w:r>
      <w:r w:rsidR="000E7718" w:rsidRPr="00FB2467">
        <w:rPr>
          <w:rFonts w:ascii="Calibri" w:hAnsi="Calibri" w:cs="Calibri" w:hint="eastAsia"/>
          <w:bCs/>
          <w:sz w:val="24"/>
          <w:szCs w:val="24"/>
        </w:rPr>
        <w:t>魂魄</w:t>
      </w:r>
      <w:r w:rsidR="000E7718" w:rsidRPr="00FB2467">
        <w:rPr>
          <w:rFonts w:ascii="Calibri" w:hAnsi="Calibri" w:cs="Calibri" w:hint="eastAsia"/>
          <w:bCs/>
          <w:sz w:val="24"/>
          <w:szCs w:val="24"/>
        </w:rPr>
        <w:t xml:space="preserve">) </w:t>
      </w:r>
      <w:r w:rsidR="00F7325B" w:rsidRPr="00FB2467">
        <w:rPr>
          <w:rFonts w:ascii="Calibri" w:hAnsi="Calibri" w:cs="Calibri"/>
          <w:bCs/>
          <w:sz w:val="24"/>
          <w:szCs w:val="24"/>
        </w:rPr>
        <w:t>or some composite concept</w:t>
      </w:r>
      <w:r w:rsidR="000E7718" w:rsidRPr="00FB2467">
        <w:rPr>
          <w:rFonts w:ascii="Calibri" w:hAnsi="Calibri" w:cs="Calibri"/>
          <w:bCs/>
          <w:sz w:val="24"/>
          <w:szCs w:val="24"/>
        </w:rPr>
        <w:t>.</w:t>
      </w:r>
    </w:p>
    <w:p w14:paraId="096F7835" w14:textId="5AB86305" w:rsidR="004C1979" w:rsidRPr="00FB2467" w:rsidRDefault="000E7718" w:rsidP="00EC39CE">
      <w:pPr>
        <w:pStyle w:val="a3"/>
        <w:spacing w:before="0" w:beforeAutospacing="0" w:after="0" w:afterAutospacing="0"/>
        <w:rPr>
          <w:rFonts w:ascii="Calibri" w:hAnsi="Calibri" w:cs="Calibri"/>
          <w:bCs/>
          <w:sz w:val="24"/>
          <w:szCs w:val="24"/>
        </w:rPr>
      </w:pPr>
      <w:r w:rsidRPr="00FB2467">
        <w:rPr>
          <w:rFonts w:ascii="Calibri" w:hAnsi="Calibri" w:cs="Calibri"/>
          <w:bCs/>
          <w:sz w:val="24"/>
          <w:szCs w:val="24"/>
        </w:rPr>
        <w:tab/>
      </w:r>
      <w:r w:rsidR="00AE6756" w:rsidRPr="00FB2467">
        <w:rPr>
          <w:rFonts w:ascii="Calibri" w:hAnsi="Calibri" w:cs="Calibri"/>
          <w:bCs/>
          <w:sz w:val="24"/>
          <w:szCs w:val="24"/>
        </w:rPr>
        <w:t xml:space="preserve">The concept of the yin-yang dichotomy is mentioned several times in the </w:t>
      </w:r>
      <w:r w:rsidR="00AE6756" w:rsidRPr="00FB2467">
        <w:rPr>
          <w:rFonts w:ascii="Calibri" w:hAnsi="Calibri" w:cs="Calibri"/>
          <w:bCs/>
          <w:i/>
          <w:iCs/>
          <w:sz w:val="24"/>
          <w:szCs w:val="24"/>
        </w:rPr>
        <w:t xml:space="preserve">Tao </w:t>
      </w:r>
      <w:proofErr w:type="spellStart"/>
      <w:r w:rsidR="00AE6756" w:rsidRPr="00FB2467">
        <w:rPr>
          <w:rFonts w:ascii="Calibri" w:hAnsi="Calibri" w:cs="Calibri"/>
          <w:bCs/>
          <w:i/>
          <w:iCs/>
          <w:sz w:val="24"/>
          <w:szCs w:val="24"/>
        </w:rPr>
        <w:t>Te</w:t>
      </w:r>
      <w:proofErr w:type="spellEnd"/>
      <w:r w:rsidR="00AE6756" w:rsidRPr="00FB2467">
        <w:rPr>
          <w:rFonts w:ascii="Calibri" w:hAnsi="Calibri" w:cs="Calibri"/>
          <w:bCs/>
          <w:i/>
          <w:iCs/>
          <w:sz w:val="24"/>
          <w:szCs w:val="24"/>
        </w:rPr>
        <w:t xml:space="preserve"> Ching</w:t>
      </w:r>
      <w:r w:rsidR="00AE6756" w:rsidRPr="00FB2467">
        <w:rPr>
          <w:rFonts w:ascii="Calibri" w:hAnsi="Calibri" w:cs="Calibri"/>
          <w:bCs/>
          <w:sz w:val="24"/>
          <w:szCs w:val="24"/>
        </w:rPr>
        <w:t>.</w:t>
      </w:r>
      <w:r w:rsidR="00AE6756" w:rsidRPr="00FB2467">
        <w:rPr>
          <w:rFonts w:ascii="Calibri" w:hAnsi="Calibri" w:cs="Calibri" w:hint="eastAsia"/>
          <w:bCs/>
          <w:sz w:val="24"/>
          <w:szCs w:val="24"/>
        </w:rPr>
        <w:t xml:space="preserve"> </w:t>
      </w:r>
      <w:r w:rsidR="00E7321A" w:rsidRPr="00FB2467">
        <w:rPr>
          <w:rFonts w:ascii="Calibri" w:hAnsi="Calibri" w:cs="Calibri"/>
          <w:bCs/>
          <w:sz w:val="24"/>
          <w:szCs w:val="24"/>
        </w:rPr>
        <w:t>‘</w:t>
      </w:r>
      <w:r w:rsidR="00482254" w:rsidRPr="00FB2467">
        <w:rPr>
          <w:rFonts w:ascii="Calibri" w:hAnsi="Calibri" w:cs="Calibri"/>
          <w:bCs/>
          <w:sz w:val="24"/>
          <w:szCs w:val="24"/>
        </w:rPr>
        <w:t>The Way gave birth to The One;</w:t>
      </w:r>
      <w:r w:rsidR="00482254" w:rsidRPr="00FB2467">
        <w:rPr>
          <w:rFonts w:ascii="Calibri" w:hAnsi="Calibri" w:cs="Calibri" w:hint="eastAsia"/>
          <w:bCs/>
          <w:sz w:val="24"/>
          <w:szCs w:val="24"/>
        </w:rPr>
        <w:t xml:space="preserve"> </w:t>
      </w:r>
      <w:r w:rsidR="00482254" w:rsidRPr="00FB2467">
        <w:rPr>
          <w:rFonts w:ascii="Calibri" w:hAnsi="Calibri" w:cs="Calibri"/>
          <w:bCs/>
          <w:sz w:val="24"/>
          <w:szCs w:val="24"/>
        </w:rPr>
        <w:t>The One gave birth to The Two</w:t>
      </w:r>
      <w:r w:rsidR="009B11BC" w:rsidRPr="00FB2467">
        <w:rPr>
          <w:rFonts w:ascii="Calibri" w:hAnsi="Calibri" w:cs="Calibri" w:hint="eastAsia"/>
          <w:bCs/>
          <w:sz w:val="24"/>
          <w:szCs w:val="24"/>
        </w:rPr>
        <w:t xml:space="preserve"> </w:t>
      </w:r>
      <w:r w:rsidR="009B11BC" w:rsidRPr="00FB2467">
        <w:rPr>
          <w:rFonts w:ascii="Calibri" w:hAnsi="Calibri" w:cs="Calibri"/>
          <w:bCs/>
          <w:sz w:val="24"/>
          <w:szCs w:val="24"/>
        </w:rPr>
        <w:t>…</w:t>
      </w:r>
      <w:r w:rsidR="00077FEF" w:rsidRPr="00FB2467">
        <w:rPr>
          <w:rFonts w:ascii="Calibri" w:hAnsi="Calibri" w:cs="Calibri" w:hint="eastAsia"/>
          <w:bCs/>
          <w:sz w:val="24"/>
          <w:szCs w:val="24"/>
        </w:rPr>
        <w:t xml:space="preserve"> </w:t>
      </w:r>
      <w:r w:rsidR="00077FEF" w:rsidRPr="00FB2467">
        <w:rPr>
          <w:rFonts w:ascii="Calibri" w:hAnsi="Calibri" w:cs="Calibri"/>
          <w:bCs/>
          <w:sz w:val="24"/>
          <w:szCs w:val="24"/>
        </w:rPr>
        <w:t>Everything carries the yin and embraces the yang.</w:t>
      </w:r>
      <w:r w:rsidR="00722B2F" w:rsidRPr="00FB2467">
        <w:rPr>
          <w:rFonts w:ascii="Calibri" w:hAnsi="Calibri" w:cs="Calibri" w:hint="eastAsia"/>
          <w:bCs/>
          <w:sz w:val="24"/>
          <w:szCs w:val="24"/>
        </w:rPr>
        <w:t xml:space="preserve"> </w:t>
      </w:r>
      <w:r w:rsidR="00722B2F" w:rsidRPr="00FB2467">
        <w:rPr>
          <w:rFonts w:ascii="Calibri" w:hAnsi="Calibri" w:cs="Calibri"/>
          <w:bCs/>
          <w:sz w:val="24"/>
          <w:szCs w:val="24"/>
        </w:rPr>
        <w:t>The two oscillate</w:t>
      </w:r>
      <w:r w:rsidR="002C6CA6" w:rsidRPr="00FB2467">
        <w:rPr>
          <w:rFonts w:ascii="Calibri" w:hAnsi="Calibri" w:cs="Calibri" w:hint="eastAsia"/>
          <w:bCs/>
          <w:sz w:val="24"/>
          <w:szCs w:val="24"/>
        </w:rPr>
        <w:t>d</w:t>
      </w:r>
      <w:r w:rsidR="00722B2F" w:rsidRPr="00FB2467">
        <w:rPr>
          <w:rFonts w:ascii="Calibri" w:hAnsi="Calibri" w:cs="Calibri"/>
          <w:bCs/>
          <w:sz w:val="24"/>
          <w:szCs w:val="24"/>
        </w:rPr>
        <w:t xml:space="preserve"> </w:t>
      </w:r>
      <w:r w:rsidR="002C6CA6" w:rsidRPr="00FB2467">
        <w:rPr>
          <w:rFonts w:ascii="Calibri" w:hAnsi="Calibri" w:cs="Calibri" w:hint="eastAsia"/>
          <w:bCs/>
          <w:sz w:val="24"/>
          <w:szCs w:val="24"/>
        </w:rPr>
        <w:t xml:space="preserve">to achieve </w:t>
      </w:r>
      <w:r w:rsidR="00722B2F" w:rsidRPr="00FB2467">
        <w:rPr>
          <w:rFonts w:ascii="Calibri" w:hAnsi="Calibri" w:cs="Calibri"/>
          <w:bCs/>
          <w:sz w:val="24"/>
          <w:szCs w:val="24"/>
        </w:rPr>
        <w:t>harmon</w:t>
      </w:r>
      <w:r w:rsidR="002C6CA6" w:rsidRPr="00FB2467">
        <w:rPr>
          <w:rFonts w:ascii="Calibri" w:hAnsi="Calibri" w:cs="Calibri" w:hint="eastAsia"/>
          <w:bCs/>
          <w:sz w:val="24"/>
          <w:szCs w:val="24"/>
        </w:rPr>
        <w:t>y</w:t>
      </w:r>
      <w:r w:rsidR="00E7321A" w:rsidRPr="00FB2467">
        <w:rPr>
          <w:rFonts w:ascii="Calibri" w:hAnsi="Calibri" w:cs="Calibri"/>
          <w:bCs/>
          <w:sz w:val="24"/>
          <w:szCs w:val="24"/>
        </w:rPr>
        <w:t>’</w:t>
      </w:r>
      <w:r w:rsidR="00482254" w:rsidRPr="00FB2467">
        <w:rPr>
          <w:rFonts w:ascii="Calibri" w:hAnsi="Calibri" w:cs="Calibri" w:hint="eastAsia"/>
          <w:bCs/>
          <w:sz w:val="24"/>
          <w:szCs w:val="24"/>
        </w:rPr>
        <w:t xml:space="preserve">. </w:t>
      </w:r>
      <w:r w:rsidR="00D462E0" w:rsidRPr="00FB2467">
        <w:rPr>
          <w:rFonts w:ascii="Calibri" w:hAnsi="Calibri" w:cs="Calibri"/>
          <w:bCs/>
          <w:sz w:val="24"/>
          <w:szCs w:val="24"/>
        </w:rPr>
        <w:t>In the translated and annotated version of the Chinese Book Publishing House, two here means yin and yang.</w:t>
      </w:r>
      <w:r w:rsidR="00D462E0" w:rsidRPr="00FB2467">
        <w:rPr>
          <w:rStyle w:val="af2"/>
          <w:rFonts w:ascii="Calibri" w:hAnsi="Calibri" w:cs="Calibri"/>
          <w:bCs/>
          <w:sz w:val="24"/>
          <w:szCs w:val="24"/>
        </w:rPr>
        <w:footnoteReference w:id="46"/>
      </w:r>
      <w:r w:rsidR="00FE159F" w:rsidRPr="00FB2467">
        <w:rPr>
          <w:rFonts w:ascii="Calibri" w:hAnsi="Calibri" w:cs="Calibri" w:hint="eastAsia"/>
          <w:bCs/>
          <w:sz w:val="24"/>
          <w:szCs w:val="24"/>
        </w:rPr>
        <w:t xml:space="preserve"> </w:t>
      </w:r>
      <w:r w:rsidR="00534983" w:rsidRPr="00FB2467">
        <w:rPr>
          <w:rFonts w:ascii="Calibri" w:hAnsi="Calibri" w:cs="Calibri"/>
          <w:bCs/>
          <w:sz w:val="24"/>
          <w:szCs w:val="24"/>
        </w:rPr>
        <w:t xml:space="preserve">Similar to astrological texts, the </w:t>
      </w:r>
      <w:r w:rsidR="00357009" w:rsidRPr="00FB2467">
        <w:rPr>
          <w:rFonts w:ascii="Calibri" w:hAnsi="Calibri" w:cs="Calibri"/>
          <w:bCs/>
          <w:sz w:val="24"/>
          <w:szCs w:val="24"/>
        </w:rPr>
        <w:t>Chinese character</w:t>
      </w:r>
      <w:r w:rsidR="00534983" w:rsidRPr="00FB2467">
        <w:rPr>
          <w:rFonts w:ascii="Calibri" w:hAnsi="Calibri" w:cs="Calibri"/>
          <w:bCs/>
          <w:sz w:val="24"/>
          <w:szCs w:val="24"/>
        </w:rPr>
        <w:t xml:space="preserve"> </w:t>
      </w:r>
      <w:proofErr w:type="spellStart"/>
      <w:r w:rsidR="00534983" w:rsidRPr="00FB2467">
        <w:rPr>
          <w:rFonts w:ascii="Calibri" w:hAnsi="Calibri" w:cs="Calibri" w:hint="eastAsia"/>
          <w:bCs/>
          <w:sz w:val="24"/>
          <w:szCs w:val="24"/>
        </w:rPr>
        <w:t>hun</w:t>
      </w:r>
      <w:proofErr w:type="spellEnd"/>
      <w:r w:rsidR="00534983" w:rsidRPr="00FB2467">
        <w:rPr>
          <w:rFonts w:ascii="Calibri" w:hAnsi="Calibri" w:cs="Calibri" w:hint="eastAsia"/>
          <w:bCs/>
          <w:sz w:val="24"/>
          <w:szCs w:val="24"/>
        </w:rPr>
        <w:t xml:space="preserve"> (</w:t>
      </w:r>
      <w:r w:rsidR="00534983" w:rsidRPr="00FB2467">
        <w:rPr>
          <w:rFonts w:ascii="Calibri" w:hAnsi="Calibri" w:cs="Calibri" w:hint="eastAsia"/>
          <w:bCs/>
          <w:sz w:val="24"/>
          <w:szCs w:val="24"/>
        </w:rPr>
        <w:t>魂</w:t>
      </w:r>
      <w:r w:rsidR="00534983" w:rsidRPr="00FB2467">
        <w:rPr>
          <w:rFonts w:ascii="Calibri" w:hAnsi="Calibri" w:cs="Calibri" w:hint="eastAsia"/>
          <w:bCs/>
          <w:sz w:val="24"/>
          <w:szCs w:val="24"/>
        </w:rPr>
        <w:t>)</w:t>
      </w:r>
      <w:r w:rsidR="00534983" w:rsidRPr="00FB2467">
        <w:rPr>
          <w:rFonts w:ascii="Calibri" w:hAnsi="Calibri" w:cs="Calibri"/>
          <w:bCs/>
          <w:sz w:val="24"/>
          <w:szCs w:val="24"/>
        </w:rPr>
        <w:t xml:space="preserve"> is not even referred to in the </w:t>
      </w:r>
      <w:r w:rsidR="00534983" w:rsidRPr="00FB2467">
        <w:rPr>
          <w:rFonts w:ascii="Calibri" w:hAnsi="Calibri" w:cs="Calibri"/>
          <w:bCs/>
          <w:i/>
          <w:iCs/>
          <w:sz w:val="24"/>
          <w:szCs w:val="24"/>
        </w:rPr>
        <w:t xml:space="preserve">Tao </w:t>
      </w:r>
      <w:proofErr w:type="spellStart"/>
      <w:r w:rsidR="00534983" w:rsidRPr="00FB2467">
        <w:rPr>
          <w:rFonts w:ascii="Calibri" w:hAnsi="Calibri" w:cs="Calibri"/>
          <w:bCs/>
          <w:i/>
          <w:iCs/>
          <w:sz w:val="24"/>
          <w:szCs w:val="24"/>
        </w:rPr>
        <w:t>Te</w:t>
      </w:r>
      <w:proofErr w:type="spellEnd"/>
      <w:r w:rsidR="00534983" w:rsidRPr="00FB2467">
        <w:rPr>
          <w:rFonts w:ascii="Calibri" w:hAnsi="Calibri" w:cs="Calibri"/>
          <w:bCs/>
          <w:i/>
          <w:iCs/>
          <w:sz w:val="24"/>
          <w:szCs w:val="24"/>
        </w:rPr>
        <w:t xml:space="preserve"> Ching</w:t>
      </w:r>
      <w:r w:rsidR="00534983" w:rsidRPr="00FB2467">
        <w:rPr>
          <w:rFonts w:ascii="Calibri" w:hAnsi="Calibri" w:cs="Calibri"/>
          <w:bCs/>
          <w:sz w:val="24"/>
          <w:szCs w:val="24"/>
        </w:rPr>
        <w:t>, and only one sutra talks about po</w:t>
      </w:r>
      <w:r w:rsidR="00367B95" w:rsidRPr="00FB2467">
        <w:rPr>
          <w:rFonts w:ascii="Calibri" w:hAnsi="Calibri" w:cs="Calibri" w:hint="eastAsia"/>
          <w:bCs/>
          <w:sz w:val="24"/>
          <w:szCs w:val="24"/>
        </w:rPr>
        <w:t xml:space="preserve"> </w:t>
      </w:r>
      <w:r w:rsidR="00534983" w:rsidRPr="00FB2467">
        <w:rPr>
          <w:rFonts w:ascii="Calibri" w:hAnsi="Calibri" w:cs="Calibri" w:hint="eastAsia"/>
          <w:bCs/>
          <w:sz w:val="24"/>
          <w:szCs w:val="24"/>
        </w:rPr>
        <w:t>(</w:t>
      </w:r>
      <w:r w:rsidR="00534983" w:rsidRPr="00FB2467">
        <w:rPr>
          <w:rFonts w:ascii="Calibri" w:hAnsi="Calibri" w:cs="Calibri" w:hint="eastAsia"/>
          <w:bCs/>
          <w:sz w:val="24"/>
          <w:szCs w:val="24"/>
        </w:rPr>
        <w:t>魄</w:t>
      </w:r>
      <w:r w:rsidR="00534983" w:rsidRPr="00FB2467">
        <w:rPr>
          <w:rFonts w:ascii="Calibri" w:hAnsi="Calibri" w:cs="Calibri" w:hint="eastAsia"/>
          <w:bCs/>
          <w:sz w:val="24"/>
          <w:szCs w:val="24"/>
        </w:rPr>
        <w:t>)</w:t>
      </w:r>
      <w:r w:rsidR="00534983" w:rsidRPr="00FB2467">
        <w:rPr>
          <w:rFonts w:ascii="Calibri" w:hAnsi="Calibri" w:cs="Calibri"/>
          <w:bCs/>
          <w:sz w:val="24"/>
          <w:szCs w:val="24"/>
        </w:rPr>
        <w:t>.</w:t>
      </w:r>
      <w:r w:rsidR="00B66A29" w:rsidRPr="00FB2467">
        <w:rPr>
          <w:rFonts w:ascii="Calibri" w:hAnsi="Calibri" w:cs="Calibri" w:hint="eastAsia"/>
          <w:bCs/>
          <w:sz w:val="24"/>
          <w:szCs w:val="24"/>
        </w:rPr>
        <w:t xml:space="preserve"> Laozi set forth a series of requirements for the cultivation of the moral state of mind, the first of which was that the body and the soul (the word used here is po </w:t>
      </w:r>
      <w:r w:rsidR="00B66A29" w:rsidRPr="00FB2467">
        <w:rPr>
          <w:rFonts w:ascii="Calibri" w:hAnsi="Calibri" w:cs="Calibri" w:hint="eastAsia"/>
          <w:bCs/>
          <w:sz w:val="24"/>
          <w:szCs w:val="24"/>
        </w:rPr>
        <w:t>魄</w:t>
      </w:r>
      <w:r w:rsidR="00B66A29" w:rsidRPr="00FB2467">
        <w:rPr>
          <w:rFonts w:ascii="Calibri" w:hAnsi="Calibri" w:cs="Calibri" w:hint="eastAsia"/>
          <w:bCs/>
          <w:sz w:val="24"/>
          <w:szCs w:val="24"/>
        </w:rPr>
        <w:t>) become one.</w:t>
      </w:r>
      <w:r w:rsidR="004A103D" w:rsidRPr="00FB2467">
        <w:rPr>
          <w:rStyle w:val="af2"/>
          <w:rFonts w:ascii="Calibri" w:hAnsi="Calibri" w:cs="Calibri"/>
          <w:bCs/>
          <w:sz w:val="24"/>
          <w:szCs w:val="24"/>
        </w:rPr>
        <w:footnoteReference w:id="47"/>
      </w:r>
      <w:r w:rsidR="004A103D" w:rsidRPr="00FB2467">
        <w:rPr>
          <w:rFonts w:ascii="Calibri" w:hAnsi="Calibri" w:cs="Calibri" w:hint="eastAsia"/>
          <w:bCs/>
          <w:sz w:val="24"/>
          <w:szCs w:val="24"/>
        </w:rPr>
        <w:t xml:space="preserve"> </w:t>
      </w:r>
      <w:r w:rsidR="00680719" w:rsidRPr="00FB2467">
        <w:rPr>
          <w:rFonts w:ascii="Calibri" w:hAnsi="Calibri" w:cs="Calibri"/>
          <w:bCs/>
          <w:sz w:val="24"/>
          <w:szCs w:val="24"/>
        </w:rPr>
        <w:t xml:space="preserve">Putting aside the confusion between </w:t>
      </w:r>
      <w:proofErr w:type="spellStart"/>
      <w:r w:rsidR="00680719" w:rsidRPr="00FB2467">
        <w:rPr>
          <w:rFonts w:ascii="Calibri" w:hAnsi="Calibri" w:cs="Calibri"/>
          <w:bCs/>
          <w:sz w:val="24"/>
          <w:szCs w:val="24"/>
        </w:rPr>
        <w:t>hun</w:t>
      </w:r>
      <w:proofErr w:type="spellEnd"/>
      <w:r w:rsidR="00680719" w:rsidRPr="00FB2467">
        <w:rPr>
          <w:rFonts w:ascii="Calibri" w:hAnsi="Calibri" w:cs="Calibri"/>
          <w:bCs/>
          <w:sz w:val="24"/>
          <w:szCs w:val="24"/>
        </w:rPr>
        <w:t xml:space="preserve"> </w:t>
      </w:r>
      <w:r w:rsidR="00480164" w:rsidRPr="00FB2467">
        <w:rPr>
          <w:rFonts w:ascii="Calibri" w:hAnsi="Calibri" w:cs="Calibri" w:hint="eastAsia"/>
          <w:bCs/>
          <w:sz w:val="24"/>
          <w:szCs w:val="24"/>
        </w:rPr>
        <w:t>(</w:t>
      </w:r>
      <w:r w:rsidR="00480164" w:rsidRPr="00FB2467">
        <w:rPr>
          <w:rFonts w:ascii="Calibri" w:hAnsi="Calibri" w:cs="Calibri" w:hint="eastAsia"/>
          <w:bCs/>
          <w:sz w:val="24"/>
          <w:szCs w:val="24"/>
        </w:rPr>
        <w:t>魂</w:t>
      </w:r>
      <w:r w:rsidR="00480164" w:rsidRPr="00FB2467">
        <w:rPr>
          <w:rFonts w:ascii="Calibri" w:hAnsi="Calibri" w:cs="Calibri" w:hint="eastAsia"/>
          <w:bCs/>
          <w:sz w:val="24"/>
          <w:szCs w:val="24"/>
        </w:rPr>
        <w:t xml:space="preserve">) </w:t>
      </w:r>
      <w:r w:rsidR="00680719" w:rsidRPr="00FB2467">
        <w:rPr>
          <w:rFonts w:ascii="Calibri" w:hAnsi="Calibri" w:cs="Calibri"/>
          <w:bCs/>
          <w:sz w:val="24"/>
          <w:szCs w:val="24"/>
        </w:rPr>
        <w:t>and po</w:t>
      </w:r>
      <w:r w:rsidR="00480164" w:rsidRPr="00FB2467">
        <w:rPr>
          <w:rFonts w:ascii="Calibri" w:hAnsi="Calibri" w:cs="Calibri" w:hint="eastAsia"/>
          <w:bCs/>
          <w:sz w:val="24"/>
          <w:szCs w:val="24"/>
        </w:rPr>
        <w:t xml:space="preserve"> (</w:t>
      </w:r>
      <w:r w:rsidR="00480164" w:rsidRPr="00FB2467">
        <w:rPr>
          <w:rFonts w:ascii="Calibri" w:hAnsi="Calibri" w:cs="Calibri" w:hint="eastAsia"/>
          <w:bCs/>
          <w:sz w:val="24"/>
          <w:szCs w:val="24"/>
        </w:rPr>
        <w:t>魄</w:t>
      </w:r>
      <w:r w:rsidR="00480164" w:rsidRPr="00FB2467">
        <w:rPr>
          <w:rFonts w:ascii="Calibri" w:hAnsi="Calibri" w:cs="Calibri" w:hint="eastAsia"/>
          <w:bCs/>
          <w:sz w:val="24"/>
          <w:szCs w:val="24"/>
        </w:rPr>
        <w:t>)</w:t>
      </w:r>
      <w:r w:rsidR="00680719" w:rsidRPr="00FB2467">
        <w:rPr>
          <w:rFonts w:ascii="Calibri" w:hAnsi="Calibri" w:cs="Calibri"/>
          <w:bCs/>
          <w:sz w:val="24"/>
          <w:szCs w:val="24"/>
        </w:rPr>
        <w:t xml:space="preserve"> in ancient writing, these texts at least highlight the fact that striking a balance between yin and yang, body and soul, is one of the needs of the Tao.</w:t>
      </w:r>
      <w:r w:rsidR="00480164" w:rsidRPr="00FB2467">
        <w:rPr>
          <w:rFonts w:ascii="Calibri" w:hAnsi="Calibri" w:cs="Calibri" w:hint="eastAsia"/>
          <w:bCs/>
          <w:sz w:val="24"/>
          <w:szCs w:val="24"/>
        </w:rPr>
        <w:t xml:space="preserve"> </w:t>
      </w:r>
      <w:r w:rsidR="00F2753C" w:rsidRPr="00FB2467">
        <w:rPr>
          <w:rFonts w:ascii="Calibri" w:hAnsi="Calibri" w:cs="Calibri"/>
          <w:bCs/>
          <w:sz w:val="24"/>
          <w:szCs w:val="24"/>
        </w:rPr>
        <w:t>In the Go Lao Xing Zong, the Sun is termed Tai Yang (extreme yang) and is associated with destiny</w:t>
      </w:r>
      <w:r w:rsidR="00F2753C" w:rsidRPr="00FB2467">
        <w:rPr>
          <w:rFonts w:ascii="Calibri" w:hAnsi="Calibri" w:cs="Calibri" w:hint="eastAsia"/>
          <w:bCs/>
          <w:sz w:val="24"/>
          <w:szCs w:val="24"/>
        </w:rPr>
        <w:t>;</w:t>
      </w:r>
      <w:r w:rsidR="00F2753C" w:rsidRPr="00FB2467">
        <w:rPr>
          <w:rFonts w:ascii="Calibri" w:hAnsi="Calibri" w:cs="Calibri"/>
          <w:bCs/>
          <w:sz w:val="24"/>
          <w:szCs w:val="24"/>
        </w:rPr>
        <w:t xml:space="preserve"> the Moon is termed Tai Yin (extreme yin) and is associated with the body.</w:t>
      </w:r>
      <w:r w:rsidR="00F2753C" w:rsidRPr="00FB2467">
        <w:rPr>
          <w:rFonts w:ascii="Calibri" w:hAnsi="Calibri" w:cs="Calibri" w:hint="eastAsia"/>
          <w:bCs/>
          <w:sz w:val="24"/>
          <w:szCs w:val="24"/>
        </w:rPr>
        <w:t xml:space="preserve"> </w:t>
      </w:r>
      <w:r w:rsidR="00F2753C" w:rsidRPr="00FB2467">
        <w:rPr>
          <w:rFonts w:ascii="Calibri" w:hAnsi="Calibri" w:cs="Calibri"/>
          <w:bCs/>
          <w:sz w:val="24"/>
          <w:szCs w:val="24"/>
        </w:rPr>
        <w:t>When the Sun and the Moon are in harmony, it is a sign of good fortune, but if the two are in conflict, it will mostly bring about physical illness.</w:t>
      </w:r>
      <w:r w:rsidR="00F2753C" w:rsidRPr="00FB2467">
        <w:rPr>
          <w:rStyle w:val="af2"/>
          <w:rFonts w:ascii="Calibri" w:hAnsi="Calibri" w:cs="Calibri"/>
          <w:bCs/>
          <w:sz w:val="24"/>
          <w:szCs w:val="24"/>
        </w:rPr>
        <w:footnoteReference w:id="48"/>
      </w:r>
      <w:r w:rsidR="00F2753C" w:rsidRPr="00FB2467">
        <w:rPr>
          <w:rFonts w:ascii="Calibri" w:hAnsi="Calibri" w:cs="Calibri" w:hint="eastAsia"/>
          <w:bCs/>
          <w:sz w:val="24"/>
          <w:szCs w:val="24"/>
        </w:rPr>
        <w:t xml:space="preserve"> </w:t>
      </w:r>
      <w:r w:rsidR="003A4F90" w:rsidRPr="00FB2467">
        <w:rPr>
          <w:rFonts w:ascii="Calibri" w:hAnsi="Calibri" w:cs="Calibri"/>
          <w:bCs/>
          <w:sz w:val="24"/>
          <w:szCs w:val="24"/>
        </w:rPr>
        <w:t>This is somewhat corroborated by the importance of yin and yang harmony.</w:t>
      </w:r>
      <w:r w:rsidR="00911AEF" w:rsidRPr="00FB2467">
        <w:rPr>
          <w:rFonts w:ascii="Calibri" w:hAnsi="Calibri" w:cs="Calibri" w:hint="eastAsia"/>
          <w:bCs/>
          <w:sz w:val="24"/>
          <w:szCs w:val="24"/>
        </w:rPr>
        <w:t xml:space="preserve"> </w:t>
      </w:r>
      <w:r w:rsidR="00567BB1" w:rsidRPr="00FB2467">
        <w:rPr>
          <w:rFonts w:ascii="Calibri" w:hAnsi="Calibri" w:cs="Calibri"/>
          <w:bCs/>
          <w:sz w:val="24"/>
          <w:szCs w:val="24"/>
        </w:rPr>
        <w:t xml:space="preserve">It also opens up a new topic on the relationship between the </w:t>
      </w:r>
      <w:proofErr w:type="spellStart"/>
      <w:r w:rsidR="00531D46" w:rsidRPr="00FB2467">
        <w:rPr>
          <w:rFonts w:ascii="Calibri" w:hAnsi="Calibri" w:cs="Calibri" w:hint="eastAsia"/>
          <w:bCs/>
          <w:sz w:val="24"/>
          <w:szCs w:val="24"/>
        </w:rPr>
        <w:t>hun</w:t>
      </w:r>
      <w:proofErr w:type="spellEnd"/>
      <w:r w:rsidR="005D1683" w:rsidRPr="00FB2467">
        <w:rPr>
          <w:rFonts w:ascii="Calibri" w:hAnsi="Calibri" w:cs="Calibri" w:hint="eastAsia"/>
          <w:bCs/>
          <w:sz w:val="24"/>
          <w:szCs w:val="24"/>
        </w:rPr>
        <w:t>-</w:t>
      </w:r>
      <w:r w:rsidR="00531D46" w:rsidRPr="00FB2467">
        <w:rPr>
          <w:rFonts w:ascii="Calibri" w:hAnsi="Calibri" w:cs="Calibri" w:hint="eastAsia"/>
          <w:bCs/>
          <w:sz w:val="24"/>
          <w:szCs w:val="24"/>
        </w:rPr>
        <w:t>po</w:t>
      </w:r>
      <w:r w:rsidR="005D1683" w:rsidRPr="00FB2467">
        <w:rPr>
          <w:rFonts w:ascii="Calibri" w:hAnsi="Calibri" w:cs="Calibri" w:hint="eastAsia"/>
          <w:bCs/>
          <w:sz w:val="24"/>
          <w:szCs w:val="24"/>
        </w:rPr>
        <w:t xml:space="preserve"> (</w:t>
      </w:r>
      <w:r w:rsidR="005D1683" w:rsidRPr="00FB2467">
        <w:rPr>
          <w:rFonts w:ascii="Calibri" w:hAnsi="Calibri" w:cs="Calibri" w:hint="eastAsia"/>
          <w:bCs/>
          <w:sz w:val="24"/>
          <w:szCs w:val="24"/>
        </w:rPr>
        <w:t>魂魄</w:t>
      </w:r>
      <w:r w:rsidR="005D1683" w:rsidRPr="00FB2467">
        <w:rPr>
          <w:rFonts w:ascii="Calibri" w:hAnsi="Calibri" w:cs="Calibri" w:hint="eastAsia"/>
          <w:bCs/>
          <w:sz w:val="24"/>
          <w:szCs w:val="24"/>
        </w:rPr>
        <w:t>)</w:t>
      </w:r>
      <w:r w:rsidR="00531D46" w:rsidRPr="00FB2467">
        <w:rPr>
          <w:rFonts w:ascii="Calibri" w:hAnsi="Calibri" w:cs="Calibri" w:hint="eastAsia"/>
          <w:bCs/>
          <w:sz w:val="24"/>
          <w:szCs w:val="24"/>
        </w:rPr>
        <w:t xml:space="preserve"> </w:t>
      </w:r>
      <w:r w:rsidR="00567BB1" w:rsidRPr="00FB2467">
        <w:rPr>
          <w:rFonts w:ascii="Calibri" w:hAnsi="Calibri" w:cs="Calibri"/>
          <w:bCs/>
          <w:sz w:val="24"/>
          <w:szCs w:val="24"/>
        </w:rPr>
        <w:t>and longevity.</w:t>
      </w:r>
    </w:p>
    <w:p w14:paraId="2A9DDAFC" w14:textId="3D46D432" w:rsidR="000E7718" w:rsidRPr="00FB2467" w:rsidRDefault="006F2BA2" w:rsidP="00F84FD5">
      <w:pPr>
        <w:pStyle w:val="a3"/>
        <w:spacing w:before="0" w:beforeAutospacing="0" w:after="0" w:afterAutospacing="0"/>
        <w:ind w:firstLine="720"/>
        <w:rPr>
          <w:rFonts w:ascii="Calibri" w:hAnsi="Calibri" w:cs="Calibri"/>
          <w:bCs/>
          <w:sz w:val="24"/>
          <w:szCs w:val="24"/>
        </w:rPr>
      </w:pPr>
      <w:r w:rsidRPr="00FB2467">
        <w:rPr>
          <w:rFonts w:ascii="Calibri" w:hAnsi="Calibri" w:cs="Calibri" w:hint="eastAsia"/>
          <w:bCs/>
          <w:sz w:val="24"/>
          <w:szCs w:val="24"/>
        </w:rPr>
        <w:t>I</w:t>
      </w:r>
      <w:r w:rsidR="00911AEF" w:rsidRPr="00FB2467">
        <w:rPr>
          <w:rFonts w:ascii="Calibri" w:hAnsi="Calibri" w:cs="Calibri"/>
          <w:bCs/>
          <w:sz w:val="24"/>
          <w:szCs w:val="24"/>
        </w:rPr>
        <w:t>f health is harmed when there is an imbalance between yin and yang, body and soul, then on the contrary, when they are always in a state of harmony, and a person always follows the Tao, will the soul be upgraded and even prolong its life in form</w:t>
      </w:r>
      <w:r w:rsidR="00911AEF" w:rsidRPr="00FB2467">
        <w:rPr>
          <w:rFonts w:ascii="Calibri" w:hAnsi="Calibri" w:cs="Calibri" w:hint="eastAsia"/>
          <w:bCs/>
          <w:sz w:val="24"/>
          <w:szCs w:val="24"/>
        </w:rPr>
        <w:t>?</w:t>
      </w:r>
      <w:r w:rsidRPr="00FB2467">
        <w:rPr>
          <w:rFonts w:ascii="Calibri" w:hAnsi="Calibri" w:cs="Calibri" w:hint="eastAsia"/>
          <w:bCs/>
          <w:sz w:val="24"/>
          <w:szCs w:val="24"/>
        </w:rPr>
        <w:t xml:space="preserve"> </w:t>
      </w:r>
      <w:r w:rsidR="00505CEC" w:rsidRPr="00FB2467">
        <w:rPr>
          <w:rFonts w:ascii="Calibri" w:hAnsi="Calibri" w:cs="Calibri"/>
          <w:bCs/>
          <w:sz w:val="24"/>
          <w:szCs w:val="24"/>
        </w:rPr>
        <w:t xml:space="preserve">The ancient text of Chinese medicine, </w:t>
      </w:r>
      <w:r w:rsidR="00505CEC" w:rsidRPr="009B36CF">
        <w:rPr>
          <w:rFonts w:ascii="Calibri" w:hAnsi="Calibri" w:cs="Calibri"/>
          <w:bCs/>
          <w:i/>
          <w:iCs/>
          <w:sz w:val="24"/>
          <w:szCs w:val="24"/>
        </w:rPr>
        <w:t>the Yellow Emperor's Classic of Internal Medicine</w:t>
      </w:r>
      <w:r w:rsidR="00505CEC" w:rsidRPr="00FB2467">
        <w:rPr>
          <w:rFonts w:ascii="Calibri" w:hAnsi="Calibri" w:cs="Calibri"/>
          <w:bCs/>
          <w:sz w:val="24"/>
          <w:szCs w:val="24"/>
        </w:rPr>
        <w:t xml:space="preserve">, </w:t>
      </w:r>
      <w:r w:rsidR="00505CEC" w:rsidRPr="00FB2467">
        <w:rPr>
          <w:rFonts w:ascii="Calibri" w:hAnsi="Calibri" w:cs="Calibri"/>
          <w:bCs/>
          <w:sz w:val="24"/>
          <w:szCs w:val="24"/>
        </w:rPr>
        <w:lastRenderedPageBreak/>
        <w:t>agreed with this view.</w:t>
      </w:r>
      <w:r w:rsidR="00505CEC" w:rsidRPr="00FB2467">
        <w:rPr>
          <w:rFonts w:ascii="Calibri" w:hAnsi="Calibri" w:cs="Calibri" w:hint="eastAsia"/>
          <w:bCs/>
          <w:sz w:val="24"/>
          <w:szCs w:val="24"/>
        </w:rPr>
        <w:t xml:space="preserve"> It stated that </w:t>
      </w:r>
      <w:r w:rsidR="00576BF8" w:rsidRPr="00FB2467">
        <w:rPr>
          <w:rFonts w:ascii="Calibri" w:hAnsi="Calibri" w:cs="Calibri" w:hint="eastAsia"/>
          <w:bCs/>
          <w:sz w:val="24"/>
          <w:szCs w:val="24"/>
        </w:rPr>
        <w:t>t</w:t>
      </w:r>
      <w:r w:rsidR="00576BF8" w:rsidRPr="00FB2467">
        <w:rPr>
          <w:rFonts w:ascii="Calibri" w:hAnsi="Calibri" w:cs="Calibri"/>
          <w:bCs/>
          <w:sz w:val="24"/>
          <w:szCs w:val="24"/>
        </w:rPr>
        <w:t xml:space="preserve">he cohesion of the </w:t>
      </w:r>
      <w:proofErr w:type="spellStart"/>
      <w:r w:rsidR="005D1683" w:rsidRPr="00FB2467">
        <w:rPr>
          <w:rFonts w:ascii="Calibri" w:hAnsi="Calibri" w:cs="Calibri" w:hint="eastAsia"/>
          <w:bCs/>
          <w:sz w:val="24"/>
          <w:szCs w:val="24"/>
        </w:rPr>
        <w:t>hun</w:t>
      </w:r>
      <w:proofErr w:type="spellEnd"/>
      <w:r w:rsidR="005D1683" w:rsidRPr="00FB2467">
        <w:rPr>
          <w:rFonts w:ascii="Calibri" w:hAnsi="Calibri" w:cs="Calibri" w:hint="eastAsia"/>
          <w:bCs/>
          <w:sz w:val="24"/>
          <w:szCs w:val="24"/>
        </w:rPr>
        <w:t>-po</w:t>
      </w:r>
      <w:r w:rsidR="00576BF8" w:rsidRPr="00FB2467">
        <w:rPr>
          <w:rFonts w:ascii="Calibri" w:hAnsi="Calibri" w:cs="Calibri"/>
          <w:bCs/>
          <w:sz w:val="24"/>
          <w:szCs w:val="24"/>
        </w:rPr>
        <w:t xml:space="preserve"> </w:t>
      </w:r>
      <w:r w:rsidR="005D1683" w:rsidRPr="00FB2467">
        <w:rPr>
          <w:rFonts w:ascii="Calibri" w:hAnsi="Calibri" w:cs="Calibri" w:hint="eastAsia"/>
          <w:bCs/>
          <w:sz w:val="24"/>
          <w:szCs w:val="24"/>
        </w:rPr>
        <w:t>(</w:t>
      </w:r>
      <w:r w:rsidR="005D1683" w:rsidRPr="00FB2467">
        <w:rPr>
          <w:rFonts w:ascii="Calibri" w:hAnsi="Calibri" w:cs="Calibri" w:hint="eastAsia"/>
          <w:bCs/>
          <w:sz w:val="24"/>
          <w:szCs w:val="24"/>
        </w:rPr>
        <w:t>魂魄</w:t>
      </w:r>
      <w:r w:rsidR="005D1683" w:rsidRPr="00FB2467">
        <w:rPr>
          <w:rFonts w:ascii="Calibri" w:hAnsi="Calibri" w:cs="Calibri" w:hint="eastAsia"/>
          <w:bCs/>
          <w:sz w:val="24"/>
          <w:szCs w:val="24"/>
        </w:rPr>
        <w:t xml:space="preserve">) </w:t>
      </w:r>
      <w:r w:rsidR="00576BF8" w:rsidRPr="00FB2467">
        <w:rPr>
          <w:rFonts w:ascii="Calibri" w:hAnsi="Calibri" w:cs="Calibri"/>
          <w:bCs/>
          <w:sz w:val="24"/>
          <w:szCs w:val="24"/>
        </w:rPr>
        <w:t>can help the organs from evil spirits invasion</w:t>
      </w:r>
      <w:r w:rsidR="003D39D7" w:rsidRPr="00FB2467">
        <w:rPr>
          <w:rFonts w:ascii="Calibri" w:hAnsi="Calibri" w:cs="Calibri" w:hint="eastAsia"/>
          <w:bCs/>
          <w:sz w:val="24"/>
          <w:szCs w:val="24"/>
        </w:rPr>
        <w:t xml:space="preserve">, and </w:t>
      </w:r>
      <w:r w:rsidR="00551878" w:rsidRPr="00FB2467">
        <w:rPr>
          <w:rFonts w:ascii="Calibri" w:hAnsi="Calibri" w:cs="Calibri" w:hint="eastAsia"/>
          <w:bCs/>
          <w:sz w:val="24"/>
          <w:szCs w:val="24"/>
        </w:rPr>
        <w:t xml:space="preserve">help the one </w:t>
      </w:r>
      <w:r w:rsidR="003D39D7" w:rsidRPr="00FB2467">
        <w:rPr>
          <w:rFonts w:ascii="Calibri" w:hAnsi="Calibri" w:cs="Calibri"/>
          <w:bCs/>
          <w:sz w:val="24"/>
          <w:szCs w:val="24"/>
        </w:rPr>
        <w:t>get longevity</w:t>
      </w:r>
      <w:r w:rsidR="00915E6C" w:rsidRPr="00FB2467">
        <w:rPr>
          <w:rFonts w:ascii="Calibri" w:hAnsi="Calibri" w:cs="Calibri" w:hint="eastAsia"/>
          <w:bCs/>
          <w:sz w:val="24"/>
          <w:szCs w:val="24"/>
        </w:rPr>
        <w:t>.</w:t>
      </w:r>
      <w:r w:rsidR="002A2EBC" w:rsidRPr="00FB2467">
        <w:rPr>
          <w:rStyle w:val="af2"/>
          <w:rFonts w:ascii="Calibri" w:hAnsi="Calibri" w:cs="Calibri"/>
          <w:bCs/>
          <w:sz w:val="24"/>
          <w:szCs w:val="24"/>
        </w:rPr>
        <w:footnoteReference w:id="49"/>
      </w:r>
      <w:r w:rsidR="00915E6C" w:rsidRPr="00FB2467">
        <w:rPr>
          <w:rFonts w:ascii="Calibri" w:hAnsi="Calibri" w:cs="Calibri" w:hint="eastAsia"/>
          <w:bCs/>
          <w:sz w:val="24"/>
          <w:szCs w:val="24"/>
        </w:rPr>
        <w:t xml:space="preserve"> </w:t>
      </w:r>
      <w:r w:rsidR="00915E6C" w:rsidRPr="00FB2467">
        <w:rPr>
          <w:rFonts w:ascii="Calibri" w:hAnsi="Calibri" w:cs="Calibri"/>
          <w:bCs/>
          <w:sz w:val="24"/>
          <w:szCs w:val="24"/>
        </w:rPr>
        <w:t>Taoist author Ge Hong further explained</w:t>
      </w:r>
      <w:r w:rsidR="00D8052F" w:rsidRPr="00FB2467">
        <w:rPr>
          <w:rFonts w:ascii="Calibri" w:hAnsi="Calibri" w:cs="Calibri" w:hint="eastAsia"/>
          <w:bCs/>
          <w:sz w:val="24"/>
          <w:szCs w:val="24"/>
        </w:rPr>
        <w:t xml:space="preserve"> that w</w:t>
      </w:r>
      <w:r w:rsidR="00D8052F" w:rsidRPr="00FB2467">
        <w:rPr>
          <w:rFonts w:ascii="Calibri" w:hAnsi="Calibri" w:cs="Calibri"/>
          <w:bCs/>
          <w:sz w:val="24"/>
          <w:szCs w:val="24"/>
        </w:rPr>
        <w:t xml:space="preserve">hen the </w:t>
      </w:r>
      <w:proofErr w:type="spellStart"/>
      <w:r w:rsidR="005E1283" w:rsidRPr="00FB2467">
        <w:rPr>
          <w:rFonts w:ascii="Calibri" w:hAnsi="Calibri" w:cs="Calibri" w:hint="eastAsia"/>
          <w:bCs/>
          <w:sz w:val="24"/>
          <w:szCs w:val="24"/>
        </w:rPr>
        <w:t>hun</w:t>
      </w:r>
      <w:proofErr w:type="spellEnd"/>
      <w:r w:rsidR="005E1283" w:rsidRPr="00FB2467">
        <w:rPr>
          <w:rFonts w:ascii="Calibri" w:hAnsi="Calibri" w:cs="Calibri" w:hint="eastAsia"/>
          <w:bCs/>
          <w:sz w:val="24"/>
          <w:szCs w:val="24"/>
        </w:rPr>
        <w:t>-po</w:t>
      </w:r>
      <w:r w:rsidR="005E1283" w:rsidRPr="00FB2467">
        <w:rPr>
          <w:rFonts w:ascii="Calibri" w:hAnsi="Calibri" w:cs="Calibri"/>
          <w:bCs/>
          <w:sz w:val="24"/>
          <w:szCs w:val="24"/>
        </w:rPr>
        <w:t xml:space="preserve"> </w:t>
      </w:r>
      <w:r w:rsidR="005E1283" w:rsidRPr="00FB2467">
        <w:rPr>
          <w:rFonts w:ascii="Calibri" w:hAnsi="Calibri" w:cs="Calibri" w:hint="eastAsia"/>
          <w:bCs/>
          <w:sz w:val="24"/>
          <w:szCs w:val="24"/>
        </w:rPr>
        <w:t>(</w:t>
      </w:r>
      <w:r w:rsidR="005E1283" w:rsidRPr="00FB2467">
        <w:rPr>
          <w:rFonts w:ascii="Calibri" w:hAnsi="Calibri" w:cs="Calibri" w:hint="eastAsia"/>
          <w:bCs/>
          <w:sz w:val="24"/>
          <w:szCs w:val="24"/>
        </w:rPr>
        <w:t>魂魄</w:t>
      </w:r>
      <w:r w:rsidR="005E1283" w:rsidRPr="00FB2467">
        <w:rPr>
          <w:rFonts w:ascii="Calibri" w:hAnsi="Calibri" w:cs="Calibri" w:hint="eastAsia"/>
          <w:bCs/>
          <w:sz w:val="24"/>
          <w:szCs w:val="24"/>
        </w:rPr>
        <w:t>)</w:t>
      </w:r>
      <w:r w:rsidR="00D8052F" w:rsidRPr="00FB2467">
        <w:rPr>
          <w:rFonts w:ascii="Calibri" w:hAnsi="Calibri" w:cs="Calibri"/>
          <w:bCs/>
          <w:sz w:val="24"/>
          <w:szCs w:val="24"/>
        </w:rPr>
        <w:t xml:space="preserve"> is detached the person becomes ill, and when the</w:t>
      </w:r>
      <w:r w:rsidR="005E1283" w:rsidRPr="00FB2467">
        <w:rPr>
          <w:rFonts w:ascii="Calibri" w:hAnsi="Calibri" w:cs="Calibri" w:hint="eastAsia"/>
          <w:bCs/>
          <w:sz w:val="24"/>
          <w:szCs w:val="24"/>
        </w:rPr>
        <w:t xml:space="preserve"> </w:t>
      </w:r>
      <w:proofErr w:type="spellStart"/>
      <w:r w:rsidR="005E1283" w:rsidRPr="00FB2467">
        <w:rPr>
          <w:rFonts w:ascii="Calibri" w:hAnsi="Calibri" w:cs="Calibri" w:hint="eastAsia"/>
          <w:bCs/>
          <w:sz w:val="24"/>
          <w:szCs w:val="24"/>
        </w:rPr>
        <w:t>hun</w:t>
      </w:r>
      <w:proofErr w:type="spellEnd"/>
      <w:r w:rsidR="005E1283" w:rsidRPr="00FB2467">
        <w:rPr>
          <w:rFonts w:ascii="Calibri" w:hAnsi="Calibri" w:cs="Calibri" w:hint="eastAsia"/>
          <w:bCs/>
          <w:sz w:val="24"/>
          <w:szCs w:val="24"/>
        </w:rPr>
        <w:t>-po</w:t>
      </w:r>
      <w:r w:rsidR="005E1283" w:rsidRPr="00FB2467">
        <w:rPr>
          <w:rFonts w:ascii="Calibri" w:hAnsi="Calibri" w:cs="Calibri"/>
          <w:bCs/>
          <w:sz w:val="24"/>
          <w:szCs w:val="24"/>
        </w:rPr>
        <w:t xml:space="preserve"> </w:t>
      </w:r>
      <w:r w:rsidR="005E1283" w:rsidRPr="00FB2467">
        <w:rPr>
          <w:rFonts w:ascii="Calibri" w:hAnsi="Calibri" w:cs="Calibri" w:hint="eastAsia"/>
          <w:bCs/>
          <w:sz w:val="24"/>
          <w:szCs w:val="24"/>
        </w:rPr>
        <w:t>(</w:t>
      </w:r>
      <w:r w:rsidR="005E1283" w:rsidRPr="00FB2467">
        <w:rPr>
          <w:rFonts w:ascii="Calibri" w:hAnsi="Calibri" w:cs="Calibri" w:hint="eastAsia"/>
          <w:bCs/>
          <w:sz w:val="24"/>
          <w:szCs w:val="24"/>
        </w:rPr>
        <w:t>魂魄</w:t>
      </w:r>
      <w:r w:rsidR="005E1283" w:rsidRPr="00FB2467">
        <w:rPr>
          <w:rFonts w:ascii="Calibri" w:hAnsi="Calibri" w:cs="Calibri" w:hint="eastAsia"/>
          <w:bCs/>
          <w:sz w:val="24"/>
          <w:szCs w:val="24"/>
        </w:rPr>
        <w:t xml:space="preserve">) </w:t>
      </w:r>
      <w:r w:rsidR="00D8052F" w:rsidRPr="00FB2467">
        <w:rPr>
          <w:rFonts w:ascii="Calibri" w:hAnsi="Calibri" w:cs="Calibri"/>
          <w:bCs/>
          <w:sz w:val="24"/>
          <w:szCs w:val="24"/>
        </w:rPr>
        <w:t>is dissolved the person dies.</w:t>
      </w:r>
      <w:r w:rsidR="00D8052F" w:rsidRPr="00FB2467">
        <w:rPr>
          <w:rStyle w:val="af2"/>
          <w:rFonts w:ascii="Calibri" w:hAnsi="Calibri" w:cs="Calibri"/>
          <w:bCs/>
          <w:sz w:val="24"/>
          <w:szCs w:val="24"/>
        </w:rPr>
        <w:footnoteReference w:id="50"/>
      </w:r>
      <w:r w:rsidR="005D1683" w:rsidRPr="00FB2467">
        <w:rPr>
          <w:rFonts w:ascii="Calibri" w:hAnsi="Calibri" w:cs="Calibri" w:hint="eastAsia"/>
          <w:bCs/>
          <w:sz w:val="24"/>
          <w:szCs w:val="24"/>
        </w:rPr>
        <w:t xml:space="preserve"> </w:t>
      </w:r>
      <w:r w:rsidR="00AD7523" w:rsidRPr="00FB2467">
        <w:rPr>
          <w:rFonts w:ascii="Calibri" w:hAnsi="Calibri" w:cs="Calibri"/>
          <w:bCs/>
          <w:sz w:val="24"/>
          <w:szCs w:val="24"/>
        </w:rPr>
        <w:t>Connect with the concept of pan-spiritualization of all things. People have souls, and when the</w:t>
      </w:r>
      <w:r w:rsidR="00AD7523" w:rsidRPr="00FB2467">
        <w:rPr>
          <w:rFonts w:ascii="Calibri" w:hAnsi="Calibri" w:cs="Calibri" w:hint="eastAsia"/>
          <w:bCs/>
          <w:sz w:val="24"/>
          <w:szCs w:val="24"/>
        </w:rPr>
        <w:t>ir</w:t>
      </w:r>
      <w:r w:rsidR="00AD7523" w:rsidRPr="00FB2467">
        <w:rPr>
          <w:rFonts w:ascii="Calibri" w:hAnsi="Calibri" w:cs="Calibri"/>
          <w:bCs/>
          <w:sz w:val="24"/>
          <w:szCs w:val="24"/>
        </w:rPr>
        <w:t xml:space="preserve"> </w:t>
      </w:r>
      <w:proofErr w:type="spellStart"/>
      <w:r w:rsidR="00AD7523" w:rsidRPr="00FB2467">
        <w:rPr>
          <w:rFonts w:ascii="Calibri" w:hAnsi="Calibri" w:cs="Calibri" w:hint="eastAsia"/>
          <w:bCs/>
          <w:sz w:val="24"/>
          <w:szCs w:val="24"/>
        </w:rPr>
        <w:t>hun</w:t>
      </w:r>
      <w:proofErr w:type="spellEnd"/>
      <w:r w:rsidR="00AD7523" w:rsidRPr="00FB2467">
        <w:rPr>
          <w:rFonts w:ascii="Calibri" w:hAnsi="Calibri" w:cs="Calibri" w:hint="eastAsia"/>
          <w:bCs/>
          <w:sz w:val="24"/>
          <w:szCs w:val="24"/>
        </w:rPr>
        <w:t>-po</w:t>
      </w:r>
      <w:r w:rsidR="00AD7523" w:rsidRPr="00FB2467">
        <w:rPr>
          <w:rFonts w:ascii="Calibri" w:hAnsi="Calibri" w:cs="Calibri"/>
          <w:bCs/>
          <w:sz w:val="24"/>
          <w:szCs w:val="24"/>
        </w:rPr>
        <w:t xml:space="preserve"> </w:t>
      </w:r>
      <w:r w:rsidR="00AD7523" w:rsidRPr="00FB2467">
        <w:rPr>
          <w:rFonts w:ascii="Calibri" w:hAnsi="Calibri" w:cs="Calibri" w:hint="eastAsia"/>
          <w:bCs/>
          <w:sz w:val="24"/>
          <w:szCs w:val="24"/>
        </w:rPr>
        <w:t>(</w:t>
      </w:r>
      <w:r w:rsidR="00AD7523" w:rsidRPr="00FB2467">
        <w:rPr>
          <w:rFonts w:ascii="Calibri" w:hAnsi="Calibri" w:cs="Calibri" w:hint="eastAsia"/>
          <w:bCs/>
          <w:sz w:val="24"/>
          <w:szCs w:val="24"/>
        </w:rPr>
        <w:t>魂魄</w:t>
      </w:r>
      <w:r w:rsidR="00AD7523" w:rsidRPr="00FB2467">
        <w:rPr>
          <w:rFonts w:ascii="Calibri" w:hAnsi="Calibri" w:cs="Calibri" w:hint="eastAsia"/>
          <w:bCs/>
          <w:sz w:val="24"/>
          <w:szCs w:val="24"/>
        </w:rPr>
        <w:t>)</w:t>
      </w:r>
      <w:r w:rsidR="00AD7523" w:rsidRPr="00FB2467">
        <w:rPr>
          <w:rFonts w:ascii="Calibri" w:hAnsi="Calibri" w:cs="Calibri"/>
          <w:bCs/>
          <w:sz w:val="24"/>
          <w:szCs w:val="24"/>
        </w:rPr>
        <w:t xml:space="preserve"> are harmonized, people are healthy.</w:t>
      </w:r>
      <w:r w:rsidR="00FB3DE8" w:rsidRPr="00FB2467">
        <w:rPr>
          <w:rFonts w:ascii="Calibri" w:hAnsi="Calibri" w:cs="Calibri" w:hint="eastAsia"/>
          <w:bCs/>
          <w:sz w:val="24"/>
          <w:szCs w:val="24"/>
        </w:rPr>
        <w:t xml:space="preserve"> </w:t>
      </w:r>
      <w:r w:rsidR="002A4C85" w:rsidRPr="00FB2467">
        <w:rPr>
          <w:rFonts w:ascii="Calibri" w:hAnsi="Calibri" w:cs="Calibri"/>
          <w:bCs/>
          <w:sz w:val="24"/>
          <w:szCs w:val="24"/>
        </w:rPr>
        <w:t>Then, heaven and earth, wind and clouds, and nations also have souls, and when their yin and yang are balanced, there will be an auspicious trend.</w:t>
      </w:r>
      <w:r w:rsidR="00EF1E2B" w:rsidRPr="00FB2467">
        <w:rPr>
          <w:rFonts w:ascii="Calibri" w:hAnsi="Calibri" w:cs="Calibri" w:hint="eastAsia"/>
          <w:bCs/>
          <w:sz w:val="24"/>
          <w:szCs w:val="24"/>
        </w:rPr>
        <w:t xml:space="preserve"> </w:t>
      </w:r>
      <w:r w:rsidR="002C7B43" w:rsidRPr="00FB2467">
        <w:rPr>
          <w:rFonts w:ascii="Calibri" w:hAnsi="Calibri" w:cs="Calibri"/>
          <w:bCs/>
          <w:sz w:val="24"/>
          <w:szCs w:val="24"/>
        </w:rPr>
        <w:t>Since the two stars, the Sun and the Moon, are more representative in symbolic of the yin</w:t>
      </w:r>
      <w:r w:rsidR="002C7B43" w:rsidRPr="00FB2467">
        <w:rPr>
          <w:rFonts w:ascii="Calibri" w:hAnsi="Calibri" w:cs="Calibri" w:hint="eastAsia"/>
          <w:bCs/>
          <w:sz w:val="24"/>
          <w:szCs w:val="24"/>
        </w:rPr>
        <w:t>-</w:t>
      </w:r>
      <w:r w:rsidR="002C7B43" w:rsidRPr="00FB2467">
        <w:rPr>
          <w:rFonts w:ascii="Calibri" w:hAnsi="Calibri" w:cs="Calibri"/>
          <w:bCs/>
          <w:sz w:val="24"/>
          <w:szCs w:val="24"/>
        </w:rPr>
        <w:t>yang</w:t>
      </w:r>
      <w:r w:rsidR="002C7B43" w:rsidRPr="00FB2467">
        <w:rPr>
          <w:rFonts w:ascii="Calibri" w:hAnsi="Calibri" w:cs="Calibri" w:hint="eastAsia"/>
          <w:bCs/>
          <w:sz w:val="24"/>
          <w:szCs w:val="24"/>
        </w:rPr>
        <w:t xml:space="preserve"> and</w:t>
      </w:r>
      <w:r w:rsidR="002C7B43" w:rsidRPr="00FB2467">
        <w:rPr>
          <w:rFonts w:ascii="Calibri" w:hAnsi="Calibri" w:cs="Calibri"/>
          <w:bCs/>
          <w:sz w:val="24"/>
          <w:szCs w:val="24"/>
        </w:rPr>
        <w:t xml:space="preserve"> </w:t>
      </w:r>
      <w:proofErr w:type="spellStart"/>
      <w:r w:rsidR="002C7B43" w:rsidRPr="00FB2467">
        <w:rPr>
          <w:rFonts w:ascii="Calibri" w:hAnsi="Calibri" w:cs="Calibri" w:hint="eastAsia"/>
          <w:bCs/>
          <w:sz w:val="24"/>
          <w:szCs w:val="24"/>
        </w:rPr>
        <w:t>hun</w:t>
      </w:r>
      <w:proofErr w:type="spellEnd"/>
      <w:r w:rsidR="002C7B43" w:rsidRPr="00FB2467">
        <w:rPr>
          <w:rFonts w:ascii="Calibri" w:hAnsi="Calibri" w:cs="Calibri" w:hint="eastAsia"/>
          <w:bCs/>
          <w:sz w:val="24"/>
          <w:szCs w:val="24"/>
        </w:rPr>
        <w:t>-po</w:t>
      </w:r>
      <w:r w:rsidR="002C7B43" w:rsidRPr="00FB2467">
        <w:rPr>
          <w:rFonts w:ascii="Calibri" w:hAnsi="Calibri" w:cs="Calibri"/>
          <w:bCs/>
          <w:sz w:val="24"/>
          <w:szCs w:val="24"/>
        </w:rPr>
        <w:t xml:space="preserve"> </w:t>
      </w:r>
      <w:r w:rsidR="002C7B43" w:rsidRPr="00FB2467">
        <w:rPr>
          <w:rFonts w:ascii="Calibri" w:hAnsi="Calibri" w:cs="Calibri" w:hint="eastAsia"/>
          <w:bCs/>
          <w:sz w:val="24"/>
          <w:szCs w:val="24"/>
        </w:rPr>
        <w:t>(</w:t>
      </w:r>
      <w:r w:rsidR="002C7B43" w:rsidRPr="00FB2467">
        <w:rPr>
          <w:rFonts w:ascii="Calibri" w:hAnsi="Calibri" w:cs="Calibri" w:hint="eastAsia"/>
          <w:bCs/>
          <w:sz w:val="24"/>
          <w:szCs w:val="24"/>
        </w:rPr>
        <w:t>魂魄</w:t>
      </w:r>
      <w:r w:rsidR="002C7B43" w:rsidRPr="00FB2467">
        <w:rPr>
          <w:rFonts w:ascii="Calibri" w:hAnsi="Calibri" w:cs="Calibri" w:hint="eastAsia"/>
          <w:bCs/>
          <w:sz w:val="24"/>
          <w:szCs w:val="24"/>
        </w:rPr>
        <w:t>)</w:t>
      </w:r>
      <w:r w:rsidR="002C7B43" w:rsidRPr="00FB2467">
        <w:rPr>
          <w:rFonts w:ascii="Calibri" w:hAnsi="Calibri" w:cs="Calibri"/>
          <w:bCs/>
          <w:sz w:val="24"/>
          <w:szCs w:val="24"/>
        </w:rPr>
        <w:t>.</w:t>
      </w:r>
      <w:r w:rsidR="002C7B43" w:rsidRPr="00FB2467">
        <w:rPr>
          <w:rFonts w:ascii="Calibri" w:hAnsi="Calibri" w:cs="Calibri" w:hint="eastAsia"/>
          <w:bCs/>
          <w:sz w:val="24"/>
          <w:szCs w:val="24"/>
        </w:rPr>
        <w:t xml:space="preserve"> </w:t>
      </w:r>
      <w:r w:rsidR="00A55407" w:rsidRPr="00FB2467">
        <w:rPr>
          <w:rFonts w:ascii="Calibri" w:hAnsi="Calibri" w:cs="Calibri"/>
          <w:bCs/>
          <w:sz w:val="24"/>
          <w:szCs w:val="24"/>
        </w:rPr>
        <w:t>During the Tang Dynasty, China</w:t>
      </w:r>
      <w:r w:rsidR="00803D86" w:rsidRPr="00FB2467">
        <w:rPr>
          <w:rFonts w:ascii="Calibri" w:hAnsi="Calibri" w:cs="Calibri"/>
          <w:bCs/>
          <w:sz w:val="24"/>
          <w:szCs w:val="24"/>
        </w:rPr>
        <w:t>’</w:t>
      </w:r>
      <w:r w:rsidR="00A55407" w:rsidRPr="00FB2467">
        <w:rPr>
          <w:rFonts w:ascii="Calibri" w:hAnsi="Calibri" w:cs="Calibri"/>
          <w:bCs/>
          <w:sz w:val="24"/>
          <w:szCs w:val="24"/>
        </w:rPr>
        <w:t xml:space="preserve">s feudal era, astrological texts recorded numerous observations of the patterns of the sun and the moon, and inferred the health and longevity of the “royal </w:t>
      </w:r>
      <w:proofErr w:type="spellStart"/>
      <w:r w:rsidR="00A55407" w:rsidRPr="00FB2467">
        <w:rPr>
          <w:rFonts w:ascii="Calibri" w:hAnsi="Calibri" w:cs="Calibri" w:hint="eastAsia"/>
          <w:bCs/>
          <w:sz w:val="24"/>
          <w:szCs w:val="24"/>
        </w:rPr>
        <w:t>hun</w:t>
      </w:r>
      <w:proofErr w:type="spellEnd"/>
      <w:r w:rsidR="00A55407" w:rsidRPr="00FB2467">
        <w:rPr>
          <w:rFonts w:ascii="Calibri" w:hAnsi="Calibri" w:cs="Calibri" w:hint="eastAsia"/>
          <w:bCs/>
          <w:sz w:val="24"/>
          <w:szCs w:val="24"/>
        </w:rPr>
        <w:t>-po</w:t>
      </w:r>
      <w:r w:rsidR="00A55407" w:rsidRPr="00FB2467">
        <w:rPr>
          <w:rFonts w:ascii="Calibri" w:hAnsi="Calibri" w:cs="Calibri"/>
          <w:bCs/>
          <w:sz w:val="24"/>
          <w:szCs w:val="24"/>
        </w:rPr>
        <w:t>” from the state of balance and harmony between the two planets.</w:t>
      </w:r>
      <w:r w:rsidR="00A55407" w:rsidRPr="00FB2467">
        <w:rPr>
          <w:rFonts w:ascii="Calibri" w:hAnsi="Calibri" w:cs="Calibri" w:hint="eastAsia"/>
          <w:bCs/>
          <w:sz w:val="24"/>
          <w:szCs w:val="24"/>
        </w:rPr>
        <w:t xml:space="preserve"> </w:t>
      </w:r>
      <w:r w:rsidR="004E4CE7" w:rsidRPr="00FB2467">
        <w:rPr>
          <w:rFonts w:ascii="Calibri" w:hAnsi="Calibri" w:cs="Calibri" w:hint="eastAsia"/>
          <w:bCs/>
          <w:sz w:val="24"/>
          <w:szCs w:val="24"/>
        </w:rPr>
        <w:t>F</w:t>
      </w:r>
      <w:r w:rsidR="004E4CE7" w:rsidRPr="00FB2467">
        <w:rPr>
          <w:rFonts w:ascii="Calibri" w:hAnsi="Calibri" w:cs="Calibri"/>
          <w:bCs/>
          <w:sz w:val="24"/>
          <w:szCs w:val="24"/>
        </w:rPr>
        <w:t>or instance</w:t>
      </w:r>
      <w:r w:rsidR="004E4CE7" w:rsidRPr="00FB2467">
        <w:rPr>
          <w:rFonts w:ascii="Calibri" w:hAnsi="Calibri" w:cs="Calibri" w:hint="eastAsia"/>
          <w:bCs/>
          <w:sz w:val="24"/>
          <w:szCs w:val="24"/>
        </w:rPr>
        <w:t xml:space="preserve">, </w:t>
      </w:r>
      <w:r w:rsidR="00C60A3C" w:rsidRPr="00FB2467">
        <w:rPr>
          <w:rFonts w:ascii="Calibri" w:hAnsi="Calibri" w:cs="Calibri" w:hint="eastAsia"/>
          <w:bCs/>
          <w:sz w:val="24"/>
          <w:szCs w:val="24"/>
        </w:rPr>
        <w:t>i</w:t>
      </w:r>
      <w:r w:rsidR="00C60A3C" w:rsidRPr="00FB2467">
        <w:rPr>
          <w:rFonts w:ascii="Calibri" w:hAnsi="Calibri" w:cs="Calibri"/>
          <w:bCs/>
          <w:sz w:val="24"/>
          <w:szCs w:val="24"/>
        </w:rPr>
        <w:t>f the king is not open-minded, the sun is dim; if the ministers are not loyal, the moon is not bright.</w:t>
      </w:r>
      <w:r w:rsidR="00C60A3C" w:rsidRPr="00FB2467">
        <w:rPr>
          <w:rStyle w:val="af2"/>
          <w:rFonts w:ascii="Calibri" w:hAnsi="Calibri" w:cs="Calibri"/>
          <w:bCs/>
          <w:sz w:val="24"/>
          <w:szCs w:val="24"/>
        </w:rPr>
        <w:footnoteReference w:id="51"/>
      </w:r>
      <w:r w:rsidR="00BF520A" w:rsidRPr="00FB2467">
        <w:rPr>
          <w:rFonts w:ascii="Calibri" w:hAnsi="Calibri" w:cs="Calibri" w:hint="eastAsia"/>
          <w:bCs/>
          <w:sz w:val="24"/>
          <w:szCs w:val="24"/>
        </w:rPr>
        <w:t xml:space="preserve"> </w:t>
      </w:r>
      <w:r w:rsidR="00BF520A" w:rsidRPr="00FB2467">
        <w:rPr>
          <w:rFonts w:ascii="Calibri" w:hAnsi="Calibri" w:cs="Calibri"/>
          <w:bCs/>
          <w:sz w:val="24"/>
          <w:szCs w:val="24"/>
        </w:rPr>
        <w:t xml:space="preserve">In the Taoist cosmology, life is a reflection of the balance of yin and yang, and the balance of the </w:t>
      </w:r>
      <w:proofErr w:type="spellStart"/>
      <w:r w:rsidR="00BF520A" w:rsidRPr="00FB2467">
        <w:rPr>
          <w:rFonts w:ascii="Calibri" w:hAnsi="Calibri" w:cs="Calibri" w:hint="eastAsia"/>
          <w:bCs/>
          <w:sz w:val="24"/>
          <w:szCs w:val="24"/>
        </w:rPr>
        <w:t>hun</w:t>
      </w:r>
      <w:proofErr w:type="spellEnd"/>
      <w:r w:rsidR="00BF520A" w:rsidRPr="00FB2467">
        <w:rPr>
          <w:rFonts w:ascii="Calibri" w:hAnsi="Calibri" w:cs="Calibri" w:hint="eastAsia"/>
          <w:bCs/>
          <w:sz w:val="24"/>
          <w:szCs w:val="24"/>
        </w:rPr>
        <w:t>-po</w:t>
      </w:r>
      <w:r w:rsidR="00BF520A" w:rsidRPr="00FB2467">
        <w:rPr>
          <w:rFonts w:ascii="Calibri" w:hAnsi="Calibri" w:cs="Calibri"/>
          <w:bCs/>
          <w:sz w:val="24"/>
          <w:szCs w:val="24"/>
        </w:rPr>
        <w:t xml:space="preserve"> </w:t>
      </w:r>
      <w:r w:rsidR="00BF520A" w:rsidRPr="00FB2467">
        <w:rPr>
          <w:rFonts w:ascii="Calibri" w:hAnsi="Calibri" w:cs="Calibri" w:hint="eastAsia"/>
          <w:bCs/>
          <w:sz w:val="24"/>
          <w:szCs w:val="24"/>
        </w:rPr>
        <w:t>(</w:t>
      </w:r>
      <w:r w:rsidR="00BF520A" w:rsidRPr="00FB2467">
        <w:rPr>
          <w:rFonts w:ascii="Calibri" w:hAnsi="Calibri" w:cs="Calibri" w:hint="eastAsia"/>
          <w:bCs/>
          <w:sz w:val="24"/>
          <w:szCs w:val="24"/>
        </w:rPr>
        <w:t>魂魄</w:t>
      </w:r>
      <w:r w:rsidR="00BF520A" w:rsidRPr="00FB2467">
        <w:rPr>
          <w:rFonts w:ascii="Calibri" w:hAnsi="Calibri" w:cs="Calibri" w:hint="eastAsia"/>
          <w:bCs/>
          <w:sz w:val="24"/>
          <w:szCs w:val="24"/>
        </w:rPr>
        <w:t>)</w:t>
      </w:r>
      <w:r w:rsidR="00BF520A" w:rsidRPr="00FB2467">
        <w:rPr>
          <w:rFonts w:ascii="Calibri" w:hAnsi="Calibri" w:cs="Calibri"/>
          <w:bCs/>
          <w:sz w:val="24"/>
          <w:szCs w:val="24"/>
        </w:rPr>
        <w:t xml:space="preserve"> is not only a symbol of individual health, but also a reflection of a cosmic order.</w:t>
      </w:r>
      <w:r w:rsidR="00F84FD5" w:rsidRPr="00FB2467">
        <w:rPr>
          <w:rFonts w:ascii="Calibri" w:hAnsi="Calibri" w:cs="Calibri" w:hint="eastAsia"/>
          <w:bCs/>
          <w:sz w:val="24"/>
          <w:szCs w:val="24"/>
        </w:rPr>
        <w:t xml:space="preserve"> Thus t</w:t>
      </w:r>
      <w:r w:rsidR="00F84FD5" w:rsidRPr="00FB2467">
        <w:rPr>
          <w:rFonts w:ascii="Calibri" w:hAnsi="Calibri" w:cs="Calibri"/>
          <w:bCs/>
          <w:sz w:val="24"/>
          <w:szCs w:val="24"/>
        </w:rPr>
        <w:t>he soul</w:t>
      </w:r>
      <w:r w:rsidR="003930BA" w:rsidRPr="00FB2467">
        <w:rPr>
          <w:rFonts w:ascii="Calibri" w:hAnsi="Calibri" w:cs="Calibri" w:hint="eastAsia"/>
          <w:bCs/>
          <w:sz w:val="24"/>
          <w:szCs w:val="24"/>
        </w:rPr>
        <w:t xml:space="preserve"> (</w:t>
      </w:r>
      <w:proofErr w:type="spellStart"/>
      <w:r w:rsidR="003930BA" w:rsidRPr="00FB2467">
        <w:rPr>
          <w:rFonts w:ascii="Calibri" w:hAnsi="Calibri" w:cs="Calibri" w:hint="eastAsia"/>
          <w:bCs/>
          <w:sz w:val="24"/>
          <w:szCs w:val="24"/>
        </w:rPr>
        <w:t>hun</w:t>
      </w:r>
      <w:proofErr w:type="spellEnd"/>
      <w:r w:rsidR="003930BA" w:rsidRPr="00FB2467">
        <w:rPr>
          <w:rFonts w:ascii="Calibri" w:hAnsi="Calibri" w:cs="Calibri" w:hint="eastAsia"/>
          <w:bCs/>
          <w:sz w:val="24"/>
          <w:szCs w:val="24"/>
        </w:rPr>
        <w:t xml:space="preserve">-po </w:t>
      </w:r>
      <w:r w:rsidR="003930BA" w:rsidRPr="00FB2467">
        <w:rPr>
          <w:rFonts w:ascii="Calibri" w:hAnsi="Calibri" w:cs="Calibri" w:hint="eastAsia"/>
          <w:bCs/>
          <w:sz w:val="24"/>
          <w:szCs w:val="24"/>
        </w:rPr>
        <w:t>魂魄</w:t>
      </w:r>
      <w:r w:rsidR="003930BA" w:rsidRPr="00FB2467">
        <w:rPr>
          <w:rFonts w:ascii="Calibri" w:hAnsi="Calibri" w:cs="Calibri" w:hint="eastAsia"/>
          <w:bCs/>
          <w:sz w:val="24"/>
          <w:szCs w:val="24"/>
        </w:rPr>
        <w:t>)</w:t>
      </w:r>
      <w:r w:rsidR="00F84FD5" w:rsidRPr="00FB2467">
        <w:rPr>
          <w:rFonts w:ascii="Calibri" w:hAnsi="Calibri" w:cs="Calibri"/>
          <w:bCs/>
          <w:sz w:val="24"/>
          <w:szCs w:val="24"/>
        </w:rPr>
        <w:t xml:space="preserve"> and the balance of yin and yang are not only a cultural symbol, but also an ancient philosophical attempt to think about how to unite the individual, society and the universe.</w:t>
      </w:r>
      <w:r w:rsidR="003930BA" w:rsidRPr="00FB2467">
        <w:rPr>
          <w:rFonts w:ascii="Calibri" w:hAnsi="Calibri" w:cs="Calibri" w:hint="eastAsia"/>
          <w:bCs/>
          <w:sz w:val="24"/>
          <w:szCs w:val="24"/>
        </w:rPr>
        <w:t xml:space="preserve"> </w:t>
      </w:r>
      <w:r w:rsidR="00171D35" w:rsidRPr="00FB2467">
        <w:rPr>
          <w:rFonts w:ascii="Calibri" w:hAnsi="Calibri" w:cs="Calibri"/>
          <w:bCs/>
          <w:sz w:val="24"/>
          <w:szCs w:val="24"/>
        </w:rPr>
        <w:t>In this symbolism, it can be seen that Chinese ancient philosophical concepts are more oriented towards duality and deducing collective traits from individual traits.</w:t>
      </w:r>
    </w:p>
    <w:p w14:paraId="65BB62E0" w14:textId="77777777" w:rsidR="00A34558" w:rsidRPr="00FB2467" w:rsidRDefault="00A34558" w:rsidP="00EC39CE">
      <w:pPr>
        <w:pStyle w:val="a3"/>
        <w:spacing w:before="0" w:beforeAutospacing="0" w:after="0" w:afterAutospacing="0"/>
        <w:rPr>
          <w:rFonts w:ascii="Calibri" w:hAnsi="Calibri" w:cs="Calibri"/>
          <w:bCs/>
          <w:sz w:val="24"/>
          <w:szCs w:val="24"/>
        </w:rPr>
      </w:pPr>
    </w:p>
    <w:p w14:paraId="220D4206" w14:textId="465F12A1" w:rsidR="00A34558" w:rsidRPr="00FB2467" w:rsidRDefault="00C94E0D" w:rsidP="00EC39CE">
      <w:pPr>
        <w:pStyle w:val="a3"/>
        <w:spacing w:before="0" w:beforeAutospacing="0" w:after="0" w:afterAutospacing="0"/>
        <w:rPr>
          <w:rFonts w:ascii="Calibri" w:hAnsi="Calibri" w:cs="Tahoma" w:hint="eastAsia"/>
          <w:b/>
          <w:sz w:val="24"/>
          <w:szCs w:val="24"/>
        </w:rPr>
      </w:pPr>
      <w:r w:rsidRPr="00FB2467">
        <w:rPr>
          <w:rFonts w:ascii="Calibri" w:hAnsi="Calibri" w:cs="Tahoma"/>
          <w:b/>
          <w:sz w:val="24"/>
          <w:szCs w:val="24"/>
        </w:rPr>
        <w:t>Qi: The Breath of the Cosmic Soul</w:t>
      </w:r>
      <w:r w:rsidR="00A34558" w:rsidRPr="00FB2467">
        <w:rPr>
          <w:rFonts w:ascii="Calibri" w:hAnsi="Calibri" w:cs="Tahoma" w:hint="eastAsia"/>
          <w:b/>
          <w:sz w:val="24"/>
          <w:szCs w:val="24"/>
        </w:rPr>
        <w:t xml:space="preserve"> </w:t>
      </w:r>
    </w:p>
    <w:p w14:paraId="7EEF4ECD" w14:textId="77777777" w:rsidR="00A34558" w:rsidRPr="00FB2467" w:rsidRDefault="00A34558" w:rsidP="00EC39CE">
      <w:pPr>
        <w:pStyle w:val="a3"/>
        <w:spacing w:before="0" w:beforeAutospacing="0" w:after="0" w:afterAutospacing="0"/>
        <w:rPr>
          <w:rFonts w:ascii="Calibri" w:hAnsi="Calibri" w:cs="Calibri"/>
          <w:bCs/>
          <w:sz w:val="24"/>
          <w:szCs w:val="24"/>
        </w:rPr>
      </w:pPr>
    </w:p>
    <w:p w14:paraId="6AFD631F" w14:textId="77777777" w:rsidR="00CF2D5E" w:rsidRPr="00FB2467" w:rsidRDefault="004355BF" w:rsidP="00EC39CE">
      <w:pPr>
        <w:pStyle w:val="a3"/>
        <w:spacing w:before="0" w:beforeAutospacing="0" w:after="0" w:afterAutospacing="0"/>
        <w:rPr>
          <w:rFonts w:ascii="Calibri" w:hAnsi="Calibri" w:cs="Calibri"/>
          <w:bCs/>
          <w:sz w:val="24"/>
          <w:szCs w:val="24"/>
        </w:rPr>
      </w:pPr>
      <w:r w:rsidRPr="00FB2467">
        <w:rPr>
          <w:rFonts w:ascii="Calibri" w:hAnsi="Calibri" w:cs="Calibri"/>
          <w:bCs/>
          <w:sz w:val="24"/>
          <w:szCs w:val="24"/>
        </w:rPr>
        <w:tab/>
      </w:r>
      <w:r w:rsidR="00D57B40" w:rsidRPr="00FB2467">
        <w:rPr>
          <w:rFonts w:ascii="Calibri" w:hAnsi="Calibri" w:cs="Calibri" w:hint="eastAsia"/>
          <w:bCs/>
          <w:sz w:val="24"/>
          <w:szCs w:val="24"/>
        </w:rPr>
        <w:t xml:space="preserve">Same as </w:t>
      </w:r>
      <w:r w:rsidR="005751F6" w:rsidRPr="00FB2467">
        <w:rPr>
          <w:rFonts w:ascii="Calibri" w:hAnsi="Calibri" w:cs="Calibri"/>
          <w:bCs/>
          <w:sz w:val="24"/>
          <w:szCs w:val="24"/>
        </w:rPr>
        <w:t>the definition given</w:t>
      </w:r>
      <w:r w:rsidR="005751F6" w:rsidRPr="00FB2467">
        <w:rPr>
          <w:rFonts w:ascii="Calibri" w:hAnsi="Calibri" w:cs="Calibri" w:hint="eastAsia"/>
          <w:bCs/>
          <w:sz w:val="24"/>
          <w:szCs w:val="24"/>
        </w:rPr>
        <w:t xml:space="preserve"> by </w:t>
      </w:r>
      <w:r w:rsidR="00D57B40" w:rsidRPr="00FB2467">
        <w:rPr>
          <w:rFonts w:ascii="Calibri" w:hAnsi="Calibri" w:cs="Calibri"/>
          <w:bCs/>
          <w:sz w:val="24"/>
          <w:szCs w:val="24"/>
        </w:rPr>
        <w:t>Daniel</w:t>
      </w:r>
      <w:r w:rsidR="00D57B40" w:rsidRPr="00FB2467">
        <w:rPr>
          <w:rFonts w:ascii="Calibri" w:hAnsi="Calibri" w:cs="Calibri" w:hint="eastAsia"/>
          <w:bCs/>
          <w:sz w:val="24"/>
          <w:szCs w:val="24"/>
        </w:rPr>
        <w:t xml:space="preserve"> </w:t>
      </w:r>
      <w:r w:rsidR="00D57B40" w:rsidRPr="00FB2467">
        <w:rPr>
          <w:rFonts w:ascii="Calibri" w:hAnsi="Calibri" w:cs="Calibri"/>
          <w:bCs/>
          <w:sz w:val="24"/>
          <w:szCs w:val="24"/>
        </w:rPr>
        <w:t>Canaris</w:t>
      </w:r>
      <w:r w:rsidR="005751F6" w:rsidRPr="00FB2467">
        <w:rPr>
          <w:rFonts w:ascii="Calibri" w:hAnsi="Calibri" w:cs="Calibri" w:hint="eastAsia"/>
          <w:bCs/>
          <w:sz w:val="24"/>
          <w:szCs w:val="24"/>
        </w:rPr>
        <w:t xml:space="preserve">, </w:t>
      </w:r>
      <w:r w:rsidR="00017EA5" w:rsidRPr="00FB2467">
        <w:rPr>
          <w:rFonts w:ascii="Calibri" w:hAnsi="Calibri" w:cs="Calibri"/>
          <w:bCs/>
          <w:sz w:val="24"/>
          <w:szCs w:val="24"/>
        </w:rPr>
        <w:t xml:space="preserve">there are two types of qi </w:t>
      </w:r>
      <w:r w:rsidR="00017EA5" w:rsidRPr="00FB2467">
        <w:rPr>
          <w:rFonts w:ascii="Calibri" w:hAnsi="Calibri" w:cs="Calibri" w:hint="eastAsia"/>
          <w:bCs/>
          <w:sz w:val="24"/>
          <w:szCs w:val="24"/>
        </w:rPr>
        <w:t>(</w:t>
      </w:r>
      <w:r w:rsidR="00017EA5" w:rsidRPr="00FB2467">
        <w:rPr>
          <w:rFonts w:ascii="Calibri" w:hAnsi="Calibri" w:cs="Calibri" w:hint="eastAsia"/>
          <w:bCs/>
          <w:sz w:val="24"/>
          <w:szCs w:val="24"/>
        </w:rPr>
        <w:t>气</w:t>
      </w:r>
      <w:r w:rsidR="00017EA5" w:rsidRPr="00FB2467">
        <w:rPr>
          <w:rFonts w:ascii="Calibri" w:hAnsi="Calibri" w:cs="Calibri" w:hint="eastAsia"/>
          <w:bCs/>
          <w:sz w:val="24"/>
          <w:szCs w:val="24"/>
        </w:rPr>
        <w:t xml:space="preserve">) </w:t>
      </w:r>
      <w:r w:rsidR="00017EA5" w:rsidRPr="00FB2467">
        <w:rPr>
          <w:rFonts w:ascii="Calibri" w:hAnsi="Calibri" w:cs="Calibri"/>
          <w:bCs/>
          <w:sz w:val="24"/>
          <w:szCs w:val="24"/>
        </w:rPr>
        <w:t xml:space="preserve">in the </w:t>
      </w:r>
      <w:r w:rsidR="00017EA5" w:rsidRPr="00FB2467">
        <w:rPr>
          <w:rFonts w:ascii="Calibri" w:hAnsi="Calibri" w:cs="Calibri"/>
          <w:bCs/>
          <w:i/>
          <w:iCs/>
          <w:sz w:val="24"/>
          <w:szCs w:val="24"/>
        </w:rPr>
        <w:t xml:space="preserve">Tao </w:t>
      </w:r>
      <w:proofErr w:type="spellStart"/>
      <w:r w:rsidR="00017EA5" w:rsidRPr="00FB2467">
        <w:rPr>
          <w:rFonts w:ascii="Calibri" w:hAnsi="Calibri" w:cs="Calibri"/>
          <w:bCs/>
          <w:i/>
          <w:iCs/>
          <w:sz w:val="24"/>
          <w:szCs w:val="24"/>
        </w:rPr>
        <w:t>Te</w:t>
      </w:r>
      <w:proofErr w:type="spellEnd"/>
      <w:r w:rsidR="00017EA5" w:rsidRPr="00FB2467">
        <w:rPr>
          <w:rFonts w:ascii="Calibri" w:hAnsi="Calibri" w:cs="Calibri"/>
          <w:bCs/>
          <w:i/>
          <w:iCs/>
          <w:sz w:val="24"/>
          <w:szCs w:val="24"/>
        </w:rPr>
        <w:t xml:space="preserve"> Ching</w:t>
      </w:r>
      <w:r w:rsidR="00017EA5" w:rsidRPr="00FB2467">
        <w:rPr>
          <w:rFonts w:ascii="Calibri" w:hAnsi="Calibri" w:cs="Calibri"/>
          <w:bCs/>
          <w:sz w:val="24"/>
          <w:szCs w:val="24"/>
        </w:rPr>
        <w:t>, one is the substantive power and the other is the carrier of certain elements.</w:t>
      </w:r>
      <w:r w:rsidR="00017EA5" w:rsidRPr="00FB2467">
        <w:rPr>
          <w:rFonts w:ascii="Calibri" w:hAnsi="Calibri" w:cs="Calibri" w:hint="eastAsia"/>
          <w:bCs/>
          <w:sz w:val="24"/>
          <w:szCs w:val="24"/>
        </w:rPr>
        <w:t xml:space="preserve"> </w:t>
      </w:r>
      <w:r w:rsidR="00FC4A83" w:rsidRPr="00FB2467">
        <w:rPr>
          <w:rFonts w:ascii="Calibri" w:hAnsi="Calibri" w:cs="Calibri"/>
          <w:bCs/>
          <w:sz w:val="24"/>
          <w:szCs w:val="24"/>
        </w:rPr>
        <w:t>As an example</w:t>
      </w:r>
      <w:r w:rsidR="00FC4A83" w:rsidRPr="00FB2467">
        <w:rPr>
          <w:rFonts w:ascii="Calibri" w:hAnsi="Calibri" w:cs="Calibri" w:hint="eastAsia"/>
          <w:bCs/>
          <w:sz w:val="24"/>
          <w:szCs w:val="24"/>
        </w:rPr>
        <w:t xml:space="preserve">, </w:t>
      </w:r>
      <w:r w:rsidR="004E2BEF" w:rsidRPr="00FB2467">
        <w:rPr>
          <w:rFonts w:ascii="Calibri" w:hAnsi="Calibri" w:cs="Calibri" w:hint="eastAsia"/>
          <w:bCs/>
          <w:sz w:val="24"/>
          <w:szCs w:val="24"/>
        </w:rPr>
        <w:t>t</w:t>
      </w:r>
      <w:r w:rsidR="002E3886" w:rsidRPr="00FB2467">
        <w:rPr>
          <w:rFonts w:ascii="Calibri" w:hAnsi="Calibri" w:cs="Calibri"/>
          <w:bCs/>
          <w:sz w:val="24"/>
          <w:szCs w:val="24"/>
        </w:rPr>
        <w:t>he Chinese character for power</w:t>
      </w:r>
      <w:r w:rsidR="004E2BEF" w:rsidRPr="00FB2467">
        <w:rPr>
          <w:rFonts w:ascii="Calibri" w:hAnsi="Calibri" w:cs="Calibri" w:hint="eastAsia"/>
          <w:bCs/>
          <w:sz w:val="24"/>
          <w:szCs w:val="24"/>
        </w:rPr>
        <w:t xml:space="preserve"> in </w:t>
      </w:r>
      <w:r w:rsidR="00F97AB4" w:rsidRPr="00FB2467">
        <w:rPr>
          <w:rFonts w:ascii="Calibri" w:hAnsi="Calibri" w:cs="Calibri"/>
          <w:bCs/>
          <w:sz w:val="24"/>
          <w:szCs w:val="24"/>
        </w:rPr>
        <w:t>English version</w:t>
      </w:r>
      <w:r w:rsidR="00F97AB4" w:rsidRPr="00FB2467">
        <w:rPr>
          <w:rFonts w:ascii="Calibri" w:hAnsi="Calibri" w:cs="Calibri" w:hint="eastAsia"/>
          <w:bCs/>
          <w:sz w:val="24"/>
          <w:szCs w:val="24"/>
        </w:rPr>
        <w:t xml:space="preserve"> </w:t>
      </w:r>
      <w:r w:rsidR="00F97AB4" w:rsidRPr="00FB2467">
        <w:rPr>
          <w:rFonts w:ascii="Calibri" w:hAnsi="Calibri" w:cs="Calibri"/>
          <w:bCs/>
          <w:sz w:val="24"/>
          <w:szCs w:val="24"/>
        </w:rPr>
        <w:t>‘</w:t>
      </w:r>
      <w:r w:rsidR="00B159E0" w:rsidRPr="00FB2467">
        <w:rPr>
          <w:rFonts w:ascii="Calibri" w:hAnsi="Calibri" w:cs="Calibri"/>
          <w:bCs/>
          <w:sz w:val="24"/>
          <w:szCs w:val="24"/>
        </w:rPr>
        <w:t>To-send-energy-with-the-mind is called power.</w:t>
      </w:r>
      <w:r w:rsidR="004E2BEF" w:rsidRPr="00FB2467">
        <w:rPr>
          <w:rFonts w:ascii="Calibri" w:hAnsi="Calibri" w:cs="Calibri"/>
          <w:bCs/>
          <w:sz w:val="24"/>
          <w:szCs w:val="24"/>
        </w:rPr>
        <w:t>’</w:t>
      </w:r>
      <w:r w:rsidR="004E2BEF" w:rsidRPr="00FB2467">
        <w:rPr>
          <w:rFonts w:ascii="Calibri" w:hAnsi="Calibri" w:cs="Calibri" w:hint="eastAsia"/>
          <w:bCs/>
          <w:sz w:val="24"/>
          <w:szCs w:val="24"/>
        </w:rPr>
        <w:t xml:space="preserve"> </w:t>
      </w:r>
      <w:r w:rsidR="002E3886" w:rsidRPr="00FB2467">
        <w:rPr>
          <w:rFonts w:ascii="Calibri" w:hAnsi="Calibri" w:cs="Calibri" w:hint="eastAsia"/>
          <w:bCs/>
          <w:sz w:val="24"/>
          <w:szCs w:val="24"/>
        </w:rPr>
        <w:t>is qi</w:t>
      </w:r>
      <w:bookmarkStart w:id="11" w:name="_Hlk187710725"/>
      <w:r w:rsidR="00B454EB" w:rsidRPr="00FB2467">
        <w:rPr>
          <w:rFonts w:ascii="Calibri" w:hAnsi="Calibri" w:cs="Calibri" w:hint="eastAsia"/>
          <w:bCs/>
          <w:sz w:val="24"/>
          <w:szCs w:val="24"/>
        </w:rPr>
        <w:t xml:space="preserve"> (</w:t>
      </w:r>
      <w:r w:rsidR="00B454EB" w:rsidRPr="00FB2467">
        <w:rPr>
          <w:rFonts w:ascii="Calibri" w:hAnsi="Calibri" w:cs="Calibri" w:hint="eastAsia"/>
          <w:bCs/>
          <w:sz w:val="24"/>
          <w:szCs w:val="24"/>
        </w:rPr>
        <w:t>气</w:t>
      </w:r>
      <w:r w:rsidR="00B454EB" w:rsidRPr="00FB2467">
        <w:rPr>
          <w:rFonts w:ascii="Calibri" w:hAnsi="Calibri" w:cs="Calibri" w:hint="eastAsia"/>
          <w:bCs/>
          <w:sz w:val="24"/>
          <w:szCs w:val="24"/>
        </w:rPr>
        <w:t>)</w:t>
      </w:r>
      <w:bookmarkEnd w:id="11"/>
      <w:r w:rsidR="002E3886" w:rsidRPr="00FB2467">
        <w:rPr>
          <w:rFonts w:ascii="Calibri" w:hAnsi="Calibri" w:cs="Calibri" w:hint="eastAsia"/>
          <w:bCs/>
          <w:sz w:val="24"/>
          <w:szCs w:val="24"/>
        </w:rPr>
        <w:t>.</w:t>
      </w:r>
      <w:r w:rsidR="00B454EB" w:rsidRPr="00FB2467">
        <w:rPr>
          <w:rFonts w:ascii="Calibri" w:hAnsi="Calibri" w:cs="Calibri" w:hint="eastAsia"/>
          <w:bCs/>
          <w:sz w:val="24"/>
          <w:szCs w:val="24"/>
        </w:rPr>
        <w:t xml:space="preserve"> </w:t>
      </w:r>
      <w:r w:rsidR="00B454EB" w:rsidRPr="00FB2467">
        <w:rPr>
          <w:rFonts w:ascii="Calibri" w:hAnsi="Calibri" w:cs="Calibri"/>
          <w:bCs/>
          <w:sz w:val="24"/>
          <w:szCs w:val="24"/>
        </w:rPr>
        <w:t xml:space="preserve">The more elaborated version of the Chinese commentary derives another meaning for it, that is, the carrier of </w:t>
      </w:r>
      <w:r w:rsidR="004B1CFC" w:rsidRPr="00FB2467">
        <w:rPr>
          <w:rFonts w:ascii="Calibri" w:hAnsi="Calibri" w:cs="Calibri" w:hint="eastAsia"/>
          <w:bCs/>
          <w:sz w:val="24"/>
          <w:szCs w:val="24"/>
        </w:rPr>
        <w:t>body (</w:t>
      </w:r>
      <w:r w:rsidR="003A058B" w:rsidRPr="00FB2467">
        <w:rPr>
          <w:rFonts w:ascii="Calibri" w:hAnsi="Calibri" w:cs="Calibri"/>
          <w:bCs/>
          <w:sz w:val="24"/>
          <w:szCs w:val="24"/>
        </w:rPr>
        <w:t>made up of yin and yang</w:t>
      </w:r>
      <w:r w:rsidR="004B1CFC" w:rsidRPr="00FB2467">
        <w:rPr>
          <w:rFonts w:ascii="Calibri" w:hAnsi="Calibri" w:cs="Calibri" w:hint="eastAsia"/>
          <w:bCs/>
          <w:sz w:val="24"/>
          <w:szCs w:val="24"/>
        </w:rPr>
        <w:t>)</w:t>
      </w:r>
      <w:r w:rsidR="00B454EB" w:rsidRPr="00FB2467">
        <w:rPr>
          <w:rFonts w:ascii="Calibri" w:hAnsi="Calibri" w:cs="Calibri"/>
          <w:bCs/>
          <w:sz w:val="24"/>
          <w:szCs w:val="24"/>
        </w:rPr>
        <w:t xml:space="preserve"> or the </w:t>
      </w:r>
      <w:r w:rsidR="004B1CFC" w:rsidRPr="00FB2467">
        <w:rPr>
          <w:rFonts w:ascii="Calibri" w:hAnsi="Calibri" w:cs="Calibri"/>
          <w:bCs/>
          <w:sz w:val="24"/>
          <w:szCs w:val="24"/>
        </w:rPr>
        <w:t>lust</w:t>
      </w:r>
      <w:r w:rsidR="00B454EB" w:rsidRPr="00FB2467">
        <w:rPr>
          <w:rFonts w:ascii="Calibri" w:hAnsi="Calibri" w:cs="Calibri"/>
          <w:bCs/>
          <w:sz w:val="24"/>
          <w:szCs w:val="24"/>
        </w:rPr>
        <w:t>. So there is another interpretation of this phrase:</w:t>
      </w:r>
      <w:r w:rsidR="00B454EB" w:rsidRPr="00FB2467">
        <w:rPr>
          <w:rFonts w:ascii="Calibri" w:hAnsi="Calibri" w:cs="Calibri" w:hint="eastAsia"/>
          <w:bCs/>
          <w:sz w:val="24"/>
          <w:szCs w:val="24"/>
        </w:rPr>
        <w:t xml:space="preserve"> </w:t>
      </w:r>
      <w:r w:rsidR="00446707" w:rsidRPr="00FB2467">
        <w:rPr>
          <w:rFonts w:ascii="Calibri" w:hAnsi="Calibri" w:cs="Calibri"/>
          <w:bCs/>
          <w:sz w:val="24"/>
          <w:szCs w:val="24"/>
        </w:rPr>
        <w:t>reason overcoming desire is called</w:t>
      </w:r>
      <w:r w:rsidR="00446707" w:rsidRPr="00FB2467">
        <w:rPr>
          <w:rFonts w:ascii="Calibri" w:hAnsi="Calibri" w:cs="Calibri" w:hint="eastAsia"/>
          <w:bCs/>
          <w:sz w:val="24"/>
          <w:szCs w:val="24"/>
        </w:rPr>
        <w:t xml:space="preserve"> </w:t>
      </w:r>
      <w:r w:rsidR="00446707" w:rsidRPr="00FB2467">
        <w:rPr>
          <w:rFonts w:ascii="Calibri" w:hAnsi="Calibri" w:cs="Calibri"/>
          <w:bCs/>
          <w:sz w:val="24"/>
          <w:szCs w:val="24"/>
        </w:rPr>
        <w:t>power</w:t>
      </w:r>
      <w:r w:rsidR="00446707" w:rsidRPr="00FB2467">
        <w:rPr>
          <w:rFonts w:ascii="Calibri" w:hAnsi="Calibri" w:cs="Calibri" w:hint="eastAsia"/>
          <w:bCs/>
          <w:sz w:val="24"/>
          <w:szCs w:val="24"/>
        </w:rPr>
        <w:t>.</w:t>
      </w:r>
      <w:r w:rsidR="00701316" w:rsidRPr="00FB2467">
        <w:rPr>
          <w:rStyle w:val="af2"/>
          <w:rFonts w:ascii="Calibri" w:hAnsi="Calibri" w:cs="Calibri"/>
          <w:bCs/>
          <w:sz w:val="24"/>
          <w:szCs w:val="24"/>
        </w:rPr>
        <w:footnoteReference w:id="52"/>
      </w:r>
      <w:r w:rsidR="00DB1CC2" w:rsidRPr="00FB2467">
        <w:rPr>
          <w:rFonts w:ascii="Calibri" w:hAnsi="Calibri" w:cs="Calibri" w:hint="eastAsia"/>
          <w:bCs/>
          <w:sz w:val="24"/>
          <w:szCs w:val="24"/>
        </w:rPr>
        <w:t xml:space="preserve"> </w:t>
      </w:r>
      <w:r w:rsidR="008D7537" w:rsidRPr="00FB2467">
        <w:rPr>
          <w:rFonts w:ascii="Calibri" w:hAnsi="Calibri" w:cs="Calibri"/>
          <w:bCs/>
          <w:sz w:val="24"/>
          <w:szCs w:val="24"/>
        </w:rPr>
        <w:t xml:space="preserve">In astrological texts, qi </w:t>
      </w:r>
      <w:r w:rsidR="008D7537" w:rsidRPr="00FB2467">
        <w:rPr>
          <w:rFonts w:ascii="Calibri" w:hAnsi="Calibri" w:cs="Calibri" w:hint="eastAsia"/>
          <w:bCs/>
          <w:sz w:val="24"/>
          <w:szCs w:val="24"/>
        </w:rPr>
        <w:t>(</w:t>
      </w:r>
      <w:r w:rsidR="008D7537" w:rsidRPr="00FB2467">
        <w:rPr>
          <w:rFonts w:ascii="Calibri" w:hAnsi="Calibri" w:cs="Calibri" w:hint="eastAsia"/>
          <w:bCs/>
          <w:sz w:val="24"/>
          <w:szCs w:val="24"/>
        </w:rPr>
        <w:t>气</w:t>
      </w:r>
      <w:r w:rsidR="008D7537" w:rsidRPr="00FB2467">
        <w:rPr>
          <w:rFonts w:ascii="Calibri" w:hAnsi="Calibri" w:cs="Calibri" w:hint="eastAsia"/>
          <w:bCs/>
          <w:sz w:val="24"/>
          <w:szCs w:val="24"/>
        </w:rPr>
        <w:t xml:space="preserve">) </w:t>
      </w:r>
      <w:r w:rsidR="008D7537" w:rsidRPr="00FB2467">
        <w:rPr>
          <w:rFonts w:ascii="Calibri" w:hAnsi="Calibri" w:cs="Calibri"/>
          <w:bCs/>
          <w:sz w:val="24"/>
          <w:szCs w:val="24"/>
        </w:rPr>
        <w:t>is also following these two patterns</w:t>
      </w:r>
      <w:r w:rsidR="000C6C25" w:rsidRPr="00FB2467">
        <w:rPr>
          <w:rFonts w:ascii="Calibri" w:hAnsi="Calibri" w:cs="Calibri"/>
          <w:bCs/>
          <w:sz w:val="24"/>
          <w:szCs w:val="24"/>
        </w:rPr>
        <w:t>, sometimes as the vehicle that carries the yin, yang, and five elements</w:t>
      </w:r>
      <w:r w:rsidR="00AB464D" w:rsidRPr="00FB2467">
        <w:rPr>
          <w:rFonts w:ascii="Calibri" w:hAnsi="Calibri" w:cs="Calibri" w:hint="eastAsia"/>
          <w:bCs/>
          <w:sz w:val="24"/>
          <w:szCs w:val="24"/>
        </w:rPr>
        <w:t xml:space="preserve">, such as </w:t>
      </w:r>
      <w:r w:rsidR="00782320" w:rsidRPr="00FB2467">
        <w:rPr>
          <w:rFonts w:ascii="Calibri" w:hAnsi="Calibri" w:cs="Calibri"/>
          <w:bCs/>
          <w:sz w:val="24"/>
          <w:szCs w:val="24"/>
        </w:rPr>
        <w:t>the heat</w:t>
      </w:r>
      <w:r w:rsidR="00782320" w:rsidRPr="00FB2467">
        <w:rPr>
          <w:rFonts w:ascii="Calibri" w:hAnsi="Calibri" w:cs="Calibri" w:hint="eastAsia"/>
          <w:bCs/>
          <w:sz w:val="24"/>
          <w:szCs w:val="24"/>
        </w:rPr>
        <w:t xml:space="preserve"> qi (</w:t>
      </w:r>
      <w:r w:rsidR="00782320" w:rsidRPr="00FB2467">
        <w:rPr>
          <w:rFonts w:ascii="Calibri" w:hAnsi="Calibri" w:cs="Calibri" w:hint="eastAsia"/>
          <w:bCs/>
          <w:sz w:val="24"/>
          <w:szCs w:val="24"/>
        </w:rPr>
        <w:t>气</w:t>
      </w:r>
      <w:r w:rsidR="00782320" w:rsidRPr="00FB2467">
        <w:rPr>
          <w:rFonts w:ascii="Calibri" w:hAnsi="Calibri" w:cs="Calibri" w:hint="eastAsia"/>
          <w:bCs/>
          <w:sz w:val="24"/>
          <w:szCs w:val="24"/>
        </w:rPr>
        <w:t>)</w:t>
      </w:r>
      <w:r w:rsidR="00782320" w:rsidRPr="00FB2467">
        <w:rPr>
          <w:rFonts w:ascii="Calibri" w:hAnsi="Calibri" w:cs="Calibri"/>
          <w:bCs/>
          <w:sz w:val="24"/>
          <w:szCs w:val="24"/>
        </w:rPr>
        <w:t xml:space="preserve"> of the Yang</w:t>
      </w:r>
      <w:r w:rsidR="00782320" w:rsidRPr="00FB2467">
        <w:rPr>
          <w:rFonts w:ascii="Calibri" w:hAnsi="Calibri" w:cs="Calibri" w:hint="eastAsia"/>
          <w:bCs/>
          <w:sz w:val="24"/>
          <w:szCs w:val="24"/>
        </w:rPr>
        <w:t>,</w:t>
      </w:r>
      <w:r w:rsidR="003317C3" w:rsidRPr="00FB2467">
        <w:rPr>
          <w:rStyle w:val="af2"/>
          <w:rFonts w:ascii="Calibri" w:hAnsi="Calibri" w:cs="Calibri"/>
          <w:bCs/>
          <w:sz w:val="24"/>
          <w:szCs w:val="24"/>
        </w:rPr>
        <w:footnoteReference w:id="53"/>
      </w:r>
      <w:r w:rsidR="00154184" w:rsidRPr="00FB2467">
        <w:rPr>
          <w:rFonts w:ascii="Calibri" w:hAnsi="Calibri" w:cs="Calibri" w:hint="eastAsia"/>
          <w:bCs/>
          <w:sz w:val="24"/>
          <w:szCs w:val="24"/>
        </w:rPr>
        <w:t xml:space="preserve"> t</w:t>
      </w:r>
      <w:r w:rsidR="00154184" w:rsidRPr="00FB2467">
        <w:rPr>
          <w:rFonts w:ascii="Calibri" w:hAnsi="Calibri" w:cs="Calibri"/>
          <w:bCs/>
          <w:sz w:val="24"/>
          <w:szCs w:val="24"/>
        </w:rPr>
        <w:t xml:space="preserve">he </w:t>
      </w:r>
      <w:r w:rsidR="00E37E86" w:rsidRPr="00FB2467">
        <w:rPr>
          <w:rFonts w:ascii="Calibri" w:hAnsi="Calibri" w:cs="Calibri"/>
          <w:bCs/>
          <w:sz w:val="24"/>
          <w:szCs w:val="24"/>
        </w:rPr>
        <w:t>finest</w:t>
      </w:r>
      <w:r w:rsidR="00154184" w:rsidRPr="00FB2467">
        <w:rPr>
          <w:rFonts w:ascii="Calibri" w:hAnsi="Calibri" w:cs="Calibri"/>
          <w:bCs/>
          <w:sz w:val="24"/>
          <w:szCs w:val="24"/>
        </w:rPr>
        <w:t xml:space="preserve"> </w:t>
      </w:r>
      <w:r w:rsidR="00E37E86" w:rsidRPr="00FB2467">
        <w:rPr>
          <w:rFonts w:ascii="Calibri" w:hAnsi="Calibri" w:cs="Calibri" w:hint="eastAsia"/>
          <w:bCs/>
          <w:sz w:val="24"/>
          <w:szCs w:val="24"/>
        </w:rPr>
        <w:t>qi (</w:t>
      </w:r>
      <w:r w:rsidR="00E37E86" w:rsidRPr="00FB2467">
        <w:rPr>
          <w:rFonts w:ascii="Calibri" w:hAnsi="Calibri" w:cs="Calibri" w:hint="eastAsia"/>
          <w:bCs/>
          <w:sz w:val="24"/>
          <w:szCs w:val="24"/>
        </w:rPr>
        <w:t>气</w:t>
      </w:r>
      <w:r w:rsidR="00E37E86" w:rsidRPr="00FB2467">
        <w:rPr>
          <w:rFonts w:ascii="Calibri" w:hAnsi="Calibri" w:cs="Calibri" w:hint="eastAsia"/>
          <w:bCs/>
          <w:sz w:val="24"/>
          <w:szCs w:val="24"/>
        </w:rPr>
        <w:t xml:space="preserve">) </w:t>
      </w:r>
      <w:r w:rsidR="00154184" w:rsidRPr="00FB2467">
        <w:rPr>
          <w:rFonts w:ascii="Calibri" w:hAnsi="Calibri" w:cs="Calibri"/>
          <w:bCs/>
          <w:sz w:val="24"/>
          <w:szCs w:val="24"/>
        </w:rPr>
        <w:t>of water is the moon</w:t>
      </w:r>
      <w:r w:rsidR="00E768EA" w:rsidRPr="00FB2467">
        <w:rPr>
          <w:rFonts w:ascii="Calibri" w:hAnsi="Calibri" w:cs="Calibri" w:hint="eastAsia"/>
          <w:bCs/>
          <w:sz w:val="24"/>
          <w:szCs w:val="24"/>
        </w:rPr>
        <w:t>.</w:t>
      </w:r>
      <w:r w:rsidR="00E768EA" w:rsidRPr="00FB2467">
        <w:rPr>
          <w:rStyle w:val="af2"/>
          <w:rFonts w:ascii="Calibri" w:hAnsi="Calibri" w:cs="Calibri"/>
          <w:bCs/>
          <w:sz w:val="24"/>
          <w:szCs w:val="24"/>
        </w:rPr>
        <w:footnoteReference w:id="54"/>
      </w:r>
      <w:r w:rsidR="00B715F0" w:rsidRPr="00FB2467">
        <w:rPr>
          <w:rFonts w:ascii="Calibri" w:hAnsi="Calibri" w:cs="Calibri" w:hint="eastAsia"/>
          <w:bCs/>
          <w:sz w:val="24"/>
          <w:szCs w:val="24"/>
        </w:rPr>
        <w:t xml:space="preserve"> </w:t>
      </w:r>
      <w:r w:rsidR="00322F7E" w:rsidRPr="00FB2467">
        <w:rPr>
          <w:rFonts w:ascii="Calibri" w:hAnsi="Calibri" w:cs="Calibri"/>
          <w:bCs/>
          <w:sz w:val="24"/>
          <w:szCs w:val="24"/>
        </w:rPr>
        <w:t xml:space="preserve">There is a special case for this though, qi </w:t>
      </w:r>
      <w:r w:rsidR="00322F7E" w:rsidRPr="00FB2467">
        <w:rPr>
          <w:rFonts w:ascii="Calibri" w:hAnsi="Calibri" w:cs="Calibri" w:hint="eastAsia"/>
          <w:bCs/>
          <w:sz w:val="24"/>
          <w:szCs w:val="24"/>
        </w:rPr>
        <w:t>(</w:t>
      </w:r>
      <w:r w:rsidR="00322F7E" w:rsidRPr="00FB2467">
        <w:rPr>
          <w:rFonts w:ascii="Calibri" w:hAnsi="Calibri" w:cs="Calibri" w:hint="eastAsia"/>
          <w:bCs/>
          <w:sz w:val="24"/>
          <w:szCs w:val="24"/>
        </w:rPr>
        <w:t>气</w:t>
      </w:r>
      <w:r w:rsidR="00322F7E" w:rsidRPr="00FB2467">
        <w:rPr>
          <w:rFonts w:ascii="Calibri" w:hAnsi="Calibri" w:cs="Calibri" w:hint="eastAsia"/>
          <w:bCs/>
          <w:sz w:val="24"/>
          <w:szCs w:val="24"/>
        </w:rPr>
        <w:t xml:space="preserve">) </w:t>
      </w:r>
      <w:r w:rsidR="00322F7E" w:rsidRPr="00FB2467">
        <w:rPr>
          <w:rFonts w:ascii="Calibri" w:hAnsi="Calibri" w:cs="Calibri"/>
          <w:bCs/>
          <w:sz w:val="24"/>
          <w:szCs w:val="24"/>
        </w:rPr>
        <w:t>can carry more than just elements with soul qualities, it can also carry light.</w:t>
      </w:r>
      <w:r w:rsidR="00285C28" w:rsidRPr="00FB2467">
        <w:rPr>
          <w:rFonts w:ascii="Calibri" w:hAnsi="Calibri" w:cs="Calibri" w:hint="eastAsia"/>
          <w:bCs/>
          <w:sz w:val="24"/>
          <w:szCs w:val="24"/>
        </w:rPr>
        <w:t xml:space="preserve"> </w:t>
      </w:r>
      <w:r w:rsidR="00976886" w:rsidRPr="00FB2467">
        <w:rPr>
          <w:rFonts w:ascii="Calibri" w:hAnsi="Calibri" w:cs="Calibri"/>
          <w:bCs/>
          <w:sz w:val="24"/>
          <w:szCs w:val="24"/>
        </w:rPr>
        <w:t>Especially when discussing sunlight</w:t>
      </w:r>
      <w:r w:rsidR="00976886" w:rsidRPr="00FB2467">
        <w:rPr>
          <w:rFonts w:ascii="Calibri" w:hAnsi="Calibri" w:cs="Calibri" w:hint="eastAsia"/>
          <w:bCs/>
          <w:sz w:val="24"/>
          <w:szCs w:val="24"/>
        </w:rPr>
        <w:t xml:space="preserve">, </w:t>
      </w:r>
      <w:r w:rsidR="00BB3BDF" w:rsidRPr="00FB2467">
        <w:rPr>
          <w:rFonts w:ascii="Calibri" w:hAnsi="Calibri" w:cs="Calibri" w:hint="eastAsia"/>
          <w:bCs/>
          <w:sz w:val="24"/>
          <w:szCs w:val="24"/>
        </w:rPr>
        <w:t xml:space="preserve">it </w:t>
      </w:r>
      <w:r w:rsidR="00F55D94" w:rsidRPr="00FB2467">
        <w:rPr>
          <w:rFonts w:ascii="Calibri" w:hAnsi="Calibri" w:cs="Calibri" w:hint="eastAsia"/>
          <w:bCs/>
          <w:sz w:val="24"/>
          <w:szCs w:val="24"/>
        </w:rPr>
        <w:t xml:space="preserve">recorded that </w:t>
      </w:r>
      <w:r w:rsidR="00776CB4" w:rsidRPr="00FB2467">
        <w:rPr>
          <w:rFonts w:ascii="Calibri" w:hAnsi="Calibri" w:cs="Calibri" w:hint="eastAsia"/>
          <w:bCs/>
          <w:sz w:val="24"/>
          <w:szCs w:val="24"/>
        </w:rPr>
        <w:t>t</w:t>
      </w:r>
      <w:r w:rsidR="00776CB4" w:rsidRPr="00FB2467">
        <w:rPr>
          <w:rFonts w:ascii="Calibri" w:hAnsi="Calibri" w:cs="Calibri"/>
          <w:bCs/>
          <w:sz w:val="24"/>
          <w:szCs w:val="24"/>
        </w:rPr>
        <w:t xml:space="preserve">he sun got qi </w:t>
      </w:r>
      <w:r w:rsidR="00776CB4" w:rsidRPr="00FB2467">
        <w:rPr>
          <w:rFonts w:ascii="Calibri" w:hAnsi="Calibri" w:cs="Calibri" w:hint="eastAsia"/>
          <w:bCs/>
          <w:sz w:val="24"/>
          <w:szCs w:val="24"/>
        </w:rPr>
        <w:t>(</w:t>
      </w:r>
      <w:r w:rsidR="00776CB4" w:rsidRPr="00FB2467">
        <w:rPr>
          <w:rFonts w:ascii="Calibri" w:hAnsi="Calibri" w:cs="Calibri" w:hint="eastAsia"/>
          <w:bCs/>
          <w:sz w:val="24"/>
          <w:szCs w:val="24"/>
        </w:rPr>
        <w:t>气</w:t>
      </w:r>
      <w:r w:rsidR="00776CB4" w:rsidRPr="00FB2467">
        <w:rPr>
          <w:rFonts w:ascii="Calibri" w:hAnsi="Calibri" w:cs="Calibri" w:hint="eastAsia"/>
          <w:bCs/>
          <w:sz w:val="24"/>
          <w:szCs w:val="24"/>
        </w:rPr>
        <w:t>)</w:t>
      </w:r>
      <w:r w:rsidR="00776CB4" w:rsidRPr="00FB2467">
        <w:rPr>
          <w:rFonts w:ascii="Calibri" w:hAnsi="Calibri" w:cs="Calibri"/>
          <w:bCs/>
          <w:sz w:val="24"/>
          <w:szCs w:val="24"/>
        </w:rPr>
        <w:t xml:space="preserve"> and </w:t>
      </w:r>
      <w:r w:rsidR="00776CB4" w:rsidRPr="00FB2467">
        <w:rPr>
          <w:rFonts w:ascii="Calibri" w:hAnsi="Calibri" w:cs="Calibri" w:hint="eastAsia"/>
          <w:bCs/>
          <w:sz w:val="24"/>
          <w:szCs w:val="24"/>
        </w:rPr>
        <w:t xml:space="preserve">then </w:t>
      </w:r>
      <w:r w:rsidR="00776CB4" w:rsidRPr="00FB2467">
        <w:rPr>
          <w:rFonts w:ascii="Calibri" w:hAnsi="Calibri" w:cs="Calibri"/>
          <w:bCs/>
          <w:sz w:val="24"/>
          <w:szCs w:val="24"/>
        </w:rPr>
        <w:t>produced light</w:t>
      </w:r>
      <w:r w:rsidR="00776CB4" w:rsidRPr="00FB2467">
        <w:rPr>
          <w:rFonts w:ascii="Calibri" w:hAnsi="Calibri" w:cs="Calibri" w:hint="eastAsia"/>
          <w:bCs/>
          <w:sz w:val="24"/>
          <w:szCs w:val="24"/>
        </w:rPr>
        <w:t>;</w:t>
      </w:r>
      <w:r w:rsidR="00776CB4" w:rsidRPr="00FB2467">
        <w:rPr>
          <w:rFonts w:ascii="Calibri" w:hAnsi="Calibri" w:cs="Calibri"/>
          <w:bCs/>
          <w:sz w:val="24"/>
          <w:szCs w:val="24"/>
        </w:rPr>
        <w:t xml:space="preserve"> the sunlight was </w:t>
      </w:r>
      <w:r w:rsidR="00832B17" w:rsidRPr="00FB2467">
        <w:rPr>
          <w:rFonts w:ascii="Calibri" w:hAnsi="Calibri" w:cs="Calibri"/>
          <w:bCs/>
          <w:sz w:val="24"/>
          <w:szCs w:val="24"/>
        </w:rPr>
        <w:t>yellowish</w:t>
      </w:r>
      <w:r w:rsidR="00776CB4" w:rsidRPr="00FB2467">
        <w:rPr>
          <w:rFonts w:ascii="Calibri" w:hAnsi="Calibri" w:cs="Calibri"/>
          <w:bCs/>
          <w:sz w:val="24"/>
          <w:szCs w:val="24"/>
        </w:rPr>
        <w:t xml:space="preserve"> and moist.</w:t>
      </w:r>
      <w:r w:rsidR="00832B17" w:rsidRPr="00FB2467">
        <w:rPr>
          <w:rFonts w:ascii="Calibri" w:hAnsi="Calibri" w:cs="Calibri" w:hint="eastAsia"/>
          <w:bCs/>
          <w:sz w:val="24"/>
          <w:szCs w:val="24"/>
        </w:rPr>
        <w:t xml:space="preserve"> </w:t>
      </w:r>
      <w:r w:rsidR="006A0FEB" w:rsidRPr="00FB2467">
        <w:rPr>
          <w:rFonts w:ascii="Calibri" w:hAnsi="Calibri" w:cs="Calibri"/>
          <w:bCs/>
          <w:sz w:val="24"/>
          <w:szCs w:val="24"/>
        </w:rPr>
        <w:t xml:space="preserve">Also, in other texts with special solar phenomena such as corona, </w:t>
      </w:r>
      <w:r w:rsidR="002A4C6E" w:rsidRPr="00FB2467">
        <w:rPr>
          <w:rFonts w:ascii="Calibri" w:hAnsi="Calibri" w:cs="Calibri"/>
          <w:bCs/>
          <w:sz w:val="24"/>
          <w:szCs w:val="24"/>
        </w:rPr>
        <w:t>sunburst</w:t>
      </w:r>
      <w:r w:rsidR="006A0FEB" w:rsidRPr="00FB2467">
        <w:rPr>
          <w:rFonts w:ascii="Calibri" w:hAnsi="Calibri" w:cs="Calibri"/>
          <w:bCs/>
          <w:sz w:val="24"/>
          <w:szCs w:val="24"/>
        </w:rPr>
        <w:t xml:space="preserve">, </w:t>
      </w:r>
      <w:r w:rsidR="00D4617B" w:rsidRPr="00FB2467">
        <w:rPr>
          <w:rFonts w:ascii="Calibri" w:hAnsi="Calibri" w:cs="Calibri"/>
          <w:bCs/>
          <w:sz w:val="24"/>
          <w:szCs w:val="24"/>
        </w:rPr>
        <w:t>sunspot</w:t>
      </w:r>
      <w:r w:rsidR="006A0FEB" w:rsidRPr="00FB2467">
        <w:rPr>
          <w:rFonts w:ascii="Calibri" w:hAnsi="Calibri" w:cs="Calibri"/>
          <w:bCs/>
          <w:sz w:val="24"/>
          <w:szCs w:val="24"/>
        </w:rPr>
        <w:t xml:space="preserve">, the </w:t>
      </w:r>
      <w:r w:rsidR="00C57B53" w:rsidRPr="00FB2467">
        <w:rPr>
          <w:rFonts w:ascii="Calibri" w:hAnsi="Calibri" w:cs="Calibri"/>
          <w:bCs/>
          <w:sz w:val="24"/>
          <w:szCs w:val="24"/>
        </w:rPr>
        <w:t>colour</w:t>
      </w:r>
      <w:r w:rsidR="006A0FEB" w:rsidRPr="00FB2467">
        <w:rPr>
          <w:rFonts w:ascii="Calibri" w:hAnsi="Calibri" w:cs="Calibri"/>
          <w:bCs/>
          <w:sz w:val="24"/>
          <w:szCs w:val="24"/>
        </w:rPr>
        <w:t xml:space="preserve"> of the sunlight often takes qi as a root word. For example, blue qi, black qi, scarlet qi, and so on.</w:t>
      </w:r>
      <w:r w:rsidR="00F37C6C" w:rsidRPr="00FB2467">
        <w:rPr>
          <w:rStyle w:val="af2"/>
          <w:rFonts w:ascii="Calibri" w:hAnsi="Calibri" w:cs="Calibri"/>
          <w:bCs/>
          <w:sz w:val="24"/>
          <w:szCs w:val="24"/>
        </w:rPr>
        <w:footnoteReference w:id="55"/>
      </w:r>
      <w:r w:rsidR="006A0FEB" w:rsidRPr="00FB2467">
        <w:rPr>
          <w:rFonts w:ascii="Calibri" w:hAnsi="Calibri" w:cs="Calibri"/>
          <w:bCs/>
          <w:sz w:val="24"/>
          <w:szCs w:val="24"/>
        </w:rPr>
        <w:t xml:space="preserve"> The qi </w:t>
      </w:r>
      <w:r w:rsidR="00312F1E" w:rsidRPr="00FB2467">
        <w:rPr>
          <w:rFonts w:ascii="Calibri" w:hAnsi="Calibri" w:cs="Calibri" w:hint="eastAsia"/>
          <w:bCs/>
          <w:sz w:val="24"/>
          <w:szCs w:val="24"/>
        </w:rPr>
        <w:t>(</w:t>
      </w:r>
      <w:r w:rsidR="00312F1E" w:rsidRPr="00FB2467">
        <w:rPr>
          <w:rFonts w:ascii="Calibri" w:hAnsi="Calibri" w:cs="Calibri" w:hint="eastAsia"/>
          <w:bCs/>
          <w:sz w:val="24"/>
          <w:szCs w:val="24"/>
        </w:rPr>
        <w:t>气</w:t>
      </w:r>
      <w:r w:rsidR="00312F1E" w:rsidRPr="00FB2467">
        <w:rPr>
          <w:rFonts w:ascii="Calibri" w:hAnsi="Calibri" w:cs="Calibri" w:hint="eastAsia"/>
          <w:bCs/>
          <w:sz w:val="24"/>
          <w:szCs w:val="24"/>
        </w:rPr>
        <w:t xml:space="preserve">) </w:t>
      </w:r>
      <w:r w:rsidR="006A0FEB" w:rsidRPr="00FB2467">
        <w:rPr>
          <w:rFonts w:ascii="Calibri" w:hAnsi="Calibri" w:cs="Calibri"/>
          <w:bCs/>
          <w:sz w:val="24"/>
          <w:szCs w:val="24"/>
        </w:rPr>
        <w:t xml:space="preserve">here looks like a kind of composite visual body made of air and water mist mixed with sunlight, which is easier to be captured by the naked eye under the prominent </w:t>
      </w:r>
      <w:r w:rsidR="00D4617B" w:rsidRPr="00FB2467">
        <w:rPr>
          <w:rFonts w:ascii="Calibri" w:hAnsi="Calibri" w:cs="Calibri"/>
          <w:bCs/>
          <w:sz w:val="24"/>
          <w:szCs w:val="24"/>
        </w:rPr>
        <w:t>colour</w:t>
      </w:r>
      <w:r w:rsidR="006A0FEB" w:rsidRPr="00FB2467">
        <w:rPr>
          <w:rFonts w:ascii="Calibri" w:hAnsi="Calibri" w:cs="Calibri"/>
          <w:bCs/>
          <w:sz w:val="24"/>
          <w:szCs w:val="24"/>
        </w:rPr>
        <w:t>.</w:t>
      </w:r>
      <w:r w:rsidR="00D4617B" w:rsidRPr="00FB2467">
        <w:rPr>
          <w:rFonts w:ascii="Calibri" w:hAnsi="Calibri" w:cs="Calibri" w:hint="eastAsia"/>
          <w:bCs/>
          <w:sz w:val="24"/>
          <w:szCs w:val="24"/>
        </w:rPr>
        <w:t xml:space="preserve"> </w:t>
      </w:r>
      <w:r w:rsidR="007767C2" w:rsidRPr="00FB2467">
        <w:rPr>
          <w:rFonts w:ascii="Calibri" w:hAnsi="Calibri" w:cs="Calibri"/>
          <w:bCs/>
          <w:sz w:val="24"/>
          <w:szCs w:val="24"/>
        </w:rPr>
        <w:t xml:space="preserve">If qi </w:t>
      </w:r>
      <w:r w:rsidR="007767C2" w:rsidRPr="00FB2467">
        <w:rPr>
          <w:rFonts w:ascii="Calibri" w:hAnsi="Calibri" w:cs="Calibri" w:hint="eastAsia"/>
          <w:bCs/>
          <w:sz w:val="24"/>
          <w:szCs w:val="24"/>
        </w:rPr>
        <w:t>(</w:t>
      </w:r>
      <w:r w:rsidR="007767C2" w:rsidRPr="00FB2467">
        <w:rPr>
          <w:rFonts w:ascii="Calibri" w:hAnsi="Calibri" w:cs="Calibri" w:hint="eastAsia"/>
          <w:bCs/>
          <w:sz w:val="24"/>
          <w:szCs w:val="24"/>
        </w:rPr>
        <w:t>气</w:t>
      </w:r>
      <w:r w:rsidR="007767C2" w:rsidRPr="00FB2467">
        <w:rPr>
          <w:rFonts w:ascii="Calibri" w:hAnsi="Calibri" w:cs="Calibri" w:hint="eastAsia"/>
          <w:bCs/>
          <w:sz w:val="24"/>
          <w:szCs w:val="24"/>
        </w:rPr>
        <w:t xml:space="preserve">) </w:t>
      </w:r>
      <w:r w:rsidR="007767C2" w:rsidRPr="00FB2467">
        <w:rPr>
          <w:rFonts w:ascii="Calibri" w:hAnsi="Calibri" w:cs="Calibri"/>
          <w:bCs/>
          <w:sz w:val="24"/>
          <w:szCs w:val="24"/>
        </w:rPr>
        <w:t xml:space="preserve">is the carrier of certain spiritual elements, which can be </w:t>
      </w:r>
      <w:r w:rsidR="007767C2" w:rsidRPr="00FB2467">
        <w:rPr>
          <w:rFonts w:ascii="Calibri" w:hAnsi="Calibri" w:cs="Calibri"/>
          <w:bCs/>
          <w:sz w:val="24"/>
          <w:szCs w:val="24"/>
        </w:rPr>
        <w:lastRenderedPageBreak/>
        <w:t>mixed with light in Tang dynasty astrological texts, then it can be further reasoned that light is also in a sense a spiritual medium.</w:t>
      </w:r>
      <w:r w:rsidR="007767C2" w:rsidRPr="00FB2467">
        <w:rPr>
          <w:rFonts w:ascii="Calibri" w:hAnsi="Calibri" w:cs="Calibri" w:hint="eastAsia"/>
          <w:bCs/>
          <w:sz w:val="24"/>
          <w:szCs w:val="24"/>
        </w:rPr>
        <w:t xml:space="preserve"> </w:t>
      </w:r>
    </w:p>
    <w:p w14:paraId="39C3F0A0" w14:textId="567FC395" w:rsidR="00A34558" w:rsidRPr="00FB2467" w:rsidRDefault="00B35120" w:rsidP="00CF2D5E">
      <w:pPr>
        <w:pStyle w:val="a3"/>
        <w:spacing w:before="0" w:beforeAutospacing="0" w:after="0" w:afterAutospacing="0"/>
        <w:ind w:firstLine="720"/>
        <w:rPr>
          <w:rFonts w:ascii="Calibri" w:hAnsi="Calibri" w:cs="Calibri"/>
          <w:bCs/>
          <w:sz w:val="24"/>
          <w:szCs w:val="24"/>
        </w:rPr>
      </w:pPr>
      <w:r w:rsidRPr="00FB2467">
        <w:rPr>
          <w:rFonts w:ascii="Calibri" w:hAnsi="Calibri" w:cs="Calibri"/>
          <w:bCs/>
          <w:sz w:val="24"/>
          <w:szCs w:val="24"/>
        </w:rPr>
        <w:t xml:space="preserve">Another detail is that in the corresponding moonlight descriptions, the </w:t>
      </w:r>
      <w:r w:rsidRPr="00FB2467">
        <w:rPr>
          <w:rFonts w:ascii="Calibri" w:hAnsi="Calibri" w:cs="Calibri" w:hint="eastAsia"/>
          <w:bCs/>
          <w:sz w:val="24"/>
          <w:szCs w:val="24"/>
        </w:rPr>
        <w:t xml:space="preserve">term </w:t>
      </w:r>
      <w:r w:rsidRPr="00FB2467">
        <w:rPr>
          <w:rFonts w:ascii="Calibri" w:hAnsi="Calibri" w:cs="Calibri"/>
          <w:bCs/>
          <w:sz w:val="24"/>
          <w:szCs w:val="24"/>
        </w:rPr>
        <w:t xml:space="preserve">qi </w:t>
      </w:r>
      <w:r w:rsidRPr="00FB2467">
        <w:rPr>
          <w:rFonts w:ascii="Calibri" w:hAnsi="Calibri" w:cs="Calibri" w:hint="eastAsia"/>
          <w:bCs/>
          <w:sz w:val="24"/>
          <w:szCs w:val="24"/>
        </w:rPr>
        <w:t>(</w:t>
      </w:r>
      <w:r w:rsidRPr="00FB2467">
        <w:rPr>
          <w:rFonts w:ascii="Calibri" w:hAnsi="Calibri" w:cs="Calibri" w:hint="eastAsia"/>
          <w:bCs/>
          <w:sz w:val="24"/>
          <w:szCs w:val="24"/>
        </w:rPr>
        <w:t>气</w:t>
      </w:r>
      <w:r w:rsidRPr="00FB2467">
        <w:rPr>
          <w:rFonts w:ascii="Calibri" w:hAnsi="Calibri" w:cs="Calibri" w:hint="eastAsia"/>
          <w:bCs/>
          <w:sz w:val="24"/>
          <w:szCs w:val="24"/>
        </w:rPr>
        <w:t>)</w:t>
      </w:r>
      <w:r w:rsidRPr="00FB2467">
        <w:rPr>
          <w:rFonts w:ascii="Calibri" w:hAnsi="Calibri" w:cs="Calibri"/>
          <w:bCs/>
          <w:sz w:val="24"/>
          <w:szCs w:val="24"/>
        </w:rPr>
        <w:t xml:space="preserve"> is rarely added to the text, and “light” and “colour” are more often used as the root words.</w:t>
      </w:r>
      <w:r w:rsidR="00507F70" w:rsidRPr="00FB2467">
        <w:rPr>
          <w:rFonts w:ascii="Calibri" w:hAnsi="Calibri" w:cs="Calibri" w:hint="eastAsia"/>
          <w:bCs/>
          <w:sz w:val="24"/>
          <w:szCs w:val="24"/>
        </w:rPr>
        <w:t xml:space="preserve"> </w:t>
      </w:r>
      <w:r w:rsidR="00B47D58" w:rsidRPr="00FB2467">
        <w:rPr>
          <w:rFonts w:ascii="Calibri" w:hAnsi="Calibri" w:cs="Calibri"/>
          <w:bCs/>
          <w:sz w:val="24"/>
          <w:szCs w:val="24"/>
        </w:rPr>
        <w:t xml:space="preserve">In the chapter entitled “The Moon Shifting Colours”, </w:t>
      </w:r>
      <w:r w:rsidR="0039715B" w:rsidRPr="00FB2467">
        <w:rPr>
          <w:rFonts w:ascii="Calibri" w:hAnsi="Calibri" w:cs="Calibri" w:hint="eastAsia"/>
          <w:bCs/>
          <w:sz w:val="24"/>
          <w:szCs w:val="24"/>
        </w:rPr>
        <w:t xml:space="preserve">without </w:t>
      </w:r>
      <w:r w:rsidR="0039715B" w:rsidRPr="00FB2467">
        <w:rPr>
          <w:rFonts w:ascii="Calibri" w:hAnsi="Calibri" w:cs="Calibri"/>
          <w:bCs/>
          <w:sz w:val="24"/>
          <w:szCs w:val="24"/>
        </w:rPr>
        <w:t xml:space="preserve">a single word of qi </w:t>
      </w:r>
      <w:r w:rsidR="0039715B" w:rsidRPr="00FB2467">
        <w:rPr>
          <w:rFonts w:ascii="Calibri" w:hAnsi="Calibri" w:cs="Calibri" w:hint="eastAsia"/>
          <w:bCs/>
          <w:sz w:val="24"/>
          <w:szCs w:val="24"/>
        </w:rPr>
        <w:t>(</w:t>
      </w:r>
      <w:r w:rsidR="0039715B" w:rsidRPr="00FB2467">
        <w:rPr>
          <w:rFonts w:ascii="Calibri" w:hAnsi="Calibri" w:cs="Calibri" w:hint="eastAsia"/>
          <w:bCs/>
          <w:sz w:val="24"/>
          <w:szCs w:val="24"/>
        </w:rPr>
        <w:t>气</w:t>
      </w:r>
      <w:r w:rsidR="0039715B" w:rsidRPr="00FB2467">
        <w:rPr>
          <w:rFonts w:ascii="Calibri" w:hAnsi="Calibri" w:cs="Calibri" w:hint="eastAsia"/>
          <w:bCs/>
          <w:sz w:val="24"/>
          <w:szCs w:val="24"/>
        </w:rPr>
        <w:t xml:space="preserve">) </w:t>
      </w:r>
      <w:r w:rsidR="0039715B" w:rsidRPr="00FB2467">
        <w:rPr>
          <w:rFonts w:ascii="Calibri" w:hAnsi="Calibri" w:cs="Calibri"/>
          <w:bCs/>
          <w:sz w:val="24"/>
          <w:szCs w:val="24"/>
        </w:rPr>
        <w:t xml:space="preserve"> in the entire verse</w:t>
      </w:r>
      <w:r w:rsidR="0039715B" w:rsidRPr="00FB2467">
        <w:rPr>
          <w:rFonts w:ascii="Calibri" w:hAnsi="Calibri" w:cs="Calibri" w:hint="eastAsia"/>
          <w:bCs/>
          <w:sz w:val="24"/>
          <w:szCs w:val="24"/>
        </w:rPr>
        <w:t xml:space="preserve">, </w:t>
      </w:r>
      <w:r w:rsidR="00B47D58" w:rsidRPr="00FB2467">
        <w:rPr>
          <w:rFonts w:ascii="Calibri" w:hAnsi="Calibri" w:cs="Calibri"/>
          <w:bCs/>
          <w:sz w:val="24"/>
          <w:szCs w:val="24"/>
        </w:rPr>
        <w:t>it is recorded:</w:t>
      </w:r>
      <w:r w:rsidR="00B47D58" w:rsidRPr="00FB2467">
        <w:rPr>
          <w:rFonts w:ascii="Calibri" w:hAnsi="Calibri" w:cs="Calibri" w:hint="eastAsia"/>
          <w:bCs/>
          <w:sz w:val="24"/>
          <w:szCs w:val="24"/>
        </w:rPr>
        <w:t xml:space="preserve"> </w:t>
      </w:r>
      <w:r w:rsidR="0076060A" w:rsidRPr="00FB2467">
        <w:rPr>
          <w:rFonts w:ascii="Calibri" w:hAnsi="Calibri" w:cs="Calibri" w:hint="eastAsia"/>
          <w:bCs/>
          <w:sz w:val="24"/>
          <w:szCs w:val="24"/>
        </w:rPr>
        <w:t>m</w:t>
      </w:r>
      <w:r w:rsidR="0076060A" w:rsidRPr="00FB2467">
        <w:rPr>
          <w:rFonts w:ascii="Calibri" w:hAnsi="Calibri" w:cs="Calibri"/>
          <w:bCs/>
          <w:sz w:val="24"/>
          <w:szCs w:val="24"/>
        </w:rPr>
        <w:t>oonlight as red as a torch</w:t>
      </w:r>
      <w:r w:rsidR="0076060A" w:rsidRPr="00FB2467">
        <w:rPr>
          <w:rFonts w:ascii="Calibri" w:hAnsi="Calibri" w:cs="Calibri" w:hint="eastAsia"/>
          <w:bCs/>
          <w:sz w:val="24"/>
          <w:szCs w:val="24"/>
        </w:rPr>
        <w:t xml:space="preserve">, </w:t>
      </w:r>
      <w:r w:rsidR="009A792C" w:rsidRPr="00FB2467">
        <w:rPr>
          <w:rFonts w:ascii="Calibri" w:hAnsi="Calibri" w:cs="Calibri" w:hint="eastAsia"/>
          <w:bCs/>
          <w:sz w:val="24"/>
          <w:szCs w:val="24"/>
        </w:rPr>
        <w:t>t</w:t>
      </w:r>
      <w:r w:rsidR="009A792C" w:rsidRPr="00FB2467">
        <w:rPr>
          <w:rFonts w:ascii="Calibri" w:hAnsi="Calibri" w:cs="Calibri"/>
          <w:bCs/>
          <w:sz w:val="24"/>
          <w:szCs w:val="24"/>
        </w:rPr>
        <w:t>he moonlight turns yellow as it sets</w:t>
      </w:r>
      <w:r w:rsidR="00FB03AB" w:rsidRPr="00FB2467">
        <w:rPr>
          <w:rFonts w:ascii="Calibri" w:hAnsi="Calibri" w:cs="Calibri" w:hint="eastAsia"/>
          <w:bCs/>
          <w:sz w:val="24"/>
          <w:szCs w:val="24"/>
        </w:rPr>
        <w:t xml:space="preserve"> and so on.</w:t>
      </w:r>
      <w:r w:rsidR="0039715B" w:rsidRPr="00FB2467">
        <w:rPr>
          <w:rStyle w:val="af2"/>
          <w:rFonts w:ascii="Calibri" w:hAnsi="Calibri" w:cs="Calibri"/>
          <w:bCs/>
          <w:sz w:val="24"/>
          <w:szCs w:val="24"/>
        </w:rPr>
        <w:footnoteReference w:id="56"/>
      </w:r>
      <w:r w:rsidR="00FB03AB" w:rsidRPr="00FB2467">
        <w:rPr>
          <w:rFonts w:ascii="Calibri" w:hAnsi="Calibri" w:cs="Calibri" w:hint="eastAsia"/>
          <w:bCs/>
          <w:sz w:val="24"/>
          <w:szCs w:val="24"/>
        </w:rPr>
        <w:t xml:space="preserve"> </w:t>
      </w:r>
      <w:r w:rsidR="00E914BA" w:rsidRPr="00FB2467">
        <w:rPr>
          <w:rFonts w:ascii="Calibri" w:hAnsi="Calibri" w:cs="Calibri"/>
          <w:bCs/>
          <w:sz w:val="24"/>
          <w:szCs w:val="24"/>
        </w:rPr>
        <w:t>Due to the lack of technical equipment in antiquity, the other five planets rightfully looked small to the naked ey</w:t>
      </w:r>
      <w:r w:rsidR="00E914BA" w:rsidRPr="00FB2467">
        <w:rPr>
          <w:rFonts w:ascii="Calibri" w:hAnsi="Calibri" w:cs="Calibri" w:hint="eastAsia"/>
          <w:bCs/>
          <w:sz w:val="24"/>
          <w:szCs w:val="24"/>
        </w:rPr>
        <w:t>e.</w:t>
      </w:r>
      <w:r w:rsidR="00E914BA" w:rsidRPr="00FB2467">
        <w:rPr>
          <w:rFonts w:ascii="Calibri" w:hAnsi="Calibri" w:cs="Calibri"/>
          <w:bCs/>
          <w:sz w:val="24"/>
          <w:szCs w:val="24"/>
        </w:rPr>
        <w:t xml:space="preserve"> </w:t>
      </w:r>
      <w:r w:rsidR="00E914BA" w:rsidRPr="00FB2467">
        <w:rPr>
          <w:rFonts w:ascii="Calibri" w:hAnsi="Calibri" w:cs="Calibri" w:hint="eastAsia"/>
          <w:bCs/>
          <w:sz w:val="24"/>
          <w:szCs w:val="24"/>
        </w:rPr>
        <w:t xml:space="preserve">Then </w:t>
      </w:r>
      <w:r w:rsidR="00E914BA" w:rsidRPr="00FB2467">
        <w:rPr>
          <w:rFonts w:ascii="Calibri" w:hAnsi="Calibri" w:cs="Calibri"/>
          <w:bCs/>
          <w:sz w:val="24"/>
          <w:szCs w:val="24"/>
        </w:rPr>
        <w:t>the poor description of their light, or lack of emphasis, is an understandable thing.</w:t>
      </w:r>
      <w:r w:rsidR="008E6259" w:rsidRPr="00FB2467">
        <w:rPr>
          <w:rFonts w:ascii="Calibri" w:hAnsi="Calibri" w:cs="Calibri" w:hint="eastAsia"/>
          <w:bCs/>
          <w:sz w:val="24"/>
          <w:szCs w:val="24"/>
        </w:rPr>
        <w:t xml:space="preserve"> </w:t>
      </w:r>
      <w:r w:rsidR="00C3482D" w:rsidRPr="00FB2467">
        <w:rPr>
          <w:rFonts w:ascii="Calibri" w:hAnsi="Calibri" w:cs="Calibri"/>
          <w:bCs/>
          <w:sz w:val="24"/>
          <w:szCs w:val="24"/>
        </w:rPr>
        <w:t>But the moon is an easily observed planet, and moonlight is also easily perceived, as opposed to daylight, the text makes a distinction between the use of the word qi. This suggests, perhaps, that sunlight is the more prominent spiritual vehicle, whereas the moon, as a representation of the yin essence, the body, lacks a spiritual conduction medium.</w:t>
      </w:r>
      <w:r w:rsidR="00C3482D" w:rsidRPr="00FB2467">
        <w:rPr>
          <w:rFonts w:ascii="Calibri" w:hAnsi="Calibri" w:cs="Calibri" w:hint="eastAsia"/>
          <w:bCs/>
          <w:sz w:val="24"/>
          <w:szCs w:val="24"/>
        </w:rPr>
        <w:t xml:space="preserve"> </w:t>
      </w:r>
      <w:r w:rsidR="00930804" w:rsidRPr="00FB2467">
        <w:rPr>
          <w:rFonts w:ascii="Calibri" w:hAnsi="Calibri" w:cs="Calibri"/>
          <w:bCs/>
          <w:sz w:val="24"/>
          <w:szCs w:val="24"/>
        </w:rPr>
        <w:t>Also, the fact that the moon, as a representative of the earth, does not go well enough with light qi could be one of the reasons.</w:t>
      </w:r>
    </w:p>
    <w:p w14:paraId="15988996" w14:textId="0F1BE326" w:rsidR="00971387" w:rsidRPr="00FB2467" w:rsidRDefault="00915CED" w:rsidP="00CF2D5E">
      <w:pPr>
        <w:pStyle w:val="a3"/>
        <w:spacing w:before="0" w:beforeAutospacing="0" w:after="0" w:afterAutospacing="0"/>
        <w:ind w:firstLine="720"/>
        <w:rPr>
          <w:rFonts w:ascii="Calibri" w:hAnsi="Calibri" w:cs="Calibri"/>
          <w:bCs/>
          <w:sz w:val="24"/>
          <w:szCs w:val="24"/>
        </w:rPr>
      </w:pPr>
      <w:r w:rsidRPr="00FB2467">
        <w:rPr>
          <w:rFonts w:ascii="Calibri" w:hAnsi="Calibri" w:cs="Calibri"/>
          <w:bCs/>
          <w:sz w:val="24"/>
          <w:szCs w:val="24"/>
        </w:rPr>
        <w:t xml:space="preserve">Leaving the frequency of occurrence of the word qi </w:t>
      </w:r>
      <w:r w:rsidRPr="00FB2467">
        <w:rPr>
          <w:rFonts w:ascii="Calibri" w:hAnsi="Calibri" w:cs="Calibri" w:hint="eastAsia"/>
          <w:bCs/>
          <w:sz w:val="24"/>
          <w:szCs w:val="24"/>
        </w:rPr>
        <w:t>(</w:t>
      </w:r>
      <w:r w:rsidRPr="00FB2467">
        <w:rPr>
          <w:rFonts w:ascii="Calibri" w:hAnsi="Calibri" w:cs="Calibri" w:hint="eastAsia"/>
          <w:bCs/>
          <w:sz w:val="24"/>
          <w:szCs w:val="24"/>
        </w:rPr>
        <w:t>气</w:t>
      </w:r>
      <w:r w:rsidRPr="00FB2467">
        <w:rPr>
          <w:rFonts w:ascii="Calibri" w:hAnsi="Calibri" w:cs="Calibri" w:hint="eastAsia"/>
          <w:bCs/>
          <w:sz w:val="24"/>
          <w:szCs w:val="24"/>
        </w:rPr>
        <w:t xml:space="preserve">), </w:t>
      </w:r>
      <w:r w:rsidR="00A339C4" w:rsidRPr="00FB2467">
        <w:rPr>
          <w:rFonts w:ascii="Calibri" w:hAnsi="Calibri" w:cs="Calibri" w:hint="eastAsia"/>
          <w:bCs/>
          <w:sz w:val="24"/>
          <w:szCs w:val="24"/>
        </w:rPr>
        <w:t>t</w:t>
      </w:r>
      <w:r w:rsidR="00A339C4" w:rsidRPr="00FB2467">
        <w:rPr>
          <w:rFonts w:ascii="Calibri" w:hAnsi="Calibri" w:cs="Calibri"/>
          <w:bCs/>
          <w:sz w:val="24"/>
          <w:szCs w:val="24"/>
        </w:rPr>
        <w:t xml:space="preserve">he next point comes to the flow properties of </w:t>
      </w:r>
      <w:r w:rsidR="00A339C4" w:rsidRPr="00FB2467">
        <w:rPr>
          <w:rFonts w:ascii="Calibri" w:hAnsi="Calibri" w:cs="Calibri" w:hint="eastAsia"/>
          <w:bCs/>
          <w:sz w:val="24"/>
          <w:szCs w:val="24"/>
        </w:rPr>
        <w:t>it</w:t>
      </w:r>
      <w:r w:rsidR="00A339C4" w:rsidRPr="00FB2467">
        <w:rPr>
          <w:rFonts w:ascii="Calibri" w:hAnsi="Calibri" w:cs="Calibri"/>
          <w:bCs/>
          <w:sz w:val="24"/>
          <w:szCs w:val="24"/>
        </w:rPr>
        <w:t>.</w:t>
      </w:r>
      <w:r w:rsidR="00A339C4" w:rsidRPr="00FB2467">
        <w:rPr>
          <w:rFonts w:ascii="Calibri" w:hAnsi="Calibri" w:cs="Calibri" w:hint="eastAsia"/>
          <w:bCs/>
          <w:sz w:val="24"/>
          <w:szCs w:val="24"/>
        </w:rPr>
        <w:t xml:space="preserve"> </w:t>
      </w:r>
      <w:r w:rsidR="007C7276" w:rsidRPr="00FB2467">
        <w:rPr>
          <w:rFonts w:ascii="Calibri" w:hAnsi="Calibri" w:cs="Calibri"/>
          <w:bCs/>
          <w:sz w:val="24"/>
          <w:szCs w:val="24"/>
        </w:rPr>
        <w:t xml:space="preserve">After all, as the medium of the elements, if yin-yang and the five elements can collide and mingle with each other, then qi </w:t>
      </w:r>
      <w:r w:rsidR="007C7276" w:rsidRPr="00FB2467">
        <w:rPr>
          <w:rFonts w:ascii="Calibri" w:hAnsi="Calibri" w:cs="Calibri" w:hint="eastAsia"/>
          <w:bCs/>
          <w:sz w:val="24"/>
          <w:szCs w:val="24"/>
        </w:rPr>
        <w:t>(</w:t>
      </w:r>
      <w:r w:rsidR="007C7276" w:rsidRPr="00FB2467">
        <w:rPr>
          <w:rFonts w:ascii="Calibri" w:hAnsi="Calibri" w:cs="Calibri" w:hint="eastAsia"/>
          <w:bCs/>
          <w:sz w:val="24"/>
          <w:szCs w:val="24"/>
        </w:rPr>
        <w:t>气</w:t>
      </w:r>
      <w:r w:rsidR="007C7276" w:rsidRPr="00FB2467">
        <w:rPr>
          <w:rFonts w:ascii="Calibri" w:hAnsi="Calibri" w:cs="Calibri" w:hint="eastAsia"/>
          <w:bCs/>
          <w:sz w:val="24"/>
          <w:szCs w:val="24"/>
        </w:rPr>
        <w:t>)</w:t>
      </w:r>
      <w:r w:rsidR="007C7276" w:rsidRPr="00FB2467">
        <w:rPr>
          <w:rFonts w:ascii="Calibri" w:hAnsi="Calibri" w:cs="Calibri"/>
          <w:bCs/>
          <w:sz w:val="24"/>
          <w:szCs w:val="24"/>
        </w:rPr>
        <w:t xml:space="preserve"> must also be changeable.</w:t>
      </w:r>
      <w:r w:rsidR="007C7276" w:rsidRPr="00FB2467">
        <w:rPr>
          <w:rFonts w:ascii="Calibri" w:hAnsi="Calibri" w:cs="Calibri" w:hint="eastAsia"/>
          <w:bCs/>
          <w:sz w:val="24"/>
          <w:szCs w:val="24"/>
        </w:rPr>
        <w:t xml:space="preserve"> </w:t>
      </w:r>
      <w:r w:rsidR="001B4D64" w:rsidRPr="00FB2467">
        <w:rPr>
          <w:rFonts w:ascii="Calibri" w:hAnsi="Calibri" w:cs="Calibri"/>
          <w:bCs/>
          <w:sz w:val="24"/>
          <w:szCs w:val="24"/>
        </w:rPr>
        <w:t xml:space="preserve">Similarly, qi </w:t>
      </w:r>
      <w:r w:rsidR="001B4D64" w:rsidRPr="00FB2467">
        <w:rPr>
          <w:rFonts w:ascii="Calibri" w:hAnsi="Calibri" w:cs="Calibri" w:hint="eastAsia"/>
          <w:bCs/>
          <w:sz w:val="24"/>
          <w:szCs w:val="24"/>
        </w:rPr>
        <w:t>(</w:t>
      </w:r>
      <w:r w:rsidR="001B4D64" w:rsidRPr="00FB2467">
        <w:rPr>
          <w:rFonts w:ascii="Calibri" w:hAnsi="Calibri" w:cs="Calibri" w:hint="eastAsia"/>
          <w:bCs/>
          <w:sz w:val="24"/>
          <w:szCs w:val="24"/>
        </w:rPr>
        <w:t>气</w:t>
      </w:r>
      <w:r w:rsidR="001B4D64" w:rsidRPr="00FB2467">
        <w:rPr>
          <w:rFonts w:ascii="Calibri" w:hAnsi="Calibri" w:cs="Calibri" w:hint="eastAsia"/>
          <w:bCs/>
          <w:sz w:val="24"/>
          <w:szCs w:val="24"/>
        </w:rPr>
        <w:t>)</w:t>
      </w:r>
      <w:r w:rsidR="001B4D64" w:rsidRPr="00FB2467">
        <w:rPr>
          <w:rFonts w:ascii="Calibri" w:hAnsi="Calibri" w:cs="Calibri"/>
          <w:bCs/>
          <w:sz w:val="24"/>
          <w:szCs w:val="24"/>
        </w:rPr>
        <w:t xml:space="preserve">, which carries opposing elements, is linked to the creation of </w:t>
      </w:r>
      <w:r w:rsidR="00021D63" w:rsidRPr="00FB2467">
        <w:rPr>
          <w:rFonts w:ascii="Calibri" w:hAnsi="Calibri" w:cs="Calibri" w:hint="eastAsia"/>
          <w:bCs/>
          <w:sz w:val="24"/>
          <w:szCs w:val="24"/>
        </w:rPr>
        <w:t>d</w:t>
      </w:r>
      <w:r w:rsidR="001B4D64" w:rsidRPr="00FB2467">
        <w:rPr>
          <w:rFonts w:ascii="Calibri" w:hAnsi="Calibri" w:cs="Calibri"/>
          <w:bCs/>
          <w:sz w:val="24"/>
          <w:szCs w:val="24"/>
        </w:rPr>
        <w:t xml:space="preserve">uality in </w:t>
      </w:r>
      <w:r w:rsidR="00021D63" w:rsidRPr="00FB2467">
        <w:rPr>
          <w:rFonts w:ascii="Calibri" w:hAnsi="Calibri" w:cs="Calibri" w:hint="eastAsia"/>
          <w:bCs/>
          <w:sz w:val="24"/>
          <w:szCs w:val="24"/>
        </w:rPr>
        <w:t>b</w:t>
      </w:r>
      <w:r w:rsidR="001B4D64" w:rsidRPr="00FB2467">
        <w:rPr>
          <w:rFonts w:ascii="Calibri" w:hAnsi="Calibri" w:cs="Calibri"/>
          <w:bCs/>
          <w:sz w:val="24"/>
          <w:szCs w:val="24"/>
        </w:rPr>
        <w:t>alance.</w:t>
      </w:r>
      <w:r w:rsidR="00021D63" w:rsidRPr="00FB2467">
        <w:rPr>
          <w:rFonts w:ascii="Calibri" w:hAnsi="Calibri" w:cs="Calibri" w:hint="eastAsia"/>
          <w:bCs/>
          <w:sz w:val="24"/>
          <w:szCs w:val="24"/>
        </w:rPr>
        <w:t xml:space="preserve"> </w:t>
      </w:r>
      <w:r w:rsidR="00C94E3E" w:rsidRPr="00FB2467">
        <w:rPr>
          <w:rFonts w:ascii="Calibri" w:hAnsi="Calibri" w:cs="Calibri"/>
          <w:bCs/>
          <w:sz w:val="24"/>
          <w:szCs w:val="24"/>
        </w:rPr>
        <w:t xml:space="preserve">In addition to yin </w:t>
      </w:r>
      <w:r w:rsidR="00C94E3E" w:rsidRPr="00FB2467">
        <w:rPr>
          <w:rFonts w:ascii="Calibri" w:hAnsi="Calibri" w:cs="Calibri" w:hint="eastAsia"/>
          <w:bCs/>
          <w:sz w:val="24"/>
          <w:szCs w:val="24"/>
        </w:rPr>
        <w:t xml:space="preserve">qi </w:t>
      </w:r>
      <w:r w:rsidR="00C94E3E" w:rsidRPr="00FB2467">
        <w:rPr>
          <w:rFonts w:ascii="Calibri" w:hAnsi="Calibri" w:cs="Calibri"/>
          <w:bCs/>
          <w:sz w:val="24"/>
          <w:szCs w:val="24"/>
        </w:rPr>
        <w:t xml:space="preserve">and yang </w:t>
      </w:r>
      <w:r w:rsidR="00C94E3E" w:rsidRPr="00FB2467">
        <w:rPr>
          <w:rFonts w:ascii="Calibri" w:hAnsi="Calibri" w:cs="Calibri" w:hint="eastAsia"/>
          <w:bCs/>
          <w:sz w:val="24"/>
          <w:szCs w:val="24"/>
        </w:rPr>
        <w:t>qi</w:t>
      </w:r>
      <w:r w:rsidR="00C94E3E" w:rsidRPr="00FB2467">
        <w:rPr>
          <w:rFonts w:ascii="Calibri" w:hAnsi="Calibri" w:cs="Calibri"/>
          <w:bCs/>
          <w:sz w:val="24"/>
          <w:szCs w:val="24"/>
        </w:rPr>
        <w:t xml:space="preserve">, there are two other groups of </w:t>
      </w:r>
      <w:r w:rsidR="00C94E3E" w:rsidRPr="00FB2467">
        <w:rPr>
          <w:rFonts w:ascii="Calibri" w:hAnsi="Calibri" w:cs="Calibri" w:hint="eastAsia"/>
          <w:bCs/>
          <w:sz w:val="24"/>
          <w:szCs w:val="24"/>
        </w:rPr>
        <w:t>qi</w:t>
      </w:r>
      <w:r w:rsidR="00C94E3E" w:rsidRPr="00FB2467">
        <w:rPr>
          <w:rFonts w:ascii="Calibri" w:hAnsi="Calibri" w:cs="Calibri"/>
          <w:bCs/>
          <w:sz w:val="24"/>
          <w:szCs w:val="24"/>
        </w:rPr>
        <w:t xml:space="preserve"> </w:t>
      </w:r>
      <w:r w:rsidR="00C94E3E" w:rsidRPr="00FB2467">
        <w:rPr>
          <w:rFonts w:ascii="Calibri" w:hAnsi="Calibri" w:cs="Calibri" w:hint="eastAsia"/>
          <w:bCs/>
          <w:sz w:val="24"/>
          <w:szCs w:val="24"/>
        </w:rPr>
        <w:t>(</w:t>
      </w:r>
      <w:r w:rsidR="00C94E3E" w:rsidRPr="00FB2467">
        <w:rPr>
          <w:rFonts w:ascii="Calibri" w:hAnsi="Calibri" w:cs="Calibri" w:hint="eastAsia"/>
          <w:bCs/>
          <w:sz w:val="24"/>
          <w:szCs w:val="24"/>
        </w:rPr>
        <w:t>气</w:t>
      </w:r>
      <w:r w:rsidR="00C94E3E" w:rsidRPr="00FB2467">
        <w:rPr>
          <w:rFonts w:ascii="Calibri" w:hAnsi="Calibri" w:cs="Calibri" w:hint="eastAsia"/>
          <w:bCs/>
          <w:sz w:val="24"/>
          <w:szCs w:val="24"/>
        </w:rPr>
        <w:t xml:space="preserve">) </w:t>
      </w:r>
      <w:r w:rsidR="00C94E3E" w:rsidRPr="00FB2467">
        <w:rPr>
          <w:rFonts w:ascii="Calibri" w:hAnsi="Calibri" w:cs="Calibri"/>
          <w:bCs/>
          <w:sz w:val="24"/>
          <w:szCs w:val="24"/>
        </w:rPr>
        <w:t>that are more predominant in astrological texts that need to be mentioned.</w:t>
      </w:r>
      <w:r w:rsidR="00C94E3E" w:rsidRPr="00FB2467">
        <w:rPr>
          <w:rFonts w:ascii="Calibri" w:hAnsi="Calibri" w:cs="Calibri" w:hint="eastAsia"/>
          <w:bCs/>
          <w:sz w:val="24"/>
          <w:szCs w:val="24"/>
        </w:rPr>
        <w:t xml:space="preserve"> </w:t>
      </w:r>
      <w:r w:rsidR="00166C36" w:rsidRPr="00FB2467">
        <w:rPr>
          <w:rFonts w:ascii="Calibri" w:hAnsi="Calibri" w:cs="Calibri"/>
          <w:bCs/>
          <w:sz w:val="24"/>
          <w:szCs w:val="24"/>
        </w:rPr>
        <w:t>The first group is pure air and turbid air</w:t>
      </w:r>
      <w:r w:rsidR="00166C36" w:rsidRPr="00FB2467">
        <w:rPr>
          <w:rFonts w:ascii="Calibri" w:hAnsi="Calibri" w:cs="Calibri" w:hint="eastAsia"/>
          <w:bCs/>
          <w:sz w:val="24"/>
          <w:szCs w:val="24"/>
        </w:rPr>
        <w:t xml:space="preserve">. </w:t>
      </w:r>
      <w:r w:rsidR="00882670" w:rsidRPr="00FB2467">
        <w:rPr>
          <w:rFonts w:ascii="Calibri" w:hAnsi="Calibri" w:cs="Calibri"/>
          <w:bCs/>
          <w:sz w:val="24"/>
          <w:szCs w:val="24"/>
        </w:rPr>
        <w:t>Traditional Chinese Medicine concluded</w:t>
      </w:r>
      <w:r w:rsidR="00882670" w:rsidRPr="00FB2467">
        <w:rPr>
          <w:rFonts w:ascii="Calibri" w:hAnsi="Calibri" w:cs="Calibri" w:hint="eastAsia"/>
          <w:bCs/>
          <w:sz w:val="24"/>
          <w:szCs w:val="24"/>
        </w:rPr>
        <w:t xml:space="preserve"> that </w:t>
      </w:r>
      <w:r w:rsidR="00736C5E" w:rsidRPr="00FB2467">
        <w:rPr>
          <w:rFonts w:ascii="Calibri" w:hAnsi="Calibri" w:cs="Calibri"/>
          <w:bCs/>
          <w:sz w:val="24"/>
          <w:szCs w:val="24"/>
        </w:rPr>
        <w:t xml:space="preserve">Yang qi is pure qi going up, </w:t>
      </w:r>
      <w:r w:rsidR="00736C5E" w:rsidRPr="00FB2467">
        <w:rPr>
          <w:rFonts w:ascii="Calibri" w:hAnsi="Calibri" w:cs="Calibri" w:hint="eastAsia"/>
          <w:bCs/>
          <w:sz w:val="24"/>
          <w:szCs w:val="24"/>
        </w:rPr>
        <w:t xml:space="preserve">and </w:t>
      </w:r>
      <w:r w:rsidR="00736C5E" w:rsidRPr="00FB2467">
        <w:rPr>
          <w:rFonts w:ascii="Calibri" w:hAnsi="Calibri" w:cs="Calibri"/>
          <w:bCs/>
          <w:sz w:val="24"/>
          <w:szCs w:val="24"/>
        </w:rPr>
        <w:t>Yin qi is turbid qi going down</w:t>
      </w:r>
      <w:r w:rsidR="00736C5E" w:rsidRPr="00FB2467">
        <w:rPr>
          <w:rFonts w:ascii="Calibri" w:hAnsi="Calibri" w:cs="Calibri" w:hint="eastAsia"/>
          <w:bCs/>
          <w:sz w:val="24"/>
          <w:szCs w:val="24"/>
        </w:rPr>
        <w:t>.</w:t>
      </w:r>
      <w:r w:rsidR="00736C5E" w:rsidRPr="00FB2467">
        <w:rPr>
          <w:rStyle w:val="af2"/>
          <w:rFonts w:ascii="Calibri" w:hAnsi="Calibri" w:cs="Calibri"/>
          <w:bCs/>
          <w:sz w:val="24"/>
          <w:szCs w:val="24"/>
        </w:rPr>
        <w:footnoteReference w:id="57"/>
      </w:r>
      <w:r w:rsidR="00A6787B" w:rsidRPr="00FB2467">
        <w:rPr>
          <w:rFonts w:ascii="Calibri" w:hAnsi="Calibri" w:cs="Calibri" w:hint="eastAsia"/>
          <w:bCs/>
          <w:sz w:val="24"/>
          <w:szCs w:val="24"/>
        </w:rPr>
        <w:t xml:space="preserve"> </w:t>
      </w:r>
      <w:r w:rsidR="00EC07FD" w:rsidRPr="00FB2467">
        <w:rPr>
          <w:rFonts w:ascii="Calibri" w:hAnsi="Calibri" w:cs="Calibri"/>
          <w:bCs/>
          <w:sz w:val="24"/>
          <w:szCs w:val="24"/>
        </w:rPr>
        <w:t>If the contrast between pure and turbid is not too strong a difference between praise and blame, in astrological texts, the contrast between light and turbid, heaven and earth, yin and yang, sun and moon, is much clearer.</w:t>
      </w:r>
      <w:r w:rsidR="00EC07FD" w:rsidRPr="00FB2467">
        <w:rPr>
          <w:rFonts w:ascii="Calibri" w:hAnsi="Calibri" w:cs="Calibri" w:hint="eastAsia"/>
          <w:bCs/>
          <w:sz w:val="24"/>
          <w:szCs w:val="24"/>
        </w:rPr>
        <w:t xml:space="preserve"> </w:t>
      </w:r>
      <w:r w:rsidR="00797272" w:rsidRPr="00FB2467">
        <w:rPr>
          <w:rFonts w:ascii="Calibri" w:hAnsi="Calibri" w:cs="Calibri" w:hint="eastAsia"/>
          <w:bCs/>
          <w:sz w:val="24"/>
          <w:szCs w:val="24"/>
        </w:rPr>
        <w:t xml:space="preserve">It states that </w:t>
      </w:r>
      <w:r w:rsidR="008828C4" w:rsidRPr="00FB2467">
        <w:rPr>
          <w:rFonts w:ascii="Calibri" w:hAnsi="Calibri" w:cs="Calibri" w:hint="eastAsia"/>
          <w:bCs/>
          <w:sz w:val="24"/>
          <w:szCs w:val="24"/>
        </w:rPr>
        <w:t>p</w:t>
      </w:r>
      <w:r w:rsidR="008828C4" w:rsidRPr="00FB2467">
        <w:rPr>
          <w:rFonts w:ascii="Calibri" w:hAnsi="Calibri" w:cs="Calibri"/>
          <w:bCs/>
          <w:sz w:val="24"/>
          <w:szCs w:val="24"/>
        </w:rPr>
        <w:t>ure qi implies virtuousness and turbid qi implies foolishness.</w:t>
      </w:r>
      <w:r w:rsidR="00433291" w:rsidRPr="00FB2467">
        <w:rPr>
          <w:rStyle w:val="af2"/>
          <w:rFonts w:ascii="Calibri" w:hAnsi="Calibri" w:cs="Calibri"/>
          <w:bCs/>
          <w:sz w:val="24"/>
          <w:szCs w:val="24"/>
        </w:rPr>
        <w:footnoteReference w:id="58"/>
      </w:r>
      <w:r w:rsidR="00433291" w:rsidRPr="00FB2467">
        <w:rPr>
          <w:rFonts w:ascii="Calibri" w:hAnsi="Calibri" w:cs="Calibri" w:hint="eastAsia"/>
          <w:bCs/>
          <w:sz w:val="24"/>
          <w:szCs w:val="24"/>
        </w:rPr>
        <w:t xml:space="preserve"> </w:t>
      </w:r>
      <w:r w:rsidR="00BC32E9" w:rsidRPr="00FB2467">
        <w:rPr>
          <w:rFonts w:ascii="Calibri" w:hAnsi="Calibri" w:cs="Calibri"/>
          <w:bCs/>
          <w:sz w:val="24"/>
          <w:szCs w:val="24"/>
        </w:rPr>
        <w:t xml:space="preserve">Returning to the recorded texts of astrological observations of the Sun and the Moon with the aim of examining “bias”, </w:t>
      </w:r>
      <w:r w:rsidR="00D41090" w:rsidRPr="00FB2467">
        <w:rPr>
          <w:rFonts w:ascii="Calibri" w:hAnsi="Calibri" w:cs="Calibri"/>
          <w:bCs/>
          <w:sz w:val="24"/>
          <w:szCs w:val="24"/>
        </w:rPr>
        <w:t>there is something to be found.</w:t>
      </w:r>
      <w:r w:rsidR="00D41090" w:rsidRPr="00FB2467">
        <w:rPr>
          <w:rFonts w:ascii="Calibri" w:hAnsi="Calibri" w:cs="Calibri" w:hint="eastAsia"/>
          <w:bCs/>
          <w:sz w:val="24"/>
          <w:szCs w:val="24"/>
        </w:rPr>
        <w:t xml:space="preserve"> </w:t>
      </w:r>
      <w:r w:rsidR="000F604B" w:rsidRPr="00FB2467">
        <w:rPr>
          <w:rFonts w:ascii="Calibri" w:hAnsi="Calibri" w:cs="Calibri"/>
          <w:bCs/>
          <w:sz w:val="24"/>
          <w:szCs w:val="24"/>
        </w:rPr>
        <w:t>When recording the moon, the dynamics of Imperial consorts and ministers are usually recorded along with it, while when recording the sun, the king or the whole country is the main reference.</w:t>
      </w:r>
      <w:r w:rsidR="00F26BB6" w:rsidRPr="00FB2467">
        <w:rPr>
          <w:rStyle w:val="af2"/>
          <w:rFonts w:ascii="Calibri" w:hAnsi="Calibri" w:cs="Calibri"/>
          <w:bCs/>
          <w:sz w:val="24"/>
          <w:szCs w:val="24"/>
        </w:rPr>
        <w:footnoteReference w:id="59"/>
      </w:r>
      <w:r w:rsidR="00F26BB6" w:rsidRPr="00FB2467">
        <w:rPr>
          <w:rFonts w:ascii="Calibri" w:hAnsi="Calibri" w:cs="Calibri" w:hint="eastAsia"/>
          <w:bCs/>
          <w:sz w:val="24"/>
          <w:szCs w:val="24"/>
        </w:rPr>
        <w:t xml:space="preserve"> </w:t>
      </w:r>
      <w:r w:rsidR="00DB7E3D" w:rsidRPr="00FB2467">
        <w:rPr>
          <w:rFonts w:ascii="Calibri" w:hAnsi="Calibri" w:cs="Calibri"/>
          <w:bCs/>
          <w:sz w:val="24"/>
          <w:szCs w:val="24"/>
        </w:rPr>
        <w:t xml:space="preserve">In feudal dynasties, the power of the king was supreme, and therefore relatively speaking, the position of the sun was more sacred and of higher quality. Corresponding deeper, perhaps this means that the </w:t>
      </w:r>
      <w:proofErr w:type="spellStart"/>
      <w:r w:rsidR="00DB7E3D" w:rsidRPr="00FB2467">
        <w:rPr>
          <w:rFonts w:ascii="Calibri" w:hAnsi="Calibri" w:cs="Calibri" w:hint="eastAsia"/>
          <w:bCs/>
          <w:sz w:val="24"/>
          <w:szCs w:val="24"/>
        </w:rPr>
        <w:t>hun</w:t>
      </w:r>
      <w:proofErr w:type="spellEnd"/>
      <w:r w:rsidR="00DB7E3D" w:rsidRPr="00FB2467">
        <w:rPr>
          <w:rFonts w:ascii="Calibri" w:hAnsi="Calibri" w:cs="Calibri" w:hint="eastAsia"/>
          <w:bCs/>
          <w:sz w:val="24"/>
          <w:szCs w:val="24"/>
        </w:rPr>
        <w:t xml:space="preserve"> (</w:t>
      </w:r>
      <w:r w:rsidR="00DB7E3D" w:rsidRPr="00FB2467">
        <w:rPr>
          <w:rFonts w:ascii="Calibri" w:hAnsi="Calibri" w:cs="Calibri"/>
          <w:bCs/>
          <w:sz w:val="24"/>
          <w:szCs w:val="24"/>
        </w:rPr>
        <w:t>spiritual soul</w:t>
      </w:r>
      <w:r w:rsidR="00DB7E3D" w:rsidRPr="00FB2467">
        <w:rPr>
          <w:rFonts w:ascii="Calibri" w:hAnsi="Calibri" w:cs="Calibri" w:hint="eastAsia"/>
          <w:bCs/>
          <w:sz w:val="24"/>
          <w:szCs w:val="24"/>
        </w:rPr>
        <w:t>)</w:t>
      </w:r>
      <w:r w:rsidR="00DB7E3D" w:rsidRPr="00FB2467">
        <w:rPr>
          <w:rFonts w:ascii="Calibri" w:hAnsi="Calibri" w:cs="Calibri"/>
          <w:bCs/>
          <w:sz w:val="24"/>
          <w:szCs w:val="24"/>
        </w:rPr>
        <w:t xml:space="preserve"> has a higher status than the p</w:t>
      </w:r>
      <w:r w:rsidR="00DB7E3D" w:rsidRPr="00FB2467">
        <w:rPr>
          <w:rFonts w:ascii="Calibri" w:hAnsi="Calibri" w:cs="Calibri" w:hint="eastAsia"/>
          <w:bCs/>
          <w:sz w:val="24"/>
          <w:szCs w:val="24"/>
        </w:rPr>
        <w:t>o (</w:t>
      </w:r>
      <w:r w:rsidR="00DB7E3D" w:rsidRPr="00FB2467">
        <w:rPr>
          <w:rFonts w:ascii="Calibri" w:hAnsi="Calibri" w:cs="Calibri"/>
          <w:bCs/>
          <w:sz w:val="24"/>
          <w:szCs w:val="24"/>
        </w:rPr>
        <w:t>corporeal soul</w:t>
      </w:r>
      <w:r w:rsidR="00DB7E3D" w:rsidRPr="00FB2467">
        <w:rPr>
          <w:rFonts w:ascii="Calibri" w:hAnsi="Calibri" w:cs="Calibri" w:hint="eastAsia"/>
          <w:bCs/>
          <w:sz w:val="24"/>
          <w:szCs w:val="24"/>
        </w:rPr>
        <w:t>) at that time</w:t>
      </w:r>
      <w:r w:rsidR="00DB7E3D" w:rsidRPr="00FB2467">
        <w:rPr>
          <w:rFonts w:ascii="Calibri" w:hAnsi="Calibri" w:cs="Calibri"/>
          <w:bCs/>
          <w:sz w:val="24"/>
          <w:szCs w:val="24"/>
        </w:rPr>
        <w:t>.</w:t>
      </w:r>
    </w:p>
    <w:p w14:paraId="61BE0987" w14:textId="388F4658" w:rsidR="00DB7E3D" w:rsidRPr="00FB2467" w:rsidRDefault="007B2B62" w:rsidP="00CF2D5E">
      <w:pPr>
        <w:pStyle w:val="a3"/>
        <w:spacing w:before="0" w:beforeAutospacing="0" w:after="0" w:afterAutospacing="0"/>
        <w:ind w:firstLine="720"/>
        <w:rPr>
          <w:rFonts w:ascii="Calibri" w:hAnsi="Calibri" w:cs="Calibri" w:hint="eastAsia"/>
          <w:bCs/>
          <w:sz w:val="24"/>
          <w:szCs w:val="24"/>
        </w:rPr>
      </w:pPr>
      <w:r w:rsidRPr="00FB2467">
        <w:rPr>
          <w:rFonts w:ascii="Calibri" w:hAnsi="Calibri" w:cs="Calibri"/>
          <w:bCs/>
          <w:sz w:val="24"/>
          <w:szCs w:val="24"/>
        </w:rPr>
        <w:t xml:space="preserve">Another special group of qi </w:t>
      </w:r>
      <w:r w:rsidRPr="00FB2467">
        <w:rPr>
          <w:rFonts w:ascii="Calibri" w:hAnsi="Calibri" w:cs="Calibri" w:hint="eastAsia"/>
          <w:bCs/>
          <w:sz w:val="24"/>
          <w:szCs w:val="24"/>
        </w:rPr>
        <w:t>(</w:t>
      </w:r>
      <w:r w:rsidRPr="00FB2467">
        <w:rPr>
          <w:rFonts w:ascii="Calibri" w:hAnsi="Calibri" w:cs="Calibri" w:hint="eastAsia"/>
          <w:bCs/>
          <w:sz w:val="24"/>
          <w:szCs w:val="24"/>
        </w:rPr>
        <w:t>气</w:t>
      </w:r>
      <w:r w:rsidRPr="00FB2467">
        <w:rPr>
          <w:rFonts w:ascii="Calibri" w:hAnsi="Calibri" w:cs="Calibri" w:hint="eastAsia"/>
          <w:bCs/>
          <w:sz w:val="24"/>
          <w:szCs w:val="24"/>
        </w:rPr>
        <w:t xml:space="preserve">) </w:t>
      </w:r>
      <w:r w:rsidRPr="00FB2467">
        <w:rPr>
          <w:rFonts w:ascii="Calibri" w:hAnsi="Calibri" w:cs="Calibri"/>
          <w:bCs/>
          <w:sz w:val="24"/>
          <w:szCs w:val="24"/>
        </w:rPr>
        <w:t xml:space="preserve">is the divine </w:t>
      </w:r>
      <w:r w:rsidRPr="00FB2467">
        <w:rPr>
          <w:rFonts w:ascii="Calibri" w:hAnsi="Calibri" w:cs="Calibri" w:hint="eastAsia"/>
          <w:bCs/>
          <w:sz w:val="24"/>
          <w:szCs w:val="24"/>
        </w:rPr>
        <w:t xml:space="preserve">qi </w:t>
      </w:r>
      <w:r w:rsidRPr="00FB2467">
        <w:rPr>
          <w:rFonts w:ascii="Calibri" w:hAnsi="Calibri" w:cs="Calibri"/>
          <w:bCs/>
          <w:sz w:val="24"/>
          <w:szCs w:val="24"/>
        </w:rPr>
        <w:t>and ghost qi.</w:t>
      </w:r>
      <w:r w:rsidR="006B72DA" w:rsidRPr="00FB2467">
        <w:rPr>
          <w:rFonts w:ascii="Calibri" w:hAnsi="Calibri" w:cs="Calibri" w:hint="eastAsia"/>
          <w:bCs/>
          <w:sz w:val="24"/>
          <w:szCs w:val="24"/>
        </w:rPr>
        <w:t xml:space="preserve"> </w:t>
      </w:r>
      <w:r w:rsidR="008747E6" w:rsidRPr="00FB2467">
        <w:rPr>
          <w:rFonts w:ascii="Calibri" w:hAnsi="Calibri" w:cs="Calibri"/>
          <w:bCs/>
          <w:sz w:val="24"/>
          <w:szCs w:val="24"/>
        </w:rPr>
        <w:t>Among the 7 southern constellations of the 28 Lunar Mansions, there is such a lunar mansion called Ghost Mansion</w:t>
      </w:r>
      <w:r w:rsidR="00CB53F2" w:rsidRPr="00FB2467">
        <w:rPr>
          <w:rFonts w:ascii="Calibri" w:hAnsi="Calibri" w:cs="Calibri" w:hint="eastAsia"/>
          <w:bCs/>
          <w:sz w:val="24"/>
          <w:szCs w:val="24"/>
        </w:rPr>
        <w:t xml:space="preserve"> (Praesepe)</w:t>
      </w:r>
      <w:r w:rsidR="008747E6" w:rsidRPr="00FB2467">
        <w:rPr>
          <w:rFonts w:ascii="Calibri" w:hAnsi="Calibri" w:cs="Calibri" w:hint="eastAsia"/>
          <w:bCs/>
          <w:sz w:val="24"/>
          <w:szCs w:val="24"/>
        </w:rPr>
        <w:t>.</w:t>
      </w:r>
      <w:r w:rsidR="00CB53F2" w:rsidRPr="00FB2467">
        <w:rPr>
          <w:rFonts w:ascii="Calibri" w:hAnsi="Calibri" w:cs="Calibri" w:hint="eastAsia"/>
          <w:bCs/>
          <w:sz w:val="24"/>
          <w:szCs w:val="24"/>
        </w:rPr>
        <w:t xml:space="preserve"> </w:t>
      </w:r>
      <w:r w:rsidR="00F45F6C" w:rsidRPr="00FB2467">
        <w:rPr>
          <w:rFonts w:ascii="Calibri" w:hAnsi="Calibri" w:cs="Calibri"/>
          <w:bCs/>
          <w:sz w:val="24"/>
          <w:szCs w:val="24"/>
        </w:rPr>
        <w:t xml:space="preserve">Devils are buried in the ground and gods ride in the sky, thus ghost qi is yin qi. In a previous summary of the sun and moon, yin, </w:t>
      </w:r>
      <w:r w:rsidR="00F45F6C" w:rsidRPr="00FB2467">
        <w:rPr>
          <w:rFonts w:ascii="Calibri" w:hAnsi="Calibri" w:cs="Calibri" w:hint="eastAsia"/>
          <w:bCs/>
          <w:sz w:val="24"/>
          <w:szCs w:val="24"/>
        </w:rPr>
        <w:t>po</w:t>
      </w:r>
      <w:r w:rsidR="00F45F6C" w:rsidRPr="00FB2467">
        <w:rPr>
          <w:rFonts w:ascii="Calibri" w:hAnsi="Calibri" w:cs="Calibri"/>
          <w:bCs/>
          <w:sz w:val="24"/>
          <w:szCs w:val="24"/>
        </w:rPr>
        <w:t>, and earth do not easily give rise to qi that can carry spiritual substances.</w:t>
      </w:r>
      <w:r w:rsidR="008747E6" w:rsidRPr="00FB2467">
        <w:rPr>
          <w:rFonts w:ascii="Calibri" w:hAnsi="Calibri" w:cs="Calibri" w:hint="eastAsia"/>
          <w:bCs/>
          <w:sz w:val="24"/>
          <w:szCs w:val="24"/>
        </w:rPr>
        <w:t xml:space="preserve"> </w:t>
      </w:r>
      <w:r w:rsidR="00EC18DC" w:rsidRPr="00FB2467">
        <w:rPr>
          <w:rFonts w:ascii="Calibri" w:hAnsi="Calibri" w:cs="Calibri"/>
          <w:bCs/>
          <w:sz w:val="24"/>
          <w:szCs w:val="24"/>
        </w:rPr>
        <w:t>If the visual light mist in the sunlight and moonlight can be corresponded to qi, the faint white light produced under the pile of corpses</w:t>
      </w:r>
      <w:r w:rsidR="00665002" w:rsidRPr="00FB2467">
        <w:rPr>
          <w:rFonts w:ascii="Calibri" w:hAnsi="Calibri" w:cs="Calibri" w:hint="eastAsia"/>
          <w:bCs/>
          <w:sz w:val="24"/>
          <w:szCs w:val="24"/>
        </w:rPr>
        <w:t xml:space="preserve"> in the text</w:t>
      </w:r>
      <w:r w:rsidR="00EC18DC" w:rsidRPr="00FB2467">
        <w:rPr>
          <w:rFonts w:ascii="Calibri" w:hAnsi="Calibri" w:cs="Calibri"/>
          <w:bCs/>
          <w:sz w:val="24"/>
          <w:szCs w:val="24"/>
        </w:rPr>
        <w:t xml:space="preserve"> is most likely phosphorus fire.</w:t>
      </w:r>
      <w:r w:rsidR="00EC18DC" w:rsidRPr="00FB2467">
        <w:rPr>
          <w:rFonts w:ascii="Calibri" w:hAnsi="Calibri" w:cs="Calibri" w:hint="eastAsia"/>
          <w:bCs/>
          <w:sz w:val="24"/>
          <w:szCs w:val="24"/>
        </w:rPr>
        <w:t xml:space="preserve"> </w:t>
      </w:r>
      <w:r w:rsidR="00396D87" w:rsidRPr="00FB2467">
        <w:rPr>
          <w:rFonts w:ascii="Calibri" w:hAnsi="Calibri" w:cs="Calibri"/>
          <w:bCs/>
          <w:sz w:val="24"/>
          <w:szCs w:val="24"/>
        </w:rPr>
        <w:t xml:space="preserve">However, </w:t>
      </w:r>
      <w:r w:rsidR="00711169" w:rsidRPr="00FB2467">
        <w:rPr>
          <w:rFonts w:ascii="Calibri" w:hAnsi="Calibri" w:cs="Calibri"/>
          <w:bCs/>
          <w:sz w:val="24"/>
          <w:szCs w:val="24"/>
        </w:rPr>
        <w:t>It is not exactly an ominous place</w:t>
      </w:r>
      <w:r w:rsidR="00711169" w:rsidRPr="00FB2467">
        <w:rPr>
          <w:rFonts w:ascii="Calibri" w:hAnsi="Calibri" w:cs="Calibri" w:hint="eastAsia"/>
          <w:bCs/>
          <w:sz w:val="24"/>
          <w:szCs w:val="24"/>
        </w:rPr>
        <w:t>. I</w:t>
      </w:r>
      <w:r w:rsidR="00396D87" w:rsidRPr="00FB2467">
        <w:rPr>
          <w:rFonts w:ascii="Calibri" w:hAnsi="Calibri" w:cs="Calibri"/>
          <w:bCs/>
          <w:sz w:val="24"/>
          <w:szCs w:val="24"/>
        </w:rPr>
        <w:t xml:space="preserve">n the </w:t>
      </w:r>
      <w:r w:rsidR="005C1F87" w:rsidRPr="00FB2467">
        <w:rPr>
          <w:rFonts w:ascii="Calibri" w:hAnsi="Calibri" w:cs="Calibri"/>
          <w:bCs/>
          <w:sz w:val="24"/>
          <w:szCs w:val="24"/>
        </w:rPr>
        <w:t>chapter</w:t>
      </w:r>
      <w:r w:rsidR="00396D87" w:rsidRPr="00FB2467">
        <w:rPr>
          <w:rFonts w:ascii="Calibri" w:hAnsi="Calibri" w:cs="Calibri" w:hint="eastAsia"/>
          <w:bCs/>
          <w:sz w:val="24"/>
          <w:szCs w:val="24"/>
        </w:rPr>
        <w:t xml:space="preserve"> of </w:t>
      </w:r>
      <w:r w:rsidR="00396D87" w:rsidRPr="00FB2467">
        <w:rPr>
          <w:rFonts w:ascii="Calibri" w:hAnsi="Calibri" w:cs="Calibri"/>
          <w:bCs/>
          <w:sz w:val="24"/>
          <w:szCs w:val="24"/>
        </w:rPr>
        <w:t>Ghost Mansion,</w:t>
      </w:r>
      <w:r w:rsidR="00BC4BC3" w:rsidRPr="00FB2467">
        <w:rPr>
          <w:rStyle w:val="af2"/>
          <w:rFonts w:ascii="Calibri" w:hAnsi="Calibri" w:cs="Calibri"/>
          <w:bCs/>
          <w:sz w:val="24"/>
          <w:szCs w:val="24"/>
        </w:rPr>
        <w:footnoteReference w:id="60"/>
      </w:r>
      <w:r w:rsidR="00396D87" w:rsidRPr="00FB2467">
        <w:rPr>
          <w:rFonts w:ascii="Calibri" w:hAnsi="Calibri" w:cs="Calibri"/>
          <w:bCs/>
          <w:sz w:val="24"/>
          <w:szCs w:val="24"/>
        </w:rPr>
        <w:t xml:space="preserve"> which represents corpses, sacrifices, </w:t>
      </w:r>
      <w:r w:rsidR="00396D87" w:rsidRPr="00FB2467">
        <w:rPr>
          <w:rFonts w:ascii="Calibri" w:hAnsi="Calibri" w:cs="Calibri"/>
          <w:bCs/>
          <w:sz w:val="24"/>
          <w:szCs w:val="24"/>
        </w:rPr>
        <w:lastRenderedPageBreak/>
        <w:t>and plagues, there is an accumulation of corpse qi.</w:t>
      </w:r>
      <w:r w:rsidR="005C1F87" w:rsidRPr="00FB2467">
        <w:rPr>
          <w:rFonts w:ascii="Calibri" w:hAnsi="Calibri" w:cs="Calibri" w:hint="eastAsia"/>
          <w:bCs/>
          <w:sz w:val="24"/>
          <w:szCs w:val="24"/>
        </w:rPr>
        <w:t xml:space="preserve"> </w:t>
      </w:r>
      <w:r w:rsidR="00BC4BC3" w:rsidRPr="00FB2467">
        <w:rPr>
          <w:rFonts w:ascii="Calibri" w:hAnsi="Calibri" w:cs="Calibri"/>
          <w:bCs/>
          <w:sz w:val="24"/>
          <w:szCs w:val="24"/>
        </w:rPr>
        <w:t>Moreover, the anthropomorphic image of this star cluster comes with a celestial eye, which possesses the function of cutting off evil.</w:t>
      </w:r>
      <w:r w:rsidR="00BC4BC3" w:rsidRPr="00FB2467">
        <w:rPr>
          <w:rFonts w:ascii="Calibri" w:hAnsi="Calibri" w:cs="Calibri" w:hint="eastAsia"/>
          <w:bCs/>
          <w:sz w:val="24"/>
          <w:szCs w:val="24"/>
        </w:rPr>
        <w:t xml:space="preserve"> </w:t>
      </w:r>
      <w:r w:rsidR="00A81021" w:rsidRPr="00FB2467">
        <w:rPr>
          <w:rFonts w:ascii="Calibri" w:hAnsi="Calibri" w:cs="Calibri"/>
          <w:bCs/>
          <w:sz w:val="24"/>
          <w:szCs w:val="24"/>
        </w:rPr>
        <w:t>And in the example, it is cited that due to the tyranny of the Qin dynasty, the planet did justice and brought down punishment on the entire dynasty.</w:t>
      </w:r>
      <w:r w:rsidR="00A81021" w:rsidRPr="00FB2467">
        <w:rPr>
          <w:rFonts w:ascii="Calibri" w:hAnsi="Calibri" w:cs="Calibri" w:hint="eastAsia"/>
          <w:bCs/>
          <w:sz w:val="24"/>
          <w:szCs w:val="24"/>
        </w:rPr>
        <w:t xml:space="preserve"> </w:t>
      </w:r>
      <w:r w:rsidR="00231D3A" w:rsidRPr="00FB2467">
        <w:rPr>
          <w:rFonts w:ascii="Calibri" w:hAnsi="Calibri" w:cs="Calibri"/>
          <w:bCs/>
          <w:sz w:val="24"/>
          <w:szCs w:val="24"/>
        </w:rPr>
        <w:t>That is to say, the place of the most supreme yin can not only form qi, but can also sanction the image king of the most supreme yang.</w:t>
      </w:r>
      <w:r w:rsidR="009E6F05" w:rsidRPr="00FB2467">
        <w:rPr>
          <w:rFonts w:ascii="Calibri" w:hAnsi="Calibri" w:cs="Calibri" w:hint="eastAsia"/>
          <w:bCs/>
          <w:sz w:val="24"/>
          <w:szCs w:val="24"/>
        </w:rPr>
        <w:t xml:space="preserve"> </w:t>
      </w:r>
      <w:r w:rsidR="008929CA" w:rsidRPr="00FB2467">
        <w:rPr>
          <w:rFonts w:ascii="Calibri" w:hAnsi="Calibri" w:cs="Calibri"/>
          <w:bCs/>
          <w:sz w:val="24"/>
          <w:szCs w:val="24"/>
        </w:rPr>
        <w:t>This highlights that even in the depths of yin, a transformative force exists, capable of countering excessive yang and ensuring equilibrium.</w:t>
      </w:r>
      <w:r w:rsidR="008929CA" w:rsidRPr="00FB2467">
        <w:rPr>
          <w:rFonts w:ascii="Calibri" w:hAnsi="Calibri" w:cs="Calibri" w:hint="eastAsia"/>
          <w:bCs/>
          <w:sz w:val="24"/>
          <w:szCs w:val="24"/>
        </w:rPr>
        <w:t xml:space="preserve"> </w:t>
      </w:r>
      <w:r w:rsidR="006C10E1" w:rsidRPr="00FB2467">
        <w:rPr>
          <w:rFonts w:ascii="Calibri" w:hAnsi="Calibri" w:cs="Calibri" w:hint="eastAsia"/>
          <w:bCs/>
          <w:sz w:val="24"/>
          <w:szCs w:val="24"/>
        </w:rPr>
        <w:t xml:space="preserve">Or, </w:t>
      </w:r>
      <w:r w:rsidR="006B33C0" w:rsidRPr="00FB2467">
        <w:rPr>
          <w:rFonts w:ascii="Calibri" w:hAnsi="Calibri" w:cs="Calibri"/>
          <w:bCs/>
          <w:sz w:val="24"/>
          <w:szCs w:val="24"/>
        </w:rPr>
        <w:t xml:space="preserve">the corporeal soul po would not be absolutely suppressed by the spiritual soul </w:t>
      </w:r>
      <w:proofErr w:type="spellStart"/>
      <w:r w:rsidR="006B33C0" w:rsidRPr="00FB2467">
        <w:rPr>
          <w:rFonts w:ascii="Calibri" w:hAnsi="Calibri" w:cs="Calibri"/>
          <w:bCs/>
          <w:sz w:val="24"/>
          <w:szCs w:val="24"/>
        </w:rPr>
        <w:t>hun</w:t>
      </w:r>
      <w:proofErr w:type="spellEnd"/>
      <w:r w:rsidR="006B33C0" w:rsidRPr="00FB2467">
        <w:rPr>
          <w:rFonts w:ascii="Calibri" w:hAnsi="Calibri" w:cs="Calibri"/>
          <w:bCs/>
          <w:sz w:val="24"/>
          <w:szCs w:val="24"/>
        </w:rPr>
        <w:t>, and the corporeal soul's perception of the spiritual soul caught in a negative state was very keen, like having a pair of celestial eyes.</w:t>
      </w:r>
      <w:r w:rsidR="00E4396E">
        <w:rPr>
          <w:rFonts w:ascii="Calibri" w:hAnsi="Calibri" w:cs="Calibri" w:hint="eastAsia"/>
          <w:bCs/>
          <w:sz w:val="24"/>
          <w:szCs w:val="24"/>
        </w:rPr>
        <w:t xml:space="preserve"> </w:t>
      </w:r>
      <w:r w:rsidR="00E4396E" w:rsidRPr="00E4396E">
        <w:rPr>
          <w:rFonts w:ascii="Calibri" w:hAnsi="Calibri" w:cs="Calibri"/>
          <w:bCs/>
          <w:sz w:val="24"/>
          <w:szCs w:val="24"/>
        </w:rPr>
        <w:t xml:space="preserve">It reflects the persistence of </w:t>
      </w:r>
      <w:proofErr w:type="spellStart"/>
      <w:r w:rsidR="00E4396E" w:rsidRPr="00E4396E">
        <w:rPr>
          <w:rFonts w:ascii="Calibri" w:hAnsi="Calibri" w:cs="Calibri"/>
          <w:bCs/>
          <w:sz w:val="24"/>
          <w:szCs w:val="24"/>
        </w:rPr>
        <w:t>yinyang</w:t>
      </w:r>
      <w:proofErr w:type="spellEnd"/>
      <w:r w:rsidR="00E4396E" w:rsidRPr="00E4396E">
        <w:rPr>
          <w:rFonts w:ascii="Calibri" w:hAnsi="Calibri" w:cs="Calibri"/>
          <w:bCs/>
          <w:sz w:val="24"/>
          <w:szCs w:val="24"/>
        </w:rPr>
        <w:t xml:space="preserve"> transformation, and the apparent difference between good and bad may also be a pattern of both of them in transformation. That is. the peak will inevitably decline, and the decline will continue to rise.</w:t>
      </w:r>
    </w:p>
    <w:p w14:paraId="5E870F07" w14:textId="77777777" w:rsidR="00322F7E" w:rsidRPr="00FB2467" w:rsidRDefault="00322F7E" w:rsidP="00EC39CE">
      <w:pPr>
        <w:pStyle w:val="a3"/>
        <w:spacing w:before="0" w:beforeAutospacing="0" w:after="0" w:afterAutospacing="0"/>
        <w:rPr>
          <w:rFonts w:ascii="Calibri" w:hAnsi="Calibri" w:cs="Calibri"/>
          <w:bCs/>
          <w:sz w:val="24"/>
          <w:szCs w:val="24"/>
        </w:rPr>
      </w:pPr>
    </w:p>
    <w:p w14:paraId="5131C613" w14:textId="74676551" w:rsidR="00F62605" w:rsidRPr="00FB2467" w:rsidRDefault="00F62605" w:rsidP="00985EE7">
      <w:pPr>
        <w:pStyle w:val="a3"/>
        <w:spacing w:before="0" w:beforeAutospacing="0" w:after="0" w:afterAutospacing="0"/>
        <w:rPr>
          <w:rFonts w:ascii="Calibri" w:hAnsi="Calibri" w:cs="Tahoma" w:hint="eastAsia"/>
          <w:b/>
          <w:sz w:val="24"/>
          <w:szCs w:val="24"/>
        </w:rPr>
      </w:pPr>
      <w:r w:rsidRPr="00FB2467">
        <w:rPr>
          <w:rFonts w:ascii="Calibri" w:hAnsi="Calibri" w:cs="Tahoma"/>
          <w:b/>
          <w:sz w:val="24"/>
          <w:szCs w:val="24"/>
        </w:rPr>
        <w:t>Conclusion</w:t>
      </w:r>
      <w:r w:rsidR="00A34558" w:rsidRPr="00FB2467">
        <w:rPr>
          <w:rFonts w:ascii="Calibri" w:hAnsi="Calibri" w:cs="Tahoma" w:hint="eastAsia"/>
          <w:b/>
          <w:sz w:val="24"/>
          <w:szCs w:val="24"/>
        </w:rPr>
        <w:t xml:space="preserve"> </w:t>
      </w:r>
    </w:p>
    <w:p w14:paraId="4B56C6F6" w14:textId="77777777" w:rsidR="00985EE7" w:rsidRPr="00FB2467" w:rsidRDefault="00985EE7" w:rsidP="00985EE7">
      <w:pPr>
        <w:pStyle w:val="a3"/>
        <w:spacing w:before="0" w:beforeAutospacing="0" w:after="0" w:afterAutospacing="0"/>
        <w:rPr>
          <w:rFonts w:ascii="Calibri" w:hAnsi="Calibri" w:cs="Tahoma"/>
          <w:b/>
          <w:sz w:val="24"/>
          <w:szCs w:val="24"/>
        </w:rPr>
      </w:pPr>
    </w:p>
    <w:p w14:paraId="240FEF39" w14:textId="62728647" w:rsidR="00845A50" w:rsidRDefault="00845A50" w:rsidP="00985EE7">
      <w:pPr>
        <w:pStyle w:val="a3"/>
        <w:spacing w:before="0" w:beforeAutospacing="0" w:after="0" w:afterAutospacing="0"/>
        <w:rPr>
          <w:rFonts w:ascii="Calibri" w:hAnsi="Calibri" w:cs="Tahoma"/>
          <w:bCs/>
          <w:sz w:val="24"/>
          <w:szCs w:val="24"/>
        </w:rPr>
      </w:pPr>
      <w:r w:rsidRPr="00592502">
        <w:rPr>
          <w:rFonts w:ascii="Calibri" w:hAnsi="Calibri" w:cs="Tahoma"/>
          <w:bCs/>
          <w:sz w:val="24"/>
          <w:szCs w:val="24"/>
        </w:rPr>
        <w:tab/>
      </w:r>
      <w:r w:rsidR="00592502" w:rsidRPr="00592502">
        <w:rPr>
          <w:rFonts w:ascii="Calibri" w:hAnsi="Calibri" w:cs="Tahoma"/>
          <w:bCs/>
          <w:sz w:val="24"/>
          <w:szCs w:val="24"/>
        </w:rPr>
        <w:t xml:space="preserve">By analysing three major astrological texts </w:t>
      </w:r>
      <w:r w:rsidR="008E1AC3" w:rsidRPr="008E1AC3">
        <w:rPr>
          <w:rFonts w:ascii="Calibri" w:hAnsi="Calibri" w:cs="Tahoma"/>
          <w:bCs/>
          <w:sz w:val="24"/>
          <w:szCs w:val="24"/>
        </w:rPr>
        <w:t>from the Tang Dynasty—</w:t>
      </w:r>
      <w:r w:rsidR="00592502" w:rsidRPr="00FB2467">
        <w:rPr>
          <w:rFonts w:ascii="Calibri" w:hAnsi="Calibri" w:cs="Tahoma" w:hint="eastAsia"/>
          <w:bCs/>
          <w:i/>
          <w:iCs/>
          <w:sz w:val="24"/>
          <w:szCs w:val="24"/>
        </w:rPr>
        <w:t>Kai Yuan Zhan Jing</w:t>
      </w:r>
      <w:r w:rsidR="00592502" w:rsidRPr="00FB2467">
        <w:rPr>
          <w:rFonts w:ascii="Calibri" w:hAnsi="Calibri" w:cs="Tahoma" w:hint="eastAsia"/>
          <w:bCs/>
          <w:sz w:val="24"/>
          <w:szCs w:val="24"/>
        </w:rPr>
        <w:t xml:space="preserve">, </w:t>
      </w:r>
      <w:r w:rsidR="00592502" w:rsidRPr="00FB2467">
        <w:rPr>
          <w:rFonts w:ascii="Calibri" w:hAnsi="Calibri" w:cs="Tahoma" w:hint="eastAsia"/>
          <w:bCs/>
          <w:i/>
          <w:iCs/>
          <w:sz w:val="24"/>
          <w:szCs w:val="24"/>
        </w:rPr>
        <w:t>Guo Lao Xing Zong</w:t>
      </w:r>
      <w:r w:rsidR="00592502" w:rsidRPr="00FB2467">
        <w:rPr>
          <w:rFonts w:ascii="Calibri" w:hAnsi="Calibri" w:cs="Tahoma" w:hint="eastAsia"/>
          <w:bCs/>
          <w:sz w:val="24"/>
          <w:szCs w:val="24"/>
        </w:rPr>
        <w:t xml:space="preserve">, and </w:t>
      </w:r>
      <w:r w:rsidR="00592502" w:rsidRPr="00FB2467">
        <w:rPr>
          <w:rFonts w:ascii="Calibri" w:hAnsi="Calibri" w:cs="Tahoma" w:hint="eastAsia"/>
          <w:bCs/>
          <w:i/>
          <w:iCs/>
          <w:sz w:val="24"/>
          <w:szCs w:val="24"/>
        </w:rPr>
        <w:t>Yi Si Zhan</w:t>
      </w:r>
      <w:r w:rsidR="0045412E" w:rsidRPr="0045412E">
        <w:rPr>
          <w:rFonts w:ascii="Calibri" w:hAnsi="Calibri" w:cs="Tahoma" w:hint="eastAsia"/>
          <w:bCs/>
          <w:sz w:val="24"/>
          <w:szCs w:val="24"/>
        </w:rPr>
        <w:t>—</w:t>
      </w:r>
      <w:r w:rsidR="00592502" w:rsidRPr="00592502">
        <w:rPr>
          <w:rFonts w:ascii="Calibri" w:hAnsi="Calibri" w:cs="Tahoma"/>
          <w:bCs/>
          <w:sz w:val="24"/>
          <w:szCs w:val="24"/>
        </w:rPr>
        <w:t xml:space="preserve">this essay explores ancient Chinese philosophical ideas about the soul and their concrete embodiment in </w:t>
      </w:r>
      <w:r w:rsidR="00592502">
        <w:rPr>
          <w:rFonts w:ascii="Calibri" w:hAnsi="Calibri" w:cs="Tahoma" w:hint="eastAsia"/>
          <w:bCs/>
          <w:sz w:val="24"/>
          <w:szCs w:val="24"/>
        </w:rPr>
        <w:t xml:space="preserve">Chinese </w:t>
      </w:r>
      <w:r w:rsidR="00592502" w:rsidRPr="00592502">
        <w:rPr>
          <w:rFonts w:ascii="Calibri" w:hAnsi="Calibri" w:cs="Tahoma"/>
          <w:bCs/>
          <w:sz w:val="24"/>
          <w:szCs w:val="24"/>
        </w:rPr>
        <w:t>astrology.</w:t>
      </w:r>
      <w:r w:rsidR="00592502">
        <w:rPr>
          <w:rFonts w:ascii="Calibri" w:hAnsi="Calibri" w:cs="Tahoma" w:hint="eastAsia"/>
          <w:bCs/>
          <w:sz w:val="24"/>
          <w:szCs w:val="24"/>
        </w:rPr>
        <w:t xml:space="preserve"> </w:t>
      </w:r>
      <w:r w:rsidR="00784F06" w:rsidRPr="00784F06">
        <w:rPr>
          <w:rFonts w:ascii="Calibri" w:hAnsi="Calibri" w:cs="Tahoma"/>
          <w:bCs/>
          <w:sz w:val="24"/>
          <w:szCs w:val="24"/>
        </w:rPr>
        <w:t xml:space="preserve">Because of the differences in the linguistic environment, the concept of </w:t>
      </w:r>
      <w:r w:rsidR="000F77E6" w:rsidRPr="000F77E6">
        <w:rPr>
          <w:rFonts w:ascii="Calibri" w:hAnsi="Calibri" w:cs="Tahoma"/>
          <w:bCs/>
          <w:sz w:val="24"/>
          <w:szCs w:val="24"/>
        </w:rPr>
        <w:t>the soul</w:t>
      </w:r>
      <w:r w:rsidR="00784F06" w:rsidRPr="00784F06">
        <w:rPr>
          <w:rFonts w:ascii="Calibri" w:hAnsi="Calibri" w:cs="Tahoma"/>
          <w:bCs/>
          <w:sz w:val="24"/>
          <w:szCs w:val="24"/>
        </w:rPr>
        <w:t xml:space="preserve"> has diverged into several </w:t>
      </w:r>
      <w:r w:rsidR="00063754" w:rsidRPr="00063754">
        <w:rPr>
          <w:rFonts w:ascii="Calibri" w:hAnsi="Calibri" w:cs="Tahoma"/>
          <w:bCs/>
          <w:sz w:val="24"/>
          <w:szCs w:val="24"/>
        </w:rPr>
        <w:t>distinct</w:t>
      </w:r>
      <w:r w:rsidR="00784F06">
        <w:rPr>
          <w:rFonts w:ascii="Calibri" w:hAnsi="Calibri" w:cs="Tahoma" w:hint="eastAsia"/>
          <w:bCs/>
          <w:sz w:val="24"/>
          <w:szCs w:val="24"/>
        </w:rPr>
        <w:t xml:space="preserve"> </w:t>
      </w:r>
      <w:r w:rsidR="00784F06" w:rsidRPr="00784F06">
        <w:rPr>
          <w:rFonts w:ascii="Calibri" w:hAnsi="Calibri" w:cs="Tahoma"/>
          <w:bCs/>
          <w:sz w:val="24"/>
          <w:szCs w:val="24"/>
        </w:rPr>
        <w:t>kanji words.</w:t>
      </w:r>
      <w:r w:rsidR="00784F06">
        <w:rPr>
          <w:rFonts w:ascii="Calibri" w:hAnsi="Calibri" w:cs="Tahoma" w:hint="eastAsia"/>
          <w:bCs/>
          <w:sz w:val="24"/>
          <w:szCs w:val="24"/>
        </w:rPr>
        <w:t xml:space="preserve"> </w:t>
      </w:r>
      <w:r w:rsidR="00406627" w:rsidRPr="00406627">
        <w:rPr>
          <w:rFonts w:ascii="Calibri" w:hAnsi="Calibri" w:cs="Tahoma"/>
          <w:bCs/>
          <w:sz w:val="24"/>
          <w:szCs w:val="24"/>
        </w:rPr>
        <w:t xml:space="preserve">With reference to the Taoist texts </w:t>
      </w:r>
      <w:r w:rsidR="00406627" w:rsidRPr="00406627">
        <w:rPr>
          <w:rFonts w:ascii="Calibri" w:hAnsi="Calibri" w:cs="Tahoma"/>
          <w:bCs/>
          <w:i/>
          <w:iCs/>
          <w:sz w:val="24"/>
          <w:szCs w:val="24"/>
        </w:rPr>
        <w:t xml:space="preserve">Tao </w:t>
      </w:r>
      <w:proofErr w:type="spellStart"/>
      <w:r w:rsidR="00406627" w:rsidRPr="00406627">
        <w:rPr>
          <w:rFonts w:ascii="Calibri" w:hAnsi="Calibri" w:cs="Tahoma"/>
          <w:bCs/>
          <w:i/>
          <w:iCs/>
          <w:sz w:val="24"/>
          <w:szCs w:val="24"/>
        </w:rPr>
        <w:t>Te</w:t>
      </w:r>
      <w:proofErr w:type="spellEnd"/>
      <w:r w:rsidR="00406627" w:rsidRPr="00406627">
        <w:rPr>
          <w:rFonts w:ascii="Calibri" w:hAnsi="Calibri" w:cs="Tahoma"/>
          <w:bCs/>
          <w:i/>
          <w:iCs/>
          <w:sz w:val="24"/>
          <w:szCs w:val="24"/>
        </w:rPr>
        <w:t xml:space="preserve"> Ching</w:t>
      </w:r>
      <w:r w:rsidR="00406627" w:rsidRPr="00406627">
        <w:rPr>
          <w:rFonts w:ascii="Calibri" w:hAnsi="Calibri" w:cs="Tahoma"/>
          <w:bCs/>
          <w:sz w:val="24"/>
          <w:szCs w:val="24"/>
        </w:rPr>
        <w:t xml:space="preserve"> and </w:t>
      </w:r>
      <w:r w:rsidR="00406627" w:rsidRPr="00406627">
        <w:rPr>
          <w:rFonts w:ascii="Calibri" w:hAnsi="Calibri" w:cs="Tahoma" w:hint="eastAsia"/>
          <w:bCs/>
          <w:i/>
          <w:iCs/>
          <w:sz w:val="24"/>
          <w:szCs w:val="24"/>
        </w:rPr>
        <w:t>Bao Pu Z</w:t>
      </w:r>
      <w:r w:rsidR="00406627" w:rsidRPr="00406627">
        <w:rPr>
          <w:rFonts w:ascii="Calibri" w:hAnsi="Calibri" w:cs="Tahoma"/>
          <w:bCs/>
          <w:i/>
          <w:iCs/>
          <w:sz w:val="24"/>
          <w:szCs w:val="24"/>
        </w:rPr>
        <w:t>i</w:t>
      </w:r>
      <w:r w:rsidR="00406627" w:rsidRPr="00406627">
        <w:rPr>
          <w:rFonts w:ascii="Calibri" w:hAnsi="Calibri" w:cs="Tahoma"/>
          <w:bCs/>
          <w:sz w:val="24"/>
          <w:szCs w:val="24"/>
        </w:rPr>
        <w:t>, the Confucian text</w:t>
      </w:r>
      <w:r w:rsidR="00406627" w:rsidRPr="00406627">
        <w:rPr>
          <w:rFonts w:ascii="Calibri" w:hAnsi="Calibri" w:cs="Tahoma"/>
          <w:bCs/>
          <w:i/>
          <w:iCs/>
          <w:sz w:val="24"/>
          <w:szCs w:val="24"/>
        </w:rPr>
        <w:t xml:space="preserve"> I Ching</w:t>
      </w:r>
      <w:r w:rsidR="00406627" w:rsidRPr="00406627">
        <w:rPr>
          <w:rFonts w:ascii="Calibri" w:hAnsi="Calibri" w:cs="Tahoma"/>
          <w:bCs/>
          <w:sz w:val="24"/>
          <w:szCs w:val="24"/>
        </w:rPr>
        <w:t xml:space="preserve">, and the Chinese medicine text </w:t>
      </w:r>
      <w:r w:rsidR="00406627" w:rsidRPr="00FB2467">
        <w:rPr>
          <w:rFonts w:ascii="Calibri" w:hAnsi="Calibri" w:cs="Tahoma"/>
          <w:bCs/>
          <w:i/>
          <w:iCs/>
          <w:sz w:val="24"/>
          <w:szCs w:val="24"/>
        </w:rPr>
        <w:t>Huang Di Nei Jing</w:t>
      </w:r>
      <w:r w:rsidR="00423FD9">
        <w:rPr>
          <w:rFonts w:ascii="Calibri" w:hAnsi="Calibri" w:cs="Tahoma" w:hint="eastAsia"/>
          <w:bCs/>
          <w:sz w:val="24"/>
          <w:szCs w:val="24"/>
        </w:rPr>
        <w:t>,</w:t>
      </w:r>
      <w:r w:rsidR="00406627">
        <w:rPr>
          <w:rFonts w:ascii="Calibri" w:hAnsi="Calibri" w:cs="Tahoma" w:hint="eastAsia"/>
          <w:bCs/>
          <w:sz w:val="24"/>
          <w:szCs w:val="24"/>
        </w:rPr>
        <w:t xml:space="preserve"> </w:t>
      </w:r>
      <w:r w:rsidR="00423FD9">
        <w:rPr>
          <w:rFonts w:ascii="Calibri" w:hAnsi="Calibri" w:cs="Tahoma" w:hint="eastAsia"/>
          <w:bCs/>
          <w:sz w:val="24"/>
          <w:szCs w:val="24"/>
        </w:rPr>
        <w:t>t</w:t>
      </w:r>
      <w:r w:rsidR="00EE0054" w:rsidRPr="00EE0054">
        <w:rPr>
          <w:rFonts w:ascii="Calibri" w:hAnsi="Calibri" w:cs="Tahoma"/>
          <w:bCs/>
          <w:sz w:val="24"/>
          <w:szCs w:val="24"/>
        </w:rPr>
        <w:t>h</w:t>
      </w:r>
      <w:r w:rsidR="00EE0054">
        <w:rPr>
          <w:rFonts w:ascii="Calibri" w:hAnsi="Calibri" w:cs="Tahoma" w:hint="eastAsia"/>
          <w:bCs/>
          <w:sz w:val="24"/>
          <w:szCs w:val="24"/>
        </w:rPr>
        <w:t>is</w:t>
      </w:r>
      <w:r w:rsidR="00EE0054" w:rsidRPr="00EE0054">
        <w:rPr>
          <w:rFonts w:ascii="Calibri" w:hAnsi="Calibri" w:cs="Tahoma"/>
          <w:bCs/>
          <w:sz w:val="24"/>
          <w:szCs w:val="24"/>
        </w:rPr>
        <w:t xml:space="preserve"> </w:t>
      </w:r>
      <w:r w:rsidR="00EE0054">
        <w:rPr>
          <w:rFonts w:ascii="Calibri" w:hAnsi="Calibri" w:cs="Tahoma" w:hint="eastAsia"/>
          <w:bCs/>
          <w:sz w:val="24"/>
          <w:szCs w:val="24"/>
        </w:rPr>
        <w:t>essay</w:t>
      </w:r>
      <w:r w:rsidR="00EE0054" w:rsidRPr="00EE0054">
        <w:rPr>
          <w:rFonts w:ascii="Calibri" w:hAnsi="Calibri" w:cs="Tahoma"/>
          <w:bCs/>
          <w:sz w:val="24"/>
          <w:szCs w:val="24"/>
        </w:rPr>
        <w:t xml:space="preserve"> </w:t>
      </w:r>
      <w:r w:rsidR="000B0F9A" w:rsidRPr="000B0F9A">
        <w:rPr>
          <w:rFonts w:ascii="Calibri" w:hAnsi="Calibri" w:cs="Tahoma"/>
          <w:bCs/>
          <w:sz w:val="24"/>
          <w:szCs w:val="24"/>
        </w:rPr>
        <w:t>examines the soul within three frameworks</w:t>
      </w:r>
      <w:r w:rsidR="00EE0054" w:rsidRPr="00EE0054">
        <w:rPr>
          <w:rFonts w:ascii="Calibri" w:hAnsi="Calibri" w:cs="Tahoma"/>
          <w:bCs/>
          <w:sz w:val="24"/>
          <w:szCs w:val="24"/>
        </w:rPr>
        <w:t xml:space="preserve">: the </w:t>
      </w:r>
      <w:r w:rsidR="000B0F9A" w:rsidRPr="000B0F9A">
        <w:rPr>
          <w:rFonts w:ascii="Calibri" w:hAnsi="Calibri" w:cs="Tahoma"/>
          <w:bCs/>
          <w:sz w:val="24"/>
          <w:szCs w:val="24"/>
        </w:rPr>
        <w:t>overarching concept</w:t>
      </w:r>
      <w:r w:rsidR="000B0F9A">
        <w:rPr>
          <w:rFonts w:ascii="Calibri" w:hAnsi="Calibri" w:cs="Tahoma" w:hint="eastAsia"/>
          <w:bCs/>
          <w:sz w:val="24"/>
          <w:szCs w:val="24"/>
        </w:rPr>
        <w:t xml:space="preserve"> </w:t>
      </w:r>
      <w:r w:rsidR="00EE0054" w:rsidRPr="00EE0054">
        <w:rPr>
          <w:rFonts w:ascii="Calibri" w:hAnsi="Calibri" w:cs="Tahoma"/>
          <w:bCs/>
          <w:sz w:val="24"/>
          <w:szCs w:val="24"/>
        </w:rPr>
        <w:t>ling</w:t>
      </w:r>
      <w:r w:rsidR="00EE0054">
        <w:rPr>
          <w:rFonts w:ascii="Calibri" w:hAnsi="Calibri" w:cs="Tahoma" w:hint="eastAsia"/>
          <w:bCs/>
          <w:sz w:val="24"/>
          <w:szCs w:val="24"/>
        </w:rPr>
        <w:t xml:space="preserve"> (</w:t>
      </w:r>
      <w:r w:rsidR="00EE0054">
        <w:rPr>
          <w:rFonts w:ascii="Calibri" w:hAnsi="Calibri" w:cs="Tahoma" w:hint="eastAsia"/>
          <w:bCs/>
          <w:sz w:val="24"/>
          <w:szCs w:val="24"/>
        </w:rPr>
        <w:t>灵</w:t>
      </w:r>
      <w:r w:rsidR="00EE0054">
        <w:rPr>
          <w:rFonts w:ascii="Calibri" w:hAnsi="Calibri" w:cs="Tahoma" w:hint="eastAsia"/>
          <w:bCs/>
          <w:sz w:val="24"/>
          <w:szCs w:val="24"/>
        </w:rPr>
        <w:t>)</w:t>
      </w:r>
      <w:r w:rsidR="00EE0054" w:rsidRPr="00EE0054">
        <w:rPr>
          <w:rFonts w:ascii="Calibri" w:hAnsi="Calibri" w:cs="Tahoma"/>
          <w:bCs/>
          <w:sz w:val="24"/>
          <w:szCs w:val="24"/>
        </w:rPr>
        <w:t xml:space="preserve">, the </w:t>
      </w:r>
      <w:r w:rsidR="001458B4" w:rsidRPr="001458B4">
        <w:rPr>
          <w:rFonts w:ascii="Calibri" w:hAnsi="Calibri" w:cs="Tahoma"/>
          <w:bCs/>
          <w:sz w:val="24"/>
          <w:szCs w:val="24"/>
        </w:rPr>
        <w:t>dualistic nature of</w:t>
      </w:r>
      <w:r w:rsidR="00EE0054" w:rsidRPr="00EE0054">
        <w:rPr>
          <w:rFonts w:ascii="Calibri" w:hAnsi="Calibri" w:cs="Tahoma"/>
          <w:bCs/>
          <w:sz w:val="24"/>
          <w:szCs w:val="24"/>
        </w:rPr>
        <w:t xml:space="preserve"> </w:t>
      </w:r>
      <w:proofErr w:type="spellStart"/>
      <w:r w:rsidR="00EE0054" w:rsidRPr="00EE0054">
        <w:rPr>
          <w:rFonts w:ascii="Calibri" w:hAnsi="Calibri" w:cs="Tahoma"/>
          <w:bCs/>
          <w:sz w:val="24"/>
          <w:szCs w:val="24"/>
        </w:rPr>
        <w:t>hun</w:t>
      </w:r>
      <w:proofErr w:type="spellEnd"/>
      <w:r w:rsidR="00EE0054" w:rsidRPr="00EE0054">
        <w:rPr>
          <w:rFonts w:ascii="Calibri" w:hAnsi="Calibri" w:cs="Tahoma"/>
          <w:bCs/>
          <w:sz w:val="24"/>
          <w:szCs w:val="24"/>
        </w:rPr>
        <w:t>-po</w:t>
      </w:r>
      <w:r w:rsidR="00EE0054">
        <w:rPr>
          <w:rFonts w:ascii="Calibri" w:hAnsi="Calibri" w:cs="Tahoma" w:hint="eastAsia"/>
          <w:bCs/>
          <w:sz w:val="24"/>
          <w:szCs w:val="24"/>
        </w:rPr>
        <w:t xml:space="preserve"> (</w:t>
      </w:r>
      <w:r w:rsidR="00EE0054">
        <w:rPr>
          <w:rFonts w:ascii="Calibri" w:hAnsi="Calibri" w:cs="Tahoma" w:hint="eastAsia"/>
          <w:bCs/>
          <w:sz w:val="24"/>
          <w:szCs w:val="24"/>
        </w:rPr>
        <w:t>魂魄</w:t>
      </w:r>
      <w:r w:rsidR="00EE0054">
        <w:rPr>
          <w:rFonts w:ascii="Calibri" w:hAnsi="Calibri" w:cs="Tahoma" w:hint="eastAsia"/>
          <w:bCs/>
          <w:sz w:val="24"/>
          <w:szCs w:val="24"/>
        </w:rPr>
        <w:t>)</w:t>
      </w:r>
      <w:r w:rsidR="00EE0054" w:rsidRPr="00EE0054">
        <w:rPr>
          <w:rFonts w:ascii="Calibri" w:hAnsi="Calibri" w:cs="Tahoma"/>
          <w:bCs/>
          <w:sz w:val="24"/>
          <w:szCs w:val="24"/>
        </w:rPr>
        <w:t>, and the qi</w:t>
      </w:r>
      <w:r w:rsidR="00EE0054">
        <w:rPr>
          <w:rFonts w:ascii="Calibri" w:hAnsi="Calibri" w:cs="Tahoma" w:hint="eastAsia"/>
          <w:bCs/>
          <w:sz w:val="24"/>
          <w:szCs w:val="24"/>
        </w:rPr>
        <w:t xml:space="preserve"> (</w:t>
      </w:r>
      <w:r w:rsidR="00EE0054">
        <w:rPr>
          <w:rFonts w:ascii="Calibri" w:hAnsi="Calibri" w:cs="Tahoma" w:hint="eastAsia"/>
          <w:bCs/>
          <w:sz w:val="24"/>
          <w:szCs w:val="24"/>
        </w:rPr>
        <w:t>气</w:t>
      </w:r>
      <w:r w:rsidR="00EE0054">
        <w:rPr>
          <w:rFonts w:ascii="Calibri" w:hAnsi="Calibri" w:cs="Tahoma" w:hint="eastAsia"/>
          <w:bCs/>
          <w:sz w:val="24"/>
          <w:szCs w:val="24"/>
        </w:rPr>
        <w:t>)</w:t>
      </w:r>
      <w:r w:rsidR="00EE0054" w:rsidRPr="00EE0054">
        <w:rPr>
          <w:rFonts w:ascii="Calibri" w:hAnsi="Calibri" w:cs="Tahoma"/>
          <w:bCs/>
          <w:sz w:val="24"/>
          <w:szCs w:val="24"/>
        </w:rPr>
        <w:t xml:space="preserve"> as </w:t>
      </w:r>
      <w:r w:rsidR="001458B4" w:rsidRPr="00EE0054">
        <w:rPr>
          <w:rFonts w:ascii="Calibri" w:hAnsi="Calibri" w:cs="Tahoma"/>
          <w:bCs/>
          <w:sz w:val="24"/>
          <w:szCs w:val="24"/>
        </w:rPr>
        <w:t>an</w:t>
      </w:r>
      <w:r w:rsidR="00EE0054" w:rsidRPr="00EE0054">
        <w:rPr>
          <w:rFonts w:ascii="Calibri" w:hAnsi="Calibri" w:cs="Tahoma"/>
          <w:bCs/>
          <w:sz w:val="24"/>
          <w:szCs w:val="24"/>
        </w:rPr>
        <w:t xml:space="preserve"> </w:t>
      </w:r>
      <w:r w:rsidR="001458B4" w:rsidRPr="001458B4">
        <w:rPr>
          <w:rFonts w:ascii="Calibri" w:hAnsi="Calibri" w:cs="Tahoma"/>
          <w:bCs/>
          <w:sz w:val="24"/>
          <w:szCs w:val="24"/>
        </w:rPr>
        <w:t>energetic</w:t>
      </w:r>
      <w:r w:rsidR="001458B4">
        <w:rPr>
          <w:rFonts w:ascii="Calibri" w:hAnsi="Calibri" w:cs="Tahoma" w:hint="eastAsia"/>
          <w:bCs/>
          <w:sz w:val="24"/>
          <w:szCs w:val="24"/>
        </w:rPr>
        <w:t xml:space="preserve"> </w:t>
      </w:r>
      <w:r w:rsidR="00EE0054" w:rsidRPr="00EE0054">
        <w:rPr>
          <w:rFonts w:ascii="Calibri" w:hAnsi="Calibri" w:cs="Tahoma"/>
          <w:bCs/>
          <w:sz w:val="24"/>
          <w:szCs w:val="24"/>
        </w:rPr>
        <w:t>vehicle.</w:t>
      </w:r>
    </w:p>
    <w:p w14:paraId="05D571C5" w14:textId="73E63362" w:rsidR="003E4307" w:rsidRDefault="003E4307" w:rsidP="00985EE7">
      <w:pPr>
        <w:pStyle w:val="a3"/>
        <w:spacing w:before="0" w:beforeAutospacing="0" w:after="0" w:afterAutospacing="0"/>
        <w:rPr>
          <w:rFonts w:ascii="Calibri" w:hAnsi="Calibri" w:cs="Tahoma"/>
          <w:bCs/>
          <w:sz w:val="24"/>
          <w:szCs w:val="24"/>
        </w:rPr>
      </w:pPr>
      <w:r>
        <w:rPr>
          <w:rFonts w:ascii="Calibri" w:hAnsi="Calibri" w:cs="Tahoma"/>
          <w:bCs/>
          <w:sz w:val="24"/>
          <w:szCs w:val="24"/>
        </w:rPr>
        <w:tab/>
      </w:r>
      <w:r w:rsidR="003F0D66" w:rsidRPr="003F0D66">
        <w:rPr>
          <w:rFonts w:ascii="Calibri" w:hAnsi="Calibri" w:cs="Tahoma"/>
          <w:bCs/>
          <w:sz w:val="24"/>
          <w:szCs w:val="24"/>
        </w:rPr>
        <w:t>The essay begins by addressing the animistic belief that a soul resides in all things, a concept first recognized in Chinese cosmological thought.</w:t>
      </w:r>
      <w:r w:rsidR="006B7D14">
        <w:rPr>
          <w:rFonts w:ascii="Calibri" w:hAnsi="Calibri" w:cs="Tahoma" w:hint="eastAsia"/>
          <w:bCs/>
          <w:sz w:val="24"/>
          <w:szCs w:val="24"/>
        </w:rPr>
        <w:t xml:space="preserve"> </w:t>
      </w:r>
      <w:r w:rsidR="00BC78C0" w:rsidRPr="00BC78C0">
        <w:rPr>
          <w:rFonts w:ascii="Calibri" w:hAnsi="Calibri" w:cs="Tahoma"/>
          <w:bCs/>
          <w:sz w:val="24"/>
          <w:szCs w:val="24"/>
        </w:rPr>
        <w:t xml:space="preserve">At the philosophical level, Taoism puts forward the idea of the universal existence of the soul and emphasizes </w:t>
      </w:r>
      <w:r w:rsidR="00ED08B5" w:rsidRPr="00ED08B5">
        <w:rPr>
          <w:rFonts w:ascii="Calibri" w:hAnsi="Calibri" w:cs="Tahoma"/>
          <w:bCs/>
          <w:sz w:val="24"/>
          <w:szCs w:val="24"/>
        </w:rPr>
        <w:t>a cosmic worldview rooted in equality and the interconnectedness of all things</w:t>
      </w:r>
      <w:r w:rsidR="004717E2">
        <w:rPr>
          <w:rFonts w:ascii="Calibri" w:hAnsi="Calibri" w:cs="Tahoma" w:hint="eastAsia"/>
          <w:bCs/>
          <w:sz w:val="24"/>
          <w:szCs w:val="24"/>
        </w:rPr>
        <w:t>.</w:t>
      </w:r>
      <w:r w:rsidR="00BC78C0" w:rsidRPr="00BC78C0">
        <w:rPr>
          <w:rFonts w:ascii="Calibri" w:hAnsi="Calibri" w:cs="Tahoma"/>
          <w:bCs/>
          <w:sz w:val="24"/>
          <w:szCs w:val="24"/>
        </w:rPr>
        <w:t xml:space="preserve"> </w:t>
      </w:r>
      <w:r w:rsidR="004717E2">
        <w:rPr>
          <w:rFonts w:ascii="Calibri" w:hAnsi="Calibri" w:cs="Tahoma" w:hint="eastAsia"/>
          <w:bCs/>
          <w:sz w:val="24"/>
          <w:szCs w:val="24"/>
        </w:rPr>
        <w:t>A</w:t>
      </w:r>
      <w:r w:rsidR="00BC78C0" w:rsidRPr="00BC78C0">
        <w:rPr>
          <w:rFonts w:ascii="Calibri" w:hAnsi="Calibri" w:cs="Tahoma"/>
          <w:bCs/>
          <w:sz w:val="24"/>
          <w:szCs w:val="24"/>
        </w:rPr>
        <w:t>t the astrological level, T</w:t>
      </w:r>
      <w:r w:rsidR="008048CB" w:rsidRPr="008048CB">
        <w:rPr>
          <w:rFonts w:ascii="Calibri" w:hAnsi="Calibri" w:cs="Tahoma"/>
          <w:bCs/>
          <w:sz w:val="24"/>
          <w:szCs w:val="24"/>
        </w:rPr>
        <w:t xml:space="preserve">ang literature </w:t>
      </w:r>
      <w:proofErr w:type="spellStart"/>
      <w:r w:rsidR="008048CB" w:rsidRPr="008048CB">
        <w:rPr>
          <w:rFonts w:ascii="Calibri" w:hAnsi="Calibri" w:cs="Tahoma"/>
          <w:bCs/>
          <w:sz w:val="24"/>
          <w:szCs w:val="24"/>
        </w:rPr>
        <w:t>cosmicizes</w:t>
      </w:r>
      <w:proofErr w:type="spellEnd"/>
      <w:r w:rsidR="008048CB" w:rsidRPr="008048CB">
        <w:rPr>
          <w:rFonts w:ascii="Calibri" w:hAnsi="Calibri" w:cs="Tahoma"/>
          <w:bCs/>
          <w:sz w:val="24"/>
          <w:szCs w:val="24"/>
        </w:rPr>
        <w:t xml:space="preserve"> and symbolically interprets the soul by linking its states to celestial bodies, the five elements, and the principles of yin and yang</w:t>
      </w:r>
      <w:r w:rsidR="00BC78C0" w:rsidRPr="00BC78C0">
        <w:rPr>
          <w:rFonts w:ascii="Calibri" w:hAnsi="Calibri" w:cs="Tahoma"/>
          <w:bCs/>
          <w:sz w:val="24"/>
          <w:szCs w:val="24"/>
        </w:rPr>
        <w:t>.</w:t>
      </w:r>
      <w:r w:rsidR="00BC78C0">
        <w:rPr>
          <w:rFonts w:ascii="Calibri" w:hAnsi="Calibri" w:cs="Tahoma" w:hint="eastAsia"/>
          <w:bCs/>
          <w:sz w:val="24"/>
          <w:szCs w:val="24"/>
        </w:rPr>
        <w:t xml:space="preserve"> </w:t>
      </w:r>
      <w:r w:rsidR="005B4971">
        <w:rPr>
          <w:rFonts w:ascii="Calibri" w:hAnsi="Calibri" w:cs="Tahoma" w:hint="eastAsia"/>
          <w:bCs/>
          <w:sz w:val="24"/>
          <w:szCs w:val="24"/>
        </w:rPr>
        <w:t>S</w:t>
      </w:r>
      <w:r w:rsidR="005B4971" w:rsidRPr="005B4971">
        <w:rPr>
          <w:rFonts w:ascii="Calibri" w:hAnsi="Calibri" w:cs="Tahoma"/>
          <w:bCs/>
          <w:sz w:val="24"/>
          <w:szCs w:val="24"/>
        </w:rPr>
        <w:t>econdly</w:t>
      </w:r>
      <w:r w:rsidR="005B4971">
        <w:rPr>
          <w:rFonts w:ascii="Calibri" w:hAnsi="Calibri" w:cs="Tahoma" w:hint="eastAsia"/>
          <w:bCs/>
          <w:sz w:val="24"/>
          <w:szCs w:val="24"/>
        </w:rPr>
        <w:t xml:space="preserve">, </w:t>
      </w:r>
      <w:r w:rsidR="00171A58" w:rsidRPr="00171A58">
        <w:rPr>
          <w:rFonts w:ascii="Calibri" w:hAnsi="Calibri" w:cs="Tahoma"/>
          <w:bCs/>
          <w:sz w:val="24"/>
          <w:szCs w:val="24"/>
        </w:rPr>
        <w:t xml:space="preserve">in searching for the correspondence </w:t>
      </w:r>
      <w:r w:rsidR="008048CB" w:rsidRPr="008048CB">
        <w:rPr>
          <w:rFonts w:ascii="Calibri" w:hAnsi="Calibri" w:cs="Tahoma"/>
          <w:bCs/>
          <w:sz w:val="24"/>
          <w:szCs w:val="24"/>
        </w:rPr>
        <w:t xml:space="preserve">between yin-yang and </w:t>
      </w:r>
      <w:proofErr w:type="spellStart"/>
      <w:r w:rsidR="008048CB" w:rsidRPr="008048CB">
        <w:rPr>
          <w:rFonts w:ascii="Calibri" w:hAnsi="Calibri" w:cs="Tahoma"/>
          <w:bCs/>
          <w:sz w:val="24"/>
          <w:szCs w:val="24"/>
        </w:rPr>
        <w:t>hun</w:t>
      </w:r>
      <w:proofErr w:type="spellEnd"/>
      <w:r w:rsidR="008048CB" w:rsidRPr="008048CB">
        <w:rPr>
          <w:rFonts w:ascii="Calibri" w:hAnsi="Calibri" w:cs="Tahoma"/>
          <w:bCs/>
          <w:sz w:val="24"/>
          <w:szCs w:val="24"/>
        </w:rPr>
        <w:t>-po</w:t>
      </w:r>
      <w:r w:rsidR="00171A58" w:rsidRPr="00171A58">
        <w:rPr>
          <w:rFonts w:ascii="Calibri" w:hAnsi="Calibri" w:cs="Tahoma"/>
          <w:bCs/>
          <w:sz w:val="24"/>
          <w:szCs w:val="24"/>
        </w:rPr>
        <w:t xml:space="preserve"> with the qualities of the sun and moon</w:t>
      </w:r>
      <w:r w:rsidR="00C0486F">
        <w:rPr>
          <w:rFonts w:ascii="Calibri" w:hAnsi="Calibri" w:cs="Tahoma" w:hint="eastAsia"/>
          <w:bCs/>
          <w:sz w:val="24"/>
          <w:szCs w:val="24"/>
        </w:rPr>
        <w:t xml:space="preserve">, </w:t>
      </w:r>
      <w:r w:rsidR="00C0486F" w:rsidRPr="00C0486F">
        <w:rPr>
          <w:rFonts w:ascii="Calibri" w:hAnsi="Calibri" w:cs="Tahoma"/>
          <w:bCs/>
          <w:sz w:val="24"/>
          <w:szCs w:val="24"/>
        </w:rPr>
        <w:t xml:space="preserve">this essay reveals that astrological studies of </w:t>
      </w:r>
      <w:r w:rsidR="001C7828" w:rsidRPr="001C7828">
        <w:rPr>
          <w:rFonts w:ascii="Calibri" w:hAnsi="Calibri" w:cs="Tahoma"/>
          <w:bCs/>
          <w:sz w:val="24"/>
          <w:szCs w:val="24"/>
        </w:rPr>
        <w:t>the Tang Dynasty</w:t>
      </w:r>
      <w:r w:rsidR="00C0486F" w:rsidRPr="00C0486F">
        <w:rPr>
          <w:rFonts w:ascii="Calibri" w:hAnsi="Calibri" w:cs="Tahoma"/>
          <w:bCs/>
          <w:sz w:val="24"/>
          <w:szCs w:val="24"/>
        </w:rPr>
        <w:t xml:space="preserve"> concentrated more on the macroscopic narratives of nations, nature, and the souls of monarchs, while independent studies of individual souls </w:t>
      </w:r>
      <w:r w:rsidR="00903A80" w:rsidRPr="00903A80">
        <w:rPr>
          <w:rFonts w:ascii="Calibri" w:hAnsi="Calibri" w:cs="Tahoma"/>
          <w:bCs/>
          <w:sz w:val="24"/>
          <w:szCs w:val="24"/>
        </w:rPr>
        <w:t>received relatively less attention</w:t>
      </w:r>
      <w:r w:rsidR="00C0486F" w:rsidRPr="00C0486F">
        <w:rPr>
          <w:rFonts w:ascii="Calibri" w:hAnsi="Calibri" w:cs="Tahoma"/>
          <w:bCs/>
          <w:sz w:val="24"/>
          <w:szCs w:val="24"/>
        </w:rPr>
        <w:t>.</w:t>
      </w:r>
      <w:r w:rsidR="00C0486F">
        <w:rPr>
          <w:rFonts w:ascii="Calibri" w:hAnsi="Calibri" w:cs="Tahoma" w:hint="eastAsia"/>
          <w:bCs/>
          <w:sz w:val="24"/>
          <w:szCs w:val="24"/>
        </w:rPr>
        <w:t xml:space="preserve"> </w:t>
      </w:r>
      <w:r w:rsidR="00FD4006" w:rsidRPr="00FD4006">
        <w:rPr>
          <w:rFonts w:ascii="Calibri" w:hAnsi="Calibri" w:cs="Tahoma"/>
          <w:bCs/>
          <w:sz w:val="24"/>
          <w:szCs w:val="24"/>
        </w:rPr>
        <w:t xml:space="preserve">To a certain extent, it reflects </w:t>
      </w:r>
      <w:r w:rsidR="00AC33EC" w:rsidRPr="00AC33EC">
        <w:rPr>
          <w:rFonts w:ascii="Calibri" w:hAnsi="Calibri" w:cs="Tahoma"/>
          <w:bCs/>
          <w:sz w:val="24"/>
          <w:szCs w:val="24"/>
        </w:rPr>
        <w:t>a hierarchical prioritization of collective destiny and social order over individual concerns within Tang astrology.</w:t>
      </w:r>
      <w:r w:rsidR="00FD4006">
        <w:rPr>
          <w:rFonts w:ascii="Calibri" w:hAnsi="Calibri" w:cs="Tahoma" w:hint="eastAsia"/>
          <w:bCs/>
          <w:sz w:val="24"/>
          <w:szCs w:val="24"/>
        </w:rPr>
        <w:t xml:space="preserve"> </w:t>
      </w:r>
      <w:r w:rsidR="004B5E75" w:rsidRPr="004B5E75">
        <w:rPr>
          <w:rFonts w:ascii="Calibri" w:hAnsi="Calibri" w:cs="Tahoma"/>
          <w:bCs/>
          <w:sz w:val="24"/>
          <w:szCs w:val="24"/>
        </w:rPr>
        <w:t xml:space="preserve">Finally, qi is </w:t>
      </w:r>
      <w:r w:rsidR="00AD55CE" w:rsidRPr="00AD55CE">
        <w:rPr>
          <w:rFonts w:ascii="Calibri" w:hAnsi="Calibri" w:cs="Tahoma"/>
          <w:bCs/>
          <w:sz w:val="24"/>
          <w:szCs w:val="24"/>
        </w:rPr>
        <w:t>conceptualized as an energetic substance, a spiritual elemental carrier, and a key to understanding the flow and transformation of energy</w:t>
      </w:r>
      <w:r w:rsidR="004B5E75" w:rsidRPr="004B5E75">
        <w:rPr>
          <w:rFonts w:ascii="Calibri" w:hAnsi="Calibri" w:cs="Tahoma"/>
          <w:bCs/>
          <w:sz w:val="24"/>
          <w:szCs w:val="24"/>
        </w:rPr>
        <w:t>.</w:t>
      </w:r>
      <w:r w:rsidR="004B5E75">
        <w:rPr>
          <w:rFonts w:ascii="Calibri" w:hAnsi="Calibri" w:cs="Tahoma" w:hint="eastAsia"/>
          <w:bCs/>
          <w:sz w:val="24"/>
          <w:szCs w:val="24"/>
        </w:rPr>
        <w:t xml:space="preserve"> </w:t>
      </w:r>
      <w:r w:rsidR="00CC4899" w:rsidRPr="00CC4899">
        <w:rPr>
          <w:rFonts w:ascii="Calibri" w:hAnsi="Calibri" w:cs="Tahoma"/>
          <w:bCs/>
          <w:sz w:val="24"/>
          <w:szCs w:val="24"/>
        </w:rPr>
        <w:t>Through careful analysis of the text, this article demonstrates that light is also involved in the conduction of energy, and that the representation of qi under the concept of animism is not really too uniform.</w:t>
      </w:r>
      <w:r w:rsidR="008F20C5">
        <w:rPr>
          <w:rFonts w:ascii="Calibri" w:hAnsi="Calibri" w:cs="Tahoma" w:hint="eastAsia"/>
          <w:bCs/>
          <w:sz w:val="24"/>
          <w:szCs w:val="24"/>
        </w:rPr>
        <w:t xml:space="preserve"> </w:t>
      </w:r>
      <w:r w:rsidR="00786239" w:rsidRPr="00786239">
        <w:rPr>
          <w:rFonts w:ascii="Calibri" w:hAnsi="Calibri" w:cs="Tahoma"/>
          <w:bCs/>
          <w:sz w:val="24"/>
          <w:szCs w:val="24"/>
        </w:rPr>
        <w:t xml:space="preserve">While yang, </w:t>
      </w:r>
      <w:proofErr w:type="spellStart"/>
      <w:r w:rsidR="00786239" w:rsidRPr="00786239">
        <w:rPr>
          <w:rFonts w:ascii="Calibri" w:hAnsi="Calibri" w:cs="Tahoma"/>
          <w:bCs/>
          <w:sz w:val="24"/>
          <w:szCs w:val="24"/>
        </w:rPr>
        <w:t>hun</w:t>
      </w:r>
      <w:proofErr w:type="spellEnd"/>
      <w:r w:rsidR="00786239" w:rsidRPr="00786239">
        <w:rPr>
          <w:rFonts w:ascii="Calibri" w:hAnsi="Calibri" w:cs="Tahoma"/>
          <w:bCs/>
          <w:sz w:val="24"/>
          <w:szCs w:val="24"/>
        </w:rPr>
        <w:t>, the sun, and heaven were given elevated status, the complementary interplay between yin and yang persisted.</w:t>
      </w:r>
      <w:r w:rsidR="00B97C83" w:rsidRPr="00B97C83">
        <w:rPr>
          <w:rFonts w:ascii="Calibri" w:hAnsi="Calibri" w:cs="Tahoma"/>
          <w:bCs/>
          <w:sz w:val="24"/>
          <w:szCs w:val="24"/>
        </w:rPr>
        <w:t xml:space="preserve"> </w:t>
      </w:r>
      <w:r w:rsidR="00786239">
        <w:rPr>
          <w:rFonts w:ascii="Calibri" w:hAnsi="Calibri" w:cs="Tahoma" w:hint="eastAsia"/>
          <w:bCs/>
          <w:sz w:val="24"/>
          <w:szCs w:val="24"/>
        </w:rPr>
        <w:t>A</w:t>
      </w:r>
      <w:r w:rsidR="00B97C83" w:rsidRPr="00B97C83">
        <w:rPr>
          <w:rFonts w:ascii="Calibri" w:hAnsi="Calibri" w:cs="Tahoma"/>
          <w:bCs/>
          <w:sz w:val="24"/>
          <w:szCs w:val="24"/>
        </w:rPr>
        <w:t>nd the yin in particular cases will have a countervailing yang that bursts with energy and vitality.</w:t>
      </w:r>
    </w:p>
    <w:p w14:paraId="0B8D16D7" w14:textId="228C53FD" w:rsidR="00110AB8" w:rsidRPr="00592502" w:rsidRDefault="00110AB8" w:rsidP="00985EE7">
      <w:pPr>
        <w:pStyle w:val="a3"/>
        <w:spacing w:before="0" w:beforeAutospacing="0" w:after="0" w:afterAutospacing="0"/>
        <w:rPr>
          <w:rFonts w:ascii="Calibri" w:hAnsi="Calibri" w:cs="Tahoma" w:hint="eastAsia"/>
          <w:bCs/>
          <w:sz w:val="24"/>
          <w:szCs w:val="24"/>
        </w:rPr>
      </w:pPr>
      <w:r>
        <w:rPr>
          <w:rFonts w:ascii="Calibri" w:hAnsi="Calibri" w:cs="Tahoma"/>
          <w:bCs/>
          <w:sz w:val="24"/>
          <w:szCs w:val="24"/>
        </w:rPr>
        <w:tab/>
      </w:r>
      <w:r w:rsidR="00137EA7" w:rsidRPr="00137EA7">
        <w:rPr>
          <w:rFonts w:ascii="Calibri" w:hAnsi="Calibri" w:cs="Tahoma"/>
          <w:bCs/>
          <w:sz w:val="24"/>
          <w:szCs w:val="24"/>
        </w:rPr>
        <w:t xml:space="preserve">In conclusion, </w:t>
      </w:r>
      <w:r w:rsidR="00137EA7">
        <w:rPr>
          <w:rFonts w:ascii="Calibri" w:hAnsi="Calibri" w:cs="Tahoma" w:hint="eastAsia"/>
          <w:bCs/>
          <w:sz w:val="24"/>
          <w:szCs w:val="24"/>
        </w:rPr>
        <w:t>t</w:t>
      </w:r>
      <w:r w:rsidRPr="00110AB8">
        <w:rPr>
          <w:rFonts w:ascii="Calibri" w:hAnsi="Calibri" w:cs="Tahoma"/>
          <w:bCs/>
          <w:sz w:val="24"/>
          <w:szCs w:val="24"/>
        </w:rPr>
        <w:t xml:space="preserve">he astrological literature of the Tang Dynasty </w:t>
      </w:r>
      <w:r w:rsidR="006E20B2" w:rsidRPr="006E20B2">
        <w:rPr>
          <w:rFonts w:ascii="Calibri" w:hAnsi="Calibri" w:cs="Tahoma"/>
          <w:bCs/>
          <w:sz w:val="24"/>
          <w:szCs w:val="24"/>
        </w:rPr>
        <w:t>weaves together</w:t>
      </w:r>
      <w:r w:rsidRPr="00110AB8">
        <w:rPr>
          <w:rFonts w:ascii="Calibri" w:hAnsi="Calibri" w:cs="Tahoma"/>
          <w:bCs/>
          <w:sz w:val="24"/>
          <w:szCs w:val="24"/>
        </w:rPr>
        <w:t xml:space="preserve"> elements of philosophy, religion and natural science, and </w:t>
      </w:r>
      <w:r w:rsidR="00C656C7" w:rsidRPr="00110AB8">
        <w:rPr>
          <w:rFonts w:ascii="Calibri" w:hAnsi="Calibri" w:cs="Tahoma"/>
          <w:bCs/>
          <w:sz w:val="24"/>
          <w:szCs w:val="24"/>
        </w:rPr>
        <w:t>constructs</w:t>
      </w:r>
      <w:r w:rsidRPr="00110AB8">
        <w:rPr>
          <w:rFonts w:ascii="Calibri" w:hAnsi="Calibri" w:cs="Tahoma"/>
          <w:bCs/>
          <w:sz w:val="24"/>
          <w:szCs w:val="24"/>
        </w:rPr>
        <w:t xml:space="preserve"> a multi-level cosmological system through the complex concept of the soul. </w:t>
      </w:r>
      <w:r w:rsidR="00C656C7" w:rsidRPr="00C656C7">
        <w:rPr>
          <w:rFonts w:ascii="Calibri" w:hAnsi="Calibri" w:cs="Tahoma"/>
          <w:bCs/>
          <w:sz w:val="24"/>
          <w:szCs w:val="24"/>
        </w:rPr>
        <w:t xml:space="preserve">This system reflects the </w:t>
      </w:r>
      <w:r w:rsidR="00C656C7" w:rsidRPr="00C656C7">
        <w:rPr>
          <w:rFonts w:ascii="Calibri" w:hAnsi="Calibri" w:cs="Tahoma"/>
          <w:bCs/>
          <w:sz w:val="24"/>
          <w:szCs w:val="24"/>
        </w:rPr>
        <w:lastRenderedPageBreak/>
        <w:t>ancient Chinese tradition of the unity between heaven and humanity while also exposing distinct tendencies at the political and cultural levels.</w:t>
      </w:r>
    </w:p>
    <w:p w14:paraId="34076817" w14:textId="31B55281" w:rsidR="0069086B" w:rsidRPr="00FB2467" w:rsidRDefault="0069086B">
      <w:pPr>
        <w:rPr>
          <w:rFonts w:ascii="Calibri" w:hAnsi="Calibri" w:cs="Tahoma"/>
          <w:bCs/>
        </w:rPr>
      </w:pPr>
      <w:r w:rsidRPr="00FB2467">
        <w:rPr>
          <w:rFonts w:ascii="Calibri" w:hAnsi="Calibri" w:cs="Tahoma"/>
          <w:bCs/>
        </w:rPr>
        <w:br w:type="page"/>
      </w:r>
    </w:p>
    <w:p w14:paraId="0D34B76B" w14:textId="77777777" w:rsidR="00E40920" w:rsidRPr="00FB2467" w:rsidRDefault="00E40920" w:rsidP="0069086B">
      <w:pPr>
        <w:pStyle w:val="a3"/>
        <w:spacing w:before="0" w:beforeAutospacing="0" w:after="0" w:afterAutospacing="0"/>
        <w:rPr>
          <w:rFonts w:ascii="Calibri" w:hAnsi="Calibri" w:cs="Tahoma"/>
          <w:bCs/>
          <w:sz w:val="24"/>
          <w:szCs w:val="24"/>
        </w:rPr>
      </w:pPr>
    </w:p>
    <w:p w14:paraId="24DF5A0D" w14:textId="278E61B7" w:rsidR="009F70CA" w:rsidRPr="00FB2467" w:rsidRDefault="00E40920" w:rsidP="009F70CA">
      <w:pPr>
        <w:pStyle w:val="a3"/>
        <w:spacing w:before="0" w:beforeAutospacing="0" w:after="0" w:afterAutospacing="0"/>
        <w:jc w:val="center"/>
        <w:rPr>
          <w:rFonts w:ascii="Calibri" w:hAnsi="Calibri" w:cs="Tahoma"/>
          <w:b/>
          <w:sz w:val="24"/>
          <w:szCs w:val="24"/>
        </w:rPr>
      </w:pPr>
      <w:r w:rsidRPr="00FB2467">
        <w:rPr>
          <w:rFonts w:ascii="Calibri" w:hAnsi="Calibri" w:cs="Tahoma"/>
          <w:b/>
          <w:sz w:val="24"/>
          <w:szCs w:val="24"/>
        </w:rPr>
        <w:t>References</w:t>
      </w:r>
    </w:p>
    <w:p w14:paraId="7DB7C579" w14:textId="5417ED66" w:rsidR="00B56F8D" w:rsidRPr="00FB2467" w:rsidRDefault="00B56F8D" w:rsidP="0085156A">
      <w:pPr>
        <w:pStyle w:val="a3"/>
        <w:ind w:left="480" w:hangingChars="200" w:hanging="480"/>
        <w:rPr>
          <w:rFonts w:ascii="Calibri" w:hAnsi="Calibri" w:cs="Calibri"/>
          <w:sz w:val="24"/>
          <w:szCs w:val="24"/>
        </w:rPr>
      </w:pPr>
      <w:r w:rsidRPr="00FB2467">
        <w:rPr>
          <w:rFonts w:ascii="Calibri" w:hAnsi="Calibri" w:cs="Calibri"/>
          <w:sz w:val="24"/>
          <w:szCs w:val="24"/>
          <w:lang w:val="en-US"/>
        </w:rPr>
        <w:t xml:space="preserve">Baba, </w:t>
      </w:r>
      <w:proofErr w:type="spellStart"/>
      <w:r w:rsidRPr="00FB2467">
        <w:rPr>
          <w:rFonts w:ascii="Calibri" w:hAnsi="Calibri" w:cs="Calibri"/>
          <w:sz w:val="24"/>
          <w:szCs w:val="24"/>
          <w:lang w:val="en-US"/>
        </w:rPr>
        <w:t>Eiho</w:t>
      </w:r>
      <w:proofErr w:type="spellEnd"/>
      <w:r w:rsidRPr="00FB2467">
        <w:rPr>
          <w:rFonts w:ascii="Calibri" w:hAnsi="Calibri" w:cs="Calibri"/>
          <w:sz w:val="24"/>
          <w:szCs w:val="24"/>
          <w:lang w:val="en-US"/>
        </w:rPr>
        <w:t>, ‘</w:t>
      </w:r>
      <w:proofErr w:type="spellStart"/>
      <w:r w:rsidRPr="00FB2467">
        <w:rPr>
          <w:rFonts w:ascii="Calibri" w:hAnsi="Calibri" w:cs="Calibri"/>
          <w:sz w:val="24"/>
          <w:szCs w:val="24"/>
          <w:lang w:val="en-US"/>
        </w:rPr>
        <w:t>Zhijue</w:t>
      </w:r>
      <w:proofErr w:type="spellEnd"/>
      <w:r w:rsidRPr="00FB2467">
        <w:rPr>
          <w:rFonts w:ascii="Calibri" w:hAnsi="Calibri" w:cs="Calibri"/>
          <w:sz w:val="24"/>
          <w:szCs w:val="24"/>
          <w:lang w:val="en-US"/>
        </w:rPr>
        <w:t xml:space="preserve"> as Appreciation and Realization in Zhu Xi: An Examination through Hun and Po’, </w:t>
      </w:r>
      <w:r w:rsidRPr="00FB2467">
        <w:rPr>
          <w:rFonts w:ascii="Calibri" w:hAnsi="Calibri" w:cs="Calibri"/>
          <w:i/>
          <w:iCs/>
          <w:sz w:val="24"/>
          <w:szCs w:val="24"/>
          <w:lang w:val="en-US"/>
        </w:rPr>
        <w:t>Philosophy East and West</w:t>
      </w:r>
      <w:r w:rsidRPr="00FB2467">
        <w:rPr>
          <w:rFonts w:ascii="Calibri" w:hAnsi="Calibri" w:cs="Calibri"/>
          <w:sz w:val="24"/>
          <w:szCs w:val="24"/>
          <w:lang w:val="en-US"/>
        </w:rPr>
        <w:t>, 67.2 (2017), pp. 301–17</w:t>
      </w:r>
      <w:r w:rsidRPr="00FB2467">
        <w:rPr>
          <w:rFonts w:ascii="Calibri" w:hAnsi="Calibri" w:cs="Calibri" w:hint="eastAsia"/>
          <w:sz w:val="24"/>
          <w:szCs w:val="24"/>
          <w:lang w:val="en-US"/>
        </w:rPr>
        <w:t xml:space="preserve"> </w:t>
      </w:r>
      <w:r w:rsidRPr="00FB2467">
        <w:rPr>
          <w:rFonts w:ascii="Calibri" w:hAnsi="Calibri" w:cs="Tahoma"/>
          <w:bCs/>
          <w:sz w:val="24"/>
          <w:szCs w:val="24"/>
          <w:lang w:val="en-US"/>
        </w:rPr>
        <w:t xml:space="preserve">&lt;DOI: </w:t>
      </w:r>
      <w:r w:rsidR="003E4479" w:rsidRPr="00FB2467">
        <w:rPr>
          <w:rFonts w:ascii="Calibri" w:hAnsi="Calibri" w:cs="Calibri"/>
          <w:bCs/>
          <w:sz w:val="24"/>
          <w:szCs w:val="24"/>
          <w:lang w:val="en-US"/>
        </w:rPr>
        <w:t>10.1353/pew.2017.0028</w:t>
      </w:r>
      <w:r w:rsidRPr="00FB2467">
        <w:rPr>
          <w:rFonts w:ascii="Calibri" w:hAnsi="Calibri" w:cs="Calibri"/>
          <w:sz w:val="24"/>
          <w:szCs w:val="24"/>
        </w:rPr>
        <w:t>&gt;</w:t>
      </w:r>
    </w:p>
    <w:p w14:paraId="60CA0D4F" w14:textId="6C5844AC" w:rsidR="00FB4FFB" w:rsidRPr="00FB2467" w:rsidRDefault="00FB4FFB" w:rsidP="00FB4FFB">
      <w:pPr>
        <w:pStyle w:val="a3"/>
        <w:ind w:left="480" w:hangingChars="200" w:hanging="480"/>
        <w:rPr>
          <w:rFonts w:ascii="Calibri" w:hAnsi="Calibri" w:cs="Calibri"/>
          <w:sz w:val="24"/>
          <w:szCs w:val="24"/>
        </w:rPr>
      </w:pPr>
      <w:r w:rsidRPr="00FB2467">
        <w:rPr>
          <w:rFonts w:ascii="Calibri" w:hAnsi="Calibri" w:cs="Calibri"/>
          <w:bCs/>
          <w:sz w:val="24"/>
          <w:szCs w:val="24"/>
          <w:lang w:val="en-US"/>
        </w:rPr>
        <w:t xml:space="preserve">Canaris, Daniel, ‘State of the Field Report XV: Contemporary Chinese Studies of the Scholastic-Aristotelian Soul in Late-Ming and Early-Qing China’, </w:t>
      </w:r>
      <w:r w:rsidRPr="00FB2467">
        <w:rPr>
          <w:rFonts w:ascii="Calibri" w:hAnsi="Calibri" w:cs="Calibri"/>
          <w:bCs/>
          <w:i/>
          <w:iCs/>
          <w:sz w:val="24"/>
          <w:szCs w:val="24"/>
          <w:lang w:val="en-US"/>
        </w:rPr>
        <w:t>Dao: A Journal of Comparative Philosophy</w:t>
      </w:r>
      <w:r w:rsidRPr="00FB2467">
        <w:rPr>
          <w:rFonts w:ascii="Calibri" w:hAnsi="Calibri" w:cs="Calibri"/>
          <w:bCs/>
          <w:sz w:val="24"/>
          <w:szCs w:val="24"/>
          <w:lang w:val="en-US"/>
        </w:rPr>
        <w:t xml:space="preserve"> </w:t>
      </w:r>
      <w:r w:rsidRPr="00FB2467">
        <w:rPr>
          <w:rFonts w:ascii="Calibri" w:hAnsi="Calibri" w:cs="Calibri" w:hint="eastAsia"/>
          <w:bCs/>
          <w:sz w:val="24"/>
          <w:szCs w:val="24"/>
          <w:lang w:val="en-US"/>
        </w:rPr>
        <w:t>(</w:t>
      </w:r>
      <w:r w:rsidRPr="00FB2467">
        <w:rPr>
          <w:rFonts w:ascii="Calibri" w:hAnsi="Calibri" w:cs="Calibri"/>
          <w:bCs/>
          <w:sz w:val="24"/>
          <w:szCs w:val="24"/>
          <w:lang w:val="en-US"/>
        </w:rPr>
        <w:t>2024</w:t>
      </w:r>
      <w:r w:rsidRPr="00FB2467">
        <w:rPr>
          <w:rFonts w:ascii="Calibri" w:hAnsi="Calibri" w:cs="Calibri" w:hint="eastAsia"/>
          <w:bCs/>
          <w:sz w:val="24"/>
          <w:szCs w:val="24"/>
          <w:lang w:val="en-US"/>
        </w:rPr>
        <w:t>)</w:t>
      </w:r>
      <w:r w:rsidRPr="00FB2467">
        <w:rPr>
          <w:rFonts w:ascii="Calibri" w:hAnsi="Calibri" w:cs="Calibri"/>
          <w:bCs/>
          <w:sz w:val="24"/>
          <w:szCs w:val="24"/>
          <w:lang w:val="en-US"/>
        </w:rPr>
        <w:t xml:space="preserve"> </w:t>
      </w:r>
      <w:r w:rsidRPr="00FB2467">
        <w:rPr>
          <w:rFonts w:ascii="Calibri" w:hAnsi="Calibri" w:cs="Tahoma"/>
          <w:bCs/>
          <w:sz w:val="24"/>
          <w:szCs w:val="24"/>
          <w:lang w:val="en-US"/>
        </w:rPr>
        <w:t xml:space="preserve">&lt;DOI: </w:t>
      </w:r>
      <w:r w:rsidRPr="00FB2467">
        <w:rPr>
          <w:rFonts w:ascii="Calibri" w:hAnsi="Calibri" w:cs="Calibri"/>
          <w:bCs/>
          <w:sz w:val="24"/>
          <w:szCs w:val="24"/>
          <w:lang w:val="en-US"/>
        </w:rPr>
        <w:t>10.1007/s11712-024-09972-5</w:t>
      </w:r>
      <w:r w:rsidRPr="00FB2467">
        <w:rPr>
          <w:rFonts w:ascii="Calibri" w:hAnsi="Calibri" w:cs="Calibri"/>
          <w:sz w:val="24"/>
          <w:szCs w:val="24"/>
        </w:rPr>
        <w:t>&gt;</w:t>
      </w:r>
    </w:p>
    <w:p w14:paraId="0FC8C26E" w14:textId="77777777" w:rsidR="009C2FFC" w:rsidRPr="00FB2467" w:rsidRDefault="009C2FFC" w:rsidP="009C2FFC">
      <w:pPr>
        <w:pStyle w:val="a3"/>
        <w:ind w:left="480" w:hangingChars="200" w:hanging="480"/>
        <w:rPr>
          <w:rFonts w:ascii="Calibri" w:hAnsi="Calibri" w:cs="Calibri"/>
          <w:bCs/>
          <w:sz w:val="24"/>
          <w:szCs w:val="24"/>
        </w:rPr>
      </w:pPr>
      <w:r w:rsidRPr="00FB2467">
        <w:rPr>
          <w:rFonts w:ascii="Calibri" w:hAnsi="Calibri" w:cs="Calibri"/>
          <w:bCs/>
          <w:sz w:val="24"/>
          <w:szCs w:val="24"/>
        </w:rPr>
        <w:t>Gautama</w:t>
      </w:r>
      <w:r w:rsidRPr="00FB2467">
        <w:rPr>
          <w:rFonts w:ascii="Calibri" w:hAnsi="Calibri" w:cs="Calibri" w:hint="eastAsia"/>
          <w:bCs/>
          <w:sz w:val="24"/>
          <w:szCs w:val="24"/>
        </w:rPr>
        <w:t xml:space="preserve">, </w:t>
      </w:r>
      <w:r w:rsidRPr="00FB2467">
        <w:rPr>
          <w:rFonts w:ascii="Calibri" w:hAnsi="Calibri" w:cs="Calibri"/>
          <w:bCs/>
          <w:sz w:val="24"/>
          <w:szCs w:val="24"/>
        </w:rPr>
        <w:t>Siddha</w:t>
      </w:r>
      <w:r w:rsidRPr="00FB2467">
        <w:rPr>
          <w:rFonts w:ascii="Calibri" w:hAnsi="Calibri" w:cs="Calibri" w:hint="eastAsia"/>
          <w:bCs/>
          <w:sz w:val="24"/>
          <w:szCs w:val="24"/>
        </w:rPr>
        <w:t xml:space="preserve">, </w:t>
      </w:r>
      <w:r w:rsidRPr="00FB2467">
        <w:rPr>
          <w:rFonts w:ascii="Calibri" w:hAnsi="Calibri" w:cs="Calibri" w:hint="eastAsia"/>
          <w:bCs/>
          <w:i/>
          <w:iCs/>
          <w:sz w:val="24"/>
          <w:szCs w:val="24"/>
        </w:rPr>
        <w:t>Kai Yuan Zhan Jing</w:t>
      </w:r>
      <w:r w:rsidRPr="00FB2467">
        <w:rPr>
          <w:rFonts w:ascii="Calibri" w:hAnsi="Calibri" w:cs="Calibri" w:hint="eastAsia"/>
          <w:bCs/>
          <w:sz w:val="24"/>
          <w:szCs w:val="24"/>
        </w:rPr>
        <w:t xml:space="preserve"> (Beijing: </w:t>
      </w:r>
      <w:r w:rsidRPr="00FB2467">
        <w:rPr>
          <w:rFonts w:ascii="Calibri" w:hAnsi="Calibri" w:cs="Calibri"/>
          <w:bCs/>
          <w:sz w:val="24"/>
          <w:szCs w:val="24"/>
        </w:rPr>
        <w:t>Jiuzhou Publishing</w:t>
      </w:r>
      <w:r w:rsidRPr="00FB2467">
        <w:rPr>
          <w:rFonts w:ascii="Calibri" w:hAnsi="Calibri" w:cs="Calibri" w:hint="eastAsia"/>
          <w:bCs/>
          <w:sz w:val="24"/>
          <w:szCs w:val="24"/>
        </w:rPr>
        <w:t xml:space="preserve"> </w:t>
      </w:r>
      <w:r w:rsidRPr="00FB2467">
        <w:rPr>
          <w:rFonts w:ascii="Calibri" w:hAnsi="Calibri" w:cs="Calibri"/>
          <w:bCs/>
          <w:sz w:val="24"/>
          <w:szCs w:val="24"/>
        </w:rPr>
        <w:t>House</w:t>
      </w:r>
      <w:r w:rsidRPr="00FB2467">
        <w:rPr>
          <w:rFonts w:ascii="Calibri" w:hAnsi="Calibri" w:cs="Calibri" w:hint="eastAsia"/>
          <w:bCs/>
          <w:sz w:val="24"/>
          <w:szCs w:val="24"/>
        </w:rPr>
        <w:t>, 2011)</w:t>
      </w:r>
    </w:p>
    <w:p w14:paraId="70437207" w14:textId="77777777" w:rsidR="009C2FFC" w:rsidRPr="00FB2467" w:rsidRDefault="009C2FFC" w:rsidP="009C2FFC">
      <w:pPr>
        <w:pStyle w:val="a3"/>
        <w:ind w:left="480" w:hangingChars="200" w:hanging="480"/>
        <w:rPr>
          <w:rFonts w:ascii="Calibri" w:hAnsi="Calibri" w:cs="Calibri"/>
          <w:bCs/>
          <w:sz w:val="24"/>
          <w:szCs w:val="24"/>
        </w:rPr>
      </w:pPr>
      <w:r w:rsidRPr="00FB2467">
        <w:rPr>
          <w:rFonts w:ascii="Calibri" w:hAnsi="Calibri" w:cs="Calibri" w:hint="eastAsia"/>
          <w:bCs/>
          <w:sz w:val="24"/>
          <w:szCs w:val="24"/>
        </w:rPr>
        <w:t xml:space="preserve">Ge, Hong, </w:t>
      </w:r>
      <w:r w:rsidRPr="00FB2467">
        <w:rPr>
          <w:rFonts w:ascii="Calibri" w:hAnsi="Calibri" w:cs="Calibri" w:hint="eastAsia"/>
          <w:bCs/>
          <w:i/>
          <w:iCs/>
          <w:sz w:val="24"/>
          <w:szCs w:val="24"/>
        </w:rPr>
        <w:t xml:space="preserve">Bao Pu Zi, </w:t>
      </w:r>
      <w:r w:rsidRPr="00FB2467">
        <w:rPr>
          <w:rFonts w:ascii="Calibri" w:hAnsi="Calibri" w:cs="Calibri"/>
          <w:bCs/>
          <w:i/>
          <w:iCs/>
          <w:sz w:val="24"/>
          <w:szCs w:val="24"/>
        </w:rPr>
        <w:t>Inside and Outside</w:t>
      </w:r>
      <w:r w:rsidRPr="00FB2467">
        <w:rPr>
          <w:rFonts w:ascii="Calibri" w:hAnsi="Calibri" w:cs="Calibri" w:hint="eastAsia"/>
          <w:bCs/>
          <w:i/>
          <w:iCs/>
          <w:sz w:val="24"/>
          <w:szCs w:val="24"/>
        </w:rPr>
        <w:t xml:space="preserve"> Version</w:t>
      </w:r>
      <w:r w:rsidRPr="00FB2467">
        <w:rPr>
          <w:rFonts w:ascii="Calibri" w:hAnsi="Calibri" w:cs="Calibri" w:hint="eastAsia"/>
          <w:bCs/>
          <w:sz w:val="24"/>
          <w:szCs w:val="24"/>
        </w:rPr>
        <w:t xml:space="preserve"> (Jiangsu: Zhu Shi Huai Lu Jia Shu, 1884-1889)</w:t>
      </w:r>
    </w:p>
    <w:p w14:paraId="142AF040" w14:textId="148D9A6E" w:rsidR="0085156A" w:rsidRPr="00FB2467" w:rsidRDefault="009C2FFC" w:rsidP="009C2FFC">
      <w:pPr>
        <w:pStyle w:val="a3"/>
        <w:ind w:left="480" w:hangingChars="200" w:hanging="480"/>
        <w:rPr>
          <w:rFonts w:ascii="Calibri" w:hAnsi="Calibri" w:cs="Calibri"/>
          <w:bCs/>
          <w:sz w:val="24"/>
          <w:szCs w:val="24"/>
        </w:rPr>
      </w:pPr>
      <w:r w:rsidRPr="00FB2467">
        <w:rPr>
          <w:rFonts w:ascii="Calibri" w:hAnsi="Calibri" w:cs="Calibri" w:hint="eastAsia"/>
          <w:bCs/>
          <w:sz w:val="24"/>
          <w:szCs w:val="24"/>
        </w:rPr>
        <w:t xml:space="preserve">Guo, </w:t>
      </w:r>
      <w:proofErr w:type="spellStart"/>
      <w:r w:rsidRPr="00FB2467">
        <w:rPr>
          <w:rFonts w:ascii="Calibri" w:hAnsi="Calibri" w:cs="Calibri" w:hint="eastAsia"/>
          <w:bCs/>
          <w:sz w:val="24"/>
          <w:szCs w:val="24"/>
        </w:rPr>
        <w:t>Aichun</w:t>
      </w:r>
      <w:proofErr w:type="spellEnd"/>
      <w:r w:rsidRPr="00FB2467">
        <w:rPr>
          <w:rFonts w:ascii="Calibri" w:hAnsi="Calibri" w:cs="Calibri" w:hint="eastAsia"/>
          <w:bCs/>
          <w:sz w:val="24"/>
          <w:szCs w:val="24"/>
        </w:rPr>
        <w:t xml:space="preserve">, </w:t>
      </w:r>
      <w:r w:rsidRPr="00FB2467">
        <w:rPr>
          <w:rFonts w:ascii="Calibri" w:hAnsi="Calibri" w:cs="Calibri" w:hint="eastAsia"/>
          <w:bCs/>
          <w:i/>
          <w:iCs/>
          <w:sz w:val="24"/>
          <w:szCs w:val="24"/>
        </w:rPr>
        <w:t xml:space="preserve">Huang Di Nei Jing Ling Shu Jiao Zhu Yu Yi </w:t>
      </w:r>
      <w:r w:rsidRPr="00FB2467">
        <w:rPr>
          <w:rFonts w:ascii="Calibri" w:hAnsi="Calibri" w:cs="Calibri" w:hint="eastAsia"/>
          <w:bCs/>
          <w:sz w:val="24"/>
          <w:szCs w:val="24"/>
        </w:rPr>
        <w:t xml:space="preserve">(Tianjin: </w:t>
      </w:r>
      <w:r w:rsidRPr="00FB2467">
        <w:rPr>
          <w:rFonts w:ascii="Calibri" w:hAnsi="Calibri" w:cs="Calibri"/>
          <w:bCs/>
          <w:sz w:val="24"/>
          <w:szCs w:val="24"/>
        </w:rPr>
        <w:t>Science and Technology Publishing House</w:t>
      </w:r>
      <w:r w:rsidRPr="00FB2467">
        <w:rPr>
          <w:rFonts w:ascii="Calibri" w:hAnsi="Calibri" w:cs="Calibri" w:hint="eastAsia"/>
          <w:bCs/>
          <w:sz w:val="24"/>
          <w:szCs w:val="24"/>
        </w:rPr>
        <w:t>, 1989)</w:t>
      </w:r>
    </w:p>
    <w:p w14:paraId="5F43EF87" w14:textId="23AF3903" w:rsidR="00B76B7C" w:rsidRPr="00FB2467" w:rsidRDefault="00B76B7C" w:rsidP="00B76B7C">
      <w:pPr>
        <w:pStyle w:val="a3"/>
        <w:ind w:left="480" w:hangingChars="200" w:hanging="480"/>
        <w:rPr>
          <w:rFonts w:ascii="Calibri" w:hAnsi="Calibri" w:cs="Calibri"/>
          <w:bCs/>
          <w:sz w:val="24"/>
          <w:szCs w:val="24"/>
        </w:rPr>
      </w:pPr>
      <w:r w:rsidRPr="00FB2467">
        <w:rPr>
          <w:rFonts w:ascii="Calibri" w:hAnsi="Calibri" w:cs="Calibri"/>
          <w:bCs/>
          <w:sz w:val="24"/>
          <w:szCs w:val="24"/>
        </w:rPr>
        <w:t>Hoff, Benjamin, </w:t>
      </w:r>
      <w:r w:rsidRPr="00FB2467">
        <w:rPr>
          <w:rFonts w:ascii="Calibri" w:hAnsi="Calibri" w:cs="Calibri"/>
          <w:bCs/>
          <w:i/>
          <w:iCs/>
          <w:sz w:val="24"/>
          <w:szCs w:val="24"/>
        </w:rPr>
        <w:t xml:space="preserve">The Eternal Tao </w:t>
      </w:r>
      <w:proofErr w:type="spellStart"/>
      <w:r w:rsidRPr="00FB2467">
        <w:rPr>
          <w:rFonts w:ascii="Calibri" w:hAnsi="Calibri" w:cs="Calibri"/>
          <w:bCs/>
          <w:i/>
          <w:iCs/>
          <w:sz w:val="24"/>
          <w:szCs w:val="24"/>
        </w:rPr>
        <w:t>Te</w:t>
      </w:r>
      <w:proofErr w:type="spellEnd"/>
      <w:r w:rsidRPr="00FB2467">
        <w:rPr>
          <w:rFonts w:ascii="Calibri" w:hAnsi="Calibri" w:cs="Calibri"/>
          <w:bCs/>
          <w:i/>
          <w:iCs/>
          <w:sz w:val="24"/>
          <w:szCs w:val="24"/>
        </w:rPr>
        <w:t xml:space="preserve"> Ching: The Philosophical Masterwork of Taoism and Its Relevance Today</w:t>
      </w:r>
      <w:r w:rsidRPr="00FB2467">
        <w:rPr>
          <w:rFonts w:ascii="Calibri" w:hAnsi="Calibri" w:cs="Calibri"/>
          <w:bCs/>
          <w:sz w:val="24"/>
          <w:szCs w:val="24"/>
        </w:rPr>
        <w:t> (New York: Abrams, Inc., 2021)</w:t>
      </w:r>
    </w:p>
    <w:p w14:paraId="78F2186B" w14:textId="77777777" w:rsidR="00DE5AE1" w:rsidRPr="00FB2467" w:rsidRDefault="00DE5AE1" w:rsidP="00DE5AE1">
      <w:pPr>
        <w:pStyle w:val="a3"/>
        <w:ind w:left="480" w:hangingChars="200" w:hanging="480"/>
        <w:rPr>
          <w:rFonts w:ascii="Calibri" w:hAnsi="Calibri" w:cs="Calibri"/>
          <w:sz w:val="24"/>
          <w:szCs w:val="24"/>
        </w:rPr>
      </w:pPr>
      <w:r w:rsidRPr="00FB2467">
        <w:rPr>
          <w:rFonts w:ascii="Calibri" w:hAnsi="Calibri" w:cs="Calibri"/>
          <w:sz w:val="24"/>
          <w:szCs w:val="24"/>
        </w:rPr>
        <w:t xml:space="preserve">Jones, Lindsay, </w:t>
      </w:r>
      <w:proofErr w:type="spellStart"/>
      <w:r w:rsidRPr="00FB2467">
        <w:rPr>
          <w:rFonts w:ascii="Calibri" w:hAnsi="Calibri" w:cs="Calibri"/>
          <w:i/>
          <w:iCs/>
          <w:sz w:val="24"/>
          <w:szCs w:val="24"/>
        </w:rPr>
        <w:t>Encyclopedia</w:t>
      </w:r>
      <w:proofErr w:type="spellEnd"/>
      <w:r w:rsidRPr="00FB2467">
        <w:rPr>
          <w:rFonts w:ascii="Calibri" w:hAnsi="Calibri" w:cs="Calibri"/>
          <w:i/>
          <w:iCs/>
          <w:sz w:val="24"/>
          <w:szCs w:val="24"/>
        </w:rPr>
        <w:t xml:space="preserve"> of Religion</w:t>
      </w:r>
      <w:r w:rsidRPr="00FB2467">
        <w:rPr>
          <w:rFonts w:ascii="Calibri" w:hAnsi="Calibri" w:cs="Calibri"/>
          <w:sz w:val="24"/>
          <w:szCs w:val="24"/>
        </w:rPr>
        <w:t>, 2nd ed. (Detroit</w:t>
      </w:r>
      <w:r w:rsidRPr="00FB2467">
        <w:rPr>
          <w:rFonts w:ascii="Calibri" w:hAnsi="Calibri" w:cs="Calibri" w:hint="eastAsia"/>
          <w:sz w:val="24"/>
          <w:szCs w:val="24"/>
        </w:rPr>
        <w:t>:</w:t>
      </w:r>
      <w:r w:rsidRPr="00FB2467">
        <w:rPr>
          <w:rFonts w:ascii="Calibri" w:hAnsi="Calibri" w:cs="Calibri"/>
          <w:sz w:val="24"/>
          <w:szCs w:val="24"/>
        </w:rPr>
        <w:t xml:space="preserve"> Macmillan Reference USA, 2005)</w:t>
      </w:r>
    </w:p>
    <w:p w14:paraId="4853BF02" w14:textId="77777777" w:rsidR="00DE5AE1" w:rsidRPr="00FB2467" w:rsidRDefault="00DE5AE1" w:rsidP="00DE5AE1">
      <w:pPr>
        <w:pStyle w:val="a3"/>
        <w:ind w:left="480" w:hangingChars="200" w:hanging="480"/>
        <w:rPr>
          <w:rFonts w:ascii="Calibri" w:hAnsi="Calibri" w:cs="Calibri"/>
          <w:bCs/>
          <w:sz w:val="24"/>
          <w:szCs w:val="24"/>
        </w:rPr>
      </w:pPr>
      <w:r w:rsidRPr="00FB2467">
        <w:rPr>
          <w:rFonts w:ascii="Calibri" w:hAnsi="Calibri" w:cs="Calibri"/>
          <w:bCs/>
          <w:sz w:val="24"/>
          <w:szCs w:val="24"/>
        </w:rPr>
        <w:t>Kotyk,</w:t>
      </w:r>
      <w:r w:rsidRPr="00FB2467">
        <w:rPr>
          <w:rFonts w:ascii="Calibri" w:hAnsi="Calibri" w:cs="Calibri" w:hint="eastAsia"/>
          <w:bCs/>
          <w:sz w:val="24"/>
          <w:szCs w:val="24"/>
        </w:rPr>
        <w:t xml:space="preserve"> </w:t>
      </w:r>
      <w:r w:rsidRPr="00FB2467">
        <w:rPr>
          <w:rFonts w:ascii="Calibri" w:hAnsi="Calibri" w:cs="Calibri"/>
          <w:bCs/>
          <w:sz w:val="24"/>
          <w:szCs w:val="24"/>
        </w:rPr>
        <w:t>Jeffrey</w:t>
      </w:r>
      <w:r w:rsidRPr="00FB2467">
        <w:rPr>
          <w:rFonts w:ascii="Calibri" w:hAnsi="Calibri" w:cs="Calibri" w:hint="eastAsia"/>
          <w:bCs/>
          <w:sz w:val="24"/>
          <w:szCs w:val="24"/>
        </w:rPr>
        <w:t>,</w:t>
      </w:r>
      <w:r w:rsidRPr="00FB2467">
        <w:rPr>
          <w:rFonts w:ascii="Calibri" w:hAnsi="Calibri" w:cs="Calibri"/>
          <w:bCs/>
          <w:sz w:val="24"/>
          <w:szCs w:val="24"/>
        </w:rPr>
        <w:t xml:space="preserve"> ‘The Sinicization of Indo-Iranian Astrology in Medieval China’, </w:t>
      </w:r>
      <w:r w:rsidRPr="00FB2467">
        <w:rPr>
          <w:rFonts w:ascii="Calibri" w:hAnsi="Calibri" w:cs="Calibri"/>
          <w:bCs/>
          <w:i/>
          <w:iCs/>
          <w:sz w:val="24"/>
          <w:szCs w:val="24"/>
        </w:rPr>
        <w:t>Sino-Platonic Papers</w:t>
      </w:r>
      <w:r w:rsidRPr="00FB2467">
        <w:rPr>
          <w:rFonts w:ascii="Calibri" w:hAnsi="Calibri" w:cs="Calibri"/>
          <w:bCs/>
          <w:sz w:val="24"/>
          <w:szCs w:val="24"/>
        </w:rPr>
        <w:t>, 282 (2018)</w:t>
      </w:r>
    </w:p>
    <w:p w14:paraId="5680E3B5" w14:textId="5A4AC8A4" w:rsidR="00351EAA" w:rsidRPr="00FB2467" w:rsidRDefault="00351EAA" w:rsidP="00400405">
      <w:pPr>
        <w:pStyle w:val="a3"/>
        <w:ind w:left="480" w:hangingChars="200" w:hanging="480"/>
        <w:rPr>
          <w:rFonts w:ascii="Calibri" w:hAnsi="Calibri" w:cs="Calibri"/>
          <w:bCs/>
          <w:sz w:val="24"/>
          <w:szCs w:val="24"/>
        </w:rPr>
      </w:pPr>
      <w:r w:rsidRPr="00FB2467">
        <w:rPr>
          <w:rFonts w:ascii="Calibri" w:hAnsi="Calibri" w:cs="Calibri" w:hint="eastAsia"/>
          <w:bCs/>
          <w:sz w:val="24"/>
          <w:szCs w:val="24"/>
        </w:rPr>
        <w:t>Laozi</w:t>
      </w:r>
      <w:r w:rsidR="007B1BCC" w:rsidRPr="00FB2467">
        <w:rPr>
          <w:rFonts w:ascii="Calibri" w:hAnsi="Calibri" w:cs="Calibri" w:hint="eastAsia"/>
          <w:bCs/>
          <w:sz w:val="24"/>
          <w:szCs w:val="24"/>
        </w:rPr>
        <w:t xml:space="preserve">, </w:t>
      </w:r>
      <w:r w:rsidR="007B1BCC" w:rsidRPr="00FB2467">
        <w:rPr>
          <w:rFonts w:ascii="Calibri" w:hAnsi="Calibri" w:cs="Calibri"/>
          <w:bCs/>
          <w:i/>
          <w:iCs/>
          <w:sz w:val="24"/>
          <w:szCs w:val="24"/>
        </w:rPr>
        <w:t xml:space="preserve">Tao </w:t>
      </w:r>
      <w:proofErr w:type="spellStart"/>
      <w:r w:rsidR="007B1BCC" w:rsidRPr="00FB2467">
        <w:rPr>
          <w:rFonts w:ascii="Calibri" w:hAnsi="Calibri" w:cs="Calibri"/>
          <w:bCs/>
          <w:i/>
          <w:iCs/>
          <w:sz w:val="24"/>
          <w:szCs w:val="24"/>
        </w:rPr>
        <w:t>Te</w:t>
      </w:r>
      <w:proofErr w:type="spellEnd"/>
      <w:r w:rsidR="007B1BCC" w:rsidRPr="00FB2467">
        <w:rPr>
          <w:rFonts w:ascii="Calibri" w:hAnsi="Calibri" w:cs="Calibri"/>
          <w:bCs/>
          <w:i/>
          <w:iCs/>
          <w:sz w:val="24"/>
          <w:szCs w:val="24"/>
        </w:rPr>
        <w:t xml:space="preserve"> Ching</w:t>
      </w:r>
      <w:r w:rsidR="003549B2" w:rsidRPr="00FB2467">
        <w:rPr>
          <w:rFonts w:ascii="Calibri" w:hAnsi="Calibri" w:cs="Calibri" w:hint="eastAsia"/>
          <w:bCs/>
          <w:sz w:val="24"/>
          <w:szCs w:val="24"/>
        </w:rPr>
        <w:t xml:space="preserve">, </w:t>
      </w:r>
      <w:r w:rsidR="00400405" w:rsidRPr="00FB2467">
        <w:rPr>
          <w:rFonts w:ascii="Calibri" w:hAnsi="Calibri" w:cs="Calibri" w:hint="eastAsia"/>
          <w:bCs/>
          <w:sz w:val="24"/>
          <w:szCs w:val="24"/>
        </w:rPr>
        <w:t>t</w:t>
      </w:r>
      <w:r w:rsidR="00400405" w:rsidRPr="00FB2467">
        <w:rPr>
          <w:rFonts w:ascii="Calibri" w:hAnsi="Calibri" w:cs="Calibri"/>
          <w:bCs/>
          <w:sz w:val="24"/>
          <w:szCs w:val="24"/>
        </w:rPr>
        <w:t xml:space="preserve">ranslated </w:t>
      </w:r>
      <w:r w:rsidR="00400405" w:rsidRPr="00FB2467">
        <w:rPr>
          <w:rFonts w:ascii="Calibri" w:hAnsi="Calibri" w:cs="Calibri" w:hint="eastAsia"/>
          <w:bCs/>
          <w:sz w:val="24"/>
          <w:szCs w:val="24"/>
        </w:rPr>
        <w:t>and a</w:t>
      </w:r>
      <w:r w:rsidR="00400405" w:rsidRPr="00FB2467">
        <w:rPr>
          <w:rFonts w:ascii="Calibri" w:hAnsi="Calibri" w:cs="Calibri"/>
          <w:bCs/>
          <w:sz w:val="24"/>
          <w:szCs w:val="24"/>
        </w:rPr>
        <w:t>nnotated</w:t>
      </w:r>
      <w:r w:rsidR="00400405" w:rsidRPr="00FB2467">
        <w:rPr>
          <w:rFonts w:ascii="Calibri" w:hAnsi="Calibri" w:cs="Calibri" w:hint="eastAsia"/>
          <w:bCs/>
          <w:sz w:val="24"/>
          <w:szCs w:val="24"/>
        </w:rPr>
        <w:t xml:space="preserve"> by Zhang Jing and</w:t>
      </w:r>
      <w:r w:rsidR="007B1BCC" w:rsidRPr="00FB2467">
        <w:rPr>
          <w:rFonts w:ascii="Calibri" w:hAnsi="Calibri" w:cs="Calibri" w:hint="eastAsia"/>
          <w:bCs/>
          <w:sz w:val="24"/>
          <w:szCs w:val="24"/>
        </w:rPr>
        <w:t xml:space="preserve"> </w:t>
      </w:r>
      <w:r w:rsidR="00400405" w:rsidRPr="00FB2467">
        <w:rPr>
          <w:rFonts w:ascii="Calibri" w:hAnsi="Calibri" w:cs="Calibri" w:hint="eastAsia"/>
          <w:bCs/>
          <w:sz w:val="24"/>
          <w:szCs w:val="24"/>
        </w:rPr>
        <w:t xml:space="preserve">Zhang </w:t>
      </w:r>
      <w:proofErr w:type="spellStart"/>
      <w:r w:rsidR="00400405" w:rsidRPr="00FB2467">
        <w:rPr>
          <w:rFonts w:ascii="Calibri" w:hAnsi="Calibri" w:cs="Calibri" w:hint="eastAsia"/>
          <w:bCs/>
          <w:sz w:val="24"/>
          <w:szCs w:val="24"/>
        </w:rPr>
        <w:t>Songhui</w:t>
      </w:r>
      <w:proofErr w:type="spellEnd"/>
      <w:r w:rsidR="00EC6DC3" w:rsidRPr="00FB2467">
        <w:rPr>
          <w:rFonts w:ascii="Calibri" w:hAnsi="Calibri" w:cs="Calibri" w:hint="eastAsia"/>
          <w:bCs/>
          <w:sz w:val="24"/>
          <w:szCs w:val="24"/>
        </w:rPr>
        <w:t xml:space="preserve"> (Beijing: </w:t>
      </w:r>
      <w:r w:rsidR="00362A0B" w:rsidRPr="00FB2467">
        <w:rPr>
          <w:rFonts w:ascii="Calibri" w:hAnsi="Calibri" w:cs="Calibri"/>
          <w:bCs/>
          <w:sz w:val="24"/>
          <w:szCs w:val="24"/>
        </w:rPr>
        <w:t>Zhonghua Book Company</w:t>
      </w:r>
      <w:r w:rsidR="00362A0B" w:rsidRPr="00FB2467">
        <w:rPr>
          <w:rFonts w:ascii="Calibri" w:hAnsi="Calibri" w:cs="Calibri" w:hint="eastAsia"/>
          <w:bCs/>
          <w:sz w:val="24"/>
          <w:szCs w:val="24"/>
        </w:rPr>
        <w:t>,</w:t>
      </w:r>
      <w:r w:rsidR="00306B47" w:rsidRPr="00FB2467">
        <w:rPr>
          <w:rFonts w:ascii="Calibri" w:hAnsi="Calibri" w:cs="Calibri" w:hint="eastAsia"/>
          <w:bCs/>
          <w:sz w:val="24"/>
          <w:szCs w:val="24"/>
        </w:rPr>
        <w:t xml:space="preserve"> 2021</w:t>
      </w:r>
      <w:r w:rsidR="00EC6DC3" w:rsidRPr="00FB2467">
        <w:rPr>
          <w:rFonts w:ascii="Calibri" w:hAnsi="Calibri" w:cs="Calibri" w:hint="eastAsia"/>
          <w:bCs/>
          <w:sz w:val="24"/>
          <w:szCs w:val="24"/>
        </w:rPr>
        <w:t>)</w:t>
      </w:r>
    </w:p>
    <w:p w14:paraId="60D611B9" w14:textId="2F1F741D" w:rsidR="009C2FFC" w:rsidRPr="00FB2467" w:rsidRDefault="00DE5AE1" w:rsidP="00DE5AE1">
      <w:pPr>
        <w:pStyle w:val="a3"/>
        <w:ind w:left="480" w:hangingChars="200" w:hanging="480"/>
        <w:rPr>
          <w:rFonts w:ascii="Calibri" w:hAnsi="Calibri" w:cs="Calibri"/>
          <w:bCs/>
          <w:sz w:val="24"/>
          <w:szCs w:val="24"/>
        </w:rPr>
      </w:pPr>
      <w:r w:rsidRPr="00FB2467">
        <w:rPr>
          <w:rFonts w:ascii="Calibri" w:hAnsi="Calibri" w:cs="Calibri" w:hint="eastAsia"/>
          <w:bCs/>
          <w:sz w:val="24"/>
          <w:szCs w:val="24"/>
        </w:rPr>
        <w:t xml:space="preserve">Li, </w:t>
      </w:r>
      <w:proofErr w:type="spellStart"/>
      <w:r w:rsidRPr="00FB2467">
        <w:rPr>
          <w:rFonts w:ascii="Calibri" w:hAnsi="Calibri" w:cs="Calibri" w:hint="eastAsia"/>
          <w:bCs/>
          <w:sz w:val="24"/>
          <w:szCs w:val="24"/>
        </w:rPr>
        <w:t>Chunfeng</w:t>
      </w:r>
      <w:proofErr w:type="spellEnd"/>
      <w:r w:rsidRPr="00FB2467">
        <w:rPr>
          <w:rFonts w:ascii="Calibri" w:hAnsi="Calibri" w:cs="Calibri" w:hint="eastAsia"/>
          <w:bCs/>
          <w:sz w:val="24"/>
          <w:szCs w:val="24"/>
        </w:rPr>
        <w:t xml:space="preserve">, </w:t>
      </w:r>
      <w:r w:rsidRPr="00FB2467">
        <w:rPr>
          <w:rFonts w:ascii="Calibri" w:hAnsi="Calibri" w:cs="Calibri"/>
          <w:bCs/>
          <w:i/>
          <w:iCs/>
          <w:sz w:val="24"/>
          <w:szCs w:val="24"/>
        </w:rPr>
        <w:t>Astronomical and Meteorological Wonders</w:t>
      </w:r>
      <w:r w:rsidRPr="00FB2467">
        <w:rPr>
          <w:rFonts w:ascii="Calibri" w:hAnsi="Calibri" w:cs="Calibri" w:hint="eastAsia"/>
          <w:bCs/>
          <w:i/>
          <w:iCs/>
          <w:sz w:val="24"/>
          <w:szCs w:val="24"/>
        </w:rPr>
        <w:t>, Yi Si Zhan</w:t>
      </w:r>
      <w:r w:rsidRPr="00FB2467">
        <w:rPr>
          <w:rFonts w:ascii="Calibri" w:hAnsi="Calibri" w:cs="Calibri" w:hint="eastAsia"/>
          <w:bCs/>
          <w:sz w:val="24"/>
          <w:szCs w:val="24"/>
        </w:rPr>
        <w:t xml:space="preserve"> (Taiwan: Yuan Shen Guan </w:t>
      </w:r>
      <w:r w:rsidRPr="00FB2467">
        <w:rPr>
          <w:rFonts w:ascii="Calibri" w:hAnsi="Calibri" w:cs="Calibri"/>
          <w:bCs/>
          <w:sz w:val="24"/>
          <w:szCs w:val="24"/>
        </w:rPr>
        <w:t>Publishing</w:t>
      </w:r>
      <w:r w:rsidRPr="00FB2467">
        <w:rPr>
          <w:rFonts w:ascii="Calibri" w:hAnsi="Calibri" w:cs="Calibri" w:hint="eastAsia"/>
          <w:bCs/>
          <w:sz w:val="24"/>
          <w:szCs w:val="24"/>
        </w:rPr>
        <w:t xml:space="preserve"> </w:t>
      </w:r>
      <w:r w:rsidRPr="00FB2467">
        <w:rPr>
          <w:rFonts w:ascii="Calibri" w:hAnsi="Calibri" w:cs="Calibri"/>
          <w:bCs/>
          <w:sz w:val="24"/>
          <w:szCs w:val="24"/>
        </w:rPr>
        <w:t>House</w:t>
      </w:r>
      <w:r w:rsidRPr="00FB2467">
        <w:rPr>
          <w:rFonts w:ascii="Calibri" w:hAnsi="Calibri" w:cs="Calibri" w:hint="eastAsia"/>
          <w:bCs/>
          <w:sz w:val="24"/>
          <w:szCs w:val="24"/>
        </w:rPr>
        <w:t>, 2015)</w:t>
      </w:r>
    </w:p>
    <w:p w14:paraId="7E556D66" w14:textId="670E0372" w:rsidR="002545C6" w:rsidRPr="00FB2467" w:rsidRDefault="002545C6" w:rsidP="002545C6">
      <w:pPr>
        <w:pStyle w:val="a3"/>
        <w:ind w:left="480" w:hangingChars="200" w:hanging="480"/>
        <w:rPr>
          <w:rFonts w:ascii="Calibri" w:hAnsi="Calibri" w:cs="Calibri"/>
          <w:bCs/>
          <w:sz w:val="24"/>
          <w:szCs w:val="24"/>
        </w:rPr>
      </w:pPr>
      <w:bookmarkStart w:id="12" w:name="_Hlk187654437"/>
      <w:r w:rsidRPr="00FB2467">
        <w:rPr>
          <w:rFonts w:ascii="Calibri" w:hAnsi="Calibri" w:cs="Calibri"/>
          <w:bCs/>
          <w:sz w:val="24"/>
          <w:szCs w:val="24"/>
        </w:rPr>
        <w:t xml:space="preserve">Wilhelm, Hellmut, and Cary F Baynes, </w:t>
      </w:r>
      <w:r w:rsidRPr="00FB2467">
        <w:rPr>
          <w:rFonts w:ascii="Calibri" w:hAnsi="Calibri" w:cs="Calibri"/>
          <w:bCs/>
          <w:i/>
          <w:iCs/>
          <w:sz w:val="24"/>
          <w:szCs w:val="24"/>
        </w:rPr>
        <w:t>The I Ching or Book of Changes</w:t>
      </w:r>
      <w:r w:rsidRPr="00FB2467">
        <w:rPr>
          <w:rFonts w:ascii="Calibri" w:hAnsi="Calibri" w:cs="Calibri"/>
          <w:bCs/>
          <w:sz w:val="24"/>
          <w:szCs w:val="24"/>
        </w:rPr>
        <w:t xml:space="preserve"> (Princeton: Princeton University Press, 1967)</w:t>
      </w:r>
    </w:p>
    <w:p w14:paraId="34F351FD" w14:textId="1CDF1304" w:rsidR="00CE078F" w:rsidRDefault="00B65DE9" w:rsidP="002545C6">
      <w:pPr>
        <w:pStyle w:val="a3"/>
        <w:ind w:left="480" w:hangingChars="200" w:hanging="480"/>
        <w:rPr>
          <w:rFonts w:ascii="Calibri" w:hAnsi="Calibri" w:cs="Calibri"/>
          <w:bCs/>
          <w:sz w:val="24"/>
          <w:szCs w:val="24"/>
        </w:rPr>
      </w:pPr>
      <w:r w:rsidRPr="00FB2467">
        <w:rPr>
          <w:rFonts w:ascii="Calibri" w:hAnsi="Calibri" w:cs="Calibri" w:hint="eastAsia"/>
          <w:bCs/>
          <w:sz w:val="24"/>
          <w:szCs w:val="24"/>
        </w:rPr>
        <w:t>Zhang, Guo</w:t>
      </w:r>
      <w:r w:rsidR="00E5223C" w:rsidRPr="00FB2467">
        <w:rPr>
          <w:rFonts w:ascii="Calibri" w:hAnsi="Calibri" w:cs="Calibri" w:hint="eastAsia"/>
          <w:bCs/>
          <w:sz w:val="24"/>
          <w:szCs w:val="24"/>
        </w:rPr>
        <w:t xml:space="preserve">, </w:t>
      </w:r>
      <w:r w:rsidR="000D74D6" w:rsidRPr="00FB2467">
        <w:rPr>
          <w:rFonts w:ascii="Calibri" w:hAnsi="Calibri" w:cs="Calibri"/>
          <w:bCs/>
          <w:i/>
          <w:iCs/>
          <w:sz w:val="24"/>
          <w:szCs w:val="24"/>
        </w:rPr>
        <w:t>Illustration of G</w:t>
      </w:r>
      <w:r w:rsidR="00300EFD" w:rsidRPr="00FB2467">
        <w:rPr>
          <w:rFonts w:ascii="Calibri" w:hAnsi="Calibri" w:cs="Calibri" w:hint="eastAsia"/>
          <w:bCs/>
          <w:i/>
          <w:iCs/>
          <w:sz w:val="24"/>
          <w:szCs w:val="24"/>
        </w:rPr>
        <w:t>u</w:t>
      </w:r>
      <w:r w:rsidR="000D74D6" w:rsidRPr="00FB2467">
        <w:rPr>
          <w:rFonts w:ascii="Calibri" w:hAnsi="Calibri" w:cs="Calibri"/>
          <w:bCs/>
          <w:i/>
          <w:iCs/>
          <w:sz w:val="24"/>
          <w:szCs w:val="24"/>
        </w:rPr>
        <w:t>o Lao Xing Zong: A Complete Guide to Traditional Chinese Star Numerology</w:t>
      </w:r>
      <w:r w:rsidR="0070390F" w:rsidRPr="00FB2467">
        <w:rPr>
          <w:rFonts w:ascii="Calibri" w:hAnsi="Calibri" w:cs="Calibri" w:hint="eastAsia"/>
          <w:bCs/>
          <w:i/>
          <w:iCs/>
          <w:sz w:val="24"/>
          <w:szCs w:val="24"/>
        </w:rPr>
        <w:t>,</w:t>
      </w:r>
      <w:r w:rsidR="00FB2467" w:rsidRPr="00FB2467">
        <w:rPr>
          <w:rFonts w:ascii="Calibri" w:hAnsi="Calibri" w:cs="Calibri" w:hint="eastAsia"/>
          <w:bCs/>
          <w:i/>
          <w:iCs/>
          <w:sz w:val="24"/>
          <w:szCs w:val="24"/>
        </w:rPr>
        <w:t xml:space="preserve"> </w:t>
      </w:r>
      <w:r w:rsidR="0070390F" w:rsidRPr="00FB2467">
        <w:rPr>
          <w:rFonts w:ascii="Calibri" w:hAnsi="Calibri" w:cs="Calibri"/>
          <w:bCs/>
          <w:i/>
          <w:iCs/>
          <w:sz w:val="24"/>
          <w:szCs w:val="24"/>
        </w:rPr>
        <w:t>Episode 1</w:t>
      </w:r>
      <w:r w:rsidR="0070390F" w:rsidRPr="00FB2467">
        <w:rPr>
          <w:rFonts w:ascii="Calibri" w:hAnsi="Calibri" w:cs="Calibri" w:hint="eastAsia"/>
          <w:bCs/>
          <w:i/>
          <w:iCs/>
          <w:sz w:val="24"/>
          <w:szCs w:val="24"/>
        </w:rPr>
        <w:t xml:space="preserve"> and</w:t>
      </w:r>
      <w:r w:rsidR="0070390F" w:rsidRPr="00FB2467">
        <w:rPr>
          <w:rFonts w:ascii="Calibri" w:hAnsi="Calibri" w:cs="Calibri"/>
          <w:bCs/>
          <w:i/>
          <w:iCs/>
          <w:sz w:val="24"/>
          <w:szCs w:val="24"/>
        </w:rPr>
        <w:t xml:space="preserve"> Episode 2</w:t>
      </w:r>
      <w:r w:rsidR="000D74D6" w:rsidRPr="00FB2467">
        <w:rPr>
          <w:rFonts w:ascii="Calibri" w:hAnsi="Calibri" w:cs="Calibri" w:hint="eastAsia"/>
          <w:bCs/>
          <w:i/>
          <w:iCs/>
          <w:sz w:val="24"/>
          <w:szCs w:val="24"/>
        </w:rPr>
        <w:t xml:space="preserve"> </w:t>
      </w:r>
      <w:r w:rsidR="000D74D6" w:rsidRPr="00FB2467">
        <w:rPr>
          <w:rFonts w:ascii="Calibri" w:hAnsi="Calibri" w:cs="Calibri" w:hint="eastAsia"/>
          <w:bCs/>
          <w:sz w:val="24"/>
          <w:szCs w:val="24"/>
        </w:rPr>
        <w:t>(Shanxi:</w:t>
      </w:r>
      <w:r w:rsidR="00BA4BBA" w:rsidRPr="00FB2467">
        <w:rPr>
          <w:rFonts w:ascii="Calibri" w:hAnsi="Calibri" w:cs="Calibri" w:hint="eastAsia"/>
          <w:bCs/>
          <w:sz w:val="24"/>
          <w:szCs w:val="24"/>
        </w:rPr>
        <w:t xml:space="preserve"> </w:t>
      </w:r>
      <w:r w:rsidR="00BA4BBA" w:rsidRPr="00FB2467">
        <w:rPr>
          <w:rFonts w:ascii="Calibri" w:hAnsi="Calibri" w:cs="Calibri"/>
          <w:bCs/>
          <w:sz w:val="24"/>
          <w:szCs w:val="24"/>
        </w:rPr>
        <w:t>Normal University</w:t>
      </w:r>
      <w:r w:rsidR="00BA4BBA" w:rsidRPr="00FB2467">
        <w:rPr>
          <w:rFonts w:ascii="Calibri" w:hAnsi="Calibri" w:cs="Calibri" w:hint="eastAsia"/>
          <w:bCs/>
          <w:sz w:val="24"/>
          <w:szCs w:val="24"/>
        </w:rPr>
        <w:t xml:space="preserve"> </w:t>
      </w:r>
      <w:r w:rsidR="00C75EB7" w:rsidRPr="00FB2467">
        <w:rPr>
          <w:rFonts w:ascii="Calibri" w:hAnsi="Calibri" w:cs="Calibri"/>
          <w:bCs/>
          <w:sz w:val="24"/>
          <w:szCs w:val="24"/>
        </w:rPr>
        <w:t>General</w:t>
      </w:r>
      <w:r w:rsidR="00BA4BBA" w:rsidRPr="00FB2467">
        <w:rPr>
          <w:rFonts w:ascii="Calibri" w:hAnsi="Calibri" w:cs="Calibri"/>
          <w:bCs/>
          <w:sz w:val="24"/>
          <w:szCs w:val="24"/>
        </w:rPr>
        <w:t xml:space="preserve"> </w:t>
      </w:r>
      <w:r w:rsidR="000D74D6" w:rsidRPr="00FB2467">
        <w:rPr>
          <w:rFonts w:ascii="Calibri" w:hAnsi="Calibri" w:cs="Calibri"/>
          <w:bCs/>
          <w:sz w:val="24"/>
          <w:szCs w:val="24"/>
        </w:rPr>
        <w:t>Publishing</w:t>
      </w:r>
      <w:r w:rsidR="000D74D6" w:rsidRPr="00FB2467">
        <w:rPr>
          <w:rFonts w:ascii="Calibri" w:hAnsi="Calibri" w:cs="Calibri" w:hint="eastAsia"/>
          <w:bCs/>
          <w:sz w:val="24"/>
          <w:szCs w:val="24"/>
        </w:rPr>
        <w:t xml:space="preserve"> </w:t>
      </w:r>
      <w:r w:rsidR="000D74D6" w:rsidRPr="00FB2467">
        <w:rPr>
          <w:rFonts w:ascii="Calibri" w:hAnsi="Calibri" w:cs="Calibri"/>
          <w:bCs/>
          <w:sz w:val="24"/>
          <w:szCs w:val="24"/>
        </w:rPr>
        <w:t>House</w:t>
      </w:r>
      <w:r w:rsidR="000D74D6" w:rsidRPr="00FB2467">
        <w:rPr>
          <w:rFonts w:ascii="Calibri" w:hAnsi="Calibri" w:cs="Calibri" w:hint="eastAsia"/>
          <w:bCs/>
          <w:sz w:val="24"/>
          <w:szCs w:val="24"/>
        </w:rPr>
        <w:t>, 2010)</w:t>
      </w:r>
    </w:p>
    <w:p w14:paraId="38B321EB" w14:textId="77777777" w:rsidR="0085156A" w:rsidRDefault="0085156A" w:rsidP="0085156A">
      <w:pPr>
        <w:pStyle w:val="a3"/>
        <w:ind w:left="480" w:hangingChars="200" w:hanging="480"/>
        <w:rPr>
          <w:rFonts w:ascii="Calibri" w:hAnsi="Calibri" w:cs="Calibri"/>
          <w:sz w:val="24"/>
          <w:szCs w:val="24"/>
        </w:rPr>
      </w:pPr>
    </w:p>
    <w:bookmarkEnd w:id="12"/>
    <w:p w14:paraId="0770FD46" w14:textId="77777777" w:rsidR="00E84958" w:rsidRPr="0065080F" w:rsidRDefault="00E84958">
      <w:pPr>
        <w:pStyle w:val="a3"/>
        <w:rPr>
          <w:rFonts w:ascii="Calibri" w:hAnsi="Calibri" w:cs="Tahoma"/>
          <w:bCs/>
          <w:sz w:val="24"/>
          <w:szCs w:val="24"/>
          <w:lang w:val="en-US"/>
        </w:rPr>
      </w:pPr>
    </w:p>
    <w:sectPr w:rsidR="00E84958" w:rsidRPr="0065080F" w:rsidSect="000D248E">
      <w:headerReference w:type="default" r:id="rId12"/>
      <w:footerReference w:type="default" r:id="rId13"/>
      <w:headerReference w:type="first" r:id="rId14"/>
      <w:footerReference w:type="first" r:id="rId15"/>
      <w:pgSz w:w="12240" w:h="15840"/>
      <w:pgMar w:top="567" w:right="1797" w:bottom="567" w:left="1797"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07634" w14:textId="77777777" w:rsidR="00885DCE" w:rsidRDefault="00885DCE" w:rsidP="00AD5D5A">
      <w:r>
        <w:separator/>
      </w:r>
    </w:p>
  </w:endnote>
  <w:endnote w:type="continuationSeparator" w:id="0">
    <w:p w14:paraId="30A747B5" w14:textId="77777777" w:rsidR="00885DCE" w:rsidRDefault="00885DCE"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C8B9F" w14:textId="3240ED96" w:rsidR="009C1A08" w:rsidRPr="00774362" w:rsidRDefault="009C1A08" w:rsidP="00774362">
    <w:pPr>
      <w:pStyle w:val="ad"/>
      <w:jc w:val="center"/>
      <w:rPr>
        <w:rFonts w:ascii="Calibri" w:hAnsi="Calibri" w:cs="Calibri"/>
        <w:lang w:val="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344078"/>
      <w:docPartObj>
        <w:docPartGallery w:val="Page Numbers (Bottom of Page)"/>
        <w:docPartUnique/>
      </w:docPartObj>
    </w:sdtPr>
    <w:sdtEndPr/>
    <w:sdtContent>
      <w:p w14:paraId="420AB132" w14:textId="451CE3EB" w:rsidR="00857B27" w:rsidRPr="000D248E" w:rsidRDefault="000D248E" w:rsidP="000D248E">
        <w:pPr>
          <w:pStyle w:val="ad"/>
          <w:jc w:val="center"/>
        </w:pPr>
        <w:r>
          <w:fldChar w:fldCharType="begin"/>
        </w:r>
        <w:r>
          <w:instrText>PAGE   \* MERGEFORMAT</w:instrText>
        </w:r>
        <w:r>
          <w:fldChar w:fldCharType="separate"/>
        </w:r>
        <w:r>
          <w:rPr>
            <w:lang w:val="zh-CN"/>
          </w:rPr>
          <w:t>2</w:t>
        </w:r>
        <w: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84183" w14:textId="09D5EDBA" w:rsidR="009E18B0" w:rsidRPr="00EB311C" w:rsidRDefault="008E3AD7" w:rsidP="00EB311C">
    <w:pPr>
      <w:pStyle w:val="ad"/>
      <w:jc w:val="center"/>
      <w:rPr>
        <w:rFonts w:ascii="Calibri" w:hAnsi="Calibri" w:cs="Calibri"/>
      </w:rPr>
    </w:pPr>
    <w:r>
      <w:rPr>
        <w:rFonts w:ascii="Calibri" w:hAnsi="Calibri" w:cs="Calibri" w:hint="eastAsia"/>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13773" w14:textId="77777777" w:rsidR="00885DCE" w:rsidRDefault="00885DCE" w:rsidP="00AD5D5A">
      <w:r>
        <w:separator/>
      </w:r>
    </w:p>
  </w:footnote>
  <w:footnote w:type="continuationSeparator" w:id="0">
    <w:p w14:paraId="4512588D" w14:textId="77777777" w:rsidR="00885DCE" w:rsidRDefault="00885DCE" w:rsidP="00AD5D5A">
      <w:r>
        <w:continuationSeparator/>
      </w:r>
    </w:p>
  </w:footnote>
  <w:footnote w:id="1">
    <w:p w14:paraId="2A3AC860" w14:textId="55A88699" w:rsidR="00A91717" w:rsidRPr="00331B4E" w:rsidRDefault="00A91717">
      <w:pPr>
        <w:pStyle w:val="af0"/>
      </w:pPr>
      <w:r w:rsidRPr="00331B4E">
        <w:rPr>
          <w:rStyle w:val="af2"/>
        </w:rPr>
        <w:footnoteRef/>
      </w:r>
      <w:r w:rsidRPr="00331B4E">
        <w:t xml:space="preserve"> Gautama Siddha, </w:t>
      </w:r>
      <w:r w:rsidRPr="00331B4E">
        <w:rPr>
          <w:i/>
          <w:iCs/>
        </w:rPr>
        <w:t>Kai Yuan Zhan Jing</w:t>
      </w:r>
      <w:r w:rsidRPr="00331B4E">
        <w:t xml:space="preserve"> (Beijing: Jiuzhou Publishing House, 2011)</w:t>
      </w:r>
      <w:r w:rsidRPr="00331B4E">
        <w:rPr>
          <w:rFonts w:hint="eastAsia"/>
        </w:rPr>
        <w:t>.</w:t>
      </w:r>
    </w:p>
  </w:footnote>
  <w:footnote w:id="2">
    <w:p w14:paraId="569D3274" w14:textId="7B890D1C" w:rsidR="00A91717" w:rsidRPr="00331B4E" w:rsidRDefault="00A91717">
      <w:pPr>
        <w:pStyle w:val="af0"/>
      </w:pPr>
      <w:r w:rsidRPr="00331B4E">
        <w:rPr>
          <w:rStyle w:val="af2"/>
        </w:rPr>
        <w:footnoteRef/>
      </w:r>
      <w:r w:rsidRPr="00331B4E">
        <w:t xml:space="preserve"> </w:t>
      </w:r>
      <w:r w:rsidR="00A253E8" w:rsidRPr="00331B4E">
        <w:t xml:space="preserve">Zhang Guo, </w:t>
      </w:r>
      <w:r w:rsidR="00A253E8" w:rsidRPr="00331B4E">
        <w:rPr>
          <w:i/>
          <w:iCs/>
        </w:rPr>
        <w:t>Illustration of Guo Lao Xing Zong: A Complete Guide to Traditional Chinese Star Numerology</w:t>
      </w:r>
      <w:r w:rsidR="00A253E8" w:rsidRPr="00331B4E">
        <w:rPr>
          <w:rFonts w:hint="eastAsia"/>
          <w:i/>
          <w:iCs/>
        </w:rPr>
        <w:t>,</w:t>
      </w:r>
      <w:r w:rsidR="00A253E8" w:rsidRPr="00331B4E">
        <w:rPr>
          <w:i/>
          <w:iCs/>
        </w:rPr>
        <w:t xml:space="preserve"> Episode 1</w:t>
      </w:r>
      <w:r w:rsidR="00A253E8" w:rsidRPr="00331B4E">
        <w:rPr>
          <w:rFonts w:hint="eastAsia"/>
        </w:rPr>
        <w:t xml:space="preserve"> </w:t>
      </w:r>
      <w:r w:rsidR="00A253E8" w:rsidRPr="00331B4E">
        <w:rPr>
          <w:rFonts w:hint="eastAsia"/>
          <w:i/>
          <w:iCs/>
        </w:rPr>
        <w:t xml:space="preserve">and 2 </w:t>
      </w:r>
      <w:r w:rsidR="00A253E8" w:rsidRPr="00331B4E">
        <w:t>(Shanxi: Normal University General Publishing House, 2010)</w:t>
      </w:r>
      <w:r w:rsidR="00A253E8" w:rsidRPr="00331B4E">
        <w:rPr>
          <w:rFonts w:hint="eastAsia"/>
        </w:rPr>
        <w:t>.</w:t>
      </w:r>
    </w:p>
  </w:footnote>
  <w:footnote w:id="3">
    <w:p w14:paraId="77C201B2" w14:textId="13D3E8F1" w:rsidR="00A91717" w:rsidRPr="00331B4E" w:rsidRDefault="00A91717">
      <w:pPr>
        <w:pStyle w:val="af0"/>
      </w:pPr>
      <w:r w:rsidRPr="00331B4E">
        <w:rPr>
          <w:rStyle w:val="af2"/>
        </w:rPr>
        <w:footnoteRef/>
      </w:r>
      <w:r w:rsidRPr="00331B4E">
        <w:t xml:space="preserve"> Li </w:t>
      </w:r>
      <w:proofErr w:type="spellStart"/>
      <w:r w:rsidRPr="00331B4E">
        <w:t>Chunfeng</w:t>
      </w:r>
      <w:proofErr w:type="spellEnd"/>
      <w:r w:rsidRPr="00331B4E">
        <w:t xml:space="preserve">, </w:t>
      </w:r>
      <w:r w:rsidRPr="00331B4E">
        <w:rPr>
          <w:i/>
          <w:iCs/>
        </w:rPr>
        <w:t>Astronomical and Meteorological Wonders, Yi Si Zhan</w:t>
      </w:r>
      <w:r w:rsidRPr="00331B4E">
        <w:t xml:space="preserve"> (Taiwan: Yuan Shen Guan Publishing House, 2015)</w:t>
      </w:r>
      <w:r w:rsidRPr="00331B4E">
        <w:rPr>
          <w:rFonts w:hint="eastAsia"/>
        </w:rPr>
        <w:t>.</w:t>
      </w:r>
    </w:p>
  </w:footnote>
  <w:footnote w:id="4">
    <w:p w14:paraId="7B8898C0" w14:textId="6AC7A81A" w:rsidR="00F37CCB" w:rsidRPr="00331B4E" w:rsidRDefault="00F37CCB">
      <w:pPr>
        <w:pStyle w:val="af0"/>
      </w:pPr>
      <w:r w:rsidRPr="00331B4E">
        <w:rPr>
          <w:rStyle w:val="af2"/>
        </w:rPr>
        <w:footnoteRef/>
      </w:r>
      <w:r w:rsidRPr="00331B4E">
        <w:t xml:space="preserve"> </w:t>
      </w:r>
      <w:r w:rsidR="000A102A" w:rsidRPr="00331B4E">
        <w:t>Benjamin</w:t>
      </w:r>
      <w:r w:rsidR="000A102A" w:rsidRPr="00331B4E">
        <w:rPr>
          <w:rFonts w:hint="eastAsia"/>
        </w:rPr>
        <w:t xml:space="preserve"> </w:t>
      </w:r>
      <w:r w:rsidR="000A102A" w:rsidRPr="00331B4E">
        <w:t xml:space="preserve">Hoff, </w:t>
      </w:r>
      <w:r w:rsidR="000A102A" w:rsidRPr="00331B4E">
        <w:rPr>
          <w:i/>
          <w:iCs/>
        </w:rPr>
        <w:t xml:space="preserve">The Eternal Tao </w:t>
      </w:r>
      <w:proofErr w:type="spellStart"/>
      <w:r w:rsidR="000A102A" w:rsidRPr="00331B4E">
        <w:rPr>
          <w:i/>
          <w:iCs/>
        </w:rPr>
        <w:t>Te</w:t>
      </w:r>
      <w:proofErr w:type="spellEnd"/>
      <w:r w:rsidR="000A102A" w:rsidRPr="00331B4E">
        <w:rPr>
          <w:i/>
          <w:iCs/>
        </w:rPr>
        <w:t xml:space="preserve"> Ching: The Philosophical Masterwork of Taoism and Its Relevance Today</w:t>
      </w:r>
      <w:r w:rsidR="000A102A" w:rsidRPr="00331B4E">
        <w:t xml:space="preserve"> (New York: Abrams, Inc., 2021)</w:t>
      </w:r>
      <w:r w:rsidR="000F46D4" w:rsidRPr="00331B4E">
        <w:rPr>
          <w:rFonts w:hint="eastAsia"/>
        </w:rPr>
        <w:t xml:space="preserve">. And </w:t>
      </w:r>
      <w:r w:rsidR="000F46D4" w:rsidRPr="00331B4E">
        <w:t>Laozi,</w:t>
      </w:r>
      <w:r w:rsidR="000F46D4" w:rsidRPr="00331B4E">
        <w:rPr>
          <w:i/>
          <w:iCs/>
        </w:rPr>
        <w:t xml:space="preserve"> Tao </w:t>
      </w:r>
      <w:proofErr w:type="spellStart"/>
      <w:r w:rsidR="000F46D4" w:rsidRPr="00331B4E">
        <w:rPr>
          <w:i/>
          <w:iCs/>
        </w:rPr>
        <w:t>Te</w:t>
      </w:r>
      <w:proofErr w:type="spellEnd"/>
      <w:r w:rsidR="000F46D4" w:rsidRPr="00331B4E">
        <w:rPr>
          <w:i/>
          <w:iCs/>
        </w:rPr>
        <w:t xml:space="preserve"> Ching</w:t>
      </w:r>
      <w:r w:rsidR="000F46D4" w:rsidRPr="00331B4E">
        <w:t xml:space="preserve">, translated and annotated by Zhang Jing and Zhang </w:t>
      </w:r>
      <w:proofErr w:type="spellStart"/>
      <w:r w:rsidR="000F46D4" w:rsidRPr="00331B4E">
        <w:t>Songhui</w:t>
      </w:r>
      <w:proofErr w:type="spellEnd"/>
      <w:r w:rsidR="000F46D4" w:rsidRPr="00331B4E">
        <w:t xml:space="preserve"> (Beijing: Zhonghua Book Company, 2021)</w:t>
      </w:r>
      <w:r w:rsidR="007753D3" w:rsidRPr="00331B4E">
        <w:rPr>
          <w:rFonts w:hint="eastAsia"/>
        </w:rPr>
        <w:t>.</w:t>
      </w:r>
    </w:p>
  </w:footnote>
  <w:footnote w:id="5">
    <w:p w14:paraId="5A8500BC" w14:textId="5F05562B" w:rsidR="00EF65F6" w:rsidRPr="00331B4E" w:rsidRDefault="00EF65F6">
      <w:pPr>
        <w:pStyle w:val="af0"/>
      </w:pPr>
      <w:r w:rsidRPr="00331B4E">
        <w:rPr>
          <w:rStyle w:val="af2"/>
        </w:rPr>
        <w:footnoteRef/>
      </w:r>
      <w:r w:rsidRPr="00331B4E">
        <w:t xml:space="preserve"> </w:t>
      </w:r>
      <w:r w:rsidR="007753D3" w:rsidRPr="00331B4E">
        <w:t>Hellmut</w:t>
      </w:r>
      <w:r w:rsidR="007753D3" w:rsidRPr="00331B4E">
        <w:rPr>
          <w:rFonts w:hint="eastAsia"/>
        </w:rPr>
        <w:t xml:space="preserve"> </w:t>
      </w:r>
      <w:r w:rsidR="007753D3" w:rsidRPr="00331B4E">
        <w:t xml:space="preserve">Wilhelm, and Cary F Baynes, </w:t>
      </w:r>
      <w:r w:rsidR="007753D3" w:rsidRPr="00331B4E">
        <w:rPr>
          <w:i/>
          <w:iCs/>
        </w:rPr>
        <w:t>The I Ching or Book of Changes</w:t>
      </w:r>
      <w:r w:rsidR="007753D3" w:rsidRPr="00331B4E">
        <w:t xml:space="preserve"> (Princeton: Princeton University Press, 1967)</w:t>
      </w:r>
      <w:r w:rsidR="007753D3" w:rsidRPr="00331B4E">
        <w:rPr>
          <w:rFonts w:hint="eastAsia"/>
        </w:rPr>
        <w:t>.</w:t>
      </w:r>
    </w:p>
  </w:footnote>
  <w:footnote w:id="6">
    <w:p w14:paraId="24FDDC82" w14:textId="148881D9" w:rsidR="00EF65F6" w:rsidRPr="00331B4E" w:rsidRDefault="00EF65F6">
      <w:pPr>
        <w:pStyle w:val="af0"/>
      </w:pPr>
      <w:r w:rsidRPr="00331B4E">
        <w:rPr>
          <w:rStyle w:val="af2"/>
        </w:rPr>
        <w:footnoteRef/>
      </w:r>
      <w:r w:rsidRPr="00331B4E">
        <w:t xml:space="preserve"> </w:t>
      </w:r>
      <w:r w:rsidR="007753D3" w:rsidRPr="00331B4E">
        <w:t xml:space="preserve">Guo </w:t>
      </w:r>
      <w:proofErr w:type="spellStart"/>
      <w:r w:rsidR="007753D3" w:rsidRPr="00331B4E">
        <w:t>Aichun</w:t>
      </w:r>
      <w:proofErr w:type="spellEnd"/>
      <w:r w:rsidR="007753D3" w:rsidRPr="00331B4E">
        <w:t xml:space="preserve">, </w:t>
      </w:r>
      <w:r w:rsidR="007753D3" w:rsidRPr="00331B4E">
        <w:rPr>
          <w:i/>
          <w:iCs/>
        </w:rPr>
        <w:t>Huang Di Nei Jing Ling Shu Jiao Zhu Yu Yi</w:t>
      </w:r>
      <w:r w:rsidR="007753D3" w:rsidRPr="00331B4E">
        <w:t xml:space="preserve"> (Tianjin: Science and Technology Publishing House, 1989)</w:t>
      </w:r>
      <w:r w:rsidR="007753D3" w:rsidRPr="00331B4E">
        <w:rPr>
          <w:rFonts w:hint="eastAsia"/>
        </w:rPr>
        <w:t>.</w:t>
      </w:r>
    </w:p>
  </w:footnote>
  <w:footnote w:id="7">
    <w:p w14:paraId="4FE4A93F" w14:textId="6EFFA85C" w:rsidR="00EF65F6" w:rsidRPr="00331B4E" w:rsidRDefault="00EF65F6">
      <w:pPr>
        <w:pStyle w:val="af0"/>
      </w:pPr>
      <w:r w:rsidRPr="00331B4E">
        <w:rPr>
          <w:rStyle w:val="af2"/>
        </w:rPr>
        <w:footnoteRef/>
      </w:r>
      <w:r w:rsidRPr="00331B4E">
        <w:t xml:space="preserve"> </w:t>
      </w:r>
      <w:r w:rsidR="00E02305" w:rsidRPr="00331B4E">
        <w:t>Ge Hong,</w:t>
      </w:r>
      <w:r w:rsidR="00E02305" w:rsidRPr="00331B4E">
        <w:rPr>
          <w:i/>
          <w:iCs/>
        </w:rPr>
        <w:t xml:space="preserve"> Bao Pu Zi, Inside and Outside Version</w:t>
      </w:r>
      <w:r w:rsidR="00E02305" w:rsidRPr="00331B4E">
        <w:t xml:space="preserve"> (Jiangsu: Zhu Shi Huai Lu Jia Shu, 1884-1889)</w:t>
      </w:r>
      <w:r w:rsidR="00E02305" w:rsidRPr="00331B4E">
        <w:rPr>
          <w:rFonts w:hint="eastAsia"/>
        </w:rPr>
        <w:t>.</w:t>
      </w:r>
    </w:p>
  </w:footnote>
  <w:footnote w:id="8">
    <w:p w14:paraId="0C2C1615" w14:textId="23FC8FBD" w:rsidR="00E818A2" w:rsidRPr="00331B4E" w:rsidRDefault="00E818A2">
      <w:pPr>
        <w:pStyle w:val="af0"/>
      </w:pPr>
      <w:r w:rsidRPr="00331B4E">
        <w:rPr>
          <w:rStyle w:val="af2"/>
        </w:rPr>
        <w:footnoteRef/>
      </w:r>
      <w:r w:rsidRPr="00331B4E">
        <w:t xml:space="preserve"> Lindsay</w:t>
      </w:r>
      <w:r w:rsidRPr="00331B4E">
        <w:rPr>
          <w:rFonts w:hint="eastAsia"/>
        </w:rPr>
        <w:t xml:space="preserve"> </w:t>
      </w:r>
      <w:r w:rsidRPr="00331B4E">
        <w:t xml:space="preserve">Jones, </w:t>
      </w:r>
      <w:proofErr w:type="spellStart"/>
      <w:r w:rsidRPr="00331B4E">
        <w:rPr>
          <w:i/>
          <w:iCs/>
        </w:rPr>
        <w:t>Encyclopedia</w:t>
      </w:r>
      <w:proofErr w:type="spellEnd"/>
      <w:r w:rsidRPr="00331B4E">
        <w:rPr>
          <w:i/>
          <w:iCs/>
        </w:rPr>
        <w:t xml:space="preserve"> of Religion</w:t>
      </w:r>
      <w:r w:rsidRPr="00331B4E">
        <w:t>, 2nd ed. (Detroit: Macmillan Reference USA, 2005)</w:t>
      </w:r>
      <w:r w:rsidRPr="00331B4E">
        <w:rPr>
          <w:rFonts w:hint="eastAsia"/>
        </w:rPr>
        <w:t>, p. 8555.</w:t>
      </w:r>
    </w:p>
  </w:footnote>
  <w:footnote w:id="9">
    <w:p w14:paraId="63A9CB94" w14:textId="279F8AC0" w:rsidR="00687F88" w:rsidRPr="00331B4E" w:rsidRDefault="00687F88">
      <w:pPr>
        <w:pStyle w:val="af0"/>
      </w:pPr>
      <w:r w:rsidRPr="00331B4E">
        <w:rPr>
          <w:rStyle w:val="af2"/>
        </w:rPr>
        <w:footnoteRef/>
      </w:r>
      <w:r w:rsidRPr="00331B4E">
        <w:t xml:space="preserve"> Daniel </w:t>
      </w:r>
      <w:proofErr w:type="spellStart"/>
      <w:r w:rsidRPr="00331B4E">
        <w:t>Canaris,‘State</w:t>
      </w:r>
      <w:proofErr w:type="spellEnd"/>
      <w:r w:rsidRPr="00331B4E">
        <w:t xml:space="preserve"> of the Field Report XV: Contemporary Chinese Studies of the Scholastic-Aristotelian Soul in Late-Ming and Early-Qing China’, </w:t>
      </w:r>
      <w:r w:rsidRPr="00331B4E">
        <w:rPr>
          <w:i/>
          <w:iCs/>
        </w:rPr>
        <w:t>Dao: A Journal of Comparative Philosophy</w:t>
      </w:r>
      <w:r w:rsidRPr="00331B4E">
        <w:t xml:space="preserve"> (2024)</w:t>
      </w:r>
      <w:r w:rsidRPr="00331B4E">
        <w:rPr>
          <w:rFonts w:hint="eastAsia"/>
        </w:rPr>
        <w:t>, p</w:t>
      </w:r>
      <w:r w:rsidR="00861A4B" w:rsidRPr="00331B4E">
        <w:rPr>
          <w:rFonts w:hint="eastAsia"/>
        </w:rPr>
        <w:t>p. 1-21</w:t>
      </w:r>
      <w:r w:rsidRPr="00331B4E">
        <w:t xml:space="preserve"> &lt;DOI: 10.1007/s11712-024-09972-5&gt;</w:t>
      </w:r>
      <w:r w:rsidR="006C26ED" w:rsidRPr="00331B4E">
        <w:rPr>
          <w:rFonts w:hint="eastAsia"/>
        </w:rPr>
        <w:t>.</w:t>
      </w:r>
    </w:p>
  </w:footnote>
  <w:footnote w:id="10">
    <w:p w14:paraId="0C5108B2" w14:textId="483B57AE" w:rsidR="006C26ED" w:rsidRPr="00331B4E" w:rsidRDefault="006C26ED">
      <w:pPr>
        <w:pStyle w:val="af0"/>
      </w:pPr>
      <w:r w:rsidRPr="00331B4E">
        <w:rPr>
          <w:rStyle w:val="af2"/>
        </w:rPr>
        <w:footnoteRef/>
      </w:r>
      <w:r w:rsidRPr="00331B4E">
        <w:t xml:space="preserve"> Daniel </w:t>
      </w:r>
      <w:proofErr w:type="spellStart"/>
      <w:r w:rsidRPr="00331B4E">
        <w:t>Canaris,‘State</w:t>
      </w:r>
      <w:proofErr w:type="spellEnd"/>
      <w:r w:rsidRPr="00331B4E">
        <w:t xml:space="preserve"> of the Field Report XV’</w:t>
      </w:r>
      <w:r w:rsidRPr="00331B4E">
        <w:rPr>
          <w:rFonts w:hint="eastAsia"/>
        </w:rPr>
        <w:t>, p. 6.</w:t>
      </w:r>
    </w:p>
  </w:footnote>
  <w:footnote w:id="11">
    <w:p w14:paraId="12A991EC" w14:textId="74C72A62" w:rsidR="00BE2924" w:rsidRPr="00331B4E" w:rsidRDefault="00BE2924">
      <w:pPr>
        <w:pStyle w:val="af0"/>
      </w:pPr>
      <w:r w:rsidRPr="00331B4E">
        <w:rPr>
          <w:rStyle w:val="af2"/>
        </w:rPr>
        <w:footnoteRef/>
      </w:r>
      <w:r w:rsidRPr="00331B4E">
        <w:t xml:space="preserve"> </w:t>
      </w:r>
      <w:r w:rsidRPr="00331B4E">
        <w:rPr>
          <w:rFonts w:hint="eastAsia"/>
        </w:rPr>
        <w:t>I</w:t>
      </w:r>
      <w:r w:rsidRPr="00331B4E">
        <w:t>bid</w:t>
      </w:r>
      <w:r w:rsidRPr="00331B4E">
        <w:rPr>
          <w:rFonts w:hint="eastAsia"/>
        </w:rPr>
        <w:t>, p. 2.</w:t>
      </w:r>
    </w:p>
  </w:footnote>
  <w:footnote w:id="12">
    <w:p w14:paraId="7F6B0143" w14:textId="1A1B3920" w:rsidR="001525CA" w:rsidRPr="00331B4E" w:rsidRDefault="001525CA">
      <w:pPr>
        <w:pStyle w:val="af0"/>
      </w:pPr>
      <w:r w:rsidRPr="00331B4E">
        <w:rPr>
          <w:rStyle w:val="af2"/>
        </w:rPr>
        <w:footnoteRef/>
      </w:r>
      <w:r w:rsidRPr="00331B4E">
        <w:t xml:space="preserve"> </w:t>
      </w:r>
      <w:r w:rsidRPr="00331B4E">
        <w:rPr>
          <w:rFonts w:hint="eastAsia"/>
        </w:rPr>
        <w:t>I</w:t>
      </w:r>
      <w:r w:rsidRPr="00331B4E">
        <w:t>bid</w:t>
      </w:r>
      <w:r w:rsidRPr="00331B4E">
        <w:rPr>
          <w:rFonts w:hint="eastAsia"/>
        </w:rPr>
        <w:t>, p</w:t>
      </w:r>
      <w:r w:rsidR="00184F17" w:rsidRPr="00331B4E">
        <w:rPr>
          <w:rFonts w:hint="eastAsia"/>
        </w:rPr>
        <w:t>p.</w:t>
      </w:r>
      <w:r w:rsidRPr="00331B4E">
        <w:rPr>
          <w:rFonts w:hint="eastAsia"/>
        </w:rPr>
        <w:t xml:space="preserve"> </w:t>
      </w:r>
      <w:r w:rsidR="00184F17" w:rsidRPr="00331B4E">
        <w:rPr>
          <w:rFonts w:hint="eastAsia"/>
        </w:rPr>
        <w:t>6-7</w:t>
      </w:r>
      <w:r w:rsidRPr="00331B4E">
        <w:rPr>
          <w:rFonts w:hint="eastAsia"/>
        </w:rPr>
        <w:t>.</w:t>
      </w:r>
      <w:r w:rsidR="00184F17" w:rsidRPr="00331B4E">
        <w:rPr>
          <w:rFonts w:hint="eastAsia"/>
        </w:rPr>
        <w:t xml:space="preserve"> And </w:t>
      </w:r>
      <w:r w:rsidR="0012541F" w:rsidRPr="00331B4E">
        <w:rPr>
          <w:rFonts w:hint="eastAsia"/>
        </w:rPr>
        <w:t xml:space="preserve">it </w:t>
      </w:r>
      <w:r w:rsidR="0012541F" w:rsidRPr="00331B4E">
        <w:t>quoted</w:t>
      </w:r>
      <w:r w:rsidR="0012541F" w:rsidRPr="00331B4E">
        <w:rPr>
          <w:rFonts w:hint="eastAsia"/>
        </w:rPr>
        <w:t xml:space="preserve"> Liu, </w:t>
      </w:r>
      <w:proofErr w:type="spellStart"/>
      <w:r w:rsidR="0012541F" w:rsidRPr="00331B4E">
        <w:rPr>
          <w:rFonts w:hint="eastAsia"/>
        </w:rPr>
        <w:t>Xiaokui</w:t>
      </w:r>
      <w:proofErr w:type="spellEnd"/>
      <w:r w:rsidR="0012541F" w:rsidRPr="00331B4E">
        <w:rPr>
          <w:rFonts w:hint="eastAsia"/>
        </w:rPr>
        <w:t xml:space="preserve">. </w:t>
      </w:r>
      <w:r w:rsidR="0012541F" w:rsidRPr="00331B4E">
        <w:t>“</w:t>
      </w:r>
      <w:r w:rsidR="0012541F" w:rsidRPr="00331B4E">
        <w:rPr>
          <w:rFonts w:hint="eastAsia"/>
        </w:rPr>
        <w:t xml:space="preserve">From </w:t>
      </w:r>
      <w:proofErr w:type="spellStart"/>
      <w:r w:rsidR="0012541F" w:rsidRPr="00331B4E">
        <w:rPr>
          <w:rFonts w:hint="eastAsia"/>
        </w:rPr>
        <w:t>Hunling</w:t>
      </w:r>
      <w:proofErr w:type="spellEnd"/>
      <w:r w:rsidR="0012541F" w:rsidRPr="00331B4E">
        <w:rPr>
          <w:rFonts w:hint="eastAsia"/>
        </w:rPr>
        <w:t xml:space="preserve"> to </w:t>
      </w:r>
      <w:proofErr w:type="spellStart"/>
      <w:r w:rsidR="0012541F" w:rsidRPr="00331B4E">
        <w:rPr>
          <w:rFonts w:hint="eastAsia"/>
        </w:rPr>
        <w:t>Linghun</w:t>
      </w:r>
      <w:proofErr w:type="spellEnd"/>
      <w:r w:rsidR="0012541F" w:rsidRPr="00331B4E">
        <w:rPr>
          <w:rFonts w:hint="eastAsia"/>
        </w:rPr>
        <w:t>: Ruggieri and Ricci</w:t>
      </w:r>
      <w:r w:rsidR="0012541F" w:rsidRPr="00331B4E">
        <w:t>’</w:t>
      </w:r>
      <w:r w:rsidR="0012541F" w:rsidRPr="00331B4E">
        <w:rPr>
          <w:rFonts w:hint="eastAsia"/>
        </w:rPr>
        <w:t>s Translation of anima</w:t>
      </w:r>
      <w:r w:rsidR="0012541F" w:rsidRPr="00331B4E">
        <w:t>”</w:t>
      </w:r>
      <w:r w:rsidR="0012541F" w:rsidRPr="00331B4E">
        <w:rPr>
          <w:rFonts w:hint="eastAsia"/>
        </w:rPr>
        <w:t xml:space="preserve"> </w:t>
      </w:r>
      <w:r w:rsidR="0012541F" w:rsidRPr="00331B4E">
        <w:rPr>
          <w:rFonts w:hint="eastAsia"/>
          <w:i/>
          <w:iCs/>
        </w:rPr>
        <w:t xml:space="preserve">Studies on the Introduction of Western Learning in the East </w:t>
      </w:r>
      <w:r w:rsidR="0012541F" w:rsidRPr="00331B4E">
        <w:rPr>
          <w:rFonts w:hint="eastAsia"/>
        </w:rPr>
        <w:t xml:space="preserve">edited by Archives for the Introduction of Western Learning, vol. 7. </w:t>
      </w:r>
      <w:r w:rsidR="000A14C5" w:rsidRPr="00331B4E">
        <w:rPr>
          <w:rFonts w:hint="eastAsia"/>
        </w:rPr>
        <w:t>(</w:t>
      </w:r>
      <w:r w:rsidR="0012541F" w:rsidRPr="00331B4E">
        <w:rPr>
          <w:rFonts w:hint="eastAsia"/>
        </w:rPr>
        <w:t xml:space="preserve">Beijing: </w:t>
      </w:r>
      <w:r w:rsidR="000E0A5B" w:rsidRPr="00331B4E">
        <w:t>The Commercial Press</w:t>
      </w:r>
      <w:r w:rsidR="000A14C5" w:rsidRPr="00331B4E">
        <w:rPr>
          <w:rFonts w:hint="eastAsia"/>
        </w:rPr>
        <w:t>, 2018)</w:t>
      </w:r>
      <w:r w:rsidR="0012541F" w:rsidRPr="00331B4E">
        <w:rPr>
          <w:rFonts w:hint="eastAsia"/>
        </w:rPr>
        <w:t>.</w:t>
      </w:r>
    </w:p>
  </w:footnote>
  <w:footnote w:id="13">
    <w:p w14:paraId="7DD9C63D" w14:textId="7A5A4740" w:rsidR="00972330" w:rsidRPr="00331B4E" w:rsidRDefault="00972330">
      <w:pPr>
        <w:pStyle w:val="af0"/>
      </w:pPr>
      <w:r w:rsidRPr="00331B4E">
        <w:rPr>
          <w:rStyle w:val="af2"/>
        </w:rPr>
        <w:footnoteRef/>
      </w:r>
      <w:r w:rsidRPr="00331B4E">
        <w:t xml:space="preserve"> </w:t>
      </w:r>
      <w:r w:rsidR="00014C5F" w:rsidRPr="00331B4E">
        <w:t>Lindsay</w:t>
      </w:r>
      <w:r w:rsidR="00014C5F" w:rsidRPr="00331B4E">
        <w:rPr>
          <w:rFonts w:hint="eastAsia"/>
        </w:rPr>
        <w:t xml:space="preserve"> </w:t>
      </w:r>
      <w:r w:rsidR="00014C5F" w:rsidRPr="00331B4E">
        <w:t xml:space="preserve">Jones, </w:t>
      </w:r>
      <w:proofErr w:type="spellStart"/>
      <w:r w:rsidR="00014C5F" w:rsidRPr="00331B4E">
        <w:rPr>
          <w:i/>
          <w:iCs/>
        </w:rPr>
        <w:t>Encyclopedia</w:t>
      </w:r>
      <w:proofErr w:type="spellEnd"/>
      <w:r w:rsidR="00014C5F" w:rsidRPr="00331B4E">
        <w:rPr>
          <w:i/>
          <w:iCs/>
        </w:rPr>
        <w:t xml:space="preserve"> of Religion</w:t>
      </w:r>
      <w:r w:rsidR="00DA632C" w:rsidRPr="00331B4E">
        <w:rPr>
          <w:rFonts w:hint="eastAsia"/>
        </w:rPr>
        <w:t>, p. 8554.</w:t>
      </w:r>
    </w:p>
  </w:footnote>
  <w:footnote w:id="14">
    <w:p w14:paraId="7E5E37B7" w14:textId="3F0AE798" w:rsidR="00E46C63" w:rsidRPr="00331B4E" w:rsidRDefault="00E46C63">
      <w:pPr>
        <w:pStyle w:val="af0"/>
      </w:pPr>
      <w:r w:rsidRPr="00331B4E">
        <w:rPr>
          <w:rStyle w:val="af2"/>
        </w:rPr>
        <w:footnoteRef/>
      </w:r>
      <w:r w:rsidRPr="00331B4E">
        <w:t xml:space="preserve"> Lindsay</w:t>
      </w:r>
      <w:r w:rsidRPr="00331B4E">
        <w:rPr>
          <w:rFonts w:hint="eastAsia"/>
        </w:rPr>
        <w:t xml:space="preserve"> </w:t>
      </w:r>
      <w:r w:rsidRPr="00331B4E">
        <w:t xml:space="preserve">Jones, </w:t>
      </w:r>
      <w:proofErr w:type="spellStart"/>
      <w:r w:rsidRPr="00331B4E">
        <w:rPr>
          <w:i/>
          <w:iCs/>
        </w:rPr>
        <w:t>Encyclopedia</w:t>
      </w:r>
      <w:proofErr w:type="spellEnd"/>
      <w:r w:rsidRPr="00331B4E">
        <w:rPr>
          <w:i/>
          <w:iCs/>
        </w:rPr>
        <w:t xml:space="preserve"> of Religion</w:t>
      </w:r>
      <w:r w:rsidRPr="00331B4E">
        <w:t>,</w:t>
      </w:r>
      <w:r w:rsidRPr="00331B4E">
        <w:rPr>
          <w:rFonts w:hint="eastAsia"/>
        </w:rPr>
        <w:t xml:space="preserve"> p. 8555.</w:t>
      </w:r>
    </w:p>
  </w:footnote>
  <w:footnote w:id="15">
    <w:p w14:paraId="4BE5E310" w14:textId="534AC69A" w:rsidR="00EE7C66" w:rsidRPr="00331B4E" w:rsidRDefault="00EE7C66">
      <w:pPr>
        <w:pStyle w:val="af0"/>
      </w:pPr>
      <w:r w:rsidRPr="00331B4E">
        <w:rPr>
          <w:rStyle w:val="af2"/>
        </w:rPr>
        <w:footnoteRef/>
      </w:r>
      <w:r w:rsidRPr="00331B4E">
        <w:t xml:space="preserve"> </w:t>
      </w:r>
      <w:r w:rsidR="00E46C63" w:rsidRPr="00331B4E">
        <w:rPr>
          <w:rFonts w:hint="eastAsia"/>
        </w:rPr>
        <w:t>I</w:t>
      </w:r>
      <w:r w:rsidR="00E46C63" w:rsidRPr="00331B4E">
        <w:t>bid</w:t>
      </w:r>
      <w:r w:rsidRPr="00331B4E">
        <w:t>,</w:t>
      </w:r>
      <w:r w:rsidRPr="00331B4E">
        <w:rPr>
          <w:rFonts w:hint="eastAsia"/>
        </w:rPr>
        <w:t xml:space="preserve"> p. 8554.</w:t>
      </w:r>
    </w:p>
  </w:footnote>
  <w:footnote w:id="16">
    <w:p w14:paraId="0D576572" w14:textId="259566CE" w:rsidR="00603473" w:rsidRPr="00331B4E" w:rsidRDefault="00603473">
      <w:pPr>
        <w:pStyle w:val="af0"/>
        <w:rPr>
          <w:lang w:val="en-US"/>
        </w:rPr>
      </w:pPr>
      <w:r w:rsidRPr="00331B4E">
        <w:rPr>
          <w:rStyle w:val="af2"/>
        </w:rPr>
        <w:footnoteRef/>
      </w:r>
      <w:r w:rsidRPr="00331B4E">
        <w:t xml:space="preserve"> </w:t>
      </w:r>
      <w:proofErr w:type="spellStart"/>
      <w:r w:rsidRPr="00331B4E">
        <w:t>Eiho</w:t>
      </w:r>
      <w:proofErr w:type="spellEnd"/>
      <w:r w:rsidR="00FB4FFB" w:rsidRPr="00331B4E">
        <w:rPr>
          <w:rFonts w:hint="eastAsia"/>
        </w:rPr>
        <w:t xml:space="preserve"> </w:t>
      </w:r>
      <w:r w:rsidR="00FB4FFB" w:rsidRPr="00331B4E">
        <w:t>Baba</w:t>
      </w:r>
      <w:r w:rsidRPr="00331B4E">
        <w:t>, ‘</w:t>
      </w:r>
      <w:proofErr w:type="spellStart"/>
      <w:r w:rsidRPr="00331B4E">
        <w:t>Zhijue</w:t>
      </w:r>
      <w:proofErr w:type="spellEnd"/>
      <w:r w:rsidRPr="00331B4E">
        <w:t xml:space="preserve"> as Appreciation and Realization in Zhu Xi: An Examination through Hun and Po’, </w:t>
      </w:r>
      <w:r w:rsidRPr="00331B4E">
        <w:rPr>
          <w:i/>
          <w:iCs/>
        </w:rPr>
        <w:t>Philosophy East and West,</w:t>
      </w:r>
      <w:r w:rsidRPr="00331B4E">
        <w:t xml:space="preserve"> 67.2 (2017), pp. 301–17</w:t>
      </w:r>
      <w:r w:rsidRPr="00331B4E">
        <w:rPr>
          <w:rFonts w:hint="eastAsia"/>
        </w:rPr>
        <w:t xml:space="preserve"> (p.</w:t>
      </w:r>
      <w:r w:rsidR="00FB4FFB" w:rsidRPr="00331B4E">
        <w:rPr>
          <w:rFonts w:hint="eastAsia"/>
        </w:rPr>
        <w:t xml:space="preserve"> 303</w:t>
      </w:r>
      <w:r w:rsidRPr="00331B4E">
        <w:rPr>
          <w:rFonts w:hint="eastAsia"/>
        </w:rPr>
        <w:t>)</w:t>
      </w:r>
      <w:r w:rsidRPr="00331B4E">
        <w:t xml:space="preserve"> &lt;DOI: 10.1353/pew.2017.0028&gt;</w:t>
      </w:r>
      <w:r w:rsidRPr="00331B4E">
        <w:rPr>
          <w:rFonts w:hint="eastAsia"/>
        </w:rPr>
        <w:t>.</w:t>
      </w:r>
    </w:p>
  </w:footnote>
  <w:footnote w:id="17">
    <w:p w14:paraId="1690E464" w14:textId="24CF0F26" w:rsidR="00C538ED" w:rsidRPr="00331B4E" w:rsidRDefault="00C538ED">
      <w:pPr>
        <w:pStyle w:val="af0"/>
      </w:pPr>
      <w:r w:rsidRPr="00331B4E">
        <w:rPr>
          <w:rStyle w:val="af2"/>
        </w:rPr>
        <w:footnoteRef/>
      </w:r>
      <w:r w:rsidRPr="00331B4E">
        <w:t xml:space="preserve"> </w:t>
      </w:r>
      <w:proofErr w:type="spellStart"/>
      <w:r w:rsidRPr="00331B4E">
        <w:t>Eiho</w:t>
      </w:r>
      <w:proofErr w:type="spellEnd"/>
      <w:r w:rsidRPr="00331B4E">
        <w:rPr>
          <w:rFonts w:hint="eastAsia"/>
        </w:rPr>
        <w:t xml:space="preserve"> </w:t>
      </w:r>
      <w:r w:rsidRPr="00331B4E">
        <w:t xml:space="preserve">Baba, </w:t>
      </w:r>
      <w:proofErr w:type="spellStart"/>
      <w:r w:rsidRPr="00331B4E">
        <w:t>Zhijue</w:t>
      </w:r>
      <w:proofErr w:type="spellEnd"/>
      <w:r w:rsidRPr="00331B4E">
        <w:t xml:space="preserve"> as Appreciation and Realization in Zhu Xi</w:t>
      </w:r>
      <w:r w:rsidRPr="00331B4E">
        <w:rPr>
          <w:rFonts w:hint="eastAsia"/>
        </w:rPr>
        <w:t xml:space="preserve">, </w:t>
      </w:r>
      <w:r w:rsidR="004B48A7" w:rsidRPr="00331B4E">
        <w:rPr>
          <w:rFonts w:hint="eastAsia"/>
        </w:rPr>
        <w:t>pp. 302-305.</w:t>
      </w:r>
    </w:p>
  </w:footnote>
  <w:footnote w:id="18">
    <w:p w14:paraId="4A860DA2" w14:textId="32C8EA35" w:rsidR="004526C3" w:rsidRPr="00331B4E" w:rsidRDefault="004526C3">
      <w:pPr>
        <w:pStyle w:val="af0"/>
      </w:pPr>
      <w:r w:rsidRPr="00331B4E">
        <w:rPr>
          <w:rStyle w:val="af2"/>
        </w:rPr>
        <w:footnoteRef/>
      </w:r>
      <w:r w:rsidRPr="00331B4E">
        <w:t xml:space="preserve"> </w:t>
      </w:r>
      <w:r w:rsidR="00B76B7C" w:rsidRPr="00331B4E">
        <w:t>Benjamin</w:t>
      </w:r>
      <w:r w:rsidR="00B76B7C" w:rsidRPr="00331B4E">
        <w:rPr>
          <w:rFonts w:hint="eastAsia"/>
        </w:rPr>
        <w:t xml:space="preserve"> </w:t>
      </w:r>
      <w:r w:rsidR="00B76B7C" w:rsidRPr="00331B4E">
        <w:t xml:space="preserve">Hoff, </w:t>
      </w:r>
      <w:r w:rsidR="00B76B7C" w:rsidRPr="00331B4E">
        <w:rPr>
          <w:i/>
          <w:iCs/>
        </w:rPr>
        <w:t xml:space="preserve">The Eternal Tao </w:t>
      </w:r>
      <w:proofErr w:type="spellStart"/>
      <w:r w:rsidR="00B76B7C" w:rsidRPr="00331B4E">
        <w:rPr>
          <w:i/>
          <w:iCs/>
        </w:rPr>
        <w:t>Te</w:t>
      </w:r>
      <w:proofErr w:type="spellEnd"/>
      <w:r w:rsidR="00B76B7C" w:rsidRPr="00331B4E">
        <w:rPr>
          <w:i/>
          <w:iCs/>
        </w:rPr>
        <w:t xml:space="preserve"> Ching: The Philosophical Masterwork of Taoism and Its Relevance Today</w:t>
      </w:r>
      <w:r w:rsidR="00B76B7C" w:rsidRPr="00331B4E">
        <w:t xml:space="preserve"> (New York: Abrams, Inc., 2021)</w:t>
      </w:r>
      <w:r w:rsidR="003656EE" w:rsidRPr="00331B4E">
        <w:rPr>
          <w:rFonts w:hint="eastAsia"/>
        </w:rPr>
        <w:t>, p.</w:t>
      </w:r>
      <w:r w:rsidR="009F3587" w:rsidRPr="00331B4E">
        <w:rPr>
          <w:rFonts w:hint="eastAsia"/>
        </w:rPr>
        <w:t xml:space="preserve"> 34. </w:t>
      </w:r>
      <w:r w:rsidR="009F3587" w:rsidRPr="00331B4E">
        <w:t>Chapter</w:t>
      </w:r>
      <w:r w:rsidR="009F3587" w:rsidRPr="00331B4E">
        <w:rPr>
          <w:rFonts w:hint="eastAsia"/>
        </w:rPr>
        <w:t xml:space="preserve"> 1</w:t>
      </w:r>
      <w:r w:rsidR="004213C0" w:rsidRPr="00331B4E">
        <w:rPr>
          <w:rFonts w:hint="eastAsia"/>
        </w:rPr>
        <w:t>, The Way</w:t>
      </w:r>
      <w:r w:rsidR="00CA322C" w:rsidRPr="00331B4E">
        <w:rPr>
          <w:rFonts w:hint="eastAsia"/>
        </w:rPr>
        <w:t>, and p</w:t>
      </w:r>
      <w:r w:rsidR="00C04819" w:rsidRPr="00331B4E">
        <w:rPr>
          <w:rFonts w:hint="eastAsia"/>
        </w:rPr>
        <w:t xml:space="preserve">. 68. </w:t>
      </w:r>
      <w:r w:rsidR="00C04819" w:rsidRPr="00331B4E">
        <w:t>Chapter</w:t>
      </w:r>
      <w:r w:rsidR="00C04819" w:rsidRPr="00331B4E">
        <w:rPr>
          <w:rFonts w:hint="eastAsia"/>
        </w:rPr>
        <w:t xml:space="preserve"> 25, In the S</w:t>
      </w:r>
      <w:r w:rsidR="00BD39C7" w:rsidRPr="00331B4E">
        <w:rPr>
          <w:rFonts w:hint="eastAsia"/>
        </w:rPr>
        <w:t>ilence.</w:t>
      </w:r>
    </w:p>
  </w:footnote>
  <w:footnote w:id="19">
    <w:p w14:paraId="3AD53227" w14:textId="57D4B620" w:rsidR="008C6335" w:rsidRPr="00331B4E" w:rsidRDefault="008C6335">
      <w:pPr>
        <w:pStyle w:val="af0"/>
      </w:pPr>
      <w:r w:rsidRPr="00331B4E">
        <w:rPr>
          <w:rStyle w:val="af2"/>
        </w:rPr>
        <w:footnoteRef/>
      </w:r>
      <w:r w:rsidRPr="00331B4E">
        <w:t xml:space="preserve"> </w:t>
      </w:r>
      <w:r w:rsidR="00523926" w:rsidRPr="00331B4E">
        <w:t>Benjamin</w:t>
      </w:r>
      <w:r w:rsidR="00523926" w:rsidRPr="00331B4E">
        <w:rPr>
          <w:rFonts w:hint="eastAsia"/>
        </w:rPr>
        <w:t xml:space="preserve"> </w:t>
      </w:r>
      <w:r w:rsidR="00523926" w:rsidRPr="00331B4E">
        <w:t xml:space="preserve">Hoff, </w:t>
      </w:r>
      <w:r w:rsidR="00523926" w:rsidRPr="00331B4E">
        <w:rPr>
          <w:i/>
          <w:iCs/>
        </w:rPr>
        <w:t xml:space="preserve">The Eternal Tao </w:t>
      </w:r>
      <w:proofErr w:type="spellStart"/>
      <w:r w:rsidR="00523926" w:rsidRPr="00331B4E">
        <w:rPr>
          <w:i/>
          <w:iCs/>
        </w:rPr>
        <w:t>Te</w:t>
      </w:r>
      <w:proofErr w:type="spellEnd"/>
      <w:r w:rsidR="00523926" w:rsidRPr="00331B4E">
        <w:rPr>
          <w:i/>
          <w:iCs/>
        </w:rPr>
        <w:t xml:space="preserve"> Ching</w:t>
      </w:r>
      <w:r w:rsidR="00523926" w:rsidRPr="00331B4E">
        <w:rPr>
          <w:rFonts w:hint="eastAsia"/>
          <w:i/>
          <w:iCs/>
        </w:rPr>
        <w:t>,</w:t>
      </w:r>
      <w:r w:rsidR="00523926" w:rsidRPr="00331B4E">
        <w:rPr>
          <w:rFonts w:hint="eastAsia"/>
        </w:rPr>
        <w:t xml:space="preserve"> p. 51. </w:t>
      </w:r>
      <w:r w:rsidR="00523926" w:rsidRPr="00331B4E">
        <w:t>Chapter</w:t>
      </w:r>
      <w:r w:rsidR="00523926" w:rsidRPr="00331B4E">
        <w:rPr>
          <w:rFonts w:hint="eastAsia"/>
        </w:rPr>
        <w:t xml:space="preserve"> 14, The Way of the Heaven.</w:t>
      </w:r>
    </w:p>
  </w:footnote>
  <w:footnote w:id="20">
    <w:p w14:paraId="6464217B" w14:textId="31F05D72" w:rsidR="00523926" w:rsidRPr="00331B4E" w:rsidRDefault="00523926">
      <w:pPr>
        <w:pStyle w:val="af0"/>
      </w:pPr>
      <w:r w:rsidRPr="00331B4E">
        <w:rPr>
          <w:rStyle w:val="af2"/>
        </w:rPr>
        <w:footnoteRef/>
      </w:r>
      <w:r w:rsidRPr="00331B4E">
        <w:t xml:space="preserve"> Benjamin</w:t>
      </w:r>
      <w:r w:rsidRPr="00331B4E">
        <w:rPr>
          <w:rFonts w:hint="eastAsia"/>
        </w:rPr>
        <w:t xml:space="preserve"> </w:t>
      </w:r>
      <w:r w:rsidRPr="00331B4E">
        <w:t xml:space="preserve">Hoff, </w:t>
      </w:r>
      <w:r w:rsidRPr="00331B4E">
        <w:rPr>
          <w:i/>
          <w:iCs/>
        </w:rPr>
        <w:t xml:space="preserve">The Eternal Tao </w:t>
      </w:r>
      <w:proofErr w:type="spellStart"/>
      <w:r w:rsidRPr="00331B4E">
        <w:rPr>
          <w:i/>
          <w:iCs/>
        </w:rPr>
        <w:t>Te</w:t>
      </w:r>
      <w:proofErr w:type="spellEnd"/>
      <w:r w:rsidRPr="00331B4E">
        <w:rPr>
          <w:i/>
          <w:iCs/>
        </w:rPr>
        <w:t xml:space="preserve"> Ching</w:t>
      </w:r>
      <w:r w:rsidRPr="00331B4E">
        <w:rPr>
          <w:rFonts w:hint="eastAsia"/>
          <w:i/>
          <w:iCs/>
        </w:rPr>
        <w:t>,</w:t>
      </w:r>
      <w:r w:rsidRPr="00331B4E">
        <w:rPr>
          <w:rFonts w:hint="eastAsia"/>
        </w:rPr>
        <w:t xml:space="preserve"> p. </w:t>
      </w:r>
      <w:r w:rsidR="00DA3562" w:rsidRPr="00331B4E">
        <w:rPr>
          <w:rFonts w:hint="eastAsia"/>
        </w:rPr>
        <w:t>91</w:t>
      </w:r>
      <w:r w:rsidRPr="00331B4E">
        <w:rPr>
          <w:rFonts w:hint="eastAsia"/>
        </w:rPr>
        <w:t xml:space="preserve">. </w:t>
      </w:r>
      <w:r w:rsidRPr="00331B4E">
        <w:t>Chapter</w:t>
      </w:r>
      <w:r w:rsidRPr="00331B4E">
        <w:rPr>
          <w:rFonts w:hint="eastAsia"/>
        </w:rPr>
        <w:t xml:space="preserve"> </w:t>
      </w:r>
      <w:r w:rsidR="00DA3562" w:rsidRPr="00331B4E">
        <w:rPr>
          <w:rFonts w:hint="eastAsia"/>
        </w:rPr>
        <w:t>40</w:t>
      </w:r>
      <w:r w:rsidRPr="00331B4E">
        <w:rPr>
          <w:rFonts w:hint="eastAsia"/>
        </w:rPr>
        <w:t xml:space="preserve">, </w:t>
      </w:r>
      <w:r w:rsidR="00DA3562" w:rsidRPr="00331B4E">
        <w:rPr>
          <w:rFonts w:hint="eastAsia"/>
        </w:rPr>
        <w:t>Returning</w:t>
      </w:r>
      <w:r w:rsidRPr="00331B4E">
        <w:rPr>
          <w:rFonts w:hint="eastAsia"/>
        </w:rPr>
        <w:t>.</w:t>
      </w:r>
    </w:p>
  </w:footnote>
  <w:footnote w:id="21">
    <w:p w14:paraId="7B8ACB17" w14:textId="796D4198" w:rsidR="00DA3562" w:rsidRPr="00331B4E" w:rsidRDefault="00DA3562">
      <w:pPr>
        <w:pStyle w:val="af0"/>
      </w:pPr>
      <w:r w:rsidRPr="00331B4E">
        <w:rPr>
          <w:rStyle w:val="af2"/>
        </w:rPr>
        <w:footnoteRef/>
      </w:r>
      <w:r w:rsidRPr="00331B4E">
        <w:t xml:space="preserve"> </w:t>
      </w:r>
      <w:r w:rsidR="00847532" w:rsidRPr="00331B4E">
        <w:t>Ge Hong,</w:t>
      </w:r>
      <w:r w:rsidR="00847532" w:rsidRPr="00331B4E">
        <w:rPr>
          <w:i/>
          <w:iCs/>
        </w:rPr>
        <w:t xml:space="preserve"> Bao Pu Zi, Inside and Outside Version</w:t>
      </w:r>
      <w:r w:rsidR="00847532" w:rsidRPr="00331B4E">
        <w:t xml:space="preserve"> (Jiangsu: Zhu Shi Huai Lu Jia Shu, 1884-1889)</w:t>
      </w:r>
      <w:r w:rsidR="00847532" w:rsidRPr="00331B4E">
        <w:rPr>
          <w:rFonts w:hint="eastAsia"/>
        </w:rPr>
        <w:t>, Volume 6, p. 5.</w:t>
      </w:r>
      <w:r w:rsidR="009C035D" w:rsidRPr="00331B4E">
        <w:rPr>
          <w:rFonts w:hint="eastAsia"/>
        </w:rPr>
        <w:t xml:space="preserve"> </w:t>
      </w:r>
      <w:r w:rsidR="00264D8B" w:rsidRPr="00331B4E">
        <w:t>The inside version of the book was completed in 1884, and the outside version in 1889</w:t>
      </w:r>
      <w:r w:rsidR="00264D8B" w:rsidRPr="00331B4E">
        <w:rPr>
          <w:rFonts w:hint="eastAsia"/>
        </w:rPr>
        <w:t xml:space="preserve">. </w:t>
      </w:r>
      <w:bookmarkStart w:id="6" w:name="OLE_LINK1"/>
      <w:r w:rsidR="00941A1A" w:rsidRPr="00331B4E">
        <w:t xml:space="preserve">The original text </w:t>
      </w:r>
      <w:r w:rsidR="00DA1375" w:rsidRPr="00331B4E">
        <w:rPr>
          <w:rFonts w:hint="eastAsia"/>
        </w:rPr>
        <w:t>in Chinese</w:t>
      </w:r>
      <w:bookmarkEnd w:id="6"/>
      <w:r w:rsidR="00941A1A" w:rsidRPr="00331B4E">
        <w:t>:</w:t>
      </w:r>
      <w:r w:rsidR="00DA1375" w:rsidRPr="00331B4E">
        <w:rPr>
          <w:rFonts w:hint="eastAsia"/>
        </w:rPr>
        <w:t xml:space="preserve"> </w:t>
      </w:r>
      <w:r w:rsidR="00DA1375" w:rsidRPr="00331B4E">
        <w:rPr>
          <w:rFonts w:hint="eastAsia"/>
        </w:rPr>
        <w:t>山川草木，井灶洿池，犹皆有精气；人身之中，亦有魂魄；况天地为物之至大者，於理当有精神。</w:t>
      </w:r>
      <w:r w:rsidR="004606D8" w:rsidRPr="00331B4E">
        <w:t>This publisher is a personal publisher, and this person is also the proofreader of the literature, a collector in the Qing Dynasty, who published and distributed the books as a personal book club while engraving them.</w:t>
      </w:r>
    </w:p>
  </w:footnote>
  <w:footnote w:id="22">
    <w:p w14:paraId="28E10017" w14:textId="10763FEF" w:rsidR="00CE47E5" w:rsidRPr="00331B4E" w:rsidRDefault="00CE47E5">
      <w:pPr>
        <w:pStyle w:val="af0"/>
      </w:pPr>
      <w:r w:rsidRPr="00331B4E">
        <w:rPr>
          <w:rStyle w:val="af2"/>
        </w:rPr>
        <w:footnoteRef/>
      </w:r>
      <w:r w:rsidRPr="00331B4E">
        <w:t xml:space="preserve"> Lindsay</w:t>
      </w:r>
      <w:r w:rsidRPr="00331B4E">
        <w:rPr>
          <w:rFonts w:hint="eastAsia"/>
        </w:rPr>
        <w:t xml:space="preserve"> </w:t>
      </w:r>
      <w:r w:rsidRPr="00331B4E">
        <w:t xml:space="preserve">Jones, </w:t>
      </w:r>
      <w:proofErr w:type="spellStart"/>
      <w:r w:rsidRPr="00331B4E">
        <w:rPr>
          <w:i/>
          <w:iCs/>
        </w:rPr>
        <w:t>Encyclopedia</w:t>
      </w:r>
      <w:proofErr w:type="spellEnd"/>
      <w:r w:rsidRPr="00331B4E">
        <w:rPr>
          <w:i/>
          <w:iCs/>
        </w:rPr>
        <w:t xml:space="preserve"> of Religion</w:t>
      </w:r>
      <w:r w:rsidRPr="00331B4E">
        <w:t>,</w:t>
      </w:r>
      <w:r w:rsidRPr="00331B4E">
        <w:rPr>
          <w:rFonts w:hint="eastAsia"/>
        </w:rPr>
        <w:t xml:space="preserve"> p. 855</w:t>
      </w:r>
      <w:r w:rsidR="00E62BF6" w:rsidRPr="00331B4E">
        <w:rPr>
          <w:rFonts w:hint="eastAsia"/>
        </w:rPr>
        <w:t>4</w:t>
      </w:r>
      <w:r w:rsidRPr="00331B4E">
        <w:rPr>
          <w:rFonts w:hint="eastAsia"/>
        </w:rPr>
        <w:t>.</w:t>
      </w:r>
    </w:p>
  </w:footnote>
  <w:footnote w:id="23">
    <w:p w14:paraId="7A65018F" w14:textId="22D4BF09" w:rsidR="00F84A5B" w:rsidRPr="00331B4E" w:rsidRDefault="00F84A5B">
      <w:pPr>
        <w:pStyle w:val="af0"/>
      </w:pPr>
      <w:r w:rsidRPr="00331B4E">
        <w:rPr>
          <w:rStyle w:val="af2"/>
        </w:rPr>
        <w:footnoteRef/>
      </w:r>
      <w:r w:rsidRPr="00331B4E">
        <w:t xml:space="preserve"> Hellmut</w:t>
      </w:r>
      <w:r w:rsidRPr="00331B4E">
        <w:rPr>
          <w:rFonts w:hint="eastAsia"/>
        </w:rPr>
        <w:t xml:space="preserve"> </w:t>
      </w:r>
      <w:r w:rsidRPr="00331B4E">
        <w:t xml:space="preserve">Wilhelm, and Cary F Baynes, </w:t>
      </w:r>
      <w:r w:rsidRPr="00331B4E">
        <w:rPr>
          <w:i/>
          <w:iCs/>
        </w:rPr>
        <w:t>The I Ching or Book of Changes</w:t>
      </w:r>
      <w:r w:rsidRPr="00331B4E">
        <w:t xml:space="preserve"> (Princeton: Princeton University Press, 1967)</w:t>
      </w:r>
      <w:r w:rsidRPr="00331B4E">
        <w:rPr>
          <w:rFonts w:hint="eastAsia"/>
        </w:rPr>
        <w:t xml:space="preserve">, p. </w:t>
      </w:r>
      <w:r w:rsidR="007020FE" w:rsidRPr="00331B4E">
        <w:rPr>
          <w:rFonts w:hint="eastAsia"/>
        </w:rPr>
        <w:t>50.</w:t>
      </w:r>
    </w:p>
  </w:footnote>
  <w:footnote w:id="24">
    <w:p w14:paraId="3D00A481" w14:textId="1C5D9F6F" w:rsidR="008D2030" w:rsidRPr="00331B4E" w:rsidRDefault="008D2030">
      <w:pPr>
        <w:pStyle w:val="af0"/>
      </w:pPr>
      <w:r w:rsidRPr="00331B4E">
        <w:rPr>
          <w:rStyle w:val="af2"/>
        </w:rPr>
        <w:footnoteRef/>
      </w:r>
      <w:r w:rsidRPr="00331B4E">
        <w:t xml:space="preserve"> </w:t>
      </w:r>
      <w:r w:rsidR="00C01E1C" w:rsidRPr="00331B4E">
        <w:t>Hellmut</w:t>
      </w:r>
      <w:r w:rsidR="00C01E1C" w:rsidRPr="00331B4E">
        <w:rPr>
          <w:rFonts w:hint="eastAsia"/>
        </w:rPr>
        <w:t xml:space="preserve"> </w:t>
      </w:r>
      <w:r w:rsidR="00C01E1C" w:rsidRPr="00331B4E">
        <w:t>Wilhelm</w:t>
      </w:r>
      <w:r w:rsidR="00C01E1C" w:rsidRPr="00331B4E">
        <w:rPr>
          <w:rFonts w:hint="eastAsia"/>
        </w:rPr>
        <w:t xml:space="preserve">, </w:t>
      </w:r>
      <w:r w:rsidR="00C01E1C" w:rsidRPr="00331B4E">
        <w:rPr>
          <w:i/>
          <w:iCs/>
        </w:rPr>
        <w:t>The I Ching</w:t>
      </w:r>
      <w:r w:rsidR="00C01E1C" w:rsidRPr="00331B4E">
        <w:rPr>
          <w:rFonts w:hint="eastAsia"/>
        </w:rPr>
        <w:t>, p. 5</w:t>
      </w:r>
      <w:r w:rsidR="007B55CF" w:rsidRPr="00331B4E">
        <w:rPr>
          <w:rFonts w:hint="eastAsia"/>
        </w:rPr>
        <w:t>5</w:t>
      </w:r>
      <w:r w:rsidR="00C01E1C" w:rsidRPr="00331B4E">
        <w:rPr>
          <w:rFonts w:hint="eastAsia"/>
        </w:rPr>
        <w:t>.</w:t>
      </w:r>
    </w:p>
  </w:footnote>
  <w:footnote w:id="25">
    <w:p w14:paraId="2E77CF83" w14:textId="6273887D" w:rsidR="001F6935" w:rsidRPr="00331B4E" w:rsidRDefault="001F6935">
      <w:pPr>
        <w:pStyle w:val="af0"/>
      </w:pPr>
      <w:r w:rsidRPr="00331B4E">
        <w:rPr>
          <w:rStyle w:val="af2"/>
        </w:rPr>
        <w:footnoteRef/>
      </w:r>
      <w:r w:rsidRPr="00331B4E">
        <w:t xml:space="preserve"> </w:t>
      </w:r>
      <w:r w:rsidR="003B5E34" w:rsidRPr="00331B4E">
        <w:t xml:space="preserve">Guo </w:t>
      </w:r>
      <w:proofErr w:type="spellStart"/>
      <w:r w:rsidR="003B5E34" w:rsidRPr="00331B4E">
        <w:t>Aichun</w:t>
      </w:r>
      <w:proofErr w:type="spellEnd"/>
      <w:r w:rsidR="003B5E34" w:rsidRPr="00331B4E">
        <w:t xml:space="preserve">, </w:t>
      </w:r>
      <w:r w:rsidR="003B5E34" w:rsidRPr="00331B4E">
        <w:rPr>
          <w:i/>
          <w:iCs/>
        </w:rPr>
        <w:t>Huang Di Nei Jing Ling Shu Jiao Zhu Yu Yi</w:t>
      </w:r>
      <w:r w:rsidR="003B5E34" w:rsidRPr="00331B4E">
        <w:t xml:space="preserve"> (</w:t>
      </w:r>
      <w:r w:rsidR="002C048E" w:rsidRPr="00331B4E">
        <w:t>Tianjin</w:t>
      </w:r>
      <w:r w:rsidR="003B5E34" w:rsidRPr="00331B4E">
        <w:t>: Science and Technology Publishing House, 1989)</w:t>
      </w:r>
      <w:r w:rsidR="003B5E34" w:rsidRPr="00331B4E">
        <w:rPr>
          <w:rFonts w:hint="eastAsia"/>
        </w:rPr>
        <w:t xml:space="preserve">, p. </w:t>
      </w:r>
      <w:r w:rsidR="002C048E" w:rsidRPr="00331B4E">
        <w:rPr>
          <w:rFonts w:hint="eastAsia"/>
        </w:rPr>
        <w:t>5</w:t>
      </w:r>
      <w:r w:rsidR="003B5E34" w:rsidRPr="00331B4E">
        <w:rPr>
          <w:rFonts w:hint="eastAsia"/>
        </w:rPr>
        <w:t>31</w:t>
      </w:r>
      <w:r w:rsidR="002C048E" w:rsidRPr="00331B4E">
        <w:rPr>
          <w:rFonts w:hint="eastAsia"/>
        </w:rPr>
        <w:t xml:space="preserve">. </w:t>
      </w:r>
      <w:r w:rsidR="0026758A" w:rsidRPr="00331B4E">
        <w:t>The English title of the book can be translated as</w:t>
      </w:r>
      <w:r w:rsidR="0026758A" w:rsidRPr="00331B4E">
        <w:rPr>
          <w:rFonts w:hint="eastAsia"/>
        </w:rPr>
        <w:t xml:space="preserve"> </w:t>
      </w:r>
      <w:r w:rsidR="0026758A" w:rsidRPr="00331B4E">
        <w:t>‘</w:t>
      </w:r>
      <w:r w:rsidR="002C048E" w:rsidRPr="00331B4E">
        <w:rPr>
          <w:rFonts w:hint="eastAsia"/>
          <w:i/>
          <w:iCs/>
        </w:rPr>
        <w:t xml:space="preserve">The </w:t>
      </w:r>
      <w:r w:rsidR="002C048E" w:rsidRPr="00331B4E">
        <w:rPr>
          <w:i/>
          <w:iCs/>
        </w:rPr>
        <w:t>Annotated Translation</w:t>
      </w:r>
      <w:r w:rsidR="002C048E" w:rsidRPr="00331B4E">
        <w:rPr>
          <w:rFonts w:hint="eastAsia"/>
          <w:i/>
          <w:iCs/>
        </w:rPr>
        <w:t xml:space="preserve"> </w:t>
      </w:r>
      <w:r w:rsidR="00744D4D" w:rsidRPr="00331B4E">
        <w:rPr>
          <w:rFonts w:hint="eastAsia"/>
          <w:i/>
          <w:iCs/>
        </w:rPr>
        <w:t xml:space="preserve">of </w:t>
      </w:r>
      <w:r w:rsidR="00744D4D" w:rsidRPr="00331B4E">
        <w:rPr>
          <w:i/>
          <w:iCs/>
        </w:rPr>
        <w:t>the Yellow Emperor's Classic of Internal Medicine</w:t>
      </w:r>
      <w:r w:rsidR="0026758A" w:rsidRPr="00331B4E">
        <w:rPr>
          <w:rFonts w:hint="eastAsia"/>
          <w:i/>
          <w:iCs/>
        </w:rPr>
        <w:t>: Ling Shu</w:t>
      </w:r>
      <w:r w:rsidR="0026758A" w:rsidRPr="00331B4E">
        <w:rPr>
          <w:i/>
          <w:iCs/>
        </w:rPr>
        <w:t xml:space="preserve"> Episode</w:t>
      </w:r>
      <w:r w:rsidR="0026758A" w:rsidRPr="00331B4E">
        <w:t>’</w:t>
      </w:r>
      <w:r w:rsidR="0026758A" w:rsidRPr="00331B4E">
        <w:rPr>
          <w:rFonts w:hint="eastAsia"/>
        </w:rPr>
        <w:t xml:space="preserve">. </w:t>
      </w:r>
      <w:r w:rsidR="001612EE" w:rsidRPr="00331B4E">
        <w:rPr>
          <w:rFonts w:hint="eastAsia"/>
        </w:rPr>
        <w:t>And t</w:t>
      </w:r>
      <w:r w:rsidR="001612EE" w:rsidRPr="00331B4E">
        <w:t xml:space="preserve">he original text </w:t>
      </w:r>
      <w:r w:rsidR="001612EE" w:rsidRPr="00331B4E">
        <w:rPr>
          <w:rFonts w:hint="eastAsia"/>
        </w:rPr>
        <w:t xml:space="preserve">in Chinese: </w:t>
      </w:r>
      <w:r w:rsidR="00C458AC" w:rsidRPr="00331B4E">
        <w:rPr>
          <w:rFonts w:hint="eastAsia"/>
        </w:rPr>
        <w:t>人与天地相参也，与日月相应也。</w:t>
      </w:r>
    </w:p>
  </w:footnote>
  <w:footnote w:id="26">
    <w:p w14:paraId="0A775A0E" w14:textId="152395CF" w:rsidR="004B618C" w:rsidRPr="00331B4E" w:rsidRDefault="004B618C">
      <w:pPr>
        <w:pStyle w:val="af0"/>
      </w:pPr>
      <w:r w:rsidRPr="00331B4E">
        <w:rPr>
          <w:rStyle w:val="af2"/>
        </w:rPr>
        <w:footnoteRef/>
      </w:r>
      <w:r w:rsidRPr="00331B4E">
        <w:t xml:space="preserve"> Gautama Siddha, </w:t>
      </w:r>
      <w:r w:rsidRPr="00331B4E">
        <w:rPr>
          <w:i/>
          <w:iCs/>
        </w:rPr>
        <w:t>Kai Yuan Zhan Jing</w:t>
      </w:r>
      <w:r w:rsidRPr="00331B4E">
        <w:t xml:space="preserve"> (Beijing: Jiuzhou Publishing House, 2011)</w:t>
      </w:r>
      <w:r w:rsidRPr="00331B4E">
        <w:rPr>
          <w:rFonts w:hint="eastAsia"/>
        </w:rPr>
        <w:t>, p</w:t>
      </w:r>
      <w:r w:rsidR="007C0BD1" w:rsidRPr="00331B4E">
        <w:rPr>
          <w:rFonts w:hint="eastAsia"/>
        </w:rPr>
        <w:t>. 529. T</w:t>
      </w:r>
      <w:r w:rsidR="007C0BD1" w:rsidRPr="00331B4E">
        <w:t xml:space="preserve">he original text </w:t>
      </w:r>
      <w:r w:rsidR="007C0BD1" w:rsidRPr="00331B4E">
        <w:rPr>
          <w:rFonts w:hint="eastAsia"/>
        </w:rPr>
        <w:t xml:space="preserve">in Chinese: </w:t>
      </w:r>
      <w:r w:rsidR="00D01CBB" w:rsidRPr="00331B4E">
        <w:rPr>
          <w:rFonts w:hint="eastAsia"/>
        </w:rPr>
        <w:t>辰星者，北方之水精也。</w:t>
      </w:r>
      <w:r w:rsidR="00D91D6A" w:rsidRPr="00331B4E">
        <w:t>Translated into English, it means that ‘</w:t>
      </w:r>
      <w:r w:rsidR="00B42F1D" w:rsidRPr="00331B4E">
        <w:rPr>
          <w:rFonts w:hint="eastAsia"/>
        </w:rPr>
        <w:t>Chen star (</w:t>
      </w:r>
      <w:r w:rsidR="00FC2C8F" w:rsidRPr="00331B4E">
        <w:t>Mercury</w:t>
      </w:r>
      <w:r w:rsidR="00B42F1D" w:rsidRPr="00331B4E">
        <w:rPr>
          <w:rFonts w:hint="eastAsia"/>
        </w:rPr>
        <w:t>)</w:t>
      </w:r>
      <w:r w:rsidR="00FC2C8F" w:rsidRPr="00331B4E">
        <w:t xml:space="preserve"> is the </w:t>
      </w:r>
      <w:r w:rsidR="00B42F1D" w:rsidRPr="00331B4E">
        <w:t>quintessence</w:t>
      </w:r>
      <w:r w:rsidR="00FC2C8F" w:rsidRPr="00331B4E">
        <w:t xml:space="preserve"> of water and represents the north</w:t>
      </w:r>
      <w:r w:rsidR="00D91D6A" w:rsidRPr="00331B4E">
        <w:t>’</w:t>
      </w:r>
      <w:r w:rsidR="00D91D6A" w:rsidRPr="00331B4E">
        <w:rPr>
          <w:rFonts w:hint="eastAsia"/>
        </w:rPr>
        <w:t>.</w:t>
      </w:r>
    </w:p>
  </w:footnote>
  <w:footnote w:id="27">
    <w:p w14:paraId="6D4B952E" w14:textId="7A720FC5" w:rsidR="008033E2" w:rsidRPr="00331B4E" w:rsidRDefault="008033E2">
      <w:pPr>
        <w:pStyle w:val="af0"/>
      </w:pPr>
      <w:r w:rsidRPr="00331B4E">
        <w:rPr>
          <w:rStyle w:val="af2"/>
        </w:rPr>
        <w:footnoteRef/>
      </w:r>
      <w:r w:rsidRPr="00331B4E">
        <w:t xml:space="preserve"> </w:t>
      </w:r>
      <w:r w:rsidR="009439B9" w:rsidRPr="00331B4E">
        <w:t xml:space="preserve">Gautama Siddha, </w:t>
      </w:r>
      <w:r w:rsidR="009439B9" w:rsidRPr="00331B4E">
        <w:rPr>
          <w:i/>
          <w:iCs/>
        </w:rPr>
        <w:t>Kai Yuan Zhan Jing</w:t>
      </w:r>
      <w:r w:rsidRPr="00331B4E">
        <w:rPr>
          <w:rFonts w:hint="eastAsia"/>
          <w:i/>
          <w:iCs/>
        </w:rPr>
        <w:t>,</w:t>
      </w:r>
      <w:r w:rsidRPr="00331B4E">
        <w:t xml:space="preserve"> </w:t>
      </w:r>
      <w:r w:rsidRPr="00331B4E">
        <w:rPr>
          <w:rFonts w:hint="eastAsia"/>
        </w:rPr>
        <w:t xml:space="preserve">p. </w:t>
      </w:r>
      <w:r w:rsidR="00222140" w:rsidRPr="00331B4E">
        <w:rPr>
          <w:rFonts w:hint="eastAsia"/>
        </w:rPr>
        <w:t>451. T</w:t>
      </w:r>
      <w:r w:rsidR="00222140" w:rsidRPr="00331B4E">
        <w:t xml:space="preserve">he original text </w:t>
      </w:r>
      <w:r w:rsidR="00222140" w:rsidRPr="00331B4E">
        <w:rPr>
          <w:rFonts w:hint="eastAsia"/>
        </w:rPr>
        <w:t xml:space="preserve">in Chinese: </w:t>
      </w:r>
      <w:r w:rsidR="00222140" w:rsidRPr="00331B4E">
        <w:rPr>
          <w:rFonts w:hint="eastAsia"/>
        </w:rPr>
        <w:t>太白者，西方金精也。</w:t>
      </w:r>
      <w:r w:rsidR="00222140" w:rsidRPr="00331B4E">
        <w:t>Translated into English, it means that ‘</w:t>
      </w:r>
      <w:r w:rsidR="00222140" w:rsidRPr="00331B4E">
        <w:rPr>
          <w:rFonts w:hint="eastAsia"/>
        </w:rPr>
        <w:t>Tai Bai (</w:t>
      </w:r>
      <w:r w:rsidR="00222140" w:rsidRPr="00331B4E">
        <w:t>Venus</w:t>
      </w:r>
      <w:r w:rsidR="00222140" w:rsidRPr="00331B4E">
        <w:rPr>
          <w:rFonts w:hint="eastAsia"/>
        </w:rPr>
        <w:t>)</w:t>
      </w:r>
      <w:r w:rsidR="00222140" w:rsidRPr="00331B4E">
        <w:t xml:space="preserve"> is the quintessence of </w:t>
      </w:r>
      <w:r w:rsidR="00222140" w:rsidRPr="00331B4E">
        <w:rPr>
          <w:rFonts w:hint="eastAsia"/>
        </w:rPr>
        <w:t>gold</w:t>
      </w:r>
      <w:r w:rsidR="00222140" w:rsidRPr="00331B4E">
        <w:t xml:space="preserve"> and represents the </w:t>
      </w:r>
      <w:r w:rsidR="00222140" w:rsidRPr="00331B4E">
        <w:rPr>
          <w:rFonts w:hint="eastAsia"/>
        </w:rPr>
        <w:t>west</w:t>
      </w:r>
      <w:r w:rsidR="00222140" w:rsidRPr="00331B4E">
        <w:t>’</w:t>
      </w:r>
      <w:r w:rsidR="00222140" w:rsidRPr="00331B4E">
        <w:rPr>
          <w:rFonts w:hint="eastAsia"/>
        </w:rPr>
        <w:t>.</w:t>
      </w:r>
    </w:p>
  </w:footnote>
  <w:footnote w:id="28">
    <w:p w14:paraId="0AD51405" w14:textId="1B76BC9C" w:rsidR="003B64A7" w:rsidRPr="00331B4E" w:rsidRDefault="003B64A7">
      <w:pPr>
        <w:pStyle w:val="af0"/>
      </w:pPr>
      <w:r w:rsidRPr="00331B4E">
        <w:rPr>
          <w:rStyle w:val="af2"/>
        </w:rPr>
        <w:footnoteRef/>
      </w:r>
      <w:r w:rsidRPr="00331B4E">
        <w:t xml:space="preserve"> </w:t>
      </w:r>
      <w:r w:rsidR="009439B9" w:rsidRPr="00331B4E">
        <w:rPr>
          <w:rFonts w:hint="eastAsia"/>
        </w:rPr>
        <w:t>I</w:t>
      </w:r>
      <w:r w:rsidR="009439B9" w:rsidRPr="00331B4E">
        <w:t>bid</w:t>
      </w:r>
      <w:r w:rsidRPr="00331B4E">
        <w:rPr>
          <w:rFonts w:hint="eastAsia"/>
          <w:i/>
          <w:iCs/>
        </w:rPr>
        <w:t>,</w:t>
      </w:r>
      <w:r w:rsidRPr="00331B4E">
        <w:t xml:space="preserve"> </w:t>
      </w:r>
      <w:r w:rsidRPr="00331B4E">
        <w:rPr>
          <w:rFonts w:hint="eastAsia"/>
        </w:rPr>
        <w:t xml:space="preserve">p. </w:t>
      </w:r>
      <w:r w:rsidR="000B3D7E" w:rsidRPr="00331B4E">
        <w:rPr>
          <w:rFonts w:hint="eastAsia"/>
        </w:rPr>
        <w:t>293</w:t>
      </w:r>
      <w:r w:rsidRPr="00331B4E">
        <w:rPr>
          <w:rFonts w:hint="eastAsia"/>
        </w:rPr>
        <w:t>. T</w:t>
      </w:r>
      <w:r w:rsidRPr="00331B4E">
        <w:t xml:space="preserve">he original text </w:t>
      </w:r>
      <w:r w:rsidRPr="00331B4E">
        <w:rPr>
          <w:rFonts w:hint="eastAsia"/>
        </w:rPr>
        <w:t xml:space="preserve">in Chinese: </w:t>
      </w:r>
      <w:r w:rsidR="00BA38E3" w:rsidRPr="00331B4E">
        <w:rPr>
          <w:rFonts w:hint="eastAsia"/>
        </w:rPr>
        <w:t>荧惑，火之精</w:t>
      </w:r>
      <w:r w:rsidRPr="00331B4E">
        <w:rPr>
          <w:rFonts w:hint="eastAsia"/>
        </w:rPr>
        <w:t>。</w:t>
      </w:r>
      <w:r w:rsidR="00B10468" w:rsidRPr="00331B4E">
        <w:rPr>
          <w:rFonts w:hint="eastAsia"/>
        </w:rPr>
        <w:t>I</w:t>
      </w:r>
      <w:r w:rsidRPr="00331B4E">
        <w:t>t means that ‘</w:t>
      </w:r>
      <w:r w:rsidR="000B3D7E" w:rsidRPr="00331B4E">
        <w:rPr>
          <w:rFonts w:hint="eastAsia"/>
        </w:rPr>
        <w:t>Ying Huo</w:t>
      </w:r>
      <w:r w:rsidRPr="00331B4E">
        <w:rPr>
          <w:rFonts w:hint="eastAsia"/>
        </w:rPr>
        <w:t xml:space="preserve"> (</w:t>
      </w:r>
      <w:r w:rsidR="000B3D7E" w:rsidRPr="00331B4E">
        <w:rPr>
          <w:rFonts w:hint="eastAsia"/>
        </w:rPr>
        <w:t>Mar</w:t>
      </w:r>
      <w:r w:rsidRPr="00331B4E">
        <w:t>s</w:t>
      </w:r>
      <w:r w:rsidRPr="00331B4E">
        <w:rPr>
          <w:rFonts w:hint="eastAsia"/>
        </w:rPr>
        <w:t>)</w:t>
      </w:r>
      <w:r w:rsidRPr="00331B4E">
        <w:t xml:space="preserve"> is the quintessence of </w:t>
      </w:r>
      <w:r w:rsidR="000B3D7E" w:rsidRPr="00331B4E">
        <w:rPr>
          <w:rFonts w:hint="eastAsia"/>
        </w:rPr>
        <w:t>fire</w:t>
      </w:r>
      <w:r w:rsidRPr="00331B4E">
        <w:t>’</w:t>
      </w:r>
      <w:r w:rsidRPr="00331B4E">
        <w:rPr>
          <w:rFonts w:hint="eastAsia"/>
        </w:rPr>
        <w:t>.</w:t>
      </w:r>
    </w:p>
  </w:footnote>
  <w:footnote w:id="29">
    <w:p w14:paraId="01E22816" w14:textId="2DB38600" w:rsidR="003B64A7" w:rsidRPr="00331B4E" w:rsidRDefault="003B64A7">
      <w:pPr>
        <w:pStyle w:val="af0"/>
      </w:pPr>
      <w:r w:rsidRPr="00331B4E">
        <w:rPr>
          <w:rStyle w:val="af2"/>
        </w:rPr>
        <w:footnoteRef/>
      </w:r>
      <w:r w:rsidRPr="00331B4E">
        <w:t xml:space="preserve"> </w:t>
      </w:r>
      <w:r w:rsidR="009439B9" w:rsidRPr="00331B4E">
        <w:rPr>
          <w:rFonts w:hint="eastAsia"/>
        </w:rPr>
        <w:t>I</w:t>
      </w:r>
      <w:r w:rsidR="009439B9" w:rsidRPr="00331B4E">
        <w:t>bid</w:t>
      </w:r>
      <w:r w:rsidRPr="00331B4E">
        <w:rPr>
          <w:rFonts w:hint="eastAsia"/>
          <w:i/>
          <w:iCs/>
        </w:rPr>
        <w:t>,</w:t>
      </w:r>
      <w:r w:rsidRPr="00331B4E">
        <w:t xml:space="preserve"> </w:t>
      </w:r>
      <w:r w:rsidRPr="00331B4E">
        <w:rPr>
          <w:rFonts w:hint="eastAsia"/>
        </w:rPr>
        <w:t xml:space="preserve">p. </w:t>
      </w:r>
      <w:r w:rsidR="009439B9" w:rsidRPr="00331B4E">
        <w:rPr>
          <w:rFonts w:hint="eastAsia"/>
        </w:rPr>
        <w:t>223</w:t>
      </w:r>
      <w:r w:rsidRPr="00331B4E">
        <w:rPr>
          <w:rFonts w:hint="eastAsia"/>
        </w:rPr>
        <w:t>. T</w:t>
      </w:r>
      <w:r w:rsidRPr="00331B4E">
        <w:t xml:space="preserve">he original text </w:t>
      </w:r>
      <w:r w:rsidRPr="00331B4E">
        <w:rPr>
          <w:rFonts w:hint="eastAsia"/>
        </w:rPr>
        <w:t xml:space="preserve">in Chinese: </w:t>
      </w:r>
      <w:bookmarkStart w:id="8" w:name="_Hlk187662499"/>
      <w:r w:rsidR="00DB6789" w:rsidRPr="00331B4E">
        <w:rPr>
          <w:rFonts w:hint="eastAsia"/>
        </w:rPr>
        <w:t>岁星</w:t>
      </w:r>
      <w:bookmarkEnd w:id="8"/>
      <w:r w:rsidR="00DB6789" w:rsidRPr="00331B4E">
        <w:rPr>
          <w:rFonts w:hint="eastAsia"/>
        </w:rPr>
        <w:t>，木之精</w:t>
      </w:r>
      <w:r w:rsidRPr="00331B4E">
        <w:rPr>
          <w:rFonts w:hint="eastAsia"/>
        </w:rPr>
        <w:t>也。</w:t>
      </w:r>
      <w:r w:rsidRPr="00331B4E">
        <w:t>Translated into English, it means that ‘</w:t>
      </w:r>
      <w:bookmarkStart w:id="9" w:name="OLE_LINK9"/>
      <w:r w:rsidR="00DB6789" w:rsidRPr="00331B4E">
        <w:rPr>
          <w:rFonts w:hint="eastAsia"/>
        </w:rPr>
        <w:t>Sui star</w:t>
      </w:r>
      <w:r w:rsidRPr="00331B4E">
        <w:rPr>
          <w:rFonts w:hint="eastAsia"/>
        </w:rPr>
        <w:t xml:space="preserve"> (</w:t>
      </w:r>
      <w:r w:rsidR="00DB6789" w:rsidRPr="00331B4E">
        <w:t>Jupiter</w:t>
      </w:r>
      <w:r w:rsidRPr="00331B4E">
        <w:rPr>
          <w:rFonts w:hint="eastAsia"/>
        </w:rPr>
        <w:t>)</w:t>
      </w:r>
      <w:bookmarkEnd w:id="9"/>
      <w:r w:rsidRPr="00331B4E">
        <w:t xml:space="preserve"> is the quintessence of </w:t>
      </w:r>
      <w:r w:rsidR="00DB6789" w:rsidRPr="00331B4E">
        <w:rPr>
          <w:rFonts w:hint="eastAsia"/>
        </w:rPr>
        <w:t>wood</w:t>
      </w:r>
      <w:r w:rsidRPr="00331B4E">
        <w:t>’</w:t>
      </w:r>
      <w:r w:rsidRPr="00331B4E">
        <w:rPr>
          <w:rFonts w:hint="eastAsia"/>
        </w:rPr>
        <w:t>.</w:t>
      </w:r>
    </w:p>
  </w:footnote>
  <w:footnote w:id="30">
    <w:p w14:paraId="1B4930C8" w14:textId="3B69265E" w:rsidR="003B64A7" w:rsidRPr="00331B4E" w:rsidRDefault="003B64A7">
      <w:pPr>
        <w:pStyle w:val="af0"/>
      </w:pPr>
      <w:r w:rsidRPr="00331B4E">
        <w:rPr>
          <w:rStyle w:val="af2"/>
        </w:rPr>
        <w:footnoteRef/>
      </w:r>
      <w:r w:rsidRPr="00331B4E">
        <w:t xml:space="preserve"> </w:t>
      </w:r>
      <w:r w:rsidR="009439B9" w:rsidRPr="00331B4E">
        <w:rPr>
          <w:rFonts w:hint="eastAsia"/>
        </w:rPr>
        <w:t>I</w:t>
      </w:r>
      <w:r w:rsidR="009439B9" w:rsidRPr="00331B4E">
        <w:t>bid</w:t>
      </w:r>
      <w:r w:rsidRPr="00331B4E">
        <w:rPr>
          <w:rFonts w:hint="eastAsia"/>
          <w:i/>
          <w:iCs/>
        </w:rPr>
        <w:t>,</w:t>
      </w:r>
      <w:r w:rsidRPr="00331B4E">
        <w:t xml:space="preserve"> </w:t>
      </w:r>
      <w:r w:rsidRPr="00331B4E">
        <w:rPr>
          <w:rFonts w:hint="eastAsia"/>
        </w:rPr>
        <w:t>p. 4</w:t>
      </w:r>
      <w:r w:rsidR="00212FD0" w:rsidRPr="00331B4E">
        <w:rPr>
          <w:rFonts w:hint="eastAsia"/>
        </w:rPr>
        <w:t>00</w:t>
      </w:r>
      <w:r w:rsidRPr="00331B4E">
        <w:rPr>
          <w:rFonts w:hint="eastAsia"/>
        </w:rPr>
        <w:t>. T</w:t>
      </w:r>
      <w:r w:rsidRPr="00331B4E">
        <w:t xml:space="preserve">he original text </w:t>
      </w:r>
      <w:r w:rsidRPr="00331B4E">
        <w:rPr>
          <w:rFonts w:hint="eastAsia"/>
        </w:rPr>
        <w:t xml:space="preserve">in Chinese: </w:t>
      </w:r>
      <w:r w:rsidR="00212FD0" w:rsidRPr="00331B4E">
        <w:rPr>
          <w:rFonts w:hint="eastAsia"/>
        </w:rPr>
        <w:t>填星，土之精</w:t>
      </w:r>
      <w:r w:rsidRPr="00331B4E">
        <w:rPr>
          <w:rFonts w:hint="eastAsia"/>
        </w:rPr>
        <w:t>。</w:t>
      </w:r>
      <w:r w:rsidRPr="00331B4E">
        <w:t>Translated into English, it means that ‘</w:t>
      </w:r>
      <w:r w:rsidRPr="00331B4E">
        <w:rPr>
          <w:rFonts w:hint="eastAsia"/>
        </w:rPr>
        <w:t>T</w:t>
      </w:r>
      <w:r w:rsidR="00212FD0" w:rsidRPr="00331B4E">
        <w:rPr>
          <w:rFonts w:hint="eastAsia"/>
        </w:rPr>
        <w:t>ian</w:t>
      </w:r>
      <w:r w:rsidRPr="00331B4E">
        <w:rPr>
          <w:rFonts w:hint="eastAsia"/>
        </w:rPr>
        <w:t xml:space="preserve"> </w:t>
      </w:r>
      <w:r w:rsidR="00212FD0" w:rsidRPr="00331B4E">
        <w:rPr>
          <w:rFonts w:hint="eastAsia"/>
        </w:rPr>
        <w:t>star</w:t>
      </w:r>
      <w:r w:rsidRPr="00331B4E">
        <w:rPr>
          <w:rFonts w:hint="eastAsia"/>
        </w:rPr>
        <w:t xml:space="preserve"> (</w:t>
      </w:r>
      <w:r w:rsidR="00212FD0" w:rsidRPr="00331B4E">
        <w:t>Saturn</w:t>
      </w:r>
      <w:r w:rsidRPr="00331B4E">
        <w:rPr>
          <w:rFonts w:hint="eastAsia"/>
        </w:rPr>
        <w:t>)</w:t>
      </w:r>
      <w:r w:rsidRPr="00331B4E">
        <w:t xml:space="preserve"> is the quintessence of </w:t>
      </w:r>
      <w:r w:rsidR="00212FD0" w:rsidRPr="00331B4E">
        <w:rPr>
          <w:rFonts w:hint="eastAsia"/>
        </w:rPr>
        <w:t>earth</w:t>
      </w:r>
      <w:r w:rsidRPr="00331B4E">
        <w:t>’</w:t>
      </w:r>
      <w:r w:rsidRPr="00331B4E">
        <w:rPr>
          <w:rFonts w:hint="eastAsia"/>
        </w:rPr>
        <w:t>.</w:t>
      </w:r>
    </w:p>
  </w:footnote>
  <w:footnote w:id="31">
    <w:p w14:paraId="6D4DC2D4" w14:textId="3D406CBB" w:rsidR="00897BE1" w:rsidRPr="00331B4E" w:rsidRDefault="00897BE1">
      <w:pPr>
        <w:pStyle w:val="af0"/>
      </w:pPr>
      <w:r w:rsidRPr="00331B4E">
        <w:rPr>
          <w:rStyle w:val="af2"/>
        </w:rPr>
        <w:footnoteRef/>
      </w:r>
      <w:r w:rsidR="00A91717" w:rsidRPr="00331B4E">
        <w:rPr>
          <w:rFonts w:hint="eastAsia"/>
        </w:rPr>
        <w:t xml:space="preserve"> </w:t>
      </w:r>
      <w:r w:rsidR="00181646" w:rsidRPr="00331B4E">
        <w:t xml:space="preserve">Li </w:t>
      </w:r>
      <w:proofErr w:type="spellStart"/>
      <w:r w:rsidR="00181646" w:rsidRPr="00331B4E">
        <w:t>Chunfeng</w:t>
      </w:r>
      <w:proofErr w:type="spellEnd"/>
      <w:r w:rsidR="00181646" w:rsidRPr="00331B4E">
        <w:t xml:space="preserve">, </w:t>
      </w:r>
      <w:r w:rsidR="00181646" w:rsidRPr="00331B4E">
        <w:rPr>
          <w:i/>
          <w:iCs/>
        </w:rPr>
        <w:t>Astronomical and Meteorological Wonders, Yi Si Zhan</w:t>
      </w:r>
      <w:r w:rsidR="00181646" w:rsidRPr="00331B4E">
        <w:t xml:space="preserve"> (Taiwan: Yuan Shen Guan Publishing House, 2015)</w:t>
      </w:r>
      <w:r w:rsidRPr="00331B4E">
        <w:rPr>
          <w:rFonts w:hint="eastAsia"/>
        </w:rPr>
        <w:t>, p</w:t>
      </w:r>
      <w:r w:rsidR="0004163B" w:rsidRPr="00331B4E">
        <w:rPr>
          <w:rFonts w:hint="eastAsia"/>
        </w:rPr>
        <w:t xml:space="preserve">. 311. </w:t>
      </w:r>
      <w:r w:rsidR="00724B04" w:rsidRPr="00331B4E">
        <w:rPr>
          <w:rFonts w:hint="eastAsia"/>
        </w:rPr>
        <w:t>T</w:t>
      </w:r>
      <w:r w:rsidR="00724B04" w:rsidRPr="00331B4E">
        <w:t xml:space="preserve">he original text </w:t>
      </w:r>
      <w:r w:rsidR="00724B04" w:rsidRPr="00331B4E">
        <w:rPr>
          <w:rFonts w:hint="eastAsia"/>
        </w:rPr>
        <w:t xml:space="preserve">in Chinese: </w:t>
      </w:r>
      <w:r w:rsidR="00724B04" w:rsidRPr="00331B4E">
        <w:rPr>
          <w:rFonts w:hint="eastAsia"/>
        </w:rPr>
        <w:t>辰星</w:t>
      </w:r>
      <w:r w:rsidR="00724B04" w:rsidRPr="00331B4E">
        <w:t>…</w:t>
      </w:r>
      <w:r w:rsidR="00835C77" w:rsidRPr="00331B4E">
        <w:rPr>
          <w:rFonts w:hint="eastAsia"/>
        </w:rPr>
        <w:t>玄武之精</w:t>
      </w:r>
      <w:r w:rsidR="00724B04" w:rsidRPr="00331B4E">
        <w:rPr>
          <w:rFonts w:hint="eastAsia"/>
        </w:rPr>
        <w:t>。</w:t>
      </w:r>
      <w:r w:rsidR="00835C77" w:rsidRPr="00331B4E">
        <w:t>Translated into English, it means that ‘</w:t>
      </w:r>
      <w:r w:rsidR="00835C77" w:rsidRPr="00331B4E">
        <w:rPr>
          <w:rFonts w:hint="eastAsia"/>
        </w:rPr>
        <w:t>Chen star (</w:t>
      </w:r>
      <w:r w:rsidR="00835C77" w:rsidRPr="00331B4E">
        <w:t>Mercury</w:t>
      </w:r>
      <w:r w:rsidR="00835C77" w:rsidRPr="00331B4E">
        <w:rPr>
          <w:rFonts w:hint="eastAsia"/>
        </w:rPr>
        <w:t>)</w:t>
      </w:r>
      <w:r w:rsidR="00835C77" w:rsidRPr="00331B4E">
        <w:t xml:space="preserve"> is the quintessence of</w:t>
      </w:r>
      <w:r w:rsidR="00835C77" w:rsidRPr="00331B4E">
        <w:rPr>
          <w:rFonts w:hint="eastAsia"/>
        </w:rPr>
        <w:t xml:space="preserve"> </w:t>
      </w:r>
      <w:r w:rsidR="00835C77" w:rsidRPr="00331B4E">
        <w:t>Black Tortoise</w:t>
      </w:r>
      <w:r w:rsidR="00835C77" w:rsidRPr="00331B4E">
        <w:rPr>
          <w:rFonts w:hint="eastAsia"/>
        </w:rPr>
        <w:t>.</w:t>
      </w:r>
    </w:p>
  </w:footnote>
  <w:footnote w:id="32">
    <w:p w14:paraId="30E6961F" w14:textId="58D01301" w:rsidR="00190540" w:rsidRPr="00331B4E" w:rsidRDefault="00190540">
      <w:pPr>
        <w:pStyle w:val="af0"/>
      </w:pPr>
      <w:r w:rsidRPr="00331B4E">
        <w:rPr>
          <w:rStyle w:val="af2"/>
        </w:rPr>
        <w:footnoteRef/>
      </w:r>
      <w:r w:rsidRPr="00331B4E">
        <w:t xml:space="preserve"> </w:t>
      </w:r>
      <w:r w:rsidR="00181646" w:rsidRPr="00331B4E">
        <w:t xml:space="preserve">Li </w:t>
      </w:r>
      <w:proofErr w:type="spellStart"/>
      <w:r w:rsidR="00181646" w:rsidRPr="00331B4E">
        <w:t>Chunfeng</w:t>
      </w:r>
      <w:proofErr w:type="spellEnd"/>
      <w:r w:rsidRPr="00331B4E">
        <w:t xml:space="preserve">, </w:t>
      </w:r>
      <w:r w:rsidR="00181646" w:rsidRPr="00331B4E">
        <w:rPr>
          <w:rFonts w:hint="eastAsia"/>
          <w:i/>
          <w:iCs/>
        </w:rPr>
        <w:t>Yi Si Zhan</w:t>
      </w:r>
      <w:r w:rsidRPr="00331B4E">
        <w:rPr>
          <w:rFonts w:hint="eastAsia"/>
        </w:rPr>
        <w:t xml:space="preserve">, p. </w:t>
      </w:r>
      <w:r w:rsidR="006C7FC6" w:rsidRPr="00331B4E">
        <w:rPr>
          <w:rFonts w:hint="eastAsia"/>
        </w:rPr>
        <w:t>295</w:t>
      </w:r>
      <w:r w:rsidRPr="00331B4E">
        <w:rPr>
          <w:rFonts w:hint="eastAsia"/>
        </w:rPr>
        <w:t>. T</w:t>
      </w:r>
      <w:r w:rsidRPr="00331B4E">
        <w:t xml:space="preserve">he original text </w:t>
      </w:r>
      <w:r w:rsidRPr="00331B4E">
        <w:rPr>
          <w:rFonts w:hint="eastAsia"/>
        </w:rPr>
        <w:t xml:space="preserve">in Chinese: </w:t>
      </w:r>
      <w:r w:rsidR="006C7FC6" w:rsidRPr="00331B4E">
        <w:rPr>
          <w:rFonts w:hint="eastAsia"/>
        </w:rPr>
        <w:t>太白</w:t>
      </w:r>
      <w:r w:rsidRPr="00331B4E">
        <w:t>…</w:t>
      </w:r>
      <w:r w:rsidR="006C7FC6" w:rsidRPr="00331B4E">
        <w:rPr>
          <w:rFonts w:hint="eastAsia"/>
        </w:rPr>
        <w:t>白虎</w:t>
      </w:r>
      <w:r w:rsidRPr="00331B4E">
        <w:rPr>
          <w:rFonts w:hint="eastAsia"/>
        </w:rPr>
        <w:t>之精。</w:t>
      </w:r>
      <w:r w:rsidRPr="00331B4E">
        <w:t>Translated into English, it means that ‘</w:t>
      </w:r>
      <w:r w:rsidR="006C7FC6" w:rsidRPr="00331B4E">
        <w:rPr>
          <w:rFonts w:hint="eastAsia"/>
        </w:rPr>
        <w:t>Tai Bai (</w:t>
      </w:r>
      <w:r w:rsidR="006C7FC6" w:rsidRPr="00331B4E">
        <w:t>Venus</w:t>
      </w:r>
      <w:r w:rsidR="006C7FC6" w:rsidRPr="00331B4E">
        <w:rPr>
          <w:rFonts w:hint="eastAsia"/>
        </w:rPr>
        <w:t>)</w:t>
      </w:r>
      <w:r w:rsidR="006C7FC6" w:rsidRPr="00331B4E">
        <w:t xml:space="preserve"> </w:t>
      </w:r>
      <w:r w:rsidRPr="00331B4E">
        <w:t xml:space="preserve">is the quintessence of </w:t>
      </w:r>
      <w:r w:rsidR="006C7FC6" w:rsidRPr="00331B4E">
        <w:t>White Tiger</w:t>
      </w:r>
      <w:r w:rsidRPr="00331B4E">
        <w:rPr>
          <w:rFonts w:hint="eastAsia"/>
        </w:rPr>
        <w:t>.</w:t>
      </w:r>
    </w:p>
  </w:footnote>
  <w:footnote w:id="33">
    <w:p w14:paraId="06E4ED2A" w14:textId="213F8C49" w:rsidR="002462C7" w:rsidRPr="00331B4E" w:rsidRDefault="002462C7">
      <w:pPr>
        <w:pStyle w:val="af0"/>
      </w:pPr>
      <w:r w:rsidRPr="00331B4E">
        <w:rPr>
          <w:rStyle w:val="af2"/>
        </w:rPr>
        <w:footnoteRef/>
      </w:r>
      <w:r w:rsidRPr="00331B4E">
        <w:t xml:space="preserve"> </w:t>
      </w:r>
      <w:r w:rsidR="00E1110E" w:rsidRPr="00331B4E">
        <w:rPr>
          <w:rFonts w:hint="eastAsia"/>
        </w:rPr>
        <w:t>I</w:t>
      </w:r>
      <w:r w:rsidR="00E1110E" w:rsidRPr="00331B4E">
        <w:t>bid</w:t>
      </w:r>
      <w:r w:rsidR="00E1110E" w:rsidRPr="00331B4E">
        <w:rPr>
          <w:rFonts w:hint="eastAsia"/>
          <w:i/>
          <w:iCs/>
        </w:rPr>
        <w:t>,</w:t>
      </w:r>
      <w:r w:rsidR="00E1110E" w:rsidRPr="00331B4E">
        <w:t xml:space="preserve"> </w:t>
      </w:r>
      <w:r w:rsidR="00E1110E" w:rsidRPr="00331B4E">
        <w:rPr>
          <w:rFonts w:hint="eastAsia"/>
        </w:rPr>
        <w:t>p. 2</w:t>
      </w:r>
      <w:r w:rsidR="00B65DBF" w:rsidRPr="00331B4E">
        <w:rPr>
          <w:rFonts w:hint="eastAsia"/>
        </w:rPr>
        <w:t>6</w:t>
      </w:r>
      <w:r w:rsidR="00E1110E" w:rsidRPr="00331B4E">
        <w:rPr>
          <w:rFonts w:hint="eastAsia"/>
        </w:rPr>
        <w:t>0. T</w:t>
      </w:r>
      <w:r w:rsidR="00E1110E" w:rsidRPr="00331B4E">
        <w:t xml:space="preserve">he original text </w:t>
      </w:r>
      <w:r w:rsidR="00E1110E" w:rsidRPr="00331B4E">
        <w:rPr>
          <w:rFonts w:hint="eastAsia"/>
        </w:rPr>
        <w:t xml:space="preserve">in Chinese: </w:t>
      </w:r>
      <w:r w:rsidR="00E1110E" w:rsidRPr="00331B4E">
        <w:rPr>
          <w:rFonts w:hint="eastAsia"/>
        </w:rPr>
        <w:t>荧惑</w:t>
      </w:r>
      <w:r w:rsidR="00E1110E" w:rsidRPr="00331B4E">
        <w:t>…</w:t>
      </w:r>
      <w:r w:rsidR="00E1110E" w:rsidRPr="00331B4E">
        <w:rPr>
          <w:rFonts w:hint="eastAsia"/>
        </w:rPr>
        <w:t>朱雀之精。</w:t>
      </w:r>
      <w:r w:rsidR="00E1110E" w:rsidRPr="00331B4E">
        <w:t>Translated into English, it means that ‘</w:t>
      </w:r>
      <w:r w:rsidR="00E1110E" w:rsidRPr="00331B4E">
        <w:rPr>
          <w:rFonts w:hint="eastAsia"/>
        </w:rPr>
        <w:t>Ying Huo (Mar</w:t>
      </w:r>
      <w:r w:rsidR="00E1110E" w:rsidRPr="00331B4E">
        <w:t>s</w:t>
      </w:r>
      <w:r w:rsidR="00E1110E" w:rsidRPr="00331B4E">
        <w:rPr>
          <w:rFonts w:hint="eastAsia"/>
        </w:rPr>
        <w:t>)</w:t>
      </w:r>
      <w:r w:rsidR="00E1110E" w:rsidRPr="00331B4E">
        <w:t xml:space="preserve"> is the quintessence of Vermilion Bird</w:t>
      </w:r>
      <w:r w:rsidR="00E1110E" w:rsidRPr="00331B4E">
        <w:rPr>
          <w:rFonts w:hint="eastAsia"/>
        </w:rPr>
        <w:t>.</w:t>
      </w:r>
    </w:p>
  </w:footnote>
  <w:footnote w:id="34">
    <w:p w14:paraId="0FFDACA3" w14:textId="787DA38E" w:rsidR="00E1110E" w:rsidRPr="00331B4E" w:rsidRDefault="00E1110E">
      <w:pPr>
        <w:pStyle w:val="af0"/>
      </w:pPr>
      <w:r w:rsidRPr="00331B4E">
        <w:rPr>
          <w:rStyle w:val="af2"/>
        </w:rPr>
        <w:footnoteRef/>
      </w:r>
      <w:r w:rsidRPr="00331B4E">
        <w:t xml:space="preserve"> </w:t>
      </w:r>
      <w:r w:rsidR="003173D3" w:rsidRPr="00331B4E">
        <w:rPr>
          <w:rFonts w:hint="eastAsia"/>
        </w:rPr>
        <w:t>I</w:t>
      </w:r>
      <w:r w:rsidR="003173D3" w:rsidRPr="00331B4E">
        <w:t>bid</w:t>
      </w:r>
      <w:r w:rsidR="003173D3" w:rsidRPr="00331B4E">
        <w:rPr>
          <w:rFonts w:hint="eastAsia"/>
          <w:i/>
          <w:iCs/>
        </w:rPr>
        <w:t>,</w:t>
      </w:r>
      <w:r w:rsidR="003173D3" w:rsidRPr="00331B4E">
        <w:t xml:space="preserve"> </w:t>
      </w:r>
      <w:r w:rsidR="003173D3" w:rsidRPr="00331B4E">
        <w:rPr>
          <w:rFonts w:hint="eastAsia"/>
        </w:rPr>
        <w:t>p. 250. T</w:t>
      </w:r>
      <w:r w:rsidR="003173D3" w:rsidRPr="00331B4E">
        <w:t xml:space="preserve">he original text </w:t>
      </w:r>
      <w:r w:rsidR="003173D3" w:rsidRPr="00331B4E">
        <w:rPr>
          <w:rFonts w:hint="eastAsia"/>
        </w:rPr>
        <w:t xml:space="preserve">in Chinese: </w:t>
      </w:r>
      <w:r w:rsidR="003173D3" w:rsidRPr="00331B4E">
        <w:rPr>
          <w:rFonts w:hint="eastAsia"/>
        </w:rPr>
        <w:t>岁星</w:t>
      </w:r>
      <w:r w:rsidR="003173D3" w:rsidRPr="00331B4E">
        <w:t>…</w:t>
      </w:r>
      <w:r w:rsidR="003173D3" w:rsidRPr="00331B4E">
        <w:rPr>
          <w:rFonts w:hint="eastAsia"/>
        </w:rPr>
        <w:t>苍龙之精。</w:t>
      </w:r>
      <w:r w:rsidR="003173D3" w:rsidRPr="00331B4E">
        <w:t>Translated into English, it means that ‘</w:t>
      </w:r>
      <w:r w:rsidR="003173D3" w:rsidRPr="00331B4E">
        <w:rPr>
          <w:rFonts w:hint="eastAsia"/>
        </w:rPr>
        <w:t>Sui star (</w:t>
      </w:r>
      <w:r w:rsidR="003173D3" w:rsidRPr="00331B4E">
        <w:t>Jupiter</w:t>
      </w:r>
      <w:r w:rsidR="003173D3" w:rsidRPr="00331B4E">
        <w:rPr>
          <w:rFonts w:hint="eastAsia"/>
        </w:rPr>
        <w:t>)</w:t>
      </w:r>
      <w:r w:rsidR="003173D3" w:rsidRPr="00331B4E">
        <w:t xml:space="preserve"> is the quintessence of Azure Dragon</w:t>
      </w:r>
      <w:r w:rsidR="003173D3" w:rsidRPr="00331B4E">
        <w:rPr>
          <w:rFonts w:hint="eastAsia"/>
        </w:rPr>
        <w:t>.</w:t>
      </w:r>
    </w:p>
  </w:footnote>
  <w:footnote w:id="35">
    <w:p w14:paraId="5E005C0A" w14:textId="5FACC9FC" w:rsidR="003173D3" w:rsidRPr="00331B4E" w:rsidRDefault="003173D3">
      <w:pPr>
        <w:pStyle w:val="af0"/>
      </w:pPr>
      <w:r w:rsidRPr="00331B4E">
        <w:rPr>
          <w:rStyle w:val="af2"/>
        </w:rPr>
        <w:footnoteRef/>
      </w:r>
      <w:r w:rsidRPr="00331B4E">
        <w:t xml:space="preserve"> </w:t>
      </w:r>
      <w:r w:rsidRPr="00331B4E">
        <w:rPr>
          <w:rFonts w:hint="eastAsia"/>
        </w:rPr>
        <w:t>I</w:t>
      </w:r>
      <w:r w:rsidRPr="00331B4E">
        <w:t>bid</w:t>
      </w:r>
      <w:r w:rsidRPr="00331B4E">
        <w:rPr>
          <w:rFonts w:hint="eastAsia"/>
          <w:i/>
          <w:iCs/>
        </w:rPr>
        <w:t>,</w:t>
      </w:r>
      <w:r w:rsidRPr="00331B4E">
        <w:t xml:space="preserve"> </w:t>
      </w:r>
      <w:r w:rsidRPr="00331B4E">
        <w:rPr>
          <w:rFonts w:hint="eastAsia"/>
        </w:rPr>
        <w:t>p. 2</w:t>
      </w:r>
      <w:r w:rsidR="00CC378C" w:rsidRPr="00331B4E">
        <w:rPr>
          <w:rFonts w:hint="eastAsia"/>
        </w:rPr>
        <w:t>83</w:t>
      </w:r>
      <w:r w:rsidRPr="00331B4E">
        <w:rPr>
          <w:rFonts w:hint="eastAsia"/>
        </w:rPr>
        <w:t>. T</w:t>
      </w:r>
      <w:r w:rsidRPr="00331B4E">
        <w:t xml:space="preserve">he original text </w:t>
      </w:r>
      <w:r w:rsidRPr="00331B4E">
        <w:rPr>
          <w:rFonts w:hint="eastAsia"/>
        </w:rPr>
        <w:t xml:space="preserve">in Chinese: </w:t>
      </w:r>
      <w:r w:rsidR="00CC378C" w:rsidRPr="00331B4E">
        <w:rPr>
          <w:rFonts w:hint="eastAsia"/>
        </w:rPr>
        <w:t>填星</w:t>
      </w:r>
      <w:r w:rsidRPr="00331B4E">
        <w:t>…</w:t>
      </w:r>
      <w:r w:rsidR="00CC378C" w:rsidRPr="00331B4E">
        <w:rPr>
          <w:rFonts w:hint="eastAsia"/>
        </w:rPr>
        <w:t>句陈</w:t>
      </w:r>
      <w:r w:rsidRPr="00331B4E">
        <w:rPr>
          <w:rFonts w:hint="eastAsia"/>
        </w:rPr>
        <w:t>之精。</w:t>
      </w:r>
      <w:r w:rsidRPr="00331B4E">
        <w:t>Translated into English, it means that ‘</w:t>
      </w:r>
      <w:r w:rsidR="00CC378C" w:rsidRPr="00331B4E">
        <w:rPr>
          <w:rFonts w:hint="eastAsia"/>
        </w:rPr>
        <w:t>Tian star (</w:t>
      </w:r>
      <w:r w:rsidR="00CC378C" w:rsidRPr="00331B4E">
        <w:t>Saturn</w:t>
      </w:r>
      <w:r w:rsidR="00CC378C" w:rsidRPr="00331B4E">
        <w:rPr>
          <w:rFonts w:hint="eastAsia"/>
        </w:rPr>
        <w:t>)</w:t>
      </w:r>
      <w:r w:rsidRPr="00331B4E">
        <w:t xml:space="preserve"> is the quintessence of </w:t>
      </w:r>
      <w:r w:rsidR="00CC378C" w:rsidRPr="00331B4E">
        <w:rPr>
          <w:rFonts w:hint="eastAsia"/>
        </w:rPr>
        <w:t>Ju Chen</w:t>
      </w:r>
      <w:r w:rsidRPr="00331B4E">
        <w:rPr>
          <w:rFonts w:hint="eastAsia"/>
        </w:rPr>
        <w:t>.</w:t>
      </w:r>
    </w:p>
  </w:footnote>
  <w:footnote w:id="36">
    <w:p w14:paraId="564E01E4" w14:textId="204DDBCD" w:rsidR="0043319D" w:rsidRPr="00331B4E" w:rsidRDefault="0043319D">
      <w:pPr>
        <w:pStyle w:val="af0"/>
      </w:pPr>
      <w:r w:rsidRPr="00331B4E">
        <w:rPr>
          <w:rStyle w:val="af2"/>
        </w:rPr>
        <w:footnoteRef/>
      </w:r>
      <w:r w:rsidRPr="00331B4E">
        <w:t xml:space="preserve"> Zhang Guo, </w:t>
      </w:r>
      <w:r w:rsidRPr="00331B4E">
        <w:rPr>
          <w:i/>
          <w:iCs/>
        </w:rPr>
        <w:t>Illustration of Guo Lao Xing Zong: A Complete Guide to Traditional Chinese Star Numerology</w:t>
      </w:r>
      <w:r w:rsidR="0070390F" w:rsidRPr="00331B4E">
        <w:rPr>
          <w:rFonts w:hint="eastAsia"/>
          <w:i/>
          <w:iCs/>
        </w:rPr>
        <w:t>,</w:t>
      </w:r>
      <w:r w:rsidRPr="00331B4E">
        <w:rPr>
          <w:i/>
          <w:iCs/>
        </w:rPr>
        <w:t xml:space="preserve"> </w:t>
      </w:r>
      <w:r w:rsidR="0070390F" w:rsidRPr="00331B4E">
        <w:rPr>
          <w:i/>
          <w:iCs/>
        </w:rPr>
        <w:t>Episode 1</w:t>
      </w:r>
      <w:r w:rsidR="0070390F" w:rsidRPr="00331B4E">
        <w:rPr>
          <w:rFonts w:hint="eastAsia"/>
        </w:rPr>
        <w:t xml:space="preserve"> </w:t>
      </w:r>
      <w:r w:rsidRPr="00331B4E">
        <w:t>(Shanxi: Normal University General Publishing House, 2010)</w:t>
      </w:r>
      <w:r w:rsidRPr="00331B4E">
        <w:rPr>
          <w:rFonts w:hint="eastAsia"/>
        </w:rPr>
        <w:t>, pp. 297-</w:t>
      </w:r>
      <w:r w:rsidR="00D90F67" w:rsidRPr="00331B4E">
        <w:rPr>
          <w:rFonts w:hint="eastAsia"/>
        </w:rPr>
        <w:t xml:space="preserve">299. </w:t>
      </w:r>
      <w:r w:rsidR="0070390F" w:rsidRPr="00331B4E">
        <w:rPr>
          <w:rFonts w:hint="eastAsia"/>
        </w:rPr>
        <w:t>T</w:t>
      </w:r>
      <w:r w:rsidR="0070390F" w:rsidRPr="00331B4E">
        <w:t xml:space="preserve">he original text </w:t>
      </w:r>
      <w:r w:rsidR="0070390F" w:rsidRPr="00331B4E">
        <w:rPr>
          <w:rFonts w:hint="eastAsia"/>
        </w:rPr>
        <w:t xml:space="preserve">in Chinese: </w:t>
      </w:r>
      <w:r w:rsidR="00003A43" w:rsidRPr="00331B4E">
        <w:rPr>
          <w:rFonts w:hint="eastAsia"/>
        </w:rPr>
        <w:t>天一生水，为人之精，地二生火，为人之神。水火顺受，</w:t>
      </w:r>
      <w:r w:rsidR="004C1B67" w:rsidRPr="00331B4E">
        <w:rPr>
          <w:rFonts w:hint="eastAsia"/>
        </w:rPr>
        <w:t>人命得之，为精神俱足。精为养命之源，神为养神之本</w:t>
      </w:r>
      <w:r w:rsidR="00A1640F" w:rsidRPr="00331B4E">
        <w:rPr>
          <w:rFonts w:hint="eastAsia"/>
        </w:rPr>
        <w:t>。精以养命而运内，神以养形而运</w:t>
      </w:r>
      <w:r w:rsidR="00630179" w:rsidRPr="00331B4E">
        <w:rPr>
          <w:rFonts w:hint="eastAsia"/>
        </w:rPr>
        <w:t>外，内阴外阳，故水为阴之精，火为阳之神</w:t>
      </w:r>
      <w:r w:rsidR="00C9488C" w:rsidRPr="00331B4E">
        <w:t>…</w:t>
      </w:r>
      <w:r w:rsidR="00C9488C" w:rsidRPr="00331B4E">
        <w:rPr>
          <w:rFonts w:hint="eastAsia"/>
        </w:rPr>
        <w:t>相望而各不失度者，岂不获其厚福者哉。</w:t>
      </w:r>
    </w:p>
  </w:footnote>
  <w:footnote w:id="37">
    <w:p w14:paraId="20B95C4D" w14:textId="11042B84" w:rsidR="00715FE6" w:rsidRPr="00331B4E" w:rsidRDefault="00715FE6">
      <w:pPr>
        <w:pStyle w:val="af0"/>
      </w:pPr>
      <w:r w:rsidRPr="00331B4E">
        <w:rPr>
          <w:rStyle w:val="af2"/>
        </w:rPr>
        <w:footnoteRef/>
      </w:r>
      <w:r w:rsidRPr="00331B4E">
        <w:t xml:space="preserve"> </w:t>
      </w:r>
      <w:r w:rsidR="004B3FDF" w:rsidRPr="00331B4E">
        <w:t>Jeffrey</w:t>
      </w:r>
      <w:r w:rsidR="004B3FDF" w:rsidRPr="00331B4E">
        <w:rPr>
          <w:rFonts w:hint="eastAsia"/>
        </w:rPr>
        <w:t xml:space="preserve"> </w:t>
      </w:r>
      <w:r w:rsidR="004B3FDF" w:rsidRPr="00331B4E">
        <w:t>Kotyk</w:t>
      </w:r>
      <w:r w:rsidR="004B3FDF" w:rsidRPr="00331B4E">
        <w:rPr>
          <w:rFonts w:hint="eastAsia"/>
        </w:rPr>
        <w:t>,</w:t>
      </w:r>
      <w:r w:rsidR="004B3FDF" w:rsidRPr="00331B4E">
        <w:t xml:space="preserve"> ‘The Sinicization of Indo-Iranian Astrology in Medieval China’,</w:t>
      </w:r>
      <w:r w:rsidR="004B3FDF" w:rsidRPr="00331B4E">
        <w:rPr>
          <w:i/>
          <w:iCs/>
        </w:rPr>
        <w:t xml:space="preserve"> Sino-Platonic Papers</w:t>
      </w:r>
      <w:r w:rsidR="004B3FDF" w:rsidRPr="00331B4E">
        <w:t>, 282 (2018)</w:t>
      </w:r>
      <w:r w:rsidR="004B3FDF" w:rsidRPr="00331B4E">
        <w:rPr>
          <w:rFonts w:hint="eastAsia"/>
        </w:rPr>
        <w:t>, p. 21.</w:t>
      </w:r>
    </w:p>
  </w:footnote>
  <w:footnote w:id="38">
    <w:p w14:paraId="59E97145" w14:textId="37344B9A" w:rsidR="00E138B9" w:rsidRPr="00331B4E" w:rsidRDefault="00E138B9">
      <w:pPr>
        <w:pStyle w:val="af0"/>
      </w:pPr>
      <w:r w:rsidRPr="00331B4E">
        <w:rPr>
          <w:rStyle w:val="af2"/>
        </w:rPr>
        <w:footnoteRef/>
      </w:r>
      <w:r w:rsidRPr="00331B4E">
        <w:t xml:space="preserve"> Gautama Siddha, </w:t>
      </w:r>
      <w:r w:rsidRPr="00331B4E">
        <w:rPr>
          <w:i/>
          <w:iCs/>
        </w:rPr>
        <w:t>Kai Yuan Zhan Jing</w:t>
      </w:r>
      <w:r w:rsidRPr="00331B4E">
        <w:rPr>
          <w:rFonts w:hint="eastAsia"/>
          <w:i/>
          <w:iCs/>
        </w:rPr>
        <w:t>,</w:t>
      </w:r>
      <w:r w:rsidRPr="00331B4E">
        <w:t xml:space="preserve"> </w:t>
      </w:r>
      <w:r w:rsidRPr="00331B4E">
        <w:rPr>
          <w:rFonts w:hint="eastAsia"/>
        </w:rPr>
        <w:t xml:space="preserve">pp. 845-874. </w:t>
      </w:r>
      <w:r w:rsidR="00BC3FA2" w:rsidRPr="00331B4E">
        <w:t>The entire chapter is devoted to the recording of catastrophes when the five planets, as spiritual representatives of the five elements, become demonic, that is, when they are in an abnormal state. The chapter is called “The Demon Planet”.</w:t>
      </w:r>
    </w:p>
  </w:footnote>
  <w:footnote w:id="39">
    <w:p w14:paraId="1EF141BD" w14:textId="3419C9B8" w:rsidR="003D0E06" w:rsidRPr="00331B4E" w:rsidRDefault="003D0E06">
      <w:pPr>
        <w:pStyle w:val="af0"/>
      </w:pPr>
      <w:r w:rsidRPr="00331B4E">
        <w:rPr>
          <w:rStyle w:val="af2"/>
        </w:rPr>
        <w:footnoteRef/>
      </w:r>
      <w:r w:rsidRPr="00331B4E">
        <w:t xml:space="preserve"> </w:t>
      </w:r>
      <w:r w:rsidR="004E5917" w:rsidRPr="00331B4E">
        <w:t xml:space="preserve">Gautama Siddha, </w:t>
      </w:r>
      <w:r w:rsidR="004E5917" w:rsidRPr="00331B4E">
        <w:rPr>
          <w:i/>
          <w:iCs/>
        </w:rPr>
        <w:t>Kai Yuan Zhan Jing</w:t>
      </w:r>
      <w:r w:rsidR="004E5917" w:rsidRPr="00331B4E">
        <w:rPr>
          <w:rFonts w:hint="eastAsia"/>
          <w:i/>
          <w:iCs/>
        </w:rPr>
        <w:t>,</w:t>
      </w:r>
      <w:r w:rsidR="004E5917" w:rsidRPr="00331B4E">
        <w:t xml:space="preserve"> </w:t>
      </w:r>
      <w:r w:rsidR="004E5917" w:rsidRPr="00331B4E">
        <w:rPr>
          <w:rFonts w:hint="eastAsia"/>
        </w:rPr>
        <w:t>pp. 5584-585.</w:t>
      </w:r>
    </w:p>
  </w:footnote>
  <w:footnote w:id="40">
    <w:p w14:paraId="43B6B1F1" w14:textId="795799B5" w:rsidR="003D0E06" w:rsidRPr="00331B4E" w:rsidRDefault="003D0E06">
      <w:pPr>
        <w:pStyle w:val="af0"/>
      </w:pPr>
      <w:r w:rsidRPr="00331B4E">
        <w:rPr>
          <w:rStyle w:val="af2"/>
        </w:rPr>
        <w:footnoteRef/>
      </w:r>
      <w:r w:rsidRPr="00331B4E">
        <w:t xml:space="preserve"> Gautama Siddha, </w:t>
      </w:r>
      <w:r w:rsidRPr="00331B4E">
        <w:rPr>
          <w:i/>
          <w:iCs/>
        </w:rPr>
        <w:t>Kai Yuan Zhan Jing</w:t>
      </w:r>
      <w:r w:rsidRPr="00331B4E">
        <w:rPr>
          <w:rFonts w:hint="eastAsia"/>
          <w:i/>
          <w:iCs/>
        </w:rPr>
        <w:t>,</w:t>
      </w:r>
      <w:r w:rsidRPr="00331B4E">
        <w:t xml:space="preserve"> </w:t>
      </w:r>
      <w:r w:rsidRPr="00331B4E">
        <w:rPr>
          <w:rFonts w:hint="eastAsia"/>
        </w:rPr>
        <w:t xml:space="preserve">p. </w:t>
      </w:r>
      <w:r w:rsidR="004E5917" w:rsidRPr="00331B4E">
        <w:rPr>
          <w:rFonts w:hint="eastAsia"/>
        </w:rPr>
        <w:t>596</w:t>
      </w:r>
      <w:r w:rsidRPr="00331B4E">
        <w:rPr>
          <w:rFonts w:hint="eastAsia"/>
        </w:rPr>
        <w:t>.</w:t>
      </w:r>
    </w:p>
  </w:footnote>
  <w:footnote w:id="41">
    <w:p w14:paraId="1D771B17" w14:textId="4880FA5E" w:rsidR="00414AEA" w:rsidRPr="00331B4E" w:rsidRDefault="00414AEA">
      <w:pPr>
        <w:pStyle w:val="af0"/>
      </w:pPr>
      <w:r w:rsidRPr="00331B4E">
        <w:rPr>
          <w:rStyle w:val="af2"/>
        </w:rPr>
        <w:footnoteRef/>
      </w:r>
      <w:r w:rsidRPr="00331B4E">
        <w:t xml:space="preserve"> Zhang Guo, </w:t>
      </w:r>
      <w:r w:rsidRPr="00331B4E">
        <w:rPr>
          <w:i/>
          <w:iCs/>
        </w:rPr>
        <w:t>Illustration of Guo Lao Xing Zong</w:t>
      </w:r>
      <w:r w:rsidRPr="00331B4E">
        <w:rPr>
          <w:rFonts w:hint="eastAsia"/>
          <w:i/>
          <w:iCs/>
        </w:rPr>
        <w:t>,</w:t>
      </w:r>
      <w:r w:rsidRPr="00331B4E">
        <w:rPr>
          <w:rFonts w:hint="eastAsia"/>
        </w:rPr>
        <w:t xml:space="preserve"> </w:t>
      </w:r>
      <w:r w:rsidR="00325D1E" w:rsidRPr="00331B4E">
        <w:rPr>
          <w:i/>
          <w:iCs/>
        </w:rPr>
        <w:t xml:space="preserve">Episode </w:t>
      </w:r>
      <w:r w:rsidR="00325D1E" w:rsidRPr="00331B4E">
        <w:rPr>
          <w:rFonts w:hint="eastAsia"/>
          <w:i/>
          <w:iCs/>
        </w:rPr>
        <w:t xml:space="preserve">2, </w:t>
      </w:r>
      <w:r w:rsidRPr="00331B4E">
        <w:rPr>
          <w:rFonts w:hint="eastAsia"/>
        </w:rPr>
        <w:t>p. 222. T</w:t>
      </w:r>
      <w:r w:rsidRPr="00331B4E">
        <w:t xml:space="preserve">he original text </w:t>
      </w:r>
      <w:r w:rsidRPr="00331B4E">
        <w:rPr>
          <w:rFonts w:hint="eastAsia"/>
        </w:rPr>
        <w:t xml:space="preserve">in Chinese: </w:t>
      </w:r>
      <w:r w:rsidR="00EA11BC" w:rsidRPr="00331B4E">
        <w:rPr>
          <w:rFonts w:hint="eastAsia"/>
        </w:rPr>
        <w:t>月土会遇大为灾，偏产顽愚怪质骸。</w:t>
      </w:r>
    </w:p>
  </w:footnote>
  <w:footnote w:id="42">
    <w:p w14:paraId="73FAAF98" w14:textId="737D88E0" w:rsidR="00D07B4E" w:rsidRPr="00331B4E" w:rsidRDefault="00D07B4E">
      <w:pPr>
        <w:pStyle w:val="af0"/>
      </w:pPr>
      <w:r w:rsidRPr="00331B4E">
        <w:rPr>
          <w:rStyle w:val="af2"/>
        </w:rPr>
        <w:footnoteRef/>
      </w:r>
      <w:r w:rsidRPr="00331B4E">
        <w:t xml:space="preserve"> </w:t>
      </w:r>
      <w:r w:rsidR="00795A73" w:rsidRPr="00331B4E">
        <w:rPr>
          <w:rFonts w:hint="eastAsia"/>
        </w:rPr>
        <w:t>I</w:t>
      </w:r>
      <w:r w:rsidR="00795A73" w:rsidRPr="00331B4E">
        <w:t>bid</w:t>
      </w:r>
      <w:r w:rsidR="00795A73" w:rsidRPr="00331B4E">
        <w:rPr>
          <w:rFonts w:hint="eastAsia"/>
          <w:i/>
          <w:iCs/>
        </w:rPr>
        <w:t xml:space="preserve">, </w:t>
      </w:r>
      <w:r w:rsidR="00795A73" w:rsidRPr="00331B4E">
        <w:rPr>
          <w:rFonts w:hint="eastAsia"/>
        </w:rPr>
        <w:t xml:space="preserve">p. </w:t>
      </w:r>
      <w:r w:rsidR="00325D1E" w:rsidRPr="00331B4E">
        <w:rPr>
          <w:rFonts w:hint="eastAsia"/>
        </w:rPr>
        <w:t>155</w:t>
      </w:r>
      <w:r w:rsidR="00795A73" w:rsidRPr="00331B4E">
        <w:rPr>
          <w:rFonts w:hint="eastAsia"/>
        </w:rPr>
        <w:t>. T</w:t>
      </w:r>
      <w:r w:rsidR="00795A73" w:rsidRPr="00331B4E">
        <w:t xml:space="preserve">he original text </w:t>
      </w:r>
      <w:r w:rsidR="00795A73" w:rsidRPr="00331B4E">
        <w:rPr>
          <w:rFonts w:hint="eastAsia"/>
        </w:rPr>
        <w:t>in Chinese:</w:t>
      </w:r>
      <w:r w:rsidR="00C01D7D" w:rsidRPr="00331B4E">
        <w:rPr>
          <w:rFonts w:hint="eastAsia"/>
        </w:rPr>
        <w:t xml:space="preserve"> </w:t>
      </w:r>
      <w:r w:rsidR="00C01D7D" w:rsidRPr="00331B4E">
        <w:rPr>
          <w:rFonts w:hint="eastAsia"/>
        </w:rPr>
        <w:t>土星凶炽不堪闻，限弱身衰主祸逆，不是年来罗网盖，须愁狂疾不完身。</w:t>
      </w:r>
    </w:p>
  </w:footnote>
  <w:footnote w:id="43">
    <w:p w14:paraId="4CD16669" w14:textId="195603FF" w:rsidR="0011405B" w:rsidRPr="00331B4E" w:rsidRDefault="0011405B" w:rsidP="0011405B">
      <w:pPr>
        <w:pStyle w:val="af0"/>
      </w:pPr>
      <w:r w:rsidRPr="00331B4E">
        <w:rPr>
          <w:rStyle w:val="af2"/>
        </w:rPr>
        <w:footnoteRef/>
      </w:r>
      <w:r w:rsidRPr="00331B4E">
        <w:t xml:space="preserve"> Gautama Siddha, </w:t>
      </w:r>
      <w:r w:rsidRPr="00331B4E">
        <w:rPr>
          <w:i/>
          <w:iCs/>
        </w:rPr>
        <w:t>Kai Yuan Zhan Jing</w:t>
      </w:r>
      <w:r w:rsidRPr="00331B4E">
        <w:rPr>
          <w:rFonts w:hint="eastAsia"/>
          <w:i/>
          <w:iCs/>
        </w:rPr>
        <w:t>,</w:t>
      </w:r>
      <w:r w:rsidRPr="00331B4E">
        <w:t xml:space="preserve"> </w:t>
      </w:r>
      <w:r w:rsidRPr="00331B4E">
        <w:rPr>
          <w:rFonts w:hint="eastAsia"/>
        </w:rPr>
        <w:t>p. 57 and p. 1</w:t>
      </w:r>
      <w:r w:rsidR="008242D5" w:rsidRPr="00331B4E">
        <w:rPr>
          <w:rFonts w:hint="eastAsia"/>
        </w:rPr>
        <w:t>19</w:t>
      </w:r>
      <w:r w:rsidRPr="00331B4E">
        <w:rPr>
          <w:rFonts w:hint="eastAsia"/>
        </w:rPr>
        <w:t>.</w:t>
      </w:r>
    </w:p>
  </w:footnote>
  <w:footnote w:id="44">
    <w:p w14:paraId="510FFC59" w14:textId="43144947" w:rsidR="00F74116" w:rsidRPr="00331B4E" w:rsidRDefault="00F74116">
      <w:pPr>
        <w:pStyle w:val="af0"/>
      </w:pPr>
      <w:r w:rsidRPr="00331B4E">
        <w:rPr>
          <w:rStyle w:val="af2"/>
        </w:rPr>
        <w:footnoteRef/>
      </w:r>
      <w:r w:rsidRPr="00331B4E">
        <w:t xml:space="preserve"> Zhang Guo, </w:t>
      </w:r>
      <w:r w:rsidRPr="00331B4E">
        <w:rPr>
          <w:i/>
          <w:iCs/>
        </w:rPr>
        <w:t>Illustration of Guo Lao Xing Zong</w:t>
      </w:r>
      <w:r w:rsidRPr="00331B4E">
        <w:rPr>
          <w:rFonts w:hint="eastAsia"/>
          <w:i/>
          <w:iCs/>
        </w:rPr>
        <w:t>,</w:t>
      </w:r>
      <w:r w:rsidRPr="00331B4E">
        <w:rPr>
          <w:rFonts w:hint="eastAsia"/>
        </w:rPr>
        <w:t xml:space="preserve"> </w:t>
      </w:r>
      <w:r w:rsidRPr="00331B4E">
        <w:rPr>
          <w:i/>
          <w:iCs/>
        </w:rPr>
        <w:t xml:space="preserve">Episode </w:t>
      </w:r>
      <w:r w:rsidRPr="00331B4E">
        <w:rPr>
          <w:rFonts w:hint="eastAsia"/>
          <w:i/>
          <w:iCs/>
        </w:rPr>
        <w:t xml:space="preserve">2, </w:t>
      </w:r>
      <w:r w:rsidRPr="00331B4E">
        <w:rPr>
          <w:rFonts w:hint="eastAsia"/>
        </w:rPr>
        <w:t>p</w:t>
      </w:r>
      <w:r w:rsidR="006F1DF0" w:rsidRPr="00331B4E">
        <w:rPr>
          <w:rFonts w:hint="eastAsia"/>
        </w:rPr>
        <w:t>p</w:t>
      </w:r>
      <w:r w:rsidRPr="00331B4E">
        <w:rPr>
          <w:rFonts w:hint="eastAsia"/>
        </w:rPr>
        <w:t xml:space="preserve">. </w:t>
      </w:r>
      <w:r w:rsidR="006F1DF0" w:rsidRPr="00331B4E">
        <w:rPr>
          <w:rFonts w:hint="eastAsia"/>
        </w:rPr>
        <w:t>54-55</w:t>
      </w:r>
      <w:r w:rsidRPr="00331B4E">
        <w:rPr>
          <w:rFonts w:hint="eastAsia"/>
        </w:rPr>
        <w:t>.</w:t>
      </w:r>
      <w:r w:rsidR="006F1DF0" w:rsidRPr="00331B4E">
        <w:rPr>
          <w:rFonts w:hint="eastAsia"/>
        </w:rPr>
        <w:t xml:space="preserve"> And </w:t>
      </w:r>
      <w:r w:rsidR="006F1DF0" w:rsidRPr="00331B4E">
        <w:t xml:space="preserve">Li </w:t>
      </w:r>
      <w:proofErr w:type="spellStart"/>
      <w:r w:rsidR="006F1DF0" w:rsidRPr="00331B4E">
        <w:t>Chunfeng</w:t>
      </w:r>
      <w:proofErr w:type="spellEnd"/>
      <w:r w:rsidR="006F1DF0" w:rsidRPr="00331B4E">
        <w:t xml:space="preserve">, </w:t>
      </w:r>
      <w:r w:rsidR="006F1DF0" w:rsidRPr="00331B4E">
        <w:rPr>
          <w:rFonts w:hint="eastAsia"/>
          <w:i/>
          <w:iCs/>
        </w:rPr>
        <w:t>Yi Si Zhan</w:t>
      </w:r>
      <w:r w:rsidR="006F1DF0" w:rsidRPr="00331B4E">
        <w:rPr>
          <w:rFonts w:hint="eastAsia"/>
        </w:rPr>
        <w:t xml:space="preserve">, p. </w:t>
      </w:r>
      <w:r w:rsidR="004959BF" w:rsidRPr="00331B4E">
        <w:rPr>
          <w:rFonts w:hint="eastAsia"/>
        </w:rPr>
        <w:t>128, p. 153.</w:t>
      </w:r>
    </w:p>
  </w:footnote>
  <w:footnote w:id="45">
    <w:p w14:paraId="435A1850" w14:textId="1038ECA8" w:rsidR="00480D53" w:rsidRPr="00331B4E" w:rsidRDefault="00796743">
      <w:pPr>
        <w:pStyle w:val="af0"/>
      </w:pPr>
      <w:r w:rsidRPr="00331B4E">
        <w:rPr>
          <w:rStyle w:val="af2"/>
        </w:rPr>
        <w:footnoteRef/>
      </w:r>
      <w:r w:rsidRPr="00331B4E">
        <w:t xml:space="preserve"> </w:t>
      </w:r>
      <w:r w:rsidR="00480D53" w:rsidRPr="00331B4E">
        <w:rPr>
          <w:rFonts w:hint="eastAsia"/>
        </w:rPr>
        <w:t xml:space="preserve">See footnote </w:t>
      </w:r>
      <w:r w:rsidR="00331B4E" w:rsidRPr="00331B4E">
        <w:rPr>
          <w:rFonts w:hint="eastAsia"/>
        </w:rPr>
        <w:t>12</w:t>
      </w:r>
      <w:r w:rsidR="00480D53" w:rsidRPr="00331B4E">
        <w:rPr>
          <w:rFonts w:hint="eastAsia"/>
        </w:rPr>
        <w:t>.</w:t>
      </w:r>
    </w:p>
  </w:footnote>
  <w:footnote w:id="46">
    <w:p w14:paraId="561B20DA" w14:textId="239312B6" w:rsidR="00D462E0" w:rsidRPr="00331B4E" w:rsidRDefault="00D462E0">
      <w:pPr>
        <w:pStyle w:val="af0"/>
      </w:pPr>
      <w:r w:rsidRPr="00331B4E">
        <w:rPr>
          <w:rStyle w:val="af2"/>
        </w:rPr>
        <w:footnoteRef/>
      </w:r>
      <w:r w:rsidRPr="00331B4E">
        <w:t xml:space="preserve"> </w:t>
      </w:r>
      <w:r w:rsidR="00306B47" w:rsidRPr="00331B4E">
        <w:t>Laozi,</w:t>
      </w:r>
      <w:r w:rsidR="00306B47" w:rsidRPr="00331B4E">
        <w:rPr>
          <w:i/>
          <w:iCs/>
        </w:rPr>
        <w:t xml:space="preserve"> Tao </w:t>
      </w:r>
      <w:proofErr w:type="spellStart"/>
      <w:r w:rsidR="00306B47" w:rsidRPr="00331B4E">
        <w:rPr>
          <w:i/>
          <w:iCs/>
        </w:rPr>
        <w:t>Te</w:t>
      </w:r>
      <w:proofErr w:type="spellEnd"/>
      <w:r w:rsidR="00306B47" w:rsidRPr="00331B4E">
        <w:rPr>
          <w:i/>
          <w:iCs/>
        </w:rPr>
        <w:t xml:space="preserve"> Ching</w:t>
      </w:r>
      <w:r w:rsidR="00306B47" w:rsidRPr="00331B4E">
        <w:t xml:space="preserve">, translated and annotated by Zhang Jing and Zhang </w:t>
      </w:r>
      <w:proofErr w:type="spellStart"/>
      <w:r w:rsidR="00306B47" w:rsidRPr="00331B4E">
        <w:t>Songhui</w:t>
      </w:r>
      <w:proofErr w:type="spellEnd"/>
      <w:r w:rsidR="00306B47" w:rsidRPr="00331B4E">
        <w:t xml:space="preserve"> (Beijing: Zhonghua Book Company, 2021)</w:t>
      </w:r>
      <w:r w:rsidR="00306B47" w:rsidRPr="00331B4E">
        <w:rPr>
          <w:rFonts w:hint="eastAsia"/>
        </w:rPr>
        <w:t>, p</w:t>
      </w:r>
      <w:r w:rsidR="0049180A" w:rsidRPr="00331B4E">
        <w:rPr>
          <w:rFonts w:hint="eastAsia"/>
        </w:rPr>
        <w:t xml:space="preserve">p. 178-179. </w:t>
      </w:r>
      <w:r w:rsidR="00187D3F" w:rsidRPr="00331B4E">
        <w:rPr>
          <w:rFonts w:hint="eastAsia"/>
        </w:rPr>
        <w:t>T</w:t>
      </w:r>
      <w:r w:rsidR="00187D3F" w:rsidRPr="00331B4E">
        <w:t xml:space="preserve">he original text </w:t>
      </w:r>
      <w:r w:rsidR="00187D3F" w:rsidRPr="00331B4E">
        <w:rPr>
          <w:rFonts w:hint="eastAsia"/>
        </w:rPr>
        <w:t xml:space="preserve">in Chinese: </w:t>
      </w:r>
      <w:r w:rsidR="00187D3F" w:rsidRPr="00331B4E">
        <w:rPr>
          <w:rFonts w:hint="eastAsia"/>
        </w:rPr>
        <w:t>道生一，一生二</w:t>
      </w:r>
      <w:r w:rsidR="00187D3F" w:rsidRPr="00331B4E">
        <w:rPr>
          <w:rFonts w:hint="eastAsia"/>
        </w:rPr>
        <w:t xml:space="preserve"> </w:t>
      </w:r>
      <w:r w:rsidR="00187D3F" w:rsidRPr="00331B4E">
        <w:t>…</w:t>
      </w:r>
      <w:r w:rsidR="00187D3F" w:rsidRPr="00331B4E">
        <w:rPr>
          <w:rFonts w:hint="eastAsia"/>
        </w:rPr>
        <w:t xml:space="preserve"> </w:t>
      </w:r>
      <w:r w:rsidR="00187D3F" w:rsidRPr="00331B4E">
        <w:rPr>
          <w:rFonts w:hint="eastAsia"/>
        </w:rPr>
        <w:t>万物负阴而抱阳</w:t>
      </w:r>
      <w:r w:rsidR="00252E5B" w:rsidRPr="00331B4E">
        <w:rPr>
          <w:rFonts w:hint="eastAsia"/>
        </w:rPr>
        <w:t>，</w:t>
      </w:r>
      <w:r w:rsidR="00413C70" w:rsidRPr="00331B4E">
        <w:rPr>
          <w:rFonts w:hint="eastAsia"/>
        </w:rPr>
        <w:t>冲气以为和</w:t>
      </w:r>
      <w:r w:rsidR="00187D3F" w:rsidRPr="00331B4E">
        <w:rPr>
          <w:rFonts w:hint="eastAsia"/>
        </w:rPr>
        <w:t>。</w:t>
      </w:r>
      <w:r w:rsidR="00E118B3" w:rsidRPr="00331B4E">
        <w:t>The translation of the first half of the sentence is from</w:t>
      </w:r>
      <w:r w:rsidR="00E118B3" w:rsidRPr="00331B4E">
        <w:rPr>
          <w:rFonts w:hint="eastAsia"/>
        </w:rPr>
        <w:t xml:space="preserve"> </w:t>
      </w:r>
      <w:r w:rsidR="00E118B3" w:rsidRPr="00331B4E">
        <w:t>Benjamin</w:t>
      </w:r>
      <w:r w:rsidR="00E118B3" w:rsidRPr="00331B4E">
        <w:rPr>
          <w:rFonts w:hint="eastAsia"/>
        </w:rPr>
        <w:t xml:space="preserve"> </w:t>
      </w:r>
      <w:r w:rsidR="00E118B3" w:rsidRPr="00331B4E">
        <w:t xml:space="preserve">Hoff, </w:t>
      </w:r>
      <w:r w:rsidR="00E118B3" w:rsidRPr="00331B4E">
        <w:rPr>
          <w:i/>
          <w:iCs/>
        </w:rPr>
        <w:t xml:space="preserve">The Eternal Tao </w:t>
      </w:r>
      <w:proofErr w:type="spellStart"/>
      <w:r w:rsidR="00E118B3" w:rsidRPr="00331B4E">
        <w:rPr>
          <w:i/>
          <w:iCs/>
        </w:rPr>
        <w:t>Te</w:t>
      </w:r>
      <w:proofErr w:type="spellEnd"/>
      <w:r w:rsidR="00E118B3" w:rsidRPr="00331B4E">
        <w:rPr>
          <w:i/>
          <w:iCs/>
        </w:rPr>
        <w:t xml:space="preserve"> Ching</w:t>
      </w:r>
      <w:r w:rsidR="00E118B3" w:rsidRPr="00331B4E">
        <w:rPr>
          <w:rFonts w:hint="eastAsia"/>
          <w:i/>
          <w:iCs/>
        </w:rPr>
        <w:t>,</w:t>
      </w:r>
      <w:r w:rsidR="00E118B3" w:rsidRPr="00331B4E">
        <w:rPr>
          <w:rFonts w:hint="eastAsia"/>
        </w:rPr>
        <w:t xml:space="preserve"> p. 94. </w:t>
      </w:r>
      <w:r w:rsidR="008534F1" w:rsidRPr="00331B4E">
        <w:t>But for this translation of the second half of the sentence, Hoff artistically articulated yin and yang, and I used a direct translation that retained the presence of the words yin and yang.</w:t>
      </w:r>
    </w:p>
  </w:footnote>
  <w:footnote w:id="47">
    <w:p w14:paraId="59E60E10" w14:textId="7AC66884" w:rsidR="004A103D" w:rsidRPr="00331B4E" w:rsidRDefault="004A103D">
      <w:pPr>
        <w:pStyle w:val="af0"/>
      </w:pPr>
      <w:r w:rsidRPr="00331B4E">
        <w:rPr>
          <w:rStyle w:val="af2"/>
        </w:rPr>
        <w:footnoteRef/>
      </w:r>
      <w:r w:rsidRPr="00331B4E">
        <w:t xml:space="preserve"> Laozi,</w:t>
      </w:r>
      <w:r w:rsidRPr="00331B4E">
        <w:rPr>
          <w:i/>
          <w:iCs/>
        </w:rPr>
        <w:t xml:space="preserve"> Tao </w:t>
      </w:r>
      <w:proofErr w:type="spellStart"/>
      <w:r w:rsidRPr="00331B4E">
        <w:rPr>
          <w:i/>
          <w:iCs/>
        </w:rPr>
        <w:t>Te</w:t>
      </w:r>
      <w:proofErr w:type="spellEnd"/>
      <w:r w:rsidRPr="00331B4E">
        <w:rPr>
          <w:i/>
          <w:iCs/>
        </w:rPr>
        <w:t xml:space="preserve"> Ching</w:t>
      </w:r>
      <w:r w:rsidRPr="00331B4E">
        <w:t>, pp.</w:t>
      </w:r>
      <w:r w:rsidRPr="00331B4E">
        <w:rPr>
          <w:rFonts w:hint="eastAsia"/>
        </w:rPr>
        <w:t xml:space="preserve"> 43-45. </w:t>
      </w:r>
      <w:r w:rsidRPr="00331B4E">
        <w:t xml:space="preserve">Similar to footnote </w:t>
      </w:r>
      <w:r w:rsidR="00E2205F" w:rsidRPr="00331B4E">
        <w:rPr>
          <w:rFonts w:hint="eastAsia"/>
        </w:rPr>
        <w:t>46</w:t>
      </w:r>
      <w:r w:rsidRPr="00331B4E">
        <w:t xml:space="preserve">, the English version eliminates the word po </w:t>
      </w:r>
      <w:r w:rsidRPr="00331B4E">
        <w:rPr>
          <w:rFonts w:hint="eastAsia"/>
        </w:rPr>
        <w:t>魄</w:t>
      </w:r>
      <w:r w:rsidRPr="00331B4E">
        <w:rPr>
          <w:rFonts w:hint="eastAsia"/>
        </w:rPr>
        <w:t xml:space="preserve"> </w:t>
      </w:r>
      <w:r w:rsidRPr="00331B4E">
        <w:t>from the translation and therefore cites the original Chinese version.</w:t>
      </w:r>
    </w:p>
  </w:footnote>
  <w:footnote w:id="48">
    <w:p w14:paraId="6BF88223" w14:textId="77777777" w:rsidR="00F2753C" w:rsidRPr="00331B4E" w:rsidRDefault="00F2753C" w:rsidP="00F2753C">
      <w:pPr>
        <w:pStyle w:val="af0"/>
      </w:pPr>
      <w:r w:rsidRPr="00331B4E">
        <w:rPr>
          <w:rStyle w:val="af2"/>
        </w:rPr>
        <w:footnoteRef/>
      </w:r>
      <w:r w:rsidRPr="00331B4E">
        <w:t xml:space="preserve"> Zhang Guo, </w:t>
      </w:r>
      <w:r w:rsidRPr="00331B4E">
        <w:rPr>
          <w:i/>
          <w:iCs/>
        </w:rPr>
        <w:t>Illustration of Guo Lao Xing Zong</w:t>
      </w:r>
      <w:r w:rsidRPr="00331B4E">
        <w:rPr>
          <w:rFonts w:hint="eastAsia"/>
          <w:i/>
          <w:iCs/>
        </w:rPr>
        <w:t>,</w:t>
      </w:r>
      <w:r w:rsidRPr="00331B4E">
        <w:rPr>
          <w:rFonts w:hint="eastAsia"/>
        </w:rPr>
        <w:t xml:space="preserve"> </w:t>
      </w:r>
      <w:r w:rsidRPr="00331B4E">
        <w:rPr>
          <w:i/>
          <w:iCs/>
        </w:rPr>
        <w:t xml:space="preserve">Episode </w:t>
      </w:r>
      <w:r w:rsidRPr="00331B4E">
        <w:rPr>
          <w:rFonts w:hint="eastAsia"/>
          <w:i/>
          <w:iCs/>
        </w:rPr>
        <w:t xml:space="preserve">2, </w:t>
      </w:r>
      <w:r w:rsidRPr="00331B4E">
        <w:rPr>
          <w:rFonts w:hint="eastAsia"/>
        </w:rPr>
        <w:t>pp. 54-55.</w:t>
      </w:r>
    </w:p>
  </w:footnote>
  <w:footnote w:id="49">
    <w:p w14:paraId="6031FC02" w14:textId="46D1BA1C" w:rsidR="002A2EBC" w:rsidRPr="00331B4E" w:rsidRDefault="002A2EBC">
      <w:pPr>
        <w:pStyle w:val="af0"/>
      </w:pPr>
      <w:r w:rsidRPr="00331B4E">
        <w:rPr>
          <w:rStyle w:val="af2"/>
        </w:rPr>
        <w:footnoteRef/>
      </w:r>
      <w:r w:rsidRPr="00331B4E">
        <w:t xml:space="preserve"> Guo </w:t>
      </w:r>
      <w:proofErr w:type="spellStart"/>
      <w:r w:rsidRPr="00331B4E">
        <w:t>Aichun</w:t>
      </w:r>
      <w:proofErr w:type="spellEnd"/>
      <w:r w:rsidRPr="00331B4E">
        <w:t xml:space="preserve">, </w:t>
      </w:r>
      <w:r w:rsidRPr="00331B4E">
        <w:rPr>
          <w:i/>
          <w:iCs/>
        </w:rPr>
        <w:t>Huang Di Nei Jing</w:t>
      </w:r>
      <w:r w:rsidRPr="00331B4E">
        <w:rPr>
          <w:rFonts w:hint="eastAsia"/>
        </w:rPr>
        <w:t xml:space="preserve">, p. </w:t>
      </w:r>
      <w:r w:rsidR="00DF77EF" w:rsidRPr="00331B4E">
        <w:rPr>
          <w:rFonts w:hint="eastAsia"/>
        </w:rPr>
        <w:t>330</w:t>
      </w:r>
      <w:r w:rsidRPr="00331B4E">
        <w:rPr>
          <w:rFonts w:hint="eastAsia"/>
        </w:rPr>
        <w:t>.</w:t>
      </w:r>
    </w:p>
  </w:footnote>
  <w:footnote w:id="50">
    <w:p w14:paraId="0DE8F66F" w14:textId="47B25E10" w:rsidR="00D8052F" w:rsidRPr="00331B4E" w:rsidRDefault="00D8052F">
      <w:pPr>
        <w:pStyle w:val="af0"/>
      </w:pPr>
      <w:r w:rsidRPr="00331B4E">
        <w:rPr>
          <w:rStyle w:val="af2"/>
        </w:rPr>
        <w:footnoteRef/>
      </w:r>
      <w:r w:rsidRPr="00331B4E">
        <w:t xml:space="preserve"> Ge Hong,</w:t>
      </w:r>
      <w:r w:rsidRPr="00331B4E">
        <w:rPr>
          <w:i/>
          <w:iCs/>
        </w:rPr>
        <w:t xml:space="preserve"> Bao Pu Zi,</w:t>
      </w:r>
      <w:r w:rsidRPr="00331B4E">
        <w:rPr>
          <w:rFonts w:hint="eastAsia"/>
        </w:rPr>
        <w:t xml:space="preserve"> </w:t>
      </w:r>
      <w:r w:rsidR="00C34B7B" w:rsidRPr="00331B4E">
        <w:rPr>
          <w:rFonts w:hint="eastAsia"/>
        </w:rPr>
        <w:t>Volume 2, p. 10.</w:t>
      </w:r>
    </w:p>
  </w:footnote>
  <w:footnote w:id="51">
    <w:p w14:paraId="21FACB33" w14:textId="0D308DB9" w:rsidR="00C60A3C" w:rsidRPr="00331B4E" w:rsidRDefault="00C60A3C">
      <w:pPr>
        <w:pStyle w:val="af0"/>
      </w:pPr>
      <w:r w:rsidRPr="00331B4E">
        <w:rPr>
          <w:rStyle w:val="af2"/>
        </w:rPr>
        <w:footnoteRef/>
      </w:r>
      <w:r w:rsidRPr="00331B4E">
        <w:t xml:space="preserve"> </w:t>
      </w:r>
      <w:r w:rsidR="000703D0" w:rsidRPr="00331B4E">
        <w:t xml:space="preserve">Gautama Siddha, </w:t>
      </w:r>
      <w:r w:rsidR="000703D0" w:rsidRPr="00331B4E">
        <w:rPr>
          <w:i/>
          <w:iCs/>
        </w:rPr>
        <w:t>Kai Yuan Zhan Jing</w:t>
      </w:r>
      <w:r w:rsidR="000703D0" w:rsidRPr="00331B4E">
        <w:rPr>
          <w:rFonts w:hint="eastAsia"/>
          <w:i/>
          <w:iCs/>
        </w:rPr>
        <w:t>,</w:t>
      </w:r>
      <w:r w:rsidR="000703D0" w:rsidRPr="00331B4E">
        <w:t xml:space="preserve"> </w:t>
      </w:r>
      <w:r w:rsidR="000703D0" w:rsidRPr="00331B4E">
        <w:rPr>
          <w:rFonts w:hint="eastAsia"/>
        </w:rPr>
        <w:t>p. 57 and p. 54.</w:t>
      </w:r>
    </w:p>
  </w:footnote>
  <w:footnote w:id="52">
    <w:p w14:paraId="5EA115C2" w14:textId="26FCA9E3" w:rsidR="00701316" w:rsidRPr="00331B4E" w:rsidRDefault="00701316">
      <w:pPr>
        <w:pStyle w:val="af0"/>
      </w:pPr>
      <w:r w:rsidRPr="00331B4E">
        <w:rPr>
          <w:rStyle w:val="af2"/>
        </w:rPr>
        <w:footnoteRef/>
      </w:r>
      <w:r w:rsidRPr="00331B4E">
        <w:t xml:space="preserve"> Benjamin</w:t>
      </w:r>
      <w:r w:rsidRPr="00331B4E">
        <w:rPr>
          <w:rFonts w:hint="eastAsia"/>
        </w:rPr>
        <w:t xml:space="preserve"> </w:t>
      </w:r>
      <w:r w:rsidRPr="00331B4E">
        <w:t xml:space="preserve">Hoff, </w:t>
      </w:r>
      <w:r w:rsidRPr="00331B4E">
        <w:rPr>
          <w:i/>
          <w:iCs/>
        </w:rPr>
        <w:t xml:space="preserve">The Eternal Tao </w:t>
      </w:r>
      <w:proofErr w:type="spellStart"/>
      <w:r w:rsidRPr="00331B4E">
        <w:rPr>
          <w:i/>
          <w:iCs/>
        </w:rPr>
        <w:t>Te</w:t>
      </w:r>
      <w:proofErr w:type="spellEnd"/>
      <w:r w:rsidRPr="00331B4E">
        <w:rPr>
          <w:i/>
          <w:iCs/>
        </w:rPr>
        <w:t xml:space="preserve"> Ching</w:t>
      </w:r>
      <w:r w:rsidR="001D1D1D" w:rsidRPr="00331B4E">
        <w:rPr>
          <w:rFonts w:hint="eastAsia"/>
          <w:i/>
          <w:iCs/>
        </w:rPr>
        <w:t>,</w:t>
      </w:r>
      <w:r w:rsidR="001D1D1D" w:rsidRPr="00331B4E">
        <w:rPr>
          <w:rFonts w:hint="eastAsia"/>
        </w:rPr>
        <w:t xml:space="preserve"> p. 111</w:t>
      </w:r>
      <w:r w:rsidRPr="00331B4E">
        <w:rPr>
          <w:rFonts w:hint="eastAsia"/>
        </w:rPr>
        <w:t xml:space="preserve">. And </w:t>
      </w:r>
      <w:r w:rsidRPr="00331B4E">
        <w:t>Laozi,</w:t>
      </w:r>
      <w:r w:rsidRPr="00331B4E">
        <w:rPr>
          <w:i/>
          <w:iCs/>
        </w:rPr>
        <w:t xml:space="preserve"> Tao </w:t>
      </w:r>
      <w:proofErr w:type="spellStart"/>
      <w:r w:rsidRPr="00331B4E">
        <w:rPr>
          <w:i/>
          <w:iCs/>
        </w:rPr>
        <w:t>Te</w:t>
      </w:r>
      <w:proofErr w:type="spellEnd"/>
      <w:r w:rsidRPr="00331B4E">
        <w:rPr>
          <w:i/>
          <w:iCs/>
        </w:rPr>
        <w:t xml:space="preserve"> Ching</w:t>
      </w:r>
      <w:r w:rsidRPr="00331B4E">
        <w:t xml:space="preserve">, </w:t>
      </w:r>
      <w:r w:rsidR="001D1D1D" w:rsidRPr="00331B4E">
        <w:rPr>
          <w:rFonts w:hint="eastAsia"/>
        </w:rPr>
        <w:t>p</w:t>
      </w:r>
      <w:r w:rsidR="004514D8" w:rsidRPr="00331B4E">
        <w:rPr>
          <w:rFonts w:hint="eastAsia"/>
        </w:rPr>
        <w:t>p. 225-227</w:t>
      </w:r>
      <w:r w:rsidRPr="00331B4E">
        <w:rPr>
          <w:rFonts w:hint="eastAsia"/>
        </w:rPr>
        <w:t>.</w:t>
      </w:r>
    </w:p>
  </w:footnote>
  <w:footnote w:id="53">
    <w:p w14:paraId="3D561264" w14:textId="270E6E35" w:rsidR="003317C3" w:rsidRPr="00331B4E" w:rsidRDefault="003317C3">
      <w:pPr>
        <w:pStyle w:val="af0"/>
      </w:pPr>
      <w:r w:rsidRPr="00331B4E">
        <w:rPr>
          <w:rStyle w:val="af2"/>
        </w:rPr>
        <w:footnoteRef/>
      </w:r>
      <w:r w:rsidRPr="00331B4E">
        <w:t xml:space="preserve"> Gautama Siddha, </w:t>
      </w:r>
      <w:r w:rsidRPr="00331B4E">
        <w:rPr>
          <w:i/>
          <w:iCs/>
        </w:rPr>
        <w:t>Kai Yuan Zhan Jing</w:t>
      </w:r>
      <w:r w:rsidRPr="00331B4E">
        <w:rPr>
          <w:rFonts w:hint="eastAsia"/>
          <w:i/>
          <w:iCs/>
        </w:rPr>
        <w:t>,</w:t>
      </w:r>
      <w:r w:rsidRPr="00331B4E">
        <w:t xml:space="preserve"> </w:t>
      </w:r>
      <w:r w:rsidRPr="00331B4E">
        <w:rPr>
          <w:rFonts w:hint="eastAsia"/>
        </w:rPr>
        <w:t>p. 41.</w:t>
      </w:r>
    </w:p>
  </w:footnote>
  <w:footnote w:id="54">
    <w:p w14:paraId="5B756B43" w14:textId="5AE88762" w:rsidR="00E768EA" w:rsidRPr="00331B4E" w:rsidRDefault="00E768EA">
      <w:pPr>
        <w:pStyle w:val="af0"/>
      </w:pPr>
      <w:r w:rsidRPr="00331B4E">
        <w:rPr>
          <w:rStyle w:val="af2"/>
        </w:rPr>
        <w:footnoteRef/>
      </w:r>
      <w:r w:rsidRPr="00331B4E">
        <w:t xml:space="preserve"> </w:t>
      </w:r>
      <w:r w:rsidR="0039715B" w:rsidRPr="00331B4E">
        <w:rPr>
          <w:rFonts w:hint="eastAsia"/>
        </w:rPr>
        <w:t>I</w:t>
      </w:r>
      <w:r w:rsidR="0039715B" w:rsidRPr="00331B4E">
        <w:t>bid</w:t>
      </w:r>
      <w:r w:rsidRPr="00331B4E">
        <w:rPr>
          <w:rFonts w:hint="eastAsia"/>
          <w:i/>
          <w:iCs/>
        </w:rPr>
        <w:t>,</w:t>
      </w:r>
      <w:r w:rsidRPr="00331B4E">
        <w:t xml:space="preserve"> </w:t>
      </w:r>
      <w:r w:rsidRPr="00331B4E">
        <w:rPr>
          <w:rFonts w:hint="eastAsia"/>
        </w:rPr>
        <w:t>p. 119.</w:t>
      </w:r>
    </w:p>
  </w:footnote>
  <w:footnote w:id="55">
    <w:p w14:paraId="3F74D6BA" w14:textId="3B80069A" w:rsidR="00F37C6C" w:rsidRPr="00331B4E" w:rsidRDefault="00F37C6C">
      <w:pPr>
        <w:pStyle w:val="af0"/>
      </w:pPr>
      <w:r w:rsidRPr="00331B4E">
        <w:rPr>
          <w:rStyle w:val="af2"/>
        </w:rPr>
        <w:footnoteRef/>
      </w:r>
      <w:r w:rsidR="0039715B" w:rsidRPr="00331B4E">
        <w:rPr>
          <w:rFonts w:hint="eastAsia"/>
        </w:rPr>
        <w:t xml:space="preserve"> I</w:t>
      </w:r>
      <w:r w:rsidR="0039715B" w:rsidRPr="00331B4E">
        <w:t>bid</w:t>
      </w:r>
      <w:r w:rsidR="0039715B" w:rsidRPr="00331B4E">
        <w:rPr>
          <w:rFonts w:hint="eastAsia"/>
          <w:i/>
          <w:iCs/>
        </w:rPr>
        <w:t>,</w:t>
      </w:r>
      <w:r w:rsidR="00312F1E" w:rsidRPr="00331B4E">
        <w:t xml:space="preserve"> </w:t>
      </w:r>
      <w:r w:rsidR="00312F1E" w:rsidRPr="00331B4E">
        <w:rPr>
          <w:rFonts w:hint="eastAsia"/>
        </w:rPr>
        <w:t>pp. 57-104.</w:t>
      </w:r>
    </w:p>
  </w:footnote>
  <w:footnote w:id="56">
    <w:p w14:paraId="01AEFBE7" w14:textId="1DCD7EC9" w:rsidR="0039715B" w:rsidRPr="00331B4E" w:rsidRDefault="0039715B">
      <w:pPr>
        <w:pStyle w:val="af0"/>
      </w:pPr>
      <w:r w:rsidRPr="00331B4E">
        <w:rPr>
          <w:rStyle w:val="af2"/>
        </w:rPr>
        <w:footnoteRef/>
      </w:r>
      <w:r w:rsidRPr="00331B4E">
        <w:t xml:space="preserve"> </w:t>
      </w:r>
      <w:r w:rsidRPr="00331B4E">
        <w:rPr>
          <w:rFonts w:hint="eastAsia"/>
        </w:rPr>
        <w:t>I</w:t>
      </w:r>
      <w:r w:rsidRPr="00331B4E">
        <w:t>bid</w:t>
      </w:r>
      <w:r w:rsidRPr="00331B4E">
        <w:rPr>
          <w:rFonts w:hint="eastAsia"/>
          <w:i/>
          <w:iCs/>
        </w:rPr>
        <w:t xml:space="preserve">, </w:t>
      </w:r>
      <w:r w:rsidRPr="00331B4E">
        <w:rPr>
          <w:rFonts w:hint="eastAsia"/>
        </w:rPr>
        <w:t>p. 122.</w:t>
      </w:r>
    </w:p>
  </w:footnote>
  <w:footnote w:id="57">
    <w:p w14:paraId="0429D73D" w14:textId="27289C93" w:rsidR="00736C5E" w:rsidRPr="00331B4E" w:rsidRDefault="00736C5E">
      <w:pPr>
        <w:pStyle w:val="af0"/>
      </w:pPr>
      <w:r w:rsidRPr="00331B4E">
        <w:rPr>
          <w:rStyle w:val="af2"/>
        </w:rPr>
        <w:footnoteRef/>
      </w:r>
      <w:r w:rsidRPr="00331B4E">
        <w:t xml:space="preserve"> </w:t>
      </w:r>
      <w:r w:rsidR="00C77D93" w:rsidRPr="00331B4E">
        <w:t xml:space="preserve">Guo </w:t>
      </w:r>
      <w:proofErr w:type="spellStart"/>
      <w:r w:rsidR="00C77D93" w:rsidRPr="00331B4E">
        <w:t>Aichun</w:t>
      </w:r>
      <w:proofErr w:type="spellEnd"/>
      <w:r w:rsidR="00C77D93" w:rsidRPr="00331B4E">
        <w:t xml:space="preserve">, </w:t>
      </w:r>
      <w:r w:rsidR="00C77D93" w:rsidRPr="00331B4E">
        <w:rPr>
          <w:i/>
          <w:iCs/>
        </w:rPr>
        <w:t>Huang Di Nei Jing</w:t>
      </w:r>
      <w:r w:rsidR="00C77D93" w:rsidRPr="00331B4E">
        <w:rPr>
          <w:rFonts w:hint="eastAsia"/>
        </w:rPr>
        <w:t>, p. 300.</w:t>
      </w:r>
    </w:p>
  </w:footnote>
  <w:footnote w:id="58">
    <w:p w14:paraId="6157CF3E" w14:textId="0DAA87B8" w:rsidR="00433291" w:rsidRPr="00331B4E" w:rsidRDefault="00433291">
      <w:pPr>
        <w:pStyle w:val="af0"/>
      </w:pPr>
      <w:r w:rsidRPr="00331B4E">
        <w:rPr>
          <w:rStyle w:val="af2"/>
        </w:rPr>
        <w:footnoteRef/>
      </w:r>
      <w:r w:rsidRPr="00331B4E">
        <w:t xml:space="preserve"> Zhang Guo, </w:t>
      </w:r>
      <w:r w:rsidRPr="00331B4E">
        <w:rPr>
          <w:i/>
          <w:iCs/>
        </w:rPr>
        <w:t>Illustration of Guo Lao Xing Zong</w:t>
      </w:r>
      <w:r w:rsidRPr="00331B4E">
        <w:rPr>
          <w:rFonts w:hint="eastAsia"/>
          <w:i/>
          <w:iCs/>
        </w:rPr>
        <w:t>,</w:t>
      </w:r>
      <w:r w:rsidRPr="00331B4E">
        <w:rPr>
          <w:rFonts w:hint="eastAsia"/>
        </w:rPr>
        <w:t xml:space="preserve"> </w:t>
      </w:r>
      <w:r w:rsidRPr="00331B4E">
        <w:rPr>
          <w:i/>
          <w:iCs/>
        </w:rPr>
        <w:t xml:space="preserve">Episode </w:t>
      </w:r>
      <w:r w:rsidRPr="00331B4E">
        <w:rPr>
          <w:rFonts w:hint="eastAsia"/>
          <w:i/>
          <w:iCs/>
        </w:rPr>
        <w:t xml:space="preserve">1, </w:t>
      </w:r>
      <w:r w:rsidRPr="00331B4E">
        <w:rPr>
          <w:rFonts w:hint="eastAsia"/>
        </w:rPr>
        <w:t>pp. 318-319.</w:t>
      </w:r>
    </w:p>
  </w:footnote>
  <w:footnote w:id="59">
    <w:p w14:paraId="0C7BAB68" w14:textId="75F8CF8F" w:rsidR="00F26BB6" w:rsidRPr="00331B4E" w:rsidRDefault="00F26BB6">
      <w:pPr>
        <w:pStyle w:val="af0"/>
      </w:pPr>
      <w:r w:rsidRPr="00331B4E">
        <w:rPr>
          <w:rStyle w:val="af2"/>
        </w:rPr>
        <w:footnoteRef/>
      </w:r>
      <w:r w:rsidRPr="00331B4E">
        <w:t xml:space="preserve"> </w:t>
      </w:r>
      <w:r w:rsidR="006F73BC" w:rsidRPr="00331B4E">
        <w:t xml:space="preserve">Gautama Siddha, </w:t>
      </w:r>
      <w:r w:rsidR="006F73BC" w:rsidRPr="00331B4E">
        <w:rPr>
          <w:i/>
          <w:iCs/>
        </w:rPr>
        <w:t>Kai Yuan Zhan Jing</w:t>
      </w:r>
      <w:r w:rsidR="006F73BC" w:rsidRPr="00331B4E">
        <w:rPr>
          <w:rFonts w:hint="eastAsia"/>
          <w:i/>
          <w:iCs/>
        </w:rPr>
        <w:t>,</w:t>
      </w:r>
      <w:r w:rsidR="006F73BC" w:rsidRPr="00331B4E">
        <w:t xml:space="preserve"> </w:t>
      </w:r>
      <w:r w:rsidR="006F73BC" w:rsidRPr="00331B4E">
        <w:rPr>
          <w:rFonts w:hint="eastAsia"/>
        </w:rPr>
        <w:t>pp. 41-192.</w:t>
      </w:r>
    </w:p>
  </w:footnote>
  <w:footnote w:id="60">
    <w:p w14:paraId="0742C00B" w14:textId="2E207699" w:rsidR="00BC4BC3" w:rsidRDefault="00BC4BC3">
      <w:pPr>
        <w:pStyle w:val="af0"/>
      </w:pPr>
      <w:r w:rsidRPr="00331B4E">
        <w:rPr>
          <w:rStyle w:val="af2"/>
        </w:rPr>
        <w:footnoteRef/>
      </w:r>
      <w:r w:rsidRPr="00331B4E">
        <w:t xml:space="preserve"> Gautama Siddha, </w:t>
      </w:r>
      <w:r w:rsidRPr="00331B4E">
        <w:rPr>
          <w:i/>
          <w:iCs/>
        </w:rPr>
        <w:t>Kai Yuan Zhan Jing</w:t>
      </w:r>
      <w:r w:rsidRPr="00331B4E">
        <w:rPr>
          <w:rFonts w:hint="eastAsia"/>
          <w:i/>
          <w:iCs/>
        </w:rPr>
        <w:t>,</w:t>
      </w:r>
      <w:r w:rsidRPr="00331B4E">
        <w:t xml:space="preserve"> </w:t>
      </w:r>
      <w:r w:rsidRPr="00331B4E">
        <w:rPr>
          <w:rFonts w:hint="eastAsia"/>
        </w:rPr>
        <w:t>pp. 596-597.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4E9EC" w14:textId="1FF74987" w:rsidR="00CB6C4E" w:rsidRPr="001E37DB" w:rsidRDefault="00B31E12">
    <w:pPr>
      <w:pStyle w:val="ab"/>
      <w:rPr>
        <w:rFonts w:ascii="Calibri" w:eastAsiaTheme="minorEastAsia" w:hAnsi="Calibri" w:cs="Calibri"/>
        <w:color w:val="FFFFFF" w:themeColor="background1"/>
        <w:lang w:eastAsia="zh-CN"/>
      </w:rPr>
    </w:pPr>
    <w:r w:rsidRPr="001E37DB">
      <w:rPr>
        <w:rFonts w:ascii="Calibri" w:eastAsiaTheme="minorEastAsia" w:hAnsi="Calibri" w:cs="Calibri"/>
        <w:color w:val="FFFFFF" w:themeColor="background1"/>
        <w:lang w:eastAsia="zh-CN"/>
      </w:rPr>
      <w:t>Mengyao Liu</w:t>
    </w:r>
    <w:r w:rsidRPr="001E37DB">
      <w:rPr>
        <w:rFonts w:ascii="Calibri" w:eastAsiaTheme="minorEastAsia" w:hAnsi="Calibri" w:cs="Calibri" w:hint="eastAsia"/>
        <w:color w:val="FFFFFF" w:themeColor="background1"/>
        <w:lang w:eastAsia="zh-CN"/>
      </w:rPr>
      <w:t xml:space="preserve"> 2400507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00137" w14:textId="3A9B4C34" w:rsidR="00CB6C4E" w:rsidRPr="001E37DB" w:rsidRDefault="00B31E12">
    <w:pPr>
      <w:pStyle w:val="ab"/>
      <w:rPr>
        <w:rFonts w:ascii="Calibri" w:eastAsiaTheme="minorEastAsia" w:hAnsi="Calibri" w:cs="Calibri"/>
        <w:color w:val="FFFFFF" w:themeColor="background1"/>
        <w:lang w:eastAsia="zh-CN"/>
      </w:rPr>
    </w:pPr>
    <w:r w:rsidRPr="001E37DB">
      <w:rPr>
        <w:rFonts w:ascii="Calibri" w:eastAsiaTheme="minorEastAsia" w:hAnsi="Calibri" w:cs="Calibri"/>
        <w:color w:val="FFFFFF" w:themeColor="background1"/>
        <w:lang w:eastAsia="zh-CN"/>
      </w:rPr>
      <w:t>Mengyao Liu</w:t>
    </w:r>
    <w:r w:rsidRPr="001E37DB">
      <w:rPr>
        <w:rFonts w:ascii="Calibri" w:eastAsiaTheme="minorEastAsia" w:hAnsi="Calibri" w:cs="Calibri" w:hint="eastAsia"/>
        <w:color w:val="FFFFFF" w:themeColor="background1"/>
        <w:lang w:eastAsia="zh-CN"/>
      </w:rPr>
      <w:t xml:space="preserve"> 2400507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06BE15" w14:textId="77777777" w:rsidR="00B31E12" w:rsidRPr="00B31E12" w:rsidRDefault="00B31E12">
    <w:pPr>
      <w:pStyle w:val="ab"/>
      <w:rPr>
        <w:rFonts w:ascii="Calibri" w:eastAsiaTheme="minorEastAsia" w:hAnsi="Calibri" w:cs="Calibri"/>
        <w:lang w:eastAsia="zh-CN"/>
      </w:rPr>
    </w:pPr>
    <w:r w:rsidRPr="009A0BBF">
      <w:rPr>
        <w:rFonts w:ascii="Calibri" w:eastAsiaTheme="minorEastAsia" w:hAnsi="Calibri" w:cs="Calibri"/>
        <w:lang w:eastAsia="zh-CN"/>
      </w:rPr>
      <w:t>Mengyao Liu</w:t>
    </w:r>
    <w:r>
      <w:rPr>
        <w:rFonts w:ascii="Calibri" w:eastAsiaTheme="minorEastAsia" w:hAnsi="Calibri" w:cs="Calibri" w:hint="eastAsia"/>
        <w:lang w:eastAsia="zh-CN"/>
      </w:rPr>
      <w:t xml:space="preserve"> 2400507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CDE8A" w14:textId="77777777" w:rsidR="00B31E12" w:rsidRPr="009A0BBF" w:rsidRDefault="00B31E12">
    <w:pPr>
      <w:pStyle w:val="ab"/>
      <w:rPr>
        <w:rFonts w:ascii="Calibri" w:eastAsiaTheme="minorEastAsia" w:hAnsi="Calibri" w:cs="Calibri"/>
        <w:lang w:eastAsia="zh-CN"/>
      </w:rPr>
    </w:pPr>
    <w:r w:rsidRPr="009A0BBF">
      <w:rPr>
        <w:rFonts w:ascii="Calibri" w:eastAsiaTheme="minorEastAsia" w:hAnsi="Calibri" w:cs="Calibri"/>
        <w:lang w:eastAsia="zh-CN"/>
      </w:rPr>
      <w:t>Mengyao Liu</w:t>
    </w:r>
    <w:r>
      <w:rPr>
        <w:rFonts w:ascii="Calibri" w:eastAsiaTheme="minorEastAsia" w:hAnsi="Calibri" w:cs="Calibri" w:hint="eastAsia"/>
        <w:lang w:eastAsia="zh-CN"/>
      </w:rPr>
      <w:t xml:space="preserve"> 2400507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66160478">
    <w:abstractNumId w:val="18"/>
  </w:num>
  <w:num w:numId="2" w16cid:durableId="363987742">
    <w:abstractNumId w:val="20"/>
  </w:num>
  <w:num w:numId="3" w16cid:durableId="1238788857">
    <w:abstractNumId w:val="9"/>
  </w:num>
  <w:num w:numId="4" w16cid:durableId="557939767">
    <w:abstractNumId w:val="6"/>
  </w:num>
  <w:num w:numId="5" w16cid:durableId="589236583">
    <w:abstractNumId w:val="2"/>
  </w:num>
  <w:num w:numId="6" w16cid:durableId="1480611270">
    <w:abstractNumId w:val="4"/>
  </w:num>
  <w:num w:numId="7" w16cid:durableId="1471560206">
    <w:abstractNumId w:val="13"/>
  </w:num>
  <w:num w:numId="8" w16cid:durableId="1991858167">
    <w:abstractNumId w:val="21"/>
  </w:num>
  <w:num w:numId="9" w16cid:durableId="1684740840">
    <w:abstractNumId w:val="23"/>
  </w:num>
  <w:num w:numId="10" w16cid:durableId="1718429172">
    <w:abstractNumId w:val="5"/>
  </w:num>
  <w:num w:numId="11" w16cid:durableId="1105422000">
    <w:abstractNumId w:val="19"/>
  </w:num>
  <w:num w:numId="12" w16cid:durableId="818809479">
    <w:abstractNumId w:val="22"/>
  </w:num>
  <w:num w:numId="13" w16cid:durableId="558519307">
    <w:abstractNumId w:val="11"/>
  </w:num>
  <w:num w:numId="14" w16cid:durableId="2024939840">
    <w:abstractNumId w:val="14"/>
  </w:num>
  <w:num w:numId="15" w16cid:durableId="1472015121">
    <w:abstractNumId w:val="16"/>
  </w:num>
  <w:num w:numId="16" w16cid:durableId="154089577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304313809">
    <w:abstractNumId w:val="10"/>
  </w:num>
  <w:num w:numId="18" w16cid:durableId="5540064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17959388">
    <w:abstractNumId w:val="12"/>
  </w:num>
  <w:num w:numId="20" w16cid:durableId="178128908">
    <w:abstractNumId w:val="17"/>
  </w:num>
  <w:num w:numId="21" w16cid:durableId="1890917039">
    <w:abstractNumId w:val="3"/>
  </w:num>
  <w:num w:numId="22" w16cid:durableId="1635065632">
    <w:abstractNumId w:val="7"/>
  </w:num>
  <w:num w:numId="23" w16cid:durableId="1462309505">
    <w:abstractNumId w:val="15"/>
  </w:num>
  <w:num w:numId="24" w16cid:durableId="299306192">
    <w:abstractNumId w:val="8"/>
  </w:num>
  <w:num w:numId="25" w16cid:durableId="1270622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7D1"/>
    <w:rsid w:val="00001C3B"/>
    <w:rsid w:val="00001F18"/>
    <w:rsid w:val="00003A43"/>
    <w:rsid w:val="00006506"/>
    <w:rsid w:val="00006735"/>
    <w:rsid w:val="000071CF"/>
    <w:rsid w:val="0000793C"/>
    <w:rsid w:val="00010525"/>
    <w:rsid w:val="00011B23"/>
    <w:rsid w:val="00013545"/>
    <w:rsid w:val="000141CE"/>
    <w:rsid w:val="00014C5F"/>
    <w:rsid w:val="00016059"/>
    <w:rsid w:val="00017EA5"/>
    <w:rsid w:val="00020853"/>
    <w:rsid w:val="0002118A"/>
    <w:rsid w:val="000211AB"/>
    <w:rsid w:val="0002139F"/>
    <w:rsid w:val="00021CFA"/>
    <w:rsid w:val="00021D63"/>
    <w:rsid w:val="00022345"/>
    <w:rsid w:val="000232EC"/>
    <w:rsid w:val="00023728"/>
    <w:rsid w:val="00023AAB"/>
    <w:rsid w:val="00023B83"/>
    <w:rsid w:val="00023C4A"/>
    <w:rsid w:val="00024CE1"/>
    <w:rsid w:val="00025F45"/>
    <w:rsid w:val="00026363"/>
    <w:rsid w:val="00026D1E"/>
    <w:rsid w:val="00030624"/>
    <w:rsid w:val="00030A2E"/>
    <w:rsid w:val="00031825"/>
    <w:rsid w:val="000328B7"/>
    <w:rsid w:val="00032CAB"/>
    <w:rsid w:val="00033112"/>
    <w:rsid w:val="000340F9"/>
    <w:rsid w:val="00037A7C"/>
    <w:rsid w:val="0004163B"/>
    <w:rsid w:val="0004304B"/>
    <w:rsid w:val="00043549"/>
    <w:rsid w:val="00044B26"/>
    <w:rsid w:val="0004597B"/>
    <w:rsid w:val="00045D11"/>
    <w:rsid w:val="00046916"/>
    <w:rsid w:val="00046A16"/>
    <w:rsid w:val="00047074"/>
    <w:rsid w:val="0004722B"/>
    <w:rsid w:val="00047D0C"/>
    <w:rsid w:val="00052A19"/>
    <w:rsid w:val="0005499A"/>
    <w:rsid w:val="00054E62"/>
    <w:rsid w:val="0006060A"/>
    <w:rsid w:val="000615AB"/>
    <w:rsid w:val="00063754"/>
    <w:rsid w:val="000641C9"/>
    <w:rsid w:val="0007036D"/>
    <w:rsid w:val="000703D0"/>
    <w:rsid w:val="00071F65"/>
    <w:rsid w:val="00074F46"/>
    <w:rsid w:val="00076A0B"/>
    <w:rsid w:val="00077FEF"/>
    <w:rsid w:val="00080319"/>
    <w:rsid w:val="000806D2"/>
    <w:rsid w:val="0008105E"/>
    <w:rsid w:val="000815D6"/>
    <w:rsid w:val="000818F9"/>
    <w:rsid w:val="00082A4F"/>
    <w:rsid w:val="000854DF"/>
    <w:rsid w:val="00090E40"/>
    <w:rsid w:val="000928A1"/>
    <w:rsid w:val="00092BF5"/>
    <w:rsid w:val="00094B3B"/>
    <w:rsid w:val="00096D31"/>
    <w:rsid w:val="000977AE"/>
    <w:rsid w:val="000A01E6"/>
    <w:rsid w:val="000A0370"/>
    <w:rsid w:val="000A102A"/>
    <w:rsid w:val="000A1155"/>
    <w:rsid w:val="000A14C5"/>
    <w:rsid w:val="000A2E44"/>
    <w:rsid w:val="000A524C"/>
    <w:rsid w:val="000A53C1"/>
    <w:rsid w:val="000A6D49"/>
    <w:rsid w:val="000B0302"/>
    <w:rsid w:val="000B0F9A"/>
    <w:rsid w:val="000B330F"/>
    <w:rsid w:val="000B3D7E"/>
    <w:rsid w:val="000B3E50"/>
    <w:rsid w:val="000B4117"/>
    <w:rsid w:val="000B6A22"/>
    <w:rsid w:val="000B6E23"/>
    <w:rsid w:val="000B728E"/>
    <w:rsid w:val="000B7AAC"/>
    <w:rsid w:val="000B7B05"/>
    <w:rsid w:val="000C0A24"/>
    <w:rsid w:val="000C0A49"/>
    <w:rsid w:val="000C1104"/>
    <w:rsid w:val="000C1105"/>
    <w:rsid w:val="000C16DC"/>
    <w:rsid w:val="000C1719"/>
    <w:rsid w:val="000C25DB"/>
    <w:rsid w:val="000C3575"/>
    <w:rsid w:val="000C3820"/>
    <w:rsid w:val="000C4FFF"/>
    <w:rsid w:val="000C557B"/>
    <w:rsid w:val="000C6C25"/>
    <w:rsid w:val="000C73CC"/>
    <w:rsid w:val="000D1AB7"/>
    <w:rsid w:val="000D248E"/>
    <w:rsid w:val="000D34E1"/>
    <w:rsid w:val="000D4CDA"/>
    <w:rsid w:val="000D5BB0"/>
    <w:rsid w:val="000D5C49"/>
    <w:rsid w:val="000D5EE5"/>
    <w:rsid w:val="000D7126"/>
    <w:rsid w:val="000D74D6"/>
    <w:rsid w:val="000D7DF6"/>
    <w:rsid w:val="000E094C"/>
    <w:rsid w:val="000E0A5B"/>
    <w:rsid w:val="000E2305"/>
    <w:rsid w:val="000E361D"/>
    <w:rsid w:val="000E3682"/>
    <w:rsid w:val="000E374A"/>
    <w:rsid w:val="000E3751"/>
    <w:rsid w:val="000E4392"/>
    <w:rsid w:val="000E4A71"/>
    <w:rsid w:val="000E4E16"/>
    <w:rsid w:val="000E5B1E"/>
    <w:rsid w:val="000E5BC3"/>
    <w:rsid w:val="000E7718"/>
    <w:rsid w:val="000F1923"/>
    <w:rsid w:val="000F1A97"/>
    <w:rsid w:val="000F32C2"/>
    <w:rsid w:val="000F46D4"/>
    <w:rsid w:val="000F49B1"/>
    <w:rsid w:val="000F5610"/>
    <w:rsid w:val="000F5905"/>
    <w:rsid w:val="000F5C51"/>
    <w:rsid w:val="000F604B"/>
    <w:rsid w:val="000F77E6"/>
    <w:rsid w:val="000F7D50"/>
    <w:rsid w:val="001010DB"/>
    <w:rsid w:val="0010199D"/>
    <w:rsid w:val="0010258F"/>
    <w:rsid w:val="001048F2"/>
    <w:rsid w:val="00104D4A"/>
    <w:rsid w:val="00106998"/>
    <w:rsid w:val="001070F2"/>
    <w:rsid w:val="00107DE4"/>
    <w:rsid w:val="00110AB8"/>
    <w:rsid w:val="00110F32"/>
    <w:rsid w:val="00111283"/>
    <w:rsid w:val="0011161A"/>
    <w:rsid w:val="00111E6A"/>
    <w:rsid w:val="0011254C"/>
    <w:rsid w:val="0011329F"/>
    <w:rsid w:val="0011405B"/>
    <w:rsid w:val="00114390"/>
    <w:rsid w:val="00115668"/>
    <w:rsid w:val="00116114"/>
    <w:rsid w:val="00116D7F"/>
    <w:rsid w:val="00117211"/>
    <w:rsid w:val="00122128"/>
    <w:rsid w:val="00122AE4"/>
    <w:rsid w:val="00122F51"/>
    <w:rsid w:val="00124369"/>
    <w:rsid w:val="0012438B"/>
    <w:rsid w:val="001244D9"/>
    <w:rsid w:val="00124B5F"/>
    <w:rsid w:val="0012541F"/>
    <w:rsid w:val="00126992"/>
    <w:rsid w:val="00130C58"/>
    <w:rsid w:val="00133528"/>
    <w:rsid w:val="00134CC1"/>
    <w:rsid w:val="0013555C"/>
    <w:rsid w:val="00136E4B"/>
    <w:rsid w:val="00137E7C"/>
    <w:rsid w:val="00137EA7"/>
    <w:rsid w:val="00140CDA"/>
    <w:rsid w:val="0014260F"/>
    <w:rsid w:val="001432E9"/>
    <w:rsid w:val="001447A3"/>
    <w:rsid w:val="0014520B"/>
    <w:rsid w:val="001458B4"/>
    <w:rsid w:val="001468F9"/>
    <w:rsid w:val="00146BC2"/>
    <w:rsid w:val="001473EF"/>
    <w:rsid w:val="001525CA"/>
    <w:rsid w:val="00153603"/>
    <w:rsid w:val="00154184"/>
    <w:rsid w:val="0015453C"/>
    <w:rsid w:val="00154947"/>
    <w:rsid w:val="00156291"/>
    <w:rsid w:val="001612EE"/>
    <w:rsid w:val="00161C2A"/>
    <w:rsid w:val="00161D6A"/>
    <w:rsid w:val="00162501"/>
    <w:rsid w:val="00163615"/>
    <w:rsid w:val="001642AC"/>
    <w:rsid w:val="00165047"/>
    <w:rsid w:val="00165EA7"/>
    <w:rsid w:val="00166C36"/>
    <w:rsid w:val="0017038B"/>
    <w:rsid w:val="00170601"/>
    <w:rsid w:val="00171A58"/>
    <w:rsid w:val="00171D35"/>
    <w:rsid w:val="00172497"/>
    <w:rsid w:val="0017300E"/>
    <w:rsid w:val="001731FB"/>
    <w:rsid w:val="001732DE"/>
    <w:rsid w:val="001741D0"/>
    <w:rsid w:val="00176732"/>
    <w:rsid w:val="00176CA1"/>
    <w:rsid w:val="0017715A"/>
    <w:rsid w:val="00181646"/>
    <w:rsid w:val="00181FE7"/>
    <w:rsid w:val="00182664"/>
    <w:rsid w:val="0018407B"/>
    <w:rsid w:val="0018488E"/>
    <w:rsid w:val="00184945"/>
    <w:rsid w:val="00184F17"/>
    <w:rsid w:val="00187445"/>
    <w:rsid w:val="00187D3F"/>
    <w:rsid w:val="001904BE"/>
    <w:rsid w:val="00190540"/>
    <w:rsid w:val="00190AA9"/>
    <w:rsid w:val="00190B42"/>
    <w:rsid w:val="001952AE"/>
    <w:rsid w:val="00196207"/>
    <w:rsid w:val="001A258C"/>
    <w:rsid w:val="001A32CD"/>
    <w:rsid w:val="001A4097"/>
    <w:rsid w:val="001A571C"/>
    <w:rsid w:val="001B053E"/>
    <w:rsid w:val="001B2798"/>
    <w:rsid w:val="001B4AF7"/>
    <w:rsid w:val="001B4D64"/>
    <w:rsid w:val="001B564F"/>
    <w:rsid w:val="001B77CB"/>
    <w:rsid w:val="001C0B52"/>
    <w:rsid w:val="001C285C"/>
    <w:rsid w:val="001C2E85"/>
    <w:rsid w:val="001C35C1"/>
    <w:rsid w:val="001C4543"/>
    <w:rsid w:val="001C4B2D"/>
    <w:rsid w:val="001C630A"/>
    <w:rsid w:val="001C64F3"/>
    <w:rsid w:val="001C7828"/>
    <w:rsid w:val="001D146B"/>
    <w:rsid w:val="001D1D1D"/>
    <w:rsid w:val="001D3A8E"/>
    <w:rsid w:val="001D484D"/>
    <w:rsid w:val="001D4E8B"/>
    <w:rsid w:val="001D72A8"/>
    <w:rsid w:val="001E026B"/>
    <w:rsid w:val="001E0BAC"/>
    <w:rsid w:val="001E0C4B"/>
    <w:rsid w:val="001E0E06"/>
    <w:rsid w:val="001E37DB"/>
    <w:rsid w:val="001E53C0"/>
    <w:rsid w:val="001E75FC"/>
    <w:rsid w:val="001F1A1D"/>
    <w:rsid w:val="001F3490"/>
    <w:rsid w:val="001F4CE1"/>
    <w:rsid w:val="001F6107"/>
    <w:rsid w:val="001F691A"/>
    <w:rsid w:val="001F6935"/>
    <w:rsid w:val="002016FA"/>
    <w:rsid w:val="002024F8"/>
    <w:rsid w:val="0020379F"/>
    <w:rsid w:val="00203E56"/>
    <w:rsid w:val="0020551D"/>
    <w:rsid w:val="0020663A"/>
    <w:rsid w:val="00211556"/>
    <w:rsid w:val="0021218F"/>
    <w:rsid w:val="00212FD0"/>
    <w:rsid w:val="0021305A"/>
    <w:rsid w:val="002132DC"/>
    <w:rsid w:val="00213CAA"/>
    <w:rsid w:val="002141AD"/>
    <w:rsid w:val="00216211"/>
    <w:rsid w:val="00216C37"/>
    <w:rsid w:val="00216E97"/>
    <w:rsid w:val="002205AE"/>
    <w:rsid w:val="00222140"/>
    <w:rsid w:val="00223B71"/>
    <w:rsid w:val="00224819"/>
    <w:rsid w:val="00224B95"/>
    <w:rsid w:val="0022583A"/>
    <w:rsid w:val="0022775F"/>
    <w:rsid w:val="00230F35"/>
    <w:rsid w:val="00231D3A"/>
    <w:rsid w:val="00232D44"/>
    <w:rsid w:val="00233EA7"/>
    <w:rsid w:val="00234629"/>
    <w:rsid w:val="00236B2B"/>
    <w:rsid w:val="00236FAC"/>
    <w:rsid w:val="002375FC"/>
    <w:rsid w:val="00240C76"/>
    <w:rsid w:val="00240DF7"/>
    <w:rsid w:val="002435B9"/>
    <w:rsid w:val="0024501B"/>
    <w:rsid w:val="0024502A"/>
    <w:rsid w:val="0024582A"/>
    <w:rsid w:val="002462C7"/>
    <w:rsid w:val="00250CA4"/>
    <w:rsid w:val="0025198C"/>
    <w:rsid w:val="002519CD"/>
    <w:rsid w:val="00252E5B"/>
    <w:rsid w:val="002545C6"/>
    <w:rsid w:val="0025530E"/>
    <w:rsid w:val="0025681E"/>
    <w:rsid w:val="002579AC"/>
    <w:rsid w:val="00257BEC"/>
    <w:rsid w:val="002617C2"/>
    <w:rsid w:val="002641DE"/>
    <w:rsid w:val="00264D8B"/>
    <w:rsid w:val="0026530D"/>
    <w:rsid w:val="0026574E"/>
    <w:rsid w:val="002662FC"/>
    <w:rsid w:val="0026738E"/>
    <w:rsid w:val="0026758A"/>
    <w:rsid w:val="00270EDF"/>
    <w:rsid w:val="002715FA"/>
    <w:rsid w:val="002723BE"/>
    <w:rsid w:val="00272D19"/>
    <w:rsid w:val="002753E4"/>
    <w:rsid w:val="00276002"/>
    <w:rsid w:val="00277421"/>
    <w:rsid w:val="00277A98"/>
    <w:rsid w:val="00280351"/>
    <w:rsid w:val="00281315"/>
    <w:rsid w:val="002822DB"/>
    <w:rsid w:val="00283907"/>
    <w:rsid w:val="0028565A"/>
    <w:rsid w:val="00285C28"/>
    <w:rsid w:val="00287153"/>
    <w:rsid w:val="00287718"/>
    <w:rsid w:val="00287DFA"/>
    <w:rsid w:val="00290783"/>
    <w:rsid w:val="0029179D"/>
    <w:rsid w:val="0029732C"/>
    <w:rsid w:val="002A1932"/>
    <w:rsid w:val="002A1B4B"/>
    <w:rsid w:val="002A1B8F"/>
    <w:rsid w:val="002A1E57"/>
    <w:rsid w:val="002A2EBC"/>
    <w:rsid w:val="002A4954"/>
    <w:rsid w:val="002A49BF"/>
    <w:rsid w:val="002A4C6E"/>
    <w:rsid w:val="002A4C85"/>
    <w:rsid w:val="002A64CA"/>
    <w:rsid w:val="002A670C"/>
    <w:rsid w:val="002B0AF6"/>
    <w:rsid w:val="002B1884"/>
    <w:rsid w:val="002B2771"/>
    <w:rsid w:val="002B3A23"/>
    <w:rsid w:val="002B7548"/>
    <w:rsid w:val="002C048E"/>
    <w:rsid w:val="002C29B3"/>
    <w:rsid w:val="002C52C5"/>
    <w:rsid w:val="002C6622"/>
    <w:rsid w:val="002C6A62"/>
    <w:rsid w:val="002C6CA6"/>
    <w:rsid w:val="002C7B43"/>
    <w:rsid w:val="002D01A1"/>
    <w:rsid w:val="002D2A04"/>
    <w:rsid w:val="002D337A"/>
    <w:rsid w:val="002D399D"/>
    <w:rsid w:val="002D48B8"/>
    <w:rsid w:val="002D4948"/>
    <w:rsid w:val="002D7E95"/>
    <w:rsid w:val="002E2BA0"/>
    <w:rsid w:val="002E3886"/>
    <w:rsid w:val="002E485D"/>
    <w:rsid w:val="002E56C1"/>
    <w:rsid w:val="002E67CE"/>
    <w:rsid w:val="002E6A5B"/>
    <w:rsid w:val="002F0053"/>
    <w:rsid w:val="002F1475"/>
    <w:rsid w:val="002F19DC"/>
    <w:rsid w:val="002F265F"/>
    <w:rsid w:val="002F306E"/>
    <w:rsid w:val="002F4542"/>
    <w:rsid w:val="002F467C"/>
    <w:rsid w:val="002F647D"/>
    <w:rsid w:val="002F726D"/>
    <w:rsid w:val="003002BA"/>
    <w:rsid w:val="00300EFD"/>
    <w:rsid w:val="0030249B"/>
    <w:rsid w:val="00302A26"/>
    <w:rsid w:val="00304126"/>
    <w:rsid w:val="00305185"/>
    <w:rsid w:val="003058B5"/>
    <w:rsid w:val="00306B47"/>
    <w:rsid w:val="00307648"/>
    <w:rsid w:val="003076CC"/>
    <w:rsid w:val="00307B22"/>
    <w:rsid w:val="00310755"/>
    <w:rsid w:val="00312F1E"/>
    <w:rsid w:val="0031391A"/>
    <w:rsid w:val="00313B35"/>
    <w:rsid w:val="00316638"/>
    <w:rsid w:val="00316C47"/>
    <w:rsid w:val="003173D3"/>
    <w:rsid w:val="003177F8"/>
    <w:rsid w:val="00317E48"/>
    <w:rsid w:val="00321593"/>
    <w:rsid w:val="00322F7E"/>
    <w:rsid w:val="00323EF5"/>
    <w:rsid w:val="0032493C"/>
    <w:rsid w:val="00324A7B"/>
    <w:rsid w:val="00325D1E"/>
    <w:rsid w:val="00325EBC"/>
    <w:rsid w:val="00326631"/>
    <w:rsid w:val="00326F77"/>
    <w:rsid w:val="00327E27"/>
    <w:rsid w:val="00327F96"/>
    <w:rsid w:val="003317C3"/>
    <w:rsid w:val="00331B4E"/>
    <w:rsid w:val="00331B4F"/>
    <w:rsid w:val="003332E3"/>
    <w:rsid w:val="003349DD"/>
    <w:rsid w:val="00337A70"/>
    <w:rsid w:val="0034029A"/>
    <w:rsid w:val="00340487"/>
    <w:rsid w:val="0034095A"/>
    <w:rsid w:val="00341D2F"/>
    <w:rsid w:val="003434D0"/>
    <w:rsid w:val="00343880"/>
    <w:rsid w:val="00344456"/>
    <w:rsid w:val="00344891"/>
    <w:rsid w:val="00345603"/>
    <w:rsid w:val="003456AB"/>
    <w:rsid w:val="0035082F"/>
    <w:rsid w:val="00351EAA"/>
    <w:rsid w:val="00351F4B"/>
    <w:rsid w:val="003528C8"/>
    <w:rsid w:val="003543A3"/>
    <w:rsid w:val="003543E7"/>
    <w:rsid w:val="003549B2"/>
    <w:rsid w:val="0035537A"/>
    <w:rsid w:val="00355D44"/>
    <w:rsid w:val="003566FA"/>
    <w:rsid w:val="00357009"/>
    <w:rsid w:val="003573A9"/>
    <w:rsid w:val="00357CC3"/>
    <w:rsid w:val="00357D47"/>
    <w:rsid w:val="00357F1C"/>
    <w:rsid w:val="00360F06"/>
    <w:rsid w:val="00362A0B"/>
    <w:rsid w:val="003656EE"/>
    <w:rsid w:val="0036768A"/>
    <w:rsid w:val="00367B95"/>
    <w:rsid w:val="00367D52"/>
    <w:rsid w:val="00370388"/>
    <w:rsid w:val="00371EF0"/>
    <w:rsid w:val="00372A17"/>
    <w:rsid w:val="00375E3D"/>
    <w:rsid w:val="0037604D"/>
    <w:rsid w:val="00380E3F"/>
    <w:rsid w:val="00382BBC"/>
    <w:rsid w:val="0038342D"/>
    <w:rsid w:val="003848DE"/>
    <w:rsid w:val="003848E7"/>
    <w:rsid w:val="00386011"/>
    <w:rsid w:val="00386A3F"/>
    <w:rsid w:val="00390DA1"/>
    <w:rsid w:val="00391CC4"/>
    <w:rsid w:val="003930BA"/>
    <w:rsid w:val="00396818"/>
    <w:rsid w:val="00396D87"/>
    <w:rsid w:val="0039715B"/>
    <w:rsid w:val="003A058B"/>
    <w:rsid w:val="003A0925"/>
    <w:rsid w:val="003A13B7"/>
    <w:rsid w:val="003A240A"/>
    <w:rsid w:val="003A4370"/>
    <w:rsid w:val="003A4C32"/>
    <w:rsid w:val="003A4F90"/>
    <w:rsid w:val="003A54F6"/>
    <w:rsid w:val="003A61C3"/>
    <w:rsid w:val="003B0DFC"/>
    <w:rsid w:val="003B1952"/>
    <w:rsid w:val="003B3455"/>
    <w:rsid w:val="003B4B21"/>
    <w:rsid w:val="003B5922"/>
    <w:rsid w:val="003B5E34"/>
    <w:rsid w:val="003B5EF7"/>
    <w:rsid w:val="003B625A"/>
    <w:rsid w:val="003B64A7"/>
    <w:rsid w:val="003B6B2E"/>
    <w:rsid w:val="003B6F90"/>
    <w:rsid w:val="003B794E"/>
    <w:rsid w:val="003C088E"/>
    <w:rsid w:val="003C11D4"/>
    <w:rsid w:val="003C13D6"/>
    <w:rsid w:val="003C1B4E"/>
    <w:rsid w:val="003C21AC"/>
    <w:rsid w:val="003C3F4F"/>
    <w:rsid w:val="003C5EE5"/>
    <w:rsid w:val="003C7260"/>
    <w:rsid w:val="003C755D"/>
    <w:rsid w:val="003C7BA1"/>
    <w:rsid w:val="003C7F6F"/>
    <w:rsid w:val="003D0E06"/>
    <w:rsid w:val="003D39D7"/>
    <w:rsid w:val="003D5425"/>
    <w:rsid w:val="003D5D29"/>
    <w:rsid w:val="003D6255"/>
    <w:rsid w:val="003D700B"/>
    <w:rsid w:val="003E05B3"/>
    <w:rsid w:val="003E08F3"/>
    <w:rsid w:val="003E1F1E"/>
    <w:rsid w:val="003E2046"/>
    <w:rsid w:val="003E4307"/>
    <w:rsid w:val="003E4479"/>
    <w:rsid w:val="003F075D"/>
    <w:rsid w:val="003F0AD2"/>
    <w:rsid w:val="003F0D66"/>
    <w:rsid w:val="003F111F"/>
    <w:rsid w:val="003F1A68"/>
    <w:rsid w:val="003F327C"/>
    <w:rsid w:val="003F3734"/>
    <w:rsid w:val="003F4215"/>
    <w:rsid w:val="003F43AD"/>
    <w:rsid w:val="003F737B"/>
    <w:rsid w:val="003F7C54"/>
    <w:rsid w:val="00400405"/>
    <w:rsid w:val="0040080E"/>
    <w:rsid w:val="00402DB0"/>
    <w:rsid w:val="004034FD"/>
    <w:rsid w:val="00404894"/>
    <w:rsid w:val="00405265"/>
    <w:rsid w:val="0040600B"/>
    <w:rsid w:val="00406627"/>
    <w:rsid w:val="00406886"/>
    <w:rsid w:val="0040732D"/>
    <w:rsid w:val="00410373"/>
    <w:rsid w:val="00410F49"/>
    <w:rsid w:val="004111A1"/>
    <w:rsid w:val="00411615"/>
    <w:rsid w:val="00413C70"/>
    <w:rsid w:val="00414AEA"/>
    <w:rsid w:val="00414B20"/>
    <w:rsid w:val="004152AC"/>
    <w:rsid w:val="00417687"/>
    <w:rsid w:val="00417A6B"/>
    <w:rsid w:val="004213C0"/>
    <w:rsid w:val="0042189A"/>
    <w:rsid w:val="004228F8"/>
    <w:rsid w:val="00423FD9"/>
    <w:rsid w:val="00424258"/>
    <w:rsid w:val="004246D2"/>
    <w:rsid w:val="004246F1"/>
    <w:rsid w:val="004250DD"/>
    <w:rsid w:val="00426C26"/>
    <w:rsid w:val="0042757B"/>
    <w:rsid w:val="00430DAE"/>
    <w:rsid w:val="0043319D"/>
    <w:rsid w:val="00433291"/>
    <w:rsid w:val="00433847"/>
    <w:rsid w:val="004340C0"/>
    <w:rsid w:val="004355BF"/>
    <w:rsid w:val="00435CA3"/>
    <w:rsid w:val="0043758C"/>
    <w:rsid w:val="00437E3D"/>
    <w:rsid w:val="00440311"/>
    <w:rsid w:val="004405A3"/>
    <w:rsid w:val="0044129B"/>
    <w:rsid w:val="004415A6"/>
    <w:rsid w:val="0044227D"/>
    <w:rsid w:val="004425EC"/>
    <w:rsid w:val="00442BA9"/>
    <w:rsid w:val="00442D02"/>
    <w:rsid w:val="00442DEE"/>
    <w:rsid w:val="004432BE"/>
    <w:rsid w:val="00444929"/>
    <w:rsid w:val="00445C0F"/>
    <w:rsid w:val="00446707"/>
    <w:rsid w:val="00447497"/>
    <w:rsid w:val="0045094C"/>
    <w:rsid w:val="004514D8"/>
    <w:rsid w:val="00451A47"/>
    <w:rsid w:val="004526C3"/>
    <w:rsid w:val="0045412E"/>
    <w:rsid w:val="0045486E"/>
    <w:rsid w:val="00455251"/>
    <w:rsid w:val="00455F81"/>
    <w:rsid w:val="00456CC0"/>
    <w:rsid w:val="00457558"/>
    <w:rsid w:val="00457B8A"/>
    <w:rsid w:val="004606D8"/>
    <w:rsid w:val="00460A5C"/>
    <w:rsid w:val="004626A4"/>
    <w:rsid w:val="004627BA"/>
    <w:rsid w:val="004631FC"/>
    <w:rsid w:val="004637C0"/>
    <w:rsid w:val="00467971"/>
    <w:rsid w:val="0047163B"/>
    <w:rsid w:val="004717E2"/>
    <w:rsid w:val="0047199B"/>
    <w:rsid w:val="004724D6"/>
    <w:rsid w:val="00473907"/>
    <w:rsid w:val="00475660"/>
    <w:rsid w:val="00475C78"/>
    <w:rsid w:val="00475DFD"/>
    <w:rsid w:val="00480164"/>
    <w:rsid w:val="00480D53"/>
    <w:rsid w:val="00480F69"/>
    <w:rsid w:val="004818D3"/>
    <w:rsid w:val="00482254"/>
    <w:rsid w:val="004831A4"/>
    <w:rsid w:val="004839FF"/>
    <w:rsid w:val="004875A8"/>
    <w:rsid w:val="0049180A"/>
    <w:rsid w:val="00492724"/>
    <w:rsid w:val="004954BF"/>
    <w:rsid w:val="00495743"/>
    <w:rsid w:val="004958BB"/>
    <w:rsid w:val="00495994"/>
    <w:rsid w:val="004959BF"/>
    <w:rsid w:val="00496878"/>
    <w:rsid w:val="0049714B"/>
    <w:rsid w:val="00497B9C"/>
    <w:rsid w:val="00497ED9"/>
    <w:rsid w:val="004A00C7"/>
    <w:rsid w:val="004A024B"/>
    <w:rsid w:val="004A0547"/>
    <w:rsid w:val="004A103D"/>
    <w:rsid w:val="004A1B2F"/>
    <w:rsid w:val="004A34AE"/>
    <w:rsid w:val="004A3D9D"/>
    <w:rsid w:val="004A4875"/>
    <w:rsid w:val="004A5059"/>
    <w:rsid w:val="004A5494"/>
    <w:rsid w:val="004A7173"/>
    <w:rsid w:val="004B01BC"/>
    <w:rsid w:val="004B19F8"/>
    <w:rsid w:val="004B1A90"/>
    <w:rsid w:val="004B1CA1"/>
    <w:rsid w:val="004B1CC0"/>
    <w:rsid w:val="004B1CFC"/>
    <w:rsid w:val="004B23DA"/>
    <w:rsid w:val="004B3FDF"/>
    <w:rsid w:val="004B48A7"/>
    <w:rsid w:val="004B5E75"/>
    <w:rsid w:val="004B618C"/>
    <w:rsid w:val="004B665E"/>
    <w:rsid w:val="004B73BA"/>
    <w:rsid w:val="004C0C0C"/>
    <w:rsid w:val="004C12AA"/>
    <w:rsid w:val="004C1979"/>
    <w:rsid w:val="004C1B67"/>
    <w:rsid w:val="004C2C1D"/>
    <w:rsid w:val="004C2F2C"/>
    <w:rsid w:val="004C5315"/>
    <w:rsid w:val="004C5FDE"/>
    <w:rsid w:val="004C5FE3"/>
    <w:rsid w:val="004C777D"/>
    <w:rsid w:val="004C79CE"/>
    <w:rsid w:val="004D1865"/>
    <w:rsid w:val="004D19B1"/>
    <w:rsid w:val="004D2D61"/>
    <w:rsid w:val="004D3268"/>
    <w:rsid w:val="004D4D39"/>
    <w:rsid w:val="004D575C"/>
    <w:rsid w:val="004D6ABD"/>
    <w:rsid w:val="004D71F9"/>
    <w:rsid w:val="004E0027"/>
    <w:rsid w:val="004E0D7D"/>
    <w:rsid w:val="004E1EA0"/>
    <w:rsid w:val="004E1FC1"/>
    <w:rsid w:val="004E1FC9"/>
    <w:rsid w:val="004E2BEF"/>
    <w:rsid w:val="004E3620"/>
    <w:rsid w:val="004E3711"/>
    <w:rsid w:val="004E4856"/>
    <w:rsid w:val="004E4CE7"/>
    <w:rsid w:val="004E4E02"/>
    <w:rsid w:val="004E5917"/>
    <w:rsid w:val="004E6EDC"/>
    <w:rsid w:val="004F125B"/>
    <w:rsid w:val="004F1A5D"/>
    <w:rsid w:val="004F2546"/>
    <w:rsid w:val="004F26E1"/>
    <w:rsid w:val="004F2B31"/>
    <w:rsid w:val="004F2FD7"/>
    <w:rsid w:val="004F395B"/>
    <w:rsid w:val="004F4B77"/>
    <w:rsid w:val="004F5034"/>
    <w:rsid w:val="004F5747"/>
    <w:rsid w:val="004F583C"/>
    <w:rsid w:val="004F588B"/>
    <w:rsid w:val="0050102A"/>
    <w:rsid w:val="00503147"/>
    <w:rsid w:val="00505CEC"/>
    <w:rsid w:val="00505FED"/>
    <w:rsid w:val="00507F70"/>
    <w:rsid w:val="00511BB7"/>
    <w:rsid w:val="00511F65"/>
    <w:rsid w:val="005127C0"/>
    <w:rsid w:val="00514102"/>
    <w:rsid w:val="005165FD"/>
    <w:rsid w:val="0051799A"/>
    <w:rsid w:val="00521E0F"/>
    <w:rsid w:val="00522528"/>
    <w:rsid w:val="00523926"/>
    <w:rsid w:val="00524878"/>
    <w:rsid w:val="00525EC6"/>
    <w:rsid w:val="00527591"/>
    <w:rsid w:val="00530B25"/>
    <w:rsid w:val="00531109"/>
    <w:rsid w:val="00531D46"/>
    <w:rsid w:val="00533473"/>
    <w:rsid w:val="00534983"/>
    <w:rsid w:val="0053520A"/>
    <w:rsid w:val="00536038"/>
    <w:rsid w:val="005364B7"/>
    <w:rsid w:val="00536A06"/>
    <w:rsid w:val="00537B4C"/>
    <w:rsid w:val="00537D32"/>
    <w:rsid w:val="00540316"/>
    <w:rsid w:val="00541BEF"/>
    <w:rsid w:val="0054219D"/>
    <w:rsid w:val="005429EF"/>
    <w:rsid w:val="005433F8"/>
    <w:rsid w:val="00543724"/>
    <w:rsid w:val="0054436C"/>
    <w:rsid w:val="005447BE"/>
    <w:rsid w:val="0054492E"/>
    <w:rsid w:val="00545649"/>
    <w:rsid w:val="005458DE"/>
    <w:rsid w:val="005458F0"/>
    <w:rsid w:val="00546491"/>
    <w:rsid w:val="00551878"/>
    <w:rsid w:val="005532F4"/>
    <w:rsid w:val="00553B48"/>
    <w:rsid w:val="00553C48"/>
    <w:rsid w:val="00554754"/>
    <w:rsid w:val="00554EB9"/>
    <w:rsid w:val="005556C7"/>
    <w:rsid w:val="00561436"/>
    <w:rsid w:val="005627D4"/>
    <w:rsid w:val="00563661"/>
    <w:rsid w:val="005653EE"/>
    <w:rsid w:val="005672F5"/>
    <w:rsid w:val="00567BB1"/>
    <w:rsid w:val="0057043F"/>
    <w:rsid w:val="005715FB"/>
    <w:rsid w:val="0057354A"/>
    <w:rsid w:val="005738BD"/>
    <w:rsid w:val="00573BED"/>
    <w:rsid w:val="0057401A"/>
    <w:rsid w:val="00574048"/>
    <w:rsid w:val="005751EA"/>
    <w:rsid w:val="005751F6"/>
    <w:rsid w:val="00576BF8"/>
    <w:rsid w:val="00576CDB"/>
    <w:rsid w:val="00577796"/>
    <w:rsid w:val="00581A09"/>
    <w:rsid w:val="005823D2"/>
    <w:rsid w:val="00586DE3"/>
    <w:rsid w:val="00586EE2"/>
    <w:rsid w:val="00587147"/>
    <w:rsid w:val="0058726A"/>
    <w:rsid w:val="00590E9A"/>
    <w:rsid w:val="00592502"/>
    <w:rsid w:val="00593815"/>
    <w:rsid w:val="005942E9"/>
    <w:rsid w:val="00596950"/>
    <w:rsid w:val="005976EA"/>
    <w:rsid w:val="005A0411"/>
    <w:rsid w:val="005A0B03"/>
    <w:rsid w:val="005A2383"/>
    <w:rsid w:val="005A461B"/>
    <w:rsid w:val="005A6230"/>
    <w:rsid w:val="005A64DB"/>
    <w:rsid w:val="005A6CC3"/>
    <w:rsid w:val="005B0DE9"/>
    <w:rsid w:val="005B11AE"/>
    <w:rsid w:val="005B1B5D"/>
    <w:rsid w:val="005B4971"/>
    <w:rsid w:val="005B5175"/>
    <w:rsid w:val="005B7F75"/>
    <w:rsid w:val="005C004D"/>
    <w:rsid w:val="005C0218"/>
    <w:rsid w:val="005C0969"/>
    <w:rsid w:val="005C0AE8"/>
    <w:rsid w:val="005C1579"/>
    <w:rsid w:val="005C16DA"/>
    <w:rsid w:val="005C1F87"/>
    <w:rsid w:val="005C24E1"/>
    <w:rsid w:val="005C53B1"/>
    <w:rsid w:val="005C5FDA"/>
    <w:rsid w:val="005C6560"/>
    <w:rsid w:val="005C66F5"/>
    <w:rsid w:val="005C6A4B"/>
    <w:rsid w:val="005C6EDE"/>
    <w:rsid w:val="005D1683"/>
    <w:rsid w:val="005D169F"/>
    <w:rsid w:val="005D16DD"/>
    <w:rsid w:val="005D3818"/>
    <w:rsid w:val="005D40AF"/>
    <w:rsid w:val="005E03DA"/>
    <w:rsid w:val="005E0876"/>
    <w:rsid w:val="005E108A"/>
    <w:rsid w:val="005E1283"/>
    <w:rsid w:val="005E2F1A"/>
    <w:rsid w:val="005E7A53"/>
    <w:rsid w:val="005F0792"/>
    <w:rsid w:val="005F1671"/>
    <w:rsid w:val="005F1990"/>
    <w:rsid w:val="005F1D04"/>
    <w:rsid w:val="005F27F7"/>
    <w:rsid w:val="005F3FAE"/>
    <w:rsid w:val="005F442C"/>
    <w:rsid w:val="005F492F"/>
    <w:rsid w:val="005F4C81"/>
    <w:rsid w:val="005F5FF7"/>
    <w:rsid w:val="005F6E43"/>
    <w:rsid w:val="005F6F4A"/>
    <w:rsid w:val="00601C1A"/>
    <w:rsid w:val="00603439"/>
    <w:rsid w:val="00603473"/>
    <w:rsid w:val="006075D7"/>
    <w:rsid w:val="00610318"/>
    <w:rsid w:val="00610DBE"/>
    <w:rsid w:val="00611F1E"/>
    <w:rsid w:val="00612DD0"/>
    <w:rsid w:val="006137FD"/>
    <w:rsid w:val="00614930"/>
    <w:rsid w:val="00614CE8"/>
    <w:rsid w:val="00615B05"/>
    <w:rsid w:val="006175C7"/>
    <w:rsid w:val="00622AB8"/>
    <w:rsid w:val="00624B51"/>
    <w:rsid w:val="006273C5"/>
    <w:rsid w:val="006273CA"/>
    <w:rsid w:val="00630147"/>
    <w:rsid w:val="00630179"/>
    <w:rsid w:val="00630273"/>
    <w:rsid w:val="00632937"/>
    <w:rsid w:val="00632DE6"/>
    <w:rsid w:val="006352AD"/>
    <w:rsid w:val="0063629B"/>
    <w:rsid w:val="0063747F"/>
    <w:rsid w:val="00640BE8"/>
    <w:rsid w:val="00642382"/>
    <w:rsid w:val="00642535"/>
    <w:rsid w:val="0064327A"/>
    <w:rsid w:val="00645F3C"/>
    <w:rsid w:val="00646D16"/>
    <w:rsid w:val="0065080F"/>
    <w:rsid w:val="006515F2"/>
    <w:rsid w:val="00652FF9"/>
    <w:rsid w:val="0065387A"/>
    <w:rsid w:val="00655B7C"/>
    <w:rsid w:val="006561A1"/>
    <w:rsid w:val="0065654E"/>
    <w:rsid w:val="006578C0"/>
    <w:rsid w:val="00660528"/>
    <w:rsid w:val="006627BA"/>
    <w:rsid w:val="00662A40"/>
    <w:rsid w:val="006647A3"/>
    <w:rsid w:val="00665002"/>
    <w:rsid w:val="00667B61"/>
    <w:rsid w:val="006715D8"/>
    <w:rsid w:val="006719BC"/>
    <w:rsid w:val="006726A4"/>
    <w:rsid w:val="006726AB"/>
    <w:rsid w:val="0067720A"/>
    <w:rsid w:val="006805EC"/>
    <w:rsid w:val="00680719"/>
    <w:rsid w:val="00681287"/>
    <w:rsid w:val="00681656"/>
    <w:rsid w:val="006816A5"/>
    <w:rsid w:val="00681BC0"/>
    <w:rsid w:val="0068289B"/>
    <w:rsid w:val="00682C24"/>
    <w:rsid w:val="006832C9"/>
    <w:rsid w:val="00686BE0"/>
    <w:rsid w:val="0068741D"/>
    <w:rsid w:val="00687F88"/>
    <w:rsid w:val="00690085"/>
    <w:rsid w:val="0069086B"/>
    <w:rsid w:val="00691819"/>
    <w:rsid w:val="00692FDC"/>
    <w:rsid w:val="00693C4D"/>
    <w:rsid w:val="00697373"/>
    <w:rsid w:val="006A002A"/>
    <w:rsid w:val="006A09E0"/>
    <w:rsid w:val="006A0FEB"/>
    <w:rsid w:val="006A1FF9"/>
    <w:rsid w:val="006A205D"/>
    <w:rsid w:val="006A411D"/>
    <w:rsid w:val="006A48CF"/>
    <w:rsid w:val="006A4FA5"/>
    <w:rsid w:val="006A626F"/>
    <w:rsid w:val="006A65E9"/>
    <w:rsid w:val="006A694E"/>
    <w:rsid w:val="006A7753"/>
    <w:rsid w:val="006B1690"/>
    <w:rsid w:val="006B1E1D"/>
    <w:rsid w:val="006B33C0"/>
    <w:rsid w:val="006B3504"/>
    <w:rsid w:val="006B4F14"/>
    <w:rsid w:val="006B5AF8"/>
    <w:rsid w:val="006B5E78"/>
    <w:rsid w:val="006B67C5"/>
    <w:rsid w:val="006B6B60"/>
    <w:rsid w:val="006B72DA"/>
    <w:rsid w:val="006B7B20"/>
    <w:rsid w:val="006B7D14"/>
    <w:rsid w:val="006C059C"/>
    <w:rsid w:val="006C0A3A"/>
    <w:rsid w:val="006C0D00"/>
    <w:rsid w:val="006C10E1"/>
    <w:rsid w:val="006C130A"/>
    <w:rsid w:val="006C1A7C"/>
    <w:rsid w:val="006C26ED"/>
    <w:rsid w:val="006C3B06"/>
    <w:rsid w:val="006C5E7C"/>
    <w:rsid w:val="006C5E96"/>
    <w:rsid w:val="006C762A"/>
    <w:rsid w:val="006C7FC6"/>
    <w:rsid w:val="006D2164"/>
    <w:rsid w:val="006D25F3"/>
    <w:rsid w:val="006D4818"/>
    <w:rsid w:val="006D5058"/>
    <w:rsid w:val="006D50A3"/>
    <w:rsid w:val="006D5D71"/>
    <w:rsid w:val="006D5DE7"/>
    <w:rsid w:val="006D6071"/>
    <w:rsid w:val="006D620E"/>
    <w:rsid w:val="006D78CB"/>
    <w:rsid w:val="006E20B2"/>
    <w:rsid w:val="006E3779"/>
    <w:rsid w:val="006E4556"/>
    <w:rsid w:val="006E4608"/>
    <w:rsid w:val="006E4AFA"/>
    <w:rsid w:val="006E4CFF"/>
    <w:rsid w:val="006E4F24"/>
    <w:rsid w:val="006E7290"/>
    <w:rsid w:val="006F0135"/>
    <w:rsid w:val="006F1DF0"/>
    <w:rsid w:val="006F2BA2"/>
    <w:rsid w:val="006F357D"/>
    <w:rsid w:val="006F3F49"/>
    <w:rsid w:val="006F49F6"/>
    <w:rsid w:val="006F4D0B"/>
    <w:rsid w:val="006F52ED"/>
    <w:rsid w:val="006F73BC"/>
    <w:rsid w:val="00700B1E"/>
    <w:rsid w:val="00701316"/>
    <w:rsid w:val="00701884"/>
    <w:rsid w:val="007020FE"/>
    <w:rsid w:val="00702CB8"/>
    <w:rsid w:val="007032CF"/>
    <w:rsid w:val="0070363B"/>
    <w:rsid w:val="0070390F"/>
    <w:rsid w:val="00705813"/>
    <w:rsid w:val="00705E9C"/>
    <w:rsid w:val="00711169"/>
    <w:rsid w:val="00711938"/>
    <w:rsid w:val="00715CC1"/>
    <w:rsid w:val="00715FE6"/>
    <w:rsid w:val="00717112"/>
    <w:rsid w:val="00720C0E"/>
    <w:rsid w:val="00722101"/>
    <w:rsid w:val="00722B2F"/>
    <w:rsid w:val="00724507"/>
    <w:rsid w:val="00724642"/>
    <w:rsid w:val="00724B04"/>
    <w:rsid w:val="007252DE"/>
    <w:rsid w:val="00725603"/>
    <w:rsid w:val="007263F4"/>
    <w:rsid w:val="00730454"/>
    <w:rsid w:val="00730DB2"/>
    <w:rsid w:val="00731BD7"/>
    <w:rsid w:val="00733915"/>
    <w:rsid w:val="007360C6"/>
    <w:rsid w:val="00736C5E"/>
    <w:rsid w:val="00740DBF"/>
    <w:rsid w:val="007431E1"/>
    <w:rsid w:val="00744523"/>
    <w:rsid w:val="00744D4D"/>
    <w:rsid w:val="00745013"/>
    <w:rsid w:val="00746275"/>
    <w:rsid w:val="00746631"/>
    <w:rsid w:val="00746D44"/>
    <w:rsid w:val="0074732C"/>
    <w:rsid w:val="00747BCC"/>
    <w:rsid w:val="00750420"/>
    <w:rsid w:val="0075107B"/>
    <w:rsid w:val="00751BE2"/>
    <w:rsid w:val="007524C3"/>
    <w:rsid w:val="00752E3B"/>
    <w:rsid w:val="00755281"/>
    <w:rsid w:val="007569CE"/>
    <w:rsid w:val="00756EA1"/>
    <w:rsid w:val="00757F2C"/>
    <w:rsid w:val="0076060A"/>
    <w:rsid w:val="00760ACD"/>
    <w:rsid w:val="00762988"/>
    <w:rsid w:val="007631B3"/>
    <w:rsid w:val="007637F0"/>
    <w:rsid w:val="00763988"/>
    <w:rsid w:val="00765417"/>
    <w:rsid w:val="0076559A"/>
    <w:rsid w:val="00766352"/>
    <w:rsid w:val="007667CC"/>
    <w:rsid w:val="00767315"/>
    <w:rsid w:val="00770733"/>
    <w:rsid w:val="00770CFF"/>
    <w:rsid w:val="00770F4C"/>
    <w:rsid w:val="007714C2"/>
    <w:rsid w:val="00771B3F"/>
    <w:rsid w:val="00771C09"/>
    <w:rsid w:val="00772E9B"/>
    <w:rsid w:val="00772E9C"/>
    <w:rsid w:val="0077361C"/>
    <w:rsid w:val="00773B6A"/>
    <w:rsid w:val="00773D0E"/>
    <w:rsid w:val="00774362"/>
    <w:rsid w:val="007753D3"/>
    <w:rsid w:val="007767C2"/>
    <w:rsid w:val="007767C6"/>
    <w:rsid w:val="00776CB4"/>
    <w:rsid w:val="00777DE4"/>
    <w:rsid w:val="007814CC"/>
    <w:rsid w:val="0078170F"/>
    <w:rsid w:val="00782320"/>
    <w:rsid w:val="007824BE"/>
    <w:rsid w:val="00782DA2"/>
    <w:rsid w:val="0078367E"/>
    <w:rsid w:val="00783B61"/>
    <w:rsid w:val="00784F06"/>
    <w:rsid w:val="00785301"/>
    <w:rsid w:val="007854B7"/>
    <w:rsid w:val="00786239"/>
    <w:rsid w:val="0079091E"/>
    <w:rsid w:val="00790E2F"/>
    <w:rsid w:val="007914AA"/>
    <w:rsid w:val="00792E24"/>
    <w:rsid w:val="007947B0"/>
    <w:rsid w:val="00795A73"/>
    <w:rsid w:val="00796743"/>
    <w:rsid w:val="007967C6"/>
    <w:rsid w:val="00797272"/>
    <w:rsid w:val="007A31B7"/>
    <w:rsid w:val="007A3776"/>
    <w:rsid w:val="007A4983"/>
    <w:rsid w:val="007A502C"/>
    <w:rsid w:val="007A62E0"/>
    <w:rsid w:val="007A6373"/>
    <w:rsid w:val="007A66B1"/>
    <w:rsid w:val="007B0748"/>
    <w:rsid w:val="007B12E4"/>
    <w:rsid w:val="007B1BCC"/>
    <w:rsid w:val="007B2B62"/>
    <w:rsid w:val="007B3318"/>
    <w:rsid w:val="007B35C1"/>
    <w:rsid w:val="007B55CF"/>
    <w:rsid w:val="007B57BF"/>
    <w:rsid w:val="007B64C5"/>
    <w:rsid w:val="007B6871"/>
    <w:rsid w:val="007B721A"/>
    <w:rsid w:val="007B7B2A"/>
    <w:rsid w:val="007C098A"/>
    <w:rsid w:val="007C0BD1"/>
    <w:rsid w:val="007C14D2"/>
    <w:rsid w:val="007C14DA"/>
    <w:rsid w:val="007C26B8"/>
    <w:rsid w:val="007C2927"/>
    <w:rsid w:val="007C31B9"/>
    <w:rsid w:val="007C61F0"/>
    <w:rsid w:val="007C66B6"/>
    <w:rsid w:val="007C6BB5"/>
    <w:rsid w:val="007C6F33"/>
    <w:rsid w:val="007C7276"/>
    <w:rsid w:val="007C7D6E"/>
    <w:rsid w:val="007D0934"/>
    <w:rsid w:val="007D0F6A"/>
    <w:rsid w:val="007D1118"/>
    <w:rsid w:val="007D13A2"/>
    <w:rsid w:val="007D3BFD"/>
    <w:rsid w:val="007D66E3"/>
    <w:rsid w:val="007D67F2"/>
    <w:rsid w:val="007D7715"/>
    <w:rsid w:val="007E32EB"/>
    <w:rsid w:val="007E383E"/>
    <w:rsid w:val="007E4ACD"/>
    <w:rsid w:val="007E5A99"/>
    <w:rsid w:val="007E5F5C"/>
    <w:rsid w:val="007E691F"/>
    <w:rsid w:val="007F0333"/>
    <w:rsid w:val="007F0860"/>
    <w:rsid w:val="007F0E98"/>
    <w:rsid w:val="007F431B"/>
    <w:rsid w:val="007F4835"/>
    <w:rsid w:val="007F6B66"/>
    <w:rsid w:val="0080119C"/>
    <w:rsid w:val="008033E2"/>
    <w:rsid w:val="00803D01"/>
    <w:rsid w:val="00803D86"/>
    <w:rsid w:val="0080410A"/>
    <w:rsid w:val="008048CB"/>
    <w:rsid w:val="00805959"/>
    <w:rsid w:val="00806860"/>
    <w:rsid w:val="00810F0D"/>
    <w:rsid w:val="008150D4"/>
    <w:rsid w:val="00823895"/>
    <w:rsid w:val="008242D5"/>
    <w:rsid w:val="0082438A"/>
    <w:rsid w:val="00824FEC"/>
    <w:rsid w:val="008257E0"/>
    <w:rsid w:val="00826C58"/>
    <w:rsid w:val="008274E9"/>
    <w:rsid w:val="008312AB"/>
    <w:rsid w:val="00831F66"/>
    <w:rsid w:val="00832695"/>
    <w:rsid w:val="00832B17"/>
    <w:rsid w:val="0083442E"/>
    <w:rsid w:val="00835C77"/>
    <w:rsid w:val="00836161"/>
    <w:rsid w:val="00837CFE"/>
    <w:rsid w:val="00837EC5"/>
    <w:rsid w:val="0084052C"/>
    <w:rsid w:val="00840B95"/>
    <w:rsid w:val="0084136A"/>
    <w:rsid w:val="0084272E"/>
    <w:rsid w:val="00842CCF"/>
    <w:rsid w:val="0084384E"/>
    <w:rsid w:val="00843DE9"/>
    <w:rsid w:val="00844E1F"/>
    <w:rsid w:val="00845A50"/>
    <w:rsid w:val="00845B45"/>
    <w:rsid w:val="00845C78"/>
    <w:rsid w:val="00847496"/>
    <w:rsid w:val="00847532"/>
    <w:rsid w:val="0085156A"/>
    <w:rsid w:val="00851952"/>
    <w:rsid w:val="008520C8"/>
    <w:rsid w:val="00852ABC"/>
    <w:rsid w:val="0085327A"/>
    <w:rsid w:val="0085331A"/>
    <w:rsid w:val="008534F1"/>
    <w:rsid w:val="00853760"/>
    <w:rsid w:val="008542F3"/>
    <w:rsid w:val="008572CA"/>
    <w:rsid w:val="00857B27"/>
    <w:rsid w:val="00857B51"/>
    <w:rsid w:val="00860591"/>
    <w:rsid w:val="00860711"/>
    <w:rsid w:val="008617B9"/>
    <w:rsid w:val="00861A4B"/>
    <w:rsid w:val="00861FC9"/>
    <w:rsid w:val="00862DD9"/>
    <w:rsid w:val="00864D94"/>
    <w:rsid w:val="008650E4"/>
    <w:rsid w:val="0086605E"/>
    <w:rsid w:val="00866173"/>
    <w:rsid w:val="0086665C"/>
    <w:rsid w:val="00866AB3"/>
    <w:rsid w:val="008672C6"/>
    <w:rsid w:val="0087147B"/>
    <w:rsid w:val="008722B8"/>
    <w:rsid w:val="008747E6"/>
    <w:rsid w:val="00875EAC"/>
    <w:rsid w:val="008779E5"/>
    <w:rsid w:val="008809C1"/>
    <w:rsid w:val="00881503"/>
    <w:rsid w:val="00881642"/>
    <w:rsid w:val="00882670"/>
    <w:rsid w:val="008828C4"/>
    <w:rsid w:val="00883259"/>
    <w:rsid w:val="00883BA0"/>
    <w:rsid w:val="00885171"/>
    <w:rsid w:val="00885DCE"/>
    <w:rsid w:val="00886B21"/>
    <w:rsid w:val="008874B0"/>
    <w:rsid w:val="0089122F"/>
    <w:rsid w:val="00891F07"/>
    <w:rsid w:val="008929CA"/>
    <w:rsid w:val="00893271"/>
    <w:rsid w:val="0089447F"/>
    <w:rsid w:val="00894688"/>
    <w:rsid w:val="008949DA"/>
    <w:rsid w:val="00895117"/>
    <w:rsid w:val="008957C9"/>
    <w:rsid w:val="008977BF"/>
    <w:rsid w:val="00897BE1"/>
    <w:rsid w:val="008A121D"/>
    <w:rsid w:val="008A26CB"/>
    <w:rsid w:val="008A39A5"/>
    <w:rsid w:val="008A3EEE"/>
    <w:rsid w:val="008A4DCC"/>
    <w:rsid w:val="008A7A85"/>
    <w:rsid w:val="008B3A48"/>
    <w:rsid w:val="008B3A97"/>
    <w:rsid w:val="008B4B90"/>
    <w:rsid w:val="008B70EB"/>
    <w:rsid w:val="008C118D"/>
    <w:rsid w:val="008C30D7"/>
    <w:rsid w:val="008C6335"/>
    <w:rsid w:val="008C6B94"/>
    <w:rsid w:val="008D03F0"/>
    <w:rsid w:val="008D1699"/>
    <w:rsid w:val="008D2030"/>
    <w:rsid w:val="008D234A"/>
    <w:rsid w:val="008D2F42"/>
    <w:rsid w:val="008D59C5"/>
    <w:rsid w:val="008D674F"/>
    <w:rsid w:val="008D71CE"/>
    <w:rsid w:val="008D7537"/>
    <w:rsid w:val="008D7968"/>
    <w:rsid w:val="008E1AC3"/>
    <w:rsid w:val="008E3AD7"/>
    <w:rsid w:val="008E3F13"/>
    <w:rsid w:val="008E4AD9"/>
    <w:rsid w:val="008E4E71"/>
    <w:rsid w:val="008E525C"/>
    <w:rsid w:val="008E57D5"/>
    <w:rsid w:val="008E5877"/>
    <w:rsid w:val="008E6259"/>
    <w:rsid w:val="008F0141"/>
    <w:rsid w:val="008F03FA"/>
    <w:rsid w:val="008F10CA"/>
    <w:rsid w:val="008F12B6"/>
    <w:rsid w:val="008F1637"/>
    <w:rsid w:val="008F20C5"/>
    <w:rsid w:val="008F2CBB"/>
    <w:rsid w:val="008F3E27"/>
    <w:rsid w:val="008F6C40"/>
    <w:rsid w:val="008F7756"/>
    <w:rsid w:val="008F7C57"/>
    <w:rsid w:val="00900A35"/>
    <w:rsid w:val="00901157"/>
    <w:rsid w:val="009036B7"/>
    <w:rsid w:val="00903A80"/>
    <w:rsid w:val="00903D22"/>
    <w:rsid w:val="00904251"/>
    <w:rsid w:val="009053EC"/>
    <w:rsid w:val="0090664D"/>
    <w:rsid w:val="009079CC"/>
    <w:rsid w:val="00911AEF"/>
    <w:rsid w:val="00912A1F"/>
    <w:rsid w:val="00912B54"/>
    <w:rsid w:val="009132BA"/>
    <w:rsid w:val="009135FF"/>
    <w:rsid w:val="00914769"/>
    <w:rsid w:val="009147AD"/>
    <w:rsid w:val="00914909"/>
    <w:rsid w:val="00915C31"/>
    <w:rsid w:val="00915CED"/>
    <w:rsid w:val="00915E6C"/>
    <w:rsid w:val="009177A4"/>
    <w:rsid w:val="00920E49"/>
    <w:rsid w:val="00921780"/>
    <w:rsid w:val="00922F50"/>
    <w:rsid w:val="00923D18"/>
    <w:rsid w:val="00924CF6"/>
    <w:rsid w:val="00926BD3"/>
    <w:rsid w:val="009274E2"/>
    <w:rsid w:val="0092795A"/>
    <w:rsid w:val="00930804"/>
    <w:rsid w:val="00932A94"/>
    <w:rsid w:val="00935063"/>
    <w:rsid w:val="00940F76"/>
    <w:rsid w:val="00941A1A"/>
    <w:rsid w:val="009422FD"/>
    <w:rsid w:val="009439B9"/>
    <w:rsid w:val="00944A7C"/>
    <w:rsid w:val="00946100"/>
    <w:rsid w:val="009526CA"/>
    <w:rsid w:val="00953142"/>
    <w:rsid w:val="00953EA2"/>
    <w:rsid w:val="009541C0"/>
    <w:rsid w:val="0095493B"/>
    <w:rsid w:val="009551D3"/>
    <w:rsid w:val="0096089E"/>
    <w:rsid w:val="00961021"/>
    <w:rsid w:val="00961D83"/>
    <w:rsid w:val="009648F2"/>
    <w:rsid w:val="0096523A"/>
    <w:rsid w:val="00965822"/>
    <w:rsid w:val="00965CBF"/>
    <w:rsid w:val="00967322"/>
    <w:rsid w:val="00967A80"/>
    <w:rsid w:val="00967FC6"/>
    <w:rsid w:val="0097071E"/>
    <w:rsid w:val="009707B4"/>
    <w:rsid w:val="00971387"/>
    <w:rsid w:val="0097188C"/>
    <w:rsid w:val="00971DED"/>
    <w:rsid w:val="00972330"/>
    <w:rsid w:val="00973B44"/>
    <w:rsid w:val="009743E3"/>
    <w:rsid w:val="00975855"/>
    <w:rsid w:val="009767CA"/>
    <w:rsid w:val="00976886"/>
    <w:rsid w:val="00976C5F"/>
    <w:rsid w:val="009775EF"/>
    <w:rsid w:val="00977835"/>
    <w:rsid w:val="009801D3"/>
    <w:rsid w:val="00980BB9"/>
    <w:rsid w:val="00981249"/>
    <w:rsid w:val="009843AF"/>
    <w:rsid w:val="0098538C"/>
    <w:rsid w:val="00985EE7"/>
    <w:rsid w:val="0098613B"/>
    <w:rsid w:val="00986A86"/>
    <w:rsid w:val="009871D3"/>
    <w:rsid w:val="009872E4"/>
    <w:rsid w:val="009900CF"/>
    <w:rsid w:val="00990F89"/>
    <w:rsid w:val="009936A4"/>
    <w:rsid w:val="00993C81"/>
    <w:rsid w:val="00994EB0"/>
    <w:rsid w:val="009955E4"/>
    <w:rsid w:val="00995897"/>
    <w:rsid w:val="00995D3C"/>
    <w:rsid w:val="00997879"/>
    <w:rsid w:val="009A0BBF"/>
    <w:rsid w:val="009A0EAC"/>
    <w:rsid w:val="009A1760"/>
    <w:rsid w:val="009A2CDD"/>
    <w:rsid w:val="009A2D08"/>
    <w:rsid w:val="009A39C2"/>
    <w:rsid w:val="009A3C47"/>
    <w:rsid w:val="009A3D0A"/>
    <w:rsid w:val="009A41C1"/>
    <w:rsid w:val="009A4CE7"/>
    <w:rsid w:val="009A511A"/>
    <w:rsid w:val="009A5D30"/>
    <w:rsid w:val="009A63F3"/>
    <w:rsid w:val="009A6DAB"/>
    <w:rsid w:val="009A704E"/>
    <w:rsid w:val="009A792C"/>
    <w:rsid w:val="009B11BC"/>
    <w:rsid w:val="009B2D10"/>
    <w:rsid w:val="009B36CF"/>
    <w:rsid w:val="009B7691"/>
    <w:rsid w:val="009C01A3"/>
    <w:rsid w:val="009C035D"/>
    <w:rsid w:val="009C03F2"/>
    <w:rsid w:val="009C1A08"/>
    <w:rsid w:val="009C2505"/>
    <w:rsid w:val="009C2C66"/>
    <w:rsid w:val="009C2FFC"/>
    <w:rsid w:val="009C384B"/>
    <w:rsid w:val="009C396A"/>
    <w:rsid w:val="009C5EE7"/>
    <w:rsid w:val="009C61DF"/>
    <w:rsid w:val="009C775C"/>
    <w:rsid w:val="009C7F60"/>
    <w:rsid w:val="009D2869"/>
    <w:rsid w:val="009D2BF5"/>
    <w:rsid w:val="009D3837"/>
    <w:rsid w:val="009D5218"/>
    <w:rsid w:val="009D6BA9"/>
    <w:rsid w:val="009E096A"/>
    <w:rsid w:val="009E105D"/>
    <w:rsid w:val="009E18B0"/>
    <w:rsid w:val="009E48CC"/>
    <w:rsid w:val="009E5F7C"/>
    <w:rsid w:val="009E6432"/>
    <w:rsid w:val="009E6E83"/>
    <w:rsid w:val="009E6F05"/>
    <w:rsid w:val="009F0032"/>
    <w:rsid w:val="009F1087"/>
    <w:rsid w:val="009F18FD"/>
    <w:rsid w:val="009F2623"/>
    <w:rsid w:val="009F307F"/>
    <w:rsid w:val="009F3587"/>
    <w:rsid w:val="009F59AD"/>
    <w:rsid w:val="009F70CA"/>
    <w:rsid w:val="00A00577"/>
    <w:rsid w:val="00A02C62"/>
    <w:rsid w:val="00A06A52"/>
    <w:rsid w:val="00A06B94"/>
    <w:rsid w:val="00A079C5"/>
    <w:rsid w:val="00A104F3"/>
    <w:rsid w:val="00A1133B"/>
    <w:rsid w:val="00A11CFE"/>
    <w:rsid w:val="00A126C1"/>
    <w:rsid w:val="00A128DA"/>
    <w:rsid w:val="00A12C08"/>
    <w:rsid w:val="00A137B8"/>
    <w:rsid w:val="00A1640F"/>
    <w:rsid w:val="00A17672"/>
    <w:rsid w:val="00A2073F"/>
    <w:rsid w:val="00A227D4"/>
    <w:rsid w:val="00A22D5F"/>
    <w:rsid w:val="00A244C7"/>
    <w:rsid w:val="00A253E8"/>
    <w:rsid w:val="00A266AC"/>
    <w:rsid w:val="00A26BF7"/>
    <w:rsid w:val="00A27463"/>
    <w:rsid w:val="00A303FE"/>
    <w:rsid w:val="00A31435"/>
    <w:rsid w:val="00A3181D"/>
    <w:rsid w:val="00A31AE0"/>
    <w:rsid w:val="00A31C35"/>
    <w:rsid w:val="00A324E8"/>
    <w:rsid w:val="00A32AE4"/>
    <w:rsid w:val="00A32E1B"/>
    <w:rsid w:val="00A33266"/>
    <w:rsid w:val="00A339C4"/>
    <w:rsid w:val="00A34558"/>
    <w:rsid w:val="00A40526"/>
    <w:rsid w:val="00A406F3"/>
    <w:rsid w:val="00A41032"/>
    <w:rsid w:val="00A41979"/>
    <w:rsid w:val="00A41AF9"/>
    <w:rsid w:val="00A42428"/>
    <w:rsid w:val="00A46D60"/>
    <w:rsid w:val="00A46EB6"/>
    <w:rsid w:val="00A4703E"/>
    <w:rsid w:val="00A4706F"/>
    <w:rsid w:val="00A505CE"/>
    <w:rsid w:val="00A507E4"/>
    <w:rsid w:val="00A50A8E"/>
    <w:rsid w:val="00A50AC2"/>
    <w:rsid w:val="00A5296E"/>
    <w:rsid w:val="00A54058"/>
    <w:rsid w:val="00A54500"/>
    <w:rsid w:val="00A5497C"/>
    <w:rsid w:val="00A54A7C"/>
    <w:rsid w:val="00A54DD8"/>
    <w:rsid w:val="00A55407"/>
    <w:rsid w:val="00A56832"/>
    <w:rsid w:val="00A626BB"/>
    <w:rsid w:val="00A62E68"/>
    <w:rsid w:val="00A64036"/>
    <w:rsid w:val="00A640FD"/>
    <w:rsid w:val="00A668C3"/>
    <w:rsid w:val="00A6787B"/>
    <w:rsid w:val="00A701A1"/>
    <w:rsid w:val="00A7355F"/>
    <w:rsid w:val="00A7371F"/>
    <w:rsid w:val="00A737F2"/>
    <w:rsid w:val="00A745B6"/>
    <w:rsid w:val="00A746B1"/>
    <w:rsid w:val="00A763FC"/>
    <w:rsid w:val="00A76C82"/>
    <w:rsid w:val="00A775E7"/>
    <w:rsid w:val="00A81021"/>
    <w:rsid w:val="00A81381"/>
    <w:rsid w:val="00A813E9"/>
    <w:rsid w:val="00A82EB4"/>
    <w:rsid w:val="00A850AA"/>
    <w:rsid w:val="00A85236"/>
    <w:rsid w:val="00A86C82"/>
    <w:rsid w:val="00A90674"/>
    <w:rsid w:val="00A91717"/>
    <w:rsid w:val="00A91CC3"/>
    <w:rsid w:val="00A9406F"/>
    <w:rsid w:val="00A9480D"/>
    <w:rsid w:val="00A94B11"/>
    <w:rsid w:val="00A950D8"/>
    <w:rsid w:val="00A95FBF"/>
    <w:rsid w:val="00A96198"/>
    <w:rsid w:val="00A969A9"/>
    <w:rsid w:val="00A96F0F"/>
    <w:rsid w:val="00A972E4"/>
    <w:rsid w:val="00A9744A"/>
    <w:rsid w:val="00A97DAB"/>
    <w:rsid w:val="00A97DB8"/>
    <w:rsid w:val="00AA0156"/>
    <w:rsid w:val="00AA1029"/>
    <w:rsid w:val="00AA11FB"/>
    <w:rsid w:val="00AA2DA3"/>
    <w:rsid w:val="00AA32C6"/>
    <w:rsid w:val="00AB05D1"/>
    <w:rsid w:val="00AB2D65"/>
    <w:rsid w:val="00AB464D"/>
    <w:rsid w:val="00AC0041"/>
    <w:rsid w:val="00AC1B46"/>
    <w:rsid w:val="00AC300D"/>
    <w:rsid w:val="00AC33EC"/>
    <w:rsid w:val="00AC36E3"/>
    <w:rsid w:val="00AC510B"/>
    <w:rsid w:val="00AC5205"/>
    <w:rsid w:val="00AC6213"/>
    <w:rsid w:val="00AC75F8"/>
    <w:rsid w:val="00AC79FC"/>
    <w:rsid w:val="00AD1819"/>
    <w:rsid w:val="00AD2B7D"/>
    <w:rsid w:val="00AD2EA4"/>
    <w:rsid w:val="00AD44FE"/>
    <w:rsid w:val="00AD49B5"/>
    <w:rsid w:val="00AD55CE"/>
    <w:rsid w:val="00AD5D5A"/>
    <w:rsid w:val="00AD60E6"/>
    <w:rsid w:val="00AD6F87"/>
    <w:rsid w:val="00AD7523"/>
    <w:rsid w:val="00AD7FFA"/>
    <w:rsid w:val="00AE1C20"/>
    <w:rsid w:val="00AE3217"/>
    <w:rsid w:val="00AE439A"/>
    <w:rsid w:val="00AE4D22"/>
    <w:rsid w:val="00AE4EB8"/>
    <w:rsid w:val="00AE6597"/>
    <w:rsid w:val="00AE6756"/>
    <w:rsid w:val="00AF15CC"/>
    <w:rsid w:val="00AF4702"/>
    <w:rsid w:val="00AF49BD"/>
    <w:rsid w:val="00AF719A"/>
    <w:rsid w:val="00AF79A3"/>
    <w:rsid w:val="00AF7BF5"/>
    <w:rsid w:val="00B00448"/>
    <w:rsid w:val="00B02C2B"/>
    <w:rsid w:val="00B0506E"/>
    <w:rsid w:val="00B07C0C"/>
    <w:rsid w:val="00B10468"/>
    <w:rsid w:val="00B107B0"/>
    <w:rsid w:val="00B10DCF"/>
    <w:rsid w:val="00B118A4"/>
    <w:rsid w:val="00B11B26"/>
    <w:rsid w:val="00B11E29"/>
    <w:rsid w:val="00B13538"/>
    <w:rsid w:val="00B135BC"/>
    <w:rsid w:val="00B14FD1"/>
    <w:rsid w:val="00B156CA"/>
    <w:rsid w:val="00B159E0"/>
    <w:rsid w:val="00B16273"/>
    <w:rsid w:val="00B22C75"/>
    <w:rsid w:val="00B22D61"/>
    <w:rsid w:val="00B2370A"/>
    <w:rsid w:val="00B23849"/>
    <w:rsid w:val="00B247D6"/>
    <w:rsid w:val="00B26A95"/>
    <w:rsid w:val="00B276DB"/>
    <w:rsid w:val="00B30745"/>
    <w:rsid w:val="00B31E12"/>
    <w:rsid w:val="00B31EE2"/>
    <w:rsid w:val="00B34964"/>
    <w:rsid w:val="00B35120"/>
    <w:rsid w:val="00B35CDD"/>
    <w:rsid w:val="00B36F4A"/>
    <w:rsid w:val="00B3728A"/>
    <w:rsid w:val="00B377DF"/>
    <w:rsid w:val="00B40275"/>
    <w:rsid w:val="00B40B2C"/>
    <w:rsid w:val="00B40E1B"/>
    <w:rsid w:val="00B42501"/>
    <w:rsid w:val="00B42658"/>
    <w:rsid w:val="00B42F1D"/>
    <w:rsid w:val="00B43592"/>
    <w:rsid w:val="00B43EDE"/>
    <w:rsid w:val="00B44A98"/>
    <w:rsid w:val="00B451E6"/>
    <w:rsid w:val="00B454EB"/>
    <w:rsid w:val="00B4593C"/>
    <w:rsid w:val="00B45D5E"/>
    <w:rsid w:val="00B45FEF"/>
    <w:rsid w:val="00B462B1"/>
    <w:rsid w:val="00B47D58"/>
    <w:rsid w:val="00B50EA7"/>
    <w:rsid w:val="00B522A4"/>
    <w:rsid w:val="00B56E7B"/>
    <w:rsid w:val="00B56F8D"/>
    <w:rsid w:val="00B575C2"/>
    <w:rsid w:val="00B57A18"/>
    <w:rsid w:val="00B60A1E"/>
    <w:rsid w:val="00B621D8"/>
    <w:rsid w:val="00B634E0"/>
    <w:rsid w:val="00B64075"/>
    <w:rsid w:val="00B64B05"/>
    <w:rsid w:val="00B656BE"/>
    <w:rsid w:val="00B65DBF"/>
    <w:rsid w:val="00B65DE9"/>
    <w:rsid w:val="00B65EDE"/>
    <w:rsid w:val="00B66A29"/>
    <w:rsid w:val="00B67BEB"/>
    <w:rsid w:val="00B70326"/>
    <w:rsid w:val="00B70865"/>
    <w:rsid w:val="00B715F0"/>
    <w:rsid w:val="00B72F46"/>
    <w:rsid w:val="00B73440"/>
    <w:rsid w:val="00B73874"/>
    <w:rsid w:val="00B75459"/>
    <w:rsid w:val="00B76B7C"/>
    <w:rsid w:val="00B77867"/>
    <w:rsid w:val="00B802FA"/>
    <w:rsid w:val="00B81E5D"/>
    <w:rsid w:val="00B82359"/>
    <w:rsid w:val="00B83DA7"/>
    <w:rsid w:val="00B8664D"/>
    <w:rsid w:val="00B87BE9"/>
    <w:rsid w:val="00B930D8"/>
    <w:rsid w:val="00B93F3E"/>
    <w:rsid w:val="00B948AA"/>
    <w:rsid w:val="00B96758"/>
    <w:rsid w:val="00B96983"/>
    <w:rsid w:val="00B96F8C"/>
    <w:rsid w:val="00B9724B"/>
    <w:rsid w:val="00B97C83"/>
    <w:rsid w:val="00BA09CC"/>
    <w:rsid w:val="00BA1FF3"/>
    <w:rsid w:val="00BA2416"/>
    <w:rsid w:val="00BA369A"/>
    <w:rsid w:val="00BA38E3"/>
    <w:rsid w:val="00BA4975"/>
    <w:rsid w:val="00BA4BBA"/>
    <w:rsid w:val="00BA67D3"/>
    <w:rsid w:val="00BA78EB"/>
    <w:rsid w:val="00BB024C"/>
    <w:rsid w:val="00BB0632"/>
    <w:rsid w:val="00BB098C"/>
    <w:rsid w:val="00BB0EA5"/>
    <w:rsid w:val="00BB2DD5"/>
    <w:rsid w:val="00BB396C"/>
    <w:rsid w:val="00BB3BDF"/>
    <w:rsid w:val="00BB5BA6"/>
    <w:rsid w:val="00BB75E7"/>
    <w:rsid w:val="00BC178C"/>
    <w:rsid w:val="00BC17F1"/>
    <w:rsid w:val="00BC32E9"/>
    <w:rsid w:val="00BC37AB"/>
    <w:rsid w:val="00BC3806"/>
    <w:rsid w:val="00BC3F2B"/>
    <w:rsid w:val="00BC3FA2"/>
    <w:rsid w:val="00BC4BC3"/>
    <w:rsid w:val="00BC518C"/>
    <w:rsid w:val="00BC6EEF"/>
    <w:rsid w:val="00BC78C0"/>
    <w:rsid w:val="00BD24EC"/>
    <w:rsid w:val="00BD282D"/>
    <w:rsid w:val="00BD39C7"/>
    <w:rsid w:val="00BD3CF4"/>
    <w:rsid w:val="00BD5BBE"/>
    <w:rsid w:val="00BD6C67"/>
    <w:rsid w:val="00BD7DCF"/>
    <w:rsid w:val="00BE2924"/>
    <w:rsid w:val="00BE2CDB"/>
    <w:rsid w:val="00BE2D1D"/>
    <w:rsid w:val="00BE61CF"/>
    <w:rsid w:val="00BE6D06"/>
    <w:rsid w:val="00BE73C0"/>
    <w:rsid w:val="00BE7430"/>
    <w:rsid w:val="00BE7B7A"/>
    <w:rsid w:val="00BF22DC"/>
    <w:rsid w:val="00BF2567"/>
    <w:rsid w:val="00BF3D29"/>
    <w:rsid w:val="00BF4C40"/>
    <w:rsid w:val="00BF520A"/>
    <w:rsid w:val="00BF6291"/>
    <w:rsid w:val="00BF7FC7"/>
    <w:rsid w:val="00C002DB"/>
    <w:rsid w:val="00C01D7D"/>
    <w:rsid w:val="00C01E1C"/>
    <w:rsid w:val="00C02C5C"/>
    <w:rsid w:val="00C0422D"/>
    <w:rsid w:val="00C04819"/>
    <w:rsid w:val="00C0486F"/>
    <w:rsid w:val="00C05165"/>
    <w:rsid w:val="00C055FE"/>
    <w:rsid w:val="00C05668"/>
    <w:rsid w:val="00C06788"/>
    <w:rsid w:val="00C10769"/>
    <w:rsid w:val="00C11225"/>
    <w:rsid w:val="00C11F23"/>
    <w:rsid w:val="00C129C7"/>
    <w:rsid w:val="00C13B94"/>
    <w:rsid w:val="00C14629"/>
    <w:rsid w:val="00C14BB8"/>
    <w:rsid w:val="00C1537A"/>
    <w:rsid w:val="00C15BAC"/>
    <w:rsid w:val="00C16C03"/>
    <w:rsid w:val="00C17555"/>
    <w:rsid w:val="00C20898"/>
    <w:rsid w:val="00C21166"/>
    <w:rsid w:val="00C219EC"/>
    <w:rsid w:val="00C22A88"/>
    <w:rsid w:val="00C243A5"/>
    <w:rsid w:val="00C251AC"/>
    <w:rsid w:val="00C27772"/>
    <w:rsid w:val="00C31F8E"/>
    <w:rsid w:val="00C34060"/>
    <w:rsid w:val="00C3482D"/>
    <w:rsid w:val="00C34B7B"/>
    <w:rsid w:val="00C36B56"/>
    <w:rsid w:val="00C374A8"/>
    <w:rsid w:val="00C40E84"/>
    <w:rsid w:val="00C427CF"/>
    <w:rsid w:val="00C442EB"/>
    <w:rsid w:val="00C458AC"/>
    <w:rsid w:val="00C45B0F"/>
    <w:rsid w:val="00C47497"/>
    <w:rsid w:val="00C4762A"/>
    <w:rsid w:val="00C47D51"/>
    <w:rsid w:val="00C5271B"/>
    <w:rsid w:val="00C538ED"/>
    <w:rsid w:val="00C5467C"/>
    <w:rsid w:val="00C549CC"/>
    <w:rsid w:val="00C54F7B"/>
    <w:rsid w:val="00C57B53"/>
    <w:rsid w:val="00C60A3C"/>
    <w:rsid w:val="00C612F6"/>
    <w:rsid w:val="00C63976"/>
    <w:rsid w:val="00C63BB2"/>
    <w:rsid w:val="00C656C7"/>
    <w:rsid w:val="00C65E7F"/>
    <w:rsid w:val="00C67B52"/>
    <w:rsid w:val="00C67D52"/>
    <w:rsid w:val="00C75695"/>
    <w:rsid w:val="00C75EB7"/>
    <w:rsid w:val="00C770F0"/>
    <w:rsid w:val="00C77D93"/>
    <w:rsid w:val="00C82349"/>
    <w:rsid w:val="00C82C8A"/>
    <w:rsid w:val="00C82E05"/>
    <w:rsid w:val="00C848D7"/>
    <w:rsid w:val="00C84D48"/>
    <w:rsid w:val="00C84D5A"/>
    <w:rsid w:val="00C85CCB"/>
    <w:rsid w:val="00C90347"/>
    <w:rsid w:val="00C903A1"/>
    <w:rsid w:val="00C91786"/>
    <w:rsid w:val="00C920D6"/>
    <w:rsid w:val="00C936D6"/>
    <w:rsid w:val="00C93CD4"/>
    <w:rsid w:val="00C9488C"/>
    <w:rsid w:val="00C94C40"/>
    <w:rsid w:val="00C94E0D"/>
    <w:rsid w:val="00C94E3E"/>
    <w:rsid w:val="00C956F1"/>
    <w:rsid w:val="00C970EE"/>
    <w:rsid w:val="00CA27E3"/>
    <w:rsid w:val="00CA322C"/>
    <w:rsid w:val="00CA3A61"/>
    <w:rsid w:val="00CA6673"/>
    <w:rsid w:val="00CB1A6E"/>
    <w:rsid w:val="00CB1C34"/>
    <w:rsid w:val="00CB1E4F"/>
    <w:rsid w:val="00CB2A69"/>
    <w:rsid w:val="00CB2BE0"/>
    <w:rsid w:val="00CB53F2"/>
    <w:rsid w:val="00CB5810"/>
    <w:rsid w:val="00CB5E37"/>
    <w:rsid w:val="00CB6C4E"/>
    <w:rsid w:val="00CB7BAC"/>
    <w:rsid w:val="00CC17F9"/>
    <w:rsid w:val="00CC2ABE"/>
    <w:rsid w:val="00CC2BC4"/>
    <w:rsid w:val="00CC378C"/>
    <w:rsid w:val="00CC4899"/>
    <w:rsid w:val="00CC52A3"/>
    <w:rsid w:val="00CC5D90"/>
    <w:rsid w:val="00CD3041"/>
    <w:rsid w:val="00CD3185"/>
    <w:rsid w:val="00CD414F"/>
    <w:rsid w:val="00CD5103"/>
    <w:rsid w:val="00CE078F"/>
    <w:rsid w:val="00CE0E9B"/>
    <w:rsid w:val="00CE3A55"/>
    <w:rsid w:val="00CE3B5E"/>
    <w:rsid w:val="00CE3B79"/>
    <w:rsid w:val="00CE3C39"/>
    <w:rsid w:val="00CE47E5"/>
    <w:rsid w:val="00CE4E11"/>
    <w:rsid w:val="00CE63F1"/>
    <w:rsid w:val="00CE7513"/>
    <w:rsid w:val="00CF1366"/>
    <w:rsid w:val="00CF13F3"/>
    <w:rsid w:val="00CF2D5E"/>
    <w:rsid w:val="00CF57A5"/>
    <w:rsid w:val="00CF68E4"/>
    <w:rsid w:val="00CF6EAF"/>
    <w:rsid w:val="00CF718E"/>
    <w:rsid w:val="00D00396"/>
    <w:rsid w:val="00D00904"/>
    <w:rsid w:val="00D01CBB"/>
    <w:rsid w:val="00D036DF"/>
    <w:rsid w:val="00D039A0"/>
    <w:rsid w:val="00D04544"/>
    <w:rsid w:val="00D061C8"/>
    <w:rsid w:val="00D0679D"/>
    <w:rsid w:val="00D0754F"/>
    <w:rsid w:val="00D07B4E"/>
    <w:rsid w:val="00D107E7"/>
    <w:rsid w:val="00D10929"/>
    <w:rsid w:val="00D112B9"/>
    <w:rsid w:val="00D11E26"/>
    <w:rsid w:val="00D147EA"/>
    <w:rsid w:val="00D17F5E"/>
    <w:rsid w:val="00D216C5"/>
    <w:rsid w:val="00D2344C"/>
    <w:rsid w:val="00D24221"/>
    <w:rsid w:val="00D24AEC"/>
    <w:rsid w:val="00D254FF"/>
    <w:rsid w:val="00D25580"/>
    <w:rsid w:val="00D25C0B"/>
    <w:rsid w:val="00D2667B"/>
    <w:rsid w:val="00D2745D"/>
    <w:rsid w:val="00D27A41"/>
    <w:rsid w:val="00D313E8"/>
    <w:rsid w:val="00D3191D"/>
    <w:rsid w:val="00D328AB"/>
    <w:rsid w:val="00D330D1"/>
    <w:rsid w:val="00D34F31"/>
    <w:rsid w:val="00D35042"/>
    <w:rsid w:val="00D36ADA"/>
    <w:rsid w:val="00D37CC8"/>
    <w:rsid w:val="00D4038C"/>
    <w:rsid w:val="00D40500"/>
    <w:rsid w:val="00D407D9"/>
    <w:rsid w:val="00D41090"/>
    <w:rsid w:val="00D416FE"/>
    <w:rsid w:val="00D429CC"/>
    <w:rsid w:val="00D43816"/>
    <w:rsid w:val="00D459DC"/>
    <w:rsid w:val="00D4617B"/>
    <w:rsid w:val="00D462E0"/>
    <w:rsid w:val="00D46959"/>
    <w:rsid w:val="00D472D6"/>
    <w:rsid w:val="00D5222F"/>
    <w:rsid w:val="00D53D29"/>
    <w:rsid w:val="00D546F3"/>
    <w:rsid w:val="00D550DE"/>
    <w:rsid w:val="00D5644C"/>
    <w:rsid w:val="00D56EFA"/>
    <w:rsid w:val="00D57B40"/>
    <w:rsid w:val="00D61662"/>
    <w:rsid w:val="00D61A0D"/>
    <w:rsid w:val="00D62B1F"/>
    <w:rsid w:val="00D62B74"/>
    <w:rsid w:val="00D62E15"/>
    <w:rsid w:val="00D6303E"/>
    <w:rsid w:val="00D6310C"/>
    <w:rsid w:val="00D63E8D"/>
    <w:rsid w:val="00D63FD5"/>
    <w:rsid w:val="00D66221"/>
    <w:rsid w:val="00D66A3C"/>
    <w:rsid w:val="00D66A8A"/>
    <w:rsid w:val="00D6794F"/>
    <w:rsid w:val="00D67BF8"/>
    <w:rsid w:val="00D70066"/>
    <w:rsid w:val="00D73A9F"/>
    <w:rsid w:val="00D74367"/>
    <w:rsid w:val="00D74369"/>
    <w:rsid w:val="00D762A4"/>
    <w:rsid w:val="00D8052F"/>
    <w:rsid w:val="00D83AE8"/>
    <w:rsid w:val="00D84397"/>
    <w:rsid w:val="00D90BC7"/>
    <w:rsid w:val="00D90F67"/>
    <w:rsid w:val="00D91D6A"/>
    <w:rsid w:val="00D921D3"/>
    <w:rsid w:val="00D924BD"/>
    <w:rsid w:val="00D93B4E"/>
    <w:rsid w:val="00D93BD7"/>
    <w:rsid w:val="00D945B5"/>
    <w:rsid w:val="00D94FCE"/>
    <w:rsid w:val="00D9558A"/>
    <w:rsid w:val="00D95762"/>
    <w:rsid w:val="00D9695C"/>
    <w:rsid w:val="00D975BD"/>
    <w:rsid w:val="00D97AF0"/>
    <w:rsid w:val="00D97FA4"/>
    <w:rsid w:val="00DA049A"/>
    <w:rsid w:val="00DA1375"/>
    <w:rsid w:val="00DA1C38"/>
    <w:rsid w:val="00DA2EE8"/>
    <w:rsid w:val="00DA3217"/>
    <w:rsid w:val="00DA3562"/>
    <w:rsid w:val="00DA3E0F"/>
    <w:rsid w:val="00DA5C4C"/>
    <w:rsid w:val="00DA5DAA"/>
    <w:rsid w:val="00DA632C"/>
    <w:rsid w:val="00DA65D2"/>
    <w:rsid w:val="00DA65EF"/>
    <w:rsid w:val="00DA6BC5"/>
    <w:rsid w:val="00DA6CA3"/>
    <w:rsid w:val="00DA6D8F"/>
    <w:rsid w:val="00DA70DF"/>
    <w:rsid w:val="00DB0956"/>
    <w:rsid w:val="00DB0E42"/>
    <w:rsid w:val="00DB185F"/>
    <w:rsid w:val="00DB1CC2"/>
    <w:rsid w:val="00DB213D"/>
    <w:rsid w:val="00DB2F30"/>
    <w:rsid w:val="00DB43BB"/>
    <w:rsid w:val="00DB6789"/>
    <w:rsid w:val="00DB737F"/>
    <w:rsid w:val="00DB7E3D"/>
    <w:rsid w:val="00DC0257"/>
    <w:rsid w:val="00DC1A5A"/>
    <w:rsid w:val="00DC7B62"/>
    <w:rsid w:val="00DD03B1"/>
    <w:rsid w:val="00DD0C8A"/>
    <w:rsid w:val="00DD1FE2"/>
    <w:rsid w:val="00DD312A"/>
    <w:rsid w:val="00DD363B"/>
    <w:rsid w:val="00DD42A9"/>
    <w:rsid w:val="00DD460A"/>
    <w:rsid w:val="00DD4880"/>
    <w:rsid w:val="00DD5A43"/>
    <w:rsid w:val="00DD61CF"/>
    <w:rsid w:val="00DD67AF"/>
    <w:rsid w:val="00DE01C6"/>
    <w:rsid w:val="00DE0EBD"/>
    <w:rsid w:val="00DE26F7"/>
    <w:rsid w:val="00DE3626"/>
    <w:rsid w:val="00DE368D"/>
    <w:rsid w:val="00DE4244"/>
    <w:rsid w:val="00DE54B1"/>
    <w:rsid w:val="00DE5AE1"/>
    <w:rsid w:val="00DE77EF"/>
    <w:rsid w:val="00DF068E"/>
    <w:rsid w:val="00DF3CE2"/>
    <w:rsid w:val="00DF3E6B"/>
    <w:rsid w:val="00DF7220"/>
    <w:rsid w:val="00DF77EF"/>
    <w:rsid w:val="00E00E6E"/>
    <w:rsid w:val="00E02305"/>
    <w:rsid w:val="00E02888"/>
    <w:rsid w:val="00E02C40"/>
    <w:rsid w:val="00E02F63"/>
    <w:rsid w:val="00E0399F"/>
    <w:rsid w:val="00E03F3D"/>
    <w:rsid w:val="00E0527F"/>
    <w:rsid w:val="00E1110E"/>
    <w:rsid w:val="00E118B3"/>
    <w:rsid w:val="00E12D3B"/>
    <w:rsid w:val="00E138B9"/>
    <w:rsid w:val="00E143DE"/>
    <w:rsid w:val="00E162C1"/>
    <w:rsid w:val="00E17012"/>
    <w:rsid w:val="00E20E16"/>
    <w:rsid w:val="00E2205F"/>
    <w:rsid w:val="00E250CC"/>
    <w:rsid w:val="00E251B2"/>
    <w:rsid w:val="00E27538"/>
    <w:rsid w:val="00E31D6B"/>
    <w:rsid w:val="00E322EA"/>
    <w:rsid w:val="00E324B6"/>
    <w:rsid w:val="00E345FE"/>
    <w:rsid w:val="00E35918"/>
    <w:rsid w:val="00E3764D"/>
    <w:rsid w:val="00E3766D"/>
    <w:rsid w:val="00E37A60"/>
    <w:rsid w:val="00E37E86"/>
    <w:rsid w:val="00E40920"/>
    <w:rsid w:val="00E41FCA"/>
    <w:rsid w:val="00E435AD"/>
    <w:rsid w:val="00E437D1"/>
    <w:rsid w:val="00E4396E"/>
    <w:rsid w:val="00E43F92"/>
    <w:rsid w:val="00E45145"/>
    <w:rsid w:val="00E45731"/>
    <w:rsid w:val="00E45AD8"/>
    <w:rsid w:val="00E4691A"/>
    <w:rsid w:val="00E46C63"/>
    <w:rsid w:val="00E47499"/>
    <w:rsid w:val="00E47560"/>
    <w:rsid w:val="00E4775F"/>
    <w:rsid w:val="00E502BA"/>
    <w:rsid w:val="00E5097C"/>
    <w:rsid w:val="00E51397"/>
    <w:rsid w:val="00E519DD"/>
    <w:rsid w:val="00E5223C"/>
    <w:rsid w:val="00E52CF8"/>
    <w:rsid w:val="00E5516B"/>
    <w:rsid w:val="00E56C90"/>
    <w:rsid w:val="00E57529"/>
    <w:rsid w:val="00E579EA"/>
    <w:rsid w:val="00E62A61"/>
    <w:rsid w:val="00E62BF6"/>
    <w:rsid w:val="00E63641"/>
    <w:rsid w:val="00E66877"/>
    <w:rsid w:val="00E67719"/>
    <w:rsid w:val="00E71419"/>
    <w:rsid w:val="00E7321A"/>
    <w:rsid w:val="00E73D71"/>
    <w:rsid w:val="00E75D9C"/>
    <w:rsid w:val="00E768EA"/>
    <w:rsid w:val="00E774F8"/>
    <w:rsid w:val="00E775AE"/>
    <w:rsid w:val="00E806FC"/>
    <w:rsid w:val="00E818A2"/>
    <w:rsid w:val="00E81B10"/>
    <w:rsid w:val="00E82D72"/>
    <w:rsid w:val="00E84958"/>
    <w:rsid w:val="00E84F5D"/>
    <w:rsid w:val="00E85966"/>
    <w:rsid w:val="00E86302"/>
    <w:rsid w:val="00E90D2F"/>
    <w:rsid w:val="00E914BA"/>
    <w:rsid w:val="00E92C72"/>
    <w:rsid w:val="00E94B01"/>
    <w:rsid w:val="00E967CA"/>
    <w:rsid w:val="00EA11BC"/>
    <w:rsid w:val="00EA1B94"/>
    <w:rsid w:val="00EA27C5"/>
    <w:rsid w:val="00EA3780"/>
    <w:rsid w:val="00EA499A"/>
    <w:rsid w:val="00EA6786"/>
    <w:rsid w:val="00EA6A19"/>
    <w:rsid w:val="00EB005D"/>
    <w:rsid w:val="00EB0838"/>
    <w:rsid w:val="00EB08EB"/>
    <w:rsid w:val="00EB2BEE"/>
    <w:rsid w:val="00EB2EED"/>
    <w:rsid w:val="00EB311C"/>
    <w:rsid w:val="00EB3154"/>
    <w:rsid w:val="00EB5404"/>
    <w:rsid w:val="00EB6BD0"/>
    <w:rsid w:val="00EC07FD"/>
    <w:rsid w:val="00EC175C"/>
    <w:rsid w:val="00EC18DC"/>
    <w:rsid w:val="00EC1A1C"/>
    <w:rsid w:val="00EC2426"/>
    <w:rsid w:val="00EC25CE"/>
    <w:rsid w:val="00EC29CC"/>
    <w:rsid w:val="00EC39CE"/>
    <w:rsid w:val="00EC4AE6"/>
    <w:rsid w:val="00EC5C0D"/>
    <w:rsid w:val="00EC6C59"/>
    <w:rsid w:val="00EC6DC3"/>
    <w:rsid w:val="00EC7546"/>
    <w:rsid w:val="00ED08B5"/>
    <w:rsid w:val="00ED1345"/>
    <w:rsid w:val="00ED2B00"/>
    <w:rsid w:val="00ED4465"/>
    <w:rsid w:val="00ED5645"/>
    <w:rsid w:val="00ED6DFF"/>
    <w:rsid w:val="00EE0054"/>
    <w:rsid w:val="00EE198C"/>
    <w:rsid w:val="00EE37DE"/>
    <w:rsid w:val="00EE3F86"/>
    <w:rsid w:val="00EE5342"/>
    <w:rsid w:val="00EE55A0"/>
    <w:rsid w:val="00EE5DCB"/>
    <w:rsid w:val="00EE7C66"/>
    <w:rsid w:val="00EF08AB"/>
    <w:rsid w:val="00EF1156"/>
    <w:rsid w:val="00EF1917"/>
    <w:rsid w:val="00EF1A53"/>
    <w:rsid w:val="00EF1E2B"/>
    <w:rsid w:val="00EF3E17"/>
    <w:rsid w:val="00EF3FAE"/>
    <w:rsid w:val="00EF45FA"/>
    <w:rsid w:val="00EF461C"/>
    <w:rsid w:val="00EF5114"/>
    <w:rsid w:val="00EF5986"/>
    <w:rsid w:val="00EF65F6"/>
    <w:rsid w:val="00F00751"/>
    <w:rsid w:val="00F01FB1"/>
    <w:rsid w:val="00F033B3"/>
    <w:rsid w:val="00F05A1C"/>
    <w:rsid w:val="00F06555"/>
    <w:rsid w:val="00F06C81"/>
    <w:rsid w:val="00F10A45"/>
    <w:rsid w:val="00F115B5"/>
    <w:rsid w:val="00F12954"/>
    <w:rsid w:val="00F12FF9"/>
    <w:rsid w:val="00F13110"/>
    <w:rsid w:val="00F14240"/>
    <w:rsid w:val="00F160F6"/>
    <w:rsid w:val="00F1661E"/>
    <w:rsid w:val="00F170C0"/>
    <w:rsid w:val="00F20438"/>
    <w:rsid w:val="00F207EE"/>
    <w:rsid w:val="00F20DE4"/>
    <w:rsid w:val="00F20EF9"/>
    <w:rsid w:val="00F22BC5"/>
    <w:rsid w:val="00F2453C"/>
    <w:rsid w:val="00F24999"/>
    <w:rsid w:val="00F25513"/>
    <w:rsid w:val="00F25E7A"/>
    <w:rsid w:val="00F26BB6"/>
    <w:rsid w:val="00F2753C"/>
    <w:rsid w:val="00F311E3"/>
    <w:rsid w:val="00F32600"/>
    <w:rsid w:val="00F33C07"/>
    <w:rsid w:val="00F346BE"/>
    <w:rsid w:val="00F3664C"/>
    <w:rsid w:val="00F37C6C"/>
    <w:rsid w:val="00F37CCB"/>
    <w:rsid w:val="00F40E8B"/>
    <w:rsid w:val="00F415F5"/>
    <w:rsid w:val="00F41EF1"/>
    <w:rsid w:val="00F4560B"/>
    <w:rsid w:val="00F45F6C"/>
    <w:rsid w:val="00F4674A"/>
    <w:rsid w:val="00F50707"/>
    <w:rsid w:val="00F53D65"/>
    <w:rsid w:val="00F55D94"/>
    <w:rsid w:val="00F55F6F"/>
    <w:rsid w:val="00F5636C"/>
    <w:rsid w:val="00F56F12"/>
    <w:rsid w:val="00F5766A"/>
    <w:rsid w:val="00F6025E"/>
    <w:rsid w:val="00F62605"/>
    <w:rsid w:val="00F65031"/>
    <w:rsid w:val="00F65091"/>
    <w:rsid w:val="00F6607D"/>
    <w:rsid w:val="00F676CC"/>
    <w:rsid w:val="00F6779D"/>
    <w:rsid w:val="00F71EBA"/>
    <w:rsid w:val="00F72056"/>
    <w:rsid w:val="00F72AE4"/>
    <w:rsid w:val="00F7325B"/>
    <w:rsid w:val="00F73533"/>
    <w:rsid w:val="00F74116"/>
    <w:rsid w:val="00F75165"/>
    <w:rsid w:val="00F76D56"/>
    <w:rsid w:val="00F76F55"/>
    <w:rsid w:val="00F776F2"/>
    <w:rsid w:val="00F810B9"/>
    <w:rsid w:val="00F8385D"/>
    <w:rsid w:val="00F84092"/>
    <w:rsid w:val="00F84665"/>
    <w:rsid w:val="00F84A5B"/>
    <w:rsid w:val="00F84FD5"/>
    <w:rsid w:val="00F85395"/>
    <w:rsid w:val="00F85862"/>
    <w:rsid w:val="00F85D51"/>
    <w:rsid w:val="00F861D0"/>
    <w:rsid w:val="00F86C73"/>
    <w:rsid w:val="00F90FC1"/>
    <w:rsid w:val="00F910BB"/>
    <w:rsid w:val="00F91E88"/>
    <w:rsid w:val="00F97AB4"/>
    <w:rsid w:val="00FA07E9"/>
    <w:rsid w:val="00FA0E24"/>
    <w:rsid w:val="00FA0FA4"/>
    <w:rsid w:val="00FA21CC"/>
    <w:rsid w:val="00FA2A4C"/>
    <w:rsid w:val="00FA3FEF"/>
    <w:rsid w:val="00FA5235"/>
    <w:rsid w:val="00FA5479"/>
    <w:rsid w:val="00FA5CF8"/>
    <w:rsid w:val="00FB03AB"/>
    <w:rsid w:val="00FB05AE"/>
    <w:rsid w:val="00FB2467"/>
    <w:rsid w:val="00FB3087"/>
    <w:rsid w:val="00FB37B9"/>
    <w:rsid w:val="00FB3D7D"/>
    <w:rsid w:val="00FB3DE8"/>
    <w:rsid w:val="00FB4FFB"/>
    <w:rsid w:val="00FB5108"/>
    <w:rsid w:val="00FB6B16"/>
    <w:rsid w:val="00FB7F35"/>
    <w:rsid w:val="00FC16A3"/>
    <w:rsid w:val="00FC2B68"/>
    <w:rsid w:val="00FC2C8F"/>
    <w:rsid w:val="00FC3078"/>
    <w:rsid w:val="00FC4A83"/>
    <w:rsid w:val="00FC5272"/>
    <w:rsid w:val="00FC59AC"/>
    <w:rsid w:val="00FC5DD5"/>
    <w:rsid w:val="00FC7609"/>
    <w:rsid w:val="00FD0CCA"/>
    <w:rsid w:val="00FD159D"/>
    <w:rsid w:val="00FD1ADB"/>
    <w:rsid w:val="00FD1D27"/>
    <w:rsid w:val="00FD2966"/>
    <w:rsid w:val="00FD3DDE"/>
    <w:rsid w:val="00FD3E1B"/>
    <w:rsid w:val="00FD4006"/>
    <w:rsid w:val="00FD60D8"/>
    <w:rsid w:val="00FD62BE"/>
    <w:rsid w:val="00FE04A7"/>
    <w:rsid w:val="00FE0878"/>
    <w:rsid w:val="00FE159F"/>
    <w:rsid w:val="00FE29CB"/>
    <w:rsid w:val="00FE2C19"/>
    <w:rsid w:val="00FE37B7"/>
    <w:rsid w:val="00FE495E"/>
    <w:rsid w:val="00FE4E71"/>
    <w:rsid w:val="00FE5FB4"/>
    <w:rsid w:val="00FE6204"/>
    <w:rsid w:val="00FF0394"/>
    <w:rsid w:val="00FF0886"/>
    <w:rsid w:val="00FF0FDD"/>
    <w:rsid w:val="00FF1125"/>
    <w:rsid w:val="00FF161C"/>
    <w:rsid w:val="00FF3AEE"/>
    <w:rsid w:val="00FF4512"/>
    <w:rsid w:val="00FF5097"/>
    <w:rsid w:val="00FF568B"/>
    <w:rsid w:val="00FF7135"/>
    <w:rsid w:val="00FF79FD"/>
    <w:rsid w:val="00FF7F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1E9CDB"/>
  <w15:chartTrackingRefBased/>
  <w15:docId w15:val="{80E2466B-4112-4669-9139-33C608EDD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DB185F"/>
    <w:rPr>
      <w:sz w:val="24"/>
      <w:szCs w:val="24"/>
      <w:lang w:val="en-GB"/>
    </w:rPr>
  </w:style>
  <w:style w:type="paragraph" w:styleId="1">
    <w:name w:val="heading 1"/>
    <w:basedOn w:val="a"/>
    <w:next w:val="a"/>
    <w:qFormat/>
    <w:rsid w:val="002E67CE"/>
    <w:pPr>
      <w:keepNext/>
      <w:spacing w:before="240" w:after="60"/>
      <w:outlineLvl w:val="0"/>
    </w:pPr>
    <w:rPr>
      <w:rFonts w:ascii="Arial" w:hAnsi="Arial" w:cs="Arial"/>
      <w:b/>
      <w:bCs/>
      <w:kern w:val="32"/>
      <w:sz w:val="32"/>
      <w:szCs w:val="32"/>
    </w:rPr>
  </w:style>
  <w:style w:type="paragraph" w:styleId="2">
    <w:name w:val="heading 2"/>
    <w:basedOn w:val="a"/>
    <w:next w:val="a"/>
    <w:qFormat/>
    <w:rsid w:val="002E67CE"/>
    <w:pPr>
      <w:keepNext/>
      <w:spacing w:before="240" w:after="60"/>
      <w:outlineLvl w:val="1"/>
    </w:pPr>
    <w:rPr>
      <w:rFonts w:ascii="Arial" w:hAnsi="Arial" w:cs="Arial"/>
      <w:b/>
      <w:bCs/>
      <w:i/>
      <w:iCs/>
      <w:sz w:val="28"/>
      <w:szCs w:val="28"/>
    </w:rPr>
  </w:style>
  <w:style w:type="paragraph" w:styleId="3">
    <w:name w:val="heading 3"/>
    <w:basedOn w:val="a"/>
    <w:qFormat/>
    <w:rsid w:val="00DB185F"/>
    <w:pPr>
      <w:keepNext/>
      <w:ind w:left="720"/>
      <w:jc w:val="both"/>
      <w:outlineLvl w:val="2"/>
    </w:pPr>
    <w:rPr>
      <w:rFonts w:ascii="Tahoma" w:hAnsi="Tahoma" w:cs="Tahoma"/>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rsid w:val="00DB185F"/>
    <w:pPr>
      <w:spacing w:before="100" w:beforeAutospacing="1" w:after="100" w:afterAutospacing="1"/>
    </w:pPr>
    <w:rPr>
      <w:rFonts w:ascii="Georgia" w:hAnsi="Georgia"/>
      <w:color w:val="000000"/>
      <w:sz w:val="21"/>
      <w:szCs w:val="21"/>
    </w:rPr>
  </w:style>
  <w:style w:type="character" w:styleId="a4">
    <w:name w:val="annotation reference"/>
    <w:rsid w:val="00840B95"/>
    <w:rPr>
      <w:sz w:val="16"/>
      <w:szCs w:val="16"/>
    </w:rPr>
  </w:style>
  <w:style w:type="paragraph" w:styleId="a5">
    <w:name w:val="annotation text"/>
    <w:basedOn w:val="a"/>
    <w:link w:val="a6"/>
    <w:rsid w:val="00840B95"/>
    <w:rPr>
      <w:sz w:val="20"/>
      <w:szCs w:val="20"/>
      <w:lang w:val="x-none"/>
    </w:rPr>
  </w:style>
  <w:style w:type="character" w:customStyle="1" w:styleId="a6">
    <w:name w:val="批注文字 字符"/>
    <w:link w:val="a5"/>
    <w:rsid w:val="00840B95"/>
    <w:rPr>
      <w:lang w:eastAsia="zh-CN"/>
    </w:rPr>
  </w:style>
  <w:style w:type="paragraph" w:styleId="a7">
    <w:name w:val="annotation subject"/>
    <w:basedOn w:val="a5"/>
    <w:next w:val="a5"/>
    <w:link w:val="a8"/>
    <w:rsid w:val="00840B95"/>
    <w:rPr>
      <w:b/>
      <w:bCs/>
    </w:rPr>
  </w:style>
  <w:style w:type="character" w:customStyle="1" w:styleId="a8">
    <w:name w:val="批注主题 字符"/>
    <w:link w:val="a7"/>
    <w:rsid w:val="00840B95"/>
    <w:rPr>
      <w:b/>
      <w:bCs/>
      <w:lang w:eastAsia="zh-CN"/>
    </w:rPr>
  </w:style>
  <w:style w:type="paragraph" w:styleId="a9">
    <w:name w:val="Balloon Text"/>
    <w:basedOn w:val="a"/>
    <w:link w:val="aa"/>
    <w:rsid w:val="00840B95"/>
    <w:rPr>
      <w:rFonts w:ascii="Tahoma" w:hAnsi="Tahoma"/>
      <w:sz w:val="16"/>
      <w:szCs w:val="16"/>
      <w:lang w:val="x-none"/>
    </w:rPr>
  </w:style>
  <w:style w:type="character" w:customStyle="1" w:styleId="aa">
    <w:name w:val="批注框文本 字符"/>
    <w:link w:val="a9"/>
    <w:rsid w:val="00840B95"/>
    <w:rPr>
      <w:rFonts w:ascii="Tahoma" w:hAnsi="Tahoma" w:cs="Tahoma"/>
      <w:sz w:val="16"/>
      <w:szCs w:val="16"/>
      <w:lang w:eastAsia="zh-CN"/>
    </w:rPr>
  </w:style>
  <w:style w:type="paragraph" w:styleId="ab">
    <w:name w:val="header"/>
    <w:basedOn w:val="a"/>
    <w:link w:val="ac"/>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ac">
    <w:name w:val="页眉 字符"/>
    <w:link w:val="ab"/>
    <w:uiPriority w:val="99"/>
    <w:rsid w:val="008A4DCC"/>
    <w:rPr>
      <w:rFonts w:ascii="Trebuchet MS" w:eastAsia="Calibri" w:hAnsi="Trebuchet MS" w:cs="Tahoma"/>
      <w:sz w:val="22"/>
      <w:lang w:eastAsia="en-US"/>
    </w:rPr>
  </w:style>
  <w:style w:type="paragraph" w:styleId="ad">
    <w:name w:val="footer"/>
    <w:basedOn w:val="a"/>
    <w:link w:val="ae"/>
    <w:uiPriority w:val="99"/>
    <w:rsid w:val="00AD5D5A"/>
    <w:pPr>
      <w:tabs>
        <w:tab w:val="center" w:pos="4513"/>
        <w:tab w:val="right" w:pos="9026"/>
      </w:tabs>
    </w:pPr>
    <w:rPr>
      <w:lang w:val="x-none"/>
    </w:rPr>
  </w:style>
  <w:style w:type="character" w:customStyle="1" w:styleId="ae">
    <w:name w:val="页脚 字符"/>
    <w:link w:val="ad"/>
    <w:uiPriority w:val="99"/>
    <w:rsid w:val="00AD5D5A"/>
    <w:rPr>
      <w:sz w:val="24"/>
      <w:szCs w:val="24"/>
      <w:lang w:eastAsia="zh-CN"/>
    </w:rPr>
  </w:style>
  <w:style w:type="table" w:styleId="af">
    <w:name w:val="Table Grid"/>
    <w:basedOn w:val="a1"/>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af0">
    <w:name w:val="footnote text"/>
    <w:basedOn w:val="a"/>
    <w:link w:val="af1"/>
    <w:rsid w:val="00990F89"/>
    <w:pPr>
      <w:snapToGrid w:val="0"/>
    </w:pPr>
    <w:rPr>
      <w:sz w:val="18"/>
      <w:szCs w:val="18"/>
    </w:rPr>
  </w:style>
  <w:style w:type="character" w:customStyle="1" w:styleId="af1">
    <w:name w:val="脚注文本 字符"/>
    <w:basedOn w:val="a0"/>
    <w:link w:val="af0"/>
    <w:rsid w:val="00990F89"/>
    <w:rPr>
      <w:sz w:val="18"/>
      <w:szCs w:val="18"/>
      <w:lang w:val="en-GB"/>
    </w:rPr>
  </w:style>
  <w:style w:type="character" w:styleId="af2">
    <w:name w:val="footnote reference"/>
    <w:basedOn w:val="a0"/>
    <w:rsid w:val="00990F89"/>
    <w:rPr>
      <w:vertAlign w:val="superscript"/>
    </w:rPr>
  </w:style>
  <w:style w:type="character" w:styleId="af3">
    <w:name w:val="Hyperlink"/>
    <w:basedOn w:val="a0"/>
    <w:rsid w:val="00A85236"/>
    <w:rPr>
      <w:color w:val="467886" w:themeColor="hyperlink"/>
      <w:u w:val="single"/>
    </w:rPr>
  </w:style>
  <w:style w:type="character" w:styleId="af4">
    <w:name w:val="Unresolved Mention"/>
    <w:basedOn w:val="a0"/>
    <w:uiPriority w:val="99"/>
    <w:semiHidden/>
    <w:unhideWhenUsed/>
    <w:rsid w:val="00A85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66">
      <w:bodyDiv w:val="1"/>
      <w:marLeft w:val="0"/>
      <w:marRight w:val="0"/>
      <w:marTop w:val="0"/>
      <w:marBottom w:val="0"/>
      <w:divBdr>
        <w:top w:val="none" w:sz="0" w:space="0" w:color="auto"/>
        <w:left w:val="none" w:sz="0" w:space="0" w:color="auto"/>
        <w:bottom w:val="none" w:sz="0" w:space="0" w:color="auto"/>
        <w:right w:val="none" w:sz="0" w:space="0" w:color="auto"/>
      </w:divBdr>
      <w:divsChild>
        <w:div w:id="796989492">
          <w:marLeft w:val="480"/>
          <w:marRight w:val="0"/>
          <w:marTop w:val="0"/>
          <w:marBottom w:val="0"/>
          <w:divBdr>
            <w:top w:val="none" w:sz="0" w:space="0" w:color="auto"/>
            <w:left w:val="none" w:sz="0" w:space="0" w:color="auto"/>
            <w:bottom w:val="none" w:sz="0" w:space="0" w:color="auto"/>
            <w:right w:val="none" w:sz="0" w:space="0" w:color="auto"/>
          </w:divBdr>
          <w:divsChild>
            <w:div w:id="177806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2991">
      <w:bodyDiv w:val="1"/>
      <w:marLeft w:val="0"/>
      <w:marRight w:val="0"/>
      <w:marTop w:val="0"/>
      <w:marBottom w:val="0"/>
      <w:divBdr>
        <w:top w:val="none" w:sz="0" w:space="0" w:color="auto"/>
        <w:left w:val="none" w:sz="0" w:space="0" w:color="auto"/>
        <w:bottom w:val="none" w:sz="0" w:space="0" w:color="auto"/>
        <w:right w:val="none" w:sz="0" w:space="0" w:color="auto"/>
      </w:divBdr>
    </w:div>
    <w:div w:id="33846505">
      <w:bodyDiv w:val="1"/>
      <w:marLeft w:val="0"/>
      <w:marRight w:val="0"/>
      <w:marTop w:val="0"/>
      <w:marBottom w:val="0"/>
      <w:divBdr>
        <w:top w:val="none" w:sz="0" w:space="0" w:color="auto"/>
        <w:left w:val="none" w:sz="0" w:space="0" w:color="auto"/>
        <w:bottom w:val="none" w:sz="0" w:space="0" w:color="auto"/>
        <w:right w:val="none" w:sz="0" w:space="0" w:color="auto"/>
      </w:divBdr>
    </w:div>
    <w:div w:id="47531465">
      <w:bodyDiv w:val="1"/>
      <w:marLeft w:val="0"/>
      <w:marRight w:val="0"/>
      <w:marTop w:val="0"/>
      <w:marBottom w:val="0"/>
      <w:divBdr>
        <w:top w:val="none" w:sz="0" w:space="0" w:color="auto"/>
        <w:left w:val="none" w:sz="0" w:space="0" w:color="auto"/>
        <w:bottom w:val="none" w:sz="0" w:space="0" w:color="auto"/>
        <w:right w:val="none" w:sz="0" w:space="0" w:color="auto"/>
      </w:divBdr>
    </w:div>
    <w:div w:id="77757316">
      <w:bodyDiv w:val="1"/>
      <w:marLeft w:val="0"/>
      <w:marRight w:val="0"/>
      <w:marTop w:val="0"/>
      <w:marBottom w:val="0"/>
      <w:divBdr>
        <w:top w:val="none" w:sz="0" w:space="0" w:color="auto"/>
        <w:left w:val="none" w:sz="0" w:space="0" w:color="auto"/>
        <w:bottom w:val="none" w:sz="0" w:space="0" w:color="auto"/>
        <w:right w:val="none" w:sz="0" w:space="0" w:color="auto"/>
      </w:divBdr>
    </w:div>
    <w:div w:id="101338339">
      <w:bodyDiv w:val="1"/>
      <w:marLeft w:val="0"/>
      <w:marRight w:val="0"/>
      <w:marTop w:val="0"/>
      <w:marBottom w:val="0"/>
      <w:divBdr>
        <w:top w:val="none" w:sz="0" w:space="0" w:color="auto"/>
        <w:left w:val="none" w:sz="0" w:space="0" w:color="auto"/>
        <w:bottom w:val="none" w:sz="0" w:space="0" w:color="auto"/>
        <w:right w:val="none" w:sz="0" w:space="0" w:color="auto"/>
      </w:divBdr>
    </w:div>
    <w:div w:id="165559778">
      <w:bodyDiv w:val="1"/>
      <w:marLeft w:val="0"/>
      <w:marRight w:val="0"/>
      <w:marTop w:val="0"/>
      <w:marBottom w:val="0"/>
      <w:divBdr>
        <w:top w:val="none" w:sz="0" w:space="0" w:color="auto"/>
        <w:left w:val="none" w:sz="0" w:space="0" w:color="auto"/>
        <w:bottom w:val="none" w:sz="0" w:space="0" w:color="auto"/>
        <w:right w:val="none" w:sz="0" w:space="0" w:color="auto"/>
      </w:divBdr>
      <w:divsChild>
        <w:div w:id="288778775">
          <w:marLeft w:val="480"/>
          <w:marRight w:val="0"/>
          <w:marTop w:val="0"/>
          <w:marBottom w:val="0"/>
          <w:divBdr>
            <w:top w:val="none" w:sz="0" w:space="0" w:color="auto"/>
            <w:left w:val="none" w:sz="0" w:space="0" w:color="auto"/>
            <w:bottom w:val="none" w:sz="0" w:space="0" w:color="auto"/>
            <w:right w:val="none" w:sz="0" w:space="0" w:color="auto"/>
          </w:divBdr>
          <w:divsChild>
            <w:div w:id="15091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355231">
      <w:bodyDiv w:val="1"/>
      <w:marLeft w:val="0"/>
      <w:marRight w:val="0"/>
      <w:marTop w:val="0"/>
      <w:marBottom w:val="0"/>
      <w:divBdr>
        <w:top w:val="none" w:sz="0" w:space="0" w:color="auto"/>
        <w:left w:val="none" w:sz="0" w:space="0" w:color="auto"/>
        <w:bottom w:val="none" w:sz="0" w:space="0" w:color="auto"/>
        <w:right w:val="none" w:sz="0" w:space="0" w:color="auto"/>
      </w:divBdr>
      <w:divsChild>
        <w:div w:id="32653597">
          <w:marLeft w:val="0"/>
          <w:marRight w:val="0"/>
          <w:marTop w:val="0"/>
          <w:marBottom w:val="0"/>
          <w:divBdr>
            <w:top w:val="none" w:sz="0" w:space="0" w:color="auto"/>
            <w:left w:val="none" w:sz="0" w:space="0" w:color="auto"/>
            <w:bottom w:val="none" w:sz="0" w:space="0" w:color="auto"/>
            <w:right w:val="none" w:sz="0" w:space="0" w:color="auto"/>
          </w:divBdr>
          <w:divsChild>
            <w:div w:id="104282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571357">
      <w:bodyDiv w:val="1"/>
      <w:marLeft w:val="0"/>
      <w:marRight w:val="0"/>
      <w:marTop w:val="0"/>
      <w:marBottom w:val="0"/>
      <w:divBdr>
        <w:top w:val="none" w:sz="0" w:space="0" w:color="auto"/>
        <w:left w:val="none" w:sz="0" w:space="0" w:color="auto"/>
        <w:bottom w:val="none" w:sz="0" w:space="0" w:color="auto"/>
        <w:right w:val="none" w:sz="0" w:space="0" w:color="auto"/>
      </w:divBdr>
    </w:div>
    <w:div w:id="288633634">
      <w:bodyDiv w:val="1"/>
      <w:marLeft w:val="0"/>
      <w:marRight w:val="0"/>
      <w:marTop w:val="0"/>
      <w:marBottom w:val="0"/>
      <w:divBdr>
        <w:top w:val="none" w:sz="0" w:space="0" w:color="auto"/>
        <w:left w:val="none" w:sz="0" w:space="0" w:color="auto"/>
        <w:bottom w:val="none" w:sz="0" w:space="0" w:color="auto"/>
        <w:right w:val="none" w:sz="0" w:space="0" w:color="auto"/>
      </w:divBdr>
      <w:divsChild>
        <w:div w:id="1505559039">
          <w:marLeft w:val="480"/>
          <w:marRight w:val="0"/>
          <w:marTop w:val="0"/>
          <w:marBottom w:val="0"/>
          <w:divBdr>
            <w:top w:val="none" w:sz="0" w:space="0" w:color="auto"/>
            <w:left w:val="none" w:sz="0" w:space="0" w:color="auto"/>
            <w:bottom w:val="none" w:sz="0" w:space="0" w:color="auto"/>
            <w:right w:val="none" w:sz="0" w:space="0" w:color="auto"/>
          </w:divBdr>
          <w:divsChild>
            <w:div w:id="1044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643295">
      <w:bodyDiv w:val="1"/>
      <w:marLeft w:val="0"/>
      <w:marRight w:val="0"/>
      <w:marTop w:val="0"/>
      <w:marBottom w:val="0"/>
      <w:divBdr>
        <w:top w:val="none" w:sz="0" w:space="0" w:color="auto"/>
        <w:left w:val="none" w:sz="0" w:space="0" w:color="auto"/>
        <w:bottom w:val="none" w:sz="0" w:space="0" w:color="auto"/>
        <w:right w:val="none" w:sz="0" w:space="0" w:color="auto"/>
      </w:divBdr>
      <w:divsChild>
        <w:div w:id="1195537106">
          <w:marLeft w:val="0"/>
          <w:marRight w:val="0"/>
          <w:marTop w:val="0"/>
          <w:marBottom w:val="0"/>
          <w:divBdr>
            <w:top w:val="none" w:sz="0" w:space="0" w:color="auto"/>
            <w:left w:val="none" w:sz="0" w:space="0" w:color="auto"/>
            <w:bottom w:val="none" w:sz="0" w:space="0" w:color="auto"/>
            <w:right w:val="none" w:sz="0" w:space="0" w:color="auto"/>
          </w:divBdr>
          <w:divsChild>
            <w:div w:id="154062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882827">
      <w:bodyDiv w:val="1"/>
      <w:marLeft w:val="0"/>
      <w:marRight w:val="0"/>
      <w:marTop w:val="0"/>
      <w:marBottom w:val="0"/>
      <w:divBdr>
        <w:top w:val="none" w:sz="0" w:space="0" w:color="auto"/>
        <w:left w:val="none" w:sz="0" w:space="0" w:color="auto"/>
        <w:bottom w:val="none" w:sz="0" w:space="0" w:color="auto"/>
        <w:right w:val="none" w:sz="0" w:space="0" w:color="auto"/>
      </w:divBdr>
      <w:divsChild>
        <w:div w:id="1894460450">
          <w:marLeft w:val="0"/>
          <w:marRight w:val="0"/>
          <w:marTop w:val="0"/>
          <w:marBottom w:val="0"/>
          <w:divBdr>
            <w:top w:val="none" w:sz="0" w:space="0" w:color="auto"/>
            <w:left w:val="none" w:sz="0" w:space="0" w:color="auto"/>
            <w:bottom w:val="none" w:sz="0" w:space="0" w:color="auto"/>
            <w:right w:val="none" w:sz="0" w:space="0" w:color="auto"/>
          </w:divBdr>
          <w:divsChild>
            <w:div w:id="121269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661689">
      <w:bodyDiv w:val="1"/>
      <w:marLeft w:val="0"/>
      <w:marRight w:val="0"/>
      <w:marTop w:val="0"/>
      <w:marBottom w:val="0"/>
      <w:divBdr>
        <w:top w:val="none" w:sz="0" w:space="0" w:color="auto"/>
        <w:left w:val="none" w:sz="0" w:space="0" w:color="auto"/>
        <w:bottom w:val="none" w:sz="0" w:space="0" w:color="auto"/>
        <w:right w:val="none" w:sz="0" w:space="0" w:color="auto"/>
      </w:divBdr>
      <w:divsChild>
        <w:div w:id="1729651166">
          <w:marLeft w:val="0"/>
          <w:marRight w:val="45"/>
          <w:marTop w:val="0"/>
          <w:marBottom w:val="0"/>
          <w:divBdr>
            <w:top w:val="none" w:sz="0" w:space="0" w:color="auto"/>
            <w:left w:val="none" w:sz="0" w:space="0" w:color="auto"/>
            <w:bottom w:val="none" w:sz="0" w:space="0" w:color="auto"/>
            <w:right w:val="none" w:sz="0" w:space="0" w:color="auto"/>
          </w:divBdr>
        </w:div>
      </w:divsChild>
    </w:div>
    <w:div w:id="471796126">
      <w:bodyDiv w:val="1"/>
      <w:marLeft w:val="0"/>
      <w:marRight w:val="0"/>
      <w:marTop w:val="0"/>
      <w:marBottom w:val="0"/>
      <w:divBdr>
        <w:top w:val="none" w:sz="0" w:space="0" w:color="auto"/>
        <w:left w:val="none" w:sz="0" w:space="0" w:color="auto"/>
        <w:bottom w:val="none" w:sz="0" w:space="0" w:color="auto"/>
        <w:right w:val="none" w:sz="0" w:space="0" w:color="auto"/>
      </w:divBdr>
      <w:divsChild>
        <w:div w:id="1982230193">
          <w:marLeft w:val="480"/>
          <w:marRight w:val="0"/>
          <w:marTop w:val="0"/>
          <w:marBottom w:val="0"/>
          <w:divBdr>
            <w:top w:val="none" w:sz="0" w:space="0" w:color="auto"/>
            <w:left w:val="none" w:sz="0" w:space="0" w:color="auto"/>
            <w:bottom w:val="none" w:sz="0" w:space="0" w:color="auto"/>
            <w:right w:val="none" w:sz="0" w:space="0" w:color="auto"/>
          </w:divBdr>
          <w:divsChild>
            <w:div w:id="16366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511641">
      <w:bodyDiv w:val="1"/>
      <w:marLeft w:val="0"/>
      <w:marRight w:val="0"/>
      <w:marTop w:val="0"/>
      <w:marBottom w:val="0"/>
      <w:divBdr>
        <w:top w:val="none" w:sz="0" w:space="0" w:color="auto"/>
        <w:left w:val="none" w:sz="0" w:space="0" w:color="auto"/>
        <w:bottom w:val="none" w:sz="0" w:space="0" w:color="auto"/>
        <w:right w:val="none" w:sz="0" w:space="0" w:color="auto"/>
      </w:divBdr>
    </w:div>
    <w:div w:id="493764329">
      <w:bodyDiv w:val="1"/>
      <w:marLeft w:val="0"/>
      <w:marRight w:val="0"/>
      <w:marTop w:val="0"/>
      <w:marBottom w:val="0"/>
      <w:divBdr>
        <w:top w:val="none" w:sz="0" w:space="0" w:color="auto"/>
        <w:left w:val="none" w:sz="0" w:space="0" w:color="auto"/>
        <w:bottom w:val="none" w:sz="0" w:space="0" w:color="auto"/>
        <w:right w:val="none" w:sz="0" w:space="0" w:color="auto"/>
      </w:divBdr>
      <w:divsChild>
        <w:div w:id="1865357955">
          <w:marLeft w:val="480"/>
          <w:marRight w:val="0"/>
          <w:marTop w:val="0"/>
          <w:marBottom w:val="0"/>
          <w:divBdr>
            <w:top w:val="none" w:sz="0" w:space="0" w:color="auto"/>
            <w:left w:val="none" w:sz="0" w:space="0" w:color="auto"/>
            <w:bottom w:val="none" w:sz="0" w:space="0" w:color="auto"/>
            <w:right w:val="none" w:sz="0" w:space="0" w:color="auto"/>
          </w:divBdr>
          <w:divsChild>
            <w:div w:id="96535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7565602">
      <w:bodyDiv w:val="1"/>
      <w:marLeft w:val="0"/>
      <w:marRight w:val="0"/>
      <w:marTop w:val="0"/>
      <w:marBottom w:val="0"/>
      <w:divBdr>
        <w:top w:val="none" w:sz="0" w:space="0" w:color="auto"/>
        <w:left w:val="none" w:sz="0" w:space="0" w:color="auto"/>
        <w:bottom w:val="none" w:sz="0" w:space="0" w:color="auto"/>
        <w:right w:val="none" w:sz="0" w:space="0" w:color="auto"/>
      </w:divBdr>
      <w:divsChild>
        <w:div w:id="2053384599">
          <w:marLeft w:val="480"/>
          <w:marRight w:val="0"/>
          <w:marTop w:val="0"/>
          <w:marBottom w:val="0"/>
          <w:divBdr>
            <w:top w:val="none" w:sz="0" w:space="0" w:color="auto"/>
            <w:left w:val="none" w:sz="0" w:space="0" w:color="auto"/>
            <w:bottom w:val="none" w:sz="0" w:space="0" w:color="auto"/>
            <w:right w:val="none" w:sz="0" w:space="0" w:color="auto"/>
          </w:divBdr>
          <w:divsChild>
            <w:div w:id="498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371054">
      <w:bodyDiv w:val="1"/>
      <w:marLeft w:val="0"/>
      <w:marRight w:val="0"/>
      <w:marTop w:val="0"/>
      <w:marBottom w:val="0"/>
      <w:divBdr>
        <w:top w:val="none" w:sz="0" w:space="0" w:color="auto"/>
        <w:left w:val="none" w:sz="0" w:space="0" w:color="auto"/>
        <w:bottom w:val="none" w:sz="0" w:space="0" w:color="auto"/>
        <w:right w:val="none" w:sz="0" w:space="0" w:color="auto"/>
      </w:divBdr>
    </w:div>
    <w:div w:id="629827703">
      <w:bodyDiv w:val="1"/>
      <w:marLeft w:val="0"/>
      <w:marRight w:val="0"/>
      <w:marTop w:val="0"/>
      <w:marBottom w:val="0"/>
      <w:divBdr>
        <w:top w:val="none" w:sz="0" w:space="0" w:color="auto"/>
        <w:left w:val="none" w:sz="0" w:space="0" w:color="auto"/>
        <w:bottom w:val="none" w:sz="0" w:space="0" w:color="auto"/>
        <w:right w:val="none" w:sz="0" w:space="0" w:color="auto"/>
      </w:divBdr>
      <w:divsChild>
        <w:div w:id="2010061990">
          <w:marLeft w:val="0"/>
          <w:marRight w:val="0"/>
          <w:marTop w:val="0"/>
          <w:marBottom w:val="0"/>
          <w:divBdr>
            <w:top w:val="none" w:sz="0" w:space="0" w:color="auto"/>
            <w:left w:val="none" w:sz="0" w:space="0" w:color="auto"/>
            <w:bottom w:val="none" w:sz="0" w:space="0" w:color="auto"/>
            <w:right w:val="none" w:sz="0" w:space="0" w:color="auto"/>
          </w:divBdr>
          <w:divsChild>
            <w:div w:id="189839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344072">
      <w:bodyDiv w:val="1"/>
      <w:marLeft w:val="0"/>
      <w:marRight w:val="0"/>
      <w:marTop w:val="0"/>
      <w:marBottom w:val="0"/>
      <w:divBdr>
        <w:top w:val="none" w:sz="0" w:space="0" w:color="auto"/>
        <w:left w:val="none" w:sz="0" w:space="0" w:color="auto"/>
        <w:bottom w:val="none" w:sz="0" w:space="0" w:color="auto"/>
        <w:right w:val="none" w:sz="0" w:space="0" w:color="auto"/>
      </w:divBdr>
      <w:divsChild>
        <w:div w:id="1100829953">
          <w:marLeft w:val="0"/>
          <w:marRight w:val="0"/>
          <w:marTop w:val="0"/>
          <w:marBottom w:val="0"/>
          <w:divBdr>
            <w:top w:val="none" w:sz="0" w:space="0" w:color="auto"/>
            <w:left w:val="none" w:sz="0" w:space="0" w:color="auto"/>
            <w:bottom w:val="none" w:sz="0" w:space="0" w:color="auto"/>
            <w:right w:val="none" w:sz="0" w:space="0" w:color="auto"/>
          </w:divBdr>
          <w:divsChild>
            <w:div w:id="27899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610250">
      <w:bodyDiv w:val="1"/>
      <w:marLeft w:val="0"/>
      <w:marRight w:val="0"/>
      <w:marTop w:val="0"/>
      <w:marBottom w:val="0"/>
      <w:divBdr>
        <w:top w:val="none" w:sz="0" w:space="0" w:color="auto"/>
        <w:left w:val="none" w:sz="0" w:space="0" w:color="auto"/>
        <w:bottom w:val="none" w:sz="0" w:space="0" w:color="auto"/>
        <w:right w:val="none" w:sz="0" w:space="0" w:color="auto"/>
      </w:divBdr>
      <w:divsChild>
        <w:div w:id="803543133">
          <w:marLeft w:val="480"/>
          <w:marRight w:val="0"/>
          <w:marTop w:val="0"/>
          <w:marBottom w:val="0"/>
          <w:divBdr>
            <w:top w:val="none" w:sz="0" w:space="0" w:color="auto"/>
            <w:left w:val="none" w:sz="0" w:space="0" w:color="auto"/>
            <w:bottom w:val="none" w:sz="0" w:space="0" w:color="auto"/>
            <w:right w:val="none" w:sz="0" w:space="0" w:color="auto"/>
          </w:divBdr>
          <w:divsChild>
            <w:div w:id="4051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95438">
      <w:bodyDiv w:val="1"/>
      <w:marLeft w:val="0"/>
      <w:marRight w:val="0"/>
      <w:marTop w:val="0"/>
      <w:marBottom w:val="0"/>
      <w:divBdr>
        <w:top w:val="none" w:sz="0" w:space="0" w:color="auto"/>
        <w:left w:val="none" w:sz="0" w:space="0" w:color="auto"/>
        <w:bottom w:val="none" w:sz="0" w:space="0" w:color="auto"/>
        <w:right w:val="none" w:sz="0" w:space="0" w:color="auto"/>
      </w:divBdr>
    </w:div>
    <w:div w:id="858546245">
      <w:bodyDiv w:val="1"/>
      <w:marLeft w:val="0"/>
      <w:marRight w:val="0"/>
      <w:marTop w:val="0"/>
      <w:marBottom w:val="0"/>
      <w:divBdr>
        <w:top w:val="none" w:sz="0" w:space="0" w:color="auto"/>
        <w:left w:val="none" w:sz="0" w:space="0" w:color="auto"/>
        <w:bottom w:val="none" w:sz="0" w:space="0" w:color="auto"/>
        <w:right w:val="none" w:sz="0" w:space="0" w:color="auto"/>
      </w:divBdr>
      <w:divsChild>
        <w:div w:id="2043246838">
          <w:marLeft w:val="0"/>
          <w:marRight w:val="0"/>
          <w:marTop w:val="0"/>
          <w:marBottom w:val="0"/>
          <w:divBdr>
            <w:top w:val="none" w:sz="0" w:space="0" w:color="auto"/>
            <w:left w:val="none" w:sz="0" w:space="0" w:color="auto"/>
            <w:bottom w:val="none" w:sz="0" w:space="0" w:color="auto"/>
            <w:right w:val="none" w:sz="0" w:space="0" w:color="auto"/>
          </w:divBdr>
          <w:divsChild>
            <w:div w:id="69789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034810">
      <w:bodyDiv w:val="1"/>
      <w:marLeft w:val="0"/>
      <w:marRight w:val="0"/>
      <w:marTop w:val="0"/>
      <w:marBottom w:val="0"/>
      <w:divBdr>
        <w:top w:val="none" w:sz="0" w:space="0" w:color="auto"/>
        <w:left w:val="none" w:sz="0" w:space="0" w:color="auto"/>
        <w:bottom w:val="none" w:sz="0" w:space="0" w:color="auto"/>
        <w:right w:val="none" w:sz="0" w:space="0" w:color="auto"/>
      </w:divBdr>
      <w:divsChild>
        <w:div w:id="1124889673">
          <w:marLeft w:val="0"/>
          <w:marRight w:val="0"/>
          <w:marTop w:val="0"/>
          <w:marBottom w:val="0"/>
          <w:divBdr>
            <w:top w:val="none" w:sz="0" w:space="0" w:color="auto"/>
            <w:left w:val="none" w:sz="0" w:space="0" w:color="auto"/>
            <w:bottom w:val="none" w:sz="0" w:space="0" w:color="auto"/>
            <w:right w:val="none" w:sz="0" w:space="0" w:color="auto"/>
          </w:divBdr>
          <w:divsChild>
            <w:div w:id="200350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557005">
      <w:bodyDiv w:val="1"/>
      <w:marLeft w:val="0"/>
      <w:marRight w:val="0"/>
      <w:marTop w:val="0"/>
      <w:marBottom w:val="0"/>
      <w:divBdr>
        <w:top w:val="none" w:sz="0" w:space="0" w:color="auto"/>
        <w:left w:val="none" w:sz="0" w:space="0" w:color="auto"/>
        <w:bottom w:val="none" w:sz="0" w:space="0" w:color="auto"/>
        <w:right w:val="none" w:sz="0" w:space="0" w:color="auto"/>
      </w:divBdr>
    </w:div>
    <w:div w:id="991181636">
      <w:bodyDiv w:val="1"/>
      <w:marLeft w:val="0"/>
      <w:marRight w:val="0"/>
      <w:marTop w:val="0"/>
      <w:marBottom w:val="0"/>
      <w:divBdr>
        <w:top w:val="none" w:sz="0" w:space="0" w:color="auto"/>
        <w:left w:val="none" w:sz="0" w:space="0" w:color="auto"/>
        <w:bottom w:val="none" w:sz="0" w:space="0" w:color="auto"/>
        <w:right w:val="none" w:sz="0" w:space="0" w:color="auto"/>
      </w:divBdr>
      <w:divsChild>
        <w:div w:id="1893886545">
          <w:marLeft w:val="480"/>
          <w:marRight w:val="0"/>
          <w:marTop w:val="0"/>
          <w:marBottom w:val="0"/>
          <w:divBdr>
            <w:top w:val="none" w:sz="0" w:space="0" w:color="auto"/>
            <w:left w:val="none" w:sz="0" w:space="0" w:color="auto"/>
            <w:bottom w:val="none" w:sz="0" w:space="0" w:color="auto"/>
            <w:right w:val="none" w:sz="0" w:space="0" w:color="auto"/>
          </w:divBdr>
          <w:divsChild>
            <w:div w:id="181872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352569">
      <w:bodyDiv w:val="1"/>
      <w:marLeft w:val="0"/>
      <w:marRight w:val="0"/>
      <w:marTop w:val="0"/>
      <w:marBottom w:val="0"/>
      <w:divBdr>
        <w:top w:val="none" w:sz="0" w:space="0" w:color="auto"/>
        <w:left w:val="none" w:sz="0" w:space="0" w:color="auto"/>
        <w:bottom w:val="none" w:sz="0" w:space="0" w:color="auto"/>
        <w:right w:val="none" w:sz="0" w:space="0" w:color="auto"/>
      </w:divBdr>
    </w:div>
    <w:div w:id="1044214959">
      <w:bodyDiv w:val="1"/>
      <w:marLeft w:val="0"/>
      <w:marRight w:val="0"/>
      <w:marTop w:val="0"/>
      <w:marBottom w:val="0"/>
      <w:divBdr>
        <w:top w:val="none" w:sz="0" w:space="0" w:color="auto"/>
        <w:left w:val="none" w:sz="0" w:space="0" w:color="auto"/>
        <w:bottom w:val="none" w:sz="0" w:space="0" w:color="auto"/>
        <w:right w:val="none" w:sz="0" w:space="0" w:color="auto"/>
      </w:divBdr>
      <w:divsChild>
        <w:div w:id="1758558678">
          <w:marLeft w:val="0"/>
          <w:marRight w:val="45"/>
          <w:marTop w:val="0"/>
          <w:marBottom w:val="0"/>
          <w:divBdr>
            <w:top w:val="none" w:sz="0" w:space="0" w:color="auto"/>
            <w:left w:val="none" w:sz="0" w:space="0" w:color="auto"/>
            <w:bottom w:val="none" w:sz="0" w:space="0" w:color="auto"/>
            <w:right w:val="none" w:sz="0" w:space="0" w:color="auto"/>
          </w:divBdr>
        </w:div>
      </w:divsChild>
    </w:div>
    <w:div w:id="1101299596">
      <w:bodyDiv w:val="1"/>
      <w:marLeft w:val="0"/>
      <w:marRight w:val="0"/>
      <w:marTop w:val="0"/>
      <w:marBottom w:val="0"/>
      <w:divBdr>
        <w:top w:val="none" w:sz="0" w:space="0" w:color="auto"/>
        <w:left w:val="none" w:sz="0" w:space="0" w:color="auto"/>
        <w:bottom w:val="none" w:sz="0" w:space="0" w:color="auto"/>
        <w:right w:val="none" w:sz="0" w:space="0" w:color="auto"/>
      </w:divBdr>
      <w:divsChild>
        <w:div w:id="1973704942">
          <w:marLeft w:val="480"/>
          <w:marRight w:val="0"/>
          <w:marTop w:val="0"/>
          <w:marBottom w:val="0"/>
          <w:divBdr>
            <w:top w:val="none" w:sz="0" w:space="0" w:color="auto"/>
            <w:left w:val="none" w:sz="0" w:space="0" w:color="auto"/>
            <w:bottom w:val="none" w:sz="0" w:space="0" w:color="auto"/>
            <w:right w:val="none" w:sz="0" w:space="0" w:color="auto"/>
          </w:divBdr>
          <w:divsChild>
            <w:div w:id="144981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035076">
      <w:bodyDiv w:val="1"/>
      <w:marLeft w:val="0"/>
      <w:marRight w:val="0"/>
      <w:marTop w:val="0"/>
      <w:marBottom w:val="0"/>
      <w:divBdr>
        <w:top w:val="none" w:sz="0" w:space="0" w:color="auto"/>
        <w:left w:val="none" w:sz="0" w:space="0" w:color="auto"/>
        <w:bottom w:val="none" w:sz="0" w:space="0" w:color="auto"/>
        <w:right w:val="none" w:sz="0" w:space="0" w:color="auto"/>
      </w:divBdr>
      <w:divsChild>
        <w:div w:id="2010788302">
          <w:marLeft w:val="480"/>
          <w:marRight w:val="0"/>
          <w:marTop w:val="0"/>
          <w:marBottom w:val="0"/>
          <w:divBdr>
            <w:top w:val="none" w:sz="0" w:space="0" w:color="auto"/>
            <w:left w:val="none" w:sz="0" w:space="0" w:color="auto"/>
            <w:bottom w:val="none" w:sz="0" w:space="0" w:color="auto"/>
            <w:right w:val="none" w:sz="0" w:space="0" w:color="auto"/>
          </w:divBdr>
          <w:divsChild>
            <w:div w:id="34891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159884">
      <w:bodyDiv w:val="1"/>
      <w:marLeft w:val="0"/>
      <w:marRight w:val="0"/>
      <w:marTop w:val="0"/>
      <w:marBottom w:val="0"/>
      <w:divBdr>
        <w:top w:val="none" w:sz="0" w:space="0" w:color="auto"/>
        <w:left w:val="none" w:sz="0" w:space="0" w:color="auto"/>
        <w:bottom w:val="none" w:sz="0" w:space="0" w:color="auto"/>
        <w:right w:val="none" w:sz="0" w:space="0" w:color="auto"/>
      </w:divBdr>
    </w:div>
    <w:div w:id="1229338176">
      <w:bodyDiv w:val="1"/>
      <w:marLeft w:val="0"/>
      <w:marRight w:val="0"/>
      <w:marTop w:val="0"/>
      <w:marBottom w:val="0"/>
      <w:divBdr>
        <w:top w:val="none" w:sz="0" w:space="0" w:color="auto"/>
        <w:left w:val="none" w:sz="0" w:space="0" w:color="auto"/>
        <w:bottom w:val="none" w:sz="0" w:space="0" w:color="auto"/>
        <w:right w:val="none" w:sz="0" w:space="0" w:color="auto"/>
      </w:divBdr>
      <w:divsChild>
        <w:div w:id="1264193185">
          <w:marLeft w:val="480"/>
          <w:marRight w:val="0"/>
          <w:marTop w:val="0"/>
          <w:marBottom w:val="0"/>
          <w:divBdr>
            <w:top w:val="none" w:sz="0" w:space="0" w:color="auto"/>
            <w:left w:val="none" w:sz="0" w:space="0" w:color="auto"/>
            <w:bottom w:val="none" w:sz="0" w:space="0" w:color="auto"/>
            <w:right w:val="none" w:sz="0" w:space="0" w:color="auto"/>
          </w:divBdr>
          <w:divsChild>
            <w:div w:id="1804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657776">
      <w:bodyDiv w:val="1"/>
      <w:marLeft w:val="0"/>
      <w:marRight w:val="0"/>
      <w:marTop w:val="0"/>
      <w:marBottom w:val="0"/>
      <w:divBdr>
        <w:top w:val="none" w:sz="0" w:space="0" w:color="auto"/>
        <w:left w:val="none" w:sz="0" w:space="0" w:color="auto"/>
        <w:bottom w:val="none" w:sz="0" w:space="0" w:color="auto"/>
        <w:right w:val="none" w:sz="0" w:space="0" w:color="auto"/>
      </w:divBdr>
    </w:div>
    <w:div w:id="1349940952">
      <w:bodyDiv w:val="1"/>
      <w:marLeft w:val="0"/>
      <w:marRight w:val="0"/>
      <w:marTop w:val="0"/>
      <w:marBottom w:val="0"/>
      <w:divBdr>
        <w:top w:val="none" w:sz="0" w:space="0" w:color="auto"/>
        <w:left w:val="none" w:sz="0" w:space="0" w:color="auto"/>
        <w:bottom w:val="none" w:sz="0" w:space="0" w:color="auto"/>
        <w:right w:val="none" w:sz="0" w:space="0" w:color="auto"/>
      </w:divBdr>
      <w:divsChild>
        <w:div w:id="2135098504">
          <w:marLeft w:val="480"/>
          <w:marRight w:val="0"/>
          <w:marTop w:val="0"/>
          <w:marBottom w:val="0"/>
          <w:divBdr>
            <w:top w:val="none" w:sz="0" w:space="0" w:color="auto"/>
            <w:left w:val="none" w:sz="0" w:space="0" w:color="auto"/>
            <w:bottom w:val="none" w:sz="0" w:space="0" w:color="auto"/>
            <w:right w:val="none" w:sz="0" w:space="0" w:color="auto"/>
          </w:divBdr>
          <w:divsChild>
            <w:div w:id="204263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60072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68848221">
      <w:bodyDiv w:val="1"/>
      <w:marLeft w:val="0"/>
      <w:marRight w:val="0"/>
      <w:marTop w:val="0"/>
      <w:marBottom w:val="0"/>
      <w:divBdr>
        <w:top w:val="none" w:sz="0" w:space="0" w:color="auto"/>
        <w:left w:val="none" w:sz="0" w:space="0" w:color="auto"/>
        <w:bottom w:val="none" w:sz="0" w:space="0" w:color="auto"/>
        <w:right w:val="none" w:sz="0" w:space="0" w:color="auto"/>
      </w:divBdr>
    </w:div>
    <w:div w:id="1799956442">
      <w:bodyDiv w:val="1"/>
      <w:marLeft w:val="0"/>
      <w:marRight w:val="0"/>
      <w:marTop w:val="0"/>
      <w:marBottom w:val="0"/>
      <w:divBdr>
        <w:top w:val="none" w:sz="0" w:space="0" w:color="auto"/>
        <w:left w:val="none" w:sz="0" w:space="0" w:color="auto"/>
        <w:bottom w:val="none" w:sz="0" w:space="0" w:color="auto"/>
        <w:right w:val="none" w:sz="0" w:space="0" w:color="auto"/>
      </w:divBdr>
      <w:divsChild>
        <w:div w:id="362749980">
          <w:marLeft w:val="0"/>
          <w:marRight w:val="0"/>
          <w:marTop w:val="0"/>
          <w:marBottom w:val="0"/>
          <w:divBdr>
            <w:top w:val="none" w:sz="0" w:space="0" w:color="auto"/>
            <w:left w:val="none" w:sz="0" w:space="0" w:color="auto"/>
            <w:bottom w:val="none" w:sz="0" w:space="0" w:color="auto"/>
            <w:right w:val="none" w:sz="0" w:space="0" w:color="auto"/>
          </w:divBdr>
          <w:divsChild>
            <w:div w:id="94634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011511">
      <w:bodyDiv w:val="1"/>
      <w:marLeft w:val="0"/>
      <w:marRight w:val="0"/>
      <w:marTop w:val="0"/>
      <w:marBottom w:val="0"/>
      <w:divBdr>
        <w:top w:val="none" w:sz="0" w:space="0" w:color="auto"/>
        <w:left w:val="none" w:sz="0" w:space="0" w:color="auto"/>
        <w:bottom w:val="none" w:sz="0" w:space="0" w:color="auto"/>
        <w:right w:val="none" w:sz="0" w:space="0" w:color="auto"/>
      </w:divBdr>
    </w:div>
    <w:div w:id="1808618336">
      <w:bodyDiv w:val="1"/>
      <w:marLeft w:val="0"/>
      <w:marRight w:val="0"/>
      <w:marTop w:val="0"/>
      <w:marBottom w:val="0"/>
      <w:divBdr>
        <w:top w:val="none" w:sz="0" w:space="0" w:color="auto"/>
        <w:left w:val="none" w:sz="0" w:space="0" w:color="auto"/>
        <w:bottom w:val="none" w:sz="0" w:space="0" w:color="auto"/>
        <w:right w:val="none" w:sz="0" w:space="0" w:color="auto"/>
      </w:divBdr>
      <w:divsChild>
        <w:div w:id="62028471">
          <w:marLeft w:val="480"/>
          <w:marRight w:val="0"/>
          <w:marTop w:val="0"/>
          <w:marBottom w:val="0"/>
          <w:divBdr>
            <w:top w:val="none" w:sz="0" w:space="0" w:color="auto"/>
            <w:left w:val="none" w:sz="0" w:space="0" w:color="auto"/>
            <w:bottom w:val="none" w:sz="0" w:space="0" w:color="auto"/>
            <w:right w:val="none" w:sz="0" w:space="0" w:color="auto"/>
          </w:divBdr>
          <w:divsChild>
            <w:div w:id="12388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862173">
      <w:bodyDiv w:val="1"/>
      <w:marLeft w:val="0"/>
      <w:marRight w:val="0"/>
      <w:marTop w:val="0"/>
      <w:marBottom w:val="0"/>
      <w:divBdr>
        <w:top w:val="none" w:sz="0" w:space="0" w:color="auto"/>
        <w:left w:val="none" w:sz="0" w:space="0" w:color="auto"/>
        <w:bottom w:val="none" w:sz="0" w:space="0" w:color="auto"/>
        <w:right w:val="none" w:sz="0" w:space="0" w:color="auto"/>
      </w:divBdr>
    </w:div>
    <w:div w:id="1956213886">
      <w:bodyDiv w:val="1"/>
      <w:marLeft w:val="0"/>
      <w:marRight w:val="0"/>
      <w:marTop w:val="0"/>
      <w:marBottom w:val="0"/>
      <w:divBdr>
        <w:top w:val="none" w:sz="0" w:space="0" w:color="auto"/>
        <w:left w:val="none" w:sz="0" w:space="0" w:color="auto"/>
        <w:bottom w:val="none" w:sz="0" w:space="0" w:color="auto"/>
        <w:right w:val="none" w:sz="0" w:space="0" w:color="auto"/>
      </w:divBdr>
      <w:divsChild>
        <w:div w:id="504780636">
          <w:marLeft w:val="480"/>
          <w:marRight w:val="0"/>
          <w:marTop w:val="0"/>
          <w:marBottom w:val="0"/>
          <w:divBdr>
            <w:top w:val="none" w:sz="0" w:space="0" w:color="auto"/>
            <w:left w:val="none" w:sz="0" w:space="0" w:color="auto"/>
            <w:bottom w:val="none" w:sz="0" w:space="0" w:color="auto"/>
            <w:right w:val="none" w:sz="0" w:space="0" w:color="auto"/>
          </w:divBdr>
          <w:divsChild>
            <w:div w:id="130797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767784">
      <w:bodyDiv w:val="1"/>
      <w:marLeft w:val="0"/>
      <w:marRight w:val="0"/>
      <w:marTop w:val="0"/>
      <w:marBottom w:val="0"/>
      <w:divBdr>
        <w:top w:val="none" w:sz="0" w:space="0" w:color="auto"/>
        <w:left w:val="none" w:sz="0" w:space="0" w:color="auto"/>
        <w:bottom w:val="none" w:sz="0" w:space="0" w:color="auto"/>
        <w:right w:val="none" w:sz="0" w:space="0" w:color="auto"/>
      </w:divBdr>
    </w:div>
    <w:div w:id="2010985286">
      <w:bodyDiv w:val="1"/>
      <w:marLeft w:val="0"/>
      <w:marRight w:val="0"/>
      <w:marTop w:val="0"/>
      <w:marBottom w:val="0"/>
      <w:divBdr>
        <w:top w:val="none" w:sz="0" w:space="0" w:color="auto"/>
        <w:left w:val="none" w:sz="0" w:space="0" w:color="auto"/>
        <w:bottom w:val="none" w:sz="0" w:space="0" w:color="auto"/>
        <w:right w:val="none" w:sz="0" w:space="0" w:color="auto"/>
      </w:divBdr>
    </w:div>
    <w:div w:id="2023626377">
      <w:bodyDiv w:val="1"/>
      <w:marLeft w:val="0"/>
      <w:marRight w:val="0"/>
      <w:marTop w:val="0"/>
      <w:marBottom w:val="0"/>
      <w:divBdr>
        <w:top w:val="none" w:sz="0" w:space="0" w:color="auto"/>
        <w:left w:val="none" w:sz="0" w:space="0" w:color="auto"/>
        <w:bottom w:val="none" w:sz="0" w:space="0" w:color="auto"/>
        <w:right w:val="none" w:sz="0" w:space="0" w:color="auto"/>
      </w:divBdr>
    </w:div>
    <w:div w:id="2058509475">
      <w:bodyDiv w:val="1"/>
      <w:marLeft w:val="0"/>
      <w:marRight w:val="0"/>
      <w:marTop w:val="0"/>
      <w:marBottom w:val="0"/>
      <w:divBdr>
        <w:top w:val="none" w:sz="0" w:space="0" w:color="auto"/>
        <w:left w:val="none" w:sz="0" w:space="0" w:color="auto"/>
        <w:bottom w:val="none" w:sz="0" w:space="0" w:color="auto"/>
        <w:right w:val="none" w:sz="0" w:space="0" w:color="auto"/>
      </w:divBdr>
    </w:div>
    <w:div w:id="2059550560">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13</Pages>
  <Words>5071</Words>
  <Characters>24750</Characters>
  <Application>Microsoft Office Word</Application>
  <DocSecurity>0</DocSecurity>
  <Lines>475</Lines>
  <Paragraphs>96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梦瑶 刘</cp:lastModifiedBy>
  <cp:revision>62</cp:revision>
  <cp:lastPrinted>2011-03-31T06:57:00Z</cp:lastPrinted>
  <dcterms:created xsi:type="dcterms:W3CDTF">2025-01-13T20:51:00Z</dcterms:created>
  <dcterms:modified xsi:type="dcterms:W3CDTF">2025-01-13T22:07:00Z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ec70c6160340cebdb72f79515610ab8a65c40b5015bb31492dfe7c3879c491ab</vt:lpwstr>
  </property>
</Properties>
</file>