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BEA57" w14:textId="60AF9908" w:rsidR="004511E7" w:rsidRDefault="0071277E" w:rsidP="0071277E">
      <w:pPr>
        <w:spacing w:line="360" w:lineRule="auto"/>
        <w:jc w:val="center"/>
        <w:rPr>
          <w:rFonts w:ascii="Arial" w:hAnsi="Arial" w:cs="Arial"/>
          <w:sz w:val="24"/>
          <w:szCs w:val="24"/>
          <w:u w:val="single"/>
        </w:rPr>
      </w:pPr>
      <w:r w:rsidRPr="0071277E">
        <w:rPr>
          <w:rFonts w:ascii="Arial" w:hAnsi="Arial" w:cs="Arial"/>
          <w:sz w:val="24"/>
          <w:szCs w:val="24"/>
          <w:u w:val="single"/>
        </w:rPr>
        <w:t>Catalytic Leadership: Rights, resilience, and social change</w:t>
      </w:r>
    </w:p>
    <w:p w14:paraId="3E499B3C" w14:textId="10F792BD" w:rsidR="0071277E" w:rsidRDefault="0071277E" w:rsidP="0071277E">
      <w:pPr>
        <w:spacing w:line="360" w:lineRule="auto"/>
        <w:rPr>
          <w:rFonts w:ascii="Arial" w:hAnsi="Arial" w:cs="Arial"/>
          <w:sz w:val="24"/>
          <w:szCs w:val="24"/>
          <w:u w:val="single"/>
        </w:rPr>
      </w:pPr>
      <w:r>
        <w:rPr>
          <w:rFonts w:ascii="Arial" w:hAnsi="Arial" w:cs="Arial"/>
          <w:sz w:val="24"/>
          <w:szCs w:val="24"/>
          <w:u w:val="single"/>
        </w:rPr>
        <w:t xml:space="preserve">Section 1 </w:t>
      </w:r>
    </w:p>
    <w:p w14:paraId="1AD88DE0" w14:textId="0654B0CA" w:rsidR="00624089" w:rsidRDefault="00624089" w:rsidP="0071277E">
      <w:pPr>
        <w:spacing w:line="360" w:lineRule="auto"/>
        <w:rPr>
          <w:rFonts w:ascii="Arial" w:hAnsi="Arial" w:cs="Arial"/>
          <w:sz w:val="24"/>
          <w:szCs w:val="24"/>
        </w:rPr>
      </w:pPr>
      <w:r>
        <w:rPr>
          <w:rFonts w:ascii="Arial" w:hAnsi="Arial" w:cs="Arial"/>
          <w:sz w:val="24"/>
          <w:szCs w:val="24"/>
        </w:rPr>
        <w:t>McDowall-Clark and Murray (2012) suggest change</w:t>
      </w:r>
      <w:r w:rsidRPr="008E478D">
        <w:rPr>
          <w:rFonts w:ascii="Arial" w:hAnsi="Arial" w:cs="Arial"/>
          <w:sz w:val="24"/>
          <w:szCs w:val="24"/>
        </w:rPr>
        <w:t xml:space="preserve"> within a social, historical, cultural, and political context, leadership paradigms include theories that were developed by research into a specific setting, such as public services or education. Therefore, highlight several qualities and principles appropriate to the nature and goals of that organisational sector.</w:t>
      </w:r>
    </w:p>
    <w:p w14:paraId="20C5DDE4" w14:textId="10B67352" w:rsidR="004C707E" w:rsidRDefault="0071277E" w:rsidP="0071277E">
      <w:pPr>
        <w:spacing w:line="360" w:lineRule="auto"/>
        <w:rPr>
          <w:rFonts w:ascii="Arial" w:hAnsi="Arial" w:cs="Arial"/>
          <w:sz w:val="24"/>
          <w:szCs w:val="24"/>
        </w:rPr>
      </w:pPr>
      <w:r>
        <w:rPr>
          <w:rFonts w:ascii="Arial" w:hAnsi="Arial" w:cs="Arial"/>
          <w:sz w:val="24"/>
          <w:szCs w:val="24"/>
        </w:rPr>
        <w:t>According to Fenlon (2019), catalytic leadership is a rather new concept in early childhood education and care and is based on the idea that leadership involves change and early childhood educators should be acting as change advocates. Alongside this Fenlon (2019)</w:t>
      </w:r>
      <w:r w:rsidR="00890454">
        <w:rPr>
          <w:rFonts w:ascii="Arial" w:hAnsi="Arial" w:cs="Arial"/>
          <w:sz w:val="24"/>
          <w:szCs w:val="24"/>
        </w:rPr>
        <w:t xml:space="preserve"> and McDowall-Clark (2012)</w:t>
      </w:r>
      <w:r>
        <w:rPr>
          <w:rFonts w:ascii="Arial" w:hAnsi="Arial" w:cs="Arial"/>
          <w:sz w:val="24"/>
          <w:szCs w:val="24"/>
        </w:rPr>
        <w:t xml:space="preserve"> suggests it means that the leadership role lies with all practitioners not just one individual who is of a higher position of authority in the setting and</w:t>
      </w:r>
      <w:r w:rsidR="0002300C">
        <w:rPr>
          <w:rFonts w:ascii="Arial" w:hAnsi="Arial" w:cs="Arial"/>
          <w:sz w:val="24"/>
          <w:szCs w:val="24"/>
        </w:rPr>
        <w:t xml:space="preserve"> according to Fenlon (2019),</w:t>
      </w:r>
      <w:r>
        <w:rPr>
          <w:rFonts w:ascii="Arial" w:hAnsi="Arial" w:cs="Arial"/>
          <w:sz w:val="24"/>
          <w:szCs w:val="24"/>
        </w:rPr>
        <w:t xml:space="preserve"> in Irish Early Childhood Education and Care this concept is regard</w:t>
      </w:r>
      <w:r w:rsidR="00D85DFE">
        <w:rPr>
          <w:rFonts w:ascii="Arial" w:hAnsi="Arial" w:cs="Arial"/>
          <w:sz w:val="24"/>
          <w:szCs w:val="24"/>
        </w:rPr>
        <w:t>ed</w:t>
      </w:r>
      <w:r>
        <w:rPr>
          <w:rFonts w:ascii="Arial" w:hAnsi="Arial" w:cs="Arial"/>
          <w:sz w:val="24"/>
          <w:szCs w:val="24"/>
        </w:rPr>
        <w:t xml:space="preserve"> highly as they believe leadership should come from within a team not just one singular person.</w:t>
      </w:r>
      <w:r w:rsidR="004C707E">
        <w:rPr>
          <w:rFonts w:ascii="Arial" w:hAnsi="Arial" w:cs="Arial"/>
          <w:sz w:val="24"/>
          <w:szCs w:val="24"/>
        </w:rPr>
        <w:t xml:space="preserve"> </w:t>
      </w:r>
      <w:r w:rsidR="00E46601">
        <w:rPr>
          <w:rFonts w:ascii="Arial" w:hAnsi="Arial" w:cs="Arial"/>
          <w:sz w:val="24"/>
          <w:szCs w:val="24"/>
        </w:rPr>
        <w:t>Dames, (2019</w:t>
      </w:r>
      <w:r w:rsidR="004C707E">
        <w:rPr>
          <w:rFonts w:ascii="Arial" w:hAnsi="Arial" w:cs="Arial"/>
          <w:sz w:val="24"/>
          <w:szCs w:val="24"/>
        </w:rPr>
        <w:t>)</w:t>
      </w:r>
      <w:r w:rsidR="00E46601">
        <w:rPr>
          <w:rFonts w:ascii="Arial" w:hAnsi="Arial" w:cs="Arial"/>
          <w:sz w:val="24"/>
          <w:szCs w:val="24"/>
        </w:rPr>
        <w:t>,</w:t>
      </w:r>
      <w:r w:rsidR="004C707E">
        <w:rPr>
          <w:rFonts w:ascii="Arial" w:hAnsi="Arial" w:cs="Arial"/>
          <w:sz w:val="24"/>
          <w:szCs w:val="24"/>
        </w:rPr>
        <w:t xml:space="preserve"> agrees and adds a new pattern of leadership is needed, one where all individuals involved in an organization work together </w:t>
      </w:r>
      <w:r w:rsidR="00D85DFE">
        <w:rPr>
          <w:rFonts w:ascii="Arial" w:hAnsi="Arial" w:cs="Arial"/>
          <w:sz w:val="24"/>
          <w:szCs w:val="24"/>
        </w:rPr>
        <w:t>to</w:t>
      </w:r>
      <w:r w:rsidR="004C707E">
        <w:rPr>
          <w:rFonts w:ascii="Arial" w:hAnsi="Arial" w:cs="Arial"/>
          <w:sz w:val="24"/>
          <w:szCs w:val="24"/>
        </w:rPr>
        <w:t xml:space="preserve"> acquire their desired vision.</w:t>
      </w:r>
    </w:p>
    <w:p w14:paraId="7ABDC382" w14:textId="2D3BC0AE" w:rsidR="00624089" w:rsidRDefault="006A181F" w:rsidP="00624089">
      <w:pPr>
        <w:spacing w:line="360" w:lineRule="auto"/>
        <w:rPr>
          <w:rFonts w:ascii="Arial" w:hAnsi="Arial" w:cs="Arial"/>
          <w:sz w:val="24"/>
          <w:szCs w:val="24"/>
        </w:rPr>
      </w:pPr>
      <w:r>
        <w:rPr>
          <w:rFonts w:ascii="Arial" w:hAnsi="Arial" w:cs="Arial"/>
          <w:sz w:val="24"/>
          <w:szCs w:val="24"/>
        </w:rPr>
        <w:t xml:space="preserve">In addition, Salimi (no date) adds that a catalytic leader should use terms such as ‘we’ and ‘us’ instead of ‘I’ and ‘them’ to ensure that the leadership is a whole team role. </w:t>
      </w:r>
      <w:r w:rsidR="00024096">
        <w:rPr>
          <w:rFonts w:ascii="Arial" w:hAnsi="Arial" w:cs="Arial"/>
          <w:sz w:val="24"/>
          <w:szCs w:val="24"/>
        </w:rPr>
        <w:t xml:space="preserve">Nicholson, </w:t>
      </w:r>
      <w:r w:rsidR="00024096" w:rsidRPr="00024096">
        <w:rPr>
          <w:rFonts w:ascii="Arial" w:hAnsi="Arial" w:cs="Arial"/>
          <w:i/>
          <w:iCs/>
          <w:sz w:val="24"/>
          <w:szCs w:val="24"/>
        </w:rPr>
        <w:t>et al</w:t>
      </w:r>
      <w:r w:rsidR="00024096">
        <w:rPr>
          <w:rFonts w:ascii="Arial" w:hAnsi="Arial" w:cs="Arial"/>
          <w:sz w:val="24"/>
          <w:szCs w:val="24"/>
        </w:rPr>
        <w:t xml:space="preserve"> (2020), agrees </w:t>
      </w:r>
      <w:proofErr w:type="gramStart"/>
      <w:r w:rsidR="00024096">
        <w:rPr>
          <w:rFonts w:ascii="Arial" w:hAnsi="Arial" w:cs="Arial"/>
          <w:sz w:val="24"/>
          <w:szCs w:val="24"/>
        </w:rPr>
        <w:t>and also</w:t>
      </w:r>
      <w:proofErr w:type="gramEnd"/>
      <w:r w:rsidR="00024096">
        <w:rPr>
          <w:rFonts w:ascii="Arial" w:hAnsi="Arial" w:cs="Arial"/>
          <w:sz w:val="24"/>
          <w:szCs w:val="24"/>
        </w:rPr>
        <w:t xml:space="preserve"> states that there has been a change in leadership and more focus has been given to the idea of it being a shared, social and spread-out concept. Furthermore, Salimi (no date) </w:t>
      </w:r>
      <w:r w:rsidR="0002300C">
        <w:rPr>
          <w:rFonts w:ascii="Arial" w:hAnsi="Arial" w:cs="Arial"/>
          <w:sz w:val="24"/>
          <w:szCs w:val="24"/>
        </w:rPr>
        <w:t>adds that a</w:t>
      </w:r>
      <w:r w:rsidR="00624089" w:rsidRPr="006A181F">
        <w:rPr>
          <w:rFonts w:ascii="Arial" w:hAnsi="Arial" w:cs="Arial"/>
          <w:sz w:val="24"/>
          <w:szCs w:val="24"/>
        </w:rPr>
        <w:t xml:space="preserve"> catalyst leader prioritises growth</w:t>
      </w:r>
      <w:r w:rsidR="00624089">
        <w:rPr>
          <w:rFonts w:ascii="Arial" w:hAnsi="Arial" w:cs="Arial"/>
          <w:sz w:val="24"/>
          <w:szCs w:val="24"/>
        </w:rPr>
        <w:t>. These priorities of growth can range from</w:t>
      </w:r>
      <w:r w:rsidR="00624089" w:rsidRPr="006A181F">
        <w:rPr>
          <w:rFonts w:ascii="Arial" w:hAnsi="Arial" w:cs="Arial"/>
          <w:sz w:val="24"/>
          <w:szCs w:val="24"/>
        </w:rPr>
        <w:t xml:space="preserve"> the constant growth of </w:t>
      </w:r>
      <w:r w:rsidR="00624089">
        <w:rPr>
          <w:rFonts w:ascii="Arial" w:hAnsi="Arial" w:cs="Arial"/>
          <w:sz w:val="24"/>
          <w:szCs w:val="24"/>
        </w:rPr>
        <w:t>services</w:t>
      </w:r>
      <w:r w:rsidR="00624089" w:rsidRPr="006A181F">
        <w:rPr>
          <w:rFonts w:ascii="Arial" w:hAnsi="Arial" w:cs="Arial"/>
          <w:sz w:val="24"/>
          <w:szCs w:val="24"/>
        </w:rPr>
        <w:t xml:space="preserve">, the growth of individuals, </w:t>
      </w:r>
      <w:r w:rsidR="00624089">
        <w:rPr>
          <w:rFonts w:ascii="Arial" w:hAnsi="Arial" w:cs="Arial"/>
          <w:sz w:val="24"/>
          <w:szCs w:val="24"/>
        </w:rPr>
        <w:t>to</w:t>
      </w:r>
      <w:r w:rsidR="00624089" w:rsidRPr="006A181F">
        <w:rPr>
          <w:rFonts w:ascii="Arial" w:hAnsi="Arial" w:cs="Arial"/>
          <w:sz w:val="24"/>
          <w:szCs w:val="24"/>
        </w:rPr>
        <w:t xml:space="preserve"> their own growth as a leader. This implies that a catalyst</w:t>
      </w:r>
      <w:r w:rsidR="00624089">
        <w:rPr>
          <w:rFonts w:ascii="Arial" w:hAnsi="Arial" w:cs="Arial"/>
          <w:sz w:val="24"/>
          <w:szCs w:val="24"/>
        </w:rPr>
        <w:t xml:space="preserve"> leader</w:t>
      </w:r>
      <w:r w:rsidR="00624089" w:rsidRPr="006A181F">
        <w:rPr>
          <w:rFonts w:ascii="Arial" w:hAnsi="Arial" w:cs="Arial"/>
          <w:sz w:val="24"/>
          <w:szCs w:val="24"/>
        </w:rPr>
        <w:t xml:space="preserve"> respects </w:t>
      </w:r>
      <w:r w:rsidR="00624089">
        <w:rPr>
          <w:rFonts w:ascii="Arial" w:hAnsi="Arial" w:cs="Arial"/>
          <w:sz w:val="24"/>
          <w:szCs w:val="24"/>
        </w:rPr>
        <w:t>life-long learning showing that this type of leadership could be beneficial to leaders in early childhood education</w:t>
      </w:r>
      <w:r w:rsidR="00624089" w:rsidRPr="006A181F">
        <w:rPr>
          <w:rFonts w:ascii="Arial" w:hAnsi="Arial" w:cs="Arial"/>
          <w:sz w:val="24"/>
          <w:szCs w:val="24"/>
        </w:rPr>
        <w:t>.</w:t>
      </w:r>
      <w:r w:rsidR="00624089">
        <w:rPr>
          <w:rFonts w:ascii="Arial" w:hAnsi="Arial" w:cs="Arial"/>
          <w:sz w:val="24"/>
          <w:szCs w:val="24"/>
        </w:rPr>
        <w:t xml:space="preserve"> </w:t>
      </w:r>
    </w:p>
    <w:p w14:paraId="03348016" w14:textId="5B5FF37B" w:rsidR="004C707E" w:rsidRDefault="006A181F" w:rsidP="0071277E">
      <w:pPr>
        <w:spacing w:line="360" w:lineRule="auto"/>
        <w:rPr>
          <w:rFonts w:ascii="Arial" w:hAnsi="Arial" w:cs="Arial"/>
          <w:sz w:val="24"/>
          <w:szCs w:val="24"/>
        </w:rPr>
      </w:pPr>
      <w:r>
        <w:rPr>
          <w:rFonts w:ascii="Arial" w:hAnsi="Arial" w:cs="Arial"/>
          <w:sz w:val="24"/>
          <w:szCs w:val="24"/>
        </w:rPr>
        <w:t xml:space="preserve">Furthermore, </w:t>
      </w:r>
      <w:r w:rsidR="00813C51">
        <w:rPr>
          <w:rFonts w:ascii="Arial" w:hAnsi="Arial" w:cs="Arial"/>
          <w:sz w:val="24"/>
          <w:szCs w:val="24"/>
        </w:rPr>
        <w:t xml:space="preserve">Fenlon (2019) adds this concept of leadership is all about empowering others and a childhood teachers’ position is to influence rather than be authoritative. </w:t>
      </w:r>
      <w:r w:rsidR="00212316">
        <w:rPr>
          <w:rFonts w:ascii="Arial" w:hAnsi="Arial" w:cs="Arial"/>
          <w:sz w:val="24"/>
          <w:szCs w:val="24"/>
        </w:rPr>
        <w:t>However, Cooper (</w:t>
      </w:r>
      <w:r w:rsidR="00624089">
        <w:rPr>
          <w:rFonts w:ascii="Arial" w:hAnsi="Arial" w:cs="Arial"/>
          <w:sz w:val="24"/>
          <w:szCs w:val="24"/>
        </w:rPr>
        <w:t>no date</w:t>
      </w:r>
      <w:r w:rsidR="00212316">
        <w:rPr>
          <w:rFonts w:ascii="Arial" w:hAnsi="Arial" w:cs="Arial"/>
          <w:sz w:val="24"/>
          <w:szCs w:val="24"/>
        </w:rPr>
        <w:t xml:space="preserve">) believes this may not be </w:t>
      </w:r>
      <w:r w:rsidR="000F7330">
        <w:rPr>
          <w:rFonts w:ascii="Arial" w:hAnsi="Arial" w:cs="Arial"/>
          <w:sz w:val="24"/>
          <w:szCs w:val="24"/>
        </w:rPr>
        <w:t>an easy thing to do in everyday practise due to teachers</w:t>
      </w:r>
      <w:r w:rsidR="00624089">
        <w:rPr>
          <w:rFonts w:ascii="Arial" w:hAnsi="Arial" w:cs="Arial"/>
          <w:sz w:val="24"/>
          <w:szCs w:val="24"/>
        </w:rPr>
        <w:t>’</w:t>
      </w:r>
      <w:r w:rsidR="000F7330">
        <w:rPr>
          <w:rFonts w:ascii="Arial" w:hAnsi="Arial" w:cs="Arial"/>
          <w:sz w:val="24"/>
          <w:szCs w:val="24"/>
        </w:rPr>
        <w:t xml:space="preserve"> misconceptions on what a leader is, teachers reluctancy in engaging in the role of leadership and differences in knowledge and understanding </w:t>
      </w:r>
      <w:r w:rsidR="000F7330">
        <w:rPr>
          <w:rFonts w:ascii="Arial" w:hAnsi="Arial" w:cs="Arial"/>
          <w:sz w:val="24"/>
          <w:szCs w:val="24"/>
        </w:rPr>
        <w:lastRenderedPageBreak/>
        <w:t xml:space="preserve">on leadership roles. </w:t>
      </w:r>
      <w:r w:rsidR="00AF193C">
        <w:rPr>
          <w:rFonts w:ascii="Arial" w:hAnsi="Arial" w:cs="Arial"/>
          <w:sz w:val="24"/>
          <w:szCs w:val="24"/>
        </w:rPr>
        <w:t xml:space="preserve">However, does believe that children’s education would be benefited by a whole teacher leadership. </w:t>
      </w:r>
    </w:p>
    <w:p w14:paraId="7D944635" w14:textId="262A2960" w:rsidR="00AF193C" w:rsidRPr="004A298B" w:rsidRDefault="00AF193C" w:rsidP="0071277E">
      <w:pPr>
        <w:spacing w:line="360" w:lineRule="auto"/>
        <w:rPr>
          <w:rFonts w:ascii="Arial" w:hAnsi="Arial" w:cs="Arial"/>
          <w:sz w:val="24"/>
          <w:szCs w:val="24"/>
          <w:u w:val="single"/>
        </w:rPr>
      </w:pPr>
      <w:r w:rsidRPr="004A298B">
        <w:rPr>
          <w:rFonts w:ascii="Arial" w:hAnsi="Arial" w:cs="Arial"/>
          <w:sz w:val="24"/>
          <w:szCs w:val="24"/>
          <w:u w:val="single"/>
        </w:rPr>
        <w:t xml:space="preserve">Socio-logical factors </w:t>
      </w:r>
    </w:p>
    <w:p w14:paraId="0AC54664" w14:textId="77777777" w:rsidR="005667C3" w:rsidRDefault="00AF193C" w:rsidP="0071277E">
      <w:pPr>
        <w:spacing w:line="360" w:lineRule="auto"/>
        <w:rPr>
          <w:rFonts w:ascii="Arial" w:hAnsi="Arial" w:cs="Arial"/>
          <w:sz w:val="24"/>
          <w:szCs w:val="24"/>
        </w:rPr>
      </w:pPr>
      <w:r w:rsidRPr="00AF193C">
        <w:rPr>
          <w:rFonts w:ascii="Arial" w:hAnsi="Arial" w:cs="Arial"/>
          <w:sz w:val="24"/>
          <w:szCs w:val="24"/>
        </w:rPr>
        <w:t>Social factors are events or situations that have an impact on people's way of life and wellbeing. Economic position, education, the political and healthcare systems, culture, ethnicity, security</w:t>
      </w:r>
      <w:r w:rsidR="009E457B">
        <w:rPr>
          <w:rFonts w:ascii="Arial" w:hAnsi="Arial" w:cs="Arial"/>
          <w:sz w:val="24"/>
          <w:szCs w:val="24"/>
        </w:rPr>
        <w:t xml:space="preserve"> </w:t>
      </w:r>
      <w:r w:rsidRPr="00AF193C">
        <w:rPr>
          <w:rFonts w:ascii="Arial" w:hAnsi="Arial" w:cs="Arial"/>
          <w:sz w:val="24"/>
          <w:szCs w:val="24"/>
        </w:rPr>
        <w:t xml:space="preserve">are only a few of these </w:t>
      </w:r>
      <w:r w:rsidR="004A298B">
        <w:rPr>
          <w:rFonts w:ascii="Arial" w:hAnsi="Arial" w:cs="Arial"/>
          <w:sz w:val="24"/>
          <w:szCs w:val="24"/>
        </w:rPr>
        <w:t>issues</w:t>
      </w:r>
      <w:r w:rsidRPr="00AF193C">
        <w:rPr>
          <w:rFonts w:ascii="Arial" w:hAnsi="Arial" w:cs="Arial"/>
          <w:sz w:val="24"/>
          <w:szCs w:val="24"/>
        </w:rPr>
        <w:t>.</w:t>
      </w:r>
      <w:r>
        <w:rPr>
          <w:rFonts w:ascii="Arial" w:hAnsi="Arial" w:cs="Arial"/>
          <w:sz w:val="24"/>
          <w:szCs w:val="24"/>
        </w:rPr>
        <w:t xml:space="preserve"> </w:t>
      </w:r>
      <w:r w:rsidR="009E457B">
        <w:rPr>
          <w:rFonts w:ascii="Arial" w:hAnsi="Arial" w:cs="Arial"/>
          <w:sz w:val="24"/>
          <w:szCs w:val="24"/>
        </w:rPr>
        <w:t>(</w:t>
      </w:r>
      <w:r w:rsidR="0004665A">
        <w:rPr>
          <w:rFonts w:ascii="Arial" w:hAnsi="Arial" w:cs="Arial"/>
          <w:sz w:val="24"/>
          <w:szCs w:val="24"/>
        </w:rPr>
        <w:t>Stammler-Jaliff</w:t>
      </w:r>
      <w:r w:rsidR="009E457B">
        <w:rPr>
          <w:rFonts w:ascii="Arial" w:hAnsi="Arial" w:cs="Arial"/>
          <w:sz w:val="24"/>
          <w:szCs w:val="24"/>
        </w:rPr>
        <w:t xml:space="preserve">, </w:t>
      </w:r>
      <w:r w:rsidR="0004665A">
        <w:rPr>
          <w:rFonts w:ascii="Arial" w:hAnsi="Arial" w:cs="Arial"/>
          <w:sz w:val="24"/>
          <w:szCs w:val="24"/>
        </w:rPr>
        <w:t>2023)</w:t>
      </w:r>
      <w:r w:rsidR="009E457B">
        <w:rPr>
          <w:rFonts w:ascii="Arial" w:hAnsi="Arial" w:cs="Arial"/>
          <w:sz w:val="24"/>
          <w:szCs w:val="24"/>
        </w:rPr>
        <w:t>.</w:t>
      </w:r>
    </w:p>
    <w:p w14:paraId="1DCBE62C" w14:textId="0AEE6D2F" w:rsidR="004A298B" w:rsidRDefault="004A298B" w:rsidP="004A298B">
      <w:pPr>
        <w:spacing w:line="360" w:lineRule="auto"/>
        <w:rPr>
          <w:rFonts w:ascii="Arial" w:hAnsi="Arial" w:cs="Arial"/>
          <w:sz w:val="24"/>
          <w:szCs w:val="24"/>
        </w:rPr>
      </w:pPr>
      <w:r>
        <w:rPr>
          <w:rFonts w:ascii="Arial" w:hAnsi="Arial" w:cs="Arial"/>
          <w:sz w:val="24"/>
          <w:szCs w:val="24"/>
        </w:rPr>
        <w:t xml:space="preserve">According to Brannen and O’Brien (1995) Similar to </w:t>
      </w:r>
      <w:r w:rsidRPr="0004665A">
        <w:rPr>
          <w:rFonts w:ascii="Arial" w:hAnsi="Arial" w:cs="Arial"/>
          <w:sz w:val="24"/>
          <w:szCs w:val="24"/>
        </w:rPr>
        <w:t xml:space="preserve">many other social science fields in the UK, sociology tends to overlook </w:t>
      </w:r>
      <w:r>
        <w:rPr>
          <w:rFonts w:ascii="Arial" w:hAnsi="Arial" w:cs="Arial"/>
          <w:sz w:val="24"/>
          <w:szCs w:val="24"/>
        </w:rPr>
        <w:t xml:space="preserve">children </w:t>
      </w:r>
      <w:r w:rsidRPr="0004665A">
        <w:rPr>
          <w:rFonts w:ascii="Arial" w:hAnsi="Arial" w:cs="Arial"/>
          <w:sz w:val="24"/>
          <w:szCs w:val="24"/>
        </w:rPr>
        <w:t xml:space="preserve">and childhood. Through the study of family, gender, health, and education, sociologists have indirectly studied children. </w:t>
      </w:r>
      <w:r w:rsidR="0002300C">
        <w:rPr>
          <w:rFonts w:ascii="Arial" w:hAnsi="Arial" w:cs="Arial"/>
          <w:sz w:val="24"/>
          <w:szCs w:val="24"/>
        </w:rPr>
        <w:t>H</w:t>
      </w:r>
      <w:r w:rsidRPr="0004665A">
        <w:rPr>
          <w:rFonts w:ascii="Arial" w:hAnsi="Arial" w:cs="Arial"/>
          <w:sz w:val="24"/>
          <w:szCs w:val="24"/>
        </w:rPr>
        <w:t xml:space="preserve">owever, </w:t>
      </w:r>
      <w:r w:rsidR="0002300C">
        <w:rPr>
          <w:rFonts w:ascii="Arial" w:hAnsi="Arial" w:cs="Arial"/>
          <w:sz w:val="24"/>
          <w:szCs w:val="24"/>
        </w:rPr>
        <w:t xml:space="preserve">they have </w:t>
      </w:r>
      <w:r w:rsidRPr="0004665A">
        <w:rPr>
          <w:rFonts w:ascii="Arial" w:hAnsi="Arial" w:cs="Arial"/>
          <w:sz w:val="24"/>
          <w:szCs w:val="24"/>
        </w:rPr>
        <w:t xml:space="preserve">hardly ever been examined </w:t>
      </w:r>
      <w:r>
        <w:rPr>
          <w:rFonts w:ascii="Arial" w:hAnsi="Arial" w:cs="Arial"/>
          <w:sz w:val="24"/>
          <w:szCs w:val="24"/>
        </w:rPr>
        <w:t>on an individual level</w:t>
      </w:r>
      <w:r w:rsidRPr="0004665A">
        <w:rPr>
          <w:rFonts w:ascii="Arial" w:hAnsi="Arial" w:cs="Arial"/>
          <w:sz w:val="24"/>
          <w:szCs w:val="24"/>
        </w:rPr>
        <w:t>.</w:t>
      </w:r>
      <w:r>
        <w:rPr>
          <w:rFonts w:ascii="Arial" w:hAnsi="Arial" w:cs="Arial"/>
          <w:sz w:val="24"/>
          <w:szCs w:val="24"/>
        </w:rPr>
        <w:t xml:space="preserve"> </w:t>
      </w:r>
      <w:r w:rsidRPr="0005485F">
        <w:rPr>
          <w:rFonts w:ascii="Arial" w:hAnsi="Arial" w:cs="Arial"/>
          <w:sz w:val="24"/>
          <w:szCs w:val="24"/>
        </w:rPr>
        <w:t>The sociology of childhood has a more established presence on the social science agenda in other European countries, which is undoubtedly a reflection of the social policies implemented in those nations for the broad social category of children.</w:t>
      </w:r>
      <w:r>
        <w:rPr>
          <w:rFonts w:ascii="Arial" w:hAnsi="Arial" w:cs="Arial"/>
          <w:sz w:val="24"/>
          <w:szCs w:val="24"/>
        </w:rPr>
        <w:t xml:space="preserve"> </w:t>
      </w:r>
      <w:r w:rsidRPr="0005485F">
        <w:rPr>
          <w:rFonts w:ascii="Arial" w:hAnsi="Arial" w:cs="Arial"/>
          <w:sz w:val="24"/>
          <w:szCs w:val="24"/>
        </w:rPr>
        <w:t xml:space="preserve">In contrast, the UK provides a safety net for a relatively small group of </w:t>
      </w:r>
      <w:r>
        <w:rPr>
          <w:rFonts w:ascii="Arial" w:hAnsi="Arial" w:cs="Arial"/>
          <w:sz w:val="24"/>
          <w:szCs w:val="24"/>
        </w:rPr>
        <w:t>children and</w:t>
      </w:r>
      <w:r w:rsidRPr="0005485F">
        <w:rPr>
          <w:rFonts w:ascii="Arial" w:hAnsi="Arial" w:cs="Arial"/>
          <w:sz w:val="24"/>
          <w:szCs w:val="24"/>
        </w:rPr>
        <w:t xml:space="preserve"> the UK is a region that is seeing inventive growth.</w:t>
      </w:r>
      <w:r>
        <w:rPr>
          <w:rFonts w:ascii="Arial" w:hAnsi="Arial" w:cs="Arial"/>
          <w:sz w:val="24"/>
          <w:szCs w:val="24"/>
        </w:rPr>
        <w:t xml:space="preserve"> However, Leonard (2020) argues that over recent years studies surrounding children and sociology have greatly improved and believes researching and studying the challenges and changes that impact on how childhood is lived and experienced is crucial. </w:t>
      </w:r>
    </w:p>
    <w:p w14:paraId="48A6F76D" w14:textId="61E07AA1" w:rsidR="0027069B" w:rsidRDefault="0027069B" w:rsidP="0027069B">
      <w:pPr>
        <w:spacing w:line="360" w:lineRule="auto"/>
        <w:rPr>
          <w:rFonts w:ascii="Arial" w:hAnsi="Arial" w:cs="Arial"/>
          <w:sz w:val="24"/>
          <w:szCs w:val="24"/>
        </w:rPr>
      </w:pPr>
      <w:r>
        <w:rPr>
          <w:rFonts w:ascii="Arial" w:hAnsi="Arial" w:cs="Arial"/>
          <w:sz w:val="24"/>
          <w:szCs w:val="24"/>
        </w:rPr>
        <w:t>Blatt (2021) suggests that sociological factors that can affect children are b</w:t>
      </w:r>
      <w:r w:rsidRPr="002F1199">
        <w:rPr>
          <w:rFonts w:ascii="Arial" w:hAnsi="Arial" w:cs="Arial"/>
          <w:sz w:val="24"/>
          <w:szCs w:val="24"/>
        </w:rPr>
        <w:t>ullying, illness, the passing of a loved one, divorce, and other life events</w:t>
      </w:r>
      <w:r>
        <w:rPr>
          <w:rFonts w:ascii="Arial" w:hAnsi="Arial" w:cs="Arial"/>
          <w:sz w:val="24"/>
          <w:szCs w:val="24"/>
        </w:rPr>
        <w:t>. These</w:t>
      </w:r>
      <w:r w:rsidRPr="002F1199">
        <w:rPr>
          <w:rFonts w:ascii="Arial" w:hAnsi="Arial" w:cs="Arial"/>
          <w:sz w:val="24"/>
          <w:szCs w:val="24"/>
        </w:rPr>
        <w:t xml:space="preserve"> can be frightening or upsetting to children. Even things like natural disasters, war, or terrorism can worry children even if they don't directly affect them. A child may be troubled by any of these fears, whether they are logical or illogical. In the hopes that their child won't be aware of </w:t>
      </w:r>
      <w:r>
        <w:rPr>
          <w:rFonts w:ascii="Arial" w:hAnsi="Arial" w:cs="Arial"/>
          <w:sz w:val="24"/>
          <w:szCs w:val="24"/>
        </w:rPr>
        <w:t>certain matters</w:t>
      </w:r>
      <w:r w:rsidRPr="002F1199">
        <w:rPr>
          <w:rFonts w:ascii="Arial" w:hAnsi="Arial" w:cs="Arial"/>
          <w:sz w:val="24"/>
          <w:szCs w:val="24"/>
        </w:rPr>
        <w:t xml:space="preserve">, parents may avoid talking about </w:t>
      </w:r>
      <w:r>
        <w:rPr>
          <w:rFonts w:ascii="Arial" w:hAnsi="Arial" w:cs="Arial"/>
          <w:sz w:val="24"/>
          <w:szCs w:val="24"/>
        </w:rPr>
        <w:t xml:space="preserve">these </w:t>
      </w:r>
      <w:r w:rsidRPr="002F1199">
        <w:rPr>
          <w:rFonts w:ascii="Arial" w:hAnsi="Arial" w:cs="Arial"/>
          <w:sz w:val="24"/>
          <w:szCs w:val="24"/>
        </w:rPr>
        <w:t xml:space="preserve">events with their children. It may be best for parents to presume that their children are aware of the occurrence and then gently probe them about their perceptions of it. </w:t>
      </w:r>
      <w:r>
        <w:rPr>
          <w:rFonts w:ascii="Arial" w:hAnsi="Arial" w:cs="Arial"/>
          <w:sz w:val="24"/>
          <w:szCs w:val="24"/>
        </w:rPr>
        <w:t>H</w:t>
      </w:r>
      <w:r w:rsidRPr="002F1199">
        <w:rPr>
          <w:rFonts w:ascii="Arial" w:hAnsi="Arial" w:cs="Arial"/>
          <w:sz w:val="24"/>
          <w:szCs w:val="24"/>
        </w:rPr>
        <w:t xml:space="preserve">owever, it </w:t>
      </w:r>
      <w:r>
        <w:rPr>
          <w:rFonts w:ascii="Arial" w:hAnsi="Arial" w:cs="Arial"/>
          <w:sz w:val="24"/>
          <w:szCs w:val="24"/>
        </w:rPr>
        <w:t xml:space="preserve">may be </w:t>
      </w:r>
      <w:r w:rsidRPr="002F1199">
        <w:rPr>
          <w:rFonts w:ascii="Arial" w:hAnsi="Arial" w:cs="Arial"/>
          <w:sz w:val="24"/>
          <w:szCs w:val="24"/>
        </w:rPr>
        <w:t>better for the child to learn about an anxiety-inducing event or at least talk about it with a parent</w:t>
      </w:r>
      <w:r>
        <w:rPr>
          <w:rFonts w:ascii="Arial" w:hAnsi="Arial" w:cs="Arial"/>
          <w:sz w:val="24"/>
          <w:szCs w:val="24"/>
        </w:rPr>
        <w:t xml:space="preserve"> (Blatt, 2021). </w:t>
      </w:r>
    </w:p>
    <w:p w14:paraId="2B7C5212" w14:textId="58CD935B" w:rsidR="0027069B" w:rsidRPr="0027069B" w:rsidRDefault="0027069B" w:rsidP="004A298B">
      <w:pPr>
        <w:spacing w:line="360" w:lineRule="auto"/>
        <w:rPr>
          <w:rFonts w:ascii="Arial" w:hAnsi="Arial" w:cs="Arial"/>
          <w:sz w:val="24"/>
          <w:szCs w:val="24"/>
          <w:u w:val="single"/>
        </w:rPr>
      </w:pPr>
      <w:r w:rsidRPr="0027069B">
        <w:rPr>
          <w:rFonts w:ascii="Arial" w:hAnsi="Arial" w:cs="Arial"/>
          <w:sz w:val="24"/>
          <w:szCs w:val="24"/>
          <w:u w:val="single"/>
        </w:rPr>
        <w:t>Family life and poverty</w:t>
      </w:r>
    </w:p>
    <w:p w14:paraId="5AAA96F6" w14:textId="42C8EBB1" w:rsidR="0002300C" w:rsidRDefault="0002300C" w:rsidP="0002300C">
      <w:pPr>
        <w:spacing w:line="360" w:lineRule="auto"/>
        <w:rPr>
          <w:rFonts w:ascii="Arial" w:hAnsi="Arial" w:cs="Arial"/>
          <w:sz w:val="24"/>
          <w:szCs w:val="24"/>
        </w:rPr>
      </w:pPr>
      <w:r>
        <w:rPr>
          <w:rFonts w:ascii="Arial" w:hAnsi="Arial" w:cs="Arial"/>
          <w:sz w:val="24"/>
          <w:szCs w:val="24"/>
        </w:rPr>
        <w:t xml:space="preserve">Nagar (2021) states that one sociological factor that could affect children is their </w:t>
      </w:r>
      <w:r w:rsidR="004D7661">
        <w:rPr>
          <w:rFonts w:ascii="Arial" w:hAnsi="Arial" w:cs="Arial"/>
          <w:sz w:val="24"/>
          <w:szCs w:val="24"/>
        </w:rPr>
        <w:t>family’s socio-economic status</w:t>
      </w:r>
      <w:r>
        <w:rPr>
          <w:rFonts w:ascii="Arial" w:hAnsi="Arial" w:cs="Arial"/>
          <w:sz w:val="24"/>
          <w:szCs w:val="24"/>
        </w:rPr>
        <w:t>. Stating that th</w:t>
      </w:r>
      <w:r w:rsidRPr="005667C3">
        <w:rPr>
          <w:rFonts w:ascii="Arial" w:hAnsi="Arial" w:cs="Arial"/>
          <w:sz w:val="24"/>
          <w:szCs w:val="24"/>
        </w:rPr>
        <w:t xml:space="preserve">e development of a child could </w:t>
      </w:r>
      <w:r w:rsidRPr="005667C3">
        <w:rPr>
          <w:rFonts w:ascii="Arial" w:hAnsi="Arial" w:cs="Arial"/>
          <w:sz w:val="24"/>
          <w:szCs w:val="24"/>
        </w:rPr>
        <w:lastRenderedPageBreak/>
        <w:t>be significantly impacted by their family's status. One reason for this may be due to a family's heritage. A child's home and fami</w:t>
      </w:r>
      <w:r>
        <w:rPr>
          <w:rFonts w:ascii="Arial" w:hAnsi="Arial" w:cs="Arial"/>
          <w:sz w:val="24"/>
          <w:szCs w:val="24"/>
        </w:rPr>
        <w:t>ly life have a large impact on the beginning of a child social development</w:t>
      </w:r>
      <w:r w:rsidRPr="005667C3">
        <w:rPr>
          <w:rFonts w:ascii="Arial" w:hAnsi="Arial" w:cs="Arial"/>
          <w:sz w:val="24"/>
          <w:szCs w:val="24"/>
        </w:rPr>
        <w:t xml:space="preserve"> and the passing down of cultural legacies, which together define the key elements of a child's personality.</w:t>
      </w:r>
      <w:r w:rsidR="004D7661">
        <w:rPr>
          <w:rFonts w:ascii="Arial" w:hAnsi="Arial" w:cs="Arial"/>
          <w:sz w:val="24"/>
          <w:szCs w:val="24"/>
        </w:rPr>
        <w:t xml:space="preserve"> Engle and Black (2008) believe</w:t>
      </w:r>
      <w:r w:rsidR="003410CC">
        <w:rPr>
          <w:rFonts w:ascii="Arial" w:hAnsi="Arial" w:cs="Arial"/>
          <w:sz w:val="24"/>
          <w:szCs w:val="24"/>
        </w:rPr>
        <w:t>s that in a child’s early years,</w:t>
      </w:r>
      <w:r w:rsidR="004D7661" w:rsidRPr="004D7661">
        <w:rPr>
          <w:rFonts w:ascii="Arial" w:hAnsi="Arial" w:cs="Arial"/>
          <w:sz w:val="24"/>
          <w:szCs w:val="24"/>
        </w:rPr>
        <w:t xml:space="preserve"> poverty has</w:t>
      </w:r>
      <w:r w:rsidR="003410CC">
        <w:rPr>
          <w:rFonts w:ascii="Arial" w:hAnsi="Arial" w:cs="Arial"/>
          <w:sz w:val="24"/>
          <w:szCs w:val="24"/>
        </w:rPr>
        <w:t xml:space="preserve"> been seen to</w:t>
      </w:r>
      <w:r w:rsidR="004D7661" w:rsidRPr="004D7661">
        <w:rPr>
          <w:rFonts w:ascii="Arial" w:hAnsi="Arial" w:cs="Arial"/>
          <w:sz w:val="24"/>
          <w:szCs w:val="24"/>
        </w:rPr>
        <w:t xml:space="preserve"> impact on </w:t>
      </w:r>
      <w:r w:rsidR="00FE2401" w:rsidRPr="004D7661">
        <w:rPr>
          <w:rFonts w:ascii="Arial" w:hAnsi="Arial" w:cs="Arial"/>
          <w:sz w:val="24"/>
          <w:szCs w:val="24"/>
        </w:rPr>
        <w:t>their</w:t>
      </w:r>
      <w:r w:rsidR="004D7661" w:rsidRPr="004D7661">
        <w:rPr>
          <w:rFonts w:ascii="Arial" w:hAnsi="Arial" w:cs="Arial"/>
          <w:sz w:val="24"/>
          <w:szCs w:val="24"/>
        </w:rPr>
        <w:t xml:space="preserve"> development </w:t>
      </w:r>
      <w:r w:rsidR="003410CC">
        <w:rPr>
          <w:rFonts w:ascii="Arial" w:hAnsi="Arial" w:cs="Arial"/>
          <w:sz w:val="24"/>
          <w:szCs w:val="24"/>
        </w:rPr>
        <w:t xml:space="preserve">as well as their </w:t>
      </w:r>
      <w:r w:rsidR="004D7661" w:rsidRPr="004D7661">
        <w:rPr>
          <w:rFonts w:ascii="Arial" w:hAnsi="Arial" w:cs="Arial"/>
          <w:sz w:val="24"/>
          <w:szCs w:val="24"/>
        </w:rPr>
        <w:t>educational outcomes</w:t>
      </w:r>
      <w:r w:rsidR="003410CC">
        <w:rPr>
          <w:rFonts w:ascii="Arial" w:hAnsi="Arial" w:cs="Arial"/>
          <w:sz w:val="24"/>
          <w:szCs w:val="24"/>
        </w:rPr>
        <w:t>. Furthermore,</w:t>
      </w:r>
      <w:r w:rsidR="004D7661">
        <w:rPr>
          <w:rFonts w:ascii="Arial" w:hAnsi="Arial" w:cs="Arial"/>
          <w:sz w:val="24"/>
          <w:szCs w:val="24"/>
        </w:rPr>
        <w:t xml:space="preserve"> </w:t>
      </w:r>
      <w:r w:rsidR="004D7661" w:rsidRPr="004D7661">
        <w:rPr>
          <w:rFonts w:ascii="Arial" w:hAnsi="Arial" w:cs="Arial"/>
          <w:sz w:val="24"/>
          <w:szCs w:val="24"/>
        </w:rPr>
        <w:t xml:space="preserve">In the United States it has been </w:t>
      </w:r>
      <w:r w:rsidR="003410CC">
        <w:rPr>
          <w:rFonts w:ascii="Arial" w:hAnsi="Arial" w:cs="Arial"/>
          <w:sz w:val="24"/>
          <w:szCs w:val="24"/>
        </w:rPr>
        <w:t>recognised</w:t>
      </w:r>
      <w:r w:rsidR="004D7661" w:rsidRPr="004D7661">
        <w:rPr>
          <w:rFonts w:ascii="Arial" w:hAnsi="Arial" w:cs="Arial"/>
          <w:sz w:val="24"/>
          <w:szCs w:val="24"/>
        </w:rPr>
        <w:t xml:space="preserve"> that </w:t>
      </w:r>
      <w:r w:rsidR="003410CC">
        <w:rPr>
          <w:rFonts w:ascii="Arial" w:hAnsi="Arial" w:cs="Arial"/>
          <w:sz w:val="24"/>
          <w:szCs w:val="24"/>
        </w:rPr>
        <w:t>a child’s readiness for school</w:t>
      </w:r>
      <w:r w:rsidR="004D7661" w:rsidRPr="004D7661">
        <w:rPr>
          <w:rFonts w:ascii="Arial" w:hAnsi="Arial" w:cs="Arial"/>
          <w:sz w:val="24"/>
          <w:szCs w:val="24"/>
        </w:rPr>
        <w:t xml:space="preserve">, or </w:t>
      </w:r>
      <w:r w:rsidR="00FE2401" w:rsidRPr="004D7661">
        <w:rPr>
          <w:rFonts w:ascii="Arial" w:hAnsi="Arial" w:cs="Arial"/>
          <w:sz w:val="24"/>
          <w:szCs w:val="24"/>
        </w:rPr>
        <w:t>their</w:t>
      </w:r>
      <w:r w:rsidR="004D7661" w:rsidRPr="004D7661">
        <w:rPr>
          <w:rFonts w:ascii="Arial" w:hAnsi="Arial" w:cs="Arial"/>
          <w:sz w:val="24"/>
          <w:szCs w:val="24"/>
        </w:rPr>
        <w:t xml:space="preserve"> capacity to use education</w:t>
      </w:r>
      <w:r w:rsidR="00FE2401">
        <w:rPr>
          <w:rFonts w:ascii="Arial" w:hAnsi="Arial" w:cs="Arial"/>
          <w:sz w:val="24"/>
          <w:szCs w:val="24"/>
        </w:rPr>
        <w:t xml:space="preserve"> beneficially</w:t>
      </w:r>
      <w:r w:rsidR="004D7661" w:rsidRPr="004D7661">
        <w:rPr>
          <w:rFonts w:ascii="Arial" w:hAnsi="Arial" w:cs="Arial"/>
          <w:sz w:val="24"/>
          <w:szCs w:val="24"/>
        </w:rPr>
        <w:t xml:space="preserve"> plays a </w:t>
      </w:r>
      <w:r w:rsidR="00FE2401">
        <w:rPr>
          <w:rFonts w:ascii="Arial" w:hAnsi="Arial" w:cs="Arial"/>
          <w:sz w:val="24"/>
          <w:szCs w:val="24"/>
        </w:rPr>
        <w:t>crucial</w:t>
      </w:r>
      <w:r w:rsidR="004D7661" w:rsidRPr="004D7661">
        <w:rPr>
          <w:rFonts w:ascii="Arial" w:hAnsi="Arial" w:cs="Arial"/>
          <w:sz w:val="24"/>
          <w:szCs w:val="24"/>
        </w:rPr>
        <w:t xml:space="preserve"> role in people</w:t>
      </w:r>
      <w:r w:rsidR="00FE2401">
        <w:rPr>
          <w:rFonts w:ascii="Arial" w:hAnsi="Arial" w:cs="Arial"/>
          <w:sz w:val="24"/>
          <w:szCs w:val="24"/>
        </w:rPr>
        <w:t>’s ability to</w:t>
      </w:r>
      <w:r w:rsidR="004D7661" w:rsidRPr="004D7661">
        <w:rPr>
          <w:rFonts w:ascii="Arial" w:hAnsi="Arial" w:cs="Arial"/>
          <w:sz w:val="24"/>
          <w:szCs w:val="24"/>
        </w:rPr>
        <w:t xml:space="preserve"> </w:t>
      </w:r>
      <w:r w:rsidR="00FE2401">
        <w:rPr>
          <w:rFonts w:ascii="Arial" w:hAnsi="Arial" w:cs="Arial"/>
          <w:sz w:val="24"/>
          <w:szCs w:val="24"/>
        </w:rPr>
        <w:t>overcome</w:t>
      </w:r>
      <w:r w:rsidR="004D7661" w:rsidRPr="004D7661">
        <w:rPr>
          <w:rFonts w:ascii="Arial" w:hAnsi="Arial" w:cs="Arial"/>
          <w:sz w:val="24"/>
          <w:szCs w:val="24"/>
        </w:rPr>
        <w:t xml:space="preserve"> poverty. It is a crucial component, but it needs to be backed by numerous other elements of a strategy to reduce poverty</w:t>
      </w:r>
      <w:r w:rsidR="004D7661">
        <w:rPr>
          <w:rFonts w:ascii="Arial" w:hAnsi="Arial" w:cs="Arial"/>
          <w:sz w:val="24"/>
          <w:szCs w:val="24"/>
        </w:rPr>
        <w:t>.</w:t>
      </w:r>
      <w:r>
        <w:rPr>
          <w:rFonts w:ascii="Arial" w:hAnsi="Arial" w:cs="Arial"/>
          <w:sz w:val="24"/>
          <w:szCs w:val="24"/>
        </w:rPr>
        <w:t xml:space="preserve"> </w:t>
      </w:r>
    </w:p>
    <w:p w14:paraId="440ECE94" w14:textId="13CD6E01" w:rsidR="00FF5195" w:rsidRPr="0027069B" w:rsidRDefault="00FF5195" w:rsidP="0002300C">
      <w:pPr>
        <w:spacing w:line="360" w:lineRule="auto"/>
        <w:rPr>
          <w:rFonts w:ascii="Arial" w:hAnsi="Arial" w:cs="Arial"/>
          <w:sz w:val="24"/>
          <w:szCs w:val="24"/>
          <w:u w:val="single"/>
        </w:rPr>
      </w:pPr>
      <w:r w:rsidRPr="0027069B">
        <w:rPr>
          <w:rFonts w:ascii="Arial" w:hAnsi="Arial" w:cs="Arial"/>
          <w:sz w:val="24"/>
          <w:szCs w:val="24"/>
          <w:u w:val="single"/>
        </w:rPr>
        <w:t>Covid-19</w:t>
      </w:r>
    </w:p>
    <w:p w14:paraId="14907827" w14:textId="43CE680B" w:rsidR="00FB4D17" w:rsidRDefault="00FB4D17" w:rsidP="0002300C">
      <w:pPr>
        <w:spacing w:line="360" w:lineRule="auto"/>
        <w:rPr>
          <w:rFonts w:ascii="Arial" w:hAnsi="Arial" w:cs="Arial"/>
          <w:sz w:val="24"/>
          <w:szCs w:val="24"/>
        </w:rPr>
      </w:pPr>
      <w:r>
        <w:rPr>
          <w:rFonts w:ascii="Arial" w:hAnsi="Arial" w:cs="Arial"/>
          <w:sz w:val="24"/>
          <w:szCs w:val="24"/>
        </w:rPr>
        <w:t>Welsh Government (</w:t>
      </w:r>
      <w:r w:rsidR="00FF5195">
        <w:rPr>
          <w:rFonts w:ascii="Arial" w:hAnsi="Arial" w:cs="Arial"/>
          <w:sz w:val="24"/>
          <w:szCs w:val="24"/>
        </w:rPr>
        <w:t>2021</w:t>
      </w:r>
      <w:r>
        <w:rPr>
          <w:rFonts w:ascii="Arial" w:hAnsi="Arial" w:cs="Arial"/>
          <w:sz w:val="24"/>
          <w:szCs w:val="24"/>
        </w:rPr>
        <w:t xml:space="preserve">) believe that the social and emotional development for children under the age of 5 was most adversely impacted </w:t>
      </w:r>
      <w:r w:rsidR="00DD5E88">
        <w:rPr>
          <w:rFonts w:ascii="Arial" w:hAnsi="Arial" w:cs="Arial"/>
          <w:sz w:val="24"/>
          <w:szCs w:val="24"/>
        </w:rPr>
        <w:t xml:space="preserve">by the Covid-19 pandemic. Next to be affected was speech and language development, followed by physical and health development, with cognitive development being the least affected. </w:t>
      </w:r>
      <w:r>
        <w:rPr>
          <w:rFonts w:ascii="Arial" w:hAnsi="Arial" w:cs="Arial"/>
          <w:sz w:val="24"/>
          <w:szCs w:val="24"/>
        </w:rPr>
        <w:t xml:space="preserve"> </w:t>
      </w:r>
    </w:p>
    <w:p w14:paraId="736672D5" w14:textId="2792FCDD" w:rsidR="003D20B9" w:rsidRDefault="003D20B9" w:rsidP="0002300C">
      <w:pPr>
        <w:spacing w:line="360" w:lineRule="auto"/>
        <w:rPr>
          <w:rFonts w:ascii="Arial" w:hAnsi="Arial" w:cs="Arial"/>
          <w:sz w:val="24"/>
          <w:szCs w:val="24"/>
        </w:rPr>
      </w:pPr>
      <w:r>
        <w:rPr>
          <w:rFonts w:ascii="Arial" w:hAnsi="Arial" w:cs="Arial"/>
          <w:sz w:val="24"/>
          <w:szCs w:val="24"/>
        </w:rPr>
        <w:t xml:space="preserve">According to Zhao (2020), </w:t>
      </w:r>
      <w:r w:rsidRPr="003D20B9">
        <w:rPr>
          <w:rFonts w:ascii="Arial" w:hAnsi="Arial" w:cs="Arial"/>
          <w:sz w:val="24"/>
          <w:szCs w:val="24"/>
        </w:rPr>
        <w:t xml:space="preserve">schools were created with education in mind. Millions of schools' operations have undoubtedly been impacted by COVID19, </w:t>
      </w:r>
      <w:r>
        <w:rPr>
          <w:rFonts w:ascii="Arial" w:hAnsi="Arial" w:cs="Arial"/>
          <w:sz w:val="24"/>
          <w:szCs w:val="24"/>
        </w:rPr>
        <w:t xml:space="preserve">due to </w:t>
      </w:r>
      <w:r w:rsidRPr="003D20B9">
        <w:rPr>
          <w:rFonts w:ascii="Arial" w:hAnsi="Arial" w:cs="Arial"/>
          <w:sz w:val="24"/>
          <w:szCs w:val="24"/>
        </w:rPr>
        <w:t>school closures. While these closures have spurred creativity and institutional reflection, the likelihood of significant, lasting changes depends mainly on how we approach COVID-19 in education</w:t>
      </w:r>
      <w:r>
        <w:rPr>
          <w:rFonts w:ascii="Arial" w:hAnsi="Arial" w:cs="Arial"/>
          <w:sz w:val="24"/>
          <w:szCs w:val="24"/>
        </w:rPr>
        <w:t xml:space="preserve">. Zhao (2020) believes the most beneficial thing educational organisations could do </w:t>
      </w:r>
      <w:r w:rsidRPr="003D20B9">
        <w:rPr>
          <w:rFonts w:ascii="Arial" w:hAnsi="Arial" w:cs="Arial"/>
          <w:sz w:val="24"/>
          <w:szCs w:val="24"/>
        </w:rPr>
        <w:t>is to use COVID-19 as a chance to reinvent education. Schools are structures made for learning, but they were created when people had different ideas about learning and children, knowledge and skills, and teaching and teachers. The availability of professionals and expertise, as well as society and the economy, were very different back then.</w:t>
      </w:r>
    </w:p>
    <w:p w14:paraId="1A6D454E" w14:textId="77777777" w:rsidR="00DD5E88" w:rsidRDefault="003D20B9" w:rsidP="0002300C">
      <w:pPr>
        <w:spacing w:line="360" w:lineRule="auto"/>
        <w:rPr>
          <w:rFonts w:ascii="Arial" w:hAnsi="Arial" w:cs="Arial"/>
          <w:sz w:val="24"/>
          <w:szCs w:val="24"/>
        </w:rPr>
      </w:pPr>
      <w:r>
        <w:rPr>
          <w:rFonts w:ascii="Arial" w:hAnsi="Arial" w:cs="Arial"/>
          <w:sz w:val="24"/>
          <w:szCs w:val="24"/>
        </w:rPr>
        <w:t>Furthermore,</w:t>
      </w:r>
      <w:r w:rsidR="0068191A">
        <w:rPr>
          <w:rFonts w:ascii="Arial" w:hAnsi="Arial" w:cs="Arial"/>
          <w:sz w:val="24"/>
          <w:szCs w:val="24"/>
        </w:rPr>
        <w:t xml:space="preserve"> UK Parliament (2021)</w:t>
      </w:r>
      <w:r>
        <w:rPr>
          <w:rFonts w:ascii="Arial" w:hAnsi="Arial" w:cs="Arial"/>
          <w:sz w:val="24"/>
          <w:szCs w:val="24"/>
        </w:rPr>
        <w:t xml:space="preserve"> state that</w:t>
      </w:r>
      <w:r w:rsidR="0068191A">
        <w:rPr>
          <w:rFonts w:ascii="Arial" w:hAnsi="Arial" w:cs="Arial"/>
          <w:sz w:val="24"/>
          <w:szCs w:val="24"/>
        </w:rPr>
        <w:t xml:space="preserve"> Covid-19 had an even bigger impact on children with special educational needs and disabilities (SEND) as they were unable to re-attend school for a longer </w:t>
      </w:r>
      <w:proofErr w:type="gramStart"/>
      <w:r w:rsidR="0068191A">
        <w:rPr>
          <w:rFonts w:ascii="Arial" w:hAnsi="Arial" w:cs="Arial"/>
          <w:sz w:val="24"/>
          <w:szCs w:val="24"/>
        </w:rPr>
        <w:t>period of time</w:t>
      </w:r>
      <w:proofErr w:type="gramEnd"/>
      <w:r w:rsidR="0068191A">
        <w:rPr>
          <w:rFonts w:ascii="Arial" w:hAnsi="Arial" w:cs="Arial"/>
          <w:sz w:val="24"/>
          <w:szCs w:val="24"/>
        </w:rPr>
        <w:t xml:space="preserve"> than those children in mainstream school, due to the restrictions put in place during the return to school phase of the pandemic. However, they also add that practitioners did their upmost to stay in touch with families to support them in their child’s eventual return to school.</w:t>
      </w:r>
    </w:p>
    <w:p w14:paraId="1C4781D4" w14:textId="508B2928" w:rsidR="0068191A" w:rsidRDefault="00DD5E88" w:rsidP="0002300C">
      <w:pPr>
        <w:spacing w:line="360" w:lineRule="auto"/>
        <w:rPr>
          <w:rFonts w:ascii="Arial" w:hAnsi="Arial" w:cs="Arial"/>
          <w:sz w:val="24"/>
          <w:szCs w:val="24"/>
        </w:rPr>
      </w:pPr>
      <w:r>
        <w:rPr>
          <w:rFonts w:ascii="Arial" w:hAnsi="Arial" w:cs="Arial"/>
          <w:sz w:val="24"/>
          <w:szCs w:val="24"/>
        </w:rPr>
        <w:lastRenderedPageBreak/>
        <w:t>Welsh Government (</w:t>
      </w:r>
      <w:r w:rsidR="00FF5195">
        <w:rPr>
          <w:rFonts w:ascii="Arial" w:hAnsi="Arial" w:cs="Arial"/>
          <w:sz w:val="24"/>
          <w:szCs w:val="24"/>
        </w:rPr>
        <w:t>2021</w:t>
      </w:r>
      <w:r>
        <w:rPr>
          <w:rFonts w:ascii="Arial" w:hAnsi="Arial" w:cs="Arial"/>
          <w:sz w:val="24"/>
          <w:szCs w:val="24"/>
        </w:rPr>
        <w:t xml:space="preserve">) discuss strategies that a survey suggested could benefit children in early childhood education and care in the return to school following the pandemic. They believed it would be beneficial to focus less on ensuring children catch up to the development and educational levels they should be at and instead focus more on exploration, play and engaging experiences and creating a sense of belonging for the children. </w:t>
      </w:r>
      <w:r w:rsidR="0068191A">
        <w:rPr>
          <w:rFonts w:ascii="Arial" w:hAnsi="Arial" w:cs="Arial"/>
          <w:sz w:val="24"/>
          <w:szCs w:val="24"/>
        </w:rPr>
        <w:t xml:space="preserve">  </w:t>
      </w:r>
    </w:p>
    <w:p w14:paraId="612351D6" w14:textId="24C602AD" w:rsidR="00FF5195" w:rsidRPr="00FF5195" w:rsidRDefault="00FF5195" w:rsidP="0002300C">
      <w:pPr>
        <w:spacing w:line="360" w:lineRule="auto"/>
        <w:rPr>
          <w:rFonts w:ascii="Arial" w:hAnsi="Arial" w:cs="Arial"/>
          <w:sz w:val="24"/>
          <w:szCs w:val="24"/>
          <w:u w:val="single"/>
        </w:rPr>
      </w:pPr>
      <w:r w:rsidRPr="00FF5195">
        <w:rPr>
          <w:rFonts w:ascii="Arial" w:hAnsi="Arial" w:cs="Arial"/>
          <w:sz w:val="24"/>
          <w:szCs w:val="24"/>
          <w:u w:val="single"/>
        </w:rPr>
        <w:t xml:space="preserve">Role of the practitioner </w:t>
      </w:r>
    </w:p>
    <w:p w14:paraId="4493D9CD" w14:textId="77777777" w:rsidR="00FF5195" w:rsidRDefault="00FF5195" w:rsidP="00FF5195">
      <w:pPr>
        <w:spacing w:line="360" w:lineRule="auto"/>
        <w:rPr>
          <w:rFonts w:ascii="Arial" w:hAnsi="Arial" w:cs="Arial"/>
          <w:sz w:val="24"/>
          <w:szCs w:val="24"/>
        </w:rPr>
      </w:pPr>
      <w:r>
        <w:rPr>
          <w:rFonts w:ascii="Arial" w:hAnsi="Arial" w:cs="Arial"/>
          <w:sz w:val="24"/>
          <w:szCs w:val="24"/>
        </w:rPr>
        <w:t xml:space="preserve">Dyer (2018) states that many governmental organisations have introduced changes to early years practitioner’s roles </w:t>
      </w:r>
      <w:proofErr w:type="gramStart"/>
      <w:r>
        <w:rPr>
          <w:rFonts w:ascii="Arial" w:hAnsi="Arial" w:cs="Arial"/>
          <w:sz w:val="24"/>
          <w:szCs w:val="24"/>
        </w:rPr>
        <w:t>in order to</w:t>
      </w:r>
      <w:proofErr w:type="gramEnd"/>
      <w:r>
        <w:rPr>
          <w:rFonts w:ascii="Arial" w:hAnsi="Arial" w:cs="Arial"/>
          <w:sz w:val="24"/>
          <w:szCs w:val="24"/>
        </w:rPr>
        <w:t xml:space="preserve"> be better equipped to deal with the changes to social policy and economic issues. Furthermore, Nagar, (2021) believes that a major part in the development </w:t>
      </w:r>
      <w:r w:rsidRPr="005667C3">
        <w:rPr>
          <w:rFonts w:ascii="Arial" w:hAnsi="Arial" w:cs="Arial"/>
          <w:sz w:val="24"/>
          <w:szCs w:val="24"/>
        </w:rPr>
        <w:t xml:space="preserve">of social </w:t>
      </w:r>
      <w:r>
        <w:rPr>
          <w:rFonts w:ascii="Arial" w:hAnsi="Arial" w:cs="Arial"/>
          <w:sz w:val="24"/>
          <w:szCs w:val="24"/>
        </w:rPr>
        <w:t>skills</w:t>
      </w:r>
      <w:r w:rsidRPr="005667C3">
        <w:rPr>
          <w:rFonts w:ascii="Arial" w:hAnsi="Arial" w:cs="Arial"/>
          <w:sz w:val="24"/>
          <w:szCs w:val="24"/>
        </w:rPr>
        <w:t xml:space="preserve"> </w:t>
      </w:r>
      <w:r>
        <w:rPr>
          <w:rFonts w:ascii="Arial" w:hAnsi="Arial" w:cs="Arial"/>
          <w:sz w:val="24"/>
          <w:szCs w:val="24"/>
        </w:rPr>
        <w:t>is attained in school and is the</w:t>
      </w:r>
      <w:r w:rsidRPr="005667C3">
        <w:rPr>
          <w:rFonts w:ascii="Arial" w:hAnsi="Arial" w:cs="Arial"/>
          <w:sz w:val="24"/>
          <w:szCs w:val="24"/>
        </w:rPr>
        <w:t xml:space="preserve"> significant role of a teacher. The </w:t>
      </w:r>
      <w:r>
        <w:rPr>
          <w:rFonts w:ascii="Arial" w:hAnsi="Arial" w:cs="Arial"/>
          <w:sz w:val="24"/>
          <w:szCs w:val="24"/>
        </w:rPr>
        <w:t>classroom environment</w:t>
      </w:r>
      <w:r w:rsidRPr="005667C3">
        <w:rPr>
          <w:rFonts w:ascii="Arial" w:hAnsi="Arial" w:cs="Arial"/>
          <w:sz w:val="24"/>
          <w:szCs w:val="24"/>
        </w:rPr>
        <w:t xml:space="preserve"> along</w:t>
      </w:r>
      <w:r>
        <w:rPr>
          <w:rFonts w:ascii="Arial" w:hAnsi="Arial" w:cs="Arial"/>
          <w:sz w:val="24"/>
          <w:szCs w:val="24"/>
        </w:rPr>
        <w:t>side</w:t>
      </w:r>
      <w:r w:rsidRPr="005667C3">
        <w:rPr>
          <w:rFonts w:ascii="Arial" w:hAnsi="Arial" w:cs="Arial"/>
          <w:sz w:val="24"/>
          <w:szCs w:val="24"/>
        </w:rPr>
        <w:t xml:space="preserve"> </w:t>
      </w:r>
      <w:r>
        <w:rPr>
          <w:rFonts w:ascii="Arial" w:hAnsi="Arial" w:cs="Arial"/>
          <w:sz w:val="24"/>
          <w:szCs w:val="24"/>
        </w:rPr>
        <w:t xml:space="preserve">the level of </w:t>
      </w:r>
      <w:r w:rsidRPr="005667C3">
        <w:rPr>
          <w:rFonts w:ascii="Arial" w:hAnsi="Arial" w:cs="Arial"/>
          <w:sz w:val="24"/>
          <w:szCs w:val="24"/>
        </w:rPr>
        <w:t xml:space="preserve">quality </w:t>
      </w:r>
      <w:r>
        <w:rPr>
          <w:rFonts w:ascii="Arial" w:hAnsi="Arial" w:cs="Arial"/>
          <w:sz w:val="24"/>
          <w:szCs w:val="24"/>
        </w:rPr>
        <w:t>in</w:t>
      </w:r>
      <w:r w:rsidRPr="005667C3">
        <w:rPr>
          <w:rFonts w:ascii="Arial" w:hAnsi="Arial" w:cs="Arial"/>
          <w:sz w:val="24"/>
          <w:szCs w:val="24"/>
        </w:rPr>
        <w:t xml:space="preserve"> </w:t>
      </w:r>
      <w:r>
        <w:rPr>
          <w:rFonts w:ascii="Arial" w:hAnsi="Arial" w:cs="Arial"/>
          <w:sz w:val="24"/>
          <w:szCs w:val="24"/>
        </w:rPr>
        <w:t>practitioner and child</w:t>
      </w:r>
      <w:r w:rsidRPr="005667C3">
        <w:rPr>
          <w:rFonts w:ascii="Arial" w:hAnsi="Arial" w:cs="Arial"/>
          <w:sz w:val="24"/>
          <w:szCs w:val="24"/>
        </w:rPr>
        <w:t xml:space="preserve"> interactions, </w:t>
      </w:r>
      <w:r>
        <w:rPr>
          <w:rFonts w:ascii="Arial" w:hAnsi="Arial" w:cs="Arial"/>
          <w:sz w:val="24"/>
          <w:szCs w:val="24"/>
        </w:rPr>
        <w:t>may direc</w:t>
      </w:r>
      <w:r w:rsidRPr="005667C3">
        <w:rPr>
          <w:rFonts w:ascii="Arial" w:hAnsi="Arial" w:cs="Arial"/>
          <w:sz w:val="24"/>
          <w:szCs w:val="24"/>
        </w:rPr>
        <w:t>t</w:t>
      </w:r>
      <w:r>
        <w:rPr>
          <w:rFonts w:ascii="Arial" w:hAnsi="Arial" w:cs="Arial"/>
          <w:sz w:val="24"/>
          <w:szCs w:val="24"/>
        </w:rPr>
        <w:t>ly</w:t>
      </w:r>
      <w:r w:rsidRPr="005667C3">
        <w:rPr>
          <w:rFonts w:ascii="Arial" w:hAnsi="Arial" w:cs="Arial"/>
          <w:sz w:val="24"/>
          <w:szCs w:val="24"/>
        </w:rPr>
        <w:t xml:space="preserve"> impact on how</w:t>
      </w:r>
      <w:r>
        <w:rPr>
          <w:rFonts w:ascii="Arial" w:hAnsi="Arial" w:cs="Arial"/>
          <w:sz w:val="24"/>
          <w:szCs w:val="24"/>
        </w:rPr>
        <w:t xml:space="preserve"> a child develops</w:t>
      </w:r>
      <w:r w:rsidRPr="005667C3">
        <w:rPr>
          <w:rFonts w:ascii="Arial" w:hAnsi="Arial" w:cs="Arial"/>
          <w:sz w:val="24"/>
          <w:szCs w:val="24"/>
        </w:rPr>
        <w:t xml:space="preserve"> socially.</w:t>
      </w:r>
      <w:r>
        <w:rPr>
          <w:rFonts w:ascii="Arial" w:hAnsi="Arial" w:cs="Arial"/>
          <w:sz w:val="24"/>
          <w:szCs w:val="24"/>
        </w:rPr>
        <w:t xml:space="preserve"> </w:t>
      </w:r>
    </w:p>
    <w:p w14:paraId="3BABA33D" w14:textId="77777777" w:rsidR="00FF5195" w:rsidRDefault="00FF5195" w:rsidP="00FF5195">
      <w:pPr>
        <w:spacing w:line="360" w:lineRule="auto"/>
        <w:rPr>
          <w:rFonts w:ascii="Arial" w:hAnsi="Arial" w:cs="Arial"/>
          <w:sz w:val="24"/>
          <w:szCs w:val="24"/>
        </w:rPr>
      </w:pPr>
      <w:r>
        <w:rPr>
          <w:rFonts w:ascii="Arial" w:hAnsi="Arial" w:cs="Arial"/>
          <w:sz w:val="24"/>
          <w:szCs w:val="24"/>
        </w:rPr>
        <w:t xml:space="preserve">A study carried out by Dyer (2018) found that many practitioners presented themselves as upholders of the needs and rights of children and they demonstrated an awareness of the significance of emotional and social well-being for learning and developmental outcomes, as well as the value of effective teamwork and leadership. However, although organisational practices are sometimes thought to be damaging to children’s progress and their right to participate in construction of their own learning the practitioners in the study very rarely challenged this. </w:t>
      </w:r>
    </w:p>
    <w:p w14:paraId="6468DE59" w14:textId="77777777" w:rsidR="00F368A0" w:rsidRDefault="00F368A0" w:rsidP="00FF5195">
      <w:pPr>
        <w:spacing w:line="360" w:lineRule="auto"/>
        <w:rPr>
          <w:rFonts w:ascii="Arial" w:hAnsi="Arial" w:cs="Arial"/>
          <w:sz w:val="24"/>
          <w:szCs w:val="24"/>
          <w:u w:val="single"/>
        </w:rPr>
      </w:pPr>
    </w:p>
    <w:p w14:paraId="3C4EF802" w14:textId="77777777" w:rsidR="00F368A0" w:rsidRDefault="00F368A0" w:rsidP="00FF5195">
      <w:pPr>
        <w:spacing w:line="360" w:lineRule="auto"/>
        <w:rPr>
          <w:rFonts w:ascii="Arial" w:hAnsi="Arial" w:cs="Arial"/>
          <w:sz w:val="24"/>
          <w:szCs w:val="24"/>
          <w:u w:val="single"/>
        </w:rPr>
      </w:pPr>
    </w:p>
    <w:p w14:paraId="1197B2FF" w14:textId="77777777" w:rsidR="00F368A0" w:rsidRDefault="00F368A0" w:rsidP="00FF5195">
      <w:pPr>
        <w:spacing w:line="360" w:lineRule="auto"/>
        <w:rPr>
          <w:rFonts w:ascii="Arial" w:hAnsi="Arial" w:cs="Arial"/>
          <w:sz w:val="24"/>
          <w:szCs w:val="24"/>
          <w:u w:val="single"/>
        </w:rPr>
      </w:pPr>
    </w:p>
    <w:p w14:paraId="2AD62B6C" w14:textId="77777777" w:rsidR="00F368A0" w:rsidRDefault="00F368A0" w:rsidP="00FF5195">
      <w:pPr>
        <w:spacing w:line="360" w:lineRule="auto"/>
        <w:rPr>
          <w:rFonts w:ascii="Arial" w:hAnsi="Arial" w:cs="Arial"/>
          <w:sz w:val="24"/>
          <w:szCs w:val="24"/>
          <w:u w:val="single"/>
        </w:rPr>
      </w:pPr>
    </w:p>
    <w:p w14:paraId="13A00EB7" w14:textId="77777777" w:rsidR="00F368A0" w:rsidRDefault="00F368A0" w:rsidP="00FF5195">
      <w:pPr>
        <w:spacing w:line="360" w:lineRule="auto"/>
        <w:rPr>
          <w:rFonts w:ascii="Arial" w:hAnsi="Arial" w:cs="Arial"/>
          <w:sz w:val="24"/>
          <w:szCs w:val="24"/>
          <w:u w:val="single"/>
        </w:rPr>
      </w:pPr>
    </w:p>
    <w:p w14:paraId="72098D8E" w14:textId="77777777" w:rsidR="00F368A0" w:rsidRDefault="00F368A0" w:rsidP="00FF5195">
      <w:pPr>
        <w:spacing w:line="360" w:lineRule="auto"/>
        <w:rPr>
          <w:rFonts w:ascii="Arial" w:hAnsi="Arial" w:cs="Arial"/>
          <w:sz w:val="24"/>
          <w:szCs w:val="24"/>
          <w:u w:val="single"/>
        </w:rPr>
      </w:pPr>
    </w:p>
    <w:p w14:paraId="52384B60" w14:textId="77777777" w:rsidR="00F368A0" w:rsidRDefault="00F368A0" w:rsidP="00FF5195">
      <w:pPr>
        <w:spacing w:line="360" w:lineRule="auto"/>
        <w:rPr>
          <w:rFonts w:ascii="Arial" w:hAnsi="Arial" w:cs="Arial"/>
          <w:sz w:val="24"/>
          <w:szCs w:val="24"/>
          <w:u w:val="single"/>
        </w:rPr>
      </w:pPr>
    </w:p>
    <w:p w14:paraId="14CE4764" w14:textId="77777777" w:rsidR="00F368A0" w:rsidRDefault="00F368A0" w:rsidP="00FF5195">
      <w:pPr>
        <w:spacing w:line="360" w:lineRule="auto"/>
        <w:rPr>
          <w:rFonts w:ascii="Arial" w:hAnsi="Arial" w:cs="Arial"/>
          <w:sz w:val="24"/>
          <w:szCs w:val="24"/>
          <w:u w:val="single"/>
        </w:rPr>
      </w:pPr>
    </w:p>
    <w:p w14:paraId="646CA3F5" w14:textId="54B09198" w:rsidR="003F2112" w:rsidRDefault="003F2112" w:rsidP="00FF5195">
      <w:pPr>
        <w:spacing w:line="360" w:lineRule="auto"/>
        <w:rPr>
          <w:rFonts w:ascii="Arial" w:hAnsi="Arial" w:cs="Arial"/>
          <w:sz w:val="24"/>
          <w:szCs w:val="24"/>
          <w:u w:val="single"/>
        </w:rPr>
      </w:pPr>
      <w:r w:rsidRPr="003F2112">
        <w:rPr>
          <w:rFonts w:ascii="Arial" w:hAnsi="Arial" w:cs="Arial"/>
          <w:sz w:val="24"/>
          <w:szCs w:val="24"/>
          <w:u w:val="single"/>
        </w:rPr>
        <w:lastRenderedPageBreak/>
        <w:t xml:space="preserve">Section 2 </w:t>
      </w:r>
    </w:p>
    <w:p w14:paraId="701B2CB9" w14:textId="6A2CB964" w:rsidR="00805DB7" w:rsidRDefault="003F2112" w:rsidP="00FF5195">
      <w:pPr>
        <w:spacing w:line="360" w:lineRule="auto"/>
        <w:rPr>
          <w:rFonts w:ascii="Arial" w:hAnsi="Arial" w:cs="Arial"/>
          <w:sz w:val="24"/>
          <w:szCs w:val="24"/>
        </w:rPr>
      </w:pPr>
      <w:r w:rsidRPr="003F2112">
        <w:rPr>
          <w:rFonts w:ascii="Arial" w:hAnsi="Arial" w:cs="Arial"/>
          <w:sz w:val="24"/>
          <w:szCs w:val="24"/>
        </w:rPr>
        <w:t>The Children's Commissioner for Wales is an independent children's human rights organisation that was established by the Care Standards Act of 2000. The Children's Commissioner for Wales Act 2001, which revised the Care Standards Act 2000, outlines the Commissioner's authority</w:t>
      </w:r>
      <w:r w:rsidR="00805DB7">
        <w:rPr>
          <w:rFonts w:ascii="Arial" w:hAnsi="Arial" w:cs="Arial"/>
          <w:sz w:val="24"/>
          <w:szCs w:val="24"/>
        </w:rPr>
        <w:t xml:space="preserve"> (Children’s commissioner for Wales 2023a). According to the Care Standards Act </w:t>
      </w:r>
      <w:r w:rsidR="00805DB7" w:rsidRPr="00805DB7">
        <w:rPr>
          <w:rFonts w:ascii="Arial" w:hAnsi="Arial" w:cs="Arial"/>
          <w:sz w:val="24"/>
          <w:szCs w:val="24"/>
        </w:rPr>
        <w:t>was introduced to regulate, ensure that agencies and service providers were competent in their responsibilities of care, and create an equal playing field for all service providers.</w:t>
      </w:r>
      <w:r w:rsidR="00805DB7">
        <w:rPr>
          <w:rFonts w:ascii="Arial" w:hAnsi="Arial" w:cs="Arial"/>
          <w:sz w:val="24"/>
          <w:szCs w:val="24"/>
        </w:rPr>
        <w:t xml:space="preserve"> According to legislations.gov.UK (no date), the Children’s Commissioner for Wales Act 2001 </w:t>
      </w:r>
      <w:r w:rsidR="00805DB7" w:rsidRPr="00805DB7">
        <w:rPr>
          <w:rFonts w:ascii="Arial" w:hAnsi="Arial" w:cs="Arial"/>
          <w:sz w:val="24"/>
          <w:szCs w:val="24"/>
        </w:rPr>
        <w:t>broadens the Commissioner's jurisdiction to include organisations and people operating in Wales who carry out statutory duties or provide statutory services in areas of functioning distribution to the Assembly.</w:t>
      </w:r>
      <w:r w:rsidR="009E2F86" w:rsidRPr="009E2F86">
        <w:rPr>
          <w:rFonts w:ascii="Arial" w:hAnsi="Arial" w:cs="Arial"/>
          <w:sz w:val="24"/>
          <w:szCs w:val="24"/>
        </w:rPr>
        <w:t xml:space="preserve"> </w:t>
      </w:r>
      <w:r w:rsidR="009E2F86" w:rsidRPr="003F2112">
        <w:rPr>
          <w:rFonts w:ascii="Arial" w:hAnsi="Arial" w:cs="Arial"/>
          <w:sz w:val="24"/>
          <w:szCs w:val="24"/>
        </w:rPr>
        <w:t>The Commissioner's main goal is to protect and promote the welfare and rights of children</w:t>
      </w:r>
      <w:r w:rsidR="009E2F86">
        <w:rPr>
          <w:rFonts w:ascii="Arial" w:hAnsi="Arial" w:cs="Arial"/>
          <w:sz w:val="24"/>
          <w:szCs w:val="24"/>
        </w:rPr>
        <w:t xml:space="preserve"> (Children’s Commissioner for Wales 2023a).</w:t>
      </w:r>
    </w:p>
    <w:p w14:paraId="0C79F014" w14:textId="17A0F34E" w:rsidR="00510AF8" w:rsidRDefault="00935747" w:rsidP="00FF5195">
      <w:pPr>
        <w:spacing w:line="360" w:lineRule="auto"/>
        <w:rPr>
          <w:rFonts w:ascii="Arial" w:hAnsi="Arial" w:cs="Arial"/>
          <w:sz w:val="24"/>
          <w:szCs w:val="24"/>
        </w:rPr>
      </w:pPr>
      <w:r>
        <w:rPr>
          <w:rFonts w:ascii="Arial" w:hAnsi="Arial" w:cs="Arial"/>
          <w:sz w:val="24"/>
          <w:szCs w:val="24"/>
        </w:rPr>
        <w:t xml:space="preserve">According to Children’s Commissioner (2023), the decision to appoint a children’s commissioner </w:t>
      </w:r>
      <w:r w:rsidR="00E744A4">
        <w:rPr>
          <w:rFonts w:ascii="Arial" w:hAnsi="Arial" w:cs="Arial"/>
          <w:sz w:val="24"/>
          <w:szCs w:val="24"/>
        </w:rPr>
        <w:t>was</w:t>
      </w:r>
      <w:r>
        <w:rPr>
          <w:rFonts w:ascii="Arial" w:hAnsi="Arial" w:cs="Arial"/>
          <w:sz w:val="24"/>
          <w:szCs w:val="24"/>
        </w:rPr>
        <w:t xml:space="preserve"> i</w:t>
      </w:r>
      <w:r w:rsidR="00510AF8" w:rsidRPr="00510AF8">
        <w:rPr>
          <w:rFonts w:ascii="Arial" w:hAnsi="Arial" w:cs="Arial"/>
          <w:sz w:val="24"/>
          <w:szCs w:val="24"/>
        </w:rPr>
        <w:t xml:space="preserve">n response to </w:t>
      </w:r>
      <w:r w:rsidR="00AF6D86">
        <w:rPr>
          <w:rFonts w:ascii="Arial" w:hAnsi="Arial" w:cs="Arial"/>
          <w:sz w:val="24"/>
          <w:szCs w:val="24"/>
        </w:rPr>
        <w:t>guidance given</w:t>
      </w:r>
      <w:r w:rsidR="00510AF8" w:rsidRPr="00510AF8">
        <w:rPr>
          <w:rFonts w:ascii="Arial" w:hAnsi="Arial" w:cs="Arial"/>
          <w:sz w:val="24"/>
          <w:szCs w:val="24"/>
        </w:rPr>
        <w:t xml:space="preserve"> by Lord Laming in the Victoria Climbie Inquiry. The Children Act of 2004 established the position and </w:t>
      </w:r>
      <w:r w:rsidR="00E744A4" w:rsidRPr="00510AF8">
        <w:rPr>
          <w:rFonts w:ascii="Arial" w:hAnsi="Arial" w:cs="Arial"/>
          <w:sz w:val="24"/>
          <w:szCs w:val="24"/>
        </w:rPr>
        <w:t>trusted</w:t>
      </w:r>
      <w:r w:rsidR="00510AF8" w:rsidRPr="00510AF8">
        <w:rPr>
          <w:rFonts w:ascii="Arial" w:hAnsi="Arial" w:cs="Arial"/>
          <w:sz w:val="24"/>
          <w:szCs w:val="24"/>
        </w:rPr>
        <w:t xml:space="preserve"> the Commissioner with </w:t>
      </w:r>
      <w:r w:rsidR="00AF6D86">
        <w:rPr>
          <w:rFonts w:ascii="Arial" w:hAnsi="Arial" w:cs="Arial"/>
          <w:sz w:val="24"/>
          <w:szCs w:val="24"/>
        </w:rPr>
        <w:t xml:space="preserve">increasing the public’s awareness surrounding </w:t>
      </w:r>
      <w:r w:rsidR="00510AF8" w:rsidRPr="00510AF8">
        <w:rPr>
          <w:rFonts w:ascii="Arial" w:hAnsi="Arial" w:cs="Arial"/>
          <w:sz w:val="24"/>
          <w:szCs w:val="24"/>
        </w:rPr>
        <w:t>children's views</w:t>
      </w:r>
      <w:r w:rsidR="00E744A4">
        <w:rPr>
          <w:rFonts w:ascii="Arial" w:hAnsi="Arial" w:cs="Arial"/>
          <w:sz w:val="24"/>
          <w:szCs w:val="24"/>
        </w:rPr>
        <w:t xml:space="preserve">, </w:t>
      </w:r>
      <w:r w:rsidR="00510AF8" w:rsidRPr="00510AF8">
        <w:rPr>
          <w:rFonts w:ascii="Arial" w:hAnsi="Arial" w:cs="Arial"/>
          <w:sz w:val="24"/>
          <w:szCs w:val="24"/>
        </w:rPr>
        <w:t>interests</w:t>
      </w:r>
      <w:r w:rsidR="00E744A4">
        <w:rPr>
          <w:rFonts w:ascii="Arial" w:hAnsi="Arial" w:cs="Arial"/>
          <w:sz w:val="24"/>
          <w:szCs w:val="24"/>
        </w:rPr>
        <w:t>, and rights</w:t>
      </w:r>
      <w:r w:rsidR="00510AF8" w:rsidRPr="00510AF8">
        <w:rPr>
          <w:rFonts w:ascii="Arial" w:hAnsi="Arial" w:cs="Arial"/>
          <w:sz w:val="24"/>
          <w:szCs w:val="24"/>
        </w:rPr>
        <w:t xml:space="preserve">. </w:t>
      </w:r>
      <w:r w:rsidR="009E2F86">
        <w:rPr>
          <w:rFonts w:ascii="Arial" w:hAnsi="Arial" w:cs="Arial"/>
          <w:sz w:val="24"/>
          <w:szCs w:val="24"/>
        </w:rPr>
        <w:t>The commissioner can also add</w:t>
      </w:r>
      <w:r w:rsidR="009E2F86" w:rsidRPr="00510AF8">
        <w:rPr>
          <w:rFonts w:ascii="Arial" w:hAnsi="Arial" w:cs="Arial"/>
          <w:sz w:val="24"/>
          <w:szCs w:val="24"/>
        </w:rPr>
        <w:t xml:space="preserve"> to future improvement</w:t>
      </w:r>
      <w:r w:rsidR="009E2F86">
        <w:rPr>
          <w:rFonts w:ascii="Arial" w:hAnsi="Arial" w:cs="Arial"/>
          <w:sz w:val="24"/>
          <w:szCs w:val="24"/>
        </w:rPr>
        <w:t>s</w:t>
      </w:r>
      <w:r w:rsidR="009E2F86" w:rsidRPr="00510AF8">
        <w:rPr>
          <w:rFonts w:ascii="Arial" w:hAnsi="Arial" w:cs="Arial"/>
          <w:sz w:val="24"/>
          <w:szCs w:val="24"/>
        </w:rPr>
        <w:t xml:space="preserve"> and enhancements for children, especially the most vulnerable ones. </w:t>
      </w:r>
      <w:r w:rsidR="009E2F86">
        <w:rPr>
          <w:rFonts w:ascii="Arial" w:hAnsi="Arial" w:cs="Arial"/>
          <w:sz w:val="24"/>
          <w:szCs w:val="24"/>
        </w:rPr>
        <w:t xml:space="preserve">The </w:t>
      </w:r>
      <w:r w:rsidR="00CC1216">
        <w:rPr>
          <w:rFonts w:ascii="Arial" w:hAnsi="Arial" w:cs="Arial"/>
          <w:sz w:val="24"/>
          <w:szCs w:val="24"/>
        </w:rPr>
        <w:t>commissioner’s</w:t>
      </w:r>
      <w:r w:rsidR="009E2F86">
        <w:rPr>
          <w:rFonts w:ascii="Arial" w:hAnsi="Arial" w:cs="Arial"/>
          <w:sz w:val="24"/>
          <w:szCs w:val="24"/>
        </w:rPr>
        <w:t xml:space="preserve"> statutory mission is to discover children’s thoughts on issues that affect them and influence decision makers into always considering the best interests of the child. This is in line with the United Nations Convention on the Right of the Child (UNCRC) Article 12 to always respect the views of the child and Article 3 always ensure the best interest of the child</w:t>
      </w:r>
      <w:r w:rsidR="00F16BDD">
        <w:rPr>
          <w:rFonts w:ascii="Arial" w:hAnsi="Arial" w:cs="Arial"/>
          <w:sz w:val="24"/>
          <w:szCs w:val="24"/>
        </w:rPr>
        <w:t xml:space="preserve"> (UNICEF, No date)</w:t>
      </w:r>
      <w:r w:rsidR="009E2F86">
        <w:rPr>
          <w:rFonts w:ascii="Arial" w:hAnsi="Arial" w:cs="Arial"/>
          <w:sz w:val="24"/>
          <w:szCs w:val="24"/>
        </w:rPr>
        <w:t xml:space="preserve">. </w:t>
      </w:r>
    </w:p>
    <w:p w14:paraId="7473B818" w14:textId="77777777" w:rsidR="009E2F86" w:rsidRDefault="009E2F86" w:rsidP="009E2F86">
      <w:pPr>
        <w:spacing w:line="360" w:lineRule="auto"/>
        <w:rPr>
          <w:rFonts w:ascii="Arial" w:hAnsi="Arial" w:cs="Arial"/>
          <w:sz w:val="24"/>
          <w:szCs w:val="24"/>
        </w:rPr>
      </w:pPr>
      <w:r>
        <w:rPr>
          <w:rFonts w:ascii="Arial" w:hAnsi="Arial" w:cs="Arial"/>
          <w:sz w:val="24"/>
          <w:szCs w:val="24"/>
        </w:rPr>
        <w:t>Children’s Commissioner for Wales (2023) states that a</w:t>
      </w:r>
      <w:r w:rsidRPr="00634CFD">
        <w:rPr>
          <w:rFonts w:ascii="Arial" w:hAnsi="Arial" w:cs="Arial"/>
          <w:sz w:val="24"/>
          <w:szCs w:val="24"/>
        </w:rPr>
        <w:t>ccording to the United Nations Convention on the Rights of the Child (UNCRC), children and teenagers benefit from 42 rights.</w:t>
      </w:r>
      <w:r>
        <w:rPr>
          <w:rFonts w:ascii="Arial" w:hAnsi="Arial" w:cs="Arial"/>
          <w:sz w:val="24"/>
          <w:szCs w:val="24"/>
        </w:rPr>
        <w:t xml:space="preserve"> </w:t>
      </w:r>
      <w:r w:rsidRPr="00634CFD">
        <w:rPr>
          <w:rFonts w:ascii="Arial" w:hAnsi="Arial" w:cs="Arial"/>
          <w:sz w:val="24"/>
          <w:szCs w:val="24"/>
        </w:rPr>
        <w:t>Children and young people should receive everything they need to grow up joyfully, healthily, and safely thanks to these 42 rights.</w:t>
      </w:r>
      <w:r>
        <w:rPr>
          <w:rFonts w:ascii="Arial" w:hAnsi="Arial" w:cs="Arial"/>
          <w:sz w:val="24"/>
          <w:szCs w:val="24"/>
        </w:rPr>
        <w:t xml:space="preserve"> </w:t>
      </w:r>
      <w:r w:rsidRPr="00634CFD">
        <w:rPr>
          <w:rFonts w:ascii="Arial" w:hAnsi="Arial" w:cs="Arial"/>
          <w:sz w:val="24"/>
          <w:szCs w:val="24"/>
        </w:rPr>
        <w:t>Wales became the first nation in the UK to protect the UNCRC in domestic law in 2011.</w:t>
      </w:r>
    </w:p>
    <w:p w14:paraId="759ED903" w14:textId="29046353" w:rsidR="007B5688" w:rsidRDefault="00510AF8" w:rsidP="00FF5195">
      <w:pPr>
        <w:spacing w:line="360" w:lineRule="auto"/>
        <w:rPr>
          <w:rFonts w:ascii="Arial" w:hAnsi="Arial" w:cs="Arial"/>
          <w:sz w:val="24"/>
          <w:szCs w:val="24"/>
        </w:rPr>
      </w:pPr>
      <w:r>
        <w:rPr>
          <w:rFonts w:ascii="Arial" w:hAnsi="Arial" w:cs="Arial"/>
          <w:sz w:val="24"/>
          <w:szCs w:val="24"/>
        </w:rPr>
        <w:t xml:space="preserve">The current Children’s Commissioner for Wales is Rocio </w:t>
      </w:r>
      <w:r w:rsidR="007B5688">
        <w:rPr>
          <w:rFonts w:ascii="Arial" w:hAnsi="Arial" w:cs="Arial"/>
          <w:sz w:val="24"/>
          <w:szCs w:val="24"/>
        </w:rPr>
        <w:t>Cifuentes,</w:t>
      </w:r>
      <w:r>
        <w:rPr>
          <w:rFonts w:ascii="Arial" w:hAnsi="Arial" w:cs="Arial"/>
          <w:sz w:val="24"/>
          <w:szCs w:val="24"/>
        </w:rPr>
        <w:t xml:space="preserve"> and </w:t>
      </w:r>
      <w:r w:rsidR="007B5688">
        <w:rPr>
          <w:rFonts w:ascii="Arial" w:hAnsi="Arial" w:cs="Arial"/>
          <w:sz w:val="24"/>
          <w:szCs w:val="24"/>
        </w:rPr>
        <w:t>she has</w:t>
      </w:r>
      <w:r>
        <w:rPr>
          <w:rFonts w:ascii="Arial" w:hAnsi="Arial" w:cs="Arial"/>
          <w:sz w:val="24"/>
          <w:szCs w:val="24"/>
        </w:rPr>
        <w:t xml:space="preserve"> been the Commissioner since 2022 (Children’s Commissioner for Wales, 2023b). </w:t>
      </w:r>
      <w:r w:rsidRPr="00510AF8">
        <w:rPr>
          <w:rFonts w:ascii="Arial" w:hAnsi="Arial" w:cs="Arial"/>
          <w:sz w:val="24"/>
          <w:szCs w:val="24"/>
        </w:rPr>
        <w:t xml:space="preserve">In </w:t>
      </w:r>
      <w:r w:rsidRPr="00510AF8">
        <w:rPr>
          <w:rFonts w:ascii="Arial" w:hAnsi="Arial" w:cs="Arial"/>
          <w:sz w:val="24"/>
          <w:szCs w:val="24"/>
        </w:rPr>
        <w:lastRenderedPageBreak/>
        <w:t>addition to her own staff, the Commissioner is assisted by an advisory board, an audit and risk committee, as well as children's organisations, stakeholders, and experts</w:t>
      </w:r>
      <w:r>
        <w:rPr>
          <w:rFonts w:ascii="Arial" w:hAnsi="Arial" w:cs="Arial"/>
          <w:sz w:val="24"/>
          <w:szCs w:val="24"/>
        </w:rPr>
        <w:t xml:space="preserve"> (Children’s Commissioner, 2023).</w:t>
      </w:r>
      <w:r w:rsidR="007B5688">
        <w:rPr>
          <w:rFonts w:ascii="Arial" w:hAnsi="Arial" w:cs="Arial"/>
          <w:sz w:val="24"/>
          <w:szCs w:val="24"/>
        </w:rPr>
        <w:t xml:space="preserve"> Welsh Government (2022) state that Rocio Cifuentes is the</w:t>
      </w:r>
      <w:r w:rsidR="007B5688" w:rsidRPr="007B5688">
        <w:rPr>
          <w:rFonts w:ascii="Arial" w:hAnsi="Arial" w:cs="Arial"/>
          <w:sz w:val="24"/>
          <w:szCs w:val="24"/>
        </w:rPr>
        <w:t xml:space="preserve"> head of the Ethnic Minorities and Youth Support Team</w:t>
      </w:r>
      <w:r w:rsidR="00026D11">
        <w:rPr>
          <w:rFonts w:ascii="Arial" w:hAnsi="Arial" w:cs="Arial"/>
          <w:sz w:val="24"/>
          <w:szCs w:val="24"/>
        </w:rPr>
        <w:t xml:space="preserve"> since its devolution in 2005</w:t>
      </w:r>
      <w:r w:rsidR="007B5688">
        <w:rPr>
          <w:rFonts w:ascii="Arial" w:hAnsi="Arial" w:cs="Arial"/>
          <w:sz w:val="24"/>
          <w:szCs w:val="24"/>
        </w:rPr>
        <w:t xml:space="preserve">. </w:t>
      </w:r>
      <w:r w:rsidR="007B5688" w:rsidRPr="007B5688">
        <w:rPr>
          <w:rFonts w:ascii="Arial" w:hAnsi="Arial" w:cs="Arial"/>
          <w:sz w:val="24"/>
          <w:szCs w:val="24"/>
        </w:rPr>
        <w:t>The foremost organisation in Wales assisting Black, Asian, and Minority Ethnic populations</w:t>
      </w:r>
      <w:r w:rsidR="00026D11">
        <w:rPr>
          <w:rFonts w:ascii="Arial" w:hAnsi="Arial" w:cs="Arial"/>
          <w:sz w:val="24"/>
          <w:szCs w:val="24"/>
        </w:rPr>
        <w:t xml:space="preserve">. In addition, Welsh Government, (2022) state she </w:t>
      </w:r>
      <w:r w:rsidR="00026D11" w:rsidRPr="00026D11">
        <w:rPr>
          <w:rFonts w:ascii="Arial" w:hAnsi="Arial" w:cs="Arial"/>
          <w:sz w:val="24"/>
          <w:szCs w:val="24"/>
        </w:rPr>
        <w:t xml:space="preserve">had previously worked for Gower College, Swansea University, Swansea Young Single Homelessness </w:t>
      </w:r>
      <w:proofErr w:type="gramStart"/>
      <w:r w:rsidR="00026D11" w:rsidRPr="00026D11">
        <w:rPr>
          <w:rFonts w:ascii="Arial" w:hAnsi="Arial" w:cs="Arial"/>
          <w:sz w:val="24"/>
          <w:szCs w:val="24"/>
        </w:rPr>
        <w:t>Project</w:t>
      </w:r>
      <w:proofErr w:type="gramEnd"/>
      <w:r w:rsidR="00026D11" w:rsidRPr="00026D11">
        <w:rPr>
          <w:rFonts w:ascii="Arial" w:hAnsi="Arial" w:cs="Arial"/>
          <w:sz w:val="24"/>
          <w:szCs w:val="24"/>
        </w:rPr>
        <w:t xml:space="preserve"> and Council of Ethnic Minority Voluntary Organisations.</w:t>
      </w:r>
    </w:p>
    <w:p w14:paraId="2721670E" w14:textId="6FF736C8" w:rsidR="003149B0" w:rsidRDefault="003149B0" w:rsidP="003149B0">
      <w:pPr>
        <w:spacing w:line="360" w:lineRule="auto"/>
        <w:rPr>
          <w:rFonts w:ascii="Arial" w:hAnsi="Arial" w:cs="Arial"/>
          <w:sz w:val="24"/>
          <w:szCs w:val="24"/>
        </w:rPr>
      </w:pPr>
      <w:r>
        <w:rPr>
          <w:rFonts w:ascii="Arial" w:hAnsi="Arial" w:cs="Arial"/>
          <w:sz w:val="24"/>
          <w:szCs w:val="24"/>
        </w:rPr>
        <w:t>According to Welsh Government (2022) Rocio Cifuentes stated that i</w:t>
      </w:r>
      <w:r w:rsidRPr="003149B0">
        <w:rPr>
          <w:rFonts w:ascii="Arial" w:hAnsi="Arial" w:cs="Arial"/>
          <w:sz w:val="24"/>
          <w:szCs w:val="24"/>
        </w:rPr>
        <w:t>t is a tremendous honour and joy to be named the Children's Commissioner for Wales, according to Rocio. Due to the generation of children who have experienced Coronavirus, the function of the Commissioner will be more crucial than it has ever been.</w:t>
      </w:r>
      <w:r>
        <w:rPr>
          <w:rFonts w:ascii="Arial" w:hAnsi="Arial" w:cs="Arial"/>
          <w:sz w:val="24"/>
          <w:szCs w:val="24"/>
        </w:rPr>
        <w:t xml:space="preserve"> S</w:t>
      </w:r>
      <w:r w:rsidRPr="003149B0">
        <w:rPr>
          <w:rFonts w:ascii="Arial" w:hAnsi="Arial" w:cs="Arial"/>
          <w:sz w:val="24"/>
          <w:szCs w:val="24"/>
        </w:rPr>
        <w:t>he </w:t>
      </w:r>
      <w:r w:rsidRPr="003149B0">
        <w:rPr>
          <w:rFonts w:ascii="Arial" w:hAnsi="Arial" w:cs="Arial"/>
          <w:sz w:val="24"/>
          <w:szCs w:val="24"/>
        </w:rPr>
        <w:t>therefore</w:t>
      </w:r>
      <w:r w:rsidRPr="003149B0">
        <w:rPr>
          <w:rFonts w:ascii="Arial" w:hAnsi="Arial" w:cs="Arial"/>
          <w:sz w:val="24"/>
          <w:szCs w:val="24"/>
        </w:rPr>
        <w:t xml:space="preserve"> promised to all Welsh children and young people that their voice, their opinions, and their future will always be at the forefront of everything </w:t>
      </w:r>
      <w:r>
        <w:rPr>
          <w:rFonts w:ascii="Arial" w:hAnsi="Arial" w:cs="Arial"/>
          <w:sz w:val="24"/>
          <w:szCs w:val="24"/>
        </w:rPr>
        <w:t>she</w:t>
      </w:r>
      <w:r w:rsidRPr="003149B0">
        <w:rPr>
          <w:rFonts w:ascii="Arial" w:hAnsi="Arial" w:cs="Arial"/>
          <w:sz w:val="24"/>
          <w:szCs w:val="24"/>
        </w:rPr>
        <w:t> does.</w:t>
      </w:r>
    </w:p>
    <w:p w14:paraId="53D17720" w14:textId="06F200CE" w:rsidR="00EB360E" w:rsidRPr="00EB360E" w:rsidRDefault="00EB360E" w:rsidP="00FF5195">
      <w:pPr>
        <w:spacing w:line="360" w:lineRule="auto"/>
        <w:rPr>
          <w:rFonts w:ascii="Arial" w:hAnsi="Arial" w:cs="Arial"/>
          <w:sz w:val="24"/>
          <w:szCs w:val="24"/>
          <w:u w:val="single"/>
        </w:rPr>
      </w:pPr>
      <w:r w:rsidRPr="00EB360E">
        <w:rPr>
          <w:rFonts w:ascii="Arial" w:hAnsi="Arial" w:cs="Arial"/>
          <w:sz w:val="24"/>
          <w:szCs w:val="24"/>
          <w:u w:val="single"/>
        </w:rPr>
        <w:t xml:space="preserve">Beth Nesa/What next? </w:t>
      </w:r>
      <w:r>
        <w:rPr>
          <w:rFonts w:ascii="Arial" w:hAnsi="Arial" w:cs="Arial"/>
          <w:sz w:val="24"/>
          <w:szCs w:val="24"/>
          <w:u w:val="single"/>
        </w:rPr>
        <w:t>(Publication released by Sally Holland)</w:t>
      </w:r>
    </w:p>
    <w:p w14:paraId="4A781EC1" w14:textId="3DDCD79C" w:rsidR="00560379" w:rsidRDefault="007514DA" w:rsidP="00FF5195">
      <w:pPr>
        <w:spacing w:line="360" w:lineRule="auto"/>
        <w:rPr>
          <w:rFonts w:ascii="Arial" w:hAnsi="Arial" w:cs="Arial"/>
          <w:sz w:val="24"/>
          <w:szCs w:val="24"/>
        </w:rPr>
      </w:pPr>
      <w:r>
        <w:rPr>
          <w:rFonts w:ascii="Arial" w:hAnsi="Arial" w:cs="Arial"/>
          <w:sz w:val="24"/>
          <w:szCs w:val="24"/>
        </w:rPr>
        <w:t>Sally Holland the previous Children’s commissioner for Wales stated that her</w:t>
      </w:r>
      <w:r w:rsidR="000B0D42">
        <w:rPr>
          <w:rFonts w:ascii="Arial" w:hAnsi="Arial" w:cs="Arial"/>
          <w:sz w:val="24"/>
          <w:szCs w:val="24"/>
        </w:rPr>
        <w:t xml:space="preserve"> </w:t>
      </w:r>
      <w:r w:rsidR="00510AF8">
        <w:rPr>
          <w:rFonts w:ascii="Arial" w:hAnsi="Arial" w:cs="Arial"/>
          <w:sz w:val="24"/>
          <w:szCs w:val="24"/>
        </w:rPr>
        <w:t xml:space="preserve"> </w:t>
      </w:r>
      <w:r>
        <w:rPr>
          <w:rFonts w:ascii="Arial" w:hAnsi="Arial" w:cs="Arial"/>
          <w:sz w:val="24"/>
          <w:szCs w:val="24"/>
        </w:rPr>
        <w:t xml:space="preserve"> </w:t>
      </w:r>
      <w:r w:rsidRPr="007514DA">
        <w:rPr>
          <w:rFonts w:ascii="Arial" w:hAnsi="Arial" w:cs="Arial"/>
          <w:sz w:val="24"/>
          <w:szCs w:val="24"/>
        </w:rPr>
        <w:t xml:space="preserve">responsibility </w:t>
      </w:r>
      <w:r>
        <w:rPr>
          <w:rFonts w:ascii="Arial" w:hAnsi="Arial" w:cs="Arial"/>
          <w:sz w:val="24"/>
          <w:szCs w:val="24"/>
        </w:rPr>
        <w:t>was</w:t>
      </w:r>
      <w:r w:rsidRPr="007514DA">
        <w:rPr>
          <w:rFonts w:ascii="Arial" w:hAnsi="Arial" w:cs="Arial"/>
          <w:sz w:val="24"/>
          <w:szCs w:val="24"/>
        </w:rPr>
        <w:t xml:space="preserve"> to stand up for the rights of children and young people in Wales and to advance their well-being. </w:t>
      </w:r>
      <w:r w:rsidR="00E744A4">
        <w:rPr>
          <w:rFonts w:ascii="Arial" w:hAnsi="Arial" w:cs="Arial"/>
          <w:sz w:val="24"/>
          <w:szCs w:val="24"/>
        </w:rPr>
        <w:t xml:space="preserve">With that being a very </w:t>
      </w:r>
      <w:r w:rsidRPr="007514DA">
        <w:rPr>
          <w:rFonts w:ascii="Arial" w:hAnsi="Arial" w:cs="Arial"/>
          <w:sz w:val="24"/>
          <w:szCs w:val="24"/>
        </w:rPr>
        <w:t xml:space="preserve">broad assignment, </w:t>
      </w:r>
      <w:r>
        <w:rPr>
          <w:rFonts w:ascii="Arial" w:hAnsi="Arial" w:cs="Arial"/>
          <w:sz w:val="24"/>
          <w:szCs w:val="24"/>
        </w:rPr>
        <w:t xml:space="preserve">she </w:t>
      </w:r>
      <w:r w:rsidRPr="007514DA">
        <w:rPr>
          <w:rFonts w:ascii="Arial" w:hAnsi="Arial" w:cs="Arial"/>
          <w:sz w:val="24"/>
          <w:szCs w:val="24"/>
        </w:rPr>
        <w:t>participat</w:t>
      </w:r>
      <w:r>
        <w:rPr>
          <w:rFonts w:ascii="Arial" w:hAnsi="Arial" w:cs="Arial"/>
          <w:sz w:val="24"/>
          <w:szCs w:val="24"/>
        </w:rPr>
        <w:t>ed</w:t>
      </w:r>
      <w:r w:rsidRPr="007514DA">
        <w:rPr>
          <w:rFonts w:ascii="Arial" w:hAnsi="Arial" w:cs="Arial"/>
          <w:sz w:val="24"/>
          <w:szCs w:val="24"/>
        </w:rPr>
        <w:t xml:space="preserve"> in a large consultation called </w:t>
      </w:r>
      <w:r>
        <w:rPr>
          <w:rFonts w:ascii="Arial" w:hAnsi="Arial" w:cs="Arial"/>
          <w:sz w:val="24"/>
          <w:szCs w:val="24"/>
        </w:rPr>
        <w:t>‘</w:t>
      </w:r>
      <w:r w:rsidRPr="007514DA">
        <w:rPr>
          <w:rFonts w:ascii="Arial" w:hAnsi="Arial" w:cs="Arial"/>
          <w:sz w:val="24"/>
          <w:szCs w:val="24"/>
        </w:rPr>
        <w:t>Beth Nesa</w:t>
      </w:r>
      <w:r w:rsidR="00EB360E">
        <w:rPr>
          <w:rFonts w:ascii="Arial" w:hAnsi="Arial" w:cs="Arial"/>
          <w:sz w:val="24"/>
          <w:szCs w:val="24"/>
        </w:rPr>
        <w:t>/</w:t>
      </w:r>
      <w:r w:rsidRPr="007514DA">
        <w:rPr>
          <w:rFonts w:ascii="Arial" w:hAnsi="Arial" w:cs="Arial"/>
          <w:sz w:val="24"/>
          <w:szCs w:val="24"/>
        </w:rPr>
        <w:t>What Next?</w:t>
      </w:r>
      <w:r>
        <w:rPr>
          <w:rFonts w:ascii="Arial" w:hAnsi="Arial" w:cs="Arial"/>
          <w:sz w:val="24"/>
          <w:szCs w:val="24"/>
        </w:rPr>
        <w:t>’</w:t>
      </w:r>
      <w:r w:rsidRPr="007514DA">
        <w:rPr>
          <w:rFonts w:ascii="Arial" w:hAnsi="Arial" w:cs="Arial"/>
          <w:sz w:val="24"/>
          <w:szCs w:val="24"/>
        </w:rPr>
        <w:t xml:space="preserve"> to assist</w:t>
      </w:r>
      <w:r>
        <w:rPr>
          <w:rFonts w:ascii="Arial" w:hAnsi="Arial" w:cs="Arial"/>
          <w:sz w:val="24"/>
          <w:szCs w:val="24"/>
        </w:rPr>
        <w:t xml:space="preserve"> in </w:t>
      </w:r>
      <w:r w:rsidRPr="007514DA">
        <w:rPr>
          <w:rFonts w:ascii="Arial" w:hAnsi="Arial" w:cs="Arial"/>
          <w:sz w:val="24"/>
          <w:szCs w:val="24"/>
        </w:rPr>
        <w:t>determin</w:t>
      </w:r>
      <w:r>
        <w:rPr>
          <w:rFonts w:ascii="Arial" w:hAnsi="Arial" w:cs="Arial"/>
          <w:sz w:val="24"/>
          <w:szCs w:val="24"/>
        </w:rPr>
        <w:t>ing</w:t>
      </w:r>
      <w:r w:rsidRPr="007514DA">
        <w:rPr>
          <w:rFonts w:ascii="Arial" w:hAnsi="Arial" w:cs="Arial"/>
          <w:sz w:val="24"/>
          <w:szCs w:val="24"/>
        </w:rPr>
        <w:t xml:space="preserve"> priorities over </w:t>
      </w:r>
      <w:r w:rsidR="00E744A4">
        <w:rPr>
          <w:rFonts w:ascii="Arial" w:hAnsi="Arial" w:cs="Arial"/>
          <w:sz w:val="24"/>
          <w:szCs w:val="24"/>
        </w:rPr>
        <w:t>her</w:t>
      </w:r>
      <w:r w:rsidRPr="007514DA">
        <w:rPr>
          <w:rFonts w:ascii="Arial" w:hAnsi="Arial" w:cs="Arial"/>
          <w:sz w:val="24"/>
          <w:szCs w:val="24"/>
        </w:rPr>
        <w:t xml:space="preserve"> seven-year term</w:t>
      </w:r>
      <w:r w:rsidR="00560379">
        <w:rPr>
          <w:rFonts w:ascii="Arial" w:hAnsi="Arial" w:cs="Arial"/>
          <w:sz w:val="24"/>
          <w:szCs w:val="24"/>
        </w:rPr>
        <w:t xml:space="preserve"> (Education Workforce Council, no date</w:t>
      </w:r>
      <w:r w:rsidR="00ED2953">
        <w:rPr>
          <w:rFonts w:ascii="Arial" w:hAnsi="Arial" w:cs="Arial"/>
          <w:sz w:val="24"/>
          <w:szCs w:val="24"/>
        </w:rPr>
        <w:t>; and Children in Wales, 2021</w:t>
      </w:r>
      <w:r w:rsidR="00560379">
        <w:rPr>
          <w:rFonts w:ascii="Arial" w:hAnsi="Arial" w:cs="Arial"/>
          <w:sz w:val="24"/>
          <w:szCs w:val="24"/>
        </w:rPr>
        <w:t xml:space="preserve">). </w:t>
      </w:r>
      <w:r w:rsidR="00E35025">
        <w:rPr>
          <w:rFonts w:ascii="Arial" w:hAnsi="Arial" w:cs="Arial"/>
          <w:sz w:val="24"/>
          <w:szCs w:val="24"/>
        </w:rPr>
        <w:t xml:space="preserve"> </w:t>
      </w:r>
    </w:p>
    <w:p w14:paraId="224ACEF5" w14:textId="25CE8102" w:rsidR="00560379" w:rsidRDefault="00560379" w:rsidP="00560379">
      <w:pPr>
        <w:spacing w:line="360" w:lineRule="auto"/>
        <w:rPr>
          <w:rFonts w:ascii="Arial" w:hAnsi="Arial" w:cs="Arial"/>
          <w:sz w:val="24"/>
          <w:szCs w:val="24"/>
        </w:rPr>
      </w:pPr>
      <w:r>
        <w:rPr>
          <w:rFonts w:ascii="Arial" w:hAnsi="Arial" w:cs="Arial"/>
          <w:sz w:val="24"/>
          <w:szCs w:val="24"/>
        </w:rPr>
        <w:t>In addition, Children’s Commissioner for Wales (2016) adds that f</w:t>
      </w:r>
      <w:r w:rsidRPr="00560379">
        <w:rPr>
          <w:rFonts w:ascii="Arial" w:hAnsi="Arial" w:cs="Arial"/>
          <w:sz w:val="24"/>
          <w:szCs w:val="24"/>
        </w:rPr>
        <w:t>rom April through</w:t>
      </w:r>
      <w:r>
        <w:rPr>
          <w:rFonts w:ascii="Arial" w:hAnsi="Arial" w:cs="Arial"/>
          <w:sz w:val="24"/>
          <w:szCs w:val="24"/>
        </w:rPr>
        <w:t xml:space="preserve"> to</w:t>
      </w:r>
      <w:r w:rsidRPr="00560379">
        <w:rPr>
          <w:rFonts w:ascii="Arial" w:hAnsi="Arial" w:cs="Arial"/>
          <w:sz w:val="24"/>
          <w:szCs w:val="24"/>
        </w:rPr>
        <w:t xml:space="preserve"> July of 2015, Beth </w:t>
      </w:r>
      <w:proofErr w:type="spellStart"/>
      <w:r w:rsidRPr="00560379">
        <w:rPr>
          <w:rFonts w:ascii="Arial" w:hAnsi="Arial" w:cs="Arial"/>
          <w:sz w:val="24"/>
          <w:szCs w:val="24"/>
        </w:rPr>
        <w:t>Nesa?'s</w:t>
      </w:r>
      <w:proofErr w:type="spellEnd"/>
      <w:r w:rsidRPr="00560379">
        <w:rPr>
          <w:rFonts w:ascii="Arial" w:hAnsi="Arial" w:cs="Arial"/>
          <w:sz w:val="24"/>
          <w:szCs w:val="24"/>
        </w:rPr>
        <w:t xml:space="preserve"> initial phase was carried out. It included a variety of methods for consulting with children, teens, and adults, such as focus groups, surveys, creative activities (with children and teens), one-on-one conversations, attending meetings and events, and submitting written feedback. A total of 200 adults and more than 1,000 children and teenagers provided their opinions.</w:t>
      </w:r>
      <w:r>
        <w:rPr>
          <w:rFonts w:ascii="Arial" w:hAnsi="Arial" w:cs="Arial"/>
          <w:sz w:val="24"/>
          <w:szCs w:val="24"/>
        </w:rPr>
        <w:t xml:space="preserve"> </w:t>
      </w:r>
      <w:r w:rsidRPr="00560379">
        <w:rPr>
          <w:rFonts w:ascii="Arial" w:hAnsi="Arial" w:cs="Arial"/>
          <w:sz w:val="24"/>
          <w:szCs w:val="24"/>
        </w:rPr>
        <w:t>During this phase of the consultation, three major UNCRC-inspired topics</w:t>
      </w:r>
      <w:r>
        <w:rPr>
          <w:rFonts w:ascii="Arial" w:hAnsi="Arial" w:cs="Arial"/>
          <w:sz w:val="24"/>
          <w:szCs w:val="24"/>
        </w:rPr>
        <w:t xml:space="preserve">, </w:t>
      </w:r>
      <w:r w:rsidRPr="00560379">
        <w:rPr>
          <w:rFonts w:ascii="Arial" w:hAnsi="Arial" w:cs="Arial"/>
          <w:sz w:val="24"/>
          <w:szCs w:val="24"/>
        </w:rPr>
        <w:t>provision, protection, and participation</w:t>
      </w:r>
      <w:r>
        <w:rPr>
          <w:rFonts w:ascii="Arial" w:hAnsi="Arial" w:cs="Arial"/>
          <w:sz w:val="24"/>
          <w:szCs w:val="24"/>
        </w:rPr>
        <w:t xml:space="preserve"> </w:t>
      </w:r>
      <w:r w:rsidRPr="00560379">
        <w:rPr>
          <w:rFonts w:ascii="Arial" w:hAnsi="Arial" w:cs="Arial"/>
          <w:sz w:val="24"/>
          <w:szCs w:val="24"/>
        </w:rPr>
        <w:t>were the focus, and within each of these themes, three distinct aspects of children's lives</w:t>
      </w:r>
      <w:r>
        <w:rPr>
          <w:rFonts w:ascii="Arial" w:hAnsi="Arial" w:cs="Arial"/>
          <w:sz w:val="24"/>
          <w:szCs w:val="24"/>
        </w:rPr>
        <w:t xml:space="preserve">, </w:t>
      </w:r>
      <w:r w:rsidRPr="00560379">
        <w:rPr>
          <w:rFonts w:ascii="Arial" w:hAnsi="Arial" w:cs="Arial"/>
          <w:sz w:val="24"/>
          <w:szCs w:val="24"/>
        </w:rPr>
        <w:t>family/home, community/local area, and school</w:t>
      </w:r>
      <w:r>
        <w:rPr>
          <w:rFonts w:ascii="Arial" w:hAnsi="Arial" w:cs="Arial"/>
          <w:sz w:val="24"/>
          <w:szCs w:val="24"/>
        </w:rPr>
        <w:t xml:space="preserve"> </w:t>
      </w:r>
      <w:r w:rsidRPr="00560379">
        <w:rPr>
          <w:rFonts w:ascii="Arial" w:hAnsi="Arial" w:cs="Arial"/>
          <w:sz w:val="24"/>
          <w:szCs w:val="24"/>
        </w:rPr>
        <w:lastRenderedPageBreak/>
        <w:t>were examined.</w:t>
      </w:r>
      <w:r>
        <w:rPr>
          <w:rFonts w:ascii="Arial" w:hAnsi="Arial" w:cs="Arial"/>
          <w:sz w:val="24"/>
          <w:szCs w:val="24"/>
        </w:rPr>
        <w:t xml:space="preserve"> </w:t>
      </w:r>
      <w:r w:rsidRPr="00560379">
        <w:rPr>
          <w:rFonts w:ascii="Arial" w:hAnsi="Arial" w:cs="Arial"/>
          <w:sz w:val="24"/>
          <w:szCs w:val="24"/>
        </w:rPr>
        <w:t>The Children's Commissioner</w:t>
      </w:r>
      <w:r>
        <w:rPr>
          <w:rFonts w:ascii="Arial" w:hAnsi="Arial" w:cs="Arial"/>
          <w:sz w:val="24"/>
          <w:szCs w:val="24"/>
        </w:rPr>
        <w:t>’s</w:t>
      </w:r>
      <w:r w:rsidRPr="00560379">
        <w:rPr>
          <w:rFonts w:ascii="Arial" w:hAnsi="Arial" w:cs="Arial"/>
          <w:sz w:val="24"/>
          <w:szCs w:val="24"/>
        </w:rPr>
        <w:t xml:space="preserve"> Staff, Cardiff university academics and young people collectively examined the information obtained during the consultation.</w:t>
      </w:r>
      <w:r w:rsidR="00752DCB">
        <w:rPr>
          <w:rFonts w:ascii="Arial" w:hAnsi="Arial" w:cs="Arial"/>
          <w:sz w:val="24"/>
          <w:szCs w:val="24"/>
        </w:rPr>
        <w:t xml:space="preserve"> </w:t>
      </w:r>
      <w:r>
        <w:rPr>
          <w:rFonts w:ascii="Arial" w:hAnsi="Arial" w:cs="Arial"/>
          <w:sz w:val="24"/>
          <w:szCs w:val="24"/>
        </w:rPr>
        <w:t>Sally Holland believed this campaign was appropriate to establish what had been accomplished since devolution of the children’s commissioner for Wales, (Education Workforce Council, no date).</w:t>
      </w:r>
    </w:p>
    <w:p w14:paraId="46E6D6FD" w14:textId="5E3412EC" w:rsidR="00560379" w:rsidRDefault="006C305B" w:rsidP="004057B7">
      <w:pPr>
        <w:spacing w:line="360" w:lineRule="auto"/>
        <w:rPr>
          <w:rFonts w:ascii="Arial" w:hAnsi="Arial" w:cs="Arial"/>
          <w:sz w:val="24"/>
          <w:szCs w:val="24"/>
        </w:rPr>
      </w:pPr>
      <w:r>
        <w:rPr>
          <w:rFonts w:ascii="Arial" w:hAnsi="Arial" w:cs="Arial"/>
          <w:sz w:val="24"/>
          <w:szCs w:val="24"/>
        </w:rPr>
        <w:t>Furthermore,</w:t>
      </w:r>
      <w:r w:rsidR="00752DCB">
        <w:rPr>
          <w:rFonts w:ascii="Arial" w:hAnsi="Arial" w:cs="Arial"/>
          <w:sz w:val="24"/>
          <w:szCs w:val="24"/>
        </w:rPr>
        <w:t xml:space="preserve"> </w:t>
      </w:r>
      <w:r>
        <w:rPr>
          <w:rFonts w:ascii="Arial" w:hAnsi="Arial" w:cs="Arial"/>
          <w:sz w:val="24"/>
          <w:szCs w:val="24"/>
        </w:rPr>
        <w:t xml:space="preserve">Education Workforce Council (no date) add that it was </w:t>
      </w:r>
      <w:r w:rsidR="004057B7" w:rsidRPr="004057B7">
        <w:rPr>
          <w:rFonts w:ascii="Arial" w:hAnsi="Arial" w:cs="Arial"/>
          <w:sz w:val="24"/>
          <w:szCs w:val="24"/>
        </w:rPr>
        <w:t xml:space="preserve">not surprising that education-related topics received a lot of </w:t>
      </w:r>
      <w:r w:rsidR="00560379" w:rsidRPr="004057B7">
        <w:rPr>
          <w:rFonts w:ascii="Arial" w:hAnsi="Arial" w:cs="Arial"/>
          <w:sz w:val="24"/>
          <w:szCs w:val="24"/>
        </w:rPr>
        <w:t>attention.</w:t>
      </w:r>
      <w:r w:rsidR="00752DCB">
        <w:rPr>
          <w:rFonts w:ascii="Arial" w:hAnsi="Arial" w:cs="Arial"/>
          <w:sz w:val="24"/>
          <w:szCs w:val="24"/>
        </w:rPr>
        <w:t xml:space="preserve"> Children’s Commissioner for Wales (2016) states the key findings from the information collected were worries surrounding poverty, inequality and children’s basic and emotional needs not being met. Parenting support for those that need it. Educational support regarding examinations, concerns over the quality of education and educational facilities</w:t>
      </w:r>
      <w:r w:rsidR="00AC3DE3">
        <w:rPr>
          <w:rFonts w:ascii="Arial" w:hAnsi="Arial" w:cs="Arial"/>
          <w:sz w:val="24"/>
          <w:szCs w:val="24"/>
        </w:rPr>
        <w:t>, alongside this the use of technology and the Welsh language in schools.</w:t>
      </w:r>
      <w:r w:rsidR="00752DCB">
        <w:rPr>
          <w:rFonts w:ascii="Arial" w:hAnsi="Arial" w:cs="Arial"/>
          <w:sz w:val="24"/>
          <w:szCs w:val="24"/>
        </w:rPr>
        <w:t xml:space="preserve"> Access to health care and the promotion of healthy lifestyles. </w:t>
      </w:r>
      <w:r w:rsidR="00AC3DE3">
        <w:rPr>
          <w:rFonts w:ascii="Arial" w:hAnsi="Arial" w:cs="Arial"/>
          <w:sz w:val="24"/>
          <w:szCs w:val="24"/>
        </w:rPr>
        <w:t xml:space="preserve">The importance of play and freedom to play. While all these concerns had a fair amount of weighting in the findings, the most prominent issue that arose was mental health provisions and the shortage of this service.  </w:t>
      </w:r>
    </w:p>
    <w:p w14:paraId="79F51EFE" w14:textId="5526EF19" w:rsidR="0032692C" w:rsidRDefault="0032692C" w:rsidP="004057B7">
      <w:pPr>
        <w:spacing w:line="360" w:lineRule="auto"/>
        <w:rPr>
          <w:rFonts w:ascii="Arial" w:hAnsi="Arial" w:cs="Arial"/>
          <w:sz w:val="24"/>
          <w:szCs w:val="24"/>
        </w:rPr>
      </w:pPr>
      <w:r w:rsidRPr="0032692C">
        <w:rPr>
          <w:rFonts w:ascii="Arial" w:hAnsi="Arial" w:cs="Arial"/>
          <w:sz w:val="24"/>
          <w:szCs w:val="24"/>
        </w:rPr>
        <w:t xml:space="preserve">A more </w:t>
      </w:r>
      <w:r w:rsidRPr="0032692C">
        <w:rPr>
          <w:rFonts w:ascii="Arial" w:hAnsi="Arial" w:cs="Arial"/>
          <w:sz w:val="24"/>
          <w:szCs w:val="24"/>
        </w:rPr>
        <w:t>in-depth</w:t>
      </w:r>
      <w:r w:rsidRPr="0032692C">
        <w:rPr>
          <w:rFonts w:ascii="Arial" w:hAnsi="Arial" w:cs="Arial"/>
          <w:sz w:val="24"/>
          <w:szCs w:val="24"/>
        </w:rPr>
        <w:t xml:space="preserve"> discussion into the findings from Beth Nesa's research</w:t>
      </w:r>
      <w:r>
        <w:rPr>
          <w:rFonts w:ascii="Arial" w:hAnsi="Arial" w:cs="Arial"/>
          <w:sz w:val="24"/>
          <w:szCs w:val="24"/>
        </w:rPr>
        <w:t xml:space="preserve"> </w:t>
      </w:r>
      <w:r w:rsidR="00EB360E">
        <w:rPr>
          <w:rFonts w:ascii="Arial" w:hAnsi="Arial" w:cs="Arial"/>
          <w:sz w:val="24"/>
          <w:szCs w:val="24"/>
        </w:rPr>
        <w:t>according to</w:t>
      </w:r>
      <w:r>
        <w:rPr>
          <w:rFonts w:ascii="Arial" w:hAnsi="Arial" w:cs="Arial"/>
          <w:sz w:val="24"/>
          <w:szCs w:val="24"/>
        </w:rPr>
        <w:t xml:space="preserve"> the Children’s Commissioner for Wales (2016),</w:t>
      </w:r>
      <w:r w:rsidRPr="0032692C">
        <w:rPr>
          <w:rFonts w:ascii="Arial" w:hAnsi="Arial" w:cs="Arial"/>
          <w:sz w:val="24"/>
          <w:szCs w:val="24"/>
        </w:rPr>
        <w:t xml:space="preserve"> There are some </w:t>
      </w:r>
      <w:r w:rsidRPr="0032692C">
        <w:rPr>
          <w:rFonts w:ascii="Arial" w:hAnsi="Arial" w:cs="Arial"/>
          <w:sz w:val="24"/>
          <w:szCs w:val="24"/>
        </w:rPr>
        <w:t>obvious</w:t>
      </w:r>
      <w:r w:rsidRPr="0032692C">
        <w:rPr>
          <w:rFonts w:ascii="Arial" w:hAnsi="Arial" w:cs="Arial"/>
          <w:sz w:val="24"/>
          <w:szCs w:val="24"/>
        </w:rPr>
        <w:t xml:space="preserve"> indications regarding how </w:t>
      </w:r>
      <w:r w:rsidR="00EB360E">
        <w:rPr>
          <w:rFonts w:ascii="Arial" w:hAnsi="Arial" w:cs="Arial"/>
          <w:sz w:val="24"/>
          <w:szCs w:val="24"/>
        </w:rPr>
        <w:t>a large range of the</w:t>
      </w:r>
      <w:r w:rsidRPr="0032692C">
        <w:rPr>
          <w:rFonts w:ascii="Arial" w:hAnsi="Arial" w:cs="Arial"/>
          <w:sz w:val="24"/>
          <w:szCs w:val="24"/>
        </w:rPr>
        <w:t xml:space="preserve"> children fe</w:t>
      </w:r>
      <w:r w:rsidR="00EB360E">
        <w:rPr>
          <w:rFonts w:ascii="Arial" w:hAnsi="Arial" w:cs="Arial"/>
          <w:sz w:val="24"/>
          <w:szCs w:val="24"/>
        </w:rPr>
        <w:t>lt</w:t>
      </w:r>
      <w:r w:rsidRPr="0032692C">
        <w:rPr>
          <w:rFonts w:ascii="Arial" w:hAnsi="Arial" w:cs="Arial"/>
          <w:sz w:val="24"/>
          <w:szCs w:val="24"/>
        </w:rPr>
        <w:t xml:space="preserve"> good about their neighbourhood, safe and heard in school, and aware of their rights. However, there are some extremely clear messages from children, teens, and adults about what need</w:t>
      </w:r>
      <w:r w:rsidR="00EB360E">
        <w:rPr>
          <w:rFonts w:ascii="Arial" w:hAnsi="Arial" w:cs="Arial"/>
          <w:sz w:val="24"/>
          <w:szCs w:val="24"/>
        </w:rPr>
        <w:t>ed</w:t>
      </w:r>
      <w:r w:rsidRPr="0032692C">
        <w:rPr>
          <w:rFonts w:ascii="Arial" w:hAnsi="Arial" w:cs="Arial"/>
          <w:sz w:val="24"/>
          <w:szCs w:val="24"/>
        </w:rPr>
        <w:t xml:space="preserve"> to happen for children and teenagers in Wales. How children's emotional and mental health needs</w:t>
      </w:r>
      <w:r w:rsidR="00EB360E">
        <w:rPr>
          <w:rFonts w:ascii="Arial" w:hAnsi="Arial" w:cs="Arial"/>
          <w:sz w:val="24"/>
          <w:szCs w:val="24"/>
        </w:rPr>
        <w:t xml:space="preserve"> are cared for</w:t>
      </w:r>
      <w:r w:rsidRPr="0032692C">
        <w:rPr>
          <w:rFonts w:ascii="Arial" w:hAnsi="Arial" w:cs="Arial"/>
          <w:sz w:val="24"/>
          <w:szCs w:val="24"/>
        </w:rPr>
        <w:t xml:space="preserve"> a</w:t>
      </w:r>
      <w:r w:rsidR="00EB360E">
        <w:rPr>
          <w:rFonts w:ascii="Arial" w:hAnsi="Arial" w:cs="Arial"/>
          <w:sz w:val="24"/>
          <w:szCs w:val="24"/>
        </w:rPr>
        <w:t>na a</w:t>
      </w:r>
      <w:r w:rsidRPr="0032692C">
        <w:rPr>
          <w:rFonts w:ascii="Arial" w:hAnsi="Arial" w:cs="Arial"/>
          <w:sz w:val="24"/>
          <w:szCs w:val="24"/>
        </w:rPr>
        <w:t xml:space="preserve"> thorough and methodical revamp. This has an unbreakable connection to one of the key results, which shows that bullying is still a problem that affects children and young people </w:t>
      </w:r>
      <w:r w:rsidR="00EB360E" w:rsidRPr="0032692C">
        <w:rPr>
          <w:rFonts w:ascii="Arial" w:hAnsi="Arial" w:cs="Arial"/>
          <w:sz w:val="24"/>
          <w:szCs w:val="24"/>
        </w:rPr>
        <w:t>daily</w:t>
      </w:r>
      <w:r w:rsidRPr="0032692C">
        <w:rPr>
          <w:rFonts w:ascii="Arial" w:hAnsi="Arial" w:cs="Arial"/>
          <w:sz w:val="24"/>
          <w:szCs w:val="24"/>
        </w:rPr>
        <w:t>. In this survey, there was a substantial correlation between reported emotional wellness and bullying episodes.</w:t>
      </w:r>
    </w:p>
    <w:p w14:paraId="23858F5D" w14:textId="161B93DE" w:rsidR="00814305" w:rsidRDefault="00814305" w:rsidP="004057B7">
      <w:pPr>
        <w:spacing w:line="360" w:lineRule="auto"/>
        <w:rPr>
          <w:rFonts w:ascii="Arial" w:hAnsi="Arial" w:cs="Arial"/>
          <w:sz w:val="24"/>
          <w:szCs w:val="24"/>
        </w:rPr>
      </w:pPr>
      <w:r>
        <w:rPr>
          <w:rFonts w:ascii="Arial" w:hAnsi="Arial" w:cs="Arial"/>
          <w:sz w:val="24"/>
          <w:szCs w:val="24"/>
        </w:rPr>
        <w:t>Furthermore, Children’s Commissioner for Wales (2016) states y</w:t>
      </w:r>
      <w:r w:rsidRPr="00814305">
        <w:rPr>
          <w:rFonts w:ascii="Arial" w:hAnsi="Arial" w:cs="Arial"/>
          <w:sz w:val="24"/>
          <w:szCs w:val="24"/>
        </w:rPr>
        <w:t xml:space="preserve">ounger children requested that play be prioritised. All groups also made requests for action regarding community amenities, a sense of security at home, school, and in the neighbourhood, and assistance for underprivileged children. Sally Holland was particularly concerned about the fact that, compared to their more affluent peers, </w:t>
      </w:r>
      <w:r w:rsidRPr="00814305">
        <w:rPr>
          <w:rFonts w:ascii="Arial" w:hAnsi="Arial" w:cs="Arial"/>
          <w:sz w:val="24"/>
          <w:szCs w:val="24"/>
        </w:rPr>
        <w:lastRenderedPageBreak/>
        <w:t>children and young people from less affluent households were less likely to feel safe and happy, to have someone to talk to, and to have things to do in their local area.</w:t>
      </w:r>
    </w:p>
    <w:p w14:paraId="04173423" w14:textId="2623E988" w:rsidR="004057B7" w:rsidRDefault="00814305" w:rsidP="004057B7">
      <w:pPr>
        <w:spacing w:line="360" w:lineRule="auto"/>
        <w:rPr>
          <w:rFonts w:ascii="Arial" w:hAnsi="Arial" w:cs="Arial"/>
          <w:sz w:val="24"/>
          <w:szCs w:val="24"/>
        </w:rPr>
      </w:pPr>
      <w:r w:rsidRPr="0032692C">
        <w:rPr>
          <w:rFonts w:ascii="Arial" w:hAnsi="Arial" w:cs="Arial"/>
          <w:sz w:val="24"/>
          <w:szCs w:val="24"/>
        </w:rPr>
        <w:t>Due to the age range and inclusion of children and young people in and out of school, this consultation was the largest and most thorough that the office of the Children's Commissioner for Wales has ever conducted. Rarely do large-scale surveys of this nature include not only students but also children and young people who are in care facilities, hospitals, and homeless housing.</w:t>
      </w:r>
      <w:r>
        <w:rPr>
          <w:rFonts w:ascii="Arial" w:hAnsi="Arial" w:cs="Arial"/>
          <w:sz w:val="24"/>
          <w:szCs w:val="24"/>
        </w:rPr>
        <w:t xml:space="preserve"> </w:t>
      </w:r>
      <w:r w:rsidR="0032692C">
        <w:rPr>
          <w:rFonts w:ascii="Arial" w:hAnsi="Arial" w:cs="Arial"/>
          <w:sz w:val="24"/>
          <w:szCs w:val="24"/>
        </w:rPr>
        <w:t>T</w:t>
      </w:r>
      <w:r w:rsidR="004057B7">
        <w:rPr>
          <w:rFonts w:ascii="Arial" w:hAnsi="Arial" w:cs="Arial"/>
          <w:sz w:val="24"/>
          <w:szCs w:val="24"/>
        </w:rPr>
        <w:t>he results founded in this</w:t>
      </w:r>
      <w:r w:rsidR="0032692C">
        <w:rPr>
          <w:rFonts w:ascii="Arial" w:hAnsi="Arial" w:cs="Arial"/>
          <w:sz w:val="24"/>
          <w:szCs w:val="24"/>
        </w:rPr>
        <w:t xml:space="preserve"> consultation are a useful resources for everyone invested in the views and experiences of children, while also providing </w:t>
      </w:r>
      <w:r w:rsidR="004057B7">
        <w:rPr>
          <w:rFonts w:ascii="Arial" w:hAnsi="Arial" w:cs="Arial"/>
          <w:sz w:val="24"/>
          <w:szCs w:val="24"/>
        </w:rPr>
        <w:t>Sally Holland</w:t>
      </w:r>
      <w:r w:rsidR="0032692C">
        <w:rPr>
          <w:rFonts w:ascii="Arial" w:hAnsi="Arial" w:cs="Arial"/>
          <w:sz w:val="24"/>
          <w:szCs w:val="24"/>
        </w:rPr>
        <w:t xml:space="preserve"> and her team with evidence and relevant information to utilise when </w:t>
      </w:r>
      <w:r w:rsidR="004057B7">
        <w:rPr>
          <w:rFonts w:ascii="Arial" w:hAnsi="Arial" w:cs="Arial"/>
          <w:sz w:val="24"/>
          <w:szCs w:val="24"/>
        </w:rPr>
        <w:t>set</w:t>
      </w:r>
      <w:r w:rsidR="0032692C">
        <w:rPr>
          <w:rFonts w:ascii="Arial" w:hAnsi="Arial" w:cs="Arial"/>
          <w:sz w:val="24"/>
          <w:szCs w:val="24"/>
        </w:rPr>
        <w:t>ting</w:t>
      </w:r>
      <w:r w:rsidR="004057B7">
        <w:rPr>
          <w:rFonts w:ascii="Arial" w:hAnsi="Arial" w:cs="Arial"/>
          <w:sz w:val="24"/>
          <w:szCs w:val="24"/>
        </w:rPr>
        <w:t xml:space="preserve"> out </w:t>
      </w:r>
      <w:r w:rsidR="0032692C">
        <w:rPr>
          <w:rFonts w:ascii="Arial" w:hAnsi="Arial" w:cs="Arial"/>
          <w:sz w:val="24"/>
          <w:szCs w:val="24"/>
        </w:rPr>
        <w:t xml:space="preserve">the strategic </w:t>
      </w:r>
      <w:r w:rsidR="004057B7">
        <w:rPr>
          <w:rFonts w:ascii="Arial" w:hAnsi="Arial" w:cs="Arial"/>
          <w:sz w:val="24"/>
          <w:szCs w:val="24"/>
        </w:rPr>
        <w:t xml:space="preserve"> 3</w:t>
      </w:r>
      <w:r w:rsidR="00E744A4">
        <w:rPr>
          <w:rFonts w:ascii="Arial" w:hAnsi="Arial" w:cs="Arial"/>
          <w:sz w:val="24"/>
          <w:szCs w:val="24"/>
        </w:rPr>
        <w:t>-</w:t>
      </w:r>
      <w:r w:rsidR="004057B7">
        <w:rPr>
          <w:rFonts w:ascii="Arial" w:hAnsi="Arial" w:cs="Arial"/>
          <w:sz w:val="24"/>
          <w:szCs w:val="24"/>
        </w:rPr>
        <w:t>year plan</w:t>
      </w:r>
      <w:r w:rsidR="0032692C">
        <w:rPr>
          <w:rFonts w:ascii="Arial" w:hAnsi="Arial" w:cs="Arial"/>
          <w:sz w:val="24"/>
          <w:szCs w:val="24"/>
        </w:rPr>
        <w:t xml:space="preserve"> that ran between 2016 and 2019 that was named ‘A plan for all Children and young people 2016-2019’ (Children’s Commissioner for Wales, 2016; and Education Workforce Council, no date).  </w:t>
      </w:r>
      <w:r w:rsidR="004057B7">
        <w:rPr>
          <w:rFonts w:ascii="Arial" w:hAnsi="Arial" w:cs="Arial"/>
          <w:sz w:val="24"/>
          <w:szCs w:val="24"/>
        </w:rPr>
        <w:t xml:space="preserve"> </w:t>
      </w:r>
    </w:p>
    <w:p w14:paraId="4948D80A" w14:textId="3CE7155C" w:rsidR="006C0755" w:rsidRDefault="006C0755" w:rsidP="004057B7">
      <w:pPr>
        <w:spacing w:line="360" w:lineRule="auto"/>
        <w:rPr>
          <w:rFonts w:ascii="Arial" w:hAnsi="Arial" w:cs="Arial"/>
          <w:sz w:val="24"/>
          <w:szCs w:val="24"/>
        </w:rPr>
      </w:pPr>
      <w:r>
        <w:rPr>
          <w:rFonts w:ascii="Arial" w:hAnsi="Arial" w:cs="Arial"/>
          <w:sz w:val="24"/>
          <w:szCs w:val="24"/>
        </w:rPr>
        <w:t xml:space="preserve">According to Children’s Commissioner for Wales (2016), </w:t>
      </w:r>
      <w:r w:rsidRPr="006C0755">
        <w:rPr>
          <w:rFonts w:ascii="Arial" w:hAnsi="Arial" w:cs="Arial"/>
          <w:sz w:val="24"/>
          <w:szCs w:val="24"/>
        </w:rPr>
        <w:t xml:space="preserve">Sally Holland said that even though the consultation is over, she will </w:t>
      </w:r>
      <w:r w:rsidRPr="006C0755">
        <w:rPr>
          <w:rFonts w:ascii="Arial" w:hAnsi="Arial" w:cs="Arial"/>
          <w:sz w:val="24"/>
          <w:szCs w:val="24"/>
        </w:rPr>
        <w:t>continue</w:t>
      </w:r>
      <w:r w:rsidRPr="006C0755">
        <w:rPr>
          <w:rFonts w:ascii="Arial" w:hAnsi="Arial" w:cs="Arial"/>
          <w:sz w:val="24"/>
          <w:szCs w:val="24"/>
        </w:rPr>
        <w:t xml:space="preserve"> asking the thousands of children and young people she still encounters </w:t>
      </w:r>
      <w:r w:rsidRPr="006C0755">
        <w:rPr>
          <w:rFonts w:ascii="Arial" w:hAnsi="Arial" w:cs="Arial"/>
          <w:sz w:val="24"/>
          <w:szCs w:val="24"/>
        </w:rPr>
        <w:t>daily</w:t>
      </w:r>
      <w:r w:rsidRPr="006C0755">
        <w:rPr>
          <w:rFonts w:ascii="Arial" w:hAnsi="Arial" w:cs="Arial"/>
          <w:sz w:val="24"/>
          <w:szCs w:val="24"/>
        </w:rPr>
        <w:t xml:space="preserve"> for advice on what should come next. A strong community that respects and embraces </w:t>
      </w:r>
      <w:r w:rsidRPr="006C0755">
        <w:rPr>
          <w:rFonts w:ascii="Arial" w:hAnsi="Arial" w:cs="Arial"/>
          <w:sz w:val="24"/>
          <w:szCs w:val="24"/>
        </w:rPr>
        <w:t>all</w:t>
      </w:r>
      <w:r w:rsidRPr="006C0755">
        <w:rPr>
          <w:rFonts w:ascii="Arial" w:hAnsi="Arial" w:cs="Arial"/>
          <w:sz w:val="24"/>
          <w:szCs w:val="24"/>
        </w:rPr>
        <w:t xml:space="preserve"> people. Wales will be stronger as a result, she says, if the Welsh Government, local government, and other public agencies listen to children and young people in the same manner and value their input as citizens.</w:t>
      </w:r>
    </w:p>
    <w:p w14:paraId="5D9DD8EA" w14:textId="2AFF7DD5" w:rsidR="00ED2953" w:rsidRDefault="00ED2953" w:rsidP="00ED2953">
      <w:pPr>
        <w:spacing w:line="360" w:lineRule="auto"/>
        <w:rPr>
          <w:rFonts w:ascii="Arial" w:hAnsi="Arial" w:cs="Arial"/>
          <w:sz w:val="24"/>
          <w:szCs w:val="24"/>
        </w:rPr>
      </w:pPr>
      <w:r>
        <w:rPr>
          <w:rFonts w:ascii="Arial" w:hAnsi="Arial" w:cs="Arial"/>
          <w:sz w:val="24"/>
          <w:szCs w:val="24"/>
        </w:rPr>
        <w:t xml:space="preserve">In addition, Children in Wales (2021) state that the </w:t>
      </w:r>
      <w:r w:rsidRPr="00ED2953">
        <w:rPr>
          <w:rFonts w:ascii="Arial" w:hAnsi="Arial" w:cs="Arial"/>
          <w:sz w:val="24"/>
          <w:szCs w:val="24"/>
        </w:rPr>
        <w:t xml:space="preserve">Beth Nesa? </w:t>
      </w:r>
      <w:r>
        <w:rPr>
          <w:rFonts w:ascii="Arial" w:hAnsi="Arial" w:cs="Arial"/>
          <w:sz w:val="24"/>
          <w:szCs w:val="24"/>
        </w:rPr>
        <w:t>W</w:t>
      </w:r>
      <w:r w:rsidRPr="00ED2953">
        <w:rPr>
          <w:rFonts w:ascii="Arial" w:hAnsi="Arial" w:cs="Arial"/>
          <w:sz w:val="24"/>
          <w:szCs w:val="24"/>
        </w:rPr>
        <w:t>hat</w:t>
      </w:r>
      <w:r>
        <w:rPr>
          <w:rFonts w:ascii="Arial" w:hAnsi="Arial" w:cs="Arial"/>
          <w:sz w:val="24"/>
          <w:szCs w:val="24"/>
        </w:rPr>
        <w:t xml:space="preserve"> Next</w:t>
      </w:r>
      <w:r w:rsidRPr="00ED2953">
        <w:rPr>
          <w:rFonts w:ascii="Arial" w:hAnsi="Arial" w:cs="Arial"/>
          <w:sz w:val="24"/>
          <w:szCs w:val="24"/>
        </w:rPr>
        <w:t>? consultation has greatly benefited children during the covid-19</w:t>
      </w:r>
      <w:r>
        <w:rPr>
          <w:rFonts w:ascii="Arial" w:hAnsi="Arial" w:cs="Arial"/>
          <w:sz w:val="24"/>
          <w:szCs w:val="24"/>
        </w:rPr>
        <w:t xml:space="preserve"> </w:t>
      </w:r>
      <w:r w:rsidRPr="00ED2953">
        <w:rPr>
          <w:rFonts w:ascii="Arial" w:hAnsi="Arial" w:cs="Arial"/>
          <w:sz w:val="24"/>
          <w:szCs w:val="24"/>
        </w:rPr>
        <w:t>pandemic, enabling the children's commissioner to work in a special partnership with the Welsh Government, Children in Wales, and the Welsh Youth Parliament to make sure that children and young people could express how the pandemic was affecting their lives.</w:t>
      </w:r>
      <w:r>
        <w:rPr>
          <w:rFonts w:ascii="Arial" w:hAnsi="Arial" w:cs="Arial"/>
          <w:sz w:val="24"/>
          <w:szCs w:val="24"/>
        </w:rPr>
        <w:t xml:space="preserve"> </w:t>
      </w:r>
      <w:r w:rsidRPr="00ED2953">
        <w:rPr>
          <w:rFonts w:ascii="Arial" w:hAnsi="Arial" w:cs="Arial"/>
          <w:sz w:val="24"/>
          <w:szCs w:val="24"/>
        </w:rPr>
        <w:t>These questionnaires, which attracted more than 43,000 replies, received praise from UNICEF and influenced Welsh Government polic</w:t>
      </w:r>
      <w:r>
        <w:rPr>
          <w:rFonts w:ascii="Arial" w:hAnsi="Arial" w:cs="Arial"/>
          <w:sz w:val="24"/>
          <w:szCs w:val="24"/>
        </w:rPr>
        <w:t>ies surrounding Covid-19</w:t>
      </w:r>
      <w:r w:rsidRPr="00ED2953">
        <w:rPr>
          <w:rFonts w:ascii="Arial" w:hAnsi="Arial" w:cs="Arial"/>
          <w:sz w:val="24"/>
          <w:szCs w:val="24"/>
        </w:rPr>
        <w:t>.</w:t>
      </w:r>
    </w:p>
    <w:p w14:paraId="32913946" w14:textId="4E00F605" w:rsidR="007B5688" w:rsidRDefault="007B5688" w:rsidP="00ED2953">
      <w:pPr>
        <w:spacing w:line="360" w:lineRule="auto"/>
        <w:rPr>
          <w:rFonts w:ascii="Arial" w:hAnsi="Arial" w:cs="Arial"/>
          <w:sz w:val="24"/>
          <w:szCs w:val="24"/>
        </w:rPr>
      </w:pPr>
      <w:r>
        <w:rPr>
          <w:rFonts w:ascii="Arial" w:hAnsi="Arial" w:cs="Arial"/>
          <w:sz w:val="24"/>
          <w:szCs w:val="24"/>
        </w:rPr>
        <w:t xml:space="preserve">According to Welsh Government (2022), Mark Drakeford the first Minister for Wales paid </w:t>
      </w:r>
      <w:r w:rsidRPr="007B5688">
        <w:rPr>
          <w:rFonts w:ascii="Arial" w:hAnsi="Arial" w:cs="Arial"/>
          <w:sz w:val="24"/>
          <w:szCs w:val="24"/>
        </w:rPr>
        <w:t>honour to Sally Holland for her tireless efforts while serving as the Children's Commissioner</w:t>
      </w:r>
      <w:r>
        <w:rPr>
          <w:rFonts w:ascii="Arial" w:hAnsi="Arial" w:cs="Arial"/>
          <w:sz w:val="24"/>
          <w:szCs w:val="24"/>
        </w:rPr>
        <w:t xml:space="preserve">, also stating that </w:t>
      </w:r>
      <w:r w:rsidRPr="007B5688">
        <w:rPr>
          <w:rFonts w:ascii="Arial" w:hAnsi="Arial" w:cs="Arial"/>
          <w:sz w:val="24"/>
          <w:szCs w:val="24"/>
        </w:rPr>
        <w:t>Sally ha</w:t>
      </w:r>
      <w:r>
        <w:rPr>
          <w:rFonts w:ascii="Arial" w:hAnsi="Arial" w:cs="Arial"/>
          <w:sz w:val="24"/>
          <w:szCs w:val="24"/>
        </w:rPr>
        <w:t>d</w:t>
      </w:r>
      <w:r w:rsidRPr="007B5688">
        <w:rPr>
          <w:rFonts w:ascii="Arial" w:hAnsi="Arial" w:cs="Arial"/>
          <w:sz w:val="24"/>
          <w:szCs w:val="24"/>
        </w:rPr>
        <w:t xml:space="preserve"> been an unwavering advocate of children and young people in Wales, from protecting children's rights in important pieces of </w:t>
      </w:r>
      <w:r w:rsidRPr="007B5688">
        <w:rPr>
          <w:rFonts w:ascii="Arial" w:hAnsi="Arial" w:cs="Arial"/>
          <w:sz w:val="24"/>
          <w:szCs w:val="24"/>
        </w:rPr>
        <w:lastRenderedPageBreak/>
        <w:t>legislation to gaining insight into how the pandemic affected children through the massive, well-known "Coronavirus and me" surveys. Sally Holland has had a significant and enduring impact on a Welsh generation of young people.</w:t>
      </w:r>
    </w:p>
    <w:p w14:paraId="00D6E513" w14:textId="1A238CD9" w:rsidR="00DD5AF8" w:rsidRDefault="00DD5AF8" w:rsidP="004057B7">
      <w:pPr>
        <w:spacing w:line="360" w:lineRule="auto"/>
        <w:rPr>
          <w:rFonts w:ascii="Arial" w:hAnsi="Arial" w:cs="Arial"/>
          <w:sz w:val="24"/>
          <w:szCs w:val="24"/>
          <w:u w:val="single"/>
        </w:rPr>
      </w:pPr>
      <w:r w:rsidRPr="00DD5AF8">
        <w:rPr>
          <w:rFonts w:ascii="Arial" w:hAnsi="Arial" w:cs="Arial"/>
          <w:sz w:val="24"/>
          <w:szCs w:val="24"/>
          <w:u w:val="single"/>
        </w:rPr>
        <w:t>Section 3</w:t>
      </w:r>
    </w:p>
    <w:p w14:paraId="23F4FCFF" w14:textId="115ABA0E" w:rsidR="00DD5AF8" w:rsidRDefault="00DD5AF8" w:rsidP="004057B7">
      <w:pPr>
        <w:spacing w:line="360" w:lineRule="auto"/>
        <w:rPr>
          <w:rFonts w:ascii="Arial" w:hAnsi="Arial" w:cs="Arial"/>
          <w:sz w:val="24"/>
          <w:szCs w:val="24"/>
        </w:rPr>
      </w:pPr>
      <w:r>
        <w:rPr>
          <w:rFonts w:ascii="Arial" w:hAnsi="Arial" w:cs="Arial"/>
          <w:sz w:val="24"/>
          <w:szCs w:val="24"/>
        </w:rPr>
        <w:t>Adverse Childhood Experiences also known as ACE’s will be critically analysed in this section of the assignment. Alongside this it will be highlighted the best strategies to mitigate the impact these have on children, also the role of the practitioner in providing or acquiring early intervention</w:t>
      </w:r>
      <w:r w:rsidR="003854BB">
        <w:rPr>
          <w:rFonts w:ascii="Arial" w:hAnsi="Arial" w:cs="Arial"/>
          <w:sz w:val="24"/>
          <w:szCs w:val="24"/>
        </w:rPr>
        <w:t xml:space="preserve"> strategies</w:t>
      </w:r>
      <w:r>
        <w:rPr>
          <w:rFonts w:ascii="Arial" w:hAnsi="Arial" w:cs="Arial"/>
          <w:sz w:val="24"/>
          <w:szCs w:val="24"/>
        </w:rPr>
        <w:t xml:space="preserve">.  </w:t>
      </w:r>
    </w:p>
    <w:p w14:paraId="6D971FF3" w14:textId="0D429CEC" w:rsidR="0094598C" w:rsidRDefault="00177BE5" w:rsidP="00FF5195">
      <w:pPr>
        <w:spacing w:line="360" w:lineRule="auto"/>
        <w:rPr>
          <w:rFonts w:ascii="Arial" w:hAnsi="Arial" w:cs="Arial"/>
          <w:sz w:val="24"/>
          <w:szCs w:val="24"/>
        </w:rPr>
      </w:pPr>
      <w:r w:rsidRPr="00177BE5">
        <w:rPr>
          <w:rFonts w:ascii="Arial" w:hAnsi="Arial" w:cs="Arial"/>
          <w:sz w:val="24"/>
          <w:szCs w:val="24"/>
        </w:rPr>
        <w:t>Adverse Childhood Experiences (ACEs) are challenging or traumatic events that can have a significant influence on children and teenagers for the rest of their life</w:t>
      </w:r>
      <w:r>
        <w:rPr>
          <w:rFonts w:ascii="Arial" w:hAnsi="Arial" w:cs="Arial"/>
          <w:sz w:val="24"/>
          <w:szCs w:val="24"/>
        </w:rPr>
        <w:t xml:space="preserve"> (NHS Cheshire and Merseyside, 2023). In addition, NHS Wales (</w:t>
      </w:r>
      <w:r w:rsidR="00E76EE5">
        <w:rPr>
          <w:rFonts w:ascii="Arial" w:hAnsi="Arial" w:cs="Arial"/>
          <w:sz w:val="24"/>
          <w:szCs w:val="24"/>
        </w:rPr>
        <w:t>no date</w:t>
      </w:r>
      <w:r>
        <w:rPr>
          <w:rFonts w:ascii="Arial" w:hAnsi="Arial" w:cs="Arial"/>
          <w:sz w:val="24"/>
          <w:szCs w:val="24"/>
        </w:rPr>
        <w:t xml:space="preserve">), state that </w:t>
      </w:r>
      <w:r w:rsidRPr="00177BE5">
        <w:rPr>
          <w:rFonts w:ascii="Arial" w:hAnsi="Arial" w:cs="Arial"/>
          <w:sz w:val="24"/>
          <w:szCs w:val="24"/>
        </w:rPr>
        <w:t>These experiences might include being subjected to verbal, mental, sexual, or physical abuse as well as growing up in a home with marital violence, alcoholism, parental separation, or drug misuse.</w:t>
      </w:r>
      <w:r>
        <w:rPr>
          <w:rFonts w:ascii="Arial" w:hAnsi="Arial" w:cs="Arial"/>
          <w:sz w:val="24"/>
          <w:szCs w:val="24"/>
        </w:rPr>
        <w:t xml:space="preserve"> Furthermore, </w:t>
      </w:r>
      <w:r w:rsidR="00DD5AF8" w:rsidRPr="00DD5AF8">
        <w:rPr>
          <w:rFonts w:ascii="Arial" w:hAnsi="Arial" w:cs="Arial"/>
          <w:sz w:val="24"/>
          <w:szCs w:val="24"/>
        </w:rPr>
        <w:t xml:space="preserve">Early experiences, especially those from early childhood, have a significant impact on how </w:t>
      </w:r>
      <w:r w:rsidR="00DD5AF8">
        <w:rPr>
          <w:rFonts w:ascii="Arial" w:hAnsi="Arial" w:cs="Arial"/>
          <w:sz w:val="24"/>
          <w:szCs w:val="24"/>
        </w:rPr>
        <w:t>children</w:t>
      </w:r>
      <w:r w:rsidR="00DD5AF8" w:rsidRPr="00DD5AF8">
        <w:rPr>
          <w:rFonts w:ascii="Arial" w:hAnsi="Arial" w:cs="Arial"/>
          <w:sz w:val="24"/>
          <w:szCs w:val="24"/>
        </w:rPr>
        <w:t xml:space="preserve"> grow and develop, </w:t>
      </w:r>
      <w:r w:rsidR="00DD5AF8">
        <w:rPr>
          <w:rFonts w:ascii="Arial" w:hAnsi="Arial" w:cs="Arial"/>
          <w:sz w:val="24"/>
          <w:szCs w:val="24"/>
        </w:rPr>
        <w:t xml:space="preserve">their </w:t>
      </w:r>
      <w:r w:rsidR="00DD5AF8" w:rsidRPr="00DD5AF8">
        <w:rPr>
          <w:rFonts w:ascii="Arial" w:hAnsi="Arial" w:cs="Arial"/>
          <w:sz w:val="24"/>
          <w:szCs w:val="24"/>
        </w:rPr>
        <w:t xml:space="preserve">physical and mental health, as well as </w:t>
      </w:r>
      <w:r w:rsidR="00DD5AF8">
        <w:rPr>
          <w:rFonts w:ascii="Arial" w:hAnsi="Arial" w:cs="Arial"/>
          <w:sz w:val="24"/>
          <w:szCs w:val="24"/>
        </w:rPr>
        <w:t>their</w:t>
      </w:r>
      <w:r w:rsidR="00DD5AF8" w:rsidRPr="00DD5AF8">
        <w:rPr>
          <w:rFonts w:ascii="Arial" w:hAnsi="Arial" w:cs="Arial"/>
          <w:sz w:val="24"/>
          <w:szCs w:val="24"/>
        </w:rPr>
        <w:t xml:space="preserve"> thoughts, feelings, and behaviours. The level of </w:t>
      </w:r>
      <w:r w:rsidR="00FA599B">
        <w:rPr>
          <w:rFonts w:ascii="Arial" w:hAnsi="Arial" w:cs="Arial"/>
          <w:sz w:val="24"/>
          <w:szCs w:val="24"/>
        </w:rPr>
        <w:t>children’s</w:t>
      </w:r>
      <w:r w:rsidR="00DD5AF8" w:rsidRPr="00DD5AF8">
        <w:rPr>
          <w:rFonts w:ascii="Arial" w:hAnsi="Arial" w:cs="Arial"/>
          <w:sz w:val="24"/>
          <w:szCs w:val="24"/>
        </w:rPr>
        <w:t xml:space="preserve"> exposure to A</w:t>
      </w:r>
      <w:r w:rsidR="00DD5AF8">
        <w:rPr>
          <w:rFonts w:ascii="Arial" w:hAnsi="Arial" w:cs="Arial"/>
          <w:sz w:val="24"/>
          <w:szCs w:val="24"/>
        </w:rPr>
        <w:t>dverse Childhood Experiences (ACE’s)</w:t>
      </w:r>
      <w:r w:rsidR="00DD5AF8" w:rsidRPr="00DD5AF8">
        <w:rPr>
          <w:rFonts w:ascii="Arial" w:hAnsi="Arial" w:cs="Arial"/>
          <w:sz w:val="24"/>
          <w:szCs w:val="24"/>
        </w:rPr>
        <w:t xml:space="preserve"> </w:t>
      </w:r>
      <w:r w:rsidR="00FA599B">
        <w:rPr>
          <w:rFonts w:ascii="Arial" w:hAnsi="Arial" w:cs="Arial"/>
          <w:sz w:val="24"/>
          <w:szCs w:val="24"/>
        </w:rPr>
        <w:t>is a</w:t>
      </w:r>
      <w:r w:rsidR="00DD5AF8" w:rsidRPr="00DD5AF8">
        <w:rPr>
          <w:rFonts w:ascii="Arial" w:hAnsi="Arial" w:cs="Arial"/>
          <w:sz w:val="24"/>
          <w:szCs w:val="24"/>
        </w:rPr>
        <w:t xml:space="preserve"> crucial consideration when it comes to mental health</w:t>
      </w:r>
      <w:r>
        <w:rPr>
          <w:rFonts w:ascii="Arial" w:hAnsi="Arial" w:cs="Arial"/>
          <w:sz w:val="24"/>
          <w:szCs w:val="24"/>
        </w:rPr>
        <w:t xml:space="preserve"> (Manchester University NHS Foundation Trust, 2023). </w:t>
      </w:r>
    </w:p>
    <w:p w14:paraId="1B948F3F" w14:textId="54FA9DF2" w:rsidR="0094598C" w:rsidRDefault="0094598C" w:rsidP="00FF5195">
      <w:pPr>
        <w:spacing w:line="360" w:lineRule="auto"/>
        <w:rPr>
          <w:rFonts w:ascii="Arial" w:hAnsi="Arial" w:cs="Arial"/>
          <w:sz w:val="24"/>
          <w:szCs w:val="24"/>
        </w:rPr>
      </w:pPr>
      <w:r>
        <w:rPr>
          <w:rFonts w:ascii="Arial" w:hAnsi="Arial" w:cs="Arial"/>
          <w:sz w:val="24"/>
          <w:szCs w:val="24"/>
        </w:rPr>
        <w:t xml:space="preserve">According to Welsh Government (2021), </w:t>
      </w:r>
      <w:r w:rsidRPr="0094598C">
        <w:rPr>
          <w:rFonts w:ascii="Arial" w:hAnsi="Arial" w:cs="Arial"/>
          <w:sz w:val="24"/>
          <w:szCs w:val="24"/>
        </w:rPr>
        <w:t xml:space="preserve">The Welsh government is dedicated to giving every child in Wales the greatest possible start in life and the chance to realise their full potential. This calls for addressing the obstacles that can stand in the way, such as all sorts of childhood challenges. Over the past 20 years, the word "ACEs" has been used to refer to a collection of particular incidents and conditions that have had an </w:t>
      </w:r>
      <w:r w:rsidRPr="0094598C">
        <w:rPr>
          <w:rFonts w:ascii="Arial" w:hAnsi="Arial" w:cs="Arial"/>
          <w:sz w:val="24"/>
          <w:szCs w:val="24"/>
        </w:rPr>
        <w:t>adverse effect</w:t>
      </w:r>
      <w:r w:rsidRPr="0094598C">
        <w:rPr>
          <w:rFonts w:ascii="Arial" w:hAnsi="Arial" w:cs="Arial"/>
          <w:sz w:val="24"/>
          <w:szCs w:val="24"/>
        </w:rPr>
        <w:t xml:space="preserve"> on children. Studies from </w:t>
      </w:r>
      <w:r w:rsidRPr="0094598C">
        <w:rPr>
          <w:rFonts w:ascii="Arial" w:hAnsi="Arial" w:cs="Arial"/>
          <w:sz w:val="24"/>
          <w:szCs w:val="24"/>
        </w:rPr>
        <w:t>across</w:t>
      </w:r>
      <w:r w:rsidRPr="0094598C">
        <w:rPr>
          <w:rFonts w:ascii="Arial" w:hAnsi="Arial" w:cs="Arial"/>
          <w:sz w:val="24"/>
          <w:szCs w:val="24"/>
        </w:rPr>
        <w:t xml:space="preserve"> the world have repeatedly shown a high correlation between ACEs and negative results over the course of a person's life. This includes the research conducted in Wales by Public Health Wales, the results of which influenced the Welsh Government's choice to give ACEs priority during this Assembly term.</w:t>
      </w:r>
    </w:p>
    <w:p w14:paraId="0F4A91C0" w14:textId="660DF603" w:rsidR="003F2112" w:rsidRDefault="00A21585" w:rsidP="00FF5195">
      <w:pPr>
        <w:spacing w:line="360" w:lineRule="auto"/>
        <w:rPr>
          <w:rFonts w:ascii="Arial" w:hAnsi="Arial" w:cs="Arial"/>
          <w:sz w:val="24"/>
          <w:szCs w:val="24"/>
        </w:rPr>
      </w:pPr>
      <w:r>
        <w:rPr>
          <w:rFonts w:ascii="Arial" w:hAnsi="Arial" w:cs="Arial"/>
          <w:sz w:val="24"/>
          <w:szCs w:val="24"/>
        </w:rPr>
        <w:t>In addition, Welsh Government (2021) states that w</w:t>
      </w:r>
      <w:r w:rsidRPr="00A21585">
        <w:rPr>
          <w:rFonts w:ascii="Arial" w:hAnsi="Arial" w:cs="Arial"/>
          <w:sz w:val="24"/>
          <w:szCs w:val="24"/>
        </w:rPr>
        <w:t xml:space="preserve">hen it comes to fulfilling the promise to develop ACE-aware public services in Wales, tremendous progress has been made. Benefits of the work done to increase awareness and understanding </w:t>
      </w:r>
      <w:r w:rsidRPr="00A21585">
        <w:rPr>
          <w:rFonts w:ascii="Arial" w:hAnsi="Arial" w:cs="Arial"/>
          <w:sz w:val="24"/>
          <w:szCs w:val="24"/>
        </w:rPr>
        <w:lastRenderedPageBreak/>
        <w:t xml:space="preserve">of ACEs may already be evident in fields like education, youth justice, and housing. But more work still </w:t>
      </w:r>
      <w:r w:rsidRPr="00A21585">
        <w:rPr>
          <w:rFonts w:ascii="Arial" w:hAnsi="Arial" w:cs="Arial"/>
          <w:sz w:val="24"/>
          <w:szCs w:val="24"/>
        </w:rPr>
        <w:t>must</w:t>
      </w:r>
      <w:r w:rsidRPr="00A21585">
        <w:rPr>
          <w:rFonts w:ascii="Arial" w:hAnsi="Arial" w:cs="Arial"/>
          <w:sz w:val="24"/>
          <w:szCs w:val="24"/>
        </w:rPr>
        <w:t xml:space="preserve"> be done. ensuring that a greater understanding of childhood hardship leads to action that improves the situation. discover the greatest strategies for assisting parents, safeguarding children from harm, giving them the best start in life, and enhancing results. This includes taking steps to stop ACEs from occurring and lessen their effects.</w:t>
      </w:r>
      <w:r>
        <w:rPr>
          <w:rFonts w:ascii="Arial" w:hAnsi="Arial" w:cs="Arial"/>
          <w:sz w:val="24"/>
          <w:szCs w:val="24"/>
        </w:rPr>
        <w:t xml:space="preserve"> </w:t>
      </w:r>
    </w:p>
    <w:p w14:paraId="629935DB" w14:textId="77777777" w:rsidR="00A21585" w:rsidRDefault="00A21585" w:rsidP="00FF5195">
      <w:pPr>
        <w:spacing w:line="360" w:lineRule="auto"/>
        <w:rPr>
          <w:rFonts w:ascii="Arial" w:hAnsi="Arial" w:cs="Arial"/>
          <w:sz w:val="24"/>
          <w:szCs w:val="24"/>
        </w:rPr>
      </w:pPr>
    </w:p>
    <w:p w14:paraId="235B035F" w14:textId="77777777" w:rsidR="003149B0" w:rsidRDefault="003149B0" w:rsidP="00FF5195">
      <w:pPr>
        <w:spacing w:line="360" w:lineRule="auto"/>
        <w:rPr>
          <w:rFonts w:ascii="Arial" w:hAnsi="Arial" w:cs="Arial"/>
          <w:sz w:val="24"/>
          <w:szCs w:val="24"/>
        </w:rPr>
      </w:pPr>
    </w:p>
    <w:p w14:paraId="67AC121B" w14:textId="77777777" w:rsidR="003F2112" w:rsidRPr="003F2112" w:rsidRDefault="003F2112" w:rsidP="00FF5195">
      <w:pPr>
        <w:spacing w:line="360" w:lineRule="auto"/>
        <w:rPr>
          <w:rFonts w:ascii="Arial" w:hAnsi="Arial" w:cs="Arial"/>
          <w:sz w:val="24"/>
          <w:szCs w:val="24"/>
        </w:rPr>
      </w:pPr>
    </w:p>
    <w:p w14:paraId="24D38598" w14:textId="77777777" w:rsidR="004A298B" w:rsidRDefault="004A298B" w:rsidP="009E457B">
      <w:pPr>
        <w:spacing w:line="360" w:lineRule="auto"/>
        <w:rPr>
          <w:rFonts w:ascii="Arial" w:hAnsi="Arial" w:cs="Arial"/>
          <w:sz w:val="24"/>
          <w:szCs w:val="24"/>
        </w:rPr>
      </w:pPr>
    </w:p>
    <w:p w14:paraId="6C05C34B" w14:textId="77777777" w:rsidR="0071277E" w:rsidRDefault="0071277E" w:rsidP="0071277E">
      <w:pPr>
        <w:spacing w:line="360" w:lineRule="auto"/>
        <w:rPr>
          <w:rFonts w:ascii="Arial" w:hAnsi="Arial" w:cs="Arial"/>
          <w:sz w:val="24"/>
          <w:szCs w:val="24"/>
        </w:rPr>
      </w:pPr>
    </w:p>
    <w:p w14:paraId="19CAD949" w14:textId="77777777" w:rsidR="0071277E" w:rsidRDefault="0071277E" w:rsidP="0071277E">
      <w:pPr>
        <w:spacing w:line="360" w:lineRule="auto"/>
        <w:rPr>
          <w:rFonts w:ascii="Arial" w:hAnsi="Arial" w:cs="Arial"/>
          <w:sz w:val="24"/>
          <w:szCs w:val="24"/>
        </w:rPr>
      </w:pPr>
    </w:p>
    <w:p w14:paraId="61FE1792" w14:textId="77777777" w:rsidR="0071277E" w:rsidRDefault="0071277E" w:rsidP="0071277E">
      <w:pPr>
        <w:spacing w:line="360" w:lineRule="auto"/>
        <w:rPr>
          <w:rFonts w:ascii="Arial" w:hAnsi="Arial" w:cs="Arial"/>
          <w:sz w:val="24"/>
          <w:szCs w:val="24"/>
        </w:rPr>
      </w:pPr>
    </w:p>
    <w:p w14:paraId="4FC08074" w14:textId="77777777" w:rsidR="0071277E" w:rsidRDefault="0071277E" w:rsidP="0071277E">
      <w:pPr>
        <w:spacing w:line="360" w:lineRule="auto"/>
        <w:rPr>
          <w:rFonts w:ascii="Arial" w:hAnsi="Arial" w:cs="Arial"/>
          <w:sz w:val="24"/>
          <w:szCs w:val="24"/>
        </w:rPr>
      </w:pPr>
    </w:p>
    <w:p w14:paraId="2CF6707B" w14:textId="77777777" w:rsidR="0071277E" w:rsidRDefault="0071277E" w:rsidP="0071277E">
      <w:pPr>
        <w:spacing w:line="360" w:lineRule="auto"/>
        <w:rPr>
          <w:rFonts w:ascii="Arial" w:hAnsi="Arial" w:cs="Arial"/>
          <w:sz w:val="24"/>
          <w:szCs w:val="24"/>
        </w:rPr>
      </w:pPr>
    </w:p>
    <w:p w14:paraId="653CE24D" w14:textId="77777777" w:rsidR="0071277E" w:rsidRDefault="0071277E" w:rsidP="0071277E">
      <w:pPr>
        <w:spacing w:line="360" w:lineRule="auto"/>
        <w:rPr>
          <w:rFonts w:ascii="Arial" w:hAnsi="Arial" w:cs="Arial"/>
          <w:sz w:val="24"/>
          <w:szCs w:val="24"/>
        </w:rPr>
      </w:pPr>
    </w:p>
    <w:p w14:paraId="2ABFFF42" w14:textId="77777777" w:rsidR="006A181F" w:rsidRDefault="006A181F" w:rsidP="0071277E">
      <w:pPr>
        <w:spacing w:line="360" w:lineRule="auto"/>
        <w:rPr>
          <w:rFonts w:ascii="Arial" w:hAnsi="Arial" w:cs="Arial"/>
          <w:sz w:val="24"/>
          <w:szCs w:val="24"/>
        </w:rPr>
      </w:pPr>
    </w:p>
    <w:p w14:paraId="6179A660" w14:textId="77777777" w:rsidR="006A181F" w:rsidRDefault="006A181F" w:rsidP="0071277E">
      <w:pPr>
        <w:spacing w:line="360" w:lineRule="auto"/>
        <w:rPr>
          <w:rFonts w:ascii="Arial" w:hAnsi="Arial" w:cs="Arial"/>
          <w:sz w:val="24"/>
          <w:szCs w:val="24"/>
        </w:rPr>
      </w:pPr>
    </w:p>
    <w:p w14:paraId="35158171" w14:textId="77777777" w:rsidR="006A181F" w:rsidRDefault="006A181F" w:rsidP="0071277E">
      <w:pPr>
        <w:spacing w:line="360" w:lineRule="auto"/>
        <w:rPr>
          <w:rFonts w:ascii="Arial" w:hAnsi="Arial" w:cs="Arial"/>
          <w:sz w:val="24"/>
          <w:szCs w:val="24"/>
        </w:rPr>
      </w:pPr>
    </w:p>
    <w:p w14:paraId="297A5F6C" w14:textId="77777777" w:rsidR="006A181F" w:rsidRDefault="006A181F" w:rsidP="0071277E">
      <w:pPr>
        <w:spacing w:line="360" w:lineRule="auto"/>
        <w:rPr>
          <w:rFonts w:ascii="Arial" w:hAnsi="Arial" w:cs="Arial"/>
          <w:sz w:val="24"/>
          <w:szCs w:val="24"/>
        </w:rPr>
      </w:pPr>
    </w:p>
    <w:p w14:paraId="0B04AACA" w14:textId="77777777" w:rsidR="006A181F" w:rsidRDefault="006A181F" w:rsidP="0071277E">
      <w:pPr>
        <w:spacing w:line="360" w:lineRule="auto"/>
        <w:rPr>
          <w:rFonts w:ascii="Arial" w:hAnsi="Arial" w:cs="Arial"/>
          <w:sz w:val="24"/>
          <w:szCs w:val="24"/>
        </w:rPr>
      </w:pPr>
    </w:p>
    <w:p w14:paraId="250E810E" w14:textId="77777777" w:rsidR="00273B63" w:rsidRDefault="00273B63" w:rsidP="0071277E">
      <w:pPr>
        <w:spacing w:line="360" w:lineRule="auto"/>
        <w:rPr>
          <w:rFonts w:ascii="Arial" w:hAnsi="Arial" w:cs="Arial"/>
          <w:sz w:val="24"/>
          <w:szCs w:val="24"/>
        </w:rPr>
      </w:pPr>
    </w:p>
    <w:p w14:paraId="32FCB65A" w14:textId="77777777" w:rsidR="00273B63" w:rsidRDefault="00273B63" w:rsidP="0071277E">
      <w:pPr>
        <w:spacing w:line="360" w:lineRule="auto"/>
        <w:rPr>
          <w:rFonts w:ascii="Arial" w:hAnsi="Arial" w:cs="Arial"/>
          <w:sz w:val="24"/>
          <w:szCs w:val="24"/>
        </w:rPr>
      </w:pPr>
    </w:p>
    <w:p w14:paraId="0EF46A62" w14:textId="77777777" w:rsidR="00F368A0" w:rsidRDefault="00F368A0" w:rsidP="0071277E">
      <w:pPr>
        <w:spacing w:line="360" w:lineRule="auto"/>
        <w:rPr>
          <w:rFonts w:ascii="Arial" w:hAnsi="Arial" w:cs="Arial"/>
          <w:sz w:val="24"/>
          <w:szCs w:val="24"/>
        </w:rPr>
      </w:pPr>
    </w:p>
    <w:p w14:paraId="4CAFACFC" w14:textId="77777777" w:rsidR="00F368A0" w:rsidRDefault="00F368A0" w:rsidP="0071277E">
      <w:pPr>
        <w:spacing w:line="360" w:lineRule="auto"/>
        <w:rPr>
          <w:rFonts w:ascii="Arial" w:hAnsi="Arial" w:cs="Arial"/>
          <w:sz w:val="24"/>
          <w:szCs w:val="24"/>
        </w:rPr>
      </w:pPr>
    </w:p>
    <w:p w14:paraId="3F1515D7" w14:textId="77777777" w:rsidR="00F368A0" w:rsidRDefault="00F368A0" w:rsidP="0071277E">
      <w:pPr>
        <w:spacing w:line="360" w:lineRule="auto"/>
        <w:rPr>
          <w:rFonts w:ascii="Arial" w:hAnsi="Arial" w:cs="Arial"/>
          <w:sz w:val="24"/>
          <w:szCs w:val="24"/>
        </w:rPr>
      </w:pPr>
    </w:p>
    <w:p w14:paraId="6CC60F5C" w14:textId="77777777" w:rsidR="00F368A0" w:rsidRDefault="00F368A0" w:rsidP="0071277E">
      <w:pPr>
        <w:spacing w:line="360" w:lineRule="auto"/>
        <w:rPr>
          <w:rFonts w:ascii="Arial" w:hAnsi="Arial" w:cs="Arial"/>
          <w:sz w:val="24"/>
          <w:szCs w:val="24"/>
        </w:rPr>
      </w:pPr>
    </w:p>
    <w:p w14:paraId="3FD491AA" w14:textId="77777777" w:rsidR="00F368A0" w:rsidRDefault="00F368A0" w:rsidP="0071277E">
      <w:pPr>
        <w:spacing w:line="360" w:lineRule="auto"/>
        <w:rPr>
          <w:rFonts w:ascii="Arial" w:hAnsi="Arial" w:cs="Arial"/>
          <w:sz w:val="24"/>
          <w:szCs w:val="24"/>
        </w:rPr>
      </w:pPr>
    </w:p>
    <w:p w14:paraId="5EECCCB8" w14:textId="77777777" w:rsidR="00980A3C" w:rsidRDefault="00980A3C" w:rsidP="0071277E">
      <w:pPr>
        <w:spacing w:line="360" w:lineRule="auto"/>
        <w:rPr>
          <w:rFonts w:ascii="Arial" w:hAnsi="Arial" w:cs="Arial"/>
          <w:sz w:val="24"/>
          <w:szCs w:val="24"/>
        </w:rPr>
      </w:pPr>
    </w:p>
    <w:p w14:paraId="08D662B2" w14:textId="77777777" w:rsidR="00980A3C" w:rsidRDefault="00980A3C" w:rsidP="0071277E">
      <w:pPr>
        <w:spacing w:line="360" w:lineRule="auto"/>
        <w:rPr>
          <w:rFonts w:ascii="Arial" w:hAnsi="Arial" w:cs="Arial"/>
          <w:sz w:val="24"/>
          <w:szCs w:val="24"/>
        </w:rPr>
      </w:pPr>
    </w:p>
    <w:p w14:paraId="26ABB8F9" w14:textId="77777777" w:rsidR="00980A3C" w:rsidRDefault="00980A3C" w:rsidP="0071277E">
      <w:pPr>
        <w:spacing w:line="360" w:lineRule="auto"/>
        <w:rPr>
          <w:rFonts w:ascii="Arial" w:hAnsi="Arial" w:cs="Arial"/>
          <w:sz w:val="24"/>
          <w:szCs w:val="24"/>
        </w:rPr>
      </w:pPr>
    </w:p>
    <w:p w14:paraId="598C770A" w14:textId="77777777" w:rsidR="00980A3C" w:rsidRDefault="00980A3C" w:rsidP="0071277E">
      <w:pPr>
        <w:spacing w:line="360" w:lineRule="auto"/>
        <w:rPr>
          <w:rFonts w:ascii="Arial" w:hAnsi="Arial" w:cs="Arial"/>
          <w:sz w:val="24"/>
          <w:szCs w:val="24"/>
        </w:rPr>
      </w:pPr>
    </w:p>
    <w:p w14:paraId="5F2DDAEB" w14:textId="77777777" w:rsidR="00980A3C" w:rsidRDefault="00980A3C" w:rsidP="0071277E">
      <w:pPr>
        <w:spacing w:line="360" w:lineRule="auto"/>
        <w:rPr>
          <w:rFonts w:ascii="Arial" w:hAnsi="Arial" w:cs="Arial"/>
          <w:sz w:val="24"/>
          <w:szCs w:val="24"/>
        </w:rPr>
      </w:pPr>
    </w:p>
    <w:p w14:paraId="635F29CC" w14:textId="77777777" w:rsidR="006B589B" w:rsidRDefault="006B589B" w:rsidP="0071277E">
      <w:pPr>
        <w:spacing w:line="360" w:lineRule="auto"/>
        <w:rPr>
          <w:rFonts w:ascii="Arial" w:hAnsi="Arial" w:cs="Arial"/>
          <w:sz w:val="24"/>
          <w:szCs w:val="24"/>
        </w:rPr>
      </w:pPr>
    </w:p>
    <w:p w14:paraId="4A50E663" w14:textId="77777777" w:rsidR="006B589B" w:rsidRDefault="006B589B" w:rsidP="0071277E">
      <w:pPr>
        <w:spacing w:line="360" w:lineRule="auto"/>
        <w:rPr>
          <w:rFonts w:ascii="Arial" w:hAnsi="Arial" w:cs="Arial"/>
          <w:sz w:val="24"/>
          <w:szCs w:val="24"/>
        </w:rPr>
      </w:pPr>
    </w:p>
    <w:p w14:paraId="3FA62111" w14:textId="77777777" w:rsidR="006B589B" w:rsidRDefault="006B589B" w:rsidP="0071277E">
      <w:pPr>
        <w:spacing w:line="360" w:lineRule="auto"/>
        <w:rPr>
          <w:rFonts w:ascii="Arial" w:hAnsi="Arial" w:cs="Arial"/>
          <w:sz w:val="24"/>
          <w:szCs w:val="24"/>
        </w:rPr>
      </w:pPr>
    </w:p>
    <w:p w14:paraId="75C796F2" w14:textId="77777777" w:rsidR="006B589B" w:rsidRDefault="006B589B" w:rsidP="0071277E">
      <w:pPr>
        <w:spacing w:line="360" w:lineRule="auto"/>
        <w:rPr>
          <w:rFonts w:ascii="Arial" w:hAnsi="Arial" w:cs="Arial"/>
          <w:sz w:val="24"/>
          <w:szCs w:val="24"/>
        </w:rPr>
      </w:pPr>
    </w:p>
    <w:p w14:paraId="0562DA09" w14:textId="77777777" w:rsidR="006B589B" w:rsidRDefault="006B589B" w:rsidP="0071277E">
      <w:pPr>
        <w:spacing w:line="360" w:lineRule="auto"/>
        <w:rPr>
          <w:rFonts w:ascii="Arial" w:hAnsi="Arial" w:cs="Arial"/>
          <w:sz w:val="24"/>
          <w:szCs w:val="24"/>
        </w:rPr>
      </w:pPr>
    </w:p>
    <w:p w14:paraId="6A656F4D" w14:textId="77777777" w:rsidR="00E76EE5" w:rsidRDefault="00E76EE5" w:rsidP="0071277E">
      <w:pPr>
        <w:spacing w:line="360" w:lineRule="auto"/>
        <w:rPr>
          <w:rFonts w:ascii="Arial" w:hAnsi="Arial" w:cs="Arial"/>
          <w:sz w:val="24"/>
          <w:szCs w:val="24"/>
        </w:rPr>
      </w:pPr>
    </w:p>
    <w:p w14:paraId="517EC225" w14:textId="77777777" w:rsidR="00E76EE5" w:rsidRDefault="00E76EE5" w:rsidP="0071277E">
      <w:pPr>
        <w:spacing w:line="360" w:lineRule="auto"/>
        <w:rPr>
          <w:rFonts w:ascii="Arial" w:hAnsi="Arial" w:cs="Arial"/>
          <w:sz w:val="24"/>
          <w:szCs w:val="24"/>
        </w:rPr>
      </w:pPr>
    </w:p>
    <w:p w14:paraId="7C5F14FF" w14:textId="77777777" w:rsidR="00E76EE5" w:rsidRDefault="00E76EE5" w:rsidP="0071277E">
      <w:pPr>
        <w:spacing w:line="360" w:lineRule="auto"/>
        <w:rPr>
          <w:rFonts w:ascii="Arial" w:hAnsi="Arial" w:cs="Arial"/>
          <w:sz w:val="24"/>
          <w:szCs w:val="24"/>
        </w:rPr>
      </w:pPr>
    </w:p>
    <w:p w14:paraId="5A33A77E" w14:textId="77777777" w:rsidR="00E76EE5" w:rsidRDefault="00E76EE5" w:rsidP="0071277E">
      <w:pPr>
        <w:spacing w:line="360" w:lineRule="auto"/>
        <w:rPr>
          <w:rFonts w:ascii="Arial" w:hAnsi="Arial" w:cs="Arial"/>
          <w:sz w:val="24"/>
          <w:szCs w:val="24"/>
        </w:rPr>
      </w:pPr>
    </w:p>
    <w:p w14:paraId="3857D171" w14:textId="77777777" w:rsidR="00E76EE5" w:rsidRDefault="00E76EE5" w:rsidP="0071277E">
      <w:pPr>
        <w:spacing w:line="360" w:lineRule="auto"/>
        <w:rPr>
          <w:rFonts w:ascii="Arial" w:hAnsi="Arial" w:cs="Arial"/>
          <w:sz w:val="24"/>
          <w:szCs w:val="24"/>
        </w:rPr>
      </w:pPr>
    </w:p>
    <w:p w14:paraId="6163E3D6" w14:textId="77777777" w:rsidR="00E76EE5" w:rsidRDefault="00E76EE5" w:rsidP="0071277E">
      <w:pPr>
        <w:spacing w:line="360" w:lineRule="auto"/>
        <w:rPr>
          <w:rFonts w:ascii="Arial" w:hAnsi="Arial" w:cs="Arial"/>
          <w:sz w:val="24"/>
          <w:szCs w:val="24"/>
        </w:rPr>
      </w:pPr>
    </w:p>
    <w:p w14:paraId="2446ADDA" w14:textId="1C0AB239" w:rsidR="0071277E" w:rsidRDefault="0071277E" w:rsidP="0071277E">
      <w:pPr>
        <w:spacing w:line="360" w:lineRule="auto"/>
        <w:rPr>
          <w:rFonts w:ascii="Arial" w:hAnsi="Arial" w:cs="Arial"/>
          <w:sz w:val="24"/>
          <w:szCs w:val="24"/>
        </w:rPr>
      </w:pPr>
      <w:r>
        <w:rPr>
          <w:rFonts w:ascii="Arial" w:hAnsi="Arial" w:cs="Arial"/>
          <w:sz w:val="24"/>
          <w:szCs w:val="24"/>
        </w:rPr>
        <w:t xml:space="preserve">Reference List </w:t>
      </w:r>
    </w:p>
    <w:p w14:paraId="1FC89323" w14:textId="77777777" w:rsidR="006A181F" w:rsidRPr="004511E7" w:rsidRDefault="006A181F" w:rsidP="0071277E">
      <w:pPr>
        <w:spacing w:line="360" w:lineRule="auto"/>
        <w:rPr>
          <w:rFonts w:ascii="Arial" w:hAnsi="Arial" w:cs="Arial"/>
          <w:sz w:val="24"/>
          <w:szCs w:val="24"/>
        </w:rPr>
      </w:pPr>
    </w:p>
    <w:sectPr w:rsidR="006A181F" w:rsidRPr="004511E7">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21954" w14:textId="77777777" w:rsidR="00716E17" w:rsidRDefault="00716E17" w:rsidP="00D63F4E">
      <w:pPr>
        <w:spacing w:after="0" w:line="240" w:lineRule="auto"/>
      </w:pPr>
      <w:r>
        <w:separator/>
      </w:r>
    </w:p>
  </w:endnote>
  <w:endnote w:type="continuationSeparator" w:id="0">
    <w:p w14:paraId="50683F01" w14:textId="77777777" w:rsidR="00716E17" w:rsidRDefault="00716E17" w:rsidP="00D63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BC2E6" w14:textId="77777777" w:rsidR="00716E17" w:rsidRDefault="00716E17" w:rsidP="00D63F4E">
      <w:pPr>
        <w:spacing w:after="0" w:line="240" w:lineRule="auto"/>
      </w:pPr>
      <w:r>
        <w:separator/>
      </w:r>
    </w:p>
  </w:footnote>
  <w:footnote w:type="continuationSeparator" w:id="0">
    <w:p w14:paraId="5A09B56E" w14:textId="77777777" w:rsidR="00716E17" w:rsidRDefault="00716E17" w:rsidP="00D63F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E9A98" w14:textId="6A8892B5" w:rsidR="00D63F4E" w:rsidRDefault="00D63F4E">
    <w:pPr>
      <w:pStyle w:val="Header"/>
    </w:pPr>
    <w:r>
      <w:t xml:space="preserve">ECEY6009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511E7"/>
    <w:rsid w:val="0002300C"/>
    <w:rsid w:val="00023CC7"/>
    <w:rsid w:val="00024096"/>
    <w:rsid w:val="00026D11"/>
    <w:rsid w:val="0004665A"/>
    <w:rsid w:val="0005485F"/>
    <w:rsid w:val="0008318D"/>
    <w:rsid w:val="000A5961"/>
    <w:rsid w:val="000B0D42"/>
    <w:rsid w:val="000E4675"/>
    <w:rsid w:val="000F7330"/>
    <w:rsid w:val="00115C37"/>
    <w:rsid w:val="001305F4"/>
    <w:rsid w:val="0013257D"/>
    <w:rsid w:val="00150A72"/>
    <w:rsid w:val="00177BE5"/>
    <w:rsid w:val="00187755"/>
    <w:rsid w:val="00207124"/>
    <w:rsid w:val="00212316"/>
    <w:rsid w:val="002270B7"/>
    <w:rsid w:val="0027069B"/>
    <w:rsid w:val="00273B63"/>
    <w:rsid w:val="002B17FD"/>
    <w:rsid w:val="002C04E3"/>
    <w:rsid w:val="002F1199"/>
    <w:rsid w:val="003034C5"/>
    <w:rsid w:val="003149B0"/>
    <w:rsid w:val="0032692C"/>
    <w:rsid w:val="003410CC"/>
    <w:rsid w:val="003854BB"/>
    <w:rsid w:val="0038573D"/>
    <w:rsid w:val="003D20B9"/>
    <w:rsid w:val="003E1BF3"/>
    <w:rsid w:val="003F2112"/>
    <w:rsid w:val="004057B7"/>
    <w:rsid w:val="004511E7"/>
    <w:rsid w:val="00452E00"/>
    <w:rsid w:val="00486F25"/>
    <w:rsid w:val="004A298B"/>
    <w:rsid w:val="004C707E"/>
    <w:rsid w:val="004D7661"/>
    <w:rsid w:val="00510AF8"/>
    <w:rsid w:val="00560379"/>
    <w:rsid w:val="005667C3"/>
    <w:rsid w:val="005D0D18"/>
    <w:rsid w:val="005D5A90"/>
    <w:rsid w:val="00624089"/>
    <w:rsid w:val="00634CFD"/>
    <w:rsid w:val="0068191A"/>
    <w:rsid w:val="006A181F"/>
    <w:rsid w:val="006B589B"/>
    <w:rsid w:val="006C0755"/>
    <w:rsid w:val="006C305B"/>
    <w:rsid w:val="0071277E"/>
    <w:rsid w:val="0071424F"/>
    <w:rsid w:val="00716E17"/>
    <w:rsid w:val="007514DA"/>
    <w:rsid w:val="00752DCB"/>
    <w:rsid w:val="007863A4"/>
    <w:rsid w:val="007B5688"/>
    <w:rsid w:val="00805DB7"/>
    <w:rsid w:val="0080617E"/>
    <w:rsid w:val="00813C51"/>
    <w:rsid w:val="00814305"/>
    <w:rsid w:val="00823376"/>
    <w:rsid w:val="00890454"/>
    <w:rsid w:val="008E478D"/>
    <w:rsid w:val="00902893"/>
    <w:rsid w:val="00935747"/>
    <w:rsid w:val="0094598C"/>
    <w:rsid w:val="00980A3C"/>
    <w:rsid w:val="009B151E"/>
    <w:rsid w:val="009B29B7"/>
    <w:rsid w:val="009B3757"/>
    <w:rsid w:val="009E2F86"/>
    <w:rsid w:val="009E457B"/>
    <w:rsid w:val="009F3A85"/>
    <w:rsid w:val="00A21585"/>
    <w:rsid w:val="00A23E9C"/>
    <w:rsid w:val="00A86AD6"/>
    <w:rsid w:val="00A86E0C"/>
    <w:rsid w:val="00AB5593"/>
    <w:rsid w:val="00AC3DE3"/>
    <w:rsid w:val="00AF193C"/>
    <w:rsid w:val="00AF6D86"/>
    <w:rsid w:val="00B918CE"/>
    <w:rsid w:val="00B94886"/>
    <w:rsid w:val="00C03502"/>
    <w:rsid w:val="00C1385E"/>
    <w:rsid w:val="00C40748"/>
    <w:rsid w:val="00C73F52"/>
    <w:rsid w:val="00CC1216"/>
    <w:rsid w:val="00D60AB8"/>
    <w:rsid w:val="00D63F4E"/>
    <w:rsid w:val="00D85DFE"/>
    <w:rsid w:val="00DD5AF8"/>
    <w:rsid w:val="00DD5E88"/>
    <w:rsid w:val="00E35025"/>
    <w:rsid w:val="00E46601"/>
    <w:rsid w:val="00E744A4"/>
    <w:rsid w:val="00E76EE5"/>
    <w:rsid w:val="00EB2988"/>
    <w:rsid w:val="00EB360E"/>
    <w:rsid w:val="00ED2953"/>
    <w:rsid w:val="00F16BDD"/>
    <w:rsid w:val="00F368A0"/>
    <w:rsid w:val="00F52373"/>
    <w:rsid w:val="00FA599B"/>
    <w:rsid w:val="00FB146D"/>
    <w:rsid w:val="00FB4D17"/>
    <w:rsid w:val="00FE2401"/>
    <w:rsid w:val="00FE6CC5"/>
    <w:rsid w:val="00FF5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86421"/>
  <w15:docId w15:val="{4A2D089F-B3AA-4F53-8912-AAF33C32B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277E"/>
    <w:rPr>
      <w:color w:val="0563C1" w:themeColor="hyperlink"/>
      <w:u w:val="single"/>
    </w:rPr>
  </w:style>
  <w:style w:type="character" w:styleId="UnresolvedMention">
    <w:name w:val="Unresolved Mention"/>
    <w:basedOn w:val="DefaultParagraphFont"/>
    <w:uiPriority w:val="99"/>
    <w:semiHidden/>
    <w:unhideWhenUsed/>
    <w:rsid w:val="0071277E"/>
    <w:rPr>
      <w:color w:val="605E5C"/>
      <w:shd w:val="clear" w:color="auto" w:fill="E1DFDD"/>
    </w:rPr>
  </w:style>
  <w:style w:type="paragraph" w:styleId="Header">
    <w:name w:val="header"/>
    <w:basedOn w:val="Normal"/>
    <w:link w:val="HeaderChar"/>
    <w:uiPriority w:val="99"/>
    <w:unhideWhenUsed/>
    <w:rsid w:val="00D63F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3F4E"/>
  </w:style>
  <w:style w:type="paragraph" w:styleId="Footer">
    <w:name w:val="footer"/>
    <w:basedOn w:val="Normal"/>
    <w:link w:val="FooterChar"/>
    <w:uiPriority w:val="99"/>
    <w:unhideWhenUsed/>
    <w:rsid w:val="00D63F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3F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7108</TotalTime>
  <Pages>11</Pages>
  <Words>3166</Words>
  <Characters>18050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Davies</dc:creator>
  <cp:keywords/>
  <dc:description/>
  <cp:lastModifiedBy>Danielle Davies (2014780)</cp:lastModifiedBy>
  <cp:revision>74</cp:revision>
  <dcterms:created xsi:type="dcterms:W3CDTF">2023-02-17T09:46:00Z</dcterms:created>
  <dcterms:modified xsi:type="dcterms:W3CDTF">2023-05-29T15:42:00Z</dcterms:modified>
</cp:coreProperties>
</file>