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3C3EA7" w:rsidRDefault="00A51109" w:rsidP="00354F34">
      <w:pPr>
        <w:autoSpaceDE w:val="0"/>
        <w:autoSpaceDN w:val="0"/>
        <w:adjustRightInd w:val="0"/>
        <w:spacing w:after="240"/>
        <w:jc w:val="both"/>
        <w:rPr>
          <w:b/>
          <w:sz w:val="24"/>
          <w:szCs w:val="24"/>
        </w:rPr>
      </w:pPr>
      <w:r w:rsidRPr="003C3EA7">
        <w:rPr>
          <w:b/>
          <w:sz w:val="24"/>
          <w:szCs w:val="24"/>
        </w:rPr>
        <w:t>SECTION A: About You</w:t>
      </w:r>
      <w:r w:rsidR="0082781D" w:rsidRPr="003C3EA7">
        <w:rPr>
          <w:b/>
          <w:sz w:val="24"/>
          <w:szCs w:val="24"/>
        </w:rPr>
        <w:t xml:space="preserve"> (P</w:t>
      </w:r>
      <w:r w:rsidR="001A4F87" w:rsidRPr="003C3EA7">
        <w:rPr>
          <w:b/>
          <w:sz w:val="24"/>
          <w:szCs w:val="24"/>
        </w:rPr>
        <w:t xml:space="preserve">rincipal </w:t>
      </w:r>
      <w:r w:rsidR="0082781D" w:rsidRPr="003C3EA7">
        <w:rPr>
          <w:b/>
          <w:sz w:val="24"/>
          <w:szCs w:val="24"/>
        </w:rPr>
        <w:t>R</w:t>
      </w:r>
      <w:r w:rsidR="00CA7241" w:rsidRPr="003C3EA7">
        <w:rPr>
          <w:b/>
          <w:sz w:val="24"/>
          <w:szCs w:val="24"/>
        </w:rPr>
        <w:t>esearcher</w:t>
      </w:r>
      <w:r w:rsidR="001A4F87" w:rsidRPr="003C3EA7">
        <w:rPr>
          <w:b/>
          <w:sz w:val="24"/>
          <w:szCs w:val="24"/>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3C3EA7" w:rsidTr="003257BD">
        <w:trPr>
          <w:trHeight w:val="439"/>
        </w:trPr>
        <w:tc>
          <w:tcPr>
            <w:tcW w:w="3253" w:type="dxa"/>
            <w:gridSpan w:val="2"/>
            <w:shd w:val="clear" w:color="auto" w:fill="F2F2F2" w:themeFill="background1" w:themeFillShade="F2"/>
          </w:tcPr>
          <w:p w:rsidR="00CE6A00" w:rsidRPr="003C3EA7" w:rsidRDefault="00A51109" w:rsidP="008C4441">
            <w:pPr>
              <w:rPr>
                <w:sz w:val="24"/>
                <w:szCs w:val="24"/>
              </w:rPr>
            </w:pPr>
            <w:r w:rsidRPr="003C3EA7">
              <w:rPr>
                <w:sz w:val="24"/>
                <w:szCs w:val="24"/>
              </w:rPr>
              <w:t>Full</w:t>
            </w:r>
            <w:r w:rsidR="00CE6A00" w:rsidRPr="003C3EA7">
              <w:rPr>
                <w:sz w:val="24"/>
                <w:szCs w:val="24"/>
              </w:rPr>
              <w:t xml:space="preserve"> Name:</w:t>
            </w:r>
          </w:p>
        </w:tc>
        <w:tc>
          <w:tcPr>
            <w:tcW w:w="6636" w:type="dxa"/>
            <w:gridSpan w:val="4"/>
          </w:tcPr>
          <w:p w:rsidR="00CE6A00" w:rsidRPr="003C3EA7" w:rsidRDefault="002777C8" w:rsidP="008C4441">
            <w:pPr>
              <w:rPr>
                <w:sz w:val="24"/>
                <w:szCs w:val="24"/>
              </w:rPr>
            </w:pPr>
            <w:r w:rsidRPr="003C3EA7">
              <w:rPr>
                <w:sz w:val="24"/>
                <w:szCs w:val="24"/>
              </w:rPr>
              <w:t>Kelly Blenkinsop-Clarke</w:t>
            </w:r>
          </w:p>
        </w:tc>
      </w:tr>
      <w:tr w:rsidR="00425DA7" w:rsidRPr="003C3EA7" w:rsidTr="002A152D">
        <w:trPr>
          <w:trHeight w:val="472"/>
        </w:trPr>
        <w:tc>
          <w:tcPr>
            <w:tcW w:w="3253" w:type="dxa"/>
            <w:gridSpan w:val="2"/>
            <w:shd w:val="clear" w:color="auto" w:fill="BFBFBF" w:themeFill="background1" w:themeFillShade="BF"/>
            <w:vAlign w:val="center"/>
          </w:tcPr>
          <w:p w:rsidR="00425DA7" w:rsidRPr="003C3EA7" w:rsidRDefault="00425DA7" w:rsidP="003257BD">
            <w:pPr>
              <w:rPr>
                <w:sz w:val="24"/>
                <w:szCs w:val="24"/>
              </w:rPr>
            </w:pPr>
            <w:r w:rsidRPr="003C3EA7">
              <w:rPr>
                <w:sz w:val="24"/>
                <w:szCs w:val="24"/>
              </w:rPr>
              <w:t>Tick all boxes which apply:</w:t>
            </w:r>
          </w:p>
          <w:p w:rsidR="00425DA7" w:rsidRPr="003C3EA7" w:rsidRDefault="00425DA7" w:rsidP="003257BD">
            <w:pPr>
              <w:rPr>
                <w:sz w:val="24"/>
                <w:szCs w:val="24"/>
              </w:rPr>
            </w:pPr>
          </w:p>
        </w:tc>
        <w:tc>
          <w:tcPr>
            <w:tcW w:w="2551" w:type="dxa"/>
            <w:shd w:val="clear" w:color="auto" w:fill="F2F2F2" w:themeFill="background1" w:themeFillShade="F2"/>
            <w:vAlign w:val="center"/>
          </w:tcPr>
          <w:p w:rsidR="00425DA7" w:rsidRPr="003C3EA7" w:rsidRDefault="00425DA7" w:rsidP="003257BD">
            <w:pPr>
              <w:rPr>
                <w:sz w:val="24"/>
                <w:szCs w:val="24"/>
              </w:rPr>
            </w:pPr>
            <w:r w:rsidRPr="003C3EA7">
              <w:rPr>
                <w:sz w:val="24"/>
                <w:szCs w:val="24"/>
              </w:rPr>
              <w:t>Member of staff:</w:t>
            </w:r>
          </w:p>
        </w:tc>
        <w:tc>
          <w:tcPr>
            <w:tcW w:w="709" w:type="dxa"/>
            <w:shd w:val="clear" w:color="auto" w:fill="BFBFBF" w:themeFill="background1" w:themeFillShade="BF"/>
            <w:vAlign w:val="center"/>
          </w:tcPr>
          <w:p w:rsidR="00425DA7" w:rsidRPr="003C3EA7" w:rsidRDefault="00425DA7" w:rsidP="00425DA7">
            <w:pPr>
              <w:jc w:val="center"/>
              <w:rPr>
                <w:sz w:val="24"/>
                <w:szCs w:val="24"/>
              </w:rPr>
            </w:pPr>
            <w:r w:rsidRPr="003C3EA7">
              <w:rPr>
                <w:rFonts w:ascii="Segoe UI Symbol" w:eastAsia="MS Gothic" w:hAnsi="Segoe UI Symbol" w:cs="Segoe UI Symbol"/>
                <w:sz w:val="24"/>
                <w:szCs w:val="24"/>
              </w:rPr>
              <w:t>☐</w:t>
            </w:r>
          </w:p>
        </w:tc>
        <w:tc>
          <w:tcPr>
            <w:tcW w:w="2526" w:type="dxa"/>
            <w:shd w:val="clear" w:color="auto" w:fill="F2F2F2" w:themeFill="background1" w:themeFillShade="F2"/>
            <w:vAlign w:val="center"/>
          </w:tcPr>
          <w:p w:rsidR="00425DA7" w:rsidRPr="003C3EA7" w:rsidRDefault="00425DA7" w:rsidP="003257BD">
            <w:pPr>
              <w:rPr>
                <w:sz w:val="24"/>
                <w:szCs w:val="24"/>
              </w:rPr>
            </w:pPr>
            <w:r w:rsidRPr="003C3EA7">
              <w:rPr>
                <w:sz w:val="24"/>
                <w:szCs w:val="24"/>
              </w:rPr>
              <w:t>Honorary research fellow:</w:t>
            </w:r>
          </w:p>
        </w:tc>
        <w:tc>
          <w:tcPr>
            <w:tcW w:w="850" w:type="dxa"/>
            <w:shd w:val="clear" w:color="auto" w:fill="BFBFBF" w:themeFill="background1" w:themeFillShade="BF"/>
            <w:vAlign w:val="center"/>
          </w:tcPr>
          <w:p w:rsidR="00425DA7" w:rsidRPr="003C3EA7" w:rsidRDefault="00425DA7" w:rsidP="00425DA7">
            <w:pPr>
              <w:jc w:val="center"/>
              <w:rPr>
                <w:sz w:val="24"/>
                <w:szCs w:val="24"/>
              </w:rPr>
            </w:pPr>
            <w:r w:rsidRPr="003C3EA7">
              <w:rPr>
                <w:rFonts w:ascii="Segoe UI Symbol" w:eastAsia="MS Gothic" w:hAnsi="Segoe UI Symbol" w:cs="Segoe UI Symbol"/>
                <w:sz w:val="24"/>
                <w:szCs w:val="24"/>
              </w:rPr>
              <w:t>☐</w:t>
            </w:r>
          </w:p>
        </w:tc>
      </w:tr>
      <w:tr w:rsidR="00425DA7" w:rsidRPr="003C3EA7" w:rsidTr="003257BD">
        <w:trPr>
          <w:trHeight w:val="472"/>
        </w:trPr>
        <w:tc>
          <w:tcPr>
            <w:tcW w:w="2544" w:type="dxa"/>
            <w:shd w:val="clear" w:color="auto" w:fill="F2F2F2" w:themeFill="background1" w:themeFillShade="F2"/>
            <w:vAlign w:val="center"/>
          </w:tcPr>
          <w:p w:rsidR="00425DA7" w:rsidRPr="003C3EA7" w:rsidRDefault="00425DA7" w:rsidP="003257BD">
            <w:pPr>
              <w:rPr>
                <w:sz w:val="24"/>
                <w:szCs w:val="24"/>
              </w:rPr>
            </w:pPr>
            <w:r w:rsidRPr="003C3EA7">
              <w:rPr>
                <w:sz w:val="24"/>
                <w:szCs w:val="24"/>
              </w:rPr>
              <w:t>U</w:t>
            </w:r>
            <w:r w:rsidR="0076027F" w:rsidRPr="003C3EA7">
              <w:rPr>
                <w:sz w:val="24"/>
                <w:szCs w:val="24"/>
              </w:rPr>
              <w:t>ndergraduate Student</w:t>
            </w:r>
          </w:p>
        </w:tc>
        <w:sdt>
          <w:sdtPr>
            <w:rPr>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Pr="003C3EA7" w:rsidRDefault="002777C8" w:rsidP="00425DA7">
                <w:pPr>
                  <w:jc w:val="center"/>
                  <w:rPr>
                    <w:sz w:val="24"/>
                    <w:szCs w:val="24"/>
                  </w:rPr>
                </w:pPr>
                <w:r w:rsidRPr="003C3EA7">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rsidR="00425DA7" w:rsidRPr="003C3EA7" w:rsidRDefault="0076027F" w:rsidP="003257BD">
            <w:pPr>
              <w:rPr>
                <w:sz w:val="24"/>
                <w:szCs w:val="24"/>
              </w:rPr>
            </w:pPr>
            <w:r w:rsidRPr="003C3EA7">
              <w:rPr>
                <w:sz w:val="24"/>
                <w:szCs w:val="24"/>
              </w:rPr>
              <w:t>Taught Postgraduate</w:t>
            </w:r>
            <w:r w:rsidR="00425DA7" w:rsidRPr="003C3EA7">
              <w:rPr>
                <w:sz w:val="24"/>
                <w:szCs w:val="24"/>
              </w:rPr>
              <w:t xml:space="preserve"> Student</w:t>
            </w:r>
          </w:p>
        </w:tc>
        <w:sdt>
          <w:sdtPr>
            <w:rPr>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Pr="003C3EA7" w:rsidRDefault="0076027F" w:rsidP="00425DA7">
                <w:pPr>
                  <w:jc w:val="center"/>
                  <w:rPr>
                    <w:sz w:val="24"/>
                    <w:szCs w:val="24"/>
                  </w:rPr>
                </w:pPr>
                <w:r w:rsidRPr="003C3EA7">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rsidR="00425DA7" w:rsidRPr="003C3EA7" w:rsidRDefault="0076027F" w:rsidP="003257BD">
            <w:pPr>
              <w:rPr>
                <w:sz w:val="24"/>
                <w:szCs w:val="24"/>
              </w:rPr>
            </w:pPr>
            <w:r w:rsidRPr="003C3EA7">
              <w:rPr>
                <w:sz w:val="24"/>
                <w:szCs w:val="24"/>
              </w:rPr>
              <w:t xml:space="preserve">Postgraduate Research </w:t>
            </w:r>
            <w:r w:rsidR="00425DA7" w:rsidRPr="003C3EA7">
              <w:rPr>
                <w:sz w:val="24"/>
                <w:szCs w:val="24"/>
              </w:rPr>
              <w:t>Student</w:t>
            </w:r>
          </w:p>
        </w:tc>
        <w:sdt>
          <w:sdtPr>
            <w:rPr>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Pr="003C3EA7" w:rsidRDefault="002A152D" w:rsidP="00425DA7">
                <w:pPr>
                  <w:jc w:val="center"/>
                  <w:rPr>
                    <w:sz w:val="24"/>
                    <w:szCs w:val="24"/>
                  </w:rPr>
                </w:pPr>
                <w:r w:rsidRPr="003C3EA7">
                  <w:rPr>
                    <w:rFonts w:ascii="Segoe UI Symbol" w:eastAsia="MS Gothic" w:hAnsi="Segoe UI Symbol" w:cs="Segoe UI Symbol"/>
                    <w:sz w:val="24"/>
                    <w:szCs w:val="24"/>
                  </w:rPr>
                  <w:t>☐</w:t>
                </w:r>
              </w:p>
            </w:tc>
          </w:sdtContent>
        </w:sdt>
      </w:tr>
    </w:tbl>
    <w:p w:rsidR="00A51109" w:rsidRPr="003C3EA7" w:rsidRDefault="00A51109">
      <w:pPr>
        <w:rPr>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3C3EA7" w:rsidTr="00E16786">
        <w:trPr>
          <w:cantSplit/>
          <w:trHeight w:val="334"/>
        </w:trPr>
        <w:tc>
          <w:tcPr>
            <w:tcW w:w="3253" w:type="dxa"/>
            <w:shd w:val="clear" w:color="auto" w:fill="F2F2F2" w:themeFill="background1" w:themeFillShade="F2"/>
          </w:tcPr>
          <w:p w:rsidR="00A51109" w:rsidRPr="003C3EA7" w:rsidRDefault="00A51109" w:rsidP="008C4441">
            <w:pPr>
              <w:rPr>
                <w:sz w:val="24"/>
                <w:szCs w:val="24"/>
              </w:rPr>
            </w:pPr>
            <w:r w:rsidRPr="003C3EA7">
              <w:rPr>
                <w:sz w:val="24"/>
                <w:szCs w:val="24"/>
              </w:rPr>
              <w:t>Faculty/School/Centre:</w:t>
            </w:r>
          </w:p>
        </w:tc>
        <w:tc>
          <w:tcPr>
            <w:tcW w:w="6636" w:type="dxa"/>
          </w:tcPr>
          <w:p w:rsidR="00A51109" w:rsidRPr="003C3EA7" w:rsidRDefault="009155DB" w:rsidP="008C4441">
            <w:pPr>
              <w:rPr>
                <w:sz w:val="24"/>
                <w:szCs w:val="24"/>
              </w:rPr>
            </w:pPr>
            <w:r w:rsidRPr="003C3EA7">
              <w:rPr>
                <w:sz w:val="24"/>
                <w:szCs w:val="24"/>
              </w:rPr>
              <w:t>Early Years and Childhood Centre</w:t>
            </w:r>
          </w:p>
          <w:p w:rsidR="003257BD" w:rsidRPr="003C3EA7" w:rsidRDefault="003257BD" w:rsidP="008C4441">
            <w:pPr>
              <w:rPr>
                <w:sz w:val="24"/>
                <w:szCs w:val="24"/>
              </w:rPr>
            </w:pPr>
          </w:p>
        </w:tc>
      </w:tr>
      <w:tr w:rsidR="00494691" w:rsidRPr="003C3EA7" w:rsidTr="00E16786">
        <w:trPr>
          <w:cantSplit/>
          <w:trHeight w:val="340"/>
        </w:trPr>
        <w:tc>
          <w:tcPr>
            <w:tcW w:w="3253" w:type="dxa"/>
            <w:shd w:val="clear" w:color="auto" w:fill="F2F2F2" w:themeFill="background1" w:themeFillShade="F2"/>
          </w:tcPr>
          <w:p w:rsidR="00494691" w:rsidRPr="003C3EA7" w:rsidRDefault="00494691" w:rsidP="008C4441">
            <w:pPr>
              <w:rPr>
                <w:sz w:val="24"/>
                <w:szCs w:val="24"/>
              </w:rPr>
            </w:pPr>
            <w:r w:rsidRPr="003C3EA7">
              <w:rPr>
                <w:sz w:val="24"/>
                <w:szCs w:val="24"/>
              </w:rPr>
              <w:t>Campus:</w:t>
            </w:r>
          </w:p>
        </w:tc>
        <w:tc>
          <w:tcPr>
            <w:tcW w:w="6636" w:type="dxa"/>
          </w:tcPr>
          <w:p w:rsidR="00494691" w:rsidRPr="003C3EA7" w:rsidRDefault="002777C8" w:rsidP="008C4441">
            <w:pPr>
              <w:rPr>
                <w:sz w:val="24"/>
                <w:szCs w:val="24"/>
              </w:rPr>
            </w:pPr>
            <w:r w:rsidRPr="003C3EA7">
              <w:rPr>
                <w:sz w:val="24"/>
                <w:szCs w:val="24"/>
              </w:rPr>
              <w:t>Cardiff</w:t>
            </w:r>
          </w:p>
          <w:p w:rsidR="003257BD" w:rsidRPr="003C3EA7" w:rsidRDefault="003257BD" w:rsidP="008C4441">
            <w:pPr>
              <w:rPr>
                <w:sz w:val="24"/>
                <w:szCs w:val="24"/>
              </w:rPr>
            </w:pPr>
          </w:p>
        </w:tc>
      </w:tr>
      <w:tr w:rsidR="00494691" w:rsidRPr="003C3EA7" w:rsidTr="00E16786">
        <w:trPr>
          <w:cantSplit/>
          <w:trHeight w:val="340"/>
        </w:trPr>
        <w:tc>
          <w:tcPr>
            <w:tcW w:w="3253" w:type="dxa"/>
            <w:shd w:val="clear" w:color="auto" w:fill="F2F2F2" w:themeFill="background1" w:themeFillShade="F2"/>
          </w:tcPr>
          <w:p w:rsidR="00494691" w:rsidRPr="003C3EA7" w:rsidRDefault="00FD436F" w:rsidP="008C4441">
            <w:pPr>
              <w:rPr>
                <w:sz w:val="24"/>
                <w:szCs w:val="24"/>
              </w:rPr>
            </w:pPr>
            <w:r w:rsidRPr="003C3EA7">
              <w:rPr>
                <w:sz w:val="24"/>
                <w:szCs w:val="24"/>
              </w:rPr>
              <w:t>E-mail address</w:t>
            </w:r>
            <w:r w:rsidR="00494691" w:rsidRPr="003C3EA7">
              <w:rPr>
                <w:sz w:val="24"/>
                <w:szCs w:val="24"/>
              </w:rPr>
              <w:t>:</w:t>
            </w:r>
          </w:p>
        </w:tc>
        <w:tc>
          <w:tcPr>
            <w:tcW w:w="6636" w:type="dxa"/>
          </w:tcPr>
          <w:p w:rsidR="00494691" w:rsidRPr="003C3EA7" w:rsidRDefault="009155DB" w:rsidP="008C4441">
            <w:pPr>
              <w:rPr>
                <w:sz w:val="24"/>
                <w:szCs w:val="24"/>
              </w:rPr>
            </w:pPr>
            <w:r w:rsidRPr="003C3EA7">
              <w:rPr>
                <w:sz w:val="24"/>
                <w:szCs w:val="24"/>
              </w:rPr>
              <w:t>Kellyclarke28@hotmail.com</w:t>
            </w:r>
          </w:p>
          <w:p w:rsidR="003257BD" w:rsidRPr="003C3EA7" w:rsidRDefault="003257BD" w:rsidP="008C4441">
            <w:pPr>
              <w:rPr>
                <w:sz w:val="24"/>
                <w:szCs w:val="24"/>
              </w:rPr>
            </w:pPr>
          </w:p>
        </w:tc>
      </w:tr>
      <w:tr w:rsidR="00494691" w:rsidRPr="003C3EA7" w:rsidTr="00E16786">
        <w:trPr>
          <w:cantSplit/>
          <w:trHeight w:val="340"/>
        </w:trPr>
        <w:tc>
          <w:tcPr>
            <w:tcW w:w="3253" w:type="dxa"/>
            <w:shd w:val="clear" w:color="auto" w:fill="F2F2F2" w:themeFill="background1" w:themeFillShade="F2"/>
          </w:tcPr>
          <w:p w:rsidR="00494691" w:rsidRPr="003C3EA7" w:rsidRDefault="00FD436F" w:rsidP="008C4441">
            <w:pPr>
              <w:rPr>
                <w:sz w:val="24"/>
                <w:szCs w:val="24"/>
              </w:rPr>
            </w:pPr>
            <w:r w:rsidRPr="003C3EA7">
              <w:rPr>
                <w:sz w:val="24"/>
                <w:szCs w:val="24"/>
              </w:rPr>
              <w:t>Contact Telephone Number</w:t>
            </w:r>
            <w:r w:rsidR="00494691" w:rsidRPr="003C3EA7">
              <w:rPr>
                <w:sz w:val="24"/>
                <w:szCs w:val="24"/>
              </w:rPr>
              <w:t>:</w:t>
            </w:r>
          </w:p>
        </w:tc>
        <w:tc>
          <w:tcPr>
            <w:tcW w:w="6636" w:type="dxa"/>
          </w:tcPr>
          <w:p w:rsidR="00494691" w:rsidRPr="003C3EA7" w:rsidRDefault="009155DB" w:rsidP="008C4441">
            <w:pPr>
              <w:rPr>
                <w:sz w:val="24"/>
                <w:szCs w:val="24"/>
              </w:rPr>
            </w:pPr>
            <w:r w:rsidRPr="003C3EA7">
              <w:rPr>
                <w:sz w:val="24"/>
                <w:szCs w:val="24"/>
              </w:rPr>
              <w:t>07552317920</w:t>
            </w:r>
          </w:p>
          <w:p w:rsidR="003257BD" w:rsidRPr="003C3EA7" w:rsidRDefault="003257BD" w:rsidP="008C4441">
            <w:pPr>
              <w:rPr>
                <w:sz w:val="24"/>
                <w:szCs w:val="24"/>
              </w:rPr>
            </w:pPr>
          </w:p>
        </w:tc>
      </w:tr>
      <w:tr w:rsidR="00494691" w:rsidRPr="003C3EA7" w:rsidTr="002A152D">
        <w:tc>
          <w:tcPr>
            <w:tcW w:w="9889" w:type="dxa"/>
            <w:gridSpan w:val="2"/>
            <w:shd w:val="clear" w:color="auto" w:fill="BFBFBF" w:themeFill="background1" w:themeFillShade="BF"/>
          </w:tcPr>
          <w:p w:rsidR="00494691" w:rsidRPr="003C3EA7" w:rsidRDefault="00494691" w:rsidP="008C4441">
            <w:pPr>
              <w:rPr>
                <w:sz w:val="24"/>
                <w:szCs w:val="24"/>
              </w:rPr>
            </w:pPr>
            <w:r w:rsidRPr="003C3EA7">
              <w:rPr>
                <w:b/>
                <w:i/>
                <w:sz w:val="24"/>
                <w:szCs w:val="24"/>
              </w:rPr>
              <w:t>For students:</w:t>
            </w:r>
          </w:p>
        </w:tc>
      </w:tr>
      <w:tr w:rsidR="00090CF7" w:rsidRPr="003C3EA7" w:rsidTr="00090CF7">
        <w:trPr>
          <w:trHeight w:val="513"/>
        </w:trPr>
        <w:tc>
          <w:tcPr>
            <w:tcW w:w="3253" w:type="dxa"/>
            <w:shd w:val="clear" w:color="auto" w:fill="F2F2F2" w:themeFill="background1" w:themeFillShade="F2"/>
            <w:vAlign w:val="center"/>
          </w:tcPr>
          <w:p w:rsidR="00090CF7" w:rsidRPr="003C3EA7" w:rsidRDefault="00090CF7" w:rsidP="00090CF7">
            <w:pPr>
              <w:rPr>
                <w:sz w:val="24"/>
                <w:szCs w:val="24"/>
              </w:rPr>
            </w:pPr>
            <w:r w:rsidRPr="003C3EA7">
              <w:rPr>
                <w:sz w:val="24"/>
                <w:szCs w:val="24"/>
              </w:rPr>
              <w:t>Student Number:</w:t>
            </w:r>
          </w:p>
        </w:tc>
        <w:tc>
          <w:tcPr>
            <w:tcW w:w="6636" w:type="dxa"/>
          </w:tcPr>
          <w:p w:rsidR="00090CF7" w:rsidRPr="003C3EA7" w:rsidRDefault="002777C8" w:rsidP="00090CF7">
            <w:pPr>
              <w:rPr>
                <w:sz w:val="24"/>
                <w:szCs w:val="24"/>
              </w:rPr>
            </w:pPr>
            <w:r w:rsidRPr="003C3EA7">
              <w:rPr>
                <w:sz w:val="24"/>
                <w:szCs w:val="24"/>
              </w:rPr>
              <w:t>1904586</w:t>
            </w:r>
          </w:p>
        </w:tc>
      </w:tr>
      <w:tr w:rsidR="00090CF7" w:rsidRPr="003C3EA7" w:rsidTr="00090CF7">
        <w:trPr>
          <w:trHeight w:val="549"/>
        </w:trPr>
        <w:tc>
          <w:tcPr>
            <w:tcW w:w="3253" w:type="dxa"/>
            <w:shd w:val="clear" w:color="auto" w:fill="F2F2F2" w:themeFill="background1" w:themeFillShade="F2"/>
            <w:vAlign w:val="center"/>
          </w:tcPr>
          <w:p w:rsidR="00090CF7" w:rsidRPr="003C3EA7" w:rsidRDefault="00090CF7" w:rsidP="00090CF7">
            <w:pPr>
              <w:rPr>
                <w:sz w:val="24"/>
                <w:szCs w:val="24"/>
              </w:rPr>
            </w:pPr>
            <w:r w:rsidRPr="003C3EA7">
              <w:rPr>
                <w:sz w:val="24"/>
                <w:szCs w:val="24"/>
              </w:rPr>
              <w:t>Programme of Study:</w:t>
            </w:r>
          </w:p>
        </w:tc>
        <w:tc>
          <w:tcPr>
            <w:tcW w:w="6636" w:type="dxa"/>
          </w:tcPr>
          <w:p w:rsidR="00090CF7" w:rsidRPr="003C3EA7" w:rsidRDefault="002777C8" w:rsidP="00090CF7">
            <w:pPr>
              <w:rPr>
                <w:sz w:val="24"/>
                <w:szCs w:val="24"/>
              </w:rPr>
            </w:pPr>
            <w:r w:rsidRPr="003C3EA7">
              <w:rPr>
                <w:sz w:val="24"/>
                <w:szCs w:val="24"/>
              </w:rPr>
              <w:t>BA Education and Care Practitioners Status</w:t>
            </w:r>
          </w:p>
        </w:tc>
      </w:tr>
      <w:tr w:rsidR="00090CF7" w:rsidRPr="003C3EA7" w:rsidTr="00090CF7">
        <w:trPr>
          <w:trHeight w:val="557"/>
        </w:trPr>
        <w:tc>
          <w:tcPr>
            <w:tcW w:w="3253" w:type="dxa"/>
            <w:shd w:val="clear" w:color="auto" w:fill="F2F2F2" w:themeFill="background1" w:themeFillShade="F2"/>
            <w:vAlign w:val="center"/>
          </w:tcPr>
          <w:p w:rsidR="00090CF7" w:rsidRPr="003C3EA7" w:rsidRDefault="00090CF7" w:rsidP="00090CF7">
            <w:pPr>
              <w:rPr>
                <w:sz w:val="24"/>
                <w:szCs w:val="24"/>
              </w:rPr>
            </w:pPr>
            <w:r w:rsidRPr="003C3EA7">
              <w:rPr>
                <w:sz w:val="24"/>
                <w:szCs w:val="24"/>
              </w:rPr>
              <w:t>Director of Studies/Supervisor:</w:t>
            </w:r>
          </w:p>
        </w:tc>
        <w:tc>
          <w:tcPr>
            <w:tcW w:w="6636" w:type="dxa"/>
          </w:tcPr>
          <w:p w:rsidR="00090CF7" w:rsidRPr="003C3EA7" w:rsidRDefault="009155DB" w:rsidP="00090CF7">
            <w:pPr>
              <w:rPr>
                <w:sz w:val="24"/>
                <w:szCs w:val="24"/>
              </w:rPr>
            </w:pPr>
            <w:r w:rsidRPr="003C3EA7">
              <w:rPr>
                <w:sz w:val="24"/>
                <w:szCs w:val="24"/>
              </w:rPr>
              <w:t xml:space="preserve">Natalie </w:t>
            </w:r>
            <w:proofErr w:type="spellStart"/>
            <w:r w:rsidRPr="003C3EA7">
              <w:rPr>
                <w:sz w:val="24"/>
                <w:szCs w:val="24"/>
              </w:rPr>
              <w:t>Macdoanld</w:t>
            </w:r>
            <w:proofErr w:type="spellEnd"/>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9155D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5C40A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318B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3C3EA7" w:rsidRDefault="000318BC" w:rsidP="0082781D">
            <w:pPr>
              <w:autoSpaceDE w:val="0"/>
              <w:autoSpaceDN w:val="0"/>
              <w:adjustRightInd w:val="0"/>
              <w:jc w:val="center"/>
              <w:rPr>
                <w:sz w:val="24"/>
                <w:szCs w:val="24"/>
              </w:rPr>
            </w:pPr>
            <w:r w:rsidRPr="003C3EA7">
              <w:rPr>
                <w:sz w:val="24"/>
                <w:szCs w:val="24"/>
              </w:rPr>
              <w:t>Natalie Macdonald 30.6.2020</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420AFD" w:rsidRDefault="002F5FF6" w:rsidP="00604C9F">
            <w:pPr>
              <w:autoSpaceDE w:val="0"/>
              <w:autoSpaceDN w:val="0"/>
              <w:adjustRightInd w:val="0"/>
              <w:rPr>
                <w:rStyle w:val="Hyperlink"/>
                <w:color w:val="auto"/>
                <w:sz w:val="24"/>
                <w:szCs w:val="24"/>
                <w:u w:val="none"/>
              </w:rPr>
            </w:pPr>
            <w:hyperlink r:id="rId11" w:history="1">
              <w:r w:rsidR="00C1657B" w:rsidRPr="00420AFD">
                <w:rPr>
                  <w:rStyle w:val="Hyperlink"/>
                  <w:color w:val="auto"/>
                  <w:sz w:val="24"/>
                  <w:szCs w:val="24"/>
                  <w:u w:val="none"/>
                </w:rPr>
                <w:t>UWTSD Research Ethi</w:t>
              </w:r>
              <w:r w:rsidR="006C1FDD" w:rsidRPr="00420AFD">
                <w:rPr>
                  <w:rStyle w:val="Hyperlink"/>
                  <w:color w:val="auto"/>
                  <w:sz w:val="24"/>
                  <w:szCs w:val="24"/>
                  <w:u w:val="none"/>
                </w:rPr>
                <w:t>cs &amp; Integrity Code of Practice</w:t>
              </w:r>
            </w:hyperlink>
          </w:p>
          <w:p w:rsidR="003257BD" w:rsidRPr="00420AFD" w:rsidRDefault="003257BD" w:rsidP="00604C9F">
            <w:pPr>
              <w:autoSpaceDE w:val="0"/>
              <w:autoSpaceDN w:val="0"/>
              <w:adjustRightInd w:val="0"/>
              <w:rPr>
                <w:sz w:val="24"/>
                <w:szCs w:val="24"/>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2777C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Pr="00420AFD" w:rsidRDefault="00420AFD" w:rsidP="00604C9F">
            <w:pPr>
              <w:autoSpaceDE w:val="0"/>
              <w:autoSpaceDN w:val="0"/>
              <w:adjustRightInd w:val="0"/>
              <w:rPr>
                <w:sz w:val="24"/>
                <w:szCs w:val="24"/>
              </w:rPr>
            </w:pPr>
            <w:r w:rsidRPr="00420AFD">
              <w:rPr>
                <w:sz w:val="24"/>
                <w:szCs w:val="24"/>
              </w:rPr>
              <w:t>The Ethical Research Involving Children Charter</w:t>
            </w:r>
          </w:p>
          <w:p w:rsidR="003257BD" w:rsidRPr="00420AFD" w:rsidRDefault="003257BD" w:rsidP="006C1FDD">
            <w:pPr>
              <w:autoSpaceDE w:val="0"/>
              <w:autoSpaceDN w:val="0"/>
              <w:adjustRightInd w:val="0"/>
              <w:rPr>
                <w:color w:val="FF0000"/>
                <w:sz w:val="24"/>
                <w:szCs w:val="24"/>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5C40A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5C40A6" w:rsidRPr="00420AFD" w:rsidRDefault="00420AFD" w:rsidP="005C40A6">
            <w:pPr>
              <w:rPr>
                <w:sz w:val="24"/>
                <w:szCs w:val="24"/>
                <w:lang w:eastAsia="en-GB"/>
              </w:rPr>
            </w:pPr>
            <w:r>
              <w:rPr>
                <w:rStyle w:val="normaltextrun"/>
                <w:color w:val="000000"/>
                <w:sz w:val="24"/>
                <w:szCs w:val="24"/>
                <w:shd w:val="clear" w:color="auto" w:fill="FFFFFF"/>
              </w:rPr>
              <w:t>T</w:t>
            </w:r>
            <w:r w:rsidR="005C40A6" w:rsidRPr="00420AFD">
              <w:rPr>
                <w:rStyle w:val="normaltextrun"/>
                <w:color w:val="000000"/>
                <w:sz w:val="24"/>
                <w:szCs w:val="24"/>
                <w:shd w:val="clear" w:color="auto" w:fill="FFFFFF"/>
              </w:rPr>
              <w:t>he British Education Research Association (BERA).</w:t>
            </w:r>
            <w:r w:rsidR="005C40A6" w:rsidRPr="00420AFD">
              <w:rPr>
                <w:rStyle w:val="eop"/>
                <w:color w:val="000000"/>
                <w:sz w:val="24"/>
                <w:szCs w:val="24"/>
                <w:shd w:val="clear" w:color="auto" w:fill="FFFFFF"/>
              </w:rPr>
              <w:t> </w:t>
            </w:r>
          </w:p>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5C40A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2777C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F5FF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F5FF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13240A">
        <w:tc>
          <w:tcPr>
            <w:tcW w:w="6232" w:type="dxa"/>
            <w:gridSpan w:val="2"/>
            <w:shd w:val="clear" w:color="auto" w:fill="F2F2F2" w:themeFill="background1" w:themeFillShade="F2"/>
          </w:tcPr>
          <w:p w:rsidR="00C32EFB" w:rsidRPr="004C3A0B" w:rsidRDefault="00C32EFB" w:rsidP="0013240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13240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F5FF6" w:rsidP="0013240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13240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1324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F5FF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396E3F" w:rsidTr="00354F34">
        <w:tc>
          <w:tcPr>
            <w:tcW w:w="3823" w:type="dxa"/>
            <w:shd w:val="clear" w:color="auto" w:fill="F2F2F2" w:themeFill="background1" w:themeFillShade="F2"/>
          </w:tcPr>
          <w:p w:rsidR="008461DD" w:rsidRPr="00396E3F" w:rsidRDefault="008461DD" w:rsidP="00065801">
            <w:pPr>
              <w:autoSpaceDE w:val="0"/>
              <w:autoSpaceDN w:val="0"/>
              <w:adjustRightInd w:val="0"/>
              <w:rPr>
                <w:sz w:val="24"/>
                <w:szCs w:val="24"/>
              </w:rPr>
            </w:pPr>
            <w:r w:rsidRPr="00396E3F">
              <w:rPr>
                <w:sz w:val="24"/>
                <w:szCs w:val="24"/>
              </w:rPr>
              <w:lastRenderedPageBreak/>
              <w:t>Permission to undertake the research has been provided by the partner organisation</w:t>
            </w:r>
          </w:p>
        </w:tc>
        <w:tc>
          <w:tcPr>
            <w:tcW w:w="2409" w:type="dxa"/>
          </w:tcPr>
          <w:p w:rsidR="008461DD" w:rsidRPr="00396E3F" w:rsidRDefault="00113E57" w:rsidP="008461DD">
            <w:pPr>
              <w:autoSpaceDE w:val="0"/>
              <w:autoSpaceDN w:val="0"/>
              <w:adjustRightInd w:val="0"/>
              <w:rPr>
                <w:bCs/>
                <w:sz w:val="24"/>
                <w:szCs w:val="24"/>
              </w:rPr>
            </w:pPr>
            <w:r w:rsidRPr="00396E3F">
              <w:rPr>
                <w:bCs/>
                <w:sz w:val="24"/>
                <w:szCs w:val="24"/>
              </w:rPr>
              <w:t>(</w:t>
            </w:r>
            <w:r w:rsidR="008461DD" w:rsidRPr="00396E3F">
              <w:rPr>
                <w:bCs/>
                <w:sz w:val="24"/>
                <w:szCs w:val="24"/>
              </w:rPr>
              <w:t>If YES attach copy)</w:t>
            </w:r>
          </w:p>
          <w:p w:rsidR="008461DD" w:rsidRPr="00396E3F" w:rsidDel="008461DD" w:rsidRDefault="008461DD" w:rsidP="008461DD">
            <w:pPr>
              <w:autoSpaceDE w:val="0"/>
              <w:autoSpaceDN w:val="0"/>
              <w:adjustRightInd w:val="0"/>
              <w:rPr>
                <w:bCs/>
                <w:sz w:val="24"/>
                <w:szCs w:val="24"/>
              </w:rPr>
            </w:pPr>
            <w:r w:rsidRPr="00396E3F">
              <w:rPr>
                <w:bCs/>
                <w:sz w:val="24"/>
                <w:szCs w:val="24"/>
              </w:rPr>
              <w:t xml:space="preserve">If </w:t>
            </w:r>
            <w:proofErr w:type="gramStart"/>
            <w:r w:rsidRPr="00396E3F">
              <w:rPr>
                <w:bCs/>
                <w:sz w:val="24"/>
                <w:szCs w:val="24"/>
              </w:rPr>
              <w:t>NO</w:t>
            </w:r>
            <w:proofErr w:type="gramEnd"/>
            <w:r w:rsidRPr="00396E3F">
              <w:rPr>
                <w:bCs/>
                <w:sz w:val="24"/>
                <w:szCs w:val="24"/>
              </w:rPr>
              <w:t xml:space="preserve"> the application cannot continue</w:t>
            </w:r>
          </w:p>
        </w:tc>
        <w:tc>
          <w:tcPr>
            <w:tcW w:w="993" w:type="dxa"/>
            <w:shd w:val="clear" w:color="auto" w:fill="F2F2F2" w:themeFill="background1" w:themeFillShade="F2"/>
            <w:vAlign w:val="center"/>
          </w:tcPr>
          <w:p w:rsidR="008461DD" w:rsidRPr="00396E3F" w:rsidRDefault="008461DD" w:rsidP="002A152D">
            <w:pPr>
              <w:autoSpaceDE w:val="0"/>
              <w:autoSpaceDN w:val="0"/>
              <w:adjustRightInd w:val="0"/>
              <w:jc w:val="center"/>
              <w:rPr>
                <w:b/>
                <w:sz w:val="24"/>
                <w:szCs w:val="24"/>
              </w:rPr>
            </w:pPr>
            <w:r w:rsidRPr="00396E3F">
              <w:rPr>
                <w:b/>
                <w:sz w:val="24"/>
                <w:szCs w:val="24"/>
              </w:rPr>
              <w:t>YES</w:t>
            </w:r>
          </w:p>
        </w:tc>
        <w:tc>
          <w:tcPr>
            <w:tcW w:w="850" w:type="dxa"/>
            <w:shd w:val="clear" w:color="auto" w:fill="D9D9D9" w:themeFill="background1" w:themeFillShade="D9"/>
            <w:vAlign w:val="center"/>
          </w:tcPr>
          <w:p w:rsidR="008461DD" w:rsidRPr="00396E3F" w:rsidRDefault="002F5FF6" w:rsidP="002A152D">
            <w:pPr>
              <w:autoSpaceDE w:val="0"/>
              <w:autoSpaceDN w:val="0"/>
              <w:adjustRightInd w:val="0"/>
              <w:jc w:val="center"/>
              <w:rPr>
                <w:bCs/>
                <w:sz w:val="24"/>
                <w:szCs w:val="24"/>
              </w:rPr>
            </w:pPr>
            <w:sdt>
              <w:sdtPr>
                <w:rPr>
                  <w:bCs/>
                  <w:sz w:val="24"/>
                  <w:szCs w:val="24"/>
                </w:rPr>
                <w:id w:val="185717742"/>
                <w14:checkbox>
                  <w14:checked w14:val="0"/>
                  <w14:checkedState w14:val="2612" w14:font="MS Gothic"/>
                  <w14:uncheckedState w14:val="2610" w14:font="MS Gothic"/>
                </w14:checkbox>
              </w:sdtPr>
              <w:sdtEndPr/>
              <w:sdtContent>
                <w:r w:rsidR="008461DD" w:rsidRPr="00396E3F">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rsidR="008461DD" w:rsidRPr="00396E3F" w:rsidRDefault="008461DD" w:rsidP="002A152D">
            <w:pPr>
              <w:autoSpaceDE w:val="0"/>
              <w:autoSpaceDN w:val="0"/>
              <w:adjustRightInd w:val="0"/>
              <w:jc w:val="center"/>
              <w:rPr>
                <w:b/>
                <w:sz w:val="24"/>
                <w:szCs w:val="24"/>
              </w:rPr>
            </w:pPr>
            <w:r w:rsidRPr="00396E3F">
              <w:rPr>
                <w:b/>
                <w:sz w:val="24"/>
                <w:szCs w:val="24"/>
              </w:rPr>
              <w:t>NO</w:t>
            </w:r>
          </w:p>
        </w:tc>
        <w:tc>
          <w:tcPr>
            <w:tcW w:w="851" w:type="dxa"/>
            <w:shd w:val="clear" w:color="auto" w:fill="D9D9D9" w:themeFill="background1" w:themeFillShade="D9"/>
            <w:vAlign w:val="center"/>
          </w:tcPr>
          <w:sdt>
            <w:sdtPr>
              <w:rPr>
                <w:bCs/>
                <w:sz w:val="24"/>
                <w:szCs w:val="24"/>
              </w:rPr>
              <w:id w:val="-912467415"/>
              <w14:checkbox>
                <w14:checked w14:val="0"/>
                <w14:checkedState w14:val="2612" w14:font="MS Gothic"/>
                <w14:uncheckedState w14:val="2610" w14:font="MS Gothic"/>
              </w14:checkbox>
            </w:sdtPr>
            <w:sdtEndPr/>
            <w:sdtContent>
              <w:p w:rsidR="008461DD" w:rsidRPr="00396E3F" w:rsidRDefault="000318BC" w:rsidP="002A152D">
                <w:pPr>
                  <w:autoSpaceDE w:val="0"/>
                  <w:autoSpaceDN w:val="0"/>
                  <w:adjustRightInd w:val="0"/>
                  <w:jc w:val="center"/>
                  <w:rPr>
                    <w:bCs/>
                    <w:sz w:val="24"/>
                    <w:szCs w:val="24"/>
                  </w:rPr>
                </w:pPr>
                <w:r w:rsidRPr="00396E3F">
                  <w:rPr>
                    <w:rFonts w:ascii="Segoe UI Symbol" w:eastAsia="MS Gothic" w:hAnsi="Segoe UI Symbol" w:cs="Segoe UI Symbol"/>
                    <w:bCs/>
                    <w:sz w:val="24"/>
                    <w:szCs w:val="24"/>
                  </w:rPr>
                  <w:t>☐</w:t>
                </w:r>
              </w:p>
            </w:sdtContent>
          </w:sdt>
        </w:tc>
      </w:tr>
    </w:tbl>
    <w:p w:rsidR="008C4441" w:rsidRPr="00396E3F" w:rsidRDefault="008C4441">
      <w:pPr>
        <w:rPr>
          <w:bCs/>
          <w:iCs/>
          <w:sz w:val="24"/>
          <w:szCs w:val="24"/>
        </w:rPr>
      </w:pPr>
    </w:p>
    <w:p w:rsidR="009D2E0B" w:rsidRPr="00396E3F" w:rsidRDefault="009D2E0B">
      <w:pPr>
        <w:rPr>
          <w:b/>
          <w:bCs/>
          <w:iCs/>
          <w:sz w:val="24"/>
          <w:szCs w:val="24"/>
        </w:rPr>
      </w:pPr>
    </w:p>
    <w:p w:rsidR="00CA7241" w:rsidRPr="00396E3F" w:rsidRDefault="00767FC7" w:rsidP="00354F34">
      <w:pPr>
        <w:autoSpaceDE w:val="0"/>
        <w:autoSpaceDN w:val="0"/>
        <w:adjustRightInd w:val="0"/>
        <w:spacing w:after="240"/>
        <w:jc w:val="both"/>
        <w:rPr>
          <w:b/>
          <w:sz w:val="24"/>
          <w:szCs w:val="24"/>
        </w:rPr>
      </w:pPr>
      <w:r w:rsidRPr="00396E3F">
        <w:rPr>
          <w:b/>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396E3F" w:rsidTr="00065801">
        <w:trPr>
          <w:trHeight w:val="507"/>
        </w:trPr>
        <w:tc>
          <w:tcPr>
            <w:tcW w:w="6237" w:type="dxa"/>
            <w:shd w:val="clear" w:color="auto" w:fill="F2F2F2" w:themeFill="background1" w:themeFillShade="F2"/>
            <w:vAlign w:val="center"/>
          </w:tcPr>
          <w:p w:rsidR="00CA7241" w:rsidRPr="00396E3F" w:rsidRDefault="00CA7241" w:rsidP="00767FC7">
            <w:pPr>
              <w:autoSpaceDE w:val="0"/>
              <w:autoSpaceDN w:val="0"/>
              <w:adjustRightInd w:val="0"/>
              <w:rPr>
                <w:bCs/>
                <w:sz w:val="24"/>
                <w:szCs w:val="24"/>
              </w:rPr>
            </w:pPr>
            <w:r w:rsidRPr="00396E3F">
              <w:rPr>
                <w:bCs/>
                <w:sz w:val="24"/>
                <w:szCs w:val="24"/>
              </w:rPr>
              <w:t>Does this organisation have its own ethics approval system</w:t>
            </w:r>
            <w:r w:rsidR="00767FC7" w:rsidRPr="00396E3F">
              <w:rPr>
                <w:bCs/>
                <w:sz w:val="24"/>
                <w:szCs w:val="24"/>
              </w:rPr>
              <w:t>?</w:t>
            </w:r>
          </w:p>
        </w:tc>
        <w:tc>
          <w:tcPr>
            <w:tcW w:w="993" w:type="dxa"/>
            <w:shd w:val="clear" w:color="auto" w:fill="F2F2F2" w:themeFill="background1" w:themeFillShade="F2"/>
            <w:vAlign w:val="center"/>
          </w:tcPr>
          <w:p w:rsidR="00CA7241" w:rsidRPr="00396E3F" w:rsidRDefault="00CA7241" w:rsidP="00767FC7">
            <w:pPr>
              <w:autoSpaceDE w:val="0"/>
              <w:autoSpaceDN w:val="0"/>
              <w:adjustRightInd w:val="0"/>
              <w:jc w:val="center"/>
              <w:rPr>
                <w:b/>
                <w:bCs/>
                <w:sz w:val="24"/>
                <w:szCs w:val="24"/>
              </w:rPr>
            </w:pPr>
            <w:r w:rsidRPr="00396E3F">
              <w:rPr>
                <w:b/>
                <w:bCs/>
                <w:sz w:val="24"/>
                <w:szCs w:val="24"/>
              </w:rPr>
              <w:t>YES</w:t>
            </w:r>
          </w:p>
        </w:tc>
        <w:tc>
          <w:tcPr>
            <w:tcW w:w="89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EndPr/>
            <w:sdtContent>
              <w:p w:rsidR="00CA7241" w:rsidRPr="00396E3F" w:rsidRDefault="00DD0929" w:rsidP="00767FC7">
                <w:pPr>
                  <w:autoSpaceDE w:val="0"/>
                  <w:autoSpaceDN w:val="0"/>
                  <w:adjustRightInd w:val="0"/>
                  <w:jc w:val="center"/>
                  <w:rPr>
                    <w:bCs/>
                    <w:sz w:val="24"/>
                    <w:szCs w:val="24"/>
                  </w:rPr>
                </w:pPr>
                <w:r w:rsidRPr="00396E3F">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rsidR="00CA7241" w:rsidRPr="00396E3F" w:rsidRDefault="00CA7241" w:rsidP="00767FC7">
            <w:pPr>
              <w:autoSpaceDE w:val="0"/>
              <w:autoSpaceDN w:val="0"/>
              <w:adjustRightInd w:val="0"/>
              <w:jc w:val="center"/>
              <w:rPr>
                <w:b/>
                <w:bCs/>
                <w:sz w:val="24"/>
                <w:szCs w:val="24"/>
              </w:rPr>
            </w:pPr>
            <w:r w:rsidRPr="00396E3F">
              <w:rPr>
                <w:b/>
                <w:bCs/>
                <w:sz w:val="24"/>
                <w:szCs w:val="24"/>
              </w:rPr>
              <w:t>NO</w:t>
            </w:r>
          </w:p>
        </w:tc>
        <w:tc>
          <w:tcPr>
            <w:tcW w:w="851" w:type="dxa"/>
            <w:shd w:val="clear" w:color="auto" w:fill="BFBFBF" w:themeFill="background1" w:themeFillShade="BF"/>
            <w:vAlign w:val="center"/>
          </w:tcPr>
          <w:sdt>
            <w:sdtPr>
              <w:rPr>
                <w:b/>
                <w:bCs/>
                <w:sz w:val="24"/>
                <w:szCs w:val="24"/>
              </w:rPr>
              <w:id w:val="-711570112"/>
              <w14:checkbox>
                <w14:checked w14:val="1"/>
                <w14:checkedState w14:val="2612" w14:font="MS Gothic"/>
                <w14:uncheckedState w14:val="2610" w14:font="MS Gothic"/>
              </w14:checkbox>
            </w:sdtPr>
            <w:sdtEndPr/>
            <w:sdtContent>
              <w:p w:rsidR="00CA7241" w:rsidRPr="00396E3F" w:rsidRDefault="002777C8" w:rsidP="00767FC7">
                <w:pPr>
                  <w:autoSpaceDE w:val="0"/>
                  <w:autoSpaceDN w:val="0"/>
                  <w:adjustRightInd w:val="0"/>
                  <w:jc w:val="center"/>
                  <w:rPr>
                    <w:bCs/>
                    <w:sz w:val="24"/>
                    <w:szCs w:val="24"/>
                  </w:rPr>
                </w:pPr>
                <w:r w:rsidRPr="00396E3F">
                  <w:rPr>
                    <w:rFonts w:ascii="Segoe UI Symbol" w:eastAsia="MS Gothic" w:hAnsi="Segoe UI Symbol" w:cs="Segoe UI Symbol"/>
                    <w:b/>
                    <w:bCs/>
                    <w:sz w:val="24"/>
                    <w:szCs w:val="24"/>
                  </w:rPr>
                  <w:t>☒</w:t>
                </w:r>
              </w:p>
            </w:sdtContent>
          </w:sdt>
        </w:tc>
      </w:tr>
      <w:tr w:rsidR="00CA7241" w:rsidRPr="00396E3F" w:rsidTr="00354F34">
        <w:tc>
          <w:tcPr>
            <w:tcW w:w="9923" w:type="dxa"/>
            <w:gridSpan w:val="5"/>
          </w:tcPr>
          <w:p w:rsidR="00425DA7" w:rsidRPr="00396E3F" w:rsidRDefault="00425DA7" w:rsidP="00CA7241">
            <w:pPr>
              <w:autoSpaceDE w:val="0"/>
              <w:autoSpaceDN w:val="0"/>
              <w:adjustRightInd w:val="0"/>
              <w:rPr>
                <w:bCs/>
                <w:sz w:val="24"/>
                <w:szCs w:val="24"/>
              </w:rPr>
            </w:pPr>
          </w:p>
          <w:p w:rsidR="00CA7241" w:rsidRPr="00396E3F" w:rsidRDefault="00CA7241" w:rsidP="00CA7241">
            <w:pPr>
              <w:autoSpaceDE w:val="0"/>
              <w:autoSpaceDN w:val="0"/>
              <w:adjustRightInd w:val="0"/>
              <w:rPr>
                <w:bCs/>
                <w:sz w:val="24"/>
                <w:szCs w:val="24"/>
              </w:rPr>
            </w:pPr>
            <w:r w:rsidRPr="00396E3F">
              <w:rPr>
                <w:bCs/>
                <w:sz w:val="24"/>
                <w:szCs w:val="24"/>
              </w:rPr>
              <w:t>If Yes, please attach a copy of any final approval (or interim approval) from the organisation</w:t>
            </w:r>
          </w:p>
          <w:p w:rsidR="00425DA7" w:rsidRPr="00396E3F" w:rsidRDefault="00425DA7" w:rsidP="00CA7241">
            <w:pPr>
              <w:autoSpaceDE w:val="0"/>
              <w:autoSpaceDN w:val="0"/>
              <w:adjustRightInd w:val="0"/>
              <w:rPr>
                <w:b/>
                <w:bCs/>
                <w:sz w:val="24"/>
                <w:szCs w:val="24"/>
              </w:rPr>
            </w:pPr>
          </w:p>
        </w:tc>
      </w:tr>
    </w:tbl>
    <w:p w:rsidR="008C4441" w:rsidRPr="00396E3F" w:rsidRDefault="008C4441" w:rsidP="00354F34">
      <w:pPr>
        <w:autoSpaceDE w:val="0"/>
        <w:autoSpaceDN w:val="0"/>
        <w:adjustRightInd w:val="0"/>
        <w:spacing w:after="240"/>
        <w:jc w:val="both"/>
        <w:rPr>
          <w:bCs/>
          <w:iCs/>
          <w:sz w:val="24"/>
          <w:szCs w:val="24"/>
        </w:rPr>
      </w:pPr>
    </w:p>
    <w:p w:rsidR="003C07E3" w:rsidRPr="00396E3F" w:rsidRDefault="003C07E3" w:rsidP="00354F34">
      <w:pPr>
        <w:autoSpaceDE w:val="0"/>
        <w:autoSpaceDN w:val="0"/>
        <w:adjustRightInd w:val="0"/>
        <w:spacing w:after="240"/>
        <w:jc w:val="both"/>
        <w:rPr>
          <w:b/>
          <w:sz w:val="24"/>
          <w:szCs w:val="24"/>
        </w:rPr>
      </w:pPr>
      <w:r w:rsidRPr="00396E3F">
        <w:rPr>
          <w:b/>
          <w:sz w:val="24"/>
          <w:szCs w:val="24"/>
        </w:rPr>
        <w:t>SECTION E: Details of Research Activity</w:t>
      </w:r>
    </w:p>
    <w:tbl>
      <w:tblPr>
        <w:tblW w:w="523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1"/>
        <w:gridCol w:w="2481"/>
        <w:gridCol w:w="2657"/>
      </w:tblGrid>
      <w:tr w:rsidR="003C07E3" w:rsidRPr="00396E3F" w:rsidTr="00B64767">
        <w:trPr>
          <w:trHeight w:val="454"/>
        </w:trPr>
        <w:tc>
          <w:tcPr>
            <w:tcW w:w="12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396E3F" w:rsidRDefault="003C07E3" w:rsidP="003C07E3">
            <w:pPr>
              <w:rPr>
                <w:sz w:val="24"/>
                <w:szCs w:val="24"/>
              </w:rPr>
            </w:pPr>
            <w:r w:rsidRPr="00396E3F">
              <w:rPr>
                <w:sz w:val="24"/>
                <w:szCs w:val="24"/>
              </w:rPr>
              <w:t>Indicative title:</w:t>
            </w:r>
          </w:p>
        </w:tc>
        <w:tc>
          <w:tcPr>
            <w:tcW w:w="3783" w:type="pct"/>
            <w:gridSpan w:val="3"/>
            <w:tcBorders>
              <w:top w:val="single" w:sz="4" w:space="0" w:color="auto"/>
              <w:left w:val="single" w:sz="4" w:space="0" w:color="auto"/>
              <w:bottom w:val="single" w:sz="4" w:space="0" w:color="auto"/>
              <w:right w:val="single" w:sz="4" w:space="0" w:color="auto"/>
            </w:tcBorders>
            <w:vAlign w:val="center"/>
          </w:tcPr>
          <w:p w:rsidR="003C07E3" w:rsidRPr="00396E3F" w:rsidRDefault="005C40A6" w:rsidP="003C07E3">
            <w:pPr>
              <w:rPr>
                <w:sz w:val="24"/>
                <w:szCs w:val="24"/>
              </w:rPr>
            </w:pPr>
            <w:r w:rsidRPr="00396E3F">
              <w:rPr>
                <w:sz w:val="24"/>
                <w:szCs w:val="24"/>
              </w:rPr>
              <w:t xml:space="preserve">Does </w:t>
            </w:r>
            <w:proofErr w:type="spellStart"/>
            <w:r w:rsidRPr="00396E3F">
              <w:rPr>
                <w:sz w:val="24"/>
                <w:szCs w:val="24"/>
              </w:rPr>
              <w:t>Pwry</w:t>
            </w:r>
            <w:proofErr w:type="spellEnd"/>
            <w:r w:rsidRPr="00396E3F">
              <w:rPr>
                <w:sz w:val="24"/>
                <w:szCs w:val="24"/>
              </w:rPr>
              <w:t xml:space="preserve"> </w:t>
            </w:r>
            <w:proofErr w:type="spellStart"/>
            <w:r w:rsidRPr="00396E3F">
              <w:rPr>
                <w:sz w:val="24"/>
                <w:szCs w:val="24"/>
              </w:rPr>
              <w:t>Dwry</w:t>
            </w:r>
            <w:proofErr w:type="spellEnd"/>
            <w:r w:rsidRPr="00396E3F">
              <w:rPr>
                <w:sz w:val="24"/>
                <w:szCs w:val="24"/>
              </w:rPr>
              <w:t xml:space="preserve"> </w:t>
            </w:r>
            <w:proofErr w:type="spellStart"/>
            <w:r w:rsidRPr="00396E3F">
              <w:rPr>
                <w:sz w:val="24"/>
                <w:szCs w:val="24"/>
              </w:rPr>
              <w:t>Stori</w:t>
            </w:r>
            <w:proofErr w:type="spellEnd"/>
            <w:r w:rsidRPr="00396E3F">
              <w:rPr>
                <w:sz w:val="24"/>
                <w:szCs w:val="24"/>
              </w:rPr>
              <w:t xml:space="preserve"> interventions improve literacy skills of children in areas of deprivation. </w:t>
            </w:r>
          </w:p>
        </w:tc>
      </w:tr>
      <w:tr w:rsidR="003C07E3" w:rsidRPr="00396E3F" w:rsidTr="00B64767">
        <w:trPr>
          <w:trHeight w:val="454"/>
        </w:trPr>
        <w:tc>
          <w:tcPr>
            <w:tcW w:w="12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396E3F" w:rsidRDefault="003C07E3" w:rsidP="003C07E3">
            <w:pPr>
              <w:rPr>
                <w:sz w:val="24"/>
                <w:szCs w:val="24"/>
              </w:rPr>
            </w:pPr>
            <w:r w:rsidRPr="00396E3F">
              <w:rPr>
                <w:sz w:val="24"/>
                <w:szCs w:val="24"/>
              </w:rPr>
              <w:t>Proposed start date:</w:t>
            </w:r>
          </w:p>
        </w:tc>
        <w:tc>
          <w:tcPr>
            <w:tcW w:w="1232" w:type="pct"/>
            <w:tcBorders>
              <w:top w:val="single" w:sz="4" w:space="0" w:color="auto"/>
              <w:left w:val="single" w:sz="4" w:space="0" w:color="auto"/>
              <w:bottom w:val="single" w:sz="4" w:space="0" w:color="auto"/>
              <w:right w:val="single" w:sz="4" w:space="0" w:color="auto"/>
            </w:tcBorders>
            <w:vAlign w:val="center"/>
          </w:tcPr>
          <w:p w:rsidR="003C07E3" w:rsidRPr="00396E3F" w:rsidRDefault="005C40A6" w:rsidP="003C07E3">
            <w:pPr>
              <w:rPr>
                <w:sz w:val="24"/>
                <w:szCs w:val="24"/>
              </w:rPr>
            </w:pPr>
            <w:r w:rsidRPr="00396E3F">
              <w:rPr>
                <w:sz w:val="24"/>
                <w:szCs w:val="24"/>
              </w:rPr>
              <w:t>1</w:t>
            </w:r>
            <w:r w:rsidRPr="00396E3F">
              <w:rPr>
                <w:sz w:val="24"/>
                <w:szCs w:val="24"/>
                <w:vertAlign w:val="superscript"/>
              </w:rPr>
              <w:t>st</w:t>
            </w:r>
            <w:r w:rsidRPr="00396E3F">
              <w:rPr>
                <w:sz w:val="24"/>
                <w:szCs w:val="24"/>
              </w:rPr>
              <w:t xml:space="preserve"> August 2020</w:t>
            </w:r>
          </w:p>
        </w:tc>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396E3F" w:rsidRDefault="003C07E3" w:rsidP="003C07E3">
            <w:pPr>
              <w:rPr>
                <w:sz w:val="24"/>
                <w:szCs w:val="24"/>
              </w:rPr>
            </w:pPr>
            <w:r w:rsidRPr="00396E3F">
              <w:rPr>
                <w:sz w:val="24"/>
                <w:szCs w:val="24"/>
              </w:rPr>
              <w:t>Proposed end date:</w:t>
            </w:r>
          </w:p>
        </w:tc>
        <w:tc>
          <w:tcPr>
            <w:tcW w:w="1318" w:type="pct"/>
            <w:tcBorders>
              <w:top w:val="single" w:sz="4" w:space="0" w:color="auto"/>
              <w:left w:val="single" w:sz="4" w:space="0" w:color="auto"/>
              <w:bottom w:val="single" w:sz="4" w:space="0" w:color="auto"/>
              <w:right w:val="single" w:sz="4" w:space="0" w:color="auto"/>
            </w:tcBorders>
            <w:vAlign w:val="center"/>
          </w:tcPr>
          <w:p w:rsidR="003C07E3" w:rsidRPr="00396E3F" w:rsidRDefault="005C40A6" w:rsidP="003C07E3">
            <w:pPr>
              <w:rPr>
                <w:sz w:val="24"/>
                <w:szCs w:val="24"/>
              </w:rPr>
            </w:pPr>
            <w:r w:rsidRPr="00396E3F">
              <w:rPr>
                <w:sz w:val="24"/>
                <w:szCs w:val="24"/>
              </w:rPr>
              <w:t>1</w:t>
            </w:r>
            <w:r w:rsidRPr="00396E3F">
              <w:rPr>
                <w:sz w:val="24"/>
                <w:szCs w:val="24"/>
                <w:vertAlign w:val="superscript"/>
              </w:rPr>
              <w:t>st</w:t>
            </w:r>
            <w:r w:rsidRPr="00396E3F">
              <w:rPr>
                <w:sz w:val="24"/>
                <w:szCs w:val="24"/>
              </w:rPr>
              <w:t xml:space="preserve"> August 2021</w:t>
            </w:r>
          </w:p>
        </w:tc>
      </w:tr>
      <w:tr w:rsidR="003C07E3" w:rsidRPr="00396E3F" w:rsidTr="00B64767">
        <w:trPr>
          <w:trHeight w:val="454"/>
        </w:trPr>
        <w:tc>
          <w:tcPr>
            <w:tcW w:w="5000" w:type="pct"/>
            <w:gridSpan w:val="4"/>
            <w:tcBorders>
              <w:top w:val="single" w:sz="4" w:space="0" w:color="auto"/>
            </w:tcBorders>
            <w:shd w:val="clear" w:color="auto" w:fill="F2F2F2" w:themeFill="background1" w:themeFillShade="F2"/>
            <w:vAlign w:val="center"/>
          </w:tcPr>
          <w:p w:rsidR="00090CF7" w:rsidRPr="00396E3F" w:rsidRDefault="00090CF7" w:rsidP="00065801">
            <w:pPr>
              <w:spacing w:before="120" w:after="120"/>
              <w:rPr>
                <w:b/>
                <w:sz w:val="24"/>
                <w:szCs w:val="24"/>
              </w:rPr>
            </w:pPr>
            <w:r w:rsidRPr="00396E3F">
              <w:rPr>
                <w:b/>
                <w:sz w:val="24"/>
                <w:szCs w:val="24"/>
              </w:rPr>
              <w:t>Introduction to the Research (maximum 300 words)</w:t>
            </w:r>
          </w:p>
          <w:p w:rsidR="009D2E0B" w:rsidRPr="00396E3F" w:rsidRDefault="009D2E0B" w:rsidP="00065801">
            <w:pPr>
              <w:spacing w:before="120" w:after="120"/>
              <w:rPr>
                <w:b/>
                <w:sz w:val="24"/>
                <w:szCs w:val="24"/>
              </w:rPr>
            </w:pPr>
            <w:r w:rsidRPr="00396E3F">
              <w:rPr>
                <w:b/>
                <w:sz w:val="24"/>
                <w:szCs w:val="24"/>
              </w:rPr>
              <w:t xml:space="preserve">Ensure that you write for a </w:t>
            </w:r>
            <w:r w:rsidRPr="00396E3F">
              <w:rPr>
                <w:b/>
                <w:sz w:val="24"/>
                <w:szCs w:val="24"/>
                <w:u w:val="single"/>
              </w:rPr>
              <w:t>Non-Specialist Audience</w:t>
            </w:r>
            <w:r w:rsidRPr="00396E3F">
              <w:rPr>
                <w:b/>
                <w:sz w:val="24"/>
                <w:szCs w:val="24"/>
              </w:rPr>
              <w:t xml:space="preserve"> when outlining your response to the three points below:</w:t>
            </w:r>
          </w:p>
          <w:p w:rsidR="009D2E0B" w:rsidRPr="00396E3F" w:rsidRDefault="003C07E3" w:rsidP="00065801">
            <w:pPr>
              <w:pStyle w:val="ListParagraph"/>
              <w:numPr>
                <w:ilvl w:val="0"/>
                <w:numId w:val="26"/>
              </w:numPr>
              <w:contextualSpacing w:val="0"/>
              <w:rPr>
                <w:rFonts w:ascii="Times New Roman" w:hAnsi="Times New Roman"/>
                <w:i/>
                <w:sz w:val="24"/>
                <w:szCs w:val="24"/>
              </w:rPr>
            </w:pPr>
            <w:r w:rsidRPr="00396E3F">
              <w:rPr>
                <w:rFonts w:ascii="Times New Roman" w:hAnsi="Times New Roman"/>
                <w:i/>
                <w:sz w:val="24"/>
                <w:szCs w:val="24"/>
              </w:rPr>
              <w:t xml:space="preserve">Purpose of </w:t>
            </w:r>
            <w:r w:rsidR="009D2E0B" w:rsidRPr="00396E3F">
              <w:rPr>
                <w:rFonts w:ascii="Times New Roman" w:hAnsi="Times New Roman"/>
                <w:i/>
                <w:sz w:val="24"/>
                <w:szCs w:val="24"/>
              </w:rPr>
              <w:t>R</w:t>
            </w:r>
            <w:r w:rsidRPr="00396E3F">
              <w:rPr>
                <w:rFonts w:ascii="Times New Roman" w:hAnsi="Times New Roman"/>
                <w:i/>
                <w:sz w:val="24"/>
                <w:szCs w:val="24"/>
              </w:rPr>
              <w:t xml:space="preserve">esearch </w:t>
            </w:r>
            <w:r w:rsidR="009D2E0B" w:rsidRPr="00396E3F">
              <w:rPr>
                <w:rFonts w:ascii="Times New Roman" w:hAnsi="Times New Roman"/>
                <w:i/>
                <w:sz w:val="24"/>
                <w:szCs w:val="24"/>
              </w:rPr>
              <w:t>A</w:t>
            </w:r>
            <w:r w:rsidRPr="00396E3F">
              <w:rPr>
                <w:rFonts w:ascii="Times New Roman" w:hAnsi="Times New Roman"/>
                <w:i/>
                <w:sz w:val="24"/>
                <w:szCs w:val="24"/>
              </w:rPr>
              <w:t>ctivity</w:t>
            </w:r>
          </w:p>
          <w:p w:rsidR="003264AE" w:rsidRPr="00396E3F" w:rsidRDefault="003264AE" w:rsidP="00065801">
            <w:pPr>
              <w:pStyle w:val="ListParagraph"/>
              <w:numPr>
                <w:ilvl w:val="0"/>
                <w:numId w:val="26"/>
              </w:numPr>
              <w:contextualSpacing w:val="0"/>
              <w:rPr>
                <w:rFonts w:ascii="Times New Roman" w:hAnsi="Times New Roman"/>
                <w:i/>
                <w:sz w:val="24"/>
                <w:szCs w:val="24"/>
              </w:rPr>
            </w:pPr>
            <w:r w:rsidRPr="00396E3F">
              <w:rPr>
                <w:rFonts w:ascii="Times New Roman" w:hAnsi="Times New Roman"/>
                <w:i/>
                <w:sz w:val="24"/>
                <w:szCs w:val="24"/>
              </w:rPr>
              <w:t>Proposed Research Question</w:t>
            </w:r>
          </w:p>
          <w:p w:rsidR="009D2E0B" w:rsidRPr="00396E3F" w:rsidRDefault="009D2E0B" w:rsidP="00065801">
            <w:pPr>
              <w:pStyle w:val="ListParagraph"/>
              <w:numPr>
                <w:ilvl w:val="0"/>
                <w:numId w:val="26"/>
              </w:numPr>
              <w:contextualSpacing w:val="0"/>
              <w:rPr>
                <w:rFonts w:ascii="Times New Roman" w:hAnsi="Times New Roman"/>
                <w:i/>
                <w:sz w:val="24"/>
                <w:szCs w:val="24"/>
              </w:rPr>
            </w:pPr>
            <w:r w:rsidRPr="00396E3F">
              <w:rPr>
                <w:rFonts w:ascii="Times New Roman" w:hAnsi="Times New Roman"/>
                <w:i/>
                <w:sz w:val="24"/>
                <w:szCs w:val="24"/>
              </w:rPr>
              <w:t>Aims of Research Activity</w:t>
            </w:r>
          </w:p>
          <w:p w:rsidR="009D2E0B" w:rsidRPr="00396E3F" w:rsidRDefault="009D2E0B" w:rsidP="00065801">
            <w:pPr>
              <w:pStyle w:val="ListParagraph"/>
              <w:numPr>
                <w:ilvl w:val="0"/>
                <w:numId w:val="26"/>
              </w:numPr>
              <w:ind w:left="714" w:hanging="357"/>
              <w:contextualSpacing w:val="0"/>
              <w:rPr>
                <w:rFonts w:ascii="Times New Roman" w:hAnsi="Times New Roman"/>
                <w:i/>
                <w:sz w:val="24"/>
                <w:szCs w:val="24"/>
              </w:rPr>
            </w:pPr>
            <w:r w:rsidRPr="00396E3F">
              <w:rPr>
                <w:rFonts w:ascii="Times New Roman" w:hAnsi="Times New Roman"/>
                <w:i/>
                <w:sz w:val="24"/>
                <w:szCs w:val="24"/>
              </w:rPr>
              <w:t>Objectives of Research Activity</w:t>
            </w:r>
          </w:p>
          <w:p w:rsidR="009D2E0B" w:rsidRPr="00396E3F" w:rsidRDefault="009D2E0B" w:rsidP="00065801">
            <w:pPr>
              <w:spacing w:after="120"/>
              <w:rPr>
                <w:sz w:val="24"/>
                <w:szCs w:val="24"/>
              </w:rPr>
            </w:pPr>
            <w:r w:rsidRPr="00396E3F">
              <w:rPr>
                <w:sz w:val="24"/>
                <w:szCs w:val="24"/>
              </w:rPr>
              <w:t>Demonstrate,</w:t>
            </w:r>
            <w:r w:rsidR="003C07E3" w:rsidRPr="00396E3F">
              <w:rPr>
                <w:sz w:val="24"/>
                <w:szCs w:val="24"/>
              </w:rPr>
              <w:t xml:space="preserve"> briefly</w:t>
            </w:r>
            <w:r w:rsidRPr="00396E3F">
              <w:rPr>
                <w:sz w:val="24"/>
                <w:szCs w:val="24"/>
              </w:rPr>
              <w:t>,</w:t>
            </w:r>
            <w:r w:rsidR="003C07E3" w:rsidRPr="00396E3F">
              <w:rPr>
                <w:sz w:val="24"/>
                <w:szCs w:val="24"/>
              </w:rPr>
              <w:t xml:space="preserve"> how </w:t>
            </w:r>
            <w:r w:rsidRPr="00396E3F">
              <w:rPr>
                <w:b/>
                <w:sz w:val="24"/>
                <w:szCs w:val="24"/>
                <w:u w:val="single"/>
              </w:rPr>
              <w:t>Existing Research</w:t>
            </w:r>
            <w:r w:rsidRPr="00396E3F">
              <w:rPr>
                <w:sz w:val="24"/>
                <w:szCs w:val="24"/>
              </w:rPr>
              <w:t xml:space="preserve"> </w:t>
            </w:r>
            <w:r w:rsidR="003C07E3" w:rsidRPr="00396E3F">
              <w:rPr>
                <w:sz w:val="24"/>
                <w:szCs w:val="24"/>
              </w:rPr>
              <w:t>has informed the proposed activity and explain</w:t>
            </w:r>
          </w:p>
          <w:p w:rsidR="009D2E0B" w:rsidRPr="00396E3F" w:rsidRDefault="009D2E0B" w:rsidP="00065801">
            <w:pPr>
              <w:pStyle w:val="ListParagraph"/>
              <w:numPr>
                <w:ilvl w:val="0"/>
                <w:numId w:val="26"/>
              </w:numPr>
              <w:contextualSpacing w:val="0"/>
              <w:rPr>
                <w:rFonts w:ascii="Times New Roman" w:hAnsi="Times New Roman"/>
                <w:i/>
                <w:sz w:val="24"/>
                <w:szCs w:val="24"/>
              </w:rPr>
            </w:pPr>
            <w:r w:rsidRPr="00396E3F">
              <w:rPr>
                <w:rFonts w:ascii="Times New Roman" w:hAnsi="Times New Roman"/>
                <w:i/>
                <w:sz w:val="24"/>
                <w:szCs w:val="24"/>
              </w:rPr>
              <w:t>Wh</w:t>
            </w:r>
            <w:r w:rsidR="003C07E3" w:rsidRPr="00396E3F">
              <w:rPr>
                <w:rFonts w:ascii="Times New Roman" w:hAnsi="Times New Roman"/>
                <w:i/>
                <w:sz w:val="24"/>
                <w:szCs w:val="24"/>
              </w:rPr>
              <w:t xml:space="preserve">at the research activity will </w:t>
            </w:r>
            <w:r w:rsidRPr="00396E3F">
              <w:rPr>
                <w:rFonts w:ascii="Times New Roman" w:hAnsi="Times New Roman"/>
                <w:i/>
                <w:sz w:val="24"/>
                <w:szCs w:val="24"/>
              </w:rPr>
              <w:t xml:space="preserve">add to the body of knowledge </w:t>
            </w:r>
          </w:p>
          <w:p w:rsidR="003C07E3" w:rsidRPr="00396E3F" w:rsidRDefault="009D2E0B" w:rsidP="00090CF7">
            <w:pPr>
              <w:pStyle w:val="ListParagraph"/>
              <w:numPr>
                <w:ilvl w:val="0"/>
                <w:numId w:val="26"/>
              </w:numPr>
              <w:contextualSpacing w:val="0"/>
              <w:rPr>
                <w:rFonts w:ascii="Times New Roman" w:hAnsi="Times New Roman"/>
                <w:sz w:val="24"/>
                <w:szCs w:val="24"/>
              </w:rPr>
            </w:pPr>
            <w:r w:rsidRPr="00396E3F">
              <w:rPr>
                <w:rFonts w:ascii="Times New Roman" w:hAnsi="Times New Roman"/>
                <w:i/>
                <w:sz w:val="24"/>
                <w:szCs w:val="24"/>
              </w:rPr>
              <w:t>H</w:t>
            </w:r>
            <w:r w:rsidR="003C07E3" w:rsidRPr="00396E3F">
              <w:rPr>
                <w:rFonts w:ascii="Times New Roman" w:hAnsi="Times New Roman"/>
                <w:i/>
                <w:sz w:val="24"/>
                <w:szCs w:val="24"/>
              </w:rPr>
              <w:t xml:space="preserve">ow it addresses an area of importance. </w:t>
            </w:r>
          </w:p>
        </w:tc>
      </w:tr>
      <w:tr w:rsidR="002A152D" w:rsidRPr="00396E3F" w:rsidDel="002A152D" w:rsidTr="00B64767">
        <w:trPr>
          <w:trHeight w:val="454"/>
        </w:trPr>
        <w:tc>
          <w:tcPr>
            <w:tcW w:w="5000" w:type="pct"/>
            <w:gridSpan w:val="4"/>
            <w:vAlign w:val="center"/>
          </w:tcPr>
          <w:p w:rsidR="002A152D" w:rsidRPr="00396E3F" w:rsidRDefault="002A152D" w:rsidP="009D2E0B">
            <w:pPr>
              <w:autoSpaceDE w:val="0"/>
              <w:autoSpaceDN w:val="0"/>
              <w:adjustRightInd w:val="0"/>
              <w:rPr>
                <w:b/>
                <w:bCs/>
                <w:sz w:val="24"/>
                <w:szCs w:val="24"/>
              </w:rPr>
            </w:pPr>
            <w:r w:rsidRPr="00396E3F">
              <w:rPr>
                <w:b/>
                <w:bCs/>
                <w:sz w:val="24"/>
                <w:szCs w:val="24"/>
              </w:rPr>
              <w:t>Purpose of Research Activity</w:t>
            </w:r>
          </w:p>
          <w:p w:rsidR="002A152D" w:rsidRPr="00420AFD" w:rsidDel="00425DA7" w:rsidRDefault="005C40A6" w:rsidP="00420AFD">
            <w:pPr>
              <w:pStyle w:val="NormalWeb"/>
              <w:rPr>
                <w:color w:val="000000" w:themeColor="text1"/>
              </w:rPr>
            </w:pPr>
            <w:r w:rsidRPr="00396E3F">
              <w:rPr>
                <w:color w:val="000000" w:themeColor="text1"/>
              </w:rPr>
              <w:t xml:space="preserve">The study research explores how effective PDS literacy interventions is in improving ‘at risk’ and underachieving literacy skills of children’s in primary schools in areas of deprivation. The main focus of the study will be on the ‘at risk’ children and their progress, however all children with consent in the nursery class will participating. Assessment will be carried out </w:t>
            </w:r>
            <w:r w:rsidRPr="00396E3F">
              <w:rPr>
                <w:color w:val="222222"/>
                <w:shd w:val="clear" w:color="auto" w:fill="FFFFFF"/>
              </w:rPr>
              <w:t xml:space="preserve">using the Foundation phase profile assessment as this </w:t>
            </w:r>
            <w:r w:rsidRPr="00396E3F">
              <w:rPr>
                <w:color w:val="000000" w:themeColor="text1"/>
              </w:rPr>
              <w:t>provides levels of children’s attainment  and highlights early identification of possible developmental delay, The framework provides a consistent baseline assessment of accurate measures which are designed to line up with assessments carried out by health professionals (Welsh gov 2017 )</w:t>
            </w:r>
            <w:r w:rsidRPr="00396E3F">
              <w:rPr>
                <w:color w:val="222222"/>
                <w:shd w:val="clear" w:color="auto" w:fill="FFFFFF"/>
              </w:rPr>
              <w:t xml:space="preserve"> The intended use of parent questionnaires before and after intervention is to gather background information on ideas, views and opinions on their own literacy skills and that of their children.</w:t>
            </w:r>
          </w:p>
        </w:tc>
      </w:tr>
      <w:tr w:rsidR="006C1FDD" w:rsidRPr="00396E3F" w:rsidDel="002A152D" w:rsidTr="00B64767">
        <w:trPr>
          <w:trHeight w:val="454"/>
        </w:trPr>
        <w:tc>
          <w:tcPr>
            <w:tcW w:w="5000" w:type="pct"/>
            <w:gridSpan w:val="4"/>
            <w:vAlign w:val="center"/>
          </w:tcPr>
          <w:p w:rsidR="00113E57" w:rsidRPr="00396E3F" w:rsidRDefault="00113E57" w:rsidP="009D2E0B">
            <w:pPr>
              <w:autoSpaceDE w:val="0"/>
              <w:autoSpaceDN w:val="0"/>
              <w:adjustRightInd w:val="0"/>
              <w:rPr>
                <w:b/>
                <w:bCs/>
                <w:sz w:val="24"/>
                <w:szCs w:val="24"/>
              </w:rPr>
            </w:pPr>
            <w:r w:rsidRPr="00396E3F">
              <w:rPr>
                <w:b/>
                <w:bCs/>
                <w:sz w:val="24"/>
                <w:szCs w:val="24"/>
              </w:rPr>
              <w:t>Research Question</w:t>
            </w:r>
          </w:p>
          <w:p w:rsidR="00113E57" w:rsidRPr="00396E3F" w:rsidRDefault="005C40A6" w:rsidP="00113E57">
            <w:pPr>
              <w:rPr>
                <w:sz w:val="24"/>
                <w:szCs w:val="24"/>
              </w:rPr>
            </w:pPr>
            <w:r w:rsidRPr="00396E3F">
              <w:rPr>
                <w:sz w:val="24"/>
                <w:szCs w:val="24"/>
              </w:rPr>
              <w:t xml:space="preserve">Does </w:t>
            </w:r>
            <w:proofErr w:type="spellStart"/>
            <w:r w:rsidRPr="00396E3F">
              <w:rPr>
                <w:sz w:val="24"/>
                <w:szCs w:val="24"/>
              </w:rPr>
              <w:t>Pwry</w:t>
            </w:r>
            <w:proofErr w:type="spellEnd"/>
            <w:r w:rsidRPr="00396E3F">
              <w:rPr>
                <w:sz w:val="24"/>
                <w:szCs w:val="24"/>
              </w:rPr>
              <w:t xml:space="preserve"> </w:t>
            </w:r>
            <w:proofErr w:type="spellStart"/>
            <w:r w:rsidRPr="00396E3F">
              <w:rPr>
                <w:sz w:val="24"/>
                <w:szCs w:val="24"/>
              </w:rPr>
              <w:t>Dwry</w:t>
            </w:r>
            <w:proofErr w:type="spellEnd"/>
            <w:r w:rsidRPr="00396E3F">
              <w:rPr>
                <w:sz w:val="24"/>
                <w:szCs w:val="24"/>
              </w:rPr>
              <w:t xml:space="preserve"> </w:t>
            </w:r>
            <w:proofErr w:type="spellStart"/>
            <w:r w:rsidRPr="00396E3F">
              <w:rPr>
                <w:sz w:val="24"/>
                <w:szCs w:val="24"/>
              </w:rPr>
              <w:t>Stori</w:t>
            </w:r>
            <w:proofErr w:type="spellEnd"/>
            <w:r w:rsidRPr="00396E3F">
              <w:rPr>
                <w:sz w:val="24"/>
                <w:szCs w:val="24"/>
              </w:rPr>
              <w:t xml:space="preserve"> interventions improve literacy skills of children in areas of deprivation.</w:t>
            </w:r>
          </w:p>
          <w:p w:rsidR="00113E57" w:rsidRPr="00396E3F" w:rsidRDefault="00113E57" w:rsidP="00113E57">
            <w:pPr>
              <w:autoSpaceDE w:val="0"/>
              <w:autoSpaceDN w:val="0"/>
              <w:adjustRightInd w:val="0"/>
              <w:rPr>
                <w:b/>
                <w:bCs/>
                <w:sz w:val="24"/>
                <w:szCs w:val="24"/>
              </w:rPr>
            </w:pPr>
          </w:p>
        </w:tc>
      </w:tr>
      <w:tr w:rsidR="00425DA7" w:rsidRPr="00396E3F" w:rsidTr="00B64767">
        <w:trPr>
          <w:trHeight w:val="454"/>
        </w:trPr>
        <w:tc>
          <w:tcPr>
            <w:tcW w:w="5000" w:type="pct"/>
            <w:gridSpan w:val="4"/>
            <w:vAlign w:val="center"/>
          </w:tcPr>
          <w:p w:rsidR="00425DA7" w:rsidRPr="00396E3F" w:rsidRDefault="00425DA7" w:rsidP="009D2E0B">
            <w:pPr>
              <w:autoSpaceDE w:val="0"/>
              <w:autoSpaceDN w:val="0"/>
              <w:adjustRightInd w:val="0"/>
              <w:rPr>
                <w:b/>
                <w:bCs/>
                <w:sz w:val="24"/>
                <w:szCs w:val="24"/>
              </w:rPr>
            </w:pPr>
            <w:r w:rsidRPr="00396E3F">
              <w:rPr>
                <w:b/>
                <w:bCs/>
                <w:sz w:val="24"/>
                <w:szCs w:val="24"/>
              </w:rPr>
              <w:t xml:space="preserve">Aims of </w:t>
            </w:r>
            <w:r w:rsidR="002A152D" w:rsidRPr="00396E3F">
              <w:rPr>
                <w:b/>
                <w:bCs/>
                <w:sz w:val="24"/>
                <w:szCs w:val="24"/>
              </w:rPr>
              <w:t>R</w:t>
            </w:r>
            <w:r w:rsidRPr="00396E3F">
              <w:rPr>
                <w:b/>
                <w:bCs/>
                <w:sz w:val="24"/>
                <w:szCs w:val="24"/>
              </w:rPr>
              <w:t xml:space="preserve">esearch </w:t>
            </w:r>
            <w:r w:rsidR="002A152D" w:rsidRPr="00396E3F">
              <w:rPr>
                <w:b/>
                <w:bCs/>
                <w:sz w:val="24"/>
                <w:szCs w:val="24"/>
              </w:rPr>
              <w:t>A</w:t>
            </w:r>
            <w:r w:rsidRPr="00396E3F">
              <w:rPr>
                <w:b/>
                <w:bCs/>
                <w:sz w:val="24"/>
                <w:szCs w:val="24"/>
              </w:rPr>
              <w:t>ctivity</w:t>
            </w:r>
          </w:p>
          <w:p w:rsidR="005C40A6" w:rsidRPr="00396E3F" w:rsidRDefault="005C40A6" w:rsidP="005C40A6">
            <w:pPr>
              <w:rPr>
                <w:color w:val="000000" w:themeColor="text1"/>
                <w:sz w:val="24"/>
                <w:szCs w:val="24"/>
              </w:rPr>
            </w:pPr>
            <w:r w:rsidRPr="00396E3F">
              <w:rPr>
                <w:color w:val="000000" w:themeColor="text1"/>
                <w:sz w:val="24"/>
                <w:szCs w:val="24"/>
              </w:rPr>
              <w:t xml:space="preserve">The </w:t>
            </w:r>
            <w:r w:rsidR="00300E4A" w:rsidRPr="00396E3F">
              <w:rPr>
                <w:color w:val="000000" w:themeColor="text1"/>
                <w:sz w:val="24"/>
                <w:szCs w:val="24"/>
              </w:rPr>
              <w:t>aim</w:t>
            </w:r>
            <w:r w:rsidRPr="00396E3F">
              <w:rPr>
                <w:color w:val="000000" w:themeColor="text1"/>
                <w:sz w:val="24"/>
                <w:szCs w:val="24"/>
              </w:rPr>
              <w:t xml:space="preserve"> of th</w:t>
            </w:r>
            <w:r w:rsidR="00300E4A" w:rsidRPr="00396E3F">
              <w:rPr>
                <w:color w:val="000000" w:themeColor="text1"/>
                <w:sz w:val="24"/>
                <w:szCs w:val="24"/>
              </w:rPr>
              <w:t>e</w:t>
            </w:r>
            <w:r w:rsidRPr="00396E3F">
              <w:rPr>
                <w:color w:val="000000" w:themeColor="text1"/>
                <w:sz w:val="24"/>
                <w:szCs w:val="24"/>
              </w:rPr>
              <w:t xml:space="preserve"> study is to</w:t>
            </w:r>
            <w:r w:rsidR="00300E4A" w:rsidRPr="00396E3F">
              <w:rPr>
                <w:color w:val="000000" w:themeColor="text1"/>
                <w:sz w:val="24"/>
                <w:szCs w:val="24"/>
              </w:rPr>
              <w:t xml:space="preserve"> recognise and</w:t>
            </w:r>
            <w:r w:rsidRPr="00396E3F">
              <w:rPr>
                <w:color w:val="000000" w:themeColor="text1"/>
                <w:sz w:val="24"/>
                <w:szCs w:val="24"/>
              </w:rPr>
              <w:t xml:space="preserve"> </w:t>
            </w:r>
            <w:r w:rsidR="00300E4A" w:rsidRPr="00396E3F">
              <w:rPr>
                <w:color w:val="000000" w:themeColor="text1"/>
                <w:sz w:val="24"/>
                <w:szCs w:val="24"/>
              </w:rPr>
              <w:t>acknowledge</w:t>
            </w:r>
            <w:r w:rsidRPr="00396E3F">
              <w:rPr>
                <w:color w:val="000000" w:themeColor="text1"/>
                <w:sz w:val="24"/>
                <w:szCs w:val="24"/>
              </w:rPr>
              <w:t xml:space="preserve"> the impact </w:t>
            </w:r>
            <w:proofErr w:type="spellStart"/>
            <w:r w:rsidR="000318BC" w:rsidRPr="00396E3F">
              <w:rPr>
                <w:color w:val="000000" w:themeColor="text1"/>
                <w:sz w:val="24"/>
                <w:szCs w:val="24"/>
              </w:rPr>
              <w:t>P</w:t>
            </w:r>
            <w:r w:rsidRPr="00396E3F">
              <w:rPr>
                <w:color w:val="000000" w:themeColor="text1"/>
                <w:sz w:val="24"/>
                <w:szCs w:val="24"/>
              </w:rPr>
              <w:t>wry</w:t>
            </w:r>
            <w:proofErr w:type="spellEnd"/>
            <w:r w:rsidRPr="00396E3F">
              <w:rPr>
                <w:color w:val="000000" w:themeColor="text1"/>
                <w:sz w:val="24"/>
                <w:szCs w:val="24"/>
              </w:rPr>
              <w:t xml:space="preserve"> </w:t>
            </w:r>
            <w:proofErr w:type="spellStart"/>
            <w:r w:rsidR="000318BC" w:rsidRPr="00396E3F">
              <w:rPr>
                <w:color w:val="000000" w:themeColor="text1"/>
                <w:sz w:val="24"/>
                <w:szCs w:val="24"/>
              </w:rPr>
              <w:t>Dwry</w:t>
            </w:r>
            <w:proofErr w:type="spellEnd"/>
            <w:r w:rsidRPr="00396E3F">
              <w:rPr>
                <w:color w:val="000000" w:themeColor="text1"/>
                <w:sz w:val="24"/>
                <w:szCs w:val="24"/>
              </w:rPr>
              <w:t xml:space="preserve"> </w:t>
            </w:r>
            <w:proofErr w:type="spellStart"/>
            <w:r w:rsidR="000318BC" w:rsidRPr="00396E3F">
              <w:rPr>
                <w:color w:val="000000" w:themeColor="text1"/>
                <w:sz w:val="24"/>
                <w:szCs w:val="24"/>
              </w:rPr>
              <w:t>S</w:t>
            </w:r>
            <w:r w:rsidRPr="00396E3F">
              <w:rPr>
                <w:color w:val="000000" w:themeColor="text1"/>
                <w:sz w:val="24"/>
                <w:szCs w:val="24"/>
              </w:rPr>
              <w:t>tori</w:t>
            </w:r>
            <w:proofErr w:type="spellEnd"/>
            <w:r w:rsidRPr="00396E3F">
              <w:rPr>
                <w:color w:val="000000" w:themeColor="text1"/>
                <w:sz w:val="24"/>
                <w:szCs w:val="24"/>
              </w:rPr>
              <w:t xml:space="preserve"> intervention has on improving at risk children’s literacy skills in an area of deprivation.</w:t>
            </w:r>
            <w:r w:rsidR="00300E4A" w:rsidRPr="00396E3F">
              <w:rPr>
                <w:color w:val="000000" w:themeColor="text1"/>
                <w:sz w:val="24"/>
                <w:szCs w:val="24"/>
              </w:rPr>
              <w:t xml:space="preserve"> To deliver equal opportunities for all children to have </w:t>
            </w:r>
            <w:r w:rsidR="00B64767" w:rsidRPr="00396E3F">
              <w:rPr>
                <w:color w:val="000000" w:themeColor="text1"/>
                <w:sz w:val="24"/>
                <w:szCs w:val="24"/>
              </w:rPr>
              <w:t>flying start to life Foundation Phase Framework (2015)</w:t>
            </w:r>
          </w:p>
          <w:p w:rsidR="00425DA7" w:rsidRPr="00396E3F" w:rsidRDefault="00425DA7" w:rsidP="00425DA7">
            <w:pPr>
              <w:rPr>
                <w:sz w:val="24"/>
                <w:szCs w:val="24"/>
              </w:rPr>
            </w:pPr>
          </w:p>
        </w:tc>
      </w:tr>
      <w:tr w:rsidR="00425DA7" w:rsidRPr="00396E3F" w:rsidTr="00B64767">
        <w:trPr>
          <w:trHeight w:val="454"/>
        </w:trPr>
        <w:tc>
          <w:tcPr>
            <w:tcW w:w="5000" w:type="pct"/>
            <w:gridSpan w:val="4"/>
            <w:vAlign w:val="center"/>
          </w:tcPr>
          <w:p w:rsidR="00425DA7" w:rsidRPr="00396E3F" w:rsidRDefault="00425DA7" w:rsidP="009D2E0B">
            <w:pPr>
              <w:autoSpaceDE w:val="0"/>
              <w:autoSpaceDN w:val="0"/>
              <w:adjustRightInd w:val="0"/>
              <w:rPr>
                <w:b/>
                <w:bCs/>
                <w:sz w:val="24"/>
                <w:szCs w:val="24"/>
              </w:rPr>
            </w:pPr>
            <w:r w:rsidRPr="00396E3F">
              <w:rPr>
                <w:b/>
                <w:bCs/>
                <w:sz w:val="24"/>
                <w:szCs w:val="24"/>
              </w:rPr>
              <w:lastRenderedPageBreak/>
              <w:t xml:space="preserve">Objectives of </w:t>
            </w:r>
            <w:r w:rsidR="002A152D" w:rsidRPr="00396E3F">
              <w:rPr>
                <w:b/>
                <w:bCs/>
                <w:sz w:val="24"/>
                <w:szCs w:val="24"/>
              </w:rPr>
              <w:t>R</w:t>
            </w:r>
            <w:r w:rsidRPr="00396E3F">
              <w:rPr>
                <w:b/>
                <w:bCs/>
                <w:sz w:val="24"/>
                <w:szCs w:val="24"/>
              </w:rPr>
              <w:t xml:space="preserve">esearch </w:t>
            </w:r>
            <w:r w:rsidR="002A152D" w:rsidRPr="00396E3F">
              <w:rPr>
                <w:b/>
                <w:bCs/>
                <w:sz w:val="24"/>
                <w:szCs w:val="24"/>
              </w:rPr>
              <w:t>A</w:t>
            </w:r>
            <w:r w:rsidRPr="00396E3F">
              <w:rPr>
                <w:b/>
                <w:bCs/>
                <w:sz w:val="24"/>
                <w:szCs w:val="24"/>
              </w:rPr>
              <w:t>ctivity</w:t>
            </w:r>
          </w:p>
          <w:p w:rsidR="00425DA7" w:rsidRPr="00396E3F" w:rsidRDefault="005C40A6" w:rsidP="00FC4895">
            <w:pPr>
              <w:jc w:val="both"/>
              <w:rPr>
                <w:sz w:val="24"/>
                <w:szCs w:val="24"/>
              </w:rPr>
            </w:pPr>
            <w:r w:rsidRPr="00396E3F">
              <w:rPr>
                <w:color w:val="000000" w:themeColor="text1"/>
                <w:sz w:val="24"/>
                <w:szCs w:val="24"/>
              </w:rPr>
              <w:t xml:space="preserve">The intention of this research is to gather information using a qualitative and quantitative technique in a mixed method approach and </w:t>
            </w:r>
            <w:r w:rsidR="00B64767" w:rsidRPr="00396E3F">
              <w:rPr>
                <w:color w:val="000000" w:themeColor="text1"/>
                <w:sz w:val="24"/>
                <w:szCs w:val="24"/>
              </w:rPr>
              <w:t xml:space="preserve">to </w:t>
            </w:r>
            <w:r w:rsidRPr="00396E3F">
              <w:rPr>
                <w:color w:val="000000" w:themeColor="text1"/>
                <w:sz w:val="24"/>
                <w:szCs w:val="24"/>
              </w:rPr>
              <w:t xml:space="preserve">find out </w:t>
            </w:r>
            <w:r w:rsidR="00B64767" w:rsidRPr="00396E3F">
              <w:rPr>
                <w:color w:val="000000" w:themeColor="text1"/>
                <w:sz w:val="24"/>
                <w:szCs w:val="24"/>
              </w:rPr>
              <w:t xml:space="preserve">if early </w:t>
            </w:r>
            <w:r w:rsidR="00BE4BFA" w:rsidRPr="00396E3F">
              <w:rPr>
                <w:color w:val="000000" w:themeColor="text1"/>
                <w:sz w:val="24"/>
                <w:szCs w:val="24"/>
              </w:rPr>
              <w:t xml:space="preserve">implementation of </w:t>
            </w:r>
            <w:r w:rsidR="00B64767" w:rsidRPr="00396E3F">
              <w:rPr>
                <w:color w:val="000000" w:themeColor="text1"/>
                <w:sz w:val="24"/>
                <w:szCs w:val="24"/>
              </w:rPr>
              <w:t xml:space="preserve">interventions improve </w:t>
            </w:r>
            <w:r w:rsidRPr="00396E3F">
              <w:rPr>
                <w:color w:val="000000" w:themeColor="text1"/>
                <w:sz w:val="24"/>
                <w:szCs w:val="24"/>
              </w:rPr>
              <w:t xml:space="preserve">children </w:t>
            </w:r>
            <w:r w:rsidR="00B64767" w:rsidRPr="00396E3F">
              <w:rPr>
                <w:color w:val="000000" w:themeColor="text1"/>
                <w:sz w:val="24"/>
                <w:szCs w:val="24"/>
              </w:rPr>
              <w:t>attainment levels at early stages and arrest future problems to increase</w:t>
            </w:r>
            <w:r w:rsidRPr="00396E3F">
              <w:rPr>
                <w:color w:val="000000" w:themeColor="text1"/>
                <w:sz w:val="24"/>
                <w:szCs w:val="24"/>
              </w:rPr>
              <w:t xml:space="preserve"> later life success.</w:t>
            </w:r>
          </w:p>
          <w:p w:rsidR="00425DA7" w:rsidRPr="00396E3F" w:rsidRDefault="00425DA7" w:rsidP="00425DA7">
            <w:pPr>
              <w:rPr>
                <w:sz w:val="24"/>
                <w:szCs w:val="24"/>
              </w:rPr>
            </w:pPr>
          </w:p>
          <w:p w:rsidR="00D71982" w:rsidRPr="00396E3F" w:rsidRDefault="00D71982" w:rsidP="00425DA7">
            <w:pPr>
              <w:rPr>
                <w:sz w:val="24"/>
                <w:szCs w:val="24"/>
              </w:rPr>
            </w:pPr>
          </w:p>
          <w:p w:rsidR="00425DA7" w:rsidRPr="00396E3F" w:rsidRDefault="00425DA7" w:rsidP="00425DA7">
            <w:pPr>
              <w:rPr>
                <w:sz w:val="24"/>
                <w:szCs w:val="24"/>
              </w:rPr>
            </w:pPr>
          </w:p>
        </w:tc>
      </w:tr>
      <w:tr w:rsidR="003C07E3" w:rsidRPr="00396E3F" w:rsidTr="00B64767">
        <w:trPr>
          <w:trHeight w:val="454"/>
        </w:trPr>
        <w:tc>
          <w:tcPr>
            <w:tcW w:w="5000" w:type="pct"/>
            <w:gridSpan w:val="4"/>
            <w:shd w:val="clear" w:color="auto" w:fill="F2F2F2" w:themeFill="background1" w:themeFillShade="F2"/>
            <w:vAlign w:val="center"/>
          </w:tcPr>
          <w:p w:rsidR="003C07E3" w:rsidRPr="00396E3F" w:rsidRDefault="003C07E3" w:rsidP="00090CF7">
            <w:pPr>
              <w:spacing w:before="120" w:after="120"/>
              <w:rPr>
                <w:b/>
                <w:sz w:val="24"/>
                <w:szCs w:val="24"/>
              </w:rPr>
            </w:pPr>
            <w:r w:rsidRPr="00396E3F">
              <w:rPr>
                <w:b/>
                <w:sz w:val="24"/>
                <w:szCs w:val="24"/>
              </w:rPr>
              <w:t>Proposed methods</w:t>
            </w:r>
            <w:r w:rsidR="00090CF7" w:rsidRPr="00396E3F">
              <w:rPr>
                <w:b/>
                <w:sz w:val="24"/>
                <w:szCs w:val="24"/>
              </w:rPr>
              <w:t xml:space="preserve"> (maximum 600 words)</w:t>
            </w:r>
          </w:p>
          <w:p w:rsidR="003C07E3" w:rsidRPr="00396E3F" w:rsidRDefault="003C07E3" w:rsidP="003C07E3">
            <w:pPr>
              <w:rPr>
                <w:sz w:val="24"/>
                <w:szCs w:val="24"/>
              </w:rPr>
            </w:pPr>
            <w:r w:rsidRPr="00396E3F">
              <w:rPr>
                <w:sz w:val="24"/>
                <w:szCs w:val="24"/>
              </w:rPr>
              <w:t xml:space="preserve">Provide a brief summary of all the methods that </w:t>
            </w:r>
            <w:r w:rsidRPr="00396E3F">
              <w:rPr>
                <w:b/>
                <w:sz w:val="24"/>
                <w:szCs w:val="24"/>
              </w:rPr>
              <w:t>may</w:t>
            </w:r>
            <w:r w:rsidRPr="00396E3F">
              <w:rPr>
                <w:sz w:val="24"/>
                <w:szCs w:val="24"/>
              </w:rPr>
              <w:t xml:space="preserve"> be used in the research activity, making it clear what specific techniques may be used. If methods other than those listed in this section are deemed appropriate later, additional ethical approval for those methods wi</w:t>
            </w:r>
            <w:r w:rsidR="00090CF7" w:rsidRPr="00396E3F">
              <w:rPr>
                <w:sz w:val="24"/>
                <w:szCs w:val="24"/>
              </w:rPr>
              <w:t>ll be needed.</w:t>
            </w:r>
          </w:p>
        </w:tc>
      </w:tr>
      <w:tr w:rsidR="003C07E3" w:rsidRPr="00396E3F" w:rsidTr="00B64767">
        <w:trPr>
          <w:trHeight w:val="454"/>
        </w:trPr>
        <w:tc>
          <w:tcPr>
            <w:tcW w:w="5000" w:type="pct"/>
            <w:gridSpan w:val="4"/>
            <w:vAlign w:val="center"/>
          </w:tcPr>
          <w:p w:rsidR="003C07E3" w:rsidRPr="00396E3F" w:rsidRDefault="003C07E3" w:rsidP="003C07E3">
            <w:pPr>
              <w:rPr>
                <w:sz w:val="24"/>
                <w:szCs w:val="24"/>
              </w:rPr>
            </w:pPr>
          </w:p>
          <w:p w:rsidR="003C07E3" w:rsidRPr="00396E3F" w:rsidRDefault="005C40A6" w:rsidP="00FC4895">
            <w:pPr>
              <w:jc w:val="both"/>
              <w:rPr>
                <w:color w:val="222222"/>
                <w:sz w:val="24"/>
                <w:szCs w:val="24"/>
                <w:shd w:val="clear" w:color="auto" w:fill="FFFFFF"/>
              </w:rPr>
            </w:pPr>
            <w:r w:rsidRPr="00396E3F">
              <w:rPr>
                <w:color w:val="222222"/>
                <w:sz w:val="24"/>
                <w:szCs w:val="24"/>
                <w:shd w:val="clear" w:color="auto" w:fill="FFFFFF"/>
              </w:rPr>
              <w:t xml:space="preserve">Parent Questionnaire </w:t>
            </w:r>
            <w:r w:rsidR="00FC4895" w:rsidRPr="00396E3F">
              <w:rPr>
                <w:color w:val="222222"/>
                <w:sz w:val="24"/>
                <w:szCs w:val="24"/>
                <w:shd w:val="clear" w:color="auto" w:fill="FFFFFF"/>
              </w:rPr>
              <w:t>–</w:t>
            </w:r>
            <w:r w:rsidRPr="00396E3F">
              <w:rPr>
                <w:color w:val="222222"/>
                <w:sz w:val="24"/>
                <w:szCs w:val="24"/>
                <w:shd w:val="clear" w:color="auto" w:fill="FFFFFF"/>
              </w:rPr>
              <w:t xml:space="preserve"> </w:t>
            </w:r>
            <w:r w:rsidR="00FC4895" w:rsidRPr="00396E3F">
              <w:rPr>
                <w:color w:val="222222"/>
                <w:sz w:val="24"/>
                <w:szCs w:val="24"/>
                <w:shd w:val="clear" w:color="auto" w:fill="FFFFFF"/>
              </w:rPr>
              <w:t>Pre and post Questionnaires</w:t>
            </w:r>
            <w:r w:rsidR="00BE4BFA" w:rsidRPr="00396E3F">
              <w:rPr>
                <w:color w:val="222222"/>
                <w:sz w:val="24"/>
                <w:szCs w:val="24"/>
                <w:shd w:val="clear" w:color="auto" w:fill="FFFFFF"/>
              </w:rPr>
              <w:t>,</w:t>
            </w:r>
            <w:r w:rsidR="00FC4895" w:rsidRPr="00396E3F">
              <w:rPr>
                <w:color w:val="222222"/>
                <w:sz w:val="24"/>
                <w:szCs w:val="24"/>
                <w:shd w:val="clear" w:color="auto" w:fill="FFFFFF"/>
              </w:rPr>
              <w:t xml:space="preserve"> t</w:t>
            </w:r>
            <w:r w:rsidRPr="00396E3F">
              <w:rPr>
                <w:color w:val="222222"/>
                <w:sz w:val="24"/>
                <w:szCs w:val="24"/>
                <w:shd w:val="clear" w:color="auto" w:fill="FFFFFF"/>
              </w:rPr>
              <w:t>he intended use of parent questionnaires before and after intervention is to gather background information on ideas, views and opinions on their own literacy skills and that of their children.</w:t>
            </w:r>
            <w:r w:rsidR="00FC4895" w:rsidRPr="00396E3F">
              <w:rPr>
                <w:color w:val="222222"/>
                <w:sz w:val="24"/>
                <w:szCs w:val="24"/>
                <w:shd w:val="clear" w:color="auto" w:fill="FFFFFF"/>
              </w:rPr>
              <w:t xml:space="preserve"> Quality questionnaires consist of both the Halo and Hawthorne effect, using a mix of open ended, Closed and Likert scale questions,</w:t>
            </w:r>
          </w:p>
          <w:p w:rsidR="005C40A6" w:rsidRPr="00396E3F" w:rsidRDefault="005C40A6" w:rsidP="00FC4895">
            <w:pPr>
              <w:jc w:val="both"/>
              <w:rPr>
                <w:sz w:val="24"/>
                <w:szCs w:val="24"/>
              </w:rPr>
            </w:pPr>
          </w:p>
          <w:p w:rsidR="005C40A6" w:rsidRPr="00396E3F" w:rsidRDefault="005C40A6" w:rsidP="00FC4895">
            <w:pPr>
              <w:jc w:val="both"/>
              <w:rPr>
                <w:color w:val="000000" w:themeColor="text1"/>
                <w:sz w:val="24"/>
                <w:szCs w:val="24"/>
              </w:rPr>
            </w:pPr>
            <w:r w:rsidRPr="00396E3F">
              <w:rPr>
                <w:sz w:val="24"/>
                <w:szCs w:val="24"/>
              </w:rPr>
              <w:t xml:space="preserve">Children’s assessment </w:t>
            </w:r>
            <w:r w:rsidR="00FC4895" w:rsidRPr="00396E3F">
              <w:rPr>
                <w:sz w:val="24"/>
                <w:szCs w:val="24"/>
              </w:rPr>
              <w:t>–</w:t>
            </w:r>
            <w:r w:rsidRPr="00396E3F">
              <w:rPr>
                <w:sz w:val="24"/>
                <w:szCs w:val="24"/>
              </w:rPr>
              <w:t xml:space="preserve"> </w:t>
            </w:r>
            <w:r w:rsidR="00FC4895" w:rsidRPr="00396E3F">
              <w:rPr>
                <w:sz w:val="24"/>
                <w:szCs w:val="24"/>
              </w:rPr>
              <w:t>Pre and post a</w:t>
            </w:r>
            <w:r w:rsidRPr="00396E3F">
              <w:rPr>
                <w:color w:val="000000" w:themeColor="text1"/>
                <w:sz w:val="24"/>
                <w:szCs w:val="24"/>
              </w:rPr>
              <w:t xml:space="preserve">ssessment will be carried out </w:t>
            </w:r>
            <w:r w:rsidRPr="00396E3F">
              <w:rPr>
                <w:color w:val="222222"/>
                <w:sz w:val="24"/>
                <w:szCs w:val="24"/>
                <w:shd w:val="clear" w:color="auto" w:fill="FFFFFF"/>
              </w:rPr>
              <w:t xml:space="preserve">using the Foundation phase profile assessment as this </w:t>
            </w:r>
            <w:r w:rsidRPr="00396E3F">
              <w:rPr>
                <w:color w:val="000000" w:themeColor="text1"/>
                <w:sz w:val="24"/>
                <w:szCs w:val="24"/>
              </w:rPr>
              <w:t>provides</w:t>
            </w:r>
            <w:r w:rsidR="00396E3F">
              <w:rPr>
                <w:color w:val="000000" w:themeColor="text1"/>
                <w:sz w:val="24"/>
                <w:szCs w:val="24"/>
              </w:rPr>
              <w:t xml:space="preserve"> consistent</w:t>
            </w:r>
            <w:r w:rsidRPr="00396E3F">
              <w:rPr>
                <w:color w:val="000000" w:themeColor="text1"/>
                <w:sz w:val="24"/>
                <w:szCs w:val="24"/>
              </w:rPr>
              <w:t xml:space="preserve"> levels of children’s attainment and highlights early identification of possible developmental delay, The framework provides a consistent baseline assessment of accurate measures which are designed to line up with assessments carried out by health professionals (Welsh gov 2017 )</w:t>
            </w:r>
          </w:p>
          <w:p w:rsidR="005C40A6" w:rsidRPr="00396E3F" w:rsidRDefault="005C40A6" w:rsidP="00FC4895">
            <w:pPr>
              <w:pStyle w:val="NormalWeb"/>
              <w:jc w:val="both"/>
              <w:rPr>
                <w:color w:val="000000" w:themeColor="text1"/>
              </w:rPr>
            </w:pPr>
            <w:r w:rsidRPr="00396E3F">
              <w:rPr>
                <w:color w:val="000000" w:themeColor="text1"/>
              </w:rPr>
              <w:t xml:space="preserve">Interventions – </w:t>
            </w:r>
            <w:r w:rsidR="00FC4895" w:rsidRPr="00396E3F">
              <w:rPr>
                <w:color w:val="000000" w:themeColor="text1"/>
              </w:rPr>
              <w:t>Daily 15 mins sessions with approximately 20 Nursery children, using the W</w:t>
            </w:r>
            <w:r w:rsidRPr="00396E3F">
              <w:rPr>
                <w:color w:val="000000" w:themeColor="text1"/>
              </w:rPr>
              <w:t>elsh Gov (2013)</w:t>
            </w:r>
            <w:r w:rsidR="00FC4895" w:rsidRPr="00396E3F">
              <w:rPr>
                <w:color w:val="000000" w:themeColor="text1"/>
              </w:rPr>
              <w:t xml:space="preserve"> N</w:t>
            </w:r>
            <w:r w:rsidRPr="00396E3F">
              <w:rPr>
                <w:color w:val="000000" w:themeColor="text1"/>
              </w:rPr>
              <w:t xml:space="preserve">ursery Pori </w:t>
            </w:r>
            <w:proofErr w:type="spellStart"/>
            <w:r w:rsidRPr="00396E3F">
              <w:rPr>
                <w:color w:val="000000" w:themeColor="text1"/>
              </w:rPr>
              <w:t>Drwy</w:t>
            </w:r>
            <w:proofErr w:type="spellEnd"/>
            <w:r w:rsidRPr="00396E3F">
              <w:rPr>
                <w:color w:val="000000" w:themeColor="text1"/>
              </w:rPr>
              <w:t xml:space="preserve"> </w:t>
            </w:r>
            <w:proofErr w:type="spellStart"/>
            <w:r w:rsidRPr="00396E3F">
              <w:rPr>
                <w:color w:val="000000" w:themeColor="text1"/>
              </w:rPr>
              <w:t>Stori</w:t>
            </w:r>
            <w:proofErr w:type="spellEnd"/>
            <w:r w:rsidRPr="00396E3F">
              <w:rPr>
                <w:color w:val="000000" w:themeColor="text1"/>
              </w:rPr>
              <w:t xml:space="preserve"> Programme using rhymes and stories and shared reading to develop and increase strong literacy in the earliest stages. </w:t>
            </w:r>
          </w:p>
          <w:p w:rsidR="005C40A6" w:rsidRPr="00396E3F" w:rsidRDefault="005C40A6" w:rsidP="003C07E3">
            <w:pPr>
              <w:rPr>
                <w:sz w:val="24"/>
                <w:szCs w:val="24"/>
              </w:rPr>
            </w:pPr>
          </w:p>
          <w:p w:rsidR="003C07E3" w:rsidRPr="00396E3F" w:rsidRDefault="003C07E3" w:rsidP="003C07E3">
            <w:pPr>
              <w:rPr>
                <w:sz w:val="24"/>
                <w:szCs w:val="24"/>
              </w:rPr>
            </w:pPr>
          </w:p>
          <w:p w:rsidR="003C07E3" w:rsidRPr="00396E3F" w:rsidRDefault="003C07E3" w:rsidP="003C07E3">
            <w:pPr>
              <w:rPr>
                <w:b/>
                <w:sz w:val="24"/>
                <w:szCs w:val="24"/>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20AFD" w:rsidRDefault="00FC4895" w:rsidP="003C07E3">
            <w:pPr>
              <w:rPr>
                <w:sz w:val="24"/>
                <w:szCs w:val="24"/>
              </w:rPr>
            </w:pPr>
            <w:r w:rsidRPr="00420AFD">
              <w:rPr>
                <w:sz w:val="24"/>
                <w:szCs w:val="24"/>
              </w:rPr>
              <w:t xml:space="preserve">Primary School </w:t>
            </w:r>
            <w:r w:rsidR="00BE4BFA" w:rsidRPr="00420AFD">
              <w:rPr>
                <w:sz w:val="24"/>
                <w:szCs w:val="24"/>
              </w:rPr>
              <w:t>in a</w:t>
            </w:r>
            <w:r w:rsidRPr="00420AFD">
              <w:rPr>
                <w:sz w:val="24"/>
                <w:szCs w:val="24"/>
              </w:rPr>
              <w:t xml:space="preserve"> deprived area within the Rhondda Cynon Taff Authority.</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Pr="00420AFD" w:rsidRDefault="00FC4895" w:rsidP="003C07E3">
            <w:pPr>
              <w:rPr>
                <w:sz w:val="24"/>
                <w:szCs w:val="24"/>
              </w:rPr>
            </w:pPr>
            <w:r w:rsidRPr="00420AFD">
              <w:rPr>
                <w:sz w:val="24"/>
                <w:szCs w:val="24"/>
              </w:rPr>
              <w:t xml:space="preserve">No research outside the </w:t>
            </w:r>
            <w:r w:rsidR="003A6C06" w:rsidRPr="00420AFD">
              <w:rPr>
                <w:sz w:val="24"/>
                <w:szCs w:val="24"/>
              </w:rPr>
              <w:t>UK</w:t>
            </w:r>
            <w:r w:rsidRPr="00420AFD">
              <w:rPr>
                <w:sz w:val="24"/>
                <w:szCs w:val="24"/>
              </w:rPr>
              <w:t>.</w:t>
            </w: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F5FF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FC4895">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1324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8C4441" w:rsidRPr="004C3A0B" w:rsidRDefault="0013240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2777C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2777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2777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2777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2777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2777C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2777C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FC4895" w:rsidRPr="006C1FDD" w:rsidRDefault="00FC4895" w:rsidP="00BB1B85">
            <w:pPr>
              <w:autoSpaceDE w:val="0"/>
              <w:autoSpaceDN w:val="0"/>
              <w:adjustRightInd w:val="0"/>
              <w:rPr>
                <w:rFonts w:ascii="Arial" w:hAnsi="Arial" w:cs="Arial"/>
                <w:sz w:val="22"/>
                <w:szCs w:val="22"/>
              </w:rPr>
            </w:pPr>
          </w:p>
          <w:p w:rsidR="00113E57" w:rsidRPr="00420AFD" w:rsidRDefault="002777C8" w:rsidP="00113E57">
            <w:pPr>
              <w:rPr>
                <w:sz w:val="24"/>
                <w:szCs w:val="24"/>
              </w:rPr>
            </w:pPr>
            <w:r w:rsidRPr="00420AFD">
              <w:rPr>
                <w:sz w:val="24"/>
                <w:szCs w:val="24"/>
              </w:rPr>
              <w:t xml:space="preserve">Pre and Post Testing </w:t>
            </w:r>
            <w:r w:rsidR="00FC4895" w:rsidRPr="00420AFD">
              <w:rPr>
                <w:sz w:val="24"/>
                <w:szCs w:val="24"/>
              </w:rPr>
              <w:t>of children’s literacy skills using Foundation Phase profile</w:t>
            </w:r>
            <w:r w:rsidR="000318BC" w:rsidRPr="00420AFD">
              <w:rPr>
                <w:sz w:val="24"/>
                <w:szCs w:val="24"/>
              </w:rPr>
              <w:t xml:space="preserve"> (2017)</w:t>
            </w:r>
            <w:r w:rsidR="00FC4895" w:rsidRPr="00420AFD">
              <w:rPr>
                <w:sz w:val="24"/>
                <w:szCs w:val="24"/>
              </w:rPr>
              <w:t>.</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2777C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FC489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8651D5" w:rsidRPr="00420AFD" w:rsidRDefault="00FC4895" w:rsidP="008651D5">
            <w:pPr>
              <w:rPr>
                <w:sz w:val="24"/>
                <w:szCs w:val="24"/>
                <w:lang w:eastAsia="en-GB"/>
              </w:rPr>
            </w:pPr>
            <w:r w:rsidRPr="00420AFD">
              <w:rPr>
                <w:color w:val="000000" w:themeColor="text1"/>
                <w:sz w:val="24"/>
                <w:szCs w:val="24"/>
              </w:rPr>
              <w:t xml:space="preserve">Approximately 20 nursery class children are estimated to undertake the intervention </w:t>
            </w:r>
            <w:r w:rsidR="008651D5" w:rsidRPr="00420AFD">
              <w:rPr>
                <w:color w:val="000000" w:themeColor="text1"/>
                <w:sz w:val="24"/>
                <w:szCs w:val="24"/>
              </w:rPr>
              <w:t xml:space="preserve">alongside an estimate of </w:t>
            </w:r>
            <w:r w:rsidR="008651D5" w:rsidRPr="00420AFD">
              <w:rPr>
                <w:rStyle w:val="normaltextrun"/>
                <w:color w:val="000000"/>
                <w:sz w:val="24"/>
                <w:szCs w:val="24"/>
                <w:bdr w:val="none" w:sz="0" w:space="0" w:color="auto" w:frame="1"/>
              </w:rPr>
              <w:t xml:space="preserve">approximately </w:t>
            </w:r>
          </w:p>
          <w:p w:rsidR="003257BD" w:rsidRPr="00420AFD" w:rsidRDefault="008651D5" w:rsidP="003257BD">
            <w:pPr>
              <w:rPr>
                <w:sz w:val="24"/>
                <w:szCs w:val="24"/>
              </w:rPr>
            </w:pPr>
            <w:r w:rsidRPr="00420AFD">
              <w:rPr>
                <w:color w:val="000000" w:themeColor="text1"/>
                <w:sz w:val="24"/>
                <w:szCs w:val="24"/>
              </w:rPr>
              <w:t>20 to 25 parents to undertake completion of Questionnaire.</w:t>
            </w:r>
          </w:p>
          <w:p w:rsidR="003257BD" w:rsidRPr="00420AFD" w:rsidRDefault="003257BD" w:rsidP="003257BD">
            <w:pPr>
              <w:rPr>
                <w:sz w:val="24"/>
                <w:szCs w:val="24"/>
              </w:rPr>
            </w:pPr>
          </w:p>
          <w:p w:rsidR="00AD5E63" w:rsidRPr="00420AFD" w:rsidRDefault="00AD5E63" w:rsidP="003257BD">
            <w:pPr>
              <w:rPr>
                <w:b/>
                <w:sz w:val="24"/>
                <w:szCs w:val="24"/>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420AFD" w:rsidRDefault="008651D5" w:rsidP="003257BD">
            <w:pPr>
              <w:rPr>
                <w:sz w:val="24"/>
                <w:szCs w:val="24"/>
              </w:rPr>
            </w:pPr>
            <w:r w:rsidRPr="00420AFD">
              <w:rPr>
                <w:sz w:val="24"/>
                <w:szCs w:val="24"/>
              </w:rPr>
              <w:t xml:space="preserve">All nursery class children with consent will take part in study. </w:t>
            </w:r>
            <w:r w:rsidR="003A6C06" w:rsidRPr="00420AFD">
              <w:rPr>
                <w:sz w:val="24"/>
                <w:szCs w:val="24"/>
              </w:rPr>
              <w:t>An e</w:t>
            </w:r>
            <w:r w:rsidRPr="00420AFD">
              <w:rPr>
                <w:sz w:val="24"/>
                <w:szCs w:val="24"/>
              </w:rPr>
              <w:t>stimate of at least one parent of each child will complete a questionnaire.</w:t>
            </w:r>
          </w:p>
          <w:p w:rsidR="003257BD" w:rsidRPr="00420AFD" w:rsidRDefault="003257BD" w:rsidP="003257BD">
            <w:pPr>
              <w:rPr>
                <w:sz w:val="24"/>
                <w:szCs w:val="24"/>
              </w:rPr>
            </w:pPr>
          </w:p>
          <w:p w:rsidR="003257BD" w:rsidRPr="00420AFD" w:rsidRDefault="003257BD" w:rsidP="003257BD">
            <w:pPr>
              <w:rPr>
                <w:sz w:val="24"/>
                <w:szCs w:val="24"/>
              </w:rPr>
            </w:pPr>
          </w:p>
          <w:p w:rsidR="002A152D" w:rsidRPr="00420AFD" w:rsidRDefault="002A152D" w:rsidP="003257BD">
            <w:pPr>
              <w:rPr>
                <w:i/>
                <w:color w:val="808080"/>
                <w:sz w:val="24"/>
                <w:szCs w:val="24"/>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Pr="00420AFD" w:rsidRDefault="003257BD" w:rsidP="003257BD">
            <w:pPr>
              <w:rPr>
                <w:sz w:val="24"/>
                <w:szCs w:val="24"/>
              </w:rPr>
            </w:pPr>
          </w:p>
          <w:p w:rsidR="003257BD" w:rsidRPr="00420AFD" w:rsidRDefault="008651D5" w:rsidP="003257BD">
            <w:pPr>
              <w:rPr>
                <w:sz w:val="24"/>
                <w:szCs w:val="24"/>
              </w:rPr>
            </w:pPr>
            <w:r w:rsidRPr="00420AFD">
              <w:rPr>
                <w:sz w:val="24"/>
                <w:szCs w:val="24"/>
              </w:rPr>
              <w:t>Children will be identified t</w:t>
            </w:r>
            <w:r w:rsidR="00FC4895" w:rsidRPr="00420AFD">
              <w:rPr>
                <w:sz w:val="24"/>
                <w:szCs w:val="24"/>
              </w:rPr>
              <w:t xml:space="preserve">hrough secondary evidence </w:t>
            </w:r>
            <w:r w:rsidRPr="00420AFD">
              <w:rPr>
                <w:sz w:val="24"/>
                <w:szCs w:val="24"/>
              </w:rPr>
              <w:t>from the</w:t>
            </w:r>
            <w:r w:rsidR="00FC4895" w:rsidRPr="00420AFD">
              <w:rPr>
                <w:sz w:val="24"/>
                <w:szCs w:val="24"/>
              </w:rPr>
              <w:t xml:space="preserve"> </w:t>
            </w:r>
            <w:r w:rsidRPr="00420AFD">
              <w:rPr>
                <w:sz w:val="24"/>
                <w:szCs w:val="24"/>
              </w:rPr>
              <w:t>national school free school meal data. They will also be identified through assessment of Foundation Phase Profile (2017)</w:t>
            </w:r>
            <w:r w:rsidR="00FC4895" w:rsidRPr="00420AFD">
              <w:rPr>
                <w:sz w:val="24"/>
                <w:szCs w:val="24"/>
              </w:rPr>
              <w:t>. Identif</w:t>
            </w:r>
            <w:r w:rsidR="003A6C06" w:rsidRPr="00420AFD">
              <w:rPr>
                <w:sz w:val="24"/>
                <w:szCs w:val="24"/>
              </w:rPr>
              <w:t>i</w:t>
            </w:r>
            <w:r w:rsidR="00FC4895" w:rsidRPr="00420AFD">
              <w:rPr>
                <w:sz w:val="24"/>
                <w:szCs w:val="24"/>
              </w:rPr>
              <w:t>cation of pa</w:t>
            </w:r>
            <w:r w:rsidRPr="00420AFD">
              <w:rPr>
                <w:sz w:val="24"/>
                <w:szCs w:val="24"/>
              </w:rPr>
              <w:t>rents of nursery children.</w:t>
            </w:r>
          </w:p>
          <w:p w:rsidR="00AD5E63" w:rsidRPr="00420AFD" w:rsidRDefault="00AD5E63" w:rsidP="003257BD">
            <w:pPr>
              <w:rPr>
                <w:color w:val="808080"/>
                <w:sz w:val="24"/>
                <w:szCs w:val="24"/>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277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8651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8651D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8651D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2777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2777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2777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2777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2777C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F5FF6"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A6C06">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F5FF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8F6A53" w:rsidRDefault="008F6A53" w:rsidP="00C86572">
            <w:pPr>
              <w:autoSpaceDE w:val="0"/>
              <w:autoSpaceDN w:val="0"/>
              <w:adjustRightInd w:val="0"/>
              <w:rPr>
                <w:rFonts w:ascii="Arial" w:hAnsi="Arial" w:cs="Arial"/>
                <w:sz w:val="22"/>
                <w:szCs w:val="22"/>
              </w:rPr>
            </w:pPr>
          </w:p>
          <w:p w:rsidR="003A6C06" w:rsidRPr="00420AFD" w:rsidRDefault="003A6C06" w:rsidP="008651D5">
            <w:pPr>
              <w:pStyle w:val="paragraph"/>
              <w:spacing w:before="0" w:beforeAutospacing="0" w:after="0" w:afterAutospacing="0"/>
              <w:textAlignment w:val="baseline"/>
              <w:rPr>
                <w:rStyle w:val="normaltextrun"/>
              </w:rPr>
            </w:pPr>
            <w:r w:rsidRPr="00420AFD">
              <w:rPr>
                <w:rStyle w:val="normaltextrun"/>
              </w:rPr>
              <w:t>Written i</w:t>
            </w:r>
            <w:r w:rsidR="008651D5" w:rsidRPr="00420AFD">
              <w:rPr>
                <w:rStyle w:val="normaltextrun"/>
              </w:rPr>
              <w:t xml:space="preserve">nformed consent will be gained from </w:t>
            </w:r>
            <w:r w:rsidRPr="00420AFD">
              <w:rPr>
                <w:rStyle w:val="normaltextrun"/>
              </w:rPr>
              <w:t xml:space="preserve">all </w:t>
            </w:r>
            <w:r w:rsidR="008651D5" w:rsidRPr="00420AFD">
              <w:rPr>
                <w:rStyle w:val="normaltextrun"/>
              </w:rPr>
              <w:t>the parents</w:t>
            </w:r>
            <w:r w:rsidRPr="00420AFD">
              <w:rPr>
                <w:rStyle w:val="normaltextrun"/>
              </w:rPr>
              <w:t xml:space="preserve"> and the children to participate. </w:t>
            </w:r>
            <w:r w:rsidR="008651D5" w:rsidRPr="00420AFD">
              <w:rPr>
                <w:rStyle w:val="normaltextrun"/>
              </w:rPr>
              <w:t xml:space="preserve">Informed assent will be gained from all of the children in the setting and continued </w:t>
            </w:r>
            <w:r w:rsidRPr="00420AFD">
              <w:rPr>
                <w:rStyle w:val="normaltextrun"/>
              </w:rPr>
              <w:t xml:space="preserve">consent of participation </w:t>
            </w:r>
            <w:r w:rsidR="008651D5" w:rsidRPr="00420AFD">
              <w:rPr>
                <w:rStyle w:val="normaltextrun"/>
              </w:rPr>
              <w:t xml:space="preserve">will be </w:t>
            </w:r>
            <w:r w:rsidRPr="00420AFD">
              <w:rPr>
                <w:rStyle w:val="normaltextrun"/>
              </w:rPr>
              <w:t>monitored throughout activities during the study.</w:t>
            </w:r>
          </w:p>
          <w:p w:rsidR="008651D5" w:rsidRPr="00420AFD" w:rsidRDefault="008651D5" w:rsidP="008651D5">
            <w:pPr>
              <w:pStyle w:val="paragraph"/>
              <w:spacing w:before="0" w:beforeAutospacing="0" w:after="0" w:afterAutospacing="0"/>
              <w:textAlignment w:val="baseline"/>
            </w:pPr>
            <w:r w:rsidRPr="00420AFD">
              <w:rPr>
                <w:rStyle w:val="eop"/>
              </w:rPr>
              <w:t> </w:t>
            </w:r>
          </w:p>
          <w:p w:rsidR="008651D5" w:rsidRPr="00420AFD" w:rsidRDefault="008651D5" w:rsidP="008651D5">
            <w:pPr>
              <w:pStyle w:val="paragraph"/>
              <w:spacing w:before="0" w:beforeAutospacing="0" w:after="0" w:afterAutospacing="0"/>
              <w:textAlignment w:val="baseline"/>
            </w:pPr>
            <w:r w:rsidRPr="00420AFD">
              <w:rPr>
                <w:rStyle w:val="eop"/>
              </w:rPr>
              <w:t> </w:t>
            </w:r>
          </w:p>
          <w:p w:rsidR="008651D5" w:rsidRPr="00420AFD" w:rsidRDefault="008651D5" w:rsidP="008651D5">
            <w:pPr>
              <w:pStyle w:val="paragraph"/>
              <w:spacing w:before="0" w:beforeAutospacing="0" w:after="0" w:afterAutospacing="0"/>
              <w:textAlignment w:val="baseline"/>
            </w:pPr>
            <w:r w:rsidRPr="00420AFD">
              <w:rPr>
                <w:rStyle w:val="normaltextrun"/>
              </w:rPr>
              <w:t xml:space="preserve">Anonymity </w:t>
            </w:r>
            <w:r w:rsidR="008F6A53" w:rsidRPr="00420AFD">
              <w:rPr>
                <w:rStyle w:val="normaltextrun"/>
              </w:rPr>
              <w:t>and confidentiality, the</w:t>
            </w:r>
            <w:r w:rsidRPr="00420AFD">
              <w:rPr>
                <w:rStyle w:val="normaltextrun"/>
              </w:rPr>
              <w:t xml:space="preserve"> settings</w:t>
            </w:r>
            <w:r w:rsidR="008F6A53" w:rsidRPr="00420AFD">
              <w:rPr>
                <w:rStyle w:val="normaltextrun"/>
              </w:rPr>
              <w:t xml:space="preserve">, parent’s </w:t>
            </w:r>
            <w:r w:rsidRPr="00420AFD">
              <w:rPr>
                <w:rStyle w:val="normaltextrun"/>
              </w:rPr>
              <w:t xml:space="preserve">and children’s details will be </w:t>
            </w:r>
            <w:proofErr w:type="gramStart"/>
            <w:r w:rsidRPr="00420AFD">
              <w:rPr>
                <w:rStyle w:val="normaltextrun"/>
              </w:rPr>
              <w:t>coded</w:t>
            </w:r>
            <w:proofErr w:type="gramEnd"/>
            <w:r w:rsidRPr="00420AFD">
              <w:rPr>
                <w:rStyle w:val="normaltextrun"/>
              </w:rPr>
              <w:t xml:space="preserve"> and their identities known only by the researcher. </w:t>
            </w: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8F6A53" w:rsidRDefault="008F6A53" w:rsidP="00CE6A02">
            <w:pPr>
              <w:autoSpaceDE w:val="0"/>
              <w:autoSpaceDN w:val="0"/>
              <w:adjustRightInd w:val="0"/>
              <w:rPr>
                <w:rFonts w:ascii="Arial" w:hAnsi="Arial" w:cs="Arial"/>
                <w:i/>
                <w:sz w:val="18"/>
                <w:szCs w:val="18"/>
              </w:rPr>
            </w:pPr>
          </w:p>
          <w:p w:rsidR="008F6A53" w:rsidRPr="00420AFD" w:rsidRDefault="008F6A53" w:rsidP="008F6A53">
            <w:pPr>
              <w:pStyle w:val="paragraph"/>
              <w:spacing w:before="0" w:beforeAutospacing="0" w:after="0" w:afterAutospacing="0"/>
              <w:textAlignment w:val="baseline"/>
            </w:pPr>
            <w:r w:rsidRPr="00420AFD">
              <w:rPr>
                <w:rStyle w:val="normaltextrun"/>
              </w:rPr>
              <w:t xml:space="preserve">All participants will be made aware of their right to withdraw at any time. In accordance with the Ethical Research Involving Children charter children’s decisions to engage </w:t>
            </w:r>
            <w:r w:rsidR="005D6D02" w:rsidRPr="00420AFD">
              <w:rPr>
                <w:rStyle w:val="normaltextrun"/>
              </w:rPr>
              <w:t xml:space="preserve">or not </w:t>
            </w:r>
            <w:r w:rsidRPr="00420AFD">
              <w:rPr>
                <w:rStyle w:val="normaltextrun"/>
              </w:rPr>
              <w:t xml:space="preserve">in the research </w:t>
            </w:r>
            <w:r w:rsidR="00420AFD">
              <w:rPr>
                <w:rStyle w:val="normaltextrun"/>
              </w:rPr>
              <w:t xml:space="preserve">will be </w:t>
            </w:r>
            <w:r w:rsidR="00420AFD" w:rsidRPr="00420AFD">
              <w:rPr>
                <w:rStyle w:val="normaltextrun"/>
              </w:rPr>
              <w:t>respect</w:t>
            </w:r>
            <w:r w:rsidR="00420AFD">
              <w:rPr>
                <w:rStyle w:val="normaltextrun"/>
              </w:rPr>
              <w:t xml:space="preserve">ed at all times </w:t>
            </w:r>
            <w:r w:rsidRPr="00420AFD">
              <w:rPr>
                <w:rStyle w:val="normaltextrun"/>
              </w:rPr>
              <w:t xml:space="preserve">and </w:t>
            </w:r>
            <w:r w:rsidR="00420AFD">
              <w:rPr>
                <w:rStyle w:val="normaltextrun"/>
              </w:rPr>
              <w:t xml:space="preserve">signs of </w:t>
            </w:r>
            <w:r w:rsidRPr="00420AFD">
              <w:rPr>
                <w:rStyle w:val="normaltextrun"/>
              </w:rPr>
              <w:t xml:space="preserve">unwillingness </w:t>
            </w:r>
            <w:r w:rsidR="00420AFD" w:rsidRPr="00420AFD">
              <w:rPr>
                <w:rStyle w:val="normaltextrun"/>
              </w:rPr>
              <w:t>will</w:t>
            </w:r>
            <w:r w:rsidR="00420AFD">
              <w:rPr>
                <w:rStyle w:val="normaltextrun"/>
              </w:rPr>
              <w:t xml:space="preserve"> be</w:t>
            </w:r>
            <w:r w:rsidR="00420AFD" w:rsidRPr="00420AFD">
              <w:rPr>
                <w:rStyle w:val="normaltextrun"/>
              </w:rPr>
              <w:t xml:space="preserve"> respond to </w:t>
            </w:r>
            <w:r w:rsidRPr="00420AFD">
              <w:rPr>
                <w:rStyle w:val="normaltextrun"/>
              </w:rPr>
              <w:t>immediately</w:t>
            </w:r>
            <w:r w:rsidR="005D6D02" w:rsidRPr="00420AFD">
              <w:rPr>
                <w:rStyle w:val="normaltextrun"/>
              </w:rPr>
              <w:t xml:space="preserve"> (</w:t>
            </w:r>
            <w:r w:rsidRPr="00420AFD">
              <w:rPr>
                <w:rStyle w:val="normaltextrun"/>
              </w:rPr>
              <w:t>ERIC, 201</w:t>
            </w:r>
            <w:r w:rsidR="005D6D02" w:rsidRPr="00420AFD">
              <w:rPr>
                <w:rStyle w:val="normaltextrun"/>
              </w:rPr>
              <w:t>8</w:t>
            </w:r>
            <w:r w:rsidRPr="00420AFD">
              <w:rPr>
                <w:rStyle w:val="normaltextrun"/>
              </w:rPr>
              <w:t>).</w:t>
            </w:r>
            <w:r w:rsidRPr="00420AFD">
              <w:rPr>
                <w:rStyle w:val="eop"/>
              </w:rPr>
              <w:t> </w:t>
            </w:r>
          </w:p>
          <w:p w:rsidR="003257BD" w:rsidRPr="00420AFD" w:rsidRDefault="003257BD" w:rsidP="003257BD">
            <w:pPr>
              <w:rPr>
                <w:sz w:val="24"/>
                <w:szCs w:val="24"/>
              </w:rPr>
            </w:pPr>
          </w:p>
          <w:p w:rsidR="003257BD" w:rsidRPr="00420AFD" w:rsidRDefault="008F6A53" w:rsidP="005D6D02">
            <w:pPr>
              <w:pStyle w:val="paragraph"/>
              <w:spacing w:before="0" w:beforeAutospacing="0" w:after="0" w:afterAutospacing="0"/>
              <w:textAlignment w:val="baseline"/>
            </w:pPr>
            <w:r w:rsidRPr="00420AFD">
              <w:rPr>
                <w:rStyle w:val="normaltextrun"/>
              </w:rPr>
              <w:t>All recorded data will be in code minimising the risk of identification and any personal data being shared following the GDPR policy requirement. The study does not require any personal or sensitive data to be collected</w:t>
            </w:r>
            <w:r w:rsidR="005D6D02" w:rsidRPr="00420AFD">
              <w:rPr>
                <w:rStyle w:val="normaltextrun"/>
              </w:rPr>
              <w:t>.</w:t>
            </w: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8F6A53" w:rsidRPr="00420AFD" w:rsidRDefault="008651D5" w:rsidP="008651D5">
            <w:pPr>
              <w:rPr>
                <w:rStyle w:val="normaltextrun"/>
                <w:color w:val="000000"/>
                <w:sz w:val="24"/>
                <w:szCs w:val="24"/>
                <w:shd w:val="clear" w:color="auto" w:fill="FFFFFF"/>
              </w:rPr>
            </w:pPr>
            <w:r w:rsidRPr="00420AFD">
              <w:rPr>
                <w:rStyle w:val="normaltextrun"/>
                <w:color w:val="000000"/>
                <w:sz w:val="24"/>
                <w:szCs w:val="24"/>
                <w:shd w:val="clear" w:color="auto" w:fill="FFFFFF"/>
              </w:rPr>
              <w:t xml:space="preserve">It is unlikely that any of </w:t>
            </w:r>
            <w:r w:rsidR="008F6A53" w:rsidRPr="00420AFD">
              <w:rPr>
                <w:rStyle w:val="normaltextrun"/>
                <w:color w:val="000000"/>
                <w:sz w:val="24"/>
                <w:szCs w:val="24"/>
                <w:shd w:val="clear" w:color="auto" w:fill="FFFFFF"/>
              </w:rPr>
              <w:t xml:space="preserve">daily </w:t>
            </w:r>
            <w:r w:rsidR="005D6D02" w:rsidRPr="00420AFD">
              <w:rPr>
                <w:rStyle w:val="normaltextrun"/>
                <w:color w:val="000000"/>
                <w:sz w:val="24"/>
                <w:szCs w:val="24"/>
                <w:shd w:val="clear" w:color="auto" w:fill="FFFFFF"/>
              </w:rPr>
              <w:t>intervention sessions</w:t>
            </w:r>
            <w:r w:rsidRPr="00420AFD">
              <w:rPr>
                <w:rStyle w:val="normaltextrun"/>
                <w:color w:val="000000"/>
                <w:sz w:val="24"/>
                <w:szCs w:val="24"/>
                <w:shd w:val="clear" w:color="auto" w:fill="FFFFFF"/>
              </w:rPr>
              <w:t xml:space="preserve"> w</w:t>
            </w:r>
            <w:r w:rsidR="005D6D02" w:rsidRPr="00420AFD">
              <w:rPr>
                <w:rStyle w:val="normaltextrun"/>
                <w:color w:val="000000"/>
                <w:sz w:val="24"/>
                <w:szCs w:val="24"/>
                <w:shd w:val="clear" w:color="auto" w:fill="FFFFFF"/>
              </w:rPr>
              <w:t>ill</w:t>
            </w:r>
            <w:r w:rsidRPr="00420AFD">
              <w:rPr>
                <w:rStyle w:val="normaltextrun"/>
                <w:color w:val="000000"/>
                <w:sz w:val="24"/>
                <w:szCs w:val="24"/>
                <w:shd w:val="clear" w:color="auto" w:fill="FFFFFF"/>
              </w:rPr>
              <w:t xml:space="preserve"> include sensitive, embarrassing information </w:t>
            </w:r>
            <w:r w:rsidR="005D6D02" w:rsidRPr="00420AFD">
              <w:rPr>
                <w:rStyle w:val="normaltextrun"/>
                <w:color w:val="000000"/>
                <w:sz w:val="24"/>
                <w:szCs w:val="24"/>
                <w:shd w:val="clear" w:color="auto" w:fill="FFFFFF"/>
              </w:rPr>
              <w:t xml:space="preserve">that </w:t>
            </w:r>
            <w:r w:rsidRPr="00420AFD">
              <w:rPr>
                <w:rStyle w:val="normaltextrun"/>
                <w:color w:val="000000"/>
                <w:sz w:val="24"/>
                <w:szCs w:val="24"/>
                <w:shd w:val="clear" w:color="auto" w:fill="FFFFFF"/>
              </w:rPr>
              <w:t>would be disclosed</w:t>
            </w:r>
            <w:r w:rsidR="008F6A53" w:rsidRPr="00420AFD">
              <w:rPr>
                <w:rStyle w:val="normaltextrun"/>
                <w:color w:val="000000"/>
                <w:sz w:val="24"/>
                <w:szCs w:val="24"/>
                <w:shd w:val="clear" w:color="auto" w:fill="FFFFFF"/>
              </w:rPr>
              <w:t xml:space="preserve"> </w:t>
            </w:r>
            <w:r w:rsidR="005D6D02" w:rsidRPr="00420AFD">
              <w:rPr>
                <w:rStyle w:val="normaltextrun"/>
                <w:color w:val="000000"/>
                <w:sz w:val="24"/>
                <w:szCs w:val="24"/>
                <w:shd w:val="clear" w:color="auto" w:fill="FFFFFF"/>
              </w:rPr>
              <w:t xml:space="preserve">and </w:t>
            </w:r>
            <w:r w:rsidRPr="00420AFD">
              <w:rPr>
                <w:rStyle w:val="normaltextrun"/>
                <w:color w:val="000000"/>
                <w:sz w:val="24"/>
                <w:szCs w:val="24"/>
                <w:shd w:val="clear" w:color="auto" w:fill="FFFFFF"/>
              </w:rPr>
              <w:t>required action</w:t>
            </w:r>
            <w:r w:rsidR="008F6A53" w:rsidRPr="00420AFD">
              <w:rPr>
                <w:rStyle w:val="normaltextrun"/>
                <w:color w:val="000000"/>
                <w:sz w:val="24"/>
                <w:szCs w:val="24"/>
                <w:shd w:val="clear" w:color="auto" w:fill="FFFFFF"/>
              </w:rPr>
              <w:t xml:space="preserve"> to be taken</w:t>
            </w:r>
            <w:r w:rsidRPr="00420AFD">
              <w:rPr>
                <w:rStyle w:val="normaltextrun"/>
                <w:color w:val="000000"/>
                <w:sz w:val="24"/>
                <w:szCs w:val="24"/>
                <w:shd w:val="clear" w:color="auto" w:fill="FFFFFF"/>
              </w:rPr>
              <w:t>. </w:t>
            </w:r>
          </w:p>
          <w:p w:rsidR="008651D5" w:rsidRPr="00420AFD" w:rsidRDefault="008651D5" w:rsidP="008651D5">
            <w:pPr>
              <w:rPr>
                <w:sz w:val="24"/>
                <w:szCs w:val="24"/>
                <w:lang w:eastAsia="en-GB"/>
              </w:rPr>
            </w:pPr>
            <w:proofErr w:type="gramStart"/>
            <w:r w:rsidRPr="00420AFD">
              <w:rPr>
                <w:rStyle w:val="normaltextrun"/>
                <w:color w:val="000000"/>
                <w:sz w:val="24"/>
                <w:szCs w:val="24"/>
                <w:shd w:val="clear" w:color="auto" w:fill="FFFFFF"/>
              </w:rPr>
              <w:t>However</w:t>
            </w:r>
            <w:proofErr w:type="gramEnd"/>
            <w:r w:rsidRPr="00420AFD">
              <w:rPr>
                <w:rStyle w:val="normaltextrun"/>
                <w:color w:val="000000"/>
                <w:sz w:val="24"/>
                <w:szCs w:val="24"/>
                <w:shd w:val="clear" w:color="auto" w:fill="FFFFFF"/>
              </w:rPr>
              <w:t xml:space="preserve"> if </w:t>
            </w:r>
            <w:r w:rsidR="005D6D02" w:rsidRPr="00420AFD">
              <w:rPr>
                <w:rStyle w:val="normaltextrun"/>
                <w:color w:val="000000"/>
                <w:sz w:val="24"/>
                <w:szCs w:val="24"/>
                <w:shd w:val="clear" w:color="auto" w:fill="FFFFFF"/>
              </w:rPr>
              <w:t>a situation</w:t>
            </w:r>
            <w:r w:rsidRPr="00420AFD">
              <w:rPr>
                <w:rStyle w:val="normaltextrun"/>
                <w:color w:val="000000"/>
                <w:sz w:val="24"/>
                <w:szCs w:val="24"/>
                <w:shd w:val="clear" w:color="auto" w:fill="FFFFFF"/>
              </w:rPr>
              <w:t xml:space="preserve"> was to occur, the researcher would follow UWTSD codes of practice</w:t>
            </w:r>
            <w:r w:rsidR="004E23BC" w:rsidRPr="00420AFD">
              <w:rPr>
                <w:rStyle w:val="normaltextrun"/>
                <w:color w:val="000000"/>
                <w:sz w:val="24"/>
                <w:szCs w:val="24"/>
                <w:shd w:val="clear" w:color="auto" w:fill="FFFFFF"/>
              </w:rPr>
              <w:t>, UNCRC legislation</w:t>
            </w:r>
            <w:r w:rsidRPr="00420AFD">
              <w:rPr>
                <w:rStyle w:val="normaltextrun"/>
                <w:color w:val="000000"/>
                <w:sz w:val="24"/>
                <w:szCs w:val="24"/>
                <w:shd w:val="clear" w:color="auto" w:fill="FFFFFF"/>
              </w:rPr>
              <w:t xml:space="preserve"> </w:t>
            </w:r>
            <w:r w:rsidR="005D6D02" w:rsidRPr="00420AFD">
              <w:rPr>
                <w:rStyle w:val="normaltextrun"/>
                <w:color w:val="000000"/>
                <w:sz w:val="24"/>
                <w:szCs w:val="24"/>
                <w:shd w:val="clear" w:color="auto" w:fill="FFFFFF"/>
              </w:rPr>
              <w:t xml:space="preserve">and </w:t>
            </w:r>
            <w:r w:rsidR="004E23BC" w:rsidRPr="00420AFD">
              <w:rPr>
                <w:rStyle w:val="normaltextrun"/>
                <w:color w:val="000000"/>
                <w:sz w:val="24"/>
                <w:szCs w:val="24"/>
                <w:shd w:val="clear" w:color="auto" w:fill="FFFFFF"/>
              </w:rPr>
              <w:t>safeguarding procedures of the setting,</w:t>
            </w:r>
            <w:r w:rsidRPr="00420AFD">
              <w:rPr>
                <w:rStyle w:val="normaltextrun"/>
                <w:color w:val="000000"/>
                <w:sz w:val="24"/>
                <w:szCs w:val="24"/>
                <w:shd w:val="clear" w:color="auto" w:fill="FFFFFF"/>
              </w:rPr>
              <w:t xml:space="preserve"> inform</w:t>
            </w:r>
            <w:r w:rsidR="004E23BC" w:rsidRPr="00420AFD">
              <w:rPr>
                <w:rStyle w:val="normaltextrun"/>
                <w:color w:val="000000"/>
                <w:sz w:val="24"/>
                <w:szCs w:val="24"/>
                <w:shd w:val="clear" w:color="auto" w:fill="FFFFFF"/>
              </w:rPr>
              <w:t>ing</w:t>
            </w:r>
            <w:r w:rsidRPr="00420AFD">
              <w:rPr>
                <w:rStyle w:val="normaltextrun"/>
                <w:color w:val="000000"/>
                <w:sz w:val="24"/>
                <w:szCs w:val="24"/>
                <w:shd w:val="clear" w:color="auto" w:fill="FFFFFF"/>
              </w:rPr>
              <w:t xml:space="preserve"> the </w:t>
            </w:r>
            <w:r w:rsidR="008F6A53" w:rsidRPr="00420AFD">
              <w:rPr>
                <w:rStyle w:val="normaltextrun"/>
                <w:color w:val="000000"/>
                <w:sz w:val="24"/>
                <w:szCs w:val="24"/>
                <w:shd w:val="clear" w:color="auto" w:fill="FFFFFF"/>
              </w:rPr>
              <w:t>Headteacher</w:t>
            </w:r>
            <w:r w:rsidRPr="00420AFD">
              <w:rPr>
                <w:rStyle w:val="normaltextrun"/>
                <w:color w:val="000000"/>
                <w:sz w:val="24"/>
                <w:szCs w:val="24"/>
                <w:shd w:val="clear" w:color="auto" w:fill="FFFFFF"/>
              </w:rPr>
              <w:t xml:space="preserve"> </w:t>
            </w:r>
            <w:r w:rsidR="008F6A53" w:rsidRPr="00420AFD">
              <w:rPr>
                <w:rStyle w:val="normaltextrun"/>
                <w:color w:val="000000"/>
                <w:sz w:val="24"/>
                <w:szCs w:val="24"/>
                <w:shd w:val="clear" w:color="auto" w:fill="FFFFFF"/>
              </w:rPr>
              <w:t>of the primary school</w:t>
            </w:r>
            <w:r w:rsidR="004E23BC" w:rsidRPr="00420AFD">
              <w:rPr>
                <w:rStyle w:val="normaltextrun"/>
                <w:color w:val="000000"/>
                <w:sz w:val="24"/>
                <w:szCs w:val="24"/>
                <w:shd w:val="clear" w:color="auto" w:fill="FFFFFF"/>
              </w:rPr>
              <w:t xml:space="preserve">. </w:t>
            </w: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Pr="00F25114" w:rsidRDefault="00AD5E63" w:rsidP="006F307C">
            <w:pPr>
              <w:autoSpaceDE w:val="0"/>
              <w:autoSpaceDN w:val="0"/>
              <w:adjustRightInd w:val="0"/>
              <w:rPr>
                <w:sz w:val="24"/>
                <w:szCs w:val="24"/>
              </w:rPr>
            </w:pPr>
            <w:r w:rsidRPr="00F25114">
              <w:rPr>
                <w:sz w:val="24"/>
                <w:szCs w:val="24"/>
              </w:rPr>
              <w:t>Risk to Investigator:</w:t>
            </w:r>
          </w:p>
          <w:p w:rsidR="00F920E9" w:rsidRPr="00F25114" w:rsidRDefault="008651D5" w:rsidP="00F920E9">
            <w:pPr>
              <w:pStyle w:val="paragraph"/>
              <w:spacing w:before="0" w:beforeAutospacing="0" w:after="0" w:afterAutospacing="0"/>
              <w:textAlignment w:val="baseline"/>
              <w:rPr>
                <w:rStyle w:val="normaltextrun"/>
              </w:rPr>
            </w:pPr>
            <w:r w:rsidRPr="00F25114">
              <w:rPr>
                <w:rStyle w:val="normaltextrun"/>
              </w:rPr>
              <w:t xml:space="preserve">There is minimal risk to the investigator, if any incident was to occur, the </w:t>
            </w:r>
            <w:r w:rsidR="008F6A53" w:rsidRPr="00F25114">
              <w:rPr>
                <w:rStyle w:val="normaltextrun"/>
              </w:rPr>
              <w:t xml:space="preserve">study would </w:t>
            </w:r>
            <w:r w:rsidR="00C167BA" w:rsidRPr="00F25114">
              <w:rPr>
                <w:rStyle w:val="normaltextrun"/>
              </w:rPr>
              <w:t>stop</w:t>
            </w:r>
            <w:r w:rsidR="001A1BB1" w:rsidRPr="00F25114">
              <w:rPr>
                <w:rStyle w:val="normaltextrun"/>
              </w:rPr>
              <w:t xml:space="preserve"> and </w:t>
            </w:r>
            <w:r w:rsidRPr="00F25114">
              <w:rPr>
                <w:rStyle w:val="normaltextrun"/>
              </w:rPr>
              <w:t>incident</w:t>
            </w:r>
            <w:r w:rsidR="001A1BB1" w:rsidRPr="00F25114">
              <w:rPr>
                <w:rStyle w:val="normaltextrun"/>
              </w:rPr>
              <w:t xml:space="preserve"> would be reported</w:t>
            </w:r>
            <w:r w:rsidRPr="00F25114">
              <w:rPr>
                <w:rStyle w:val="normaltextrun"/>
              </w:rPr>
              <w:t xml:space="preserve"> </w:t>
            </w:r>
            <w:r w:rsidR="00F920E9">
              <w:rPr>
                <w:rStyle w:val="normaltextrun"/>
              </w:rPr>
              <w:t xml:space="preserve">to </w:t>
            </w:r>
            <w:r w:rsidR="00F920E9" w:rsidRPr="00F25114">
              <w:rPr>
                <w:rStyle w:val="normaltextrun"/>
              </w:rPr>
              <w:t>the research supervisor, headteacher of the setting and UWTSD support services</w:t>
            </w:r>
          </w:p>
          <w:p w:rsidR="00C167BA" w:rsidRPr="00F25114" w:rsidRDefault="00C167BA" w:rsidP="008651D5">
            <w:pPr>
              <w:pStyle w:val="paragraph"/>
              <w:spacing w:before="0" w:beforeAutospacing="0" w:after="0" w:afterAutospacing="0"/>
              <w:textAlignment w:val="baseline"/>
            </w:pPr>
          </w:p>
          <w:p w:rsidR="00F920E9" w:rsidRDefault="00C167BA" w:rsidP="008651D5">
            <w:pPr>
              <w:pStyle w:val="paragraph"/>
              <w:spacing w:before="0" w:beforeAutospacing="0" w:after="0" w:afterAutospacing="0"/>
              <w:textAlignment w:val="baseline"/>
            </w:pPr>
            <w:r w:rsidRPr="00F25114">
              <w:t xml:space="preserve">Minimal risk </w:t>
            </w:r>
            <w:r w:rsidR="00F920E9">
              <w:t>of the</w:t>
            </w:r>
            <w:r w:rsidRPr="00F25114">
              <w:t xml:space="preserve"> participants, both adults and children unav</w:t>
            </w:r>
            <w:r w:rsidR="00396E3F" w:rsidRPr="00F25114">
              <w:t>ai</w:t>
            </w:r>
            <w:r w:rsidRPr="00F25114">
              <w:t>l</w:t>
            </w:r>
            <w:r w:rsidR="00396E3F" w:rsidRPr="00F25114">
              <w:t>a</w:t>
            </w:r>
            <w:r w:rsidRPr="00F25114">
              <w:t>ble</w:t>
            </w:r>
            <w:r w:rsidR="00F920E9">
              <w:t xml:space="preserve"> </w:t>
            </w:r>
            <w:r w:rsidRPr="00F25114">
              <w:t>to participate</w:t>
            </w:r>
            <w:r w:rsidR="00F920E9">
              <w:t xml:space="preserve">. </w:t>
            </w:r>
          </w:p>
          <w:p w:rsidR="00F920E9" w:rsidRDefault="00F920E9" w:rsidP="008651D5">
            <w:pPr>
              <w:pStyle w:val="paragraph"/>
              <w:spacing w:before="0" w:beforeAutospacing="0" w:after="0" w:afterAutospacing="0"/>
              <w:textAlignment w:val="baseline"/>
            </w:pPr>
          </w:p>
          <w:p w:rsidR="00C167BA" w:rsidRPr="00F25114" w:rsidRDefault="00C167BA" w:rsidP="008651D5">
            <w:pPr>
              <w:pStyle w:val="paragraph"/>
              <w:spacing w:before="0" w:beforeAutospacing="0" w:after="0" w:afterAutospacing="0"/>
              <w:textAlignment w:val="baseline"/>
            </w:pPr>
            <w:r w:rsidRPr="00F25114">
              <w:t>There is a</w:t>
            </w:r>
            <w:r w:rsidR="00F920E9">
              <w:t xml:space="preserve"> minimal</w:t>
            </w:r>
            <w:r w:rsidRPr="00F25114">
              <w:t xml:space="preserve"> risk of</w:t>
            </w:r>
            <w:r w:rsidR="00F920E9">
              <w:t xml:space="preserve"> use </w:t>
            </w:r>
            <w:r w:rsidRPr="00F25114">
              <w:t>information during completion of questions</w:t>
            </w:r>
            <w:r w:rsidR="00F920E9">
              <w:t>. Information</w:t>
            </w:r>
            <w:r w:rsidRPr="00F25114">
              <w:t xml:space="preserve"> not </w:t>
            </w:r>
            <w:r w:rsidR="00396E3F" w:rsidRPr="00F25114">
              <w:lastRenderedPageBreak/>
              <w:t>efficient</w:t>
            </w:r>
            <w:r w:rsidRPr="00F25114">
              <w:t xml:space="preserve"> </w:t>
            </w:r>
            <w:r w:rsidR="00F920E9">
              <w:t>with</w:t>
            </w:r>
            <w:r w:rsidRPr="00F25114">
              <w:t xml:space="preserve"> information receive</w:t>
            </w:r>
            <w:r w:rsidR="00F920E9">
              <w:t>d</w:t>
            </w:r>
            <w:r w:rsidRPr="00F25114">
              <w:t xml:space="preserve"> or that of in accurate information</w:t>
            </w:r>
            <w:r w:rsidR="00396E3F" w:rsidRPr="00F25114">
              <w:t>.</w:t>
            </w:r>
            <w:r w:rsidRPr="00F25114">
              <w:t xml:space="preserve"> This potential risk could see un</w:t>
            </w:r>
            <w:r w:rsidR="00396E3F" w:rsidRPr="00F25114">
              <w:t>-</w:t>
            </w:r>
            <w:r w:rsidRPr="00F25114">
              <w:t>accurate data</w:t>
            </w:r>
            <w:r w:rsidR="00396E3F" w:rsidRPr="00F25114">
              <w:t xml:space="preserve"> collected</w:t>
            </w:r>
            <w:r w:rsidRPr="00F25114">
              <w:t xml:space="preserve">. </w:t>
            </w:r>
          </w:p>
          <w:p w:rsidR="003257BD" w:rsidRPr="00F25114" w:rsidRDefault="003257BD" w:rsidP="003257BD">
            <w:pPr>
              <w:rPr>
                <w:sz w:val="24"/>
                <w:szCs w:val="24"/>
              </w:rPr>
            </w:pPr>
          </w:p>
          <w:p w:rsidR="003257BD" w:rsidRPr="00F25114" w:rsidRDefault="003257BD" w:rsidP="003257BD">
            <w:pPr>
              <w:rPr>
                <w:sz w:val="24"/>
                <w:szCs w:val="24"/>
              </w:rPr>
            </w:pPr>
          </w:p>
          <w:p w:rsidR="00354F34" w:rsidRPr="00F25114" w:rsidRDefault="003257BD" w:rsidP="003257BD">
            <w:pPr>
              <w:autoSpaceDE w:val="0"/>
              <w:autoSpaceDN w:val="0"/>
              <w:adjustRightInd w:val="0"/>
              <w:rPr>
                <w:sz w:val="24"/>
                <w:szCs w:val="24"/>
              </w:rPr>
            </w:pPr>
            <w:r w:rsidRPr="00F25114">
              <w:rPr>
                <w:i/>
                <w:color w:val="808080"/>
                <w:sz w:val="24"/>
                <w:szCs w:val="24"/>
              </w:rPr>
              <w:t>(this box should expand as you type)</w:t>
            </w:r>
          </w:p>
        </w:tc>
        <w:tc>
          <w:tcPr>
            <w:tcW w:w="5074" w:type="dxa"/>
            <w:gridSpan w:val="3"/>
            <w:tcBorders>
              <w:top w:val="single" w:sz="4" w:space="0" w:color="auto"/>
              <w:bottom w:val="single" w:sz="4" w:space="0" w:color="auto"/>
            </w:tcBorders>
          </w:tcPr>
          <w:p w:rsidR="00AD5E63" w:rsidRPr="00F25114" w:rsidRDefault="00CE6A02" w:rsidP="00AD5E63">
            <w:pPr>
              <w:autoSpaceDE w:val="0"/>
              <w:autoSpaceDN w:val="0"/>
              <w:adjustRightInd w:val="0"/>
              <w:rPr>
                <w:i/>
                <w:sz w:val="24"/>
                <w:szCs w:val="24"/>
              </w:rPr>
            </w:pPr>
            <w:r w:rsidRPr="00F25114">
              <w:rPr>
                <w:i/>
                <w:sz w:val="24"/>
                <w:szCs w:val="24"/>
              </w:rPr>
              <w:lastRenderedPageBreak/>
              <w:t xml:space="preserve">How will you mitigate the Risk to </w:t>
            </w:r>
            <w:proofErr w:type="gramStart"/>
            <w:r w:rsidR="00AD5E63" w:rsidRPr="00F25114">
              <w:rPr>
                <w:i/>
                <w:sz w:val="24"/>
                <w:szCs w:val="24"/>
              </w:rPr>
              <w:t>Investigator:</w:t>
            </w:r>
            <w:proofErr w:type="gramEnd"/>
          </w:p>
          <w:p w:rsidR="003257BD" w:rsidRPr="00F25114" w:rsidRDefault="000F18FA" w:rsidP="00F920E9">
            <w:pPr>
              <w:pStyle w:val="paragraph"/>
              <w:spacing w:before="0" w:beforeAutospacing="0" w:after="0" w:afterAutospacing="0"/>
              <w:textAlignment w:val="baseline"/>
            </w:pPr>
            <w:r w:rsidRPr="00F25114">
              <w:t>Any incidents</w:t>
            </w:r>
            <w:r w:rsidR="00C167BA" w:rsidRPr="00F25114">
              <w:t xml:space="preserve"> would be passed on to the </w:t>
            </w:r>
            <w:r w:rsidR="001A1BB1" w:rsidRPr="00F25114">
              <w:t xml:space="preserve">research supervisor and </w:t>
            </w:r>
            <w:r w:rsidR="00C167BA" w:rsidRPr="00F25114">
              <w:t xml:space="preserve">headteacher of the setting and dealt with accordingly at the time of </w:t>
            </w:r>
            <w:r w:rsidRPr="00F25114">
              <w:t>occurrences</w:t>
            </w:r>
            <w:r w:rsidR="00F920E9">
              <w:t xml:space="preserve"> and </w:t>
            </w:r>
            <w:r w:rsidR="00F920E9" w:rsidRPr="00F25114">
              <w:rPr>
                <w:rStyle w:val="normaltextrun"/>
              </w:rPr>
              <w:t xml:space="preserve">appropriate support </w:t>
            </w:r>
            <w:r w:rsidR="00F920E9">
              <w:rPr>
                <w:rStyle w:val="normaltextrun"/>
              </w:rPr>
              <w:t>given.</w:t>
            </w:r>
          </w:p>
          <w:p w:rsidR="003257BD" w:rsidRPr="00F25114" w:rsidRDefault="003257BD" w:rsidP="003257BD">
            <w:pPr>
              <w:rPr>
                <w:sz w:val="24"/>
                <w:szCs w:val="24"/>
              </w:rPr>
            </w:pPr>
          </w:p>
          <w:p w:rsidR="003257BD" w:rsidRPr="00F25114" w:rsidRDefault="003257BD" w:rsidP="003257BD">
            <w:pPr>
              <w:rPr>
                <w:sz w:val="24"/>
                <w:szCs w:val="24"/>
              </w:rPr>
            </w:pPr>
          </w:p>
          <w:p w:rsidR="00C167BA" w:rsidRPr="00F920E9" w:rsidRDefault="00F920E9" w:rsidP="00F920E9">
            <w:pPr>
              <w:pStyle w:val="paragraph"/>
              <w:spacing w:before="0" w:beforeAutospacing="0" w:after="0" w:afterAutospacing="0"/>
              <w:textAlignment w:val="baseline"/>
            </w:pPr>
            <w:r>
              <w:t>Interventions can still be carried out with minimal participants.</w:t>
            </w:r>
          </w:p>
          <w:p w:rsidR="00F920E9" w:rsidRDefault="00F920E9" w:rsidP="003257BD">
            <w:pPr>
              <w:autoSpaceDE w:val="0"/>
              <w:autoSpaceDN w:val="0"/>
              <w:adjustRightInd w:val="0"/>
              <w:rPr>
                <w:iCs/>
                <w:color w:val="000000" w:themeColor="text1"/>
                <w:sz w:val="24"/>
                <w:szCs w:val="24"/>
              </w:rPr>
            </w:pPr>
          </w:p>
          <w:p w:rsidR="00354F34" w:rsidRPr="00F25114" w:rsidRDefault="00C167BA" w:rsidP="003257BD">
            <w:pPr>
              <w:autoSpaceDE w:val="0"/>
              <w:autoSpaceDN w:val="0"/>
              <w:adjustRightInd w:val="0"/>
              <w:rPr>
                <w:iCs/>
                <w:sz w:val="24"/>
                <w:szCs w:val="24"/>
              </w:rPr>
            </w:pPr>
            <w:r w:rsidRPr="00F25114">
              <w:rPr>
                <w:iCs/>
                <w:color w:val="000000" w:themeColor="text1"/>
                <w:sz w:val="24"/>
                <w:szCs w:val="24"/>
              </w:rPr>
              <w:t xml:space="preserve">To </w:t>
            </w:r>
            <w:r w:rsidR="000F18FA" w:rsidRPr="00F25114">
              <w:rPr>
                <w:iCs/>
                <w:color w:val="000000" w:themeColor="text1"/>
                <w:sz w:val="24"/>
                <w:szCs w:val="24"/>
              </w:rPr>
              <w:t>minimise</w:t>
            </w:r>
            <w:r w:rsidRPr="00F25114">
              <w:rPr>
                <w:iCs/>
                <w:color w:val="000000" w:themeColor="text1"/>
                <w:sz w:val="24"/>
                <w:szCs w:val="24"/>
              </w:rPr>
              <w:t xml:space="preserve"> any risk, Children and Adults will be thoroughly </w:t>
            </w:r>
            <w:r w:rsidR="000F18FA" w:rsidRPr="00F25114">
              <w:rPr>
                <w:iCs/>
                <w:color w:val="000000" w:themeColor="text1"/>
                <w:sz w:val="24"/>
                <w:szCs w:val="24"/>
              </w:rPr>
              <w:t>informed</w:t>
            </w:r>
            <w:r w:rsidRPr="00F25114">
              <w:rPr>
                <w:iCs/>
                <w:color w:val="000000" w:themeColor="text1"/>
                <w:sz w:val="24"/>
                <w:szCs w:val="24"/>
              </w:rPr>
              <w:t xml:space="preserve"> of requirement and </w:t>
            </w:r>
            <w:r w:rsidRPr="00F25114">
              <w:rPr>
                <w:iCs/>
                <w:color w:val="000000" w:themeColor="text1"/>
                <w:sz w:val="24"/>
                <w:szCs w:val="24"/>
              </w:rPr>
              <w:lastRenderedPageBreak/>
              <w:t xml:space="preserve">supported through the study, with full details of the </w:t>
            </w:r>
            <w:r w:rsidR="00F25114">
              <w:rPr>
                <w:iCs/>
                <w:color w:val="000000" w:themeColor="text1"/>
                <w:sz w:val="24"/>
                <w:szCs w:val="24"/>
              </w:rPr>
              <w:t>structure and order</w:t>
            </w:r>
            <w:r w:rsidRPr="00F25114">
              <w:rPr>
                <w:iCs/>
                <w:color w:val="000000" w:themeColor="text1"/>
                <w:sz w:val="24"/>
                <w:szCs w:val="24"/>
              </w:rPr>
              <w:t xml:space="preserve"> </w:t>
            </w:r>
            <w:r w:rsidR="00F25114">
              <w:rPr>
                <w:iCs/>
                <w:color w:val="000000" w:themeColor="text1"/>
                <w:sz w:val="24"/>
                <w:szCs w:val="24"/>
              </w:rPr>
              <w:t>explained and t</w:t>
            </w:r>
            <w:r w:rsidR="000F18FA" w:rsidRPr="00F25114">
              <w:rPr>
                <w:iCs/>
                <w:color w:val="000000" w:themeColor="text1"/>
                <w:sz w:val="24"/>
                <w:szCs w:val="24"/>
              </w:rPr>
              <w:t>he</w:t>
            </w:r>
            <w:r w:rsidR="00396E3F" w:rsidRPr="00F25114">
              <w:rPr>
                <w:iCs/>
                <w:color w:val="000000" w:themeColor="text1"/>
                <w:sz w:val="24"/>
                <w:szCs w:val="24"/>
              </w:rPr>
              <w:t xml:space="preserve"> </w:t>
            </w:r>
            <w:r w:rsidR="000F18FA" w:rsidRPr="00F25114">
              <w:rPr>
                <w:iCs/>
                <w:color w:val="000000" w:themeColor="text1"/>
                <w:sz w:val="24"/>
                <w:szCs w:val="24"/>
              </w:rPr>
              <w:t xml:space="preserve">reason </w:t>
            </w:r>
            <w:r w:rsidR="00F25114">
              <w:rPr>
                <w:iCs/>
                <w:color w:val="000000" w:themeColor="text1"/>
                <w:sz w:val="24"/>
                <w:szCs w:val="24"/>
              </w:rPr>
              <w:t xml:space="preserve">for the need </w:t>
            </w:r>
            <w:proofErr w:type="gramStart"/>
            <w:r w:rsidR="00F25114">
              <w:rPr>
                <w:iCs/>
                <w:color w:val="000000" w:themeColor="text1"/>
                <w:sz w:val="24"/>
                <w:szCs w:val="24"/>
              </w:rPr>
              <w:t xml:space="preserve">of </w:t>
            </w:r>
            <w:r w:rsidR="000F18FA" w:rsidRPr="00F25114">
              <w:rPr>
                <w:iCs/>
                <w:color w:val="000000" w:themeColor="text1"/>
                <w:sz w:val="24"/>
                <w:szCs w:val="24"/>
              </w:rPr>
              <w:t xml:space="preserve"> accurate</w:t>
            </w:r>
            <w:proofErr w:type="gramEnd"/>
            <w:r w:rsidR="000F18FA" w:rsidRPr="00F25114">
              <w:rPr>
                <w:iCs/>
                <w:color w:val="000000" w:themeColor="text1"/>
                <w:sz w:val="24"/>
                <w:szCs w:val="24"/>
              </w:rPr>
              <w:t xml:space="preserve"> information and how it informs accurate outcomes.  </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F25114" w:rsidRDefault="00C86572" w:rsidP="006F307C">
            <w:pPr>
              <w:rPr>
                <w:sz w:val="24"/>
                <w:szCs w:val="24"/>
              </w:rPr>
            </w:pPr>
            <w:r w:rsidRPr="00F25114">
              <w:rPr>
                <w:b/>
                <w:sz w:val="24"/>
                <w:szCs w:val="24"/>
              </w:rPr>
              <w:lastRenderedPageBreak/>
              <w:t>University/institutional risks</w:t>
            </w:r>
          </w:p>
          <w:p w:rsidR="00C86572" w:rsidRPr="00F25114" w:rsidRDefault="006F307C" w:rsidP="006F307C">
            <w:pPr>
              <w:rPr>
                <w:sz w:val="24"/>
                <w:szCs w:val="24"/>
              </w:rPr>
            </w:pPr>
            <w:r w:rsidRPr="00F25114">
              <w:rPr>
                <w:sz w:val="24"/>
                <w:szCs w:val="24"/>
              </w:rPr>
              <w:t xml:space="preserve">For example: </w:t>
            </w:r>
            <w:r w:rsidR="00C86572" w:rsidRPr="00F25114">
              <w:rPr>
                <w:sz w:val="24"/>
                <w:szCs w:val="24"/>
              </w:rPr>
              <w:t>adverse publicity,</w:t>
            </w:r>
            <w:r w:rsidRPr="00F25114">
              <w:rPr>
                <w:sz w:val="24"/>
                <w:szCs w:val="24"/>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Pr="00F25114" w:rsidRDefault="00AD5E63" w:rsidP="006F307C">
            <w:pPr>
              <w:autoSpaceDE w:val="0"/>
              <w:autoSpaceDN w:val="0"/>
              <w:adjustRightInd w:val="0"/>
              <w:rPr>
                <w:sz w:val="24"/>
                <w:szCs w:val="24"/>
              </w:rPr>
            </w:pPr>
            <w:r w:rsidRPr="00F25114">
              <w:rPr>
                <w:sz w:val="24"/>
                <w:szCs w:val="24"/>
              </w:rPr>
              <w:t>Risk to University</w:t>
            </w:r>
            <w:r w:rsidR="00CE6A02" w:rsidRPr="00F25114">
              <w:rPr>
                <w:sz w:val="24"/>
                <w:szCs w:val="24"/>
              </w:rPr>
              <w:t>:</w:t>
            </w:r>
          </w:p>
          <w:p w:rsidR="008651D5" w:rsidRPr="00F25114" w:rsidRDefault="008651D5" w:rsidP="008651D5">
            <w:pPr>
              <w:pStyle w:val="paragraph"/>
              <w:spacing w:before="0" w:beforeAutospacing="0" w:after="0" w:afterAutospacing="0"/>
              <w:textAlignment w:val="baseline"/>
            </w:pPr>
            <w:r w:rsidRPr="00F25114">
              <w:rPr>
                <w:rStyle w:val="normaltextrun"/>
              </w:rPr>
              <w:t xml:space="preserve">There is minimal risk to the University, all involved with the </w:t>
            </w:r>
            <w:r w:rsidR="00C167BA" w:rsidRPr="00F25114">
              <w:rPr>
                <w:rStyle w:val="normaltextrun"/>
              </w:rPr>
              <w:t>study</w:t>
            </w:r>
            <w:r w:rsidRPr="00F25114">
              <w:rPr>
                <w:rStyle w:val="normaltextrun"/>
              </w:rPr>
              <w:t xml:space="preserve"> will follow the Ethical Guidelines for Research published by the British Education Research Association (BERA), </w:t>
            </w:r>
            <w:r w:rsidRPr="00F25114">
              <w:rPr>
                <w:rStyle w:val="eop"/>
              </w:rPr>
              <w:t> </w:t>
            </w:r>
          </w:p>
          <w:p w:rsidR="00C167BA" w:rsidRPr="00F25114" w:rsidRDefault="008651D5" w:rsidP="008651D5">
            <w:pPr>
              <w:pStyle w:val="paragraph"/>
              <w:spacing w:before="0" w:beforeAutospacing="0" w:after="0" w:afterAutospacing="0"/>
              <w:textAlignment w:val="baseline"/>
            </w:pPr>
            <w:r w:rsidRPr="00F25114">
              <w:rPr>
                <w:rStyle w:val="normaltextrun"/>
              </w:rPr>
              <w:t xml:space="preserve">UWTSD Research Ethics and Integrity Code of </w:t>
            </w:r>
            <w:proofErr w:type="gramStart"/>
            <w:r w:rsidRPr="00F25114">
              <w:rPr>
                <w:rStyle w:val="normaltextrun"/>
              </w:rPr>
              <w:t>Practice</w:t>
            </w:r>
            <w:r w:rsidR="00F920E9">
              <w:rPr>
                <w:rStyle w:val="normaltextrun"/>
              </w:rPr>
              <w:t xml:space="preserve"> ,</w:t>
            </w:r>
            <w:proofErr w:type="gramEnd"/>
            <w:r w:rsidR="00F920E9">
              <w:rPr>
                <w:rStyle w:val="normaltextrun"/>
              </w:rPr>
              <w:t xml:space="preserve"> t</w:t>
            </w:r>
            <w:r w:rsidR="000F18FA" w:rsidRPr="00F25114">
              <w:t xml:space="preserve">he Ethical </w:t>
            </w:r>
            <w:r w:rsidR="00F920E9">
              <w:t>Research Involving Children (</w:t>
            </w:r>
            <w:r w:rsidR="000F18FA" w:rsidRPr="00F25114">
              <w:t>ERIC</w:t>
            </w:r>
            <w:r w:rsidR="00F920E9">
              <w:t xml:space="preserve">) </w:t>
            </w:r>
            <w:r w:rsidR="000F18FA" w:rsidRPr="00F25114">
              <w:t xml:space="preserve">and ensure that the United </w:t>
            </w:r>
            <w:r w:rsidR="00F920E9">
              <w:t>N</w:t>
            </w:r>
            <w:r w:rsidR="000F18FA" w:rsidRPr="00F25114">
              <w:t xml:space="preserve">ation </w:t>
            </w:r>
            <w:r w:rsidR="00F920E9">
              <w:t>C</w:t>
            </w:r>
            <w:r w:rsidR="000F18FA" w:rsidRPr="00F25114">
              <w:t xml:space="preserve">onvention </w:t>
            </w:r>
            <w:r w:rsidR="00F920E9">
              <w:t>R</w:t>
            </w:r>
            <w:r w:rsidR="000F18FA" w:rsidRPr="00F25114">
              <w:t xml:space="preserve">ights of a </w:t>
            </w:r>
            <w:r w:rsidR="00F920E9">
              <w:t>C</w:t>
            </w:r>
            <w:r w:rsidR="000F18FA" w:rsidRPr="00F25114">
              <w:t xml:space="preserve">hild legislation </w:t>
            </w:r>
            <w:r w:rsidR="00F920E9">
              <w:t>is</w:t>
            </w:r>
            <w:r w:rsidR="000F18FA" w:rsidRPr="00F25114">
              <w:t xml:space="preserve"> underpinned throughout.   </w:t>
            </w:r>
          </w:p>
          <w:p w:rsidR="003257BD" w:rsidRPr="00F25114" w:rsidRDefault="003257BD" w:rsidP="003257BD">
            <w:pPr>
              <w:rPr>
                <w:sz w:val="24"/>
                <w:szCs w:val="24"/>
              </w:rPr>
            </w:pPr>
          </w:p>
          <w:p w:rsidR="003257BD" w:rsidRPr="00F25114" w:rsidRDefault="003257BD" w:rsidP="003257BD">
            <w:pPr>
              <w:rPr>
                <w:sz w:val="24"/>
                <w:szCs w:val="24"/>
              </w:rPr>
            </w:pPr>
          </w:p>
          <w:p w:rsidR="003257BD" w:rsidRPr="00F25114" w:rsidRDefault="003257BD" w:rsidP="003257BD">
            <w:pPr>
              <w:rPr>
                <w:sz w:val="24"/>
                <w:szCs w:val="24"/>
              </w:rPr>
            </w:pPr>
          </w:p>
          <w:p w:rsidR="00354F34" w:rsidRPr="00F25114" w:rsidRDefault="00354F34" w:rsidP="003257BD">
            <w:pPr>
              <w:autoSpaceDE w:val="0"/>
              <w:autoSpaceDN w:val="0"/>
              <w:adjustRightInd w:val="0"/>
              <w:rPr>
                <w:sz w:val="24"/>
                <w:szCs w:val="24"/>
              </w:rPr>
            </w:pPr>
          </w:p>
        </w:tc>
        <w:tc>
          <w:tcPr>
            <w:tcW w:w="5074" w:type="dxa"/>
            <w:gridSpan w:val="3"/>
            <w:tcBorders>
              <w:top w:val="single" w:sz="4" w:space="0" w:color="auto"/>
              <w:bottom w:val="single" w:sz="4" w:space="0" w:color="auto"/>
            </w:tcBorders>
          </w:tcPr>
          <w:p w:rsidR="00AD5E63" w:rsidRPr="00F25114" w:rsidRDefault="00CE6A02" w:rsidP="006F307C">
            <w:pPr>
              <w:autoSpaceDE w:val="0"/>
              <w:autoSpaceDN w:val="0"/>
              <w:adjustRightInd w:val="0"/>
              <w:rPr>
                <w:i/>
                <w:sz w:val="24"/>
                <w:szCs w:val="24"/>
              </w:rPr>
            </w:pPr>
            <w:r w:rsidRPr="00F25114">
              <w:rPr>
                <w:i/>
                <w:sz w:val="24"/>
                <w:szCs w:val="24"/>
              </w:rPr>
              <w:t xml:space="preserve">How will you mitigate the Risk </w:t>
            </w:r>
            <w:r w:rsidR="000F18FA" w:rsidRPr="00F25114">
              <w:rPr>
                <w:i/>
                <w:sz w:val="24"/>
                <w:szCs w:val="24"/>
              </w:rPr>
              <w:t>to University?</w:t>
            </w:r>
          </w:p>
          <w:p w:rsidR="003257BD" w:rsidRPr="00F25114" w:rsidRDefault="003257BD" w:rsidP="003257BD">
            <w:pPr>
              <w:rPr>
                <w:sz w:val="24"/>
                <w:szCs w:val="24"/>
              </w:rPr>
            </w:pPr>
          </w:p>
          <w:p w:rsidR="003257BD" w:rsidRPr="00F25114" w:rsidRDefault="00C167BA" w:rsidP="003257BD">
            <w:pPr>
              <w:rPr>
                <w:sz w:val="24"/>
                <w:szCs w:val="24"/>
              </w:rPr>
            </w:pPr>
            <w:r w:rsidRPr="00F25114">
              <w:rPr>
                <w:sz w:val="24"/>
                <w:szCs w:val="24"/>
              </w:rPr>
              <w:t xml:space="preserve">The </w:t>
            </w:r>
            <w:r w:rsidR="000F18FA" w:rsidRPr="00F25114">
              <w:rPr>
                <w:sz w:val="24"/>
                <w:szCs w:val="24"/>
              </w:rPr>
              <w:t>researcher</w:t>
            </w:r>
            <w:r w:rsidRPr="00F25114">
              <w:rPr>
                <w:sz w:val="24"/>
                <w:szCs w:val="24"/>
              </w:rPr>
              <w:t xml:space="preserve"> will follow all codes of conduct in a professional manner and ensure all participants are aware of the guidelines, policies and legislations that are being followed.</w:t>
            </w:r>
          </w:p>
          <w:p w:rsidR="003257BD" w:rsidRPr="00F25114" w:rsidRDefault="003257BD" w:rsidP="003257BD">
            <w:pPr>
              <w:rPr>
                <w:sz w:val="24"/>
                <w:szCs w:val="24"/>
              </w:rPr>
            </w:pPr>
          </w:p>
          <w:p w:rsidR="00354F34" w:rsidRPr="00F25114" w:rsidRDefault="00354F34" w:rsidP="003257BD">
            <w:pPr>
              <w:autoSpaceDE w:val="0"/>
              <w:autoSpaceDN w:val="0"/>
              <w:adjustRightInd w:val="0"/>
              <w:rPr>
                <w:sz w:val="24"/>
                <w:szCs w:val="24"/>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F5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651D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F5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F5FF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9B74DC" w:rsidRPr="00420AFD" w:rsidRDefault="008651D5" w:rsidP="008651D5">
            <w:pPr>
              <w:pStyle w:val="paragraph"/>
              <w:spacing w:before="0" w:beforeAutospacing="0" w:after="0" w:afterAutospacing="0"/>
              <w:textAlignment w:val="baseline"/>
              <w:rPr>
                <w:rStyle w:val="normaltextrun"/>
              </w:rPr>
            </w:pPr>
            <w:r w:rsidRPr="00420AFD">
              <w:rPr>
                <w:rStyle w:val="normaltextrun"/>
              </w:rPr>
              <w:t>Feedback will be provided</w:t>
            </w:r>
            <w:r w:rsidR="008B6BC5" w:rsidRPr="00420AFD">
              <w:rPr>
                <w:rStyle w:val="normaltextrun"/>
              </w:rPr>
              <w:t>, to parents</w:t>
            </w:r>
            <w:r w:rsidRPr="00420AFD">
              <w:rPr>
                <w:rStyle w:val="normaltextrun"/>
              </w:rPr>
              <w:t xml:space="preserve"> informally following completion of </w:t>
            </w:r>
            <w:r w:rsidR="000F18FA" w:rsidRPr="00420AFD">
              <w:rPr>
                <w:rStyle w:val="normaltextrun"/>
              </w:rPr>
              <w:t xml:space="preserve">the </w:t>
            </w:r>
            <w:r w:rsidR="008B6BC5" w:rsidRPr="00420AFD">
              <w:rPr>
                <w:rStyle w:val="normaltextrun"/>
              </w:rPr>
              <w:t>pre</w:t>
            </w:r>
            <w:r w:rsidR="00A31CB7" w:rsidRPr="00420AFD">
              <w:rPr>
                <w:rStyle w:val="normaltextrun"/>
              </w:rPr>
              <w:t>-</w:t>
            </w:r>
            <w:r w:rsidR="008B6BC5" w:rsidRPr="00420AFD">
              <w:rPr>
                <w:rStyle w:val="normaltextrun"/>
              </w:rPr>
              <w:t xml:space="preserve">testing and also </w:t>
            </w:r>
            <w:r w:rsidR="00A31CB7" w:rsidRPr="00420AFD">
              <w:rPr>
                <w:rStyle w:val="normaltextrun"/>
              </w:rPr>
              <w:t xml:space="preserve">at </w:t>
            </w:r>
            <w:r w:rsidR="000F18FA" w:rsidRPr="00420AFD">
              <w:rPr>
                <w:rStyle w:val="normaltextrun"/>
              </w:rPr>
              <w:t>post</w:t>
            </w:r>
            <w:r w:rsidR="009B74DC" w:rsidRPr="00420AFD">
              <w:rPr>
                <w:rStyle w:val="normaltextrun"/>
              </w:rPr>
              <w:t xml:space="preserve"> </w:t>
            </w:r>
            <w:r w:rsidR="00A31CB7" w:rsidRPr="00420AFD">
              <w:rPr>
                <w:rStyle w:val="normaltextrun"/>
              </w:rPr>
              <w:t xml:space="preserve">of </w:t>
            </w:r>
            <w:r w:rsidR="009B74DC" w:rsidRPr="00420AFD">
              <w:rPr>
                <w:rStyle w:val="normaltextrun"/>
              </w:rPr>
              <w:t>assessments.</w:t>
            </w:r>
            <w:r w:rsidR="00A31CB7" w:rsidRPr="00420AFD">
              <w:rPr>
                <w:rStyle w:val="normaltextrun"/>
              </w:rPr>
              <w:t xml:space="preserve"> Children will be informed of progress.</w:t>
            </w:r>
          </w:p>
          <w:p w:rsidR="009B74DC" w:rsidRPr="00420AFD" w:rsidRDefault="009B74DC" w:rsidP="008651D5">
            <w:pPr>
              <w:pStyle w:val="paragraph"/>
              <w:spacing w:before="0" w:beforeAutospacing="0" w:after="0" w:afterAutospacing="0"/>
              <w:textAlignment w:val="baseline"/>
              <w:rPr>
                <w:rStyle w:val="normaltextrun"/>
              </w:rPr>
            </w:pPr>
          </w:p>
          <w:p w:rsidR="008651D5" w:rsidRPr="00420AFD" w:rsidRDefault="008651D5" w:rsidP="008651D5">
            <w:pPr>
              <w:pStyle w:val="paragraph"/>
              <w:spacing w:before="0" w:beforeAutospacing="0" w:after="0" w:afterAutospacing="0"/>
              <w:textAlignment w:val="baseline"/>
              <w:rPr>
                <w:rStyle w:val="eop"/>
              </w:rPr>
            </w:pPr>
            <w:r w:rsidRPr="00420AFD">
              <w:rPr>
                <w:rStyle w:val="normaltextrun"/>
              </w:rPr>
              <w:t xml:space="preserve">Formal feedback will be shared </w:t>
            </w:r>
            <w:r w:rsidR="00A31CB7" w:rsidRPr="00420AFD">
              <w:rPr>
                <w:rStyle w:val="normaltextrun"/>
              </w:rPr>
              <w:t xml:space="preserve">with </w:t>
            </w:r>
            <w:r w:rsidRPr="00420AFD">
              <w:rPr>
                <w:rStyle w:val="normaltextrun"/>
              </w:rPr>
              <w:t>parents on completion of the research project.</w:t>
            </w:r>
            <w:r w:rsidRPr="00420AFD">
              <w:rPr>
                <w:rStyle w:val="eop"/>
              </w:rPr>
              <w:t> </w:t>
            </w:r>
          </w:p>
          <w:p w:rsidR="009B74DC" w:rsidRPr="00420AFD" w:rsidRDefault="009B74DC" w:rsidP="008651D5">
            <w:pPr>
              <w:pStyle w:val="paragraph"/>
              <w:spacing w:before="0" w:beforeAutospacing="0" w:after="0" w:afterAutospacing="0"/>
              <w:textAlignment w:val="baseline"/>
            </w:pPr>
          </w:p>
          <w:p w:rsidR="008651D5" w:rsidRPr="00420AFD" w:rsidRDefault="008651D5" w:rsidP="008651D5">
            <w:pPr>
              <w:pStyle w:val="paragraph"/>
              <w:spacing w:before="0" w:beforeAutospacing="0" w:after="0" w:afterAutospacing="0"/>
              <w:textAlignment w:val="baseline"/>
            </w:pPr>
            <w:r w:rsidRPr="00420AFD">
              <w:rPr>
                <w:rStyle w:val="normaltextrun"/>
              </w:rPr>
              <w:t xml:space="preserve">Feedback will be given to the children informally at the end of the </w:t>
            </w:r>
            <w:r w:rsidR="009B74DC" w:rsidRPr="00420AFD">
              <w:rPr>
                <w:rStyle w:val="normaltextrun"/>
              </w:rPr>
              <w:t>daily sessions</w:t>
            </w:r>
            <w:r w:rsidRPr="00420AFD">
              <w:rPr>
                <w:rStyle w:val="normaltextrun"/>
              </w:rPr>
              <w:t>, and information will be shared at an appropriate level at the end of the research.</w:t>
            </w:r>
            <w:r w:rsidRPr="00420AFD">
              <w:rPr>
                <w:rStyle w:val="eop"/>
              </w:rPr>
              <w:t> </w:t>
            </w:r>
          </w:p>
          <w:p w:rsidR="003257BD" w:rsidRPr="00420AFD" w:rsidRDefault="003257BD" w:rsidP="003257BD">
            <w:pPr>
              <w:rPr>
                <w:sz w:val="24"/>
                <w:szCs w:val="24"/>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8651D5" w:rsidRPr="00420AFD" w:rsidRDefault="00A31CB7" w:rsidP="008651D5">
            <w:pPr>
              <w:pStyle w:val="paragraph"/>
              <w:spacing w:before="0" w:beforeAutospacing="0" w:after="0" w:afterAutospacing="0"/>
              <w:textAlignment w:val="baseline"/>
              <w:rPr>
                <w:rStyle w:val="eop"/>
              </w:rPr>
            </w:pPr>
            <w:r w:rsidRPr="00420AFD">
              <w:rPr>
                <w:rStyle w:val="normaltextrun"/>
              </w:rPr>
              <w:t>I</w:t>
            </w:r>
            <w:r w:rsidR="008651D5" w:rsidRPr="00420AFD">
              <w:rPr>
                <w:rStyle w:val="normaltextrun"/>
              </w:rPr>
              <w:t xml:space="preserve">nformed consent will be </w:t>
            </w:r>
            <w:r w:rsidR="00F920E9" w:rsidRPr="00420AFD">
              <w:rPr>
                <w:rStyle w:val="normaltextrun"/>
              </w:rPr>
              <w:t>past</w:t>
            </w:r>
            <w:r w:rsidR="008651D5" w:rsidRPr="00420AFD">
              <w:rPr>
                <w:rStyle w:val="normaltextrun"/>
              </w:rPr>
              <w:t xml:space="preserve"> from the </w:t>
            </w:r>
            <w:r w:rsidRPr="00420AFD">
              <w:rPr>
                <w:rStyle w:val="normaltextrun"/>
              </w:rPr>
              <w:t xml:space="preserve">adult </w:t>
            </w:r>
            <w:r w:rsidR="008651D5" w:rsidRPr="00420AFD">
              <w:rPr>
                <w:rStyle w:val="normaltextrun"/>
              </w:rPr>
              <w:t>participants </w:t>
            </w:r>
            <w:r w:rsidRPr="00420AFD">
              <w:rPr>
                <w:rStyle w:val="normaltextrun"/>
              </w:rPr>
              <w:t xml:space="preserve">(Parents) and parents </w:t>
            </w:r>
            <w:r w:rsidR="008651D5" w:rsidRPr="00420AFD">
              <w:rPr>
                <w:rStyle w:val="normaltextrun"/>
              </w:rPr>
              <w:t>will be informed </w:t>
            </w:r>
            <w:r w:rsidR="00F920E9" w:rsidRPr="00420AFD">
              <w:rPr>
                <w:rStyle w:val="normaltextrun"/>
              </w:rPr>
              <w:t>with a</w:t>
            </w:r>
            <w:r w:rsidRPr="00420AFD">
              <w:rPr>
                <w:rStyle w:val="normaltextrun"/>
              </w:rPr>
              <w:t xml:space="preserve"> </w:t>
            </w:r>
            <w:r w:rsidR="008651D5" w:rsidRPr="00420AFD">
              <w:rPr>
                <w:rStyle w:val="normaltextrun"/>
              </w:rPr>
              <w:t xml:space="preserve">project information sheet, </w:t>
            </w:r>
            <w:r w:rsidRPr="00420AFD">
              <w:rPr>
                <w:rStyle w:val="normaltextrun"/>
              </w:rPr>
              <w:t>setting out full details of research and outcomes. They will be informed of</w:t>
            </w:r>
            <w:r w:rsidR="008651D5" w:rsidRPr="00420AFD">
              <w:rPr>
                <w:rStyle w:val="normaltextrun"/>
              </w:rPr>
              <w:t xml:space="preserve"> opportunit</w:t>
            </w:r>
            <w:r w:rsidRPr="00420AFD">
              <w:rPr>
                <w:rStyle w:val="normaltextrun"/>
              </w:rPr>
              <w:t>ies</w:t>
            </w:r>
            <w:r w:rsidR="008651D5" w:rsidRPr="00420AFD">
              <w:rPr>
                <w:rStyle w:val="normaltextrun"/>
              </w:rPr>
              <w:t xml:space="preserve"> to discuss any queries and </w:t>
            </w:r>
            <w:r w:rsidRPr="00420AFD">
              <w:rPr>
                <w:rStyle w:val="normaltextrun"/>
              </w:rPr>
              <w:t xml:space="preserve">will be given </w:t>
            </w:r>
            <w:r w:rsidR="008651D5" w:rsidRPr="00420AFD">
              <w:rPr>
                <w:rStyle w:val="normaltextrun"/>
              </w:rPr>
              <w:t>contact details for the research lead </w:t>
            </w:r>
            <w:r w:rsidRPr="00420AFD">
              <w:rPr>
                <w:rStyle w:val="normaltextrun"/>
              </w:rPr>
              <w:t>during the process before</w:t>
            </w:r>
            <w:r w:rsidR="008651D5" w:rsidRPr="00420AFD">
              <w:rPr>
                <w:rStyle w:val="normaltextrun"/>
              </w:rPr>
              <w:t xml:space="preserve"> obtaining written consent, consent to use and </w:t>
            </w:r>
            <w:r w:rsidRPr="00420AFD">
              <w:rPr>
                <w:rStyle w:val="normaltextrun"/>
              </w:rPr>
              <w:t xml:space="preserve">the </w:t>
            </w:r>
            <w:r w:rsidR="008651D5" w:rsidRPr="00420AFD">
              <w:rPr>
                <w:rStyle w:val="normaltextrun"/>
              </w:rPr>
              <w:t>shar</w:t>
            </w:r>
            <w:r w:rsidRPr="00420AFD">
              <w:rPr>
                <w:rStyle w:val="normaltextrun"/>
              </w:rPr>
              <w:t>ing of</w:t>
            </w:r>
            <w:r w:rsidR="008651D5" w:rsidRPr="00420AFD">
              <w:rPr>
                <w:rStyle w:val="normaltextrun"/>
              </w:rPr>
              <w:t xml:space="preserve"> the information. It will be made </w:t>
            </w:r>
            <w:r w:rsidRPr="00420AFD">
              <w:rPr>
                <w:rStyle w:val="normaltextrun"/>
              </w:rPr>
              <w:t>clear</w:t>
            </w:r>
            <w:r w:rsidR="008651D5" w:rsidRPr="00420AFD">
              <w:rPr>
                <w:rStyle w:val="normaltextrun"/>
              </w:rPr>
              <w:t xml:space="preserve"> to </w:t>
            </w:r>
            <w:r w:rsidRPr="00420AFD">
              <w:rPr>
                <w:rStyle w:val="normaltextrun"/>
              </w:rPr>
              <w:t>parent</w:t>
            </w:r>
            <w:r w:rsidR="00F920E9" w:rsidRPr="00420AFD">
              <w:rPr>
                <w:rStyle w:val="normaltextrun"/>
              </w:rPr>
              <w:t>’</w:t>
            </w:r>
            <w:r w:rsidRPr="00420AFD">
              <w:rPr>
                <w:rStyle w:val="normaltextrun"/>
              </w:rPr>
              <w:t>s</w:t>
            </w:r>
            <w:r w:rsidR="008651D5" w:rsidRPr="00420AFD">
              <w:rPr>
                <w:rStyle w:val="normaltextrun"/>
              </w:rPr>
              <w:t xml:space="preserve"> participants that their participation is </w:t>
            </w:r>
            <w:r w:rsidR="000F18FA" w:rsidRPr="00420AFD">
              <w:rPr>
                <w:rStyle w:val="normaltextrun"/>
              </w:rPr>
              <w:t>voluntary,</w:t>
            </w:r>
            <w:r w:rsidR="008651D5" w:rsidRPr="00420AFD">
              <w:rPr>
                <w:rStyle w:val="normaltextrun"/>
              </w:rPr>
              <w:t> and they can withdraw their consent and withdraw from the research at any time.</w:t>
            </w:r>
            <w:r w:rsidR="008651D5" w:rsidRPr="00420AFD">
              <w:rPr>
                <w:rStyle w:val="eop"/>
              </w:rPr>
              <w:t> </w:t>
            </w:r>
          </w:p>
          <w:p w:rsidR="00A31CB7" w:rsidRPr="00420AFD" w:rsidRDefault="00A31CB7" w:rsidP="008651D5">
            <w:pPr>
              <w:pStyle w:val="paragraph"/>
              <w:spacing w:before="0" w:beforeAutospacing="0" w:after="0" w:afterAutospacing="0"/>
              <w:textAlignment w:val="baseline"/>
              <w:rPr>
                <w:rStyle w:val="normaltextrun"/>
              </w:rPr>
            </w:pPr>
          </w:p>
          <w:p w:rsidR="008651D5" w:rsidRPr="00420AFD" w:rsidRDefault="00A31CB7" w:rsidP="008651D5">
            <w:pPr>
              <w:pStyle w:val="paragraph"/>
              <w:spacing w:before="0" w:beforeAutospacing="0" w:after="0" w:afterAutospacing="0"/>
              <w:textAlignment w:val="baseline"/>
              <w:rPr>
                <w:rStyle w:val="eop"/>
              </w:rPr>
            </w:pPr>
            <w:r w:rsidRPr="00420AFD">
              <w:rPr>
                <w:rStyle w:val="normaltextrun"/>
              </w:rPr>
              <w:t>Parents of children involved will be asked to give clear</w:t>
            </w:r>
            <w:r w:rsidR="008651D5" w:rsidRPr="00420AFD">
              <w:rPr>
                <w:rStyle w:val="normaltextrun"/>
              </w:rPr>
              <w:t xml:space="preserve"> informed</w:t>
            </w:r>
            <w:r w:rsidRPr="00420AFD">
              <w:rPr>
                <w:rStyle w:val="normaltextrun"/>
              </w:rPr>
              <w:t xml:space="preserve"> </w:t>
            </w:r>
            <w:r w:rsidR="008651D5" w:rsidRPr="00420AFD">
              <w:rPr>
                <w:rStyle w:val="normaltextrun"/>
              </w:rPr>
              <w:t xml:space="preserve">consent </w:t>
            </w:r>
            <w:r w:rsidRPr="00420AFD">
              <w:rPr>
                <w:rStyle w:val="normaltextrun"/>
              </w:rPr>
              <w:t>for the study.</w:t>
            </w:r>
            <w:r w:rsidR="00F920E9" w:rsidRPr="00420AFD">
              <w:rPr>
                <w:rStyle w:val="normaltextrun"/>
              </w:rPr>
              <w:t xml:space="preserve"> </w:t>
            </w:r>
            <w:r w:rsidR="008651D5" w:rsidRPr="00420AFD">
              <w:rPr>
                <w:rStyle w:val="normaltextrun"/>
              </w:rPr>
              <w:t xml:space="preserve">Following </w:t>
            </w:r>
            <w:r w:rsidRPr="00420AFD">
              <w:rPr>
                <w:rStyle w:val="normaltextrun"/>
              </w:rPr>
              <w:t>the informed consent</w:t>
            </w:r>
            <w:r w:rsidR="00F920E9" w:rsidRPr="00420AFD">
              <w:rPr>
                <w:rStyle w:val="normaltextrun"/>
              </w:rPr>
              <w:t xml:space="preserve">, </w:t>
            </w:r>
            <w:r w:rsidR="008651D5" w:rsidRPr="00420AFD">
              <w:rPr>
                <w:rStyle w:val="normaltextrun"/>
              </w:rPr>
              <w:t xml:space="preserve">written consent will </w:t>
            </w:r>
            <w:r w:rsidRPr="00420AFD">
              <w:rPr>
                <w:rStyle w:val="normaltextrun"/>
              </w:rPr>
              <w:t xml:space="preserve">also </w:t>
            </w:r>
            <w:r w:rsidR="008651D5" w:rsidRPr="00420AFD">
              <w:rPr>
                <w:rStyle w:val="normaltextrun"/>
              </w:rPr>
              <w:t>be obtained from the parents for their children to participate in the research, including the consent to use the information for research purposes. </w:t>
            </w:r>
            <w:r w:rsidR="008651D5" w:rsidRPr="00420AFD">
              <w:rPr>
                <w:rStyle w:val="eop"/>
              </w:rPr>
              <w:t> </w:t>
            </w:r>
          </w:p>
          <w:p w:rsidR="00A31CB7" w:rsidRPr="00420AFD" w:rsidRDefault="00A31CB7" w:rsidP="008651D5">
            <w:pPr>
              <w:pStyle w:val="paragraph"/>
              <w:spacing w:before="0" w:beforeAutospacing="0" w:after="0" w:afterAutospacing="0"/>
              <w:textAlignment w:val="baseline"/>
            </w:pPr>
          </w:p>
          <w:p w:rsidR="008651D5" w:rsidRPr="00420AFD" w:rsidRDefault="00A31CB7" w:rsidP="008651D5">
            <w:pPr>
              <w:pStyle w:val="paragraph"/>
              <w:spacing w:before="0" w:beforeAutospacing="0" w:after="0" w:afterAutospacing="0"/>
              <w:textAlignment w:val="baseline"/>
            </w:pPr>
            <w:r w:rsidRPr="00420AFD">
              <w:rPr>
                <w:rStyle w:val="normaltextrun"/>
              </w:rPr>
              <w:t>The children in the research are aged between 3-4. They will be informed of their rights through the study at an appro</w:t>
            </w:r>
            <w:r w:rsidR="000318BC" w:rsidRPr="00420AFD">
              <w:rPr>
                <w:rStyle w:val="normaltextrun"/>
              </w:rPr>
              <w:t>pr</w:t>
            </w:r>
            <w:r w:rsidRPr="00420AFD">
              <w:rPr>
                <w:rStyle w:val="normaltextrun"/>
              </w:rPr>
              <w:t xml:space="preserve">iate level to ensure they understand and have knowledge of these. </w:t>
            </w:r>
            <w:r w:rsidR="008651D5" w:rsidRPr="00420AFD">
              <w:rPr>
                <w:rStyle w:val="normaltextrun"/>
              </w:rPr>
              <w:t>Under the United Nations Convention on the Rights of the Child (UNCRC) articles, children have the right to be involved in decisions that affect them</w:t>
            </w:r>
            <w:r w:rsidR="00B90D56">
              <w:rPr>
                <w:rStyle w:val="normaltextrun"/>
              </w:rPr>
              <w:t xml:space="preserve"> and to ensure their voice is heard. </w:t>
            </w:r>
            <w:proofErr w:type="spellStart"/>
            <w:r w:rsidR="008651D5" w:rsidRPr="00420AFD">
              <w:rPr>
                <w:rStyle w:val="normaltextrun"/>
              </w:rPr>
              <w:t>A</w:t>
            </w:r>
            <w:r w:rsidRPr="00420AFD">
              <w:rPr>
                <w:rStyle w:val="normaltextrun"/>
              </w:rPr>
              <w:t>pproval</w:t>
            </w:r>
            <w:proofErr w:type="spellEnd"/>
            <w:r w:rsidR="008651D5" w:rsidRPr="00420AFD">
              <w:rPr>
                <w:rStyle w:val="normaltextrun"/>
              </w:rPr>
              <w:t xml:space="preserve"> will be </w:t>
            </w:r>
            <w:r w:rsidRPr="00420AFD">
              <w:rPr>
                <w:rStyle w:val="normaltextrun"/>
              </w:rPr>
              <w:t>obtained</w:t>
            </w:r>
            <w:r w:rsidR="008651D5" w:rsidRPr="00420AFD">
              <w:rPr>
                <w:rStyle w:val="normaltextrun"/>
              </w:rPr>
              <w:t xml:space="preserve"> from the children prior to and during the research </w:t>
            </w:r>
            <w:r w:rsidRPr="00420AFD">
              <w:rPr>
                <w:rStyle w:val="normaltextrun"/>
              </w:rPr>
              <w:t>study</w:t>
            </w:r>
            <w:r w:rsidR="00420AFD" w:rsidRPr="00420AFD">
              <w:rPr>
                <w:rStyle w:val="normaltextrun"/>
              </w:rPr>
              <w:t xml:space="preserve"> interventions</w:t>
            </w:r>
            <w:r w:rsidR="008651D5" w:rsidRPr="00420AFD">
              <w:rPr>
                <w:rStyle w:val="normaltextrun"/>
              </w:rPr>
              <w:t>. Information about the research will be shared with children at a leve</w:t>
            </w:r>
            <w:r w:rsidR="00420AFD" w:rsidRPr="00420AFD">
              <w:rPr>
                <w:rStyle w:val="normaltextrun"/>
              </w:rPr>
              <w:t>l</w:t>
            </w:r>
            <w:r w:rsidRPr="00420AFD">
              <w:rPr>
                <w:rStyle w:val="normaltextrun"/>
              </w:rPr>
              <w:t xml:space="preserve">. </w:t>
            </w:r>
            <w:r w:rsidR="008651D5" w:rsidRPr="00420AFD">
              <w:rPr>
                <w:rStyle w:val="normaltextrun"/>
              </w:rPr>
              <w:t> </w:t>
            </w:r>
            <w:r w:rsidR="000318BC" w:rsidRPr="00420AFD">
              <w:rPr>
                <w:rStyle w:val="normaltextrun"/>
              </w:rPr>
              <w:t xml:space="preserve">Approval to participate will be ensured throughout each daily intervention activity during the study. </w:t>
            </w:r>
            <w:r w:rsidR="008651D5" w:rsidRPr="00420AFD">
              <w:rPr>
                <w:rStyle w:val="normaltextrun"/>
              </w:rPr>
              <w:t xml:space="preserve"> If at any point, the children indicate they do not </w:t>
            </w:r>
            <w:r w:rsidR="000318BC" w:rsidRPr="00420AFD">
              <w:rPr>
                <w:rStyle w:val="normaltextrun"/>
              </w:rPr>
              <w:t>want to continue</w:t>
            </w:r>
            <w:r w:rsidR="008651D5" w:rsidRPr="00420AFD">
              <w:rPr>
                <w:rStyle w:val="normaltextrun"/>
              </w:rPr>
              <w:t xml:space="preserve"> </w:t>
            </w:r>
            <w:r w:rsidR="000318BC" w:rsidRPr="00420AFD">
              <w:rPr>
                <w:rStyle w:val="normaltextrun"/>
              </w:rPr>
              <w:t xml:space="preserve">or </w:t>
            </w:r>
            <w:r w:rsidR="008651D5" w:rsidRPr="00420AFD">
              <w:rPr>
                <w:rStyle w:val="normaltextrun"/>
              </w:rPr>
              <w:t>display any signs of distress or discomfort the data collection</w:t>
            </w:r>
            <w:r w:rsidR="000318BC" w:rsidRPr="00420AFD">
              <w:rPr>
                <w:rStyle w:val="normaltextrun"/>
              </w:rPr>
              <w:t xml:space="preserve"> </w:t>
            </w:r>
            <w:r w:rsidR="008651D5" w:rsidRPr="00420AFD">
              <w:rPr>
                <w:rStyle w:val="normaltextrun"/>
              </w:rPr>
              <w:t>of that child will cease</w:t>
            </w:r>
            <w:r w:rsidR="00F920E9" w:rsidRPr="00420AFD">
              <w:rPr>
                <w:rStyle w:val="normaltextrun"/>
              </w:rPr>
              <w:t>.</w:t>
            </w:r>
          </w:p>
          <w:p w:rsidR="003257BD" w:rsidRPr="00420AFD" w:rsidRDefault="003257BD" w:rsidP="003257BD">
            <w:pPr>
              <w:rPr>
                <w:sz w:val="24"/>
                <w:szCs w:val="24"/>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8651D5" w:rsidRPr="00420AFD" w:rsidRDefault="008651D5" w:rsidP="008651D5">
            <w:pPr>
              <w:pStyle w:val="paragraph"/>
              <w:spacing w:before="0" w:beforeAutospacing="0" w:after="0" w:afterAutospacing="0"/>
              <w:textAlignment w:val="baseline"/>
            </w:pPr>
            <w:r w:rsidRPr="00420AFD">
              <w:rPr>
                <w:rStyle w:val="normaltextrun"/>
              </w:rPr>
              <w:t>In addition to the Guidance offered by UWTSD, the research will follow the Ethical Guidelines for Research published by the British Education Research Association (BERA) (2018).</w:t>
            </w:r>
            <w:r w:rsidRPr="00420AFD">
              <w:rPr>
                <w:rStyle w:val="eop"/>
              </w:rPr>
              <w:t> </w:t>
            </w:r>
          </w:p>
          <w:p w:rsidR="008651D5" w:rsidRPr="00420AFD" w:rsidRDefault="008651D5" w:rsidP="008651D5">
            <w:pPr>
              <w:pStyle w:val="paragraph"/>
              <w:spacing w:before="0" w:beforeAutospacing="0" w:after="0" w:afterAutospacing="0"/>
              <w:textAlignment w:val="baseline"/>
            </w:pPr>
            <w:r w:rsidRPr="00420AFD">
              <w:rPr>
                <w:rStyle w:val="normaltextrun"/>
              </w:rPr>
              <w:t>The researcher is aware of responsibilities to ensure confidentiality of their research participants and the security of the data they collect in line with GDPR legislation.</w:t>
            </w:r>
            <w:r w:rsidRPr="00420AFD">
              <w:rPr>
                <w:rStyle w:val="eop"/>
              </w:rPr>
              <w:t> </w:t>
            </w:r>
          </w:p>
          <w:p w:rsidR="008651D5" w:rsidRPr="00420AFD" w:rsidRDefault="008651D5" w:rsidP="008651D5">
            <w:pPr>
              <w:pStyle w:val="paragraph"/>
              <w:spacing w:before="0" w:beforeAutospacing="0" w:after="0" w:afterAutospacing="0"/>
              <w:textAlignment w:val="baseline"/>
            </w:pPr>
            <w:r w:rsidRPr="00420AFD">
              <w:rPr>
                <w:rStyle w:val="normaltextrun"/>
              </w:rPr>
              <w:t xml:space="preserve">Data collection and </w:t>
            </w:r>
            <w:r w:rsidR="000318BC" w:rsidRPr="00420AFD">
              <w:rPr>
                <w:rStyle w:val="normaltextrun"/>
              </w:rPr>
              <w:t>assessment</w:t>
            </w:r>
            <w:r w:rsidRPr="00420AFD">
              <w:rPr>
                <w:rStyle w:val="normaltextrun"/>
              </w:rPr>
              <w:t xml:space="preserve"> records from the outset will be </w:t>
            </w:r>
            <w:r w:rsidR="00420AFD" w:rsidRPr="00420AFD">
              <w:rPr>
                <w:rStyle w:val="normaltextrun"/>
              </w:rPr>
              <w:t xml:space="preserve">discreet </w:t>
            </w:r>
            <w:r w:rsidRPr="00420AFD">
              <w:rPr>
                <w:rStyle w:val="normaltextrun"/>
              </w:rPr>
              <w:t>and will be individually identifiable to the researcher</w:t>
            </w:r>
            <w:r w:rsidR="00420AFD" w:rsidRPr="00420AFD">
              <w:rPr>
                <w:rStyle w:val="normaltextrun"/>
              </w:rPr>
              <w:t xml:space="preserve"> only</w:t>
            </w:r>
            <w:r w:rsidRPr="00420AFD">
              <w:rPr>
                <w:rStyle w:val="normaltextrun"/>
              </w:rPr>
              <w:t>.</w:t>
            </w:r>
            <w:r w:rsidRPr="00420AFD">
              <w:rPr>
                <w:rStyle w:val="eop"/>
              </w:rPr>
              <w:t> </w:t>
            </w:r>
          </w:p>
          <w:p w:rsidR="008651D5" w:rsidRPr="00420AFD" w:rsidRDefault="008651D5" w:rsidP="008651D5">
            <w:pPr>
              <w:pStyle w:val="paragraph"/>
              <w:spacing w:before="0" w:beforeAutospacing="0" w:after="0" w:afterAutospacing="0"/>
              <w:textAlignment w:val="baseline"/>
            </w:pPr>
            <w:r w:rsidRPr="00420AFD">
              <w:rPr>
                <w:rStyle w:val="normaltextrun"/>
              </w:rPr>
              <w:t>Individual parents, </w:t>
            </w:r>
            <w:r w:rsidR="00420AFD" w:rsidRPr="00420AFD">
              <w:rPr>
                <w:rStyle w:val="normaltextrun"/>
              </w:rPr>
              <w:t xml:space="preserve">and children </w:t>
            </w:r>
            <w:r w:rsidRPr="00420AFD">
              <w:rPr>
                <w:rStyle w:val="normaltextrun"/>
              </w:rPr>
              <w:t xml:space="preserve">will not be identifiable through </w:t>
            </w:r>
            <w:r w:rsidR="000318BC" w:rsidRPr="00420AFD">
              <w:rPr>
                <w:rStyle w:val="normaltextrun"/>
              </w:rPr>
              <w:t xml:space="preserve">any </w:t>
            </w:r>
            <w:r w:rsidRPr="00420AFD">
              <w:rPr>
                <w:rStyle w:val="normaltextrun"/>
              </w:rPr>
              <w:t xml:space="preserve">materials. </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
        </w:tc>
      </w:tr>
    </w:tbl>
    <w:p w:rsidR="000318BC" w:rsidRDefault="00CE6A02" w:rsidP="000318BC">
      <w:pPr>
        <w:rPr>
          <w:rFonts w:ascii="Arial" w:hAnsi="Arial" w:cs="Arial"/>
          <w:b/>
          <w:sz w:val="22"/>
          <w:szCs w:val="22"/>
        </w:rPr>
      </w:pPr>
      <w:r w:rsidRPr="00354F34">
        <w:rPr>
          <w:rFonts w:ascii="Arial" w:hAnsi="Arial" w:cs="Arial"/>
          <w:b/>
          <w:sz w:val="22"/>
          <w:szCs w:val="22"/>
        </w:rPr>
        <w:lastRenderedPageBreak/>
        <w:t>SECTION J: Data Protection and Storag</w:t>
      </w:r>
      <w:r w:rsidR="000318BC">
        <w:rPr>
          <w:rFonts w:ascii="Arial" w:hAnsi="Arial" w:cs="Arial"/>
          <w:b/>
          <w:sz w:val="22"/>
          <w:szCs w:val="22"/>
        </w:rPr>
        <w:t>e</w:t>
      </w:r>
    </w:p>
    <w:p w:rsidR="00CE6A02" w:rsidRPr="000318BC" w:rsidRDefault="00CE6A02" w:rsidP="000318BC">
      <w:pPr>
        <w:rPr>
          <w:rFonts w:ascii="Arial" w:hAnsi="Arial" w:cs="Arial"/>
          <w:b/>
          <w:sz w:val="22"/>
          <w:szCs w:val="22"/>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8651D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8651D5"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rsidR="007407AA" w:rsidRPr="004C3A0B" w:rsidRDefault="00396E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396E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396E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8651D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7C27C8" w:rsidRPr="00420AFD" w:rsidRDefault="007C27C8" w:rsidP="007C27C8">
            <w:pPr>
              <w:pStyle w:val="paragraph"/>
              <w:spacing w:before="0" w:beforeAutospacing="0" w:after="0" w:afterAutospacing="0"/>
              <w:textAlignment w:val="baseline"/>
            </w:pPr>
            <w:r w:rsidRPr="00420AFD">
              <w:rPr>
                <w:rStyle w:val="normaltextrun"/>
              </w:rPr>
              <w:t xml:space="preserve">Data will be stored on </w:t>
            </w:r>
            <w:r w:rsidR="00396E3F" w:rsidRPr="00420AFD">
              <w:rPr>
                <w:rStyle w:val="normaltextrun"/>
              </w:rPr>
              <w:t>a</w:t>
            </w:r>
            <w:r w:rsidRPr="00420AFD">
              <w:rPr>
                <w:rStyle w:val="normaltextrun"/>
              </w:rPr>
              <w:t xml:space="preserve"> password protected laptop and PC. </w:t>
            </w:r>
            <w:r w:rsidRPr="00420AFD">
              <w:rPr>
                <w:rStyle w:val="eop"/>
              </w:rPr>
              <w:t> </w:t>
            </w:r>
          </w:p>
          <w:p w:rsidR="007C27C8" w:rsidRPr="00420AFD" w:rsidRDefault="007C27C8" w:rsidP="007C27C8">
            <w:pPr>
              <w:pStyle w:val="paragraph"/>
              <w:spacing w:before="0" w:beforeAutospacing="0" w:after="0" w:afterAutospacing="0"/>
              <w:textAlignment w:val="baseline"/>
            </w:pPr>
            <w:r w:rsidRPr="00420AFD">
              <w:rPr>
                <w:rStyle w:val="eop"/>
              </w:rPr>
              <w:t> </w:t>
            </w:r>
          </w:p>
          <w:p w:rsidR="007C27C8" w:rsidRPr="00420AFD" w:rsidRDefault="007C27C8" w:rsidP="007C27C8">
            <w:pPr>
              <w:pStyle w:val="paragraph"/>
              <w:spacing w:before="0" w:beforeAutospacing="0" w:after="0" w:afterAutospacing="0"/>
              <w:textAlignment w:val="baseline"/>
            </w:pPr>
            <w:r w:rsidRPr="00420AFD">
              <w:rPr>
                <w:rStyle w:val="normaltextrun"/>
              </w:rPr>
              <w:lastRenderedPageBreak/>
              <w:t xml:space="preserve">Data collection </w:t>
            </w:r>
            <w:r w:rsidR="001015FE">
              <w:rPr>
                <w:rStyle w:val="normaltextrun"/>
              </w:rPr>
              <w:t xml:space="preserve">and </w:t>
            </w:r>
            <w:r w:rsidR="00396E3F" w:rsidRPr="00420AFD">
              <w:rPr>
                <w:rStyle w:val="normaltextrun"/>
              </w:rPr>
              <w:t xml:space="preserve">manual </w:t>
            </w:r>
            <w:r w:rsidRPr="00420AFD">
              <w:rPr>
                <w:rStyle w:val="normaltextrun"/>
              </w:rPr>
              <w:t>records will be coded individually identifiable only to the researcher.</w:t>
            </w:r>
            <w:r w:rsidRPr="00420AFD">
              <w:rPr>
                <w:rStyle w:val="eop"/>
              </w:rPr>
              <w:t>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0318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7C27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rsidR="00331A88" w:rsidRPr="004C3A0B" w:rsidRDefault="00396E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396E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96E3F" w:rsidRPr="00420AFD" w:rsidRDefault="00396E3F" w:rsidP="00396E3F">
            <w:pPr>
              <w:pStyle w:val="paragraph"/>
              <w:spacing w:before="0" w:beforeAutospacing="0" w:after="0" w:afterAutospacing="0"/>
              <w:textAlignment w:val="baseline"/>
            </w:pPr>
            <w:r w:rsidRPr="00420AFD">
              <w:rPr>
                <w:rStyle w:val="normaltextrun"/>
              </w:rPr>
              <w:t>Data will be stored on a password protected laptop and PC. </w:t>
            </w:r>
            <w:r w:rsidRPr="00420AFD">
              <w:rPr>
                <w:rStyle w:val="eop"/>
              </w:rPr>
              <w:t> </w:t>
            </w:r>
          </w:p>
          <w:p w:rsidR="00396E3F" w:rsidRPr="00420AFD" w:rsidRDefault="00396E3F" w:rsidP="00396E3F">
            <w:pPr>
              <w:pStyle w:val="paragraph"/>
              <w:spacing w:before="0" w:beforeAutospacing="0" w:after="0" w:afterAutospacing="0"/>
              <w:textAlignment w:val="baseline"/>
            </w:pPr>
            <w:r w:rsidRPr="00420AFD">
              <w:rPr>
                <w:rStyle w:val="eop"/>
              </w:rPr>
              <w:t> </w:t>
            </w:r>
          </w:p>
          <w:p w:rsidR="003257BD" w:rsidRPr="00420AFD" w:rsidRDefault="00396E3F" w:rsidP="00396E3F">
            <w:pPr>
              <w:pStyle w:val="paragraph"/>
              <w:spacing w:before="0" w:beforeAutospacing="0" w:after="0" w:afterAutospacing="0"/>
              <w:textAlignment w:val="baseline"/>
            </w:pPr>
            <w:r w:rsidRPr="00420AFD">
              <w:rPr>
                <w:rStyle w:val="normaltextrun"/>
              </w:rPr>
              <w:t>Data collection and manual records will be coded and will be individually identifiable only to the researcher.</w:t>
            </w:r>
            <w:r w:rsidRPr="00420AFD">
              <w:rPr>
                <w:rStyle w:val="eop"/>
              </w:rPr>
              <w:t>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Pr="00420AFD" w:rsidRDefault="00396E3F" w:rsidP="003257BD">
            <w:pPr>
              <w:autoSpaceDE w:val="0"/>
              <w:autoSpaceDN w:val="0"/>
              <w:adjustRightInd w:val="0"/>
              <w:rPr>
                <w:sz w:val="24"/>
                <w:szCs w:val="24"/>
              </w:rPr>
            </w:pPr>
            <w:r w:rsidRPr="00420AFD">
              <w:rPr>
                <w:sz w:val="24"/>
                <w:szCs w:val="24"/>
              </w:rPr>
              <w:t>Kelly Blenkinsop-Clarke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420AFD" w:rsidRDefault="007C27C8" w:rsidP="003257BD">
            <w:pPr>
              <w:autoSpaceDE w:val="0"/>
              <w:autoSpaceDN w:val="0"/>
              <w:adjustRightInd w:val="0"/>
              <w:rPr>
                <w:sz w:val="24"/>
                <w:szCs w:val="24"/>
              </w:rPr>
            </w:pPr>
            <w:r w:rsidRPr="00420AFD">
              <w:rPr>
                <w:sz w:val="24"/>
                <w:szCs w:val="24"/>
              </w:rPr>
              <w:t>Kelly Blenkinsop-Clarke</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7C27C8" w:rsidRPr="00420AFD" w:rsidRDefault="007C27C8" w:rsidP="007C27C8">
            <w:pPr>
              <w:rPr>
                <w:sz w:val="24"/>
                <w:szCs w:val="24"/>
                <w:lang w:eastAsia="en-GB"/>
              </w:rPr>
            </w:pPr>
            <w:r w:rsidRPr="00420AFD">
              <w:rPr>
                <w:rStyle w:val="normaltextrun"/>
                <w:color w:val="000000"/>
                <w:sz w:val="24"/>
                <w:szCs w:val="24"/>
                <w:shd w:val="clear" w:color="auto" w:fill="FFFFFF"/>
              </w:rPr>
              <w:t>Data will be stored on password protected pc and laptop and destroyed following completion of the research project.</w:t>
            </w:r>
            <w:r w:rsidRPr="00420AFD">
              <w:rPr>
                <w:rStyle w:val="eop"/>
                <w:color w:val="000000"/>
                <w:sz w:val="24"/>
                <w:szCs w:val="24"/>
                <w:shd w:val="clear" w:color="auto" w:fill="FFFFFF"/>
              </w:rPr>
              <w:t>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143188"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F5FF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7C27C8">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F5FF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F5FF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C27C8">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F5FF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20AFD" w:rsidRDefault="007C27C8" w:rsidP="00694EA8">
            <w:pPr>
              <w:spacing w:before="100" w:beforeAutospacing="1" w:after="100" w:afterAutospacing="1"/>
              <w:rPr>
                <w:sz w:val="24"/>
                <w:szCs w:val="24"/>
              </w:rPr>
            </w:pPr>
            <w:proofErr w:type="spellStart"/>
            <w:proofErr w:type="gramStart"/>
            <w:r w:rsidRPr="00420AFD">
              <w:rPr>
                <w:sz w:val="24"/>
                <w:szCs w:val="24"/>
              </w:rPr>
              <w:t>K.Blenkinsop</w:t>
            </w:r>
            <w:proofErr w:type="spellEnd"/>
            <w:proofErr w:type="gramEnd"/>
            <w:r w:rsidRPr="00420AFD">
              <w:rPr>
                <w:sz w:val="24"/>
                <w:szCs w:val="24"/>
              </w:rPr>
              <w:t>-Clarke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20AFD">
              <w:rPr>
                <w:rFonts w:ascii="Arial" w:hAnsi="Arial" w:cs="Arial"/>
                <w:b/>
                <w:bCs/>
                <w:sz w:val="22"/>
                <w:szCs w:val="22"/>
              </w:rPr>
              <w:t xml:space="preserve"> </w:t>
            </w:r>
            <w:r w:rsidR="00420AFD">
              <w:rPr>
                <w:b/>
                <w:bCs/>
              </w:rPr>
              <w:t>30/07/2020</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20AFD" w:rsidRDefault="007C27C8" w:rsidP="00CA7241">
            <w:pPr>
              <w:pStyle w:val="ListParagraph"/>
              <w:ind w:left="0"/>
              <w:rPr>
                <w:rFonts w:ascii="Times New Roman" w:hAnsi="Times New Roman"/>
                <w:sz w:val="24"/>
                <w:szCs w:val="24"/>
              </w:rPr>
            </w:pPr>
            <w:r w:rsidRPr="00420AFD">
              <w:rPr>
                <w:rFonts w:ascii="Times New Roman" w:hAnsi="Times New Roman"/>
                <w:sz w:val="24"/>
                <w:szCs w:val="24"/>
              </w:rPr>
              <w:t>Natalie Macdonald</w:t>
            </w: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7C27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7C27C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7C27C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7C27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7C27C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rsidR="00000014" w:rsidRDefault="00000014" w:rsidP="008330B6">
      <w:pPr>
        <w:jc w:val="both"/>
        <w:rPr>
          <w:rFonts w:ascii="Arial" w:eastAsiaTheme="minorHAnsi" w:hAnsi="Arial" w:cs="Arial"/>
        </w:rPr>
      </w:pPr>
    </w:p>
    <w:p w:rsidR="00000014" w:rsidRPr="001015FE" w:rsidRDefault="00000014" w:rsidP="001015FE">
      <w:pPr>
        <w:spacing w:line="360" w:lineRule="auto"/>
        <w:jc w:val="both"/>
        <w:rPr>
          <w:rFonts w:eastAsiaTheme="minorHAnsi"/>
          <w:color w:val="000000" w:themeColor="text1"/>
          <w:sz w:val="24"/>
          <w:szCs w:val="24"/>
        </w:rPr>
      </w:pPr>
    </w:p>
    <w:p w:rsidR="00000014" w:rsidRPr="001015FE" w:rsidRDefault="00000014" w:rsidP="001015FE">
      <w:pPr>
        <w:spacing w:line="360" w:lineRule="auto"/>
        <w:jc w:val="both"/>
        <w:rPr>
          <w:rFonts w:eastAsiaTheme="minorHAnsi"/>
          <w:color w:val="000000" w:themeColor="text1"/>
          <w:sz w:val="24"/>
          <w:szCs w:val="24"/>
        </w:rPr>
      </w:pPr>
    </w:p>
    <w:p w:rsidR="00000014" w:rsidRPr="001015FE" w:rsidRDefault="00000014" w:rsidP="001015FE">
      <w:pPr>
        <w:spacing w:line="360" w:lineRule="auto"/>
        <w:jc w:val="both"/>
        <w:rPr>
          <w:rFonts w:eastAsiaTheme="minorHAnsi"/>
          <w:color w:val="000000" w:themeColor="text1"/>
          <w:sz w:val="24"/>
          <w:szCs w:val="24"/>
        </w:rPr>
      </w:pPr>
    </w:p>
    <w:p w:rsidR="00840576" w:rsidRPr="001015FE" w:rsidRDefault="00840576" w:rsidP="001015FE">
      <w:pPr>
        <w:spacing w:line="360" w:lineRule="auto"/>
        <w:jc w:val="both"/>
        <w:rPr>
          <w:rFonts w:eastAsiaTheme="minorHAnsi"/>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Reference list.</w:t>
      </w:r>
    </w:p>
    <w:p w:rsidR="00000014" w:rsidRPr="001015FE" w:rsidRDefault="00000014" w:rsidP="001015FE">
      <w:pPr>
        <w:spacing w:line="360" w:lineRule="auto"/>
        <w:jc w:val="both"/>
        <w:rPr>
          <w:i/>
          <w:iCs/>
          <w:color w:val="000000" w:themeColor="text1"/>
          <w:sz w:val="24"/>
          <w:szCs w:val="24"/>
        </w:rPr>
      </w:pPr>
    </w:p>
    <w:p w:rsidR="00840576" w:rsidRPr="001015FE" w:rsidRDefault="00000014" w:rsidP="001015FE">
      <w:pPr>
        <w:spacing w:line="360" w:lineRule="auto"/>
        <w:jc w:val="both"/>
        <w:rPr>
          <w:color w:val="000000" w:themeColor="text1"/>
          <w:sz w:val="24"/>
          <w:szCs w:val="24"/>
        </w:rPr>
      </w:pPr>
      <w:r w:rsidRPr="001015FE">
        <w:rPr>
          <w:color w:val="000000" w:themeColor="text1"/>
          <w:sz w:val="24"/>
          <w:szCs w:val="24"/>
        </w:rPr>
        <w:t>Ethical Research Involving Children Charter [ERIC] (2018</w:t>
      </w:r>
      <w:r w:rsidRPr="001015FE">
        <w:rPr>
          <w:i/>
          <w:iCs/>
          <w:color w:val="000000" w:themeColor="text1"/>
          <w:sz w:val="24"/>
          <w:szCs w:val="24"/>
        </w:rPr>
        <w:t>) International Charter for Ethical Research Involving Children.</w:t>
      </w:r>
      <w:r w:rsidR="00A86949" w:rsidRPr="001015FE">
        <w:rPr>
          <w:i/>
          <w:iCs/>
          <w:color w:val="000000" w:themeColor="text1"/>
          <w:sz w:val="24"/>
          <w:szCs w:val="24"/>
        </w:rPr>
        <w:t xml:space="preserve"> </w:t>
      </w:r>
      <w:r w:rsidR="00A86949" w:rsidRPr="001015FE">
        <w:rPr>
          <w:color w:val="000000" w:themeColor="text1"/>
          <w:sz w:val="24"/>
          <w:szCs w:val="24"/>
        </w:rPr>
        <w:t xml:space="preserve">Available at: </w:t>
      </w:r>
      <w:hyperlink r:id="rId19" w:history="1">
        <w:r w:rsidR="00A86949" w:rsidRPr="001015FE">
          <w:rPr>
            <w:rStyle w:val="Hyperlink"/>
            <w:color w:val="000000" w:themeColor="text1"/>
            <w:sz w:val="24"/>
            <w:szCs w:val="24"/>
          </w:rPr>
          <w:t>https://childethics.com/wp-content/uploads/2013/10/ERIC-compendium-approved-digital-web.pdf</w:t>
        </w:r>
      </w:hyperlink>
      <w:r w:rsidR="00A86949" w:rsidRPr="001015FE">
        <w:rPr>
          <w:color w:val="000000" w:themeColor="text1"/>
          <w:sz w:val="24"/>
          <w:szCs w:val="24"/>
        </w:rPr>
        <w:t xml:space="preserve"> (Accessed</w:t>
      </w:r>
      <w:r w:rsidR="001015FE" w:rsidRPr="001015FE">
        <w:rPr>
          <w:color w:val="000000" w:themeColor="text1"/>
          <w:sz w:val="24"/>
          <w:szCs w:val="24"/>
        </w:rPr>
        <w:t>: 10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shd w:val="clear" w:color="auto" w:fill="FFFFFF"/>
        </w:rPr>
        <w:t>Austin, Z, &amp; Sutton, J. (2014) ‘</w:t>
      </w:r>
      <w:r w:rsidRPr="001015FE">
        <w:rPr>
          <w:color w:val="000000" w:themeColor="text1"/>
          <w:sz w:val="24"/>
          <w:szCs w:val="24"/>
        </w:rPr>
        <w:t>The Canadian journal of hospital pharmacy</w:t>
      </w:r>
      <w:r w:rsidRPr="001015FE">
        <w:rPr>
          <w:color w:val="000000" w:themeColor="text1"/>
          <w:sz w:val="24"/>
          <w:szCs w:val="24"/>
          <w:shd w:val="clear" w:color="auto" w:fill="FFFFFF"/>
        </w:rPr>
        <w:t xml:space="preserve">’ </w:t>
      </w:r>
      <w:r w:rsidRPr="001015FE">
        <w:rPr>
          <w:i/>
          <w:iCs/>
          <w:color w:val="000000" w:themeColor="text1"/>
          <w:sz w:val="24"/>
          <w:szCs w:val="24"/>
          <w:shd w:val="clear" w:color="auto" w:fill="FFFFFF"/>
        </w:rPr>
        <w:t>Qualitative research getting started</w:t>
      </w:r>
      <w:r w:rsidRPr="001015FE">
        <w:rPr>
          <w:i/>
          <w:iCs/>
          <w:color w:val="000000" w:themeColor="text1"/>
          <w:sz w:val="24"/>
          <w:szCs w:val="24"/>
        </w:rPr>
        <w:t>, 67</w:t>
      </w:r>
      <w:r w:rsidRPr="001015FE">
        <w:rPr>
          <w:color w:val="000000" w:themeColor="text1"/>
          <w:sz w:val="24"/>
          <w:szCs w:val="24"/>
          <w:shd w:val="clear" w:color="auto" w:fill="FFFFFF"/>
        </w:rPr>
        <w:t xml:space="preserve">(6), pp. 436–440. </w:t>
      </w:r>
      <w:hyperlink r:id="rId20" w:history="1">
        <w:r w:rsidRPr="001015FE">
          <w:rPr>
            <w:rStyle w:val="Hyperlink"/>
            <w:color w:val="000000" w:themeColor="text1"/>
            <w:sz w:val="24"/>
            <w:szCs w:val="24"/>
            <w:shd w:val="clear" w:color="auto" w:fill="FFFFFF"/>
          </w:rPr>
          <w:t>https://doi.org/10.4212/cjhp.v67i6.1406</w:t>
        </w:r>
      </w:hyperlink>
      <w:r w:rsidRPr="001015FE">
        <w:rPr>
          <w:color w:val="000000" w:themeColor="text1"/>
          <w:sz w:val="24"/>
          <w:szCs w:val="24"/>
          <w:shd w:val="clear" w:color="auto" w:fill="FFFFFF"/>
        </w:rPr>
        <w:t xml:space="preserve"> </w:t>
      </w:r>
      <w:r w:rsidRPr="001015FE">
        <w:rPr>
          <w:color w:val="000000" w:themeColor="text1"/>
          <w:sz w:val="24"/>
          <w:szCs w:val="24"/>
        </w:rPr>
        <w:t>(Accessed: 7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Bauer, E. and </w:t>
      </w:r>
      <w:proofErr w:type="spellStart"/>
      <w:proofErr w:type="gramStart"/>
      <w:r w:rsidRPr="001015FE">
        <w:rPr>
          <w:color w:val="000000" w:themeColor="text1"/>
          <w:sz w:val="24"/>
          <w:szCs w:val="24"/>
        </w:rPr>
        <w:t>Mcgee,L</w:t>
      </w:r>
      <w:proofErr w:type="spellEnd"/>
      <w:proofErr w:type="gramEnd"/>
      <w:r w:rsidRPr="001015FE">
        <w:rPr>
          <w:color w:val="000000" w:themeColor="text1"/>
          <w:sz w:val="24"/>
          <w:szCs w:val="24"/>
        </w:rPr>
        <w:t xml:space="preserve"> (2005) ‘The Journal of Negro Education’ </w:t>
      </w:r>
      <w:r w:rsidRPr="001015FE">
        <w:rPr>
          <w:i/>
          <w:iCs/>
          <w:color w:val="000000" w:themeColor="text1"/>
          <w:sz w:val="24"/>
          <w:szCs w:val="24"/>
        </w:rPr>
        <w:t xml:space="preserve">Designing Early Literacy Programs: Strategies for At-Risk Preschool and Kindergarten Children, </w:t>
      </w:r>
      <w:r w:rsidRPr="001015FE">
        <w:rPr>
          <w:color w:val="000000" w:themeColor="text1"/>
          <w:sz w:val="24"/>
          <w:szCs w:val="24"/>
        </w:rPr>
        <w:t xml:space="preserve">73, pp. 464. 10.2307/4129633. </w:t>
      </w:r>
    </w:p>
    <w:p w:rsidR="00840576" w:rsidRPr="001015FE" w:rsidRDefault="002F5FF6" w:rsidP="001015FE">
      <w:pPr>
        <w:spacing w:line="360" w:lineRule="auto"/>
        <w:jc w:val="both"/>
        <w:rPr>
          <w:color w:val="000000" w:themeColor="text1"/>
          <w:sz w:val="24"/>
          <w:szCs w:val="24"/>
        </w:rPr>
      </w:pPr>
      <w:hyperlink r:id="rId21" w:history="1">
        <w:r w:rsidR="00840576" w:rsidRPr="001015FE">
          <w:rPr>
            <w:rStyle w:val="Hyperlink"/>
            <w:color w:val="000000" w:themeColor="text1"/>
            <w:sz w:val="24"/>
            <w:szCs w:val="24"/>
          </w:rPr>
          <w:t>https://www.researchgate.net/publication/270165233_Designing_Early_Literacy_Programs_Strategies_for_At-Risk_Preschool_and_Kindergarten_Children</w:t>
        </w:r>
      </w:hyperlink>
      <w:r w:rsidR="00840576" w:rsidRPr="001015FE">
        <w:rPr>
          <w:color w:val="000000" w:themeColor="text1"/>
          <w:sz w:val="24"/>
          <w:szCs w:val="24"/>
        </w:rPr>
        <w:t xml:space="preserve"> (Accessed: 7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Bell, J. (2005) </w:t>
      </w:r>
      <w:r w:rsidRPr="001015FE">
        <w:rPr>
          <w:i/>
          <w:iCs/>
          <w:color w:val="000000" w:themeColor="text1"/>
          <w:sz w:val="24"/>
          <w:szCs w:val="24"/>
        </w:rPr>
        <w:t>Doing your Research Project</w:t>
      </w:r>
      <w:r w:rsidRPr="001015FE">
        <w:rPr>
          <w:color w:val="000000" w:themeColor="text1"/>
          <w:sz w:val="24"/>
          <w:szCs w:val="24"/>
        </w:rPr>
        <w:t xml:space="preserve"> 4</w:t>
      </w:r>
      <w:r w:rsidRPr="001015FE">
        <w:rPr>
          <w:color w:val="000000" w:themeColor="text1"/>
          <w:sz w:val="24"/>
          <w:szCs w:val="24"/>
          <w:vertAlign w:val="superscript"/>
        </w:rPr>
        <w:t>th</w:t>
      </w:r>
      <w:r w:rsidRPr="001015FE">
        <w:rPr>
          <w:color w:val="000000" w:themeColor="text1"/>
          <w:sz w:val="24"/>
          <w:szCs w:val="24"/>
        </w:rPr>
        <w:t xml:space="preserve"> Ed. Maidenhead: University Press. </w:t>
      </w:r>
      <w:hyperlink r:id="rId22" w:history="1">
        <w:r w:rsidRPr="001015FE">
          <w:rPr>
            <w:rStyle w:val="Hyperlink"/>
            <w:color w:val="000000" w:themeColor="text1"/>
            <w:sz w:val="24"/>
            <w:szCs w:val="24"/>
          </w:rPr>
          <w:t>http://elearning.ufl.udn.vn/home/esp/pluginfile.php/3274/mod_resource/content/1/Judith%20Bell%20-%20Doing_Your_Research_Project.pdf</w:t>
        </w:r>
      </w:hyperlink>
      <w:r w:rsidRPr="001015FE">
        <w:rPr>
          <w:color w:val="000000" w:themeColor="text1"/>
          <w:sz w:val="24"/>
          <w:szCs w:val="24"/>
        </w:rPr>
        <w:t xml:space="preserve"> (Accessed: 7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roofErr w:type="spellStart"/>
      <w:r w:rsidRPr="001015FE">
        <w:rPr>
          <w:color w:val="000000" w:themeColor="text1"/>
          <w:sz w:val="24"/>
          <w:szCs w:val="24"/>
        </w:rPr>
        <w:t>Blaxter</w:t>
      </w:r>
      <w:proofErr w:type="spellEnd"/>
      <w:r w:rsidRPr="001015FE">
        <w:rPr>
          <w:color w:val="000000" w:themeColor="text1"/>
          <w:sz w:val="24"/>
          <w:szCs w:val="24"/>
        </w:rPr>
        <w:t xml:space="preserve">, L. Hughes, C. and Tight, M (2006) </w:t>
      </w:r>
      <w:r w:rsidRPr="001015FE">
        <w:rPr>
          <w:i/>
          <w:iCs/>
          <w:color w:val="000000" w:themeColor="text1"/>
          <w:sz w:val="24"/>
          <w:szCs w:val="24"/>
        </w:rPr>
        <w:t>How to Research</w:t>
      </w:r>
      <w:r w:rsidRPr="001015FE">
        <w:rPr>
          <w:color w:val="000000" w:themeColor="text1"/>
          <w:sz w:val="24"/>
          <w:szCs w:val="24"/>
        </w:rPr>
        <w:t xml:space="preserve"> 3</w:t>
      </w:r>
      <w:r w:rsidRPr="001015FE">
        <w:rPr>
          <w:color w:val="000000" w:themeColor="text1"/>
          <w:sz w:val="24"/>
          <w:szCs w:val="24"/>
          <w:vertAlign w:val="superscript"/>
        </w:rPr>
        <w:t>rd</w:t>
      </w:r>
      <w:r w:rsidRPr="001015FE">
        <w:rPr>
          <w:color w:val="000000" w:themeColor="text1"/>
          <w:sz w:val="24"/>
          <w:szCs w:val="24"/>
        </w:rPr>
        <w:t xml:space="preserve"> Ed. Maidenhead: University Press.</w:t>
      </w:r>
    </w:p>
    <w:p w:rsidR="00840576" w:rsidRPr="001015FE" w:rsidRDefault="002F5FF6" w:rsidP="001015FE">
      <w:pPr>
        <w:spacing w:line="360" w:lineRule="auto"/>
        <w:jc w:val="both"/>
        <w:rPr>
          <w:color w:val="000000" w:themeColor="text1"/>
          <w:sz w:val="24"/>
          <w:szCs w:val="24"/>
        </w:rPr>
      </w:pPr>
      <w:hyperlink r:id="rId23" w:history="1">
        <w:r w:rsidR="00840576" w:rsidRPr="001015FE">
          <w:rPr>
            <w:rStyle w:val="Hyperlink"/>
            <w:color w:val="000000" w:themeColor="text1"/>
            <w:sz w:val="24"/>
            <w:szCs w:val="24"/>
            <w:shd w:val="clear" w:color="auto" w:fill="FFFFFF"/>
          </w:rPr>
          <w:t>http://abcreorg.weebly.com/uploads/9/9/8/2/9982776/how_to_research.pdf</w:t>
        </w:r>
      </w:hyperlink>
      <w:r w:rsidR="00840576" w:rsidRPr="001015FE">
        <w:rPr>
          <w:color w:val="000000" w:themeColor="text1"/>
          <w:sz w:val="24"/>
          <w:szCs w:val="24"/>
          <w:shd w:val="clear" w:color="auto" w:fill="FFFFFF"/>
        </w:rPr>
        <w:t xml:space="preserve"> </w:t>
      </w:r>
      <w:r w:rsidR="00840576" w:rsidRPr="001015FE">
        <w:rPr>
          <w:color w:val="000000" w:themeColor="text1"/>
          <w:sz w:val="24"/>
          <w:szCs w:val="24"/>
        </w:rPr>
        <w:t>(Accessed: 7 July 2020).</w:t>
      </w:r>
    </w:p>
    <w:p w:rsidR="00A86949" w:rsidRPr="001015FE" w:rsidRDefault="00A86949" w:rsidP="001015FE">
      <w:pPr>
        <w:spacing w:line="360" w:lineRule="auto"/>
        <w:jc w:val="both"/>
        <w:rPr>
          <w:color w:val="000000" w:themeColor="text1"/>
          <w:sz w:val="24"/>
          <w:szCs w:val="24"/>
        </w:rPr>
      </w:pPr>
    </w:p>
    <w:p w:rsidR="00A86949" w:rsidRPr="001015FE" w:rsidRDefault="00A86949" w:rsidP="001015FE">
      <w:pPr>
        <w:spacing w:line="360" w:lineRule="auto"/>
        <w:jc w:val="both"/>
        <w:rPr>
          <w:color w:val="000000" w:themeColor="text1"/>
          <w:sz w:val="24"/>
          <w:szCs w:val="24"/>
        </w:rPr>
      </w:pPr>
      <w:r w:rsidRPr="001015FE">
        <w:rPr>
          <w:color w:val="000000" w:themeColor="text1"/>
          <w:sz w:val="24"/>
          <w:szCs w:val="24"/>
        </w:rPr>
        <w:t>British Educational Research Association [BERA] (2018)</w:t>
      </w:r>
    </w:p>
    <w:p w:rsidR="00A86949" w:rsidRPr="001015FE" w:rsidRDefault="00A86949" w:rsidP="001015FE">
      <w:pPr>
        <w:spacing w:line="360" w:lineRule="auto"/>
        <w:jc w:val="both"/>
        <w:rPr>
          <w:color w:val="000000" w:themeColor="text1"/>
          <w:sz w:val="24"/>
          <w:szCs w:val="24"/>
        </w:rPr>
      </w:pPr>
      <w:r w:rsidRPr="001015FE">
        <w:rPr>
          <w:color w:val="000000" w:themeColor="text1"/>
          <w:sz w:val="24"/>
          <w:szCs w:val="24"/>
        </w:rPr>
        <w:t>Ethical Guidelines for Educational Research, 4</w:t>
      </w:r>
      <w:r w:rsidRPr="001015FE">
        <w:rPr>
          <w:color w:val="000000" w:themeColor="text1"/>
          <w:sz w:val="24"/>
          <w:szCs w:val="24"/>
          <w:vertAlign w:val="superscript"/>
        </w:rPr>
        <w:t>th</w:t>
      </w:r>
      <w:r w:rsidRPr="001015FE">
        <w:rPr>
          <w:color w:val="000000" w:themeColor="text1"/>
          <w:sz w:val="24"/>
          <w:szCs w:val="24"/>
        </w:rPr>
        <w:t>Ed, London.</w:t>
      </w:r>
      <w:r w:rsidR="001015FE" w:rsidRPr="001015FE">
        <w:rPr>
          <w:color w:val="000000" w:themeColor="text1"/>
          <w:sz w:val="24"/>
          <w:szCs w:val="24"/>
        </w:rPr>
        <w:t xml:space="preserve"> Available at: </w:t>
      </w:r>
      <w:r w:rsidRPr="001015FE">
        <w:rPr>
          <w:color w:val="000000" w:themeColor="text1"/>
          <w:sz w:val="24"/>
          <w:szCs w:val="24"/>
        </w:rPr>
        <w:t xml:space="preserve"> </w:t>
      </w:r>
      <w:r w:rsidRPr="001015FE">
        <w:rPr>
          <w:color w:val="000000" w:themeColor="text1"/>
          <w:sz w:val="24"/>
          <w:szCs w:val="24"/>
        </w:rPr>
        <w:fldChar w:fldCharType="begin"/>
      </w:r>
      <w:r w:rsidRPr="001015FE">
        <w:rPr>
          <w:color w:val="000000" w:themeColor="text1"/>
          <w:sz w:val="24"/>
          <w:szCs w:val="24"/>
        </w:rPr>
        <w:instrText xml:space="preserve"> HYPERLINK "https://www.bera.ac.uk/researchers-resources/publications/ethical-%20guidelines-for-educational-research-2018" </w:instrText>
      </w:r>
      <w:r w:rsidRPr="001015FE">
        <w:rPr>
          <w:color w:val="000000" w:themeColor="text1"/>
          <w:sz w:val="24"/>
          <w:szCs w:val="24"/>
        </w:rPr>
        <w:fldChar w:fldCharType="separate"/>
      </w:r>
      <w:r w:rsidRPr="001015FE">
        <w:rPr>
          <w:rStyle w:val="Hyperlink"/>
          <w:color w:val="000000" w:themeColor="text1"/>
          <w:sz w:val="24"/>
          <w:szCs w:val="24"/>
        </w:rPr>
        <w:t>https://www.bera.ac.uk/researchers-resources/publications/ethical- guidelines-for-educational-research-2018</w:t>
      </w:r>
      <w:r w:rsidRPr="001015FE">
        <w:rPr>
          <w:rStyle w:val="Hyperlink"/>
          <w:color w:val="000000" w:themeColor="text1"/>
          <w:sz w:val="24"/>
          <w:szCs w:val="24"/>
        </w:rPr>
        <w:fldChar w:fldCharType="end"/>
      </w:r>
      <w:r w:rsidRPr="001015FE">
        <w:rPr>
          <w:color w:val="000000" w:themeColor="text1"/>
          <w:sz w:val="24"/>
          <w:szCs w:val="24"/>
        </w:rPr>
        <w:t xml:space="preserve"> </w:t>
      </w:r>
      <w:r w:rsidR="001015FE" w:rsidRPr="001015FE">
        <w:rPr>
          <w:color w:val="000000" w:themeColor="text1"/>
          <w:sz w:val="24"/>
          <w:szCs w:val="24"/>
        </w:rPr>
        <w:t xml:space="preserve"> </w:t>
      </w:r>
      <w:r w:rsidR="001015FE" w:rsidRPr="001015FE">
        <w:rPr>
          <w:color w:val="000000" w:themeColor="text1"/>
          <w:sz w:val="24"/>
          <w:szCs w:val="24"/>
        </w:rPr>
        <w:t>(Accessed: 10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 xml:space="preserve">Brown, S. (2002) </w:t>
      </w:r>
      <w:r w:rsidRPr="001015FE">
        <w:rPr>
          <w:i/>
          <w:iCs/>
          <w:color w:val="000000" w:themeColor="text1"/>
          <w:sz w:val="24"/>
          <w:szCs w:val="24"/>
          <w:shd w:val="clear" w:color="auto" w:fill="FFFFFF"/>
        </w:rPr>
        <w:t>Q technique and questionnaires.</w:t>
      </w:r>
      <w:r w:rsidRPr="001015FE">
        <w:rPr>
          <w:color w:val="000000" w:themeColor="text1"/>
          <w:sz w:val="24"/>
          <w:szCs w:val="24"/>
          <w:shd w:val="clear" w:color="auto" w:fill="FFFFFF"/>
        </w:rPr>
        <w:t xml:space="preserve"> 25, pp. 117-126.</w:t>
      </w:r>
    </w:p>
    <w:p w:rsidR="00840576" w:rsidRPr="001015FE" w:rsidRDefault="002F5FF6" w:rsidP="001015FE">
      <w:pPr>
        <w:spacing w:line="360" w:lineRule="auto"/>
        <w:jc w:val="both"/>
        <w:rPr>
          <w:color w:val="000000" w:themeColor="text1"/>
          <w:sz w:val="24"/>
          <w:szCs w:val="24"/>
        </w:rPr>
      </w:pPr>
      <w:hyperlink r:id="rId24" w:history="1">
        <w:r w:rsidR="00840576" w:rsidRPr="001015FE">
          <w:rPr>
            <w:rStyle w:val="Hyperlink"/>
            <w:color w:val="000000" w:themeColor="text1"/>
            <w:sz w:val="24"/>
            <w:szCs w:val="24"/>
            <w:shd w:val="clear" w:color="auto" w:fill="FFFFFF"/>
          </w:rPr>
          <w:t>https://www.researchgate.net/publication/313057601_Q_technique_and_questionnaires</w:t>
        </w:r>
      </w:hyperlink>
      <w:r w:rsidR="00840576" w:rsidRPr="001015FE">
        <w:rPr>
          <w:color w:val="000000" w:themeColor="text1"/>
          <w:sz w:val="24"/>
          <w:szCs w:val="24"/>
          <w:shd w:val="clear" w:color="auto" w:fill="FFFFFF"/>
        </w:rPr>
        <w:t xml:space="preserve"> </w:t>
      </w:r>
      <w:r w:rsidR="00840576" w:rsidRPr="001015FE">
        <w:rPr>
          <w:color w:val="000000" w:themeColor="text1"/>
          <w:sz w:val="24"/>
          <w:szCs w:val="24"/>
        </w:rPr>
        <w:t>(Accessed: 7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1015FE"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Cowan N. (2014) ‘Educational psychology review’ </w:t>
      </w:r>
      <w:r w:rsidRPr="001015FE">
        <w:rPr>
          <w:i/>
          <w:iCs/>
          <w:color w:val="000000" w:themeColor="text1"/>
          <w:sz w:val="24"/>
          <w:szCs w:val="24"/>
        </w:rPr>
        <w:t>Working Memory Underpins Cognitive Development, Learning, and Education,</w:t>
      </w:r>
      <w:r w:rsidRPr="001015FE">
        <w:rPr>
          <w:color w:val="000000" w:themeColor="text1"/>
          <w:sz w:val="24"/>
          <w:szCs w:val="24"/>
        </w:rPr>
        <w:t xml:space="preserve"> 26(2), pp. 197–223. </w:t>
      </w:r>
      <w:hyperlink r:id="rId25" w:history="1">
        <w:r w:rsidRPr="001015FE">
          <w:rPr>
            <w:rStyle w:val="Hyperlink"/>
            <w:color w:val="000000" w:themeColor="text1"/>
            <w:sz w:val="24"/>
            <w:szCs w:val="24"/>
          </w:rPr>
          <w:t>https://doi.org/10.1007/s10648-013-9246-y</w:t>
        </w:r>
      </w:hyperlink>
      <w:r w:rsidRPr="001015FE">
        <w:rPr>
          <w:color w:val="000000" w:themeColor="text1"/>
          <w:sz w:val="24"/>
          <w:szCs w:val="24"/>
        </w:rPr>
        <w:t xml:space="preserve"> (Accessed: 7 July 2020).</w:t>
      </w:r>
    </w:p>
    <w:p w:rsidR="001015FE" w:rsidRPr="001015FE" w:rsidRDefault="001015FE" w:rsidP="001015FE">
      <w:pPr>
        <w:pStyle w:val="NormalWeb"/>
        <w:spacing w:line="360" w:lineRule="auto"/>
        <w:jc w:val="both"/>
        <w:rPr>
          <w:color w:val="000000" w:themeColor="text1"/>
        </w:rPr>
      </w:pPr>
      <w:r w:rsidRPr="001015FE">
        <w:rPr>
          <w:color w:val="000000" w:themeColor="text1"/>
        </w:rPr>
        <w:t xml:space="preserve">Department for Children, Schools and Families (2009) </w:t>
      </w:r>
      <w:r w:rsidRPr="001015FE">
        <w:rPr>
          <w:i/>
          <w:iCs/>
          <w:color w:val="000000" w:themeColor="text1"/>
        </w:rPr>
        <w:t>Deprivation and Education.</w:t>
      </w:r>
      <w:r w:rsidRPr="001015FE">
        <w:rPr>
          <w:color w:val="000000" w:themeColor="text1"/>
        </w:rPr>
        <w:t xml:space="preserve"> Available at: </w:t>
      </w:r>
      <w:hyperlink r:id="rId26" w:history="1">
        <w:r w:rsidRPr="001015FE">
          <w:rPr>
            <w:rStyle w:val="Hyperlink"/>
            <w:color w:val="000000" w:themeColor="text1"/>
          </w:rPr>
          <w:t>https://dera.ioe.ac.uk/9431/1/DCSF-RTP-09-01.pdf</w:t>
        </w:r>
      </w:hyperlink>
      <w:r w:rsidRPr="001015FE">
        <w:rPr>
          <w:color w:val="000000" w:themeColor="text1"/>
        </w:rPr>
        <w:t xml:space="preserve"> (Accessed 5 July 2020</w:t>
      </w:r>
      <w:r w:rsidRPr="001015FE">
        <w:rPr>
          <w:color w:val="000000" w:themeColor="text1"/>
        </w:rPr>
        <w:t>)</w:t>
      </w: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Department for Education (2018) </w:t>
      </w:r>
      <w:r w:rsidRPr="001015FE">
        <w:rPr>
          <w:i/>
          <w:iCs/>
          <w:color w:val="000000" w:themeColor="text1"/>
          <w:sz w:val="24"/>
          <w:szCs w:val="24"/>
        </w:rPr>
        <w:t>Literacy and numeracy catch-up strategies.</w:t>
      </w:r>
      <w:r w:rsidRPr="001015FE">
        <w:rPr>
          <w:color w:val="000000" w:themeColor="text1"/>
          <w:sz w:val="24"/>
          <w:szCs w:val="24"/>
        </w:rPr>
        <w:t xml:space="preserve"> Available at:</w:t>
      </w:r>
    </w:p>
    <w:p w:rsidR="00F22E07" w:rsidRPr="001015FE" w:rsidRDefault="00F22E07" w:rsidP="001015FE">
      <w:pPr>
        <w:spacing w:line="360" w:lineRule="auto"/>
        <w:jc w:val="both"/>
        <w:rPr>
          <w:color w:val="000000" w:themeColor="text1"/>
          <w:sz w:val="24"/>
          <w:szCs w:val="24"/>
        </w:rPr>
      </w:pPr>
      <w:hyperlink r:id="rId27" w:history="1">
        <w:r w:rsidRPr="001015FE">
          <w:rPr>
            <w:rStyle w:val="Hyperlink"/>
            <w:color w:val="000000" w:themeColor="text1"/>
            <w:sz w:val="24"/>
            <w:szCs w:val="24"/>
          </w:rPr>
          <w:t>https://assets.publishing.service.gov.uk/government/uploads/system/uploads/attachment_data/file/739722/literacy_and_numeracy_catch_up_strategies_amended_july-2018_amended_10.09.18.pdf</w:t>
        </w:r>
      </w:hyperlink>
      <w:r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Department for Education (2016) </w:t>
      </w:r>
      <w:r w:rsidRPr="001015FE">
        <w:rPr>
          <w:i/>
          <w:iCs/>
          <w:color w:val="000000" w:themeColor="text1"/>
          <w:sz w:val="24"/>
          <w:szCs w:val="24"/>
        </w:rPr>
        <w:t xml:space="preserve">National curriculum assessments at key stage 2 in England (revised). </w:t>
      </w:r>
      <w:r w:rsidRPr="001015FE">
        <w:rPr>
          <w:color w:val="000000" w:themeColor="text1"/>
          <w:sz w:val="24"/>
          <w:szCs w:val="24"/>
        </w:rPr>
        <w:t>Available at:</w:t>
      </w:r>
    </w:p>
    <w:p w:rsidR="00840576" w:rsidRPr="001015FE" w:rsidRDefault="002F5FF6" w:rsidP="001015FE">
      <w:pPr>
        <w:spacing w:line="360" w:lineRule="auto"/>
        <w:jc w:val="both"/>
        <w:rPr>
          <w:color w:val="000000" w:themeColor="text1"/>
          <w:sz w:val="24"/>
          <w:szCs w:val="24"/>
        </w:rPr>
      </w:pPr>
      <w:hyperlink r:id="rId28" w:history="1">
        <w:r w:rsidR="00840576" w:rsidRPr="001015FE">
          <w:rPr>
            <w:rStyle w:val="Hyperlink"/>
            <w:color w:val="000000" w:themeColor="text1"/>
            <w:sz w:val="24"/>
            <w:szCs w:val="24"/>
          </w:rPr>
          <w:t>https://assets.publishing.service.gov.uk/government/uploads/system/uploads/attachment_data/file/577296/SFR62_2016_text.pdf</w:t>
        </w:r>
      </w:hyperlink>
      <w:r w:rsidR="00840576" w:rsidRPr="001015FE">
        <w:rPr>
          <w:color w:val="000000" w:themeColor="text1"/>
          <w:sz w:val="24"/>
          <w:szCs w:val="24"/>
        </w:rPr>
        <w:t xml:space="preserve"> (Accessed: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Department for Education (2018) Outcomes for pupils eligible for free school meals and identified with special educational needs. Available at:</w:t>
      </w:r>
    </w:p>
    <w:p w:rsidR="00F22E07" w:rsidRPr="001015FE" w:rsidRDefault="00F22E07" w:rsidP="001015FE">
      <w:pPr>
        <w:spacing w:line="360" w:lineRule="auto"/>
        <w:jc w:val="both"/>
        <w:rPr>
          <w:color w:val="000000" w:themeColor="text1"/>
          <w:sz w:val="24"/>
          <w:szCs w:val="24"/>
        </w:rPr>
      </w:pPr>
      <w:hyperlink r:id="rId29" w:history="1">
        <w:r w:rsidRPr="001015FE">
          <w:rPr>
            <w:rStyle w:val="Hyperlink"/>
            <w:color w:val="000000" w:themeColor="text1"/>
            <w:sz w:val="24"/>
            <w:szCs w:val="24"/>
          </w:rPr>
          <w:t>https://assets.publishing.service.gov.uk/government/uploads/system/uploads/attachment_data/file/730977/FSM_and_SEND_outcomes-statistics.pdf</w:t>
        </w:r>
      </w:hyperlink>
      <w:r w:rsidRPr="001015FE">
        <w:rPr>
          <w:color w:val="000000" w:themeColor="text1"/>
          <w:sz w:val="24"/>
          <w:szCs w:val="24"/>
        </w:rPr>
        <w:t xml:space="preserve"> (Accessed: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Department for Education (2012) </w:t>
      </w:r>
      <w:r w:rsidRPr="001015FE">
        <w:rPr>
          <w:i/>
          <w:iCs/>
          <w:color w:val="000000" w:themeColor="text1"/>
          <w:sz w:val="24"/>
          <w:szCs w:val="24"/>
        </w:rPr>
        <w:t xml:space="preserve">Research evidence on reading for pleasure. </w:t>
      </w:r>
      <w:r w:rsidRPr="001015FE">
        <w:rPr>
          <w:color w:val="000000" w:themeColor="text1"/>
          <w:sz w:val="24"/>
          <w:szCs w:val="24"/>
        </w:rPr>
        <w:t xml:space="preserve">Available at: </w:t>
      </w:r>
      <w:hyperlink r:id="rId30" w:history="1">
        <w:r w:rsidRPr="001015FE">
          <w:rPr>
            <w:rStyle w:val="Hyperlink"/>
            <w:color w:val="000000" w:themeColor="text1"/>
            <w:sz w:val="24"/>
            <w:szCs w:val="24"/>
          </w:rPr>
          <w:t>https://assets.publishing.service.gov.uk/government/uploads/system/uploads/attachment_data/file/284286/reading_for_pleasure.pdf</w:t>
        </w:r>
      </w:hyperlink>
      <w:r w:rsidRPr="001015FE">
        <w:rPr>
          <w:color w:val="000000" w:themeColor="text1"/>
          <w:sz w:val="24"/>
          <w:szCs w:val="24"/>
        </w:rPr>
        <w:t xml:space="preserve"> (Accessed: 7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i/>
          <w:iCs/>
          <w:color w:val="000000" w:themeColor="text1"/>
          <w:sz w:val="24"/>
          <w:szCs w:val="24"/>
        </w:rPr>
      </w:pPr>
      <w:r w:rsidRPr="001015FE">
        <w:rPr>
          <w:color w:val="000000" w:themeColor="text1"/>
          <w:sz w:val="24"/>
          <w:szCs w:val="24"/>
        </w:rPr>
        <w:t>Department for Education (2015</w:t>
      </w:r>
      <w:r w:rsidRPr="001015FE">
        <w:rPr>
          <w:i/>
          <w:iCs/>
          <w:color w:val="000000" w:themeColor="text1"/>
          <w:sz w:val="24"/>
          <w:szCs w:val="24"/>
        </w:rPr>
        <w:t xml:space="preserve">) Supporting the attainment of disadvantaged pupils: articulating success and good practice. </w:t>
      </w:r>
      <w:r w:rsidRPr="001015FE">
        <w:rPr>
          <w:color w:val="000000" w:themeColor="text1"/>
          <w:sz w:val="24"/>
          <w:szCs w:val="24"/>
        </w:rPr>
        <w:t>Durham University: National Foundation for Educational Research</w:t>
      </w:r>
      <w:r w:rsidRPr="001015FE">
        <w:rPr>
          <w:i/>
          <w:iCs/>
          <w:color w:val="000000" w:themeColor="text1"/>
          <w:sz w:val="24"/>
          <w:szCs w:val="24"/>
        </w:rPr>
        <w:t>.</w:t>
      </w:r>
      <w:r w:rsidRPr="001015FE">
        <w:rPr>
          <w:color w:val="000000" w:themeColor="text1"/>
          <w:sz w:val="24"/>
          <w:szCs w:val="24"/>
        </w:rPr>
        <w:t xml:space="preserve"> Available at:</w:t>
      </w:r>
    </w:p>
    <w:p w:rsidR="00F22E07" w:rsidRPr="001015FE" w:rsidRDefault="00F22E07" w:rsidP="001015FE">
      <w:pPr>
        <w:spacing w:line="360" w:lineRule="auto"/>
        <w:jc w:val="both"/>
        <w:rPr>
          <w:color w:val="000000" w:themeColor="text1"/>
          <w:sz w:val="24"/>
          <w:szCs w:val="24"/>
        </w:rPr>
      </w:pPr>
      <w:hyperlink r:id="rId31" w:history="1">
        <w:r w:rsidRPr="001015FE">
          <w:rPr>
            <w:rStyle w:val="Hyperlink"/>
            <w:color w:val="000000" w:themeColor="text1"/>
            <w:sz w:val="24"/>
            <w:szCs w:val="24"/>
          </w:rPr>
          <w:t>https://assets.publishing.service.gov.uk/government/uploads/system/uploads/attachment_data/file/473974/DFE-RR411_Supporting_the_attainment_of_disadvantaged_pupils.pdf</w:t>
        </w:r>
      </w:hyperlink>
      <w:r w:rsidRPr="001015FE">
        <w:rPr>
          <w:color w:val="000000" w:themeColor="text1"/>
          <w:sz w:val="24"/>
          <w:szCs w:val="24"/>
        </w:rPr>
        <w:t xml:space="preserve">  (Accessed: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shd w:val="clear" w:color="auto" w:fill="FFFFFF"/>
        </w:rPr>
      </w:pPr>
    </w:p>
    <w:p w:rsidR="00F22E07" w:rsidRPr="001015FE" w:rsidRDefault="00F22E07" w:rsidP="001015FE">
      <w:pPr>
        <w:spacing w:line="360" w:lineRule="auto"/>
        <w:jc w:val="both"/>
        <w:rPr>
          <w:color w:val="000000" w:themeColor="text1"/>
          <w:sz w:val="24"/>
          <w:szCs w:val="24"/>
          <w:shd w:val="clear" w:color="auto" w:fill="FFFFFF"/>
        </w:rPr>
      </w:pPr>
    </w:p>
    <w:p w:rsidR="00F22E07" w:rsidRPr="001015FE" w:rsidRDefault="00F22E07"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shd w:val="clear" w:color="auto" w:fill="FFFFFF"/>
        </w:rPr>
        <w:t xml:space="preserve">Ferguson, H., Bovaird, S., and Mueller, M. (2007) </w:t>
      </w:r>
      <w:r w:rsidRPr="001015FE">
        <w:rPr>
          <w:i/>
          <w:iCs/>
          <w:color w:val="000000" w:themeColor="text1"/>
          <w:sz w:val="24"/>
          <w:szCs w:val="24"/>
          <w:shd w:val="clear" w:color="auto" w:fill="FFFFFF"/>
        </w:rPr>
        <w:t>‘</w:t>
      </w:r>
      <w:r w:rsidRPr="001015FE">
        <w:rPr>
          <w:color w:val="000000" w:themeColor="text1"/>
          <w:sz w:val="24"/>
          <w:szCs w:val="24"/>
        </w:rPr>
        <w:t>Paediatrics &amp; child health</w:t>
      </w:r>
      <w:r w:rsidRPr="001015FE">
        <w:rPr>
          <w:color w:val="000000" w:themeColor="text1"/>
          <w:sz w:val="24"/>
          <w:szCs w:val="24"/>
          <w:shd w:val="clear" w:color="auto" w:fill="FFFFFF"/>
        </w:rPr>
        <w:t xml:space="preserve">’ </w:t>
      </w:r>
      <w:r w:rsidRPr="001015FE">
        <w:rPr>
          <w:i/>
          <w:iCs/>
          <w:color w:val="000000" w:themeColor="text1"/>
          <w:sz w:val="24"/>
          <w:szCs w:val="24"/>
          <w:shd w:val="clear" w:color="auto" w:fill="FFFFFF"/>
        </w:rPr>
        <w:t>The impact of poverty on educational outcomes for children</w:t>
      </w:r>
      <w:r w:rsidRPr="001015FE">
        <w:rPr>
          <w:color w:val="000000" w:themeColor="text1"/>
          <w:sz w:val="24"/>
          <w:szCs w:val="24"/>
          <w:shd w:val="clear" w:color="auto" w:fill="FFFFFF"/>
        </w:rPr>
        <w:t>,</w:t>
      </w:r>
      <w:r w:rsidRPr="001015FE">
        <w:rPr>
          <w:i/>
          <w:iCs/>
          <w:color w:val="000000" w:themeColor="text1"/>
          <w:sz w:val="24"/>
          <w:szCs w:val="24"/>
        </w:rPr>
        <w:t xml:space="preserve"> 12</w:t>
      </w:r>
      <w:r w:rsidRPr="001015FE">
        <w:rPr>
          <w:color w:val="000000" w:themeColor="text1"/>
          <w:sz w:val="24"/>
          <w:szCs w:val="24"/>
          <w:shd w:val="clear" w:color="auto" w:fill="FFFFFF"/>
        </w:rPr>
        <w:t xml:space="preserve">(8), pp. 701–706. </w:t>
      </w:r>
      <w:hyperlink r:id="rId32" w:history="1">
        <w:r w:rsidRPr="001015FE">
          <w:rPr>
            <w:rStyle w:val="Hyperlink"/>
            <w:color w:val="000000" w:themeColor="text1"/>
            <w:sz w:val="24"/>
            <w:szCs w:val="24"/>
            <w:shd w:val="clear" w:color="auto" w:fill="FFFFFF"/>
          </w:rPr>
          <w:t>https://doi.org/10.1093/pch/12.8.701</w:t>
        </w:r>
      </w:hyperlink>
      <w:r w:rsidRPr="001015FE">
        <w:rPr>
          <w:color w:val="000000" w:themeColor="text1"/>
          <w:sz w:val="24"/>
          <w:szCs w:val="24"/>
          <w:shd w:val="clear" w:color="auto" w:fill="FFFFFF"/>
        </w:rPr>
        <w:t xml:space="preserve"> </w:t>
      </w:r>
      <w:r w:rsidRPr="001015FE">
        <w:rPr>
          <w:color w:val="000000" w:themeColor="text1"/>
          <w:sz w:val="24"/>
          <w:szCs w:val="24"/>
        </w:rPr>
        <w:t>(Accessed: 7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Frederick, T. Leong, J. and </w:t>
      </w:r>
      <w:proofErr w:type="spellStart"/>
      <w:r w:rsidRPr="001015FE">
        <w:rPr>
          <w:color w:val="000000" w:themeColor="text1"/>
          <w:sz w:val="24"/>
          <w:szCs w:val="24"/>
        </w:rPr>
        <w:t>Austin.T</w:t>
      </w:r>
      <w:proofErr w:type="spellEnd"/>
      <w:r w:rsidRPr="001015FE">
        <w:rPr>
          <w:color w:val="000000" w:themeColor="text1"/>
          <w:sz w:val="24"/>
          <w:szCs w:val="24"/>
        </w:rPr>
        <w:t xml:space="preserve"> (2006) </w:t>
      </w:r>
      <w:r w:rsidRPr="001015FE">
        <w:rPr>
          <w:i/>
          <w:iCs/>
          <w:color w:val="000000" w:themeColor="text1"/>
          <w:sz w:val="24"/>
          <w:szCs w:val="24"/>
        </w:rPr>
        <w:t>The Psychology Research Handbook</w:t>
      </w:r>
      <w:r w:rsidRPr="001015FE">
        <w:rPr>
          <w:color w:val="000000" w:themeColor="text1"/>
          <w:sz w:val="24"/>
          <w:szCs w:val="24"/>
        </w:rPr>
        <w:t xml:space="preserve"> 2</w:t>
      </w:r>
      <w:r w:rsidRPr="001015FE">
        <w:rPr>
          <w:color w:val="000000" w:themeColor="text1"/>
          <w:sz w:val="24"/>
          <w:szCs w:val="24"/>
          <w:vertAlign w:val="superscript"/>
        </w:rPr>
        <w:t>nd</w:t>
      </w:r>
      <w:r w:rsidRPr="001015FE">
        <w:rPr>
          <w:color w:val="000000" w:themeColor="text1"/>
          <w:sz w:val="24"/>
          <w:szCs w:val="24"/>
        </w:rPr>
        <w:t xml:space="preserve"> Ed.  London: Sage Publications.</w:t>
      </w:r>
    </w:p>
    <w:p w:rsidR="00840576" w:rsidRPr="001015FE" w:rsidRDefault="002F5FF6" w:rsidP="001015FE">
      <w:pPr>
        <w:spacing w:line="360" w:lineRule="auto"/>
        <w:jc w:val="both"/>
        <w:rPr>
          <w:color w:val="000000" w:themeColor="text1"/>
          <w:sz w:val="24"/>
          <w:szCs w:val="24"/>
        </w:rPr>
      </w:pPr>
      <w:hyperlink r:id="rId33" w:anchor="v=onepage&amp;q=questionnaires%20in%20research%20methods&amp;f=false" w:history="1">
        <w:r w:rsidR="00840576" w:rsidRPr="001015FE">
          <w:rPr>
            <w:rStyle w:val="Hyperlink"/>
            <w:color w:val="000000" w:themeColor="text1"/>
            <w:sz w:val="24"/>
            <w:szCs w:val="24"/>
          </w:rPr>
          <w:t>https://books.google.co.uk/books?hl=en&amp;lr=&amp;id=tb5yAwAAQBAJ&amp;oi=fnd&amp;pg=PA114&amp;dq=questionnaires+in+research+methods&amp;ots=rvw82uBMDH&amp;sig=My4kU1UAFk0gFcrlrurwdUV4Jo4#v=onepage&amp;q=questionnaires%20in%20research%20methods&amp;f=false</w:t>
        </w:r>
      </w:hyperlink>
      <w:r w:rsidR="00840576" w:rsidRPr="001015FE">
        <w:rPr>
          <w:color w:val="000000" w:themeColor="text1"/>
          <w:sz w:val="24"/>
          <w:szCs w:val="24"/>
        </w:rPr>
        <w:t xml:space="preserve"> (Accessed: 7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 xml:space="preserve">Gillham, B. (2000) </w:t>
      </w:r>
      <w:r w:rsidRPr="001015FE">
        <w:rPr>
          <w:i/>
          <w:iCs/>
          <w:color w:val="000000" w:themeColor="text1"/>
          <w:sz w:val="24"/>
          <w:szCs w:val="24"/>
          <w:shd w:val="clear" w:color="auto" w:fill="FFFFFF"/>
        </w:rPr>
        <w:t xml:space="preserve">Case Study Research Methods. </w:t>
      </w:r>
      <w:r w:rsidRPr="001015FE">
        <w:rPr>
          <w:color w:val="000000" w:themeColor="text1"/>
          <w:sz w:val="24"/>
          <w:szCs w:val="24"/>
          <w:shd w:val="clear" w:color="auto" w:fill="FFFFFF"/>
        </w:rPr>
        <w:t>Bloomsbury Publishing</w:t>
      </w:r>
      <w:r w:rsidRPr="001015FE">
        <w:rPr>
          <w:i/>
          <w:iCs/>
          <w:color w:val="000000" w:themeColor="text1"/>
          <w:sz w:val="24"/>
          <w:szCs w:val="24"/>
          <w:shd w:val="clear" w:color="auto" w:fill="FFFFFF"/>
        </w:rPr>
        <w:t>.</w:t>
      </w:r>
    </w:p>
    <w:p w:rsidR="00840576" w:rsidRPr="001015FE" w:rsidRDefault="002F5FF6" w:rsidP="001015FE">
      <w:pPr>
        <w:spacing w:line="360" w:lineRule="auto"/>
        <w:jc w:val="both"/>
        <w:rPr>
          <w:color w:val="000000" w:themeColor="text1"/>
          <w:sz w:val="24"/>
          <w:szCs w:val="24"/>
        </w:rPr>
      </w:pPr>
      <w:hyperlink r:id="rId34" w:anchor="v=onepage&amp;q&amp;f=false" w:history="1">
        <w:r w:rsidR="00840576" w:rsidRPr="001015FE">
          <w:rPr>
            <w:rStyle w:val="Hyperlink"/>
            <w:color w:val="000000" w:themeColor="text1"/>
            <w:sz w:val="24"/>
            <w:szCs w:val="24"/>
            <w:shd w:val="clear" w:color="auto" w:fill="FFFFFF"/>
          </w:rPr>
          <w:t>https://books.google.co.uk/books?id=fzvUAwAAQBAJ&amp;printsec=frontcover&amp;dq=editions:3VOiVwYV7RsC&amp;hl=en&amp;sa=X&amp;ved=2ahUKEwj5t8Os7cDqAhVxThUIHQyoBPIQ6AEwAHoECAEQAg#v=onepage&amp;q&amp;f=false</w:t>
        </w:r>
      </w:hyperlink>
      <w:r w:rsidR="00840576" w:rsidRPr="001015FE">
        <w:rPr>
          <w:color w:val="000000" w:themeColor="text1"/>
          <w:sz w:val="24"/>
          <w:szCs w:val="24"/>
          <w:shd w:val="clear" w:color="auto" w:fill="FFFFFF"/>
        </w:rPr>
        <w:t xml:space="preserve"> </w:t>
      </w:r>
      <w:r w:rsidR="00840576" w:rsidRPr="001015FE">
        <w:rPr>
          <w:color w:val="000000" w:themeColor="text1"/>
          <w:sz w:val="24"/>
          <w:szCs w:val="24"/>
        </w:rPr>
        <w:t>(Accessed: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i/>
          <w:iCs/>
          <w:color w:val="000000" w:themeColor="text1"/>
          <w:sz w:val="24"/>
          <w:szCs w:val="24"/>
        </w:rPr>
      </w:pPr>
      <w:r w:rsidRPr="001015FE">
        <w:rPr>
          <w:color w:val="000000" w:themeColor="text1"/>
          <w:sz w:val="24"/>
          <w:szCs w:val="24"/>
        </w:rPr>
        <w:t xml:space="preserve">Information Commissioners Office (2018) </w:t>
      </w:r>
      <w:r w:rsidRPr="001015FE">
        <w:rPr>
          <w:i/>
          <w:iCs/>
          <w:color w:val="000000" w:themeColor="text1"/>
          <w:sz w:val="24"/>
          <w:szCs w:val="24"/>
        </w:rPr>
        <w:t xml:space="preserve">Guide to the General Data Protection Regulation (GDPR). Available at: </w:t>
      </w:r>
      <w:hyperlink r:id="rId35" w:history="1">
        <w:r w:rsidRPr="001015FE">
          <w:rPr>
            <w:rStyle w:val="Hyperlink"/>
            <w:i/>
            <w:iCs/>
            <w:color w:val="000000" w:themeColor="text1"/>
            <w:sz w:val="24"/>
            <w:szCs w:val="24"/>
          </w:rPr>
          <w:t>https://assets.publishing.service.gov.uk/government/uploads/system/uploads/attachment_data/file/711097/guide-to-the-general-data-protection-regulation-gdpr-1-0.pdf</w:t>
        </w:r>
      </w:hyperlink>
      <w:r w:rsidRPr="001015FE">
        <w:rPr>
          <w:i/>
          <w:iCs/>
          <w:color w:val="000000" w:themeColor="text1"/>
          <w:sz w:val="24"/>
          <w:szCs w:val="24"/>
        </w:rPr>
        <w:t xml:space="preserve"> (Accessed</w:t>
      </w:r>
      <w:r w:rsidR="001015FE" w:rsidRPr="001015FE">
        <w:rPr>
          <w:i/>
          <w:iCs/>
          <w:color w:val="000000" w:themeColor="text1"/>
          <w:sz w:val="24"/>
          <w:szCs w:val="24"/>
        </w:rPr>
        <w:t>:</w:t>
      </w:r>
      <w:r w:rsidRPr="001015FE">
        <w:rPr>
          <w:i/>
          <w:iCs/>
          <w:color w:val="000000" w:themeColor="text1"/>
          <w:sz w:val="24"/>
          <w:szCs w:val="24"/>
        </w:rPr>
        <w:t xml:space="preserve"> 8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proofErr w:type="spellStart"/>
      <w:proofErr w:type="gramStart"/>
      <w:r w:rsidRPr="001015FE">
        <w:rPr>
          <w:color w:val="000000" w:themeColor="text1"/>
          <w:sz w:val="24"/>
          <w:szCs w:val="24"/>
        </w:rPr>
        <w:t>Justice,L</w:t>
      </w:r>
      <w:proofErr w:type="spellEnd"/>
      <w:r w:rsidRPr="001015FE">
        <w:rPr>
          <w:color w:val="000000" w:themeColor="text1"/>
          <w:sz w:val="24"/>
          <w:szCs w:val="24"/>
        </w:rPr>
        <w:t>.</w:t>
      </w:r>
      <w:proofErr w:type="gramEnd"/>
      <w:r w:rsidRPr="001015FE">
        <w:rPr>
          <w:color w:val="000000" w:themeColor="text1"/>
          <w:sz w:val="24"/>
          <w:szCs w:val="24"/>
        </w:rPr>
        <w:t xml:space="preserve"> and </w:t>
      </w:r>
      <w:proofErr w:type="spellStart"/>
      <w:r w:rsidRPr="001015FE">
        <w:rPr>
          <w:color w:val="000000" w:themeColor="text1"/>
          <w:sz w:val="24"/>
          <w:szCs w:val="24"/>
        </w:rPr>
        <w:t>Kaderavek</w:t>
      </w:r>
      <w:proofErr w:type="spellEnd"/>
      <w:r w:rsidRPr="001015FE">
        <w:rPr>
          <w:color w:val="000000" w:themeColor="text1"/>
          <w:sz w:val="24"/>
          <w:szCs w:val="24"/>
        </w:rPr>
        <w:t xml:space="preserve">, J. ( 2004)  ‘Embedded–Explicit Emergent Literacy Intervention I’: </w:t>
      </w:r>
      <w:r w:rsidRPr="001015FE">
        <w:rPr>
          <w:i/>
          <w:iCs/>
          <w:color w:val="000000" w:themeColor="text1"/>
          <w:sz w:val="24"/>
          <w:szCs w:val="24"/>
        </w:rPr>
        <w:t xml:space="preserve">Background and Description of Approach, 35, pp.201-211. </w:t>
      </w:r>
      <w:hyperlink r:id="rId36" w:history="1">
        <w:r w:rsidRPr="001015FE">
          <w:rPr>
            <w:rStyle w:val="Hyperlink"/>
            <w:i/>
            <w:iCs/>
            <w:color w:val="000000" w:themeColor="text1"/>
            <w:sz w:val="24"/>
            <w:szCs w:val="24"/>
          </w:rPr>
          <w:t>https://pdfs.semanticscholar.org/4b87/61a9af5f12675d3db07c01b99b7d28a49a97.pdf</w:t>
        </w:r>
      </w:hyperlink>
      <w:r w:rsidRPr="001015FE">
        <w:rPr>
          <w:i/>
          <w:iCs/>
          <w:color w:val="000000" w:themeColor="text1"/>
          <w:sz w:val="24"/>
          <w:szCs w:val="24"/>
        </w:rPr>
        <w:t xml:space="preserve"> </w:t>
      </w:r>
      <w:r w:rsidRPr="001015FE">
        <w:rPr>
          <w:color w:val="000000" w:themeColor="text1"/>
          <w:sz w:val="24"/>
          <w:szCs w:val="24"/>
        </w:rPr>
        <w:t>(Accessed: 9 July 2020).</w:t>
      </w: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br/>
        <w:t xml:space="preserve">Lane, B. and Wright, L. (2007) ‘The Reading Teacher’ </w:t>
      </w:r>
      <w:r w:rsidRPr="001015FE">
        <w:rPr>
          <w:i/>
          <w:iCs/>
          <w:color w:val="000000" w:themeColor="text1"/>
          <w:sz w:val="24"/>
          <w:szCs w:val="24"/>
        </w:rPr>
        <w:t>Maximizing the effectiveness of reading aloud</w:t>
      </w:r>
      <w:r w:rsidRPr="001015FE">
        <w:rPr>
          <w:color w:val="000000" w:themeColor="text1"/>
          <w:sz w:val="24"/>
          <w:szCs w:val="24"/>
        </w:rPr>
        <w:t xml:space="preserve">,60, pp, 668-675. doi:10.1598/RT.60.7.7 </w:t>
      </w:r>
    </w:p>
    <w:p w:rsidR="00840576" w:rsidRPr="001015FE" w:rsidRDefault="002F5FF6" w:rsidP="001015FE">
      <w:pPr>
        <w:spacing w:line="360" w:lineRule="auto"/>
        <w:jc w:val="both"/>
        <w:rPr>
          <w:color w:val="000000" w:themeColor="text1"/>
          <w:sz w:val="24"/>
          <w:szCs w:val="24"/>
          <w:shd w:val="clear" w:color="auto" w:fill="FFFFFF"/>
        </w:rPr>
      </w:pPr>
      <w:hyperlink r:id="rId37" w:history="1">
        <w:r w:rsidR="00840576" w:rsidRPr="001015FE">
          <w:rPr>
            <w:rStyle w:val="Hyperlink"/>
            <w:color w:val="000000" w:themeColor="text1"/>
            <w:sz w:val="24"/>
            <w:szCs w:val="24"/>
          </w:rPr>
          <w:t>http://youtellmestories.org/wp-content/uploads/2015/02/Maximizing_the_Effectiveness_of_Reading_Aloud.pdf</w:t>
        </w:r>
      </w:hyperlink>
      <w:r w:rsidR="00840576"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p>
    <w:p w:rsidR="001015FE" w:rsidRPr="001015FE" w:rsidRDefault="001015FE" w:rsidP="001015FE">
      <w:pPr>
        <w:spacing w:line="360" w:lineRule="auto"/>
        <w:jc w:val="both"/>
        <w:rPr>
          <w:color w:val="000000" w:themeColor="text1"/>
          <w:sz w:val="24"/>
          <w:szCs w:val="24"/>
        </w:rPr>
      </w:pPr>
    </w:p>
    <w:p w:rsidR="001015FE" w:rsidRPr="001015FE" w:rsidRDefault="001015FE"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Littlefield, M (2020) </w:t>
      </w:r>
      <w:r w:rsidRPr="001015FE">
        <w:rPr>
          <w:i/>
          <w:iCs/>
          <w:color w:val="000000" w:themeColor="text1"/>
          <w:sz w:val="24"/>
          <w:szCs w:val="24"/>
        </w:rPr>
        <w:t xml:space="preserve">Examination of Language Skills in Children Who Attend Head Start Programs. </w:t>
      </w:r>
      <w:r w:rsidRPr="001015FE">
        <w:rPr>
          <w:color w:val="000000" w:themeColor="text1"/>
          <w:sz w:val="24"/>
          <w:szCs w:val="24"/>
        </w:rPr>
        <w:t>University of Arkansas: ProQuest Dissertations Publishing.</w:t>
      </w:r>
    </w:p>
    <w:p w:rsidR="00840576" w:rsidRPr="001015FE" w:rsidRDefault="002F5FF6" w:rsidP="001015FE">
      <w:pPr>
        <w:spacing w:line="360" w:lineRule="auto"/>
        <w:jc w:val="both"/>
        <w:rPr>
          <w:color w:val="000000" w:themeColor="text1"/>
          <w:sz w:val="24"/>
          <w:szCs w:val="24"/>
        </w:rPr>
      </w:pPr>
      <w:hyperlink r:id="rId38" w:history="1">
        <w:r w:rsidR="00840576" w:rsidRPr="001015FE">
          <w:rPr>
            <w:rStyle w:val="Hyperlink"/>
            <w:color w:val="000000" w:themeColor="text1"/>
            <w:sz w:val="24"/>
            <w:szCs w:val="24"/>
          </w:rPr>
          <w:t>https://search.proquest.com/openview/c02587d1d3dc91ece752a2fdedf7025d/1?pq-origsite=gscholar&amp;cbl=18750&amp;diss=y</w:t>
        </w:r>
      </w:hyperlink>
      <w:r w:rsidR="00840576" w:rsidRPr="001015FE">
        <w:rPr>
          <w:color w:val="000000" w:themeColor="text1"/>
          <w:sz w:val="24"/>
          <w:szCs w:val="24"/>
        </w:rPr>
        <w:t xml:space="preserve"> </w:t>
      </w:r>
      <w:r w:rsidR="00F22E07" w:rsidRPr="001015FE">
        <w:rPr>
          <w:color w:val="000000" w:themeColor="text1"/>
          <w:sz w:val="24"/>
          <w:szCs w:val="24"/>
        </w:rPr>
        <w:t>(Accessed</w:t>
      </w:r>
      <w:r w:rsidR="001015FE" w:rsidRPr="001015FE">
        <w:rPr>
          <w:color w:val="000000" w:themeColor="text1"/>
          <w:sz w:val="24"/>
          <w:szCs w:val="24"/>
        </w:rPr>
        <w:t xml:space="preserve">: </w:t>
      </w:r>
      <w:r w:rsidR="00F22E07" w:rsidRPr="001015FE">
        <w:rPr>
          <w:color w:val="000000" w:themeColor="text1"/>
          <w:sz w:val="24"/>
          <w:szCs w:val="24"/>
        </w:rPr>
        <w:t>9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proofErr w:type="spellStart"/>
      <w:r w:rsidRPr="001015FE">
        <w:rPr>
          <w:color w:val="000000" w:themeColor="text1"/>
          <w:sz w:val="24"/>
          <w:szCs w:val="24"/>
          <w:shd w:val="clear" w:color="auto" w:fill="FFFFFF"/>
        </w:rPr>
        <w:t>Lonigan</w:t>
      </w:r>
      <w:proofErr w:type="spellEnd"/>
      <w:r w:rsidRPr="001015FE">
        <w:rPr>
          <w:color w:val="000000" w:themeColor="text1"/>
          <w:sz w:val="24"/>
          <w:szCs w:val="24"/>
          <w:shd w:val="clear" w:color="auto" w:fill="FFFFFF"/>
        </w:rPr>
        <w:t>, et al. (2013) ‘</w:t>
      </w:r>
      <w:r w:rsidRPr="001015FE">
        <w:rPr>
          <w:color w:val="000000" w:themeColor="text1"/>
          <w:sz w:val="24"/>
          <w:szCs w:val="24"/>
        </w:rPr>
        <w:t>Journal of experimental child psychology</w:t>
      </w:r>
      <w:r w:rsidRPr="001015FE">
        <w:rPr>
          <w:color w:val="000000" w:themeColor="text1"/>
          <w:sz w:val="24"/>
          <w:szCs w:val="24"/>
          <w:shd w:val="clear" w:color="auto" w:fill="FFFFFF"/>
        </w:rPr>
        <w:t xml:space="preserve">’ </w:t>
      </w:r>
      <w:r w:rsidRPr="001015FE">
        <w:rPr>
          <w:i/>
          <w:iCs/>
          <w:color w:val="000000" w:themeColor="text1"/>
          <w:sz w:val="24"/>
          <w:szCs w:val="24"/>
          <w:shd w:val="clear" w:color="auto" w:fill="FFFFFF"/>
        </w:rPr>
        <w:t xml:space="preserve">Evaluating the components of an emergent literacy intervention for preschool children at risk for reading </w:t>
      </w:r>
      <w:proofErr w:type="gramStart"/>
      <w:r w:rsidRPr="001015FE">
        <w:rPr>
          <w:i/>
          <w:iCs/>
          <w:color w:val="000000" w:themeColor="text1"/>
          <w:sz w:val="24"/>
          <w:szCs w:val="24"/>
          <w:shd w:val="clear" w:color="auto" w:fill="FFFFFF"/>
        </w:rPr>
        <w:t>difficulties,</w:t>
      </w:r>
      <w:r w:rsidRPr="001015FE">
        <w:rPr>
          <w:color w:val="000000" w:themeColor="text1"/>
          <w:sz w:val="24"/>
          <w:szCs w:val="24"/>
          <w:shd w:val="clear" w:color="auto" w:fill="FFFFFF"/>
        </w:rPr>
        <w:t> </w:t>
      </w:r>
      <w:r w:rsidRPr="001015FE">
        <w:rPr>
          <w:i/>
          <w:iCs/>
          <w:color w:val="000000" w:themeColor="text1"/>
          <w:sz w:val="24"/>
          <w:szCs w:val="24"/>
        </w:rPr>
        <w:t xml:space="preserve"> 114</w:t>
      </w:r>
      <w:proofErr w:type="gramEnd"/>
      <w:r w:rsidRPr="001015FE">
        <w:rPr>
          <w:color w:val="000000" w:themeColor="text1"/>
          <w:sz w:val="24"/>
          <w:szCs w:val="24"/>
          <w:shd w:val="clear" w:color="auto" w:fill="FFFFFF"/>
        </w:rPr>
        <w:t xml:space="preserve">(1), pp. 111–130. </w:t>
      </w:r>
      <w:hyperlink r:id="rId39" w:history="1">
        <w:r w:rsidRPr="001015FE">
          <w:rPr>
            <w:rStyle w:val="Hyperlink"/>
            <w:color w:val="000000" w:themeColor="text1"/>
            <w:sz w:val="24"/>
            <w:szCs w:val="24"/>
            <w:shd w:val="clear" w:color="auto" w:fill="FFFFFF"/>
          </w:rPr>
          <w:t>https://doi.org/10.1016/j.jecp.2012.08.010</w:t>
        </w:r>
      </w:hyperlink>
      <w:r w:rsidRPr="001015FE">
        <w:rPr>
          <w:color w:val="000000" w:themeColor="text1"/>
          <w:sz w:val="24"/>
          <w:szCs w:val="24"/>
          <w:shd w:val="clear" w:color="auto" w:fill="FFFFFF"/>
        </w:rPr>
        <w:t xml:space="preserve"> </w:t>
      </w:r>
      <w:r w:rsidRPr="001015FE">
        <w:rPr>
          <w:color w:val="000000" w:themeColor="text1"/>
          <w:sz w:val="24"/>
          <w:szCs w:val="24"/>
        </w:rPr>
        <w:t>(Accessed: 9 July 2020).</w:t>
      </w: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 xml:space="preserve">Marsden, E. and Torgerson, C. (2012) ‘Oxford Review of Education’ </w:t>
      </w:r>
      <w:r w:rsidRPr="001015FE">
        <w:rPr>
          <w:i/>
          <w:iCs/>
          <w:color w:val="000000" w:themeColor="text1"/>
          <w:sz w:val="24"/>
          <w:szCs w:val="24"/>
          <w:shd w:val="clear" w:color="auto" w:fill="FFFFFF"/>
        </w:rPr>
        <w:t>Single group, pre-</w:t>
      </w:r>
      <w:proofErr w:type="spellStart"/>
      <w:r w:rsidRPr="001015FE">
        <w:rPr>
          <w:i/>
          <w:iCs/>
          <w:color w:val="000000" w:themeColor="text1"/>
          <w:sz w:val="24"/>
          <w:szCs w:val="24"/>
          <w:shd w:val="clear" w:color="auto" w:fill="FFFFFF"/>
        </w:rPr>
        <w:t>post test</w:t>
      </w:r>
      <w:proofErr w:type="spellEnd"/>
      <w:r w:rsidRPr="001015FE">
        <w:rPr>
          <w:i/>
          <w:iCs/>
          <w:color w:val="000000" w:themeColor="text1"/>
          <w:sz w:val="24"/>
          <w:szCs w:val="24"/>
          <w:shd w:val="clear" w:color="auto" w:fill="FFFFFF"/>
        </w:rPr>
        <w:t xml:space="preserve"> research designs some methodological concerns, </w:t>
      </w:r>
      <w:r w:rsidRPr="001015FE">
        <w:rPr>
          <w:color w:val="000000" w:themeColor="text1"/>
          <w:sz w:val="24"/>
          <w:szCs w:val="24"/>
          <w:shd w:val="clear" w:color="auto" w:fill="FFFFFF"/>
        </w:rPr>
        <w:t xml:space="preserve">38, pp. 583-616. 10.2307/41702779. </w:t>
      </w:r>
      <w:hyperlink r:id="rId40" w:history="1">
        <w:r w:rsidRPr="001015FE">
          <w:rPr>
            <w:rStyle w:val="Hyperlink"/>
            <w:color w:val="000000" w:themeColor="text1"/>
            <w:sz w:val="24"/>
            <w:szCs w:val="24"/>
            <w:shd w:val="clear" w:color="auto" w:fill="FFFFFF"/>
          </w:rPr>
          <w:t>https://www.researchgate.net/publication/258227131_Single_group_pre-post_test_research_designs_Some_methodological_concerns</w:t>
        </w:r>
      </w:hyperlink>
      <w:r w:rsidRPr="001015FE">
        <w:rPr>
          <w:color w:val="000000" w:themeColor="text1"/>
          <w:sz w:val="24"/>
          <w:szCs w:val="24"/>
          <w:shd w:val="clear" w:color="auto" w:fill="FFFFFF"/>
        </w:rPr>
        <w:t xml:space="preserve"> </w:t>
      </w:r>
      <w:r w:rsidRPr="001015FE">
        <w:rPr>
          <w:color w:val="000000" w:themeColor="text1"/>
          <w:sz w:val="24"/>
          <w:szCs w:val="24"/>
        </w:rPr>
        <w:t>(Accessed: 9</w:t>
      </w:r>
      <w:r w:rsidRPr="001015FE">
        <w:rPr>
          <w:color w:val="000000" w:themeColor="text1"/>
          <w:sz w:val="24"/>
          <w:szCs w:val="24"/>
          <w:vertAlign w:val="superscript"/>
        </w:rPr>
        <w:t>th</w:t>
      </w:r>
      <w:r w:rsidRPr="001015FE">
        <w:rPr>
          <w:color w:val="000000" w:themeColor="text1"/>
          <w:sz w:val="24"/>
          <w:szCs w:val="24"/>
        </w:rPr>
        <w:t xml:space="preserve">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 xml:space="preserve">Mathers, N, Fox, N. and </w:t>
      </w:r>
      <w:proofErr w:type="spellStart"/>
      <w:r w:rsidRPr="001015FE">
        <w:rPr>
          <w:color w:val="000000" w:themeColor="text1"/>
          <w:sz w:val="24"/>
          <w:szCs w:val="24"/>
          <w:shd w:val="clear" w:color="auto" w:fill="FFFFFF"/>
        </w:rPr>
        <w:t>Hunn</w:t>
      </w:r>
      <w:proofErr w:type="spellEnd"/>
      <w:r w:rsidRPr="001015FE">
        <w:rPr>
          <w:color w:val="000000" w:themeColor="text1"/>
          <w:sz w:val="24"/>
          <w:szCs w:val="24"/>
          <w:shd w:val="clear" w:color="auto" w:fill="FFFFFF"/>
        </w:rPr>
        <w:t xml:space="preserve">, A. (2007) </w:t>
      </w:r>
      <w:r w:rsidRPr="001015FE">
        <w:rPr>
          <w:i/>
          <w:iCs/>
          <w:color w:val="000000" w:themeColor="text1"/>
          <w:sz w:val="24"/>
          <w:szCs w:val="24"/>
          <w:shd w:val="clear" w:color="auto" w:fill="FFFFFF"/>
        </w:rPr>
        <w:t>Surveys and Questionnaires.</w:t>
      </w:r>
      <w:r w:rsidRPr="001015FE">
        <w:rPr>
          <w:color w:val="000000" w:themeColor="text1"/>
          <w:sz w:val="24"/>
          <w:szCs w:val="24"/>
          <w:shd w:val="clear" w:color="auto" w:fill="FFFFFF"/>
        </w:rPr>
        <w:t xml:space="preserve"> Available at: </w:t>
      </w:r>
      <w:hyperlink r:id="rId41" w:history="1">
        <w:r w:rsidRPr="001015FE">
          <w:rPr>
            <w:rStyle w:val="Hyperlink"/>
            <w:color w:val="000000" w:themeColor="text1"/>
            <w:sz w:val="24"/>
            <w:szCs w:val="24"/>
            <w:shd w:val="clear" w:color="auto" w:fill="FFFFFF"/>
          </w:rPr>
          <w:t>https://www.rds-yh.nihr.ac.uk/wp-content/uploads/2013/05/12_Surveys_and_Questionnaires_Revision_2009.pdf</w:t>
        </w:r>
      </w:hyperlink>
      <w:r w:rsidRPr="001015FE">
        <w:rPr>
          <w:color w:val="000000" w:themeColor="text1"/>
          <w:sz w:val="24"/>
          <w:szCs w:val="24"/>
          <w:shd w:val="clear" w:color="auto" w:fill="FFFFFF"/>
        </w:rPr>
        <w:t xml:space="preserve"> </w:t>
      </w:r>
      <w:r w:rsidRPr="001015FE">
        <w:rPr>
          <w:color w:val="000000" w:themeColor="text1"/>
          <w:sz w:val="24"/>
          <w:szCs w:val="24"/>
        </w:rPr>
        <w:t>(Accessed: 9</w:t>
      </w:r>
      <w:r w:rsidR="001015FE" w:rsidRPr="001015FE">
        <w:rPr>
          <w:color w:val="000000" w:themeColor="text1"/>
          <w:sz w:val="24"/>
          <w:szCs w:val="24"/>
        </w:rPr>
        <w:t xml:space="preserve"> </w:t>
      </w:r>
      <w:r w:rsidRPr="001015FE">
        <w:rPr>
          <w:color w:val="000000" w:themeColor="text1"/>
          <w:sz w:val="24"/>
          <w:szCs w:val="24"/>
        </w:rPr>
        <w:t>July 2020).</w:t>
      </w:r>
    </w:p>
    <w:p w:rsidR="00840576" w:rsidRPr="001015FE" w:rsidRDefault="00840576" w:rsidP="001015FE">
      <w:pPr>
        <w:spacing w:line="360" w:lineRule="auto"/>
        <w:jc w:val="both"/>
        <w:rPr>
          <w:color w:val="000000" w:themeColor="text1"/>
          <w:sz w:val="24"/>
          <w:szCs w:val="24"/>
          <w:shd w:val="clear" w:color="auto" w:fill="FFFFFF"/>
        </w:rPr>
      </w:pPr>
    </w:p>
    <w:p w:rsidR="00F22E07" w:rsidRPr="001015FE" w:rsidRDefault="00F22E07" w:rsidP="001015FE">
      <w:pPr>
        <w:spacing w:line="360" w:lineRule="auto"/>
        <w:jc w:val="both"/>
        <w:rPr>
          <w:color w:val="000000" w:themeColor="text1"/>
          <w:sz w:val="24"/>
          <w:szCs w:val="24"/>
          <w:shd w:val="clear" w:color="auto" w:fill="FFFFFF"/>
        </w:rPr>
      </w:pPr>
      <w:r w:rsidRPr="001015FE">
        <w:rPr>
          <w:color w:val="000000" w:themeColor="text1"/>
          <w:sz w:val="24"/>
          <w:szCs w:val="24"/>
        </w:rPr>
        <w:t xml:space="preserve">Mol, S. and Bus, A. (2011) ‘To Read or Not to Read’ </w:t>
      </w:r>
      <w:r w:rsidRPr="001015FE">
        <w:rPr>
          <w:i/>
          <w:iCs/>
          <w:color w:val="000000" w:themeColor="text1"/>
          <w:sz w:val="24"/>
          <w:szCs w:val="24"/>
        </w:rPr>
        <w:t xml:space="preserve">A Meta-Analysis of Print Exposure </w:t>
      </w:r>
      <w:proofErr w:type="gramStart"/>
      <w:r w:rsidRPr="001015FE">
        <w:rPr>
          <w:i/>
          <w:iCs/>
          <w:color w:val="000000" w:themeColor="text1"/>
          <w:sz w:val="24"/>
          <w:szCs w:val="24"/>
        </w:rPr>
        <w:t>From</w:t>
      </w:r>
      <w:proofErr w:type="gramEnd"/>
      <w:r w:rsidRPr="001015FE">
        <w:rPr>
          <w:i/>
          <w:iCs/>
          <w:color w:val="000000" w:themeColor="text1"/>
          <w:sz w:val="24"/>
          <w:szCs w:val="24"/>
        </w:rPr>
        <w:t xml:space="preserve"> Infancy to Early Adulthood. Psychological bulletin.</w:t>
      </w:r>
      <w:r w:rsidRPr="001015FE">
        <w:rPr>
          <w:color w:val="000000" w:themeColor="text1"/>
          <w:sz w:val="24"/>
          <w:szCs w:val="24"/>
        </w:rPr>
        <w:t xml:space="preserve"> 137, pp. 267-96. 10.1037/a0021890. </w:t>
      </w:r>
      <w:hyperlink r:id="rId42" w:history="1">
        <w:r w:rsidRPr="001015FE">
          <w:rPr>
            <w:rStyle w:val="Hyperlink"/>
            <w:color w:val="000000" w:themeColor="text1"/>
            <w:sz w:val="24"/>
            <w:szCs w:val="24"/>
          </w:rPr>
          <w:t>https://www.researchgate.net/publication/49740676_To_Read_or_Not_to_Read_A_Meta-Analysis_of_Print_Exposure_From_Infancy_to_Early_Adulthood</w:t>
        </w:r>
      </w:hyperlink>
      <w:r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rPr>
        <w:t xml:space="preserve">Neuman, S. and Kaefer, T (2018) Developing low-income children’s vocabulary and content knowledge through a shared book reading program. </w:t>
      </w:r>
      <w:hyperlink r:id="rId43" w:history="1">
        <w:r w:rsidRPr="001015FE">
          <w:rPr>
            <w:rStyle w:val="Hyperlink"/>
            <w:color w:val="000000" w:themeColor="text1"/>
            <w:sz w:val="24"/>
            <w:szCs w:val="24"/>
          </w:rPr>
          <w:t>http://www.lib.ifsu.edu.ph/ejournal/uploads/file/pdf/20180412_122351.pdf</w:t>
        </w:r>
      </w:hyperlink>
      <w:r w:rsidRPr="001015FE">
        <w:rPr>
          <w:color w:val="000000" w:themeColor="text1"/>
          <w:sz w:val="24"/>
          <w:szCs w:val="24"/>
        </w:rPr>
        <w:t xml:space="preserve"> (Accessed: 9</w:t>
      </w:r>
      <w:r w:rsidRPr="001015FE">
        <w:rPr>
          <w:color w:val="000000" w:themeColor="text1"/>
          <w:sz w:val="24"/>
          <w:szCs w:val="24"/>
          <w:vertAlign w:val="superscript"/>
        </w:rPr>
        <w:t>th</w:t>
      </w:r>
      <w:r w:rsidRPr="001015FE">
        <w:rPr>
          <w:color w:val="000000" w:themeColor="text1"/>
          <w:sz w:val="24"/>
          <w:szCs w:val="24"/>
        </w:rPr>
        <w:t xml:space="preserve"> July 2020).</w:t>
      </w:r>
    </w:p>
    <w:p w:rsidR="00840576" w:rsidRPr="001015FE" w:rsidRDefault="00840576" w:rsidP="001015FE">
      <w:pPr>
        <w:spacing w:line="360" w:lineRule="auto"/>
        <w:jc w:val="both"/>
        <w:rPr>
          <w:color w:val="000000" w:themeColor="text1"/>
          <w:sz w:val="24"/>
          <w:szCs w:val="24"/>
          <w:shd w:val="clear" w:color="auto" w:fill="FFFFFF"/>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Ponto J. (2015) ‘</w:t>
      </w:r>
      <w:r w:rsidRPr="001015FE">
        <w:rPr>
          <w:i/>
          <w:iCs/>
          <w:color w:val="000000" w:themeColor="text1"/>
          <w:sz w:val="24"/>
          <w:szCs w:val="24"/>
        </w:rPr>
        <w:t>Journal of the advanced practitioner in oncology’</w:t>
      </w:r>
      <w:r w:rsidRPr="001015FE">
        <w:rPr>
          <w:color w:val="000000" w:themeColor="text1"/>
          <w:sz w:val="24"/>
          <w:szCs w:val="24"/>
          <w:shd w:val="clear" w:color="auto" w:fill="FFFFFF"/>
        </w:rPr>
        <w:t xml:space="preserve"> </w:t>
      </w:r>
      <w:r w:rsidRPr="001015FE">
        <w:rPr>
          <w:i/>
          <w:iCs/>
          <w:color w:val="000000" w:themeColor="text1"/>
          <w:sz w:val="24"/>
          <w:szCs w:val="24"/>
          <w:shd w:val="clear" w:color="auto" w:fill="FFFFFF"/>
        </w:rPr>
        <w:t>Understanding and Evaluating Survey Research</w:t>
      </w:r>
      <w:r w:rsidRPr="001015FE">
        <w:rPr>
          <w:color w:val="000000" w:themeColor="text1"/>
          <w:sz w:val="24"/>
          <w:szCs w:val="24"/>
          <w:shd w:val="clear" w:color="auto" w:fill="FFFFFF"/>
        </w:rPr>
        <w:t xml:space="preserve">, </w:t>
      </w:r>
      <w:r w:rsidRPr="001015FE">
        <w:rPr>
          <w:i/>
          <w:iCs/>
          <w:color w:val="000000" w:themeColor="text1"/>
          <w:sz w:val="24"/>
          <w:szCs w:val="24"/>
        </w:rPr>
        <w:t>6</w:t>
      </w:r>
      <w:r w:rsidRPr="001015FE">
        <w:rPr>
          <w:color w:val="000000" w:themeColor="text1"/>
          <w:sz w:val="24"/>
          <w:szCs w:val="24"/>
          <w:shd w:val="clear" w:color="auto" w:fill="FFFFFF"/>
        </w:rPr>
        <w:t>(2), pp. 168–171.</w:t>
      </w:r>
    </w:p>
    <w:p w:rsidR="00840576" w:rsidRPr="001015FE" w:rsidRDefault="002F5FF6" w:rsidP="001015FE">
      <w:pPr>
        <w:spacing w:line="360" w:lineRule="auto"/>
        <w:jc w:val="both"/>
        <w:rPr>
          <w:color w:val="000000" w:themeColor="text1"/>
          <w:sz w:val="24"/>
          <w:szCs w:val="24"/>
          <w:shd w:val="clear" w:color="auto" w:fill="FFFFFF"/>
        </w:rPr>
      </w:pPr>
      <w:hyperlink r:id="rId44" w:history="1">
        <w:r w:rsidR="00840576" w:rsidRPr="001015FE">
          <w:rPr>
            <w:rStyle w:val="Hyperlink"/>
            <w:color w:val="000000" w:themeColor="text1"/>
            <w:sz w:val="24"/>
            <w:szCs w:val="24"/>
          </w:rPr>
          <w:t>https://www.researchgate.net/publication/286445115_Understanding_and_Evaluating_Survey_Research</w:t>
        </w:r>
      </w:hyperlink>
      <w:r w:rsidR="00840576" w:rsidRPr="001015FE">
        <w:rPr>
          <w:color w:val="000000" w:themeColor="text1"/>
          <w:sz w:val="24"/>
          <w:szCs w:val="24"/>
        </w:rPr>
        <w:t xml:space="preserve"> (Accessed: 9</w:t>
      </w:r>
      <w:r w:rsidR="00840576" w:rsidRPr="001015FE">
        <w:rPr>
          <w:color w:val="000000" w:themeColor="text1"/>
          <w:sz w:val="24"/>
          <w:szCs w:val="24"/>
          <w:vertAlign w:val="superscript"/>
        </w:rPr>
        <w:t>th</w:t>
      </w:r>
      <w:r w:rsidR="00840576" w:rsidRPr="001015FE">
        <w:rPr>
          <w:color w:val="000000" w:themeColor="text1"/>
          <w:sz w:val="24"/>
          <w:szCs w:val="24"/>
        </w:rPr>
        <w:t xml:space="preserve">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Public Health Wales (2020) </w:t>
      </w:r>
      <w:r w:rsidRPr="001015FE">
        <w:rPr>
          <w:i/>
          <w:iCs/>
          <w:color w:val="000000" w:themeColor="text1"/>
          <w:sz w:val="24"/>
          <w:szCs w:val="24"/>
        </w:rPr>
        <w:t xml:space="preserve">Before-and-after study comparative studies. </w:t>
      </w:r>
      <w:r w:rsidRPr="001015FE">
        <w:rPr>
          <w:color w:val="000000" w:themeColor="text1"/>
          <w:sz w:val="24"/>
          <w:szCs w:val="24"/>
        </w:rPr>
        <w:t>Available at:</w:t>
      </w:r>
    </w:p>
    <w:p w:rsidR="00840576" w:rsidRPr="001015FE" w:rsidRDefault="002F5FF6" w:rsidP="001015FE">
      <w:pPr>
        <w:spacing w:line="360" w:lineRule="auto"/>
        <w:jc w:val="both"/>
        <w:rPr>
          <w:color w:val="000000" w:themeColor="text1"/>
          <w:sz w:val="24"/>
          <w:szCs w:val="24"/>
          <w:shd w:val="clear" w:color="auto" w:fill="FFFFFF"/>
        </w:rPr>
      </w:pPr>
      <w:hyperlink r:id="rId45" w:history="1">
        <w:r w:rsidR="00840576" w:rsidRPr="001015FE">
          <w:rPr>
            <w:rStyle w:val="Hyperlink"/>
            <w:color w:val="000000" w:themeColor="text1"/>
            <w:sz w:val="24"/>
            <w:szCs w:val="24"/>
            <w:shd w:val="clear" w:color="auto" w:fill="FFFFFF"/>
          </w:rPr>
          <w:t>https://www.gov.uk/guidance/before-and-after-study-comparative-studies</w:t>
        </w:r>
      </w:hyperlink>
      <w:r w:rsidR="00840576" w:rsidRPr="001015FE">
        <w:rPr>
          <w:color w:val="000000" w:themeColor="text1"/>
          <w:sz w:val="24"/>
          <w:szCs w:val="24"/>
          <w:shd w:val="clear" w:color="auto" w:fill="FFFFFF"/>
        </w:rPr>
        <w:t xml:space="preserve"> </w:t>
      </w:r>
      <w:r w:rsidR="00840576" w:rsidRPr="001015FE">
        <w:rPr>
          <w:color w:val="000000" w:themeColor="text1"/>
          <w:sz w:val="24"/>
          <w:szCs w:val="24"/>
        </w:rPr>
        <w:t>(Accessed: 9</w:t>
      </w:r>
      <w:r w:rsidR="00840576" w:rsidRPr="001015FE">
        <w:rPr>
          <w:color w:val="000000" w:themeColor="text1"/>
          <w:sz w:val="24"/>
          <w:szCs w:val="24"/>
          <w:vertAlign w:val="superscript"/>
        </w:rPr>
        <w:t>th</w:t>
      </w:r>
      <w:r w:rsidR="00840576" w:rsidRPr="001015FE">
        <w:rPr>
          <w:color w:val="000000" w:themeColor="text1"/>
          <w:sz w:val="24"/>
          <w:szCs w:val="24"/>
        </w:rPr>
        <w:t xml:space="preserve">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Rohde, L. (2015) ‘The Comprehensive Emergent Literacy Model: Early Literacy in Context’, SAGE Open. </w:t>
      </w:r>
      <w:proofErr w:type="spellStart"/>
      <w:r w:rsidRPr="001015FE">
        <w:rPr>
          <w:color w:val="000000" w:themeColor="text1"/>
          <w:sz w:val="24"/>
          <w:szCs w:val="24"/>
        </w:rPr>
        <w:t>doi</w:t>
      </w:r>
      <w:proofErr w:type="spellEnd"/>
      <w:r w:rsidRPr="001015FE">
        <w:rPr>
          <w:color w:val="000000" w:themeColor="text1"/>
          <w:sz w:val="24"/>
          <w:szCs w:val="24"/>
        </w:rPr>
        <w:t>: 10.1177/2158244015577664</w:t>
      </w:r>
    </w:p>
    <w:p w:rsidR="00840576" w:rsidRPr="001015FE" w:rsidRDefault="002F5FF6" w:rsidP="001015FE">
      <w:pPr>
        <w:spacing w:line="360" w:lineRule="auto"/>
        <w:jc w:val="both"/>
        <w:rPr>
          <w:color w:val="000000" w:themeColor="text1"/>
          <w:sz w:val="24"/>
          <w:szCs w:val="24"/>
        </w:rPr>
      </w:pPr>
      <w:hyperlink r:id="rId46" w:history="1">
        <w:r w:rsidR="00840576" w:rsidRPr="001015FE">
          <w:rPr>
            <w:rStyle w:val="Hyperlink"/>
            <w:color w:val="000000" w:themeColor="text1"/>
            <w:sz w:val="24"/>
            <w:szCs w:val="24"/>
          </w:rPr>
          <w:t>https://journals.sagepub.com/doi/full/10.1177/2158244015577664</w:t>
        </w:r>
      </w:hyperlink>
      <w:r w:rsidR="00840576" w:rsidRPr="001015FE">
        <w:rPr>
          <w:color w:val="000000" w:themeColor="text1"/>
          <w:sz w:val="24"/>
          <w:szCs w:val="24"/>
        </w:rPr>
        <w:t xml:space="preserve">  (Accessed: 9</w:t>
      </w:r>
      <w:r w:rsidR="00840576" w:rsidRPr="001015FE">
        <w:rPr>
          <w:color w:val="000000" w:themeColor="text1"/>
          <w:sz w:val="24"/>
          <w:szCs w:val="24"/>
          <w:vertAlign w:val="superscript"/>
        </w:rPr>
        <w:t>th</w:t>
      </w:r>
      <w:r w:rsidR="00840576" w:rsidRPr="001015FE">
        <w:rPr>
          <w:color w:val="000000" w:themeColor="text1"/>
          <w:sz w:val="24"/>
          <w:szCs w:val="24"/>
        </w:rPr>
        <w:t xml:space="preserve"> July 2020).</w:t>
      </w: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 </w:t>
      </w:r>
    </w:p>
    <w:p w:rsidR="00F22E07" w:rsidRPr="001015FE" w:rsidRDefault="00F22E07" w:rsidP="001015FE">
      <w:pPr>
        <w:spacing w:before="100" w:beforeAutospacing="1" w:after="100" w:afterAutospacing="1" w:line="360" w:lineRule="auto"/>
        <w:jc w:val="both"/>
        <w:rPr>
          <w:color w:val="000000" w:themeColor="text1"/>
          <w:sz w:val="24"/>
          <w:szCs w:val="24"/>
        </w:rPr>
      </w:pPr>
      <w:proofErr w:type="spellStart"/>
      <w:r w:rsidRPr="001015FE">
        <w:rPr>
          <w:color w:val="000000" w:themeColor="text1"/>
          <w:sz w:val="24"/>
          <w:szCs w:val="24"/>
        </w:rPr>
        <w:t>Saracho</w:t>
      </w:r>
      <w:proofErr w:type="spellEnd"/>
      <w:r w:rsidRPr="001015FE">
        <w:rPr>
          <w:color w:val="000000" w:themeColor="text1"/>
          <w:sz w:val="24"/>
          <w:szCs w:val="24"/>
        </w:rPr>
        <w:t xml:space="preserve">, O. (2017) ‘Literacy and language’ </w:t>
      </w:r>
      <w:r w:rsidRPr="001015FE">
        <w:rPr>
          <w:i/>
          <w:iCs/>
          <w:color w:val="000000" w:themeColor="text1"/>
          <w:sz w:val="24"/>
          <w:szCs w:val="24"/>
        </w:rPr>
        <w:t>New developments in research, theory, and practice, Early Child Development and Care,</w:t>
      </w:r>
      <w:r w:rsidRPr="001015FE">
        <w:rPr>
          <w:color w:val="000000" w:themeColor="text1"/>
          <w:sz w:val="24"/>
          <w:szCs w:val="24"/>
        </w:rPr>
        <w:t xml:space="preserve"> 187(3), pp. 299-304, DOI: 10.1080/03004430.2017.1282235  </w:t>
      </w: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Sandstorm, H. and Huerta, S. (2013) </w:t>
      </w:r>
      <w:r w:rsidRPr="001015FE">
        <w:rPr>
          <w:i/>
          <w:iCs/>
          <w:color w:val="000000" w:themeColor="text1"/>
          <w:sz w:val="24"/>
          <w:szCs w:val="24"/>
        </w:rPr>
        <w:t xml:space="preserve">The Negative Effects of Instability on Child Development A Research Synthesis. </w:t>
      </w:r>
      <w:r w:rsidRPr="001015FE">
        <w:rPr>
          <w:color w:val="000000" w:themeColor="text1"/>
          <w:sz w:val="24"/>
          <w:szCs w:val="24"/>
        </w:rPr>
        <w:t>Available at:</w:t>
      </w:r>
    </w:p>
    <w:p w:rsidR="00840576" w:rsidRPr="001015FE" w:rsidRDefault="002F5FF6" w:rsidP="001015FE">
      <w:pPr>
        <w:spacing w:line="360" w:lineRule="auto"/>
        <w:jc w:val="both"/>
        <w:rPr>
          <w:color w:val="000000" w:themeColor="text1"/>
          <w:sz w:val="24"/>
          <w:szCs w:val="24"/>
        </w:rPr>
      </w:pPr>
      <w:hyperlink r:id="rId47" w:history="1">
        <w:r w:rsidR="00840576" w:rsidRPr="001015FE">
          <w:rPr>
            <w:rStyle w:val="Hyperlink"/>
            <w:color w:val="000000" w:themeColor="text1"/>
            <w:sz w:val="24"/>
            <w:szCs w:val="24"/>
          </w:rPr>
          <w:t>https://www.urban.org/sites/default/files/publication/32706/412899-The-Negative-Effects-of-Instability-on-Child-Development-A-Research-Synthesis.PDF</w:t>
        </w:r>
      </w:hyperlink>
      <w:r w:rsidR="00840576" w:rsidRPr="001015FE">
        <w:rPr>
          <w:color w:val="000000" w:themeColor="text1"/>
          <w:sz w:val="24"/>
          <w:szCs w:val="24"/>
        </w:rPr>
        <w:t xml:space="preserve"> (Accessed: 9</w:t>
      </w:r>
      <w:r w:rsidR="00840576" w:rsidRPr="001015FE">
        <w:rPr>
          <w:color w:val="000000" w:themeColor="text1"/>
          <w:sz w:val="24"/>
          <w:szCs w:val="24"/>
          <w:vertAlign w:val="superscript"/>
        </w:rPr>
        <w:t>th</w:t>
      </w:r>
      <w:r w:rsidR="00840576" w:rsidRPr="001015FE">
        <w:rPr>
          <w:color w:val="000000" w:themeColor="text1"/>
          <w:sz w:val="24"/>
          <w:szCs w:val="24"/>
        </w:rPr>
        <w:t xml:space="preserve"> July 2020).</w:t>
      </w:r>
    </w:p>
    <w:p w:rsidR="00F22E07" w:rsidRPr="001015FE" w:rsidRDefault="00F22E07" w:rsidP="001015FE">
      <w:pPr>
        <w:spacing w:line="360" w:lineRule="auto"/>
        <w:jc w:val="both"/>
        <w:rPr>
          <w:color w:val="000000" w:themeColor="text1"/>
          <w:sz w:val="24"/>
          <w:szCs w:val="24"/>
        </w:rPr>
      </w:pPr>
    </w:p>
    <w:p w:rsidR="00840576" w:rsidRPr="001015FE" w:rsidRDefault="00840576" w:rsidP="001015FE">
      <w:pPr>
        <w:spacing w:line="360" w:lineRule="auto"/>
        <w:jc w:val="both"/>
        <w:rPr>
          <w:i/>
          <w:iCs/>
          <w:color w:val="000000" w:themeColor="text1"/>
          <w:sz w:val="24"/>
          <w:szCs w:val="24"/>
        </w:rPr>
      </w:pPr>
      <w:r w:rsidRPr="001015FE">
        <w:rPr>
          <w:color w:val="000000" w:themeColor="text1"/>
          <w:sz w:val="24"/>
          <w:szCs w:val="24"/>
        </w:rPr>
        <w:t xml:space="preserve">Schmitt, M. and Gregory, A. (no date) ‘The Impact of an Early Literacy Intervention’ </w:t>
      </w:r>
      <w:r w:rsidRPr="001015FE">
        <w:rPr>
          <w:i/>
          <w:iCs/>
          <w:color w:val="000000" w:themeColor="text1"/>
          <w:sz w:val="24"/>
          <w:szCs w:val="24"/>
        </w:rPr>
        <w:t xml:space="preserve">Where Are the Children </w:t>
      </w:r>
      <w:proofErr w:type="gramStart"/>
      <w:r w:rsidRPr="001015FE">
        <w:rPr>
          <w:i/>
          <w:iCs/>
          <w:color w:val="000000" w:themeColor="text1"/>
          <w:sz w:val="24"/>
          <w:szCs w:val="24"/>
        </w:rPr>
        <w:t>Now?.</w:t>
      </w:r>
      <w:proofErr w:type="gramEnd"/>
      <w:r w:rsidRPr="001015FE">
        <w:rPr>
          <w:i/>
          <w:iCs/>
          <w:color w:val="000000" w:themeColor="text1"/>
          <w:sz w:val="24"/>
          <w:szCs w:val="24"/>
        </w:rPr>
        <w:t xml:space="preserve"> </w:t>
      </w:r>
      <w:r w:rsidRPr="001015FE">
        <w:rPr>
          <w:color w:val="000000" w:themeColor="text1"/>
          <w:sz w:val="24"/>
          <w:szCs w:val="24"/>
        </w:rPr>
        <w:t>Available at:</w:t>
      </w:r>
    </w:p>
    <w:p w:rsidR="00840576" w:rsidRPr="001015FE" w:rsidRDefault="002F5FF6" w:rsidP="001015FE">
      <w:pPr>
        <w:spacing w:line="360" w:lineRule="auto"/>
        <w:jc w:val="both"/>
        <w:rPr>
          <w:color w:val="000000" w:themeColor="text1"/>
          <w:sz w:val="24"/>
          <w:szCs w:val="24"/>
        </w:rPr>
      </w:pPr>
      <w:hyperlink r:id="rId48" w:history="1">
        <w:r w:rsidR="00840576" w:rsidRPr="001015FE">
          <w:rPr>
            <w:rStyle w:val="Hyperlink"/>
            <w:color w:val="000000" w:themeColor="text1"/>
            <w:sz w:val="24"/>
            <w:szCs w:val="24"/>
          </w:rPr>
          <w:t>http://citeseerx.ist.psu.edu/viewdoc/download?doi=10.1.1.495.5903&amp;rep=rep1&amp;type=pdf</w:t>
        </w:r>
      </w:hyperlink>
      <w:r w:rsidR="00840576" w:rsidRPr="001015FE">
        <w:rPr>
          <w:color w:val="000000" w:themeColor="text1"/>
          <w:sz w:val="24"/>
          <w:szCs w:val="24"/>
        </w:rPr>
        <w:t xml:space="preserve"> (Accessed: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Shorten, A. and Smith, J. (2017) ‘</w:t>
      </w:r>
      <w:r w:rsidRPr="001015FE">
        <w:rPr>
          <w:i/>
          <w:iCs/>
          <w:color w:val="000000" w:themeColor="text1"/>
          <w:sz w:val="24"/>
          <w:szCs w:val="24"/>
        </w:rPr>
        <w:t>Evidence-Based Nursing </w:t>
      </w:r>
      <w:proofErr w:type="gramStart"/>
      <w:r w:rsidRPr="001015FE">
        <w:rPr>
          <w:color w:val="000000" w:themeColor="text1"/>
          <w:sz w:val="24"/>
          <w:szCs w:val="24"/>
        </w:rPr>
        <w:t xml:space="preserve">‘ </w:t>
      </w:r>
      <w:r w:rsidRPr="001015FE">
        <w:rPr>
          <w:i/>
          <w:iCs/>
          <w:color w:val="000000" w:themeColor="text1"/>
          <w:sz w:val="24"/>
          <w:szCs w:val="24"/>
        </w:rPr>
        <w:t>Mixed</w:t>
      </w:r>
      <w:proofErr w:type="gramEnd"/>
      <w:r w:rsidRPr="001015FE">
        <w:rPr>
          <w:i/>
          <w:iCs/>
          <w:color w:val="000000" w:themeColor="text1"/>
          <w:sz w:val="24"/>
          <w:szCs w:val="24"/>
        </w:rPr>
        <w:t xml:space="preserve"> methods research expanding the evidence base</w:t>
      </w:r>
      <w:r w:rsidRPr="001015FE">
        <w:rPr>
          <w:color w:val="000000" w:themeColor="text1"/>
          <w:sz w:val="24"/>
          <w:szCs w:val="24"/>
        </w:rPr>
        <w:t>, 20, pp.74-75.</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Sigel, L. </w:t>
      </w:r>
      <w:proofErr w:type="gramStart"/>
      <w:r w:rsidRPr="001015FE">
        <w:rPr>
          <w:color w:val="000000" w:themeColor="text1"/>
          <w:sz w:val="24"/>
          <w:szCs w:val="24"/>
        </w:rPr>
        <w:t xml:space="preserve">and  </w:t>
      </w:r>
      <w:proofErr w:type="spellStart"/>
      <w:r w:rsidRPr="001015FE">
        <w:rPr>
          <w:color w:val="000000" w:themeColor="text1"/>
          <w:sz w:val="24"/>
          <w:szCs w:val="24"/>
        </w:rPr>
        <w:t>Lisi</w:t>
      </w:r>
      <w:proofErr w:type="spellEnd"/>
      <w:proofErr w:type="gramEnd"/>
      <w:r w:rsidRPr="001015FE">
        <w:rPr>
          <w:color w:val="000000" w:themeColor="text1"/>
          <w:sz w:val="24"/>
          <w:szCs w:val="24"/>
        </w:rPr>
        <w:t xml:space="preserve">, A. (2002) ‘Parent beliefs are cognitions’ </w:t>
      </w:r>
      <w:r w:rsidRPr="001015FE">
        <w:rPr>
          <w:i/>
          <w:iCs/>
          <w:color w:val="000000" w:themeColor="text1"/>
          <w:sz w:val="24"/>
          <w:szCs w:val="24"/>
        </w:rPr>
        <w:t>The dynamic belief systems model. Handbook of parenting: Being and becoming a parent.</w:t>
      </w:r>
      <w:r w:rsidRPr="001015FE">
        <w:rPr>
          <w:color w:val="000000" w:themeColor="text1"/>
          <w:sz w:val="24"/>
          <w:szCs w:val="24"/>
        </w:rPr>
        <w:t xml:space="preserve"> 3. </w:t>
      </w:r>
    </w:p>
    <w:p w:rsidR="00840576" w:rsidRPr="001015FE" w:rsidRDefault="002F5FF6" w:rsidP="001015FE">
      <w:pPr>
        <w:spacing w:line="360" w:lineRule="auto"/>
        <w:jc w:val="both"/>
        <w:rPr>
          <w:color w:val="000000" w:themeColor="text1"/>
          <w:sz w:val="24"/>
          <w:szCs w:val="24"/>
        </w:rPr>
      </w:pPr>
      <w:hyperlink r:id="rId49" w:history="1">
        <w:r w:rsidR="00840576" w:rsidRPr="001015FE">
          <w:rPr>
            <w:rStyle w:val="Hyperlink"/>
            <w:color w:val="000000" w:themeColor="text1"/>
            <w:sz w:val="24"/>
            <w:szCs w:val="24"/>
          </w:rPr>
          <w:t>https://www.researchgate.net/publication/232556628_Parent_beliefs_are_cognitions_The_dynamic_belief_systems_model</w:t>
        </w:r>
      </w:hyperlink>
      <w:r w:rsidR="00840576"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roofErr w:type="spellStart"/>
      <w:proofErr w:type="gramStart"/>
      <w:r w:rsidRPr="001015FE">
        <w:rPr>
          <w:color w:val="000000" w:themeColor="text1"/>
          <w:sz w:val="24"/>
          <w:szCs w:val="24"/>
        </w:rPr>
        <w:t>Sosu,E</w:t>
      </w:r>
      <w:proofErr w:type="spellEnd"/>
      <w:r w:rsidRPr="001015FE">
        <w:rPr>
          <w:color w:val="000000" w:themeColor="text1"/>
          <w:sz w:val="24"/>
          <w:szCs w:val="24"/>
        </w:rPr>
        <w:t>.</w:t>
      </w:r>
      <w:proofErr w:type="gramEnd"/>
      <w:r w:rsidRPr="001015FE">
        <w:rPr>
          <w:color w:val="000000" w:themeColor="text1"/>
          <w:sz w:val="24"/>
          <w:szCs w:val="24"/>
        </w:rPr>
        <w:t xml:space="preserve"> and Ellis, S. (2014) Closing the attainment gap in Scottish Education. Available at</w:t>
      </w:r>
    </w:p>
    <w:p w:rsidR="00840576" w:rsidRPr="001015FE" w:rsidRDefault="002F5FF6" w:rsidP="001015FE">
      <w:pPr>
        <w:spacing w:line="360" w:lineRule="auto"/>
        <w:jc w:val="both"/>
        <w:rPr>
          <w:color w:val="000000" w:themeColor="text1"/>
          <w:sz w:val="24"/>
          <w:szCs w:val="24"/>
        </w:rPr>
      </w:pPr>
      <w:hyperlink r:id="rId50" w:history="1">
        <w:r w:rsidR="00840576" w:rsidRPr="001015FE">
          <w:rPr>
            <w:rStyle w:val="Hyperlink"/>
            <w:color w:val="000000" w:themeColor="text1"/>
            <w:sz w:val="24"/>
            <w:szCs w:val="24"/>
          </w:rPr>
          <w:t>https://www.jrf.org.uk/sites/default/files/jrf/migrated/files/education-attainment-scotland-summary.pdf</w:t>
        </w:r>
      </w:hyperlink>
      <w:r w:rsidR="00840576" w:rsidRPr="001015FE">
        <w:rPr>
          <w:color w:val="000000" w:themeColor="text1"/>
          <w:sz w:val="24"/>
          <w:szCs w:val="24"/>
        </w:rPr>
        <w:t xml:space="preserve"> </w:t>
      </w:r>
      <w:r w:rsidR="001015FE" w:rsidRPr="001015FE">
        <w:rPr>
          <w:color w:val="000000" w:themeColor="text1"/>
          <w:sz w:val="24"/>
          <w:szCs w:val="24"/>
        </w:rPr>
        <w:t>(Accessed: 9 July 2020)</w:t>
      </w: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i/>
          <w:iCs/>
          <w:color w:val="000000" w:themeColor="text1"/>
          <w:sz w:val="24"/>
          <w:szCs w:val="24"/>
        </w:rPr>
      </w:pPr>
      <w:r w:rsidRPr="001015FE">
        <w:rPr>
          <w:color w:val="000000" w:themeColor="text1"/>
          <w:sz w:val="24"/>
          <w:szCs w:val="24"/>
        </w:rPr>
        <w:t xml:space="preserve">Stein, </w:t>
      </w:r>
      <w:proofErr w:type="gramStart"/>
      <w:r w:rsidRPr="001015FE">
        <w:rPr>
          <w:color w:val="000000" w:themeColor="text1"/>
          <w:sz w:val="24"/>
          <w:szCs w:val="24"/>
        </w:rPr>
        <w:t>T.(</w:t>
      </w:r>
      <w:proofErr w:type="gramEnd"/>
      <w:r w:rsidRPr="001015FE">
        <w:rPr>
          <w:color w:val="000000" w:themeColor="text1"/>
          <w:sz w:val="24"/>
          <w:szCs w:val="24"/>
        </w:rPr>
        <w:t xml:space="preserve">no date) ‘Literacy in the Early Years’ </w:t>
      </w:r>
      <w:r w:rsidRPr="001015FE">
        <w:rPr>
          <w:i/>
          <w:iCs/>
          <w:color w:val="000000" w:themeColor="text1"/>
          <w:sz w:val="24"/>
          <w:szCs w:val="24"/>
        </w:rPr>
        <w:t>What Children Need to Learn and How You Can Help Them Learn It.</w:t>
      </w:r>
    </w:p>
    <w:p w:rsidR="00F22E07" w:rsidRPr="001015FE" w:rsidRDefault="00F22E07" w:rsidP="001015FE">
      <w:pPr>
        <w:spacing w:line="360" w:lineRule="auto"/>
        <w:jc w:val="both"/>
        <w:rPr>
          <w:color w:val="000000" w:themeColor="text1"/>
          <w:sz w:val="24"/>
          <w:szCs w:val="24"/>
        </w:rPr>
      </w:pPr>
      <w:hyperlink r:id="rId51" w:history="1">
        <w:r w:rsidRPr="001015FE">
          <w:rPr>
            <w:rStyle w:val="Hyperlink"/>
            <w:color w:val="000000" w:themeColor="text1"/>
            <w:sz w:val="24"/>
            <w:szCs w:val="24"/>
          </w:rPr>
          <w:t>http://www.hanen.org/Helpful-Info/Articles/Literacy-in-the-Early-Years--What-Children-Need-to.aspx</w:t>
        </w:r>
      </w:hyperlink>
      <w:r w:rsidRPr="001015FE">
        <w:rPr>
          <w:color w:val="000000" w:themeColor="text1"/>
          <w:sz w:val="24"/>
          <w:szCs w:val="24"/>
        </w:rPr>
        <w:t xml:space="preserve"> </w:t>
      </w:r>
    </w:p>
    <w:p w:rsidR="00F22E07" w:rsidRPr="001015FE" w:rsidRDefault="00F22E07"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r w:rsidRPr="001015FE">
        <w:rPr>
          <w:color w:val="000000" w:themeColor="text1"/>
          <w:sz w:val="24"/>
          <w:szCs w:val="24"/>
          <w:shd w:val="clear" w:color="auto" w:fill="FFFFFF"/>
        </w:rPr>
        <w:t xml:space="preserve">Storch, S. and Whitehurst, J. (2001) </w:t>
      </w:r>
      <w:r w:rsidRPr="001015FE">
        <w:rPr>
          <w:i/>
          <w:iCs/>
          <w:color w:val="000000" w:themeColor="text1"/>
          <w:sz w:val="24"/>
          <w:szCs w:val="24"/>
          <w:shd w:val="clear" w:color="auto" w:fill="FFFFFF"/>
        </w:rPr>
        <w:t xml:space="preserve">The Role of Family and Home in the Literacy Development of Children from Low-Income Backgrounds. </w:t>
      </w:r>
      <w:r w:rsidRPr="001015FE">
        <w:rPr>
          <w:color w:val="000000" w:themeColor="text1"/>
          <w:sz w:val="24"/>
          <w:szCs w:val="24"/>
        </w:rPr>
        <w:t>Available at:</w:t>
      </w:r>
    </w:p>
    <w:p w:rsidR="00840576" w:rsidRPr="001015FE" w:rsidRDefault="002F5FF6" w:rsidP="001015FE">
      <w:pPr>
        <w:spacing w:line="360" w:lineRule="auto"/>
        <w:jc w:val="both"/>
        <w:rPr>
          <w:color w:val="000000" w:themeColor="text1"/>
          <w:sz w:val="24"/>
          <w:szCs w:val="24"/>
        </w:rPr>
      </w:pPr>
      <w:hyperlink r:id="rId52" w:history="1">
        <w:r w:rsidR="00840576" w:rsidRPr="001015FE">
          <w:rPr>
            <w:rStyle w:val="Hyperlink"/>
            <w:color w:val="000000" w:themeColor="text1"/>
            <w:sz w:val="24"/>
            <w:szCs w:val="24"/>
          </w:rPr>
          <w:t>https://web.b.ebscohost.com/ehost/pdfviewer/pdfviewer?vid=1&amp;sid=da8d8198-12d5-4f35-affb-9694e2d6e561%40pdc-v-sessmgr05</w:t>
        </w:r>
      </w:hyperlink>
      <w:r w:rsidR="00840576" w:rsidRPr="001015FE">
        <w:rPr>
          <w:color w:val="000000" w:themeColor="text1"/>
          <w:sz w:val="24"/>
          <w:szCs w:val="24"/>
        </w:rPr>
        <w:t xml:space="preserve"> (Accessed: 9</w:t>
      </w:r>
      <w:r w:rsidR="00840576" w:rsidRPr="001015FE">
        <w:rPr>
          <w:color w:val="000000" w:themeColor="text1"/>
          <w:sz w:val="24"/>
          <w:szCs w:val="24"/>
          <w:vertAlign w:val="superscript"/>
        </w:rPr>
        <w:t>th</w:t>
      </w:r>
      <w:r w:rsidR="00840576" w:rsidRPr="001015FE">
        <w:rPr>
          <w:color w:val="000000" w:themeColor="text1"/>
          <w:sz w:val="24"/>
          <w:szCs w:val="24"/>
        </w:rPr>
        <w:t xml:space="preserve"> July 2020).</w:t>
      </w:r>
    </w:p>
    <w:p w:rsidR="00F22E07" w:rsidRPr="001015FE" w:rsidRDefault="00F22E07"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Turner. P and Turner. S (no date) </w:t>
      </w:r>
      <w:r w:rsidRPr="001015FE">
        <w:rPr>
          <w:i/>
          <w:iCs/>
          <w:color w:val="000000" w:themeColor="text1"/>
          <w:sz w:val="24"/>
          <w:szCs w:val="24"/>
        </w:rPr>
        <w:t xml:space="preserve">Triangulation </w:t>
      </w:r>
      <w:proofErr w:type="gramStart"/>
      <w:r w:rsidRPr="001015FE">
        <w:rPr>
          <w:i/>
          <w:iCs/>
          <w:color w:val="000000" w:themeColor="text1"/>
          <w:sz w:val="24"/>
          <w:szCs w:val="24"/>
        </w:rPr>
        <w:t>In</w:t>
      </w:r>
      <w:proofErr w:type="gramEnd"/>
      <w:r w:rsidRPr="001015FE">
        <w:rPr>
          <w:i/>
          <w:iCs/>
          <w:color w:val="000000" w:themeColor="text1"/>
          <w:sz w:val="24"/>
          <w:szCs w:val="24"/>
        </w:rPr>
        <w:t xml:space="preserve"> Practice.</w:t>
      </w:r>
      <w:r w:rsidR="00F22E07" w:rsidRPr="001015FE">
        <w:rPr>
          <w:i/>
          <w:iCs/>
          <w:color w:val="000000" w:themeColor="text1"/>
          <w:sz w:val="24"/>
          <w:szCs w:val="24"/>
        </w:rPr>
        <w:t xml:space="preserve"> </w:t>
      </w:r>
      <w:proofErr w:type="spellStart"/>
      <w:r w:rsidR="00F22E07" w:rsidRPr="001015FE">
        <w:rPr>
          <w:color w:val="000000" w:themeColor="text1"/>
          <w:sz w:val="24"/>
          <w:szCs w:val="24"/>
        </w:rPr>
        <w:t>Availble</w:t>
      </w:r>
      <w:proofErr w:type="spellEnd"/>
      <w:r w:rsidR="00F22E07" w:rsidRPr="001015FE">
        <w:rPr>
          <w:color w:val="000000" w:themeColor="text1"/>
          <w:sz w:val="24"/>
          <w:szCs w:val="24"/>
        </w:rPr>
        <w:t xml:space="preserve"> at:</w:t>
      </w:r>
    </w:p>
    <w:p w:rsidR="00840576" w:rsidRPr="001015FE" w:rsidRDefault="002F5FF6" w:rsidP="001015FE">
      <w:pPr>
        <w:spacing w:line="360" w:lineRule="auto"/>
        <w:jc w:val="both"/>
        <w:rPr>
          <w:color w:val="000000" w:themeColor="text1"/>
          <w:sz w:val="24"/>
          <w:szCs w:val="24"/>
        </w:rPr>
      </w:pPr>
      <w:hyperlink r:id="rId53" w:history="1">
        <w:r w:rsidR="00840576" w:rsidRPr="001015FE">
          <w:rPr>
            <w:rStyle w:val="Hyperlink"/>
            <w:color w:val="000000" w:themeColor="text1"/>
            <w:sz w:val="24"/>
            <w:szCs w:val="24"/>
          </w:rPr>
          <w:t>https://www.napier.ac.uk/~/media/worktribe/output-220012/triangulationpdf.pdf</w:t>
        </w:r>
      </w:hyperlink>
      <w:r w:rsidR="00840576" w:rsidRPr="001015FE">
        <w:rPr>
          <w:color w:val="000000" w:themeColor="text1"/>
          <w:sz w:val="24"/>
          <w:szCs w:val="24"/>
        </w:rPr>
        <w:t xml:space="preserve"> </w:t>
      </w:r>
      <w:r w:rsidR="00F22E07" w:rsidRPr="001015FE">
        <w:rPr>
          <w:color w:val="000000" w:themeColor="text1"/>
          <w:sz w:val="24"/>
          <w:szCs w:val="24"/>
        </w:rPr>
        <w:t>(Assessed</w:t>
      </w:r>
      <w:r w:rsidR="001015FE" w:rsidRPr="001015FE">
        <w:rPr>
          <w:color w:val="000000" w:themeColor="text1"/>
          <w:sz w:val="24"/>
          <w:szCs w:val="24"/>
        </w:rPr>
        <w:t>:</w:t>
      </w:r>
      <w:r w:rsidR="00F22E07" w:rsidRPr="001015FE">
        <w:rPr>
          <w:color w:val="000000" w:themeColor="text1"/>
          <w:sz w:val="24"/>
          <w:szCs w:val="24"/>
        </w:rPr>
        <w:t xml:space="preserve">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University Wales Trinity Saint David (2020) </w:t>
      </w:r>
      <w:r w:rsidRPr="001015FE">
        <w:rPr>
          <w:color w:val="000000" w:themeColor="text1"/>
          <w:sz w:val="24"/>
          <w:szCs w:val="24"/>
        </w:rPr>
        <w:t>Research Ethics &amp; Integrity Code of Practice</w:t>
      </w:r>
      <w:r w:rsidRPr="001015FE">
        <w:rPr>
          <w:color w:val="000000" w:themeColor="text1"/>
          <w:sz w:val="24"/>
          <w:szCs w:val="24"/>
        </w:rPr>
        <w:t>. Available at:</w:t>
      </w:r>
    </w:p>
    <w:p w:rsidR="00F22E07" w:rsidRPr="001015FE" w:rsidRDefault="00F22E07" w:rsidP="001015FE">
      <w:pPr>
        <w:spacing w:line="360" w:lineRule="auto"/>
        <w:jc w:val="both"/>
        <w:rPr>
          <w:color w:val="000000" w:themeColor="text1"/>
          <w:sz w:val="24"/>
          <w:szCs w:val="24"/>
        </w:rPr>
      </w:pPr>
      <w:hyperlink r:id="rId54" w:history="1">
        <w:r w:rsidRPr="001015FE">
          <w:rPr>
            <w:rStyle w:val="Hyperlink"/>
            <w:color w:val="000000" w:themeColor="text1"/>
            <w:sz w:val="24"/>
            <w:szCs w:val="24"/>
          </w:rPr>
          <w:t>https://www.uwtsd.ac.uk/media/uwtsd-website/content-assets/documents/research/research-ethics-integrity-code-practice.pdf</w:t>
        </w:r>
      </w:hyperlink>
      <w:r w:rsidRPr="001015FE">
        <w:rPr>
          <w:color w:val="000000" w:themeColor="text1"/>
          <w:sz w:val="24"/>
          <w:szCs w:val="24"/>
        </w:rPr>
        <w:t xml:space="preserve"> (Assessed</w:t>
      </w:r>
      <w:r w:rsidR="001015FE" w:rsidRPr="001015FE">
        <w:rPr>
          <w:color w:val="000000" w:themeColor="text1"/>
          <w:sz w:val="24"/>
          <w:szCs w:val="24"/>
        </w:rPr>
        <w:t>:</w:t>
      </w:r>
      <w:r w:rsidRPr="001015FE">
        <w:rPr>
          <w:color w:val="000000" w:themeColor="text1"/>
          <w:sz w:val="24"/>
          <w:szCs w:val="24"/>
        </w:rPr>
        <w:t xml:space="preserve"> 11 July 2020)</w:t>
      </w:r>
    </w:p>
    <w:p w:rsidR="00840576" w:rsidRPr="001015FE" w:rsidRDefault="00840576"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Welsh Government (2013) </w:t>
      </w:r>
      <w:r w:rsidRPr="001015FE">
        <w:rPr>
          <w:i/>
          <w:iCs/>
          <w:color w:val="000000" w:themeColor="text1"/>
          <w:sz w:val="24"/>
          <w:szCs w:val="24"/>
        </w:rPr>
        <w:t>Building a Brighter Future</w:t>
      </w:r>
      <w:r w:rsidRPr="001015FE">
        <w:rPr>
          <w:color w:val="000000" w:themeColor="text1"/>
          <w:sz w:val="24"/>
          <w:szCs w:val="24"/>
        </w:rPr>
        <w:t xml:space="preserve"> </w:t>
      </w:r>
      <w:r w:rsidRPr="001015FE">
        <w:rPr>
          <w:i/>
          <w:iCs/>
          <w:color w:val="000000" w:themeColor="text1"/>
          <w:sz w:val="24"/>
          <w:szCs w:val="24"/>
        </w:rPr>
        <w:t xml:space="preserve">Early Years and Childcare Plan. </w:t>
      </w:r>
      <w:r w:rsidRPr="001015FE">
        <w:rPr>
          <w:color w:val="000000" w:themeColor="text1"/>
          <w:sz w:val="24"/>
          <w:szCs w:val="24"/>
        </w:rPr>
        <w:t>Available at:</w:t>
      </w:r>
    </w:p>
    <w:p w:rsidR="00F22E07" w:rsidRPr="001015FE" w:rsidRDefault="00F22E07" w:rsidP="001015FE">
      <w:pPr>
        <w:spacing w:line="360" w:lineRule="auto"/>
        <w:jc w:val="both"/>
        <w:rPr>
          <w:color w:val="000000" w:themeColor="text1"/>
          <w:sz w:val="24"/>
          <w:szCs w:val="24"/>
        </w:rPr>
      </w:pPr>
      <w:hyperlink r:id="rId55" w:history="1">
        <w:r w:rsidRPr="001015FE">
          <w:rPr>
            <w:rStyle w:val="Hyperlink"/>
            <w:color w:val="000000" w:themeColor="text1"/>
            <w:sz w:val="24"/>
            <w:szCs w:val="24"/>
          </w:rPr>
          <w:t>https://dera.ioe.ac.uk/18045/1/130716-building-brighter-future-en.pdf</w:t>
        </w:r>
      </w:hyperlink>
      <w:r w:rsidRPr="001015FE">
        <w:rPr>
          <w:color w:val="000000" w:themeColor="text1"/>
          <w:sz w:val="24"/>
          <w:szCs w:val="24"/>
        </w:rPr>
        <w:t xml:space="preserve"> (Accessed: 9 July 2020).</w:t>
      </w:r>
    </w:p>
    <w:p w:rsidR="00F22E07" w:rsidRPr="001015FE" w:rsidRDefault="00F22E07"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Welsh Government (2105) </w:t>
      </w:r>
      <w:r w:rsidRPr="001015FE">
        <w:rPr>
          <w:i/>
          <w:iCs/>
          <w:color w:val="000000" w:themeColor="text1"/>
          <w:sz w:val="24"/>
          <w:szCs w:val="24"/>
        </w:rPr>
        <w:t>Foundation Phase Framework.</w:t>
      </w:r>
      <w:r w:rsidRPr="001015FE">
        <w:rPr>
          <w:color w:val="000000" w:themeColor="text1"/>
          <w:sz w:val="24"/>
          <w:szCs w:val="24"/>
        </w:rPr>
        <w:t xml:space="preserve"> Available at:</w:t>
      </w:r>
    </w:p>
    <w:p w:rsidR="00F22E07" w:rsidRPr="001015FE" w:rsidRDefault="00F22E07" w:rsidP="001015FE">
      <w:pPr>
        <w:spacing w:line="360" w:lineRule="auto"/>
        <w:jc w:val="both"/>
        <w:rPr>
          <w:color w:val="000000" w:themeColor="text1"/>
          <w:sz w:val="24"/>
          <w:szCs w:val="24"/>
        </w:rPr>
      </w:pPr>
      <w:hyperlink r:id="rId56" w:history="1">
        <w:r w:rsidRPr="001015FE">
          <w:rPr>
            <w:rStyle w:val="Hyperlink"/>
            <w:color w:val="000000" w:themeColor="text1"/>
            <w:sz w:val="24"/>
            <w:szCs w:val="24"/>
          </w:rPr>
          <w:t>https://gov.wales/sites/default/files/publications/2018-02/foundation-phase-framework-revised-2015.pdf</w:t>
        </w:r>
      </w:hyperlink>
      <w:r w:rsidRPr="001015FE">
        <w:rPr>
          <w:color w:val="000000" w:themeColor="text1"/>
          <w:sz w:val="24"/>
          <w:szCs w:val="24"/>
        </w:rPr>
        <w:t xml:space="preserve"> (Accessed: 9</w:t>
      </w:r>
      <w:r w:rsidR="001015FE" w:rsidRPr="001015FE">
        <w:rPr>
          <w:color w:val="000000" w:themeColor="text1"/>
          <w:sz w:val="24"/>
          <w:szCs w:val="24"/>
          <w:vertAlign w:val="superscript"/>
        </w:rPr>
        <w:t xml:space="preserve"> </w:t>
      </w:r>
      <w:r w:rsidRPr="001015FE">
        <w:rPr>
          <w:color w:val="000000" w:themeColor="text1"/>
          <w:sz w:val="24"/>
          <w:szCs w:val="24"/>
        </w:rPr>
        <w:t>July 2020).</w:t>
      </w:r>
    </w:p>
    <w:p w:rsidR="001015FE" w:rsidRPr="001015FE" w:rsidRDefault="001015FE"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Welsh Government (2016) </w:t>
      </w:r>
      <w:r w:rsidRPr="001015FE">
        <w:rPr>
          <w:i/>
          <w:iCs/>
          <w:color w:val="000000" w:themeColor="text1"/>
          <w:sz w:val="24"/>
          <w:szCs w:val="24"/>
        </w:rPr>
        <w:t xml:space="preserve">National Literacy and Numeracy Programme a strategic action plan. </w:t>
      </w:r>
      <w:r w:rsidRPr="001015FE">
        <w:rPr>
          <w:color w:val="000000" w:themeColor="text1"/>
          <w:sz w:val="24"/>
          <w:szCs w:val="24"/>
        </w:rPr>
        <w:t>Available at:</w:t>
      </w:r>
    </w:p>
    <w:p w:rsidR="00F22E07" w:rsidRPr="001015FE" w:rsidRDefault="00F22E07" w:rsidP="001015FE">
      <w:pPr>
        <w:spacing w:line="360" w:lineRule="auto"/>
        <w:jc w:val="both"/>
        <w:rPr>
          <w:color w:val="000000" w:themeColor="text1"/>
          <w:sz w:val="24"/>
          <w:szCs w:val="24"/>
        </w:rPr>
      </w:pPr>
      <w:hyperlink r:id="rId57" w:history="1">
        <w:r w:rsidRPr="001015FE">
          <w:rPr>
            <w:rStyle w:val="Hyperlink"/>
            <w:color w:val="000000" w:themeColor="text1"/>
            <w:sz w:val="24"/>
            <w:szCs w:val="24"/>
          </w:rPr>
          <w:t>https://gov.wales/sites/default/files/publications/2018-11/national-literacy-and-numeracy-programme-a-strategic-action-plan.pdf</w:t>
        </w:r>
      </w:hyperlink>
      <w:r w:rsidRPr="001015FE">
        <w:rPr>
          <w:color w:val="000000" w:themeColor="text1"/>
          <w:sz w:val="24"/>
          <w:szCs w:val="24"/>
        </w:rPr>
        <w:t xml:space="preserve"> (Accessed: 9 July 2020).</w:t>
      </w:r>
    </w:p>
    <w:p w:rsidR="001015FE" w:rsidRPr="001015FE" w:rsidRDefault="001015FE" w:rsidP="001015FE">
      <w:pPr>
        <w:spacing w:line="360" w:lineRule="auto"/>
        <w:jc w:val="both"/>
        <w:rPr>
          <w:color w:val="000000" w:themeColor="text1"/>
          <w:sz w:val="24"/>
          <w:szCs w:val="24"/>
        </w:rPr>
      </w:pPr>
    </w:p>
    <w:p w:rsidR="00840576" w:rsidRPr="001015FE" w:rsidRDefault="00840576" w:rsidP="001015FE">
      <w:pPr>
        <w:spacing w:line="360" w:lineRule="auto"/>
        <w:jc w:val="both"/>
        <w:rPr>
          <w:i/>
          <w:iCs/>
          <w:color w:val="000000" w:themeColor="text1"/>
          <w:sz w:val="24"/>
          <w:szCs w:val="24"/>
        </w:rPr>
      </w:pPr>
      <w:r w:rsidRPr="001015FE">
        <w:rPr>
          <w:color w:val="000000" w:themeColor="text1"/>
          <w:sz w:val="24"/>
          <w:szCs w:val="24"/>
        </w:rPr>
        <w:t xml:space="preserve">Welsh Government (2014) </w:t>
      </w:r>
      <w:r w:rsidRPr="001015FE">
        <w:rPr>
          <w:i/>
          <w:iCs/>
          <w:color w:val="000000" w:themeColor="text1"/>
          <w:sz w:val="24"/>
          <w:szCs w:val="24"/>
        </w:rPr>
        <w:t>Parenting in Wales Guidance on engagement and support.</w:t>
      </w:r>
      <w:r w:rsidRPr="001015FE">
        <w:rPr>
          <w:color w:val="000000" w:themeColor="text1"/>
          <w:sz w:val="24"/>
          <w:szCs w:val="24"/>
        </w:rPr>
        <w:t xml:space="preserve"> Available at:</w:t>
      </w:r>
    </w:p>
    <w:p w:rsidR="00840576" w:rsidRPr="001015FE" w:rsidRDefault="002F5FF6" w:rsidP="001015FE">
      <w:pPr>
        <w:spacing w:line="360" w:lineRule="auto"/>
        <w:jc w:val="both"/>
        <w:rPr>
          <w:color w:val="000000" w:themeColor="text1"/>
          <w:sz w:val="24"/>
          <w:szCs w:val="24"/>
        </w:rPr>
      </w:pPr>
      <w:hyperlink r:id="rId58" w:history="1">
        <w:r w:rsidR="00840576" w:rsidRPr="001015FE">
          <w:rPr>
            <w:rStyle w:val="Hyperlink"/>
            <w:color w:val="000000" w:themeColor="text1"/>
            <w:sz w:val="24"/>
            <w:szCs w:val="24"/>
          </w:rPr>
          <w:t>https://gov.wales/sites/default/files/publications/2019-07/parenting-engagement-and-support-guidance-for-providers.pdf</w:t>
        </w:r>
      </w:hyperlink>
      <w:r w:rsidR="00840576"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Welsh Government (2015) </w:t>
      </w:r>
      <w:r w:rsidRPr="001015FE">
        <w:rPr>
          <w:i/>
          <w:iCs/>
          <w:color w:val="000000" w:themeColor="text1"/>
          <w:sz w:val="24"/>
          <w:szCs w:val="24"/>
        </w:rPr>
        <w:t>Rewriting the Future</w:t>
      </w:r>
      <w:r w:rsidRPr="001015FE">
        <w:rPr>
          <w:color w:val="000000" w:themeColor="text1"/>
          <w:sz w:val="24"/>
          <w:szCs w:val="24"/>
        </w:rPr>
        <w:t>. Available at:</w:t>
      </w:r>
    </w:p>
    <w:p w:rsidR="00840576" w:rsidRPr="001015FE" w:rsidRDefault="002F5FF6" w:rsidP="001015FE">
      <w:pPr>
        <w:spacing w:line="360" w:lineRule="auto"/>
        <w:jc w:val="both"/>
        <w:rPr>
          <w:color w:val="000000" w:themeColor="text1"/>
          <w:sz w:val="24"/>
          <w:szCs w:val="24"/>
        </w:rPr>
      </w:pPr>
      <w:hyperlink r:id="rId59" w:history="1">
        <w:r w:rsidR="00840576" w:rsidRPr="001015FE">
          <w:rPr>
            <w:rStyle w:val="Hyperlink"/>
            <w:color w:val="000000" w:themeColor="text1"/>
            <w:sz w:val="24"/>
            <w:szCs w:val="24"/>
          </w:rPr>
          <w:t>https://gov.wales/sites/default/files/publications/2018-03/rewriting-the-future-2015-a-year-on.pdf</w:t>
        </w:r>
      </w:hyperlink>
      <w:r w:rsidR="00840576" w:rsidRPr="001015FE">
        <w:rPr>
          <w:color w:val="000000" w:themeColor="text1"/>
          <w:sz w:val="24"/>
          <w:szCs w:val="24"/>
        </w:rPr>
        <w:t xml:space="preserve">  (Accessed: 9 July 2020).</w:t>
      </w:r>
    </w:p>
    <w:p w:rsidR="00840576" w:rsidRPr="001015FE" w:rsidRDefault="00840576" w:rsidP="001015FE">
      <w:pPr>
        <w:spacing w:line="360" w:lineRule="auto"/>
        <w:jc w:val="both"/>
        <w:rPr>
          <w:color w:val="000000" w:themeColor="text1"/>
          <w:sz w:val="24"/>
          <w:szCs w:val="24"/>
        </w:rPr>
      </w:pPr>
    </w:p>
    <w:p w:rsidR="001015FE" w:rsidRPr="001015FE" w:rsidRDefault="001015FE" w:rsidP="001015FE">
      <w:pPr>
        <w:spacing w:line="360" w:lineRule="auto"/>
        <w:jc w:val="both"/>
        <w:rPr>
          <w:color w:val="000000" w:themeColor="text1"/>
          <w:sz w:val="24"/>
          <w:szCs w:val="24"/>
        </w:rPr>
      </w:pPr>
    </w:p>
    <w:p w:rsidR="001015FE" w:rsidRPr="001015FE" w:rsidRDefault="001015FE" w:rsidP="001015FE">
      <w:pPr>
        <w:spacing w:line="360" w:lineRule="auto"/>
        <w:jc w:val="both"/>
        <w:rPr>
          <w:color w:val="000000" w:themeColor="text1"/>
          <w:sz w:val="24"/>
          <w:szCs w:val="24"/>
        </w:rPr>
      </w:pPr>
    </w:p>
    <w:p w:rsidR="001015FE" w:rsidRPr="001015FE" w:rsidRDefault="001015FE" w:rsidP="001015FE">
      <w:pPr>
        <w:spacing w:line="360" w:lineRule="auto"/>
        <w:jc w:val="both"/>
        <w:rPr>
          <w:color w:val="000000" w:themeColor="text1"/>
          <w:sz w:val="24"/>
          <w:szCs w:val="24"/>
        </w:rPr>
      </w:pPr>
    </w:p>
    <w:p w:rsidR="00F22E07" w:rsidRPr="001015FE" w:rsidRDefault="00F22E07" w:rsidP="001015FE">
      <w:pPr>
        <w:spacing w:line="360" w:lineRule="auto"/>
        <w:jc w:val="both"/>
        <w:rPr>
          <w:color w:val="000000" w:themeColor="text1"/>
          <w:sz w:val="24"/>
          <w:szCs w:val="24"/>
        </w:rPr>
      </w:pPr>
      <w:r w:rsidRPr="001015FE">
        <w:rPr>
          <w:color w:val="000000" w:themeColor="text1"/>
          <w:sz w:val="24"/>
          <w:szCs w:val="24"/>
        </w:rPr>
        <w:t xml:space="preserve">Welsh Government (no date) </w:t>
      </w:r>
      <w:r w:rsidRPr="001015FE">
        <w:rPr>
          <w:i/>
          <w:iCs/>
          <w:color w:val="000000" w:themeColor="text1"/>
          <w:sz w:val="24"/>
          <w:szCs w:val="24"/>
        </w:rPr>
        <w:t xml:space="preserve">What really works for the early years. </w:t>
      </w:r>
      <w:r w:rsidRPr="001015FE">
        <w:rPr>
          <w:color w:val="000000" w:themeColor="text1"/>
          <w:sz w:val="24"/>
          <w:szCs w:val="24"/>
        </w:rPr>
        <w:t>Available at:</w:t>
      </w:r>
    </w:p>
    <w:p w:rsidR="00F22E07" w:rsidRPr="001015FE" w:rsidRDefault="00F22E07" w:rsidP="001015FE">
      <w:pPr>
        <w:spacing w:line="360" w:lineRule="auto"/>
        <w:jc w:val="both"/>
        <w:rPr>
          <w:color w:val="000000" w:themeColor="text1"/>
          <w:sz w:val="24"/>
          <w:szCs w:val="24"/>
        </w:rPr>
      </w:pPr>
      <w:hyperlink r:id="rId60" w:history="1">
        <w:r w:rsidRPr="001015FE">
          <w:rPr>
            <w:rStyle w:val="Hyperlink"/>
            <w:color w:val="000000" w:themeColor="text1"/>
            <w:sz w:val="24"/>
            <w:szCs w:val="24"/>
          </w:rPr>
          <w:t>https://gov.wales/sites/default/files/publications/2018-11/what-really-works-for-the-early-years.pdf</w:t>
        </w:r>
      </w:hyperlink>
      <w:proofErr w:type="gramStart"/>
      <w:r w:rsidRPr="001015FE">
        <w:rPr>
          <w:color w:val="000000" w:themeColor="text1"/>
          <w:sz w:val="24"/>
          <w:szCs w:val="24"/>
        </w:rPr>
        <w:t xml:space="preserve">   (</w:t>
      </w:r>
      <w:proofErr w:type="gramEnd"/>
      <w:r w:rsidRPr="001015FE">
        <w:rPr>
          <w:color w:val="000000" w:themeColor="text1"/>
          <w:sz w:val="24"/>
          <w:szCs w:val="24"/>
        </w:rPr>
        <w:t>Accessed: 9 July 2020).</w:t>
      </w:r>
    </w:p>
    <w:p w:rsidR="00F22E07" w:rsidRPr="001015FE" w:rsidRDefault="00F22E07"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shd w:val="clear" w:color="auto" w:fill="FFFFFF"/>
        </w:rPr>
      </w:pPr>
      <w:proofErr w:type="spellStart"/>
      <w:r w:rsidRPr="001015FE">
        <w:rPr>
          <w:color w:val="000000" w:themeColor="text1"/>
          <w:sz w:val="24"/>
          <w:szCs w:val="24"/>
          <w:shd w:val="clear" w:color="auto" w:fill="FFFFFF"/>
        </w:rPr>
        <w:t>Wildemuth</w:t>
      </w:r>
      <w:proofErr w:type="spellEnd"/>
      <w:r w:rsidRPr="001015FE">
        <w:rPr>
          <w:color w:val="000000" w:themeColor="text1"/>
          <w:sz w:val="24"/>
          <w:szCs w:val="24"/>
          <w:shd w:val="clear" w:color="auto" w:fill="FFFFFF"/>
        </w:rPr>
        <w:t xml:space="preserve">, B. (2016) </w:t>
      </w:r>
      <w:r w:rsidRPr="001015FE">
        <w:rPr>
          <w:i/>
          <w:iCs/>
          <w:color w:val="000000" w:themeColor="text1"/>
          <w:sz w:val="24"/>
          <w:szCs w:val="24"/>
          <w:shd w:val="clear" w:color="auto" w:fill="FFFFFF"/>
        </w:rPr>
        <w:t>Applications of Social Research Methods to Questions in Information and Library Science</w:t>
      </w:r>
      <w:r w:rsidRPr="001015FE">
        <w:rPr>
          <w:color w:val="000000" w:themeColor="text1"/>
          <w:sz w:val="24"/>
          <w:szCs w:val="24"/>
          <w:shd w:val="clear" w:color="auto" w:fill="FFFFFF"/>
        </w:rPr>
        <w:t xml:space="preserve"> 2nd Ed. California: Libraries Unlimited.</w:t>
      </w:r>
    </w:p>
    <w:p w:rsidR="00840576" w:rsidRPr="001015FE" w:rsidRDefault="002F5FF6" w:rsidP="001015FE">
      <w:pPr>
        <w:spacing w:line="360" w:lineRule="auto"/>
        <w:jc w:val="both"/>
        <w:rPr>
          <w:color w:val="000000" w:themeColor="text1"/>
          <w:sz w:val="24"/>
          <w:szCs w:val="24"/>
          <w:shd w:val="clear" w:color="auto" w:fill="FFFFFF"/>
        </w:rPr>
      </w:pPr>
      <w:hyperlink r:id="rId61" w:anchor="v=onepage&amp;q=closed-ended%20questionnaires%20are%20more%20efficient%20because%20of%20their%20ease%20of%20analysis.%20On%20the%20other%20hand%2C&amp;f=false" w:history="1">
        <w:r w:rsidR="00840576" w:rsidRPr="001015FE">
          <w:rPr>
            <w:rStyle w:val="Hyperlink"/>
            <w:color w:val="000000" w:themeColor="text1"/>
            <w:sz w:val="24"/>
            <w:szCs w:val="24"/>
            <w:shd w:val="clear" w:color="auto" w:fill="FFFFFF"/>
          </w:rPr>
          <w:t>https://books.google.co.uk/books?id=uv98DQAAQBAJ&amp;pg=PA277&amp;lpg=PA277&amp;dq=closed-ended+questionnaires+are+more+efficient+because+of+their+ease+of+analysis.+On+the+other+hand,&amp;source=bl&amp;ots=VUSMC7O5cj&amp;sig=ACfU3U3xjciYee3uiBf3AWkQ9f666miX8w&amp;hl=en&amp;sa=X&amp;ved=2ahUKEwju-Z_V78DqAhWjRxUIHdPXDbAQ6AEwCXoECAoQAQ#v=onepage&amp;q=closed-ended%20questionnaires%20are%20more%20efficient%20because%20of%20their%20ease%20of%20analysis.%20On%20the%20other%20hand%2C&amp;f=false</w:t>
        </w:r>
      </w:hyperlink>
      <w:r w:rsidR="00840576" w:rsidRPr="001015FE">
        <w:rPr>
          <w:color w:val="000000" w:themeColor="text1"/>
          <w:sz w:val="24"/>
          <w:szCs w:val="24"/>
          <w:shd w:val="clear" w:color="auto" w:fill="FFFFFF"/>
        </w:rPr>
        <w:t xml:space="preserve"> </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Wiles, et al. (2006) </w:t>
      </w:r>
      <w:r w:rsidRPr="001015FE">
        <w:rPr>
          <w:i/>
          <w:iCs/>
          <w:color w:val="000000" w:themeColor="text1"/>
          <w:sz w:val="24"/>
          <w:szCs w:val="24"/>
        </w:rPr>
        <w:t xml:space="preserve">Anonymity and Confidentiality. </w:t>
      </w:r>
      <w:r w:rsidRPr="001015FE">
        <w:rPr>
          <w:color w:val="000000" w:themeColor="text1"/>
          <w:sz w:val="24"/>
          <w:szCs w:val="24"/>
        </w:rPr>
        <w:t>Available at:</w:t>
      </w:r>
    </w:p>
    <w:p w:rsidR="00840576" w:rsidRPr="001015FE" w:rsidRDefault="00840576" w:rsidP="001015FE">
      <w:pPr>
        <w:spacing w:line="360" w:lineRule="auto"/>
        <w:jc w:val="both"/>
        <w:rPr>
          <w:color w:val="000000" w:themeColor="text1"/>
          <w:sz w:val="24"/>
          <w:szCs w:val="24"/>
        </w:rPr>
      </w:pPr>
      <w:r w:rsidRPr="001015FE">
        <w:rPr>
          <w:color w:val="000000" w:themeColor="text1"/>
          <w:sz w:val="24"/>
          <w:szCs w:val="24"/>
        </w:rPr>
        <w:t xml:space="preserve"> </w:t>
      </w:r>
      <w:hyperlink r:id="rId62" w:history="1">
        <w:r w:rsidRPr="001015FE">
          <w:rPr>
            <w:rStyle w:val="Hyperlink"/>
            <w:color w:val="000000" w:themeColor="text1"/>
            <w:sz w:val="24"/>
            <w:szCs w:val="24"/>
          </w:rPr>
          <w:t>http://eprints.ncrm.ac.uk/423/1/0206_anonymity%2520and%2520confidentiality.pdf</w:t>
        </w:r>
      </w:hyperlink>
      <w:r w:rsidRPr="001015FE">
        <w:rPr>
          <w:color w:val="000000" w:themeColor="text1"/>
          <w:sz w:val="24"/>
          <w:szCs w:val="24"/>
        </w:rPr>
        <w:t xml:space="preserve"> (Accessed</w:t>
      </w:r>
      <w:r w:rsidR="001015FE" w:rsidRPr="001015FE">
        <w:rPr>
          <w:color w:val="000000" w:themeColor="text1"/>
          <w:sz w:val="24"/>
          <w:szCs w:val="24"/>
        </w:rPr>
        <w:t>:</w:t>
      </w:r>
      <w:r w:rsidRPr="001015FE">
        <w:rPr>
          <w:color w:val="000000" w:themeColor="text1"/>
          <w:sz w:val="24"/>
          <w:szCs w:val="24"/>
        </w:rPr>
        <w:t xml:space="preserve"> 5 July 2020)</w:t>
      </w:r>
    </w:p>
    <w:p w:rsidR="00840576" w:rsidRPr="001015FE" w:rsidRDefault="00840576" w:rsidP="001015FE">
      <w:pPr>
        <w:spacing w:line="360" w:lineRule="auto"/>
        <w:jc w:val="both"/>
        <w:rPr>
          <w:color w:val="000000" w:themeColor="text1"/>
          <w:sz w:val="24"/>
          <w:szCs w:val="24"/>
        </w:rPr>
      </w:pPr>
    </w:p>
    <w:p w:rsidR="00840576" w:rsidRPr="001015FE" w:rsidRDefault="00840576" w:rsidP="001015FE">
      <w:pPr>
        <w:spacing w:line="360" w:lineRule="auto"/>
        <w:jc w:val="both"/>
        <w:rPr>
          <w:color w:val="000000" w:themeColor="text1"/>
          <w:sz w:val="24"/>
          <w:szCs w:val="24"/>
        </w:rPr>
      </w:pPr>
      <w:proofErr w:type="spellStart"/>
      <w:r w:rsidRPr="001015FE">
        <w:rPr>
          <w:color w:val="000000" w:themeColor="text1"/>
          <w:sz w:val="24"/>
          <w:szCs w:val="24"/>
        </w:rPr>
        <w:t>Zohrabi</w:t>
      </w:r>
      <w:proofErr w:type="spellEnd"/>
      <w:r w:rsidRPr="001015FE">
        <w:rPr>
          <w:color w:val="000000" w:themeColor="text1"/>
          <w:sz w:val="24"/>
          <w:szCs w:val="24"/>
        </w:rPr>
        <w:t xml:space="preserve">, M. (2013) </w:t>
      </w:r>
      <w:r w:rsidRPr="001015FE">
        <w:rPr>
          <w:i/>
          <w:iCs/>
          <w:color w:val="000000" w:themeColor="text1"/>
          <w:sz w:val="24"/>
          <w:szCs w:val="24"/>
        </w:rPr>
        <w:t>Theory and Practice in Language Studies,</w:t>
      </w:r>
      <w:r w:rsidRPr="001015FE">
        <w:rPr>
          <w:color w:val="000000" w:themeColor="text1"/>
          <w:sz w:val="24"/>
          <w:szCs w:val="24"/>
        </w:rPr>
        <w:t xml:space="preserve"> 3(2), pp. 254-262,</w:t>
      </w:r>
    </w:p>
    <w:p w:rsidR="00840576" w:rsidRPr="001015FE" w:rsidRDefault="002F5FF6" w:rsidP="001015FE">
      <w:pPr>
        <w:spacing w:line="360" w:lineRule="auto"/>
        <w:jc w:val="both"/>
        <w:rPr>
          <w:color w:val="000000" w:themeColor="text1"/>
          <w:sz w:val="24"/>
          <w:szCs w:val="24"/>
        </w:rPr>
      </w:pPr>
      <w:hyperlink r:id="rId63" w:anchor="page=56" w:history="1">
        <w:r w:rsidR="00840576" w:rsidRPr="001015FE">
          <w:rPr>
            <w:rStyle w:val="Hyperlink"/>
            <w:color w:val="000000" w:themeColor="text1"/>
            <w:sz w:val="24"/>
            <w:szCs w:val="24"/>
          </w:rPr>
          <w:t>http://www.academypublication.com/issues/past/tpls/vol03/02/tpls0302.pdf#page=56</w:t>
        </w:r>
      </w:hyperlink>
      <w:r w:rsidR="00840576" w:rsidRPr="001015FE">
        <w:rPr>
          <w:color w:val="000000" w:themeColor="text1"/>
          <w:sz w:val="24"/>
          <w:szCs w:val="24"/>
        </w:rPr>
        <w:t xml:space="preserve"> (Accessed</w:t>
      </w:r>
      <w:r w:rsidR="001015FE" w:rsidRPr="001015FE">
        <w:rPr>
          <w:color w:val="000000" w:themeColor="text1"/>
          <w:sz w:val="24"/>
          <w:szCs w:val="24"/>
        </w:rPr>
        <w:t>:</w:t>
      </w:r>
      <w:r w:rsidR="00840576" w:rsidRPr="001015FE">
        <w:rPr>
          <w:color w:val="000000" w:themeColor="text1"/>
          <w:sz w:val="24"/>
          <w:szCs w:val="24"/>
        </w:rPr>
        <w:t xml:space="preserve"> 5 July 2020)</w:t>
      </w:r>
    </w:p>
    <w:p w:rsidR="00840576" w:rsidRPr="001015FE" w:rsidRDefault="00840576" w:rsidP="001015FE">
      <w:pPr>
        <w:spacing w:line="360" w:lineRule="auto"/>
        <w:jc w:val="both"/>
        <w:rPr>
          <w:color w:val="000000" w:themeColor="text1"/>
          <w:sz w:val="24"/>
          <w:szCs w:val="24"/>
        </w:rPr>
      </w:pPr>
    </w:p>
    <w:p w:rsidR="00840576" w:rsidRPr="00000014" w:rsidRDefault="00840576" w:rsidP="00000014">
      <w:pPr>
        <w:spacing w:line="360" w:lineRule="auto"/>
        <w:jc w:val="both"/>
        <w:rPr>
          <w:i/>
          <w:iCs/>
          <w:sz w:val="24"/>
          <w:szCs w:val="24"/>
        </w:rPr>
      </w:pPr>
    </w:p>
    <w:sectPr w:rsidR="00840576" w:rsidRPr="00000014" w:rsidSect="000B58AD">
      <w:headerReference w:type="even" r:id="rId64"/>
      <w:headerReference w:type="default" r:id="rId65"/>
      <w:footerReference w:type="even" r:id="rId66"/>
      <w:footerReference w:type="default" r:id="rId67"/>
      <w:headerReference w:type="first" r:id="rId68"/>
      <w:footerReference w:type="first" r:id="rId6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F5FF6" w:rsidRDefault="002F5FF6" w:rsidP="00390251">
      <w:r>
        <w:separator/>
      </w:r>
    </w:p>
    <w:p w:rsidR="002F5FF6" w:rsidRDefault="002F5FF6"/>
  </w:endnote>
  <w:endnote w:type="continuationSeparator" w:id="0">
    <w:p w:rsidR="002F5FF6" w:rsidRDefault="002F5FF6" w:rsidP="00390251">
      <w:r>
        <w:continuationSeparator/>
      </w:r>
    </w:p>
    <w:p w:rsidR="002F5FF6" w:rsidRDefault="002F5F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0576" w:rsidRDefault="008405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5114" w:rsidRDefault="00F2511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0576" w:rsidRDefault="00840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F5FF6" w:rsidRDefault="002F5FF6" w:rsidP="00390251">
      <w:r>
        <w:separator/>
      </w:r>
    </w:p>
    <w:p w:rsidR="002F5FF6" w:rsidRDefault="002F5FF6"/>
  </w:footnote>
  <w:footnote w:type="continuationSeparator" w:id="0">
    <w:p w:rsidR="002F5FF6" w:rsidRDefault="002F5FF6" w:rsidP="00390251">
      <w:r>
        <w:continuationSeparator/>
      </w:r>
    </w:p>
    <w:p w:rsidR="002F5FF6" w:rsidRDefault="002F5F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0576" w:rsidRDefault="008405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F25114" w:rsidRPr="00965F27" w:rsidRDefault="00F2511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40576" w:rsidRDefault="008405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14"/>
    <w:rsid w:val="00004CF7"/>
    <w:rsid w:val="000142F0"/>
    <w:rsid w:val="00021B2B"/>
    <w:rsid w:val="00025AC4"/>
    <w:rsid w:val="00025D7B"/>
    <w:rsid w:val="00030BE1"/>
    <w:rsid w:val="00030F51"/>
    <w:rsid w:val="000314CE"/>
    <w:rsid w:val="000318BC"/>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18FA"/>
    <w:rsid w:val="000F2470"/>
    <w:rsid w:val="000F7C83"/>
    <w:rsid w:val="001015FE"/>
    <w:rsid w:val="00102B85"/>
    <w:rsid w:val="0010484B"/>
    <w:rsid w:val="00113E57"/>
    <w:rsid w:val="00122E21"/>
    <w:rsid w:val="00124438"/>
    <w:rsid w:val="00126B4D"/>
    <w:rsid w:val="00127AF1"/>
    <w:rsid w:val="001312E4"/>
    <w:rsid w:val="0013240A"/>
    <w:rsid w:val="0014318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1BB1"/>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0383"/>
    <w:rsid w:val="00221686"/>
    <w:rsid w:val="00224A9A"/>
    <w:rsid w:val="002259D7"/>
    <w:rsid w:val="0023172C"/>
    <w:rsid w:val="00233B1F"/>
    <w:rsid w:val="00240F9C"/>
    <w:rsid w:val="00255B51"/>
    <w:rsid w:val="002657B4"/>
    <w:rsid w:val="00266AB2"/>
    <w:rsid w:val="00272EE5"/>
    <w:rsid w:val="002777C8"/>
    <w:rsid w:val="00280A88"/>
    <w:rsid w:val="002866BC"/>
    <w:rsid w:val="0029113C"/>
    <w:rsid w:val="00293A45"/>
    <w:rsid w:val="002A152D"/>
    <w:rsid w:val="002A7E77"/>
    <w:rsid w:val="002B56C1"/>
    <w:rsid w:val="002B6DE2"/>
    <w:rsid w:val="002B7789"/>
    <w:rsid w:val="002C4AEB"/>
    <w:rsid w:val="002D1837"/>
    <w:rsid w:val="002D4DC9"/>
    <w:rsid w:val="002E0739"/>
    <w:rsid w:val="002F5FF6"/>
    <w:rsid w:val="00300E4A"/>
    <w:rsid w:val="00303350"/>
    <w:rsid w:val="003171A8"/>
    <w:rsid w:val="003257BD"/>
    <w:rsid w:val="003264AE"/>
    <w:rsid w:val="003268ED"/>
    <w:rsid w:val="003302A1"/>
    <w:rsid w:val="00331A88"/>
    <w:rsid w:val="00332956"/>
    <w:rsid w:val="003505BC"/>
    <w:rsid w:val="00354F34"/>
    <w:rsid w:val="00361382"/>
    <w:rsid w:val="00390251"/>
    <w:rsid w:val="00392D9A"/>
    <w:rsid w:val="00396E3F"/>
    <w:rsid w:val="00397B49"/>
    <w:rsid w:val="003A09CB"/>
    <w:rsid w:val="003A5C91"/>
    <w:rsid w:val="003A6C06"/>
    <w:rsid w:val="003B4D13"/>
    <w:rsid w:val="003B7AA2"/>
    <w:rsid w:val="003C07E3"/>
    <w:rsid w:val="003C31F5"/>
    <w:rsid w:val="003C3EA7"/>
    <w:rsid w:val="003C5BF3"/>
    <w:rsid w:val="003C7018"/>
    <w:rsid w:val="003C76B6"/>
    <w:rsid w:val="003D2A20"/>
    <w:rsid w:val="003D6F95"/>
    <w:rsid w:val="003F088B"/>
    <w:rsid w:val="00413863"/>
    <w:rsid w:val="00413EEB"/>
    <w:rsid w:val="0041408E"/>
    <w:rsid w:val="0041420E"/>
    <w:rsid w:val="00420AFD"/>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23BC"/>
    <w:rsid w:val="004E616D"/>
    <w:rsid w:val="004F059C"/>
    <w:rsid w:val="004F599C"/>
    <w:rsid w:val="00500F3F"/>
    <w:rsid w:val="005035A0"/>
    <w:rsid w:val="0050776C"/>
    <w:rsid w:val="00526C56"/>
    <w:rsid w:val="00531C04"/>
    <w:rsid w:val="0053302B"/>
    <w:rsid w:val="00546F01"/>
    <w:rsid w:val="00563B3D"/>
    <w:rsid w:val="00563FB6"/>
    <w:rsid w:val="005704BE"/>
    <w:rsid w:val="00571817"/>
    <w:rsid w:val="00573226"/>
    <w:rsid w:val="00574528"/>
    <w:rsid w:val="005756CA"/>
    <w:rsid w:val="00580776"/>
    <w:rsid w:val="00581C49"/>
    <w:rsid w:val="00584B8F"/>
    <w:rsid w:val="005934C5"/>
    <w:rsid w:val="005960A0"/>
    <w:rsid w:val="00596BFA"/>
    <w:rsid w:val="005A76DA"/>
    <w:rsid w:val="005B52AE"/>
    <w:rsid w:val="005C40A6"/>
    <w:rsid w:val="005D6613"/>
    <w:rsid w:val="005D6D02"/>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7C8"/>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0576"/>
    <w:rsid w:val="00841BE3"/>
    <w:rsid w:val="00844C9E"/>
    <w:rsid w:val="008461DD"/>
    <w:rsid w:val="008651D5"/>
    <w:rsid w:val="008732E0"/>
    <w:rsid w:val="008B346A"/>
    <w:rsid w:val="008B6BC5"/>
    <w:rsid w:val="008C4441"/>
    <w:rsid w:val="008D0BC1"/>
    <w:rsid w:val="008E0B2C"/>
    <w:rsid w:val="008F29DD"/>
    <w:rsid w:val="008F6555"/>
    <w:rsid w:val="008F6A53"/>
    <w:rsid w:val="009003C5"/>
    <w:rsid w:val="00903C1A"/>
    <w:rsid w:val="009043CA"/>
    <w:rsid w:val="00905E68"/>
    <w:rsid w:val="0090725E"/>
    <w:rsid w:val="00910B57"/>
    <w:rsid w:val="00913C80"/>
    <w:rsid w:val="009155DB"/>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B74DC"/>
    <w:rsid w:val="009C5D44"/>
    <w:rsid w:val="009D2E0B"/>
    <w:rsid w:val="009F5000"/>
    <w:rsid w:val="009F5AC3"/>
    <w:rsid w:val="009F6BB7"/>
    <w:rsid w:val="009F736C"/>
    <w:rsid w:val="00A003F5"/>
    <w:rsid w:val="00A1213B"/>
    <w:rsid w:val="00A1787E"/>
    <w:rsid w:val="00A31CB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949"/>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4767"/>
    <w:rsid w:val="00B65EC6"/>
    <w:rsid w:val="00B70B72"/>
    <w:rsid w:val="00B71FC2"/>
    <w:rsid w:val="00B72775"/>
    <w:rsid w:val="00B7789F"/>
    <w:rsid w:val="00B90B2A"/>
    <w:rsid w:val="00B90D56"/>
    <w:rsid w:val="00B91DEA"/>
    <w:rsid w:val="00B93605"/>
    <w:rsid w:val="00BA1A32"/>
    <w:rsid w:val="00BA346E"/>
    <w:rsid w:val="00BB1B85"/>
    <w:rsid w:val="00BB26B7"/>
    <w:rsid w:val="00BB3142"/>
    <w:rsid w:val="00BD4150"/>
    <w:rsid w:val="00BE08D7"/>
    <w:rsid w:val="00BE117A"/>
    <w:rsid w:val="00BE2189"/>
    <w:rsid w:val="00BE4BFA"/>
    <w:rsid w:val="00BF0733"/>
    <w:rsid w:val="00BF3F4A"/>
    <w:rsid w:val="00C1657B"/>
    <w:rsid w:val="00C167BA"/>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24AA"/>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2E07"/>
    <w:rsid w:val="00F230F0"/>
    <w:rsid w:val="00F25114"/>
    <w:rsid w:val="00F478CB"/>
    <w:rsid w:val="00F52C97"/>
    <w:rsid w:val="00F54257"/>
    <w:rsid w:val="00F62093"/>
    <w:rsid w:val="00F62C23"/>
    <w:rsid w:val="00F64D54"/>
    <w:rsid w:val="00F722A2"/>
    <w:rsid w:val="00F75F59"/>
    <w:rsid w:val="00F920E9"/>
    <w:rsid w:val="00FA17A2"/>
    <w:rsid w:val="00FA1C94"/>
    <w:rsid w:val="00FB4F7A"/>
    <w:rsid w:val="00FB6B35"/>
    <w:rsid w:val="00FC489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126A68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5C40A6"/>
  </w:style>
  <w:style w:type="character" w:customStyle="1" w:styleId="eop">
    <w:name w:val="eop"/>
    <w:basedOn w:val="DefaultParagraphFont"/>
    <w:rsid w:val="005C40A6"/>
  </w:style>
  <w:style w:type="paragraph" w:customStyle="1" w:styleId="paragraph">
    <w:name w:val="paragraph"/>
    <w:basedOn w:val="Normal"/>
    <w:rsid w:val="008651D5"/>
    <w:pPr>
      <w:spacing w:before="100" w:beforeAutospacing="1" w:after="100" w:afterAutospacing="1"/>
    </w:pPr>
    <w:rPr>
      <w:sz w:val="24"/>
      <w:szCs w:val="24"/>
      <w:lang w:eastAsia="en-GB"/>
    </w:rPr>
  </w:style>
  <w:style w:type="character" w:styleId="UnresolvedMention">
    <w:name w:val="Unresolved Mention"/>
    <w:basedOn w:val="DefaultParagraphFont"/>
    <w:uiPriority w:val="99"/>
    <w:semiHidden/>
    <w:unhideWhenUsed/>
    <w:rsid w:val="000000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069404">
      <w:bodyDiv w:val="1"/>
      <w:marLeft w:val="0"/>
      <w:marRight w:val="0"/>
      <w:marTop w:val="0"/>
      <w:marBottom w:val="0"/>
      <w:divBdr>
        <w:top w:val="none" w:sz="0" w:space="0" w:color="auto"/>
        <w:left w:val="none" w:sz="0" w:space="0" w:color="auto"/>
        <w:bottom w:val="none" w:sz="0" w:space="0" w:color="auto"/>
        <w:right w:val="none" w:sz="0" w:space="0" w:color="auto"/>
      </w:divBdr>
    </w:div>
    <w:div w:id="247277533">
      <w:bodyDiv w:val="1"/>
      <w:marLeft w:val="0"/>
      <w:marRight w:val="0"/>
      <w:marTop w:val="0"/>
      <w:marBottom w:val="0"/>
      <w:divBdr>
        <w:top w:val="none" w:sz="0" w:space="0" w:color="auto"/>
        <w:left w:val="none" w:sz="0" w:space="0" w:color="auto"/>
        <w:bottom w:val="none" w:sz="0" w:space="0" w:color="auto"/>
        <w:right w:val="none" w:sz="0" w:space="0" w:color="auto"/>
      </w:divBdr>
    </w:div>
    <w:div w:id="391659041">
      <w:bodyDiv w:val="1"/>
      <w:marLeft w:val="0"/>
      <w:marRight w:val="0"/>
      <w:marTop w:val="0"/>
      <w:marBottom w:val="0"/>
      <w:divBdr>
        <w:top w:val="none" w:sz="0" w:space="0" w:color="auto"/>
        <w:left w:val="none" w:sz="0" w:space="0" w:color="auto"/>
        <w:bottom w:val="none" w:sz="0" w:space="0" w:color="auto"/>
        <w:right w:val="none" w:sz="0" w:space="0" w:color="auto"/>
      </w:divBdr>
      <w:divsChild>
        <w:div w:id="1969554619">
          <w:marLeft w:val="0"/>
          <w:marRight w:val="0"/>
          <w:marTop w:val="0"/>
          <w:marBottom w:val="0"/>
          <w:divBdr>
            <w:top w:val="none" w:sz="0" w:space="0" w:color="auto"/>
            <w:left w:val="none" w:sz="0" w:space="0" w:color="auto"/>
            <w:bottom w:val="none" w:sz="0" w:space="0" w:color="auto"/>
            <w:right w:val="none" w:sz="0" w:space="0" w:color="auto"/>
          </w:divBdr>
        </w:div>
        <w:div w:id="2070378258">
          <w:marLeft w:val="0"/>
          <w:marRight w:val="0"/>
          <w:marTop w:val="0"/>
          <w:marBottom w:val="0"/>
          <w:divBdr>
            <w:top w:val="none" w:sz="0" w:space="0" w:color="auto"/>
            <w:left w:val="none" w:sz="0" w:space="0" w:color="auto"/>
            <w:bottom w:val="none" w:sz="0" w:space="0" w:color="auto"/>
            <w:right w:val="none" w:sz="0" w:space="0" w:color="auto"/>
          </w:divBdr>
        </w:div>
      </w:divsChild>
    </w:div>
    <w:div w:id="396822034">
      <w:bodyDiv w:val="1"/>
      <w:marLeft w:val="0"/>
      <w:marRight w:val="0"/>
      <w:marTop w:val="0"/>
      <w:marBottom w:val="0"/>
      <w:divBdr>
        <w:top w:val="none" w:sz="0" w:space="0" w:color="auto"/>
        <w:left w:val="none" w:sz="0" w:space="0" w:color="auto"/>
        <w:bottom w:val="none" w:sz="0" w:space="0" w:color="auto"/>
        <w:right w:val="none" w:sz="0" w:space="0" w:color="auto"/>
      </w:divBdr>
    </w:div>
    <w:div w:id="449739590">
      <w:bodyDiv w:val="1"/>
      <w:marLeft w:val="0"/>
      <w:marRight w:val="0"/>
      <w:marTop w:val="0"/>
      <w:marBottom w:val="0"/>
      <w:divBdr>
        <w:top w:val="none" w:sz="0" w:space="0" w:color="auto"/>
        <w:left w:val="none" w:sz="0" w:space="0" w:color="auto"/>
        <w:bottom w:val="none" w:sz="0" w:space="0" w:color="auto"/>
        <w:right w:val="none" w:sz="0" w:space="0" w:color="auto"/>
      </w:divBdr>
      <w:divsChild>
        <w:div w:id="1600676289">
          <w:marLeft w:val="0"/>
          <w:marRight w:val="0"/>
          <w:marTop w:val="0"/>
          <w:marBottom w:val="0"/>
          <w:divBdr>
            <w:top w:val="none" w:sz="0" w:space="0" w:color="auto"/>
            <w:left w:val="none" w:sz="0" w:space="0" w:color="auto"/>
            <w:bottom w:val="none" w:sz="0" w:space="0" w:color="auto"/>
            <w:right w:val="none" w:sz="0" w:space="0" w:color="auto"/>
          </w:divBdr>
        </w:div>
        <w:div w:id="1508792120">
          <w:marLeft w:val="0"/>
          <w:marRight w:val="0"/>
          <w:marTop w:val="0"/>
          <w:marBottom w:val="0"/>
          <w:divBdr>
            <w:top w:val="none" w:sz="0" w:space="0" w:color="auto"/>
            <w:left w:val="none" w:sz="0" w:space="0" w:color="auto"/>
            <w:bottom w:val="none" w:sz="0" w:space="0" w:color="auto"/>
            <w:right w:val="none" w:sz="0" w:space="0" w:color="auto"/>
          </w:divBdr>
        </w:div>
      </w:divsChild>
    </w:div>
    <w:div w:id="472868975">
      <w:bodyDiv w:val="1"/>
      <w:marLeft w:val="0"/>
      <w:marRight w:val="0"/>
      <w:marTop w:val="0"/>
      <w:marBottom w:val="0"/>
      <w:divBdr>
        <w:top w:val="none" w:sz="0" w:space="0" w:color="auto"/>
        <w:left w:val="none" w:sz="0" w:space="0" w:color="auto"/>
        <w:bottom w:val="none" w:sz="0" w:space="0" w:color="auto"/>
        <w:right w:val="none" w:sz="0" w:space="0" w:color="auto"/>
      </w:divBdr>
      <w:divsChild>
        <w:div w:id="1914386640">
          <w:marLeft w:val="0"/>
          <w:marRight w:val="0"/>
          <w:marTop w:val="0"/>
          <w:marBottom w:val="0"/>
          <w:divBdr>
            <w:top w:val="none" w:sz="0" w:space="0" w:color="auto"/>
            <w:left w:val="none" w:sz="0" w:space="0" w:color="auto"/>
            <w:bottom w:val="none" w:sz="0" w:space="0" w:color="auto"/>
            <w:right w:val="none" w:sz="0" w:space="0" w:color="auto"/>
          </w:divBdr>
        </w:div>
        <w:div w:id="527792275">
          <w:marLeft w:val="0"/>
          <w:marRight w:val="0"/>
          <w:marTop w:val="0"/>
          <w:marBottom w:val="0"/>
          <w:divBdr>
            <w:top w:val="none" w:sz="0" w:space="0" w:color="auto"/>
            <w:left w:val="none" w:sz="0" w:space="0" w:color="auto"/>
            <w:bottom w:val="none" w:sz="0" w:space="0" w:color="auto"/>
            <w:right w:val="none" w:sz="0" w:space="0" w:color="auto"/>
          </w:divBdr>
        </w:div>
        <w:div w:id="1294169229">
          <w:marLeft w:val="0"/>
          <w:marRight w:val="0"/>
          <w:marTop w:val="0"/>
          <w:marBottom w:val="0"/>
          <w:divBdr>
            <w:top w:val="none" w:sz="0" w:space="0" w:color="auto"/>
            <w:left w:val="none" w:sz="0" w:space="0" w:color="auto"/>
            <w:bottom w:val="none" w:sz="0" w:space="0" w:color="auto"/>
            <w:right w:val="none" w:sz="0" w:space="0" w:color="auto"/>
          </w:divBdr>
        </w:div>
        <w:div w:id="51736863">
          <w:marLeft w:val="0"/>
          <w:marRight w:val="0"/>
          <w:marTop w:val="0"/>
          <w:marBottom w:val="0"/>
          <w:divBdr>
            <w:top w:val="none" w:sz="0" w:space="0" w:color="auto"/>
            <w:left w:val="none" w:sz="0" w:space="0" w:color="auto"/>
            <w:bottom w:val="none" w:sz="0" w:space="0" w:color="auto"/>
            <w:right w:val="none" w:sz="0" w:space="0" w:color="auto"/>
          </w:divBdr>
        </w:div>
        <w:div w:id="1618171704">
          <w:marLeft w:val="0"/>
          <w:marRight w:val="0"/>
          <w:marTop w:val="0"/>
          <w:marBottom w:val="0"/>
          <w:divBdr>
            <w:top w:val="none" w:sz="0" w:space="0" w:color="auto"/>
            <w:left w:val="none" w:sz="0" w:space="0" w:color="auto"/>
            <w:bottom w:val="none" w:sz="0" w:space="0" w:color="auto"/>
            <w:right w:val="none" w:sz="0" w:space="0" w:color="auto"/>
          </w:divBdr>
        </w:div>
        <w:div w:id="262423527">
          <w:marLeft w:val="0"/>
          <w:marRight w:val="0"/>
          <w:marTop w:val="0"/>
          <w:marBottom w:val="0"/>
          <w:divBdr>
            <w:top w:val="none" w:sz="0" w:space="0" w:color="auto"/>
            <w:left w:val="none" w:sz="0" w:space="0" w:color="auto"/>
            <w:bottom w:val="none" w:sz="0" w:space="0" w:color="auto"/>
            <w:right w:val="none" w:sz="0" w:space="0" w:color="auto"/>
          </w:divBdr>
        </w:div>
        <w:div w:id="339284377">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9616994">
      <w:bodyDiv w:val="1"/>
      <w:marLeft w:val="0"/>
      <w:marRight w:val="0"/>
      <w:marTop w:val="0"/>
      <w:marBottom w:val="0"/>
      <w:divBdr>
        <w:top w:val="none" w:sz="0" w:space="0" w:color="auto"/>
        <w:left w:val="none" w:sz="0" w:space="0" w:color="auto"/>
        <w:bottom w:val="none" w:sz="0" w:space="0" w:color="auto"/>
        <w:right w:val="none" w:sz="0" w:space="0" w:color="auto"/>
      </w:divBdr>
      <w:divsChild>
        <w:div w:id="830368086">
          <w:marLeft w:val="0"/>
          <w:marRight w:val="0"/>
          <w:marTop w:val="0"/>
          <w:marBottom w:val="0"/>
          <w:divBdr>
            <w:top w:val="none" w:sz="0" w:space="0" w:color="auto"/>
            <w:left w:val="none" w:sz="0" w:space="0" w:color="auto"/>
            <w:bottom w:val="none" w:sz="0" w:space="0" w:color="auto"/>
            <w:right w:val="none" w:sz="0" w:space="0" w:color="auto"/>
          </w:divBdr>
          <w:divsChild>
            <w:div w:id="1646355758">
              <w:marLeft w:val="0"/>
              <w:marRight w:val="0"/>
              <w:marTop w:val="0"/>
              <w:marBottom w:val="0"/>
              <w:divBdr>
                <w:top w:val="none" w:sz="0" w:space="0" w:color="auto"/>
                <w:left w:val="none" w:sz="0" w:space="0" w:color="auto"/>
                <w:bottom w:val="none" w:sz="0" w:space="0" w:color="auto"/>
                <w:right w:val="none" w:sz="0" w:space="0" w:color="auto"/>
              </w:divBdr>
              <w:divsChild>
                <w:div w:id="2109619637">
                  <w:marLeft w:val="0"/>
                  <w:marRight w:val="0"/>
                  <w:marTop w:val="0"/>
                  <w:marBottom w:val="0"/>
                  <w:divBdr>
                    <w:top w:val="none" w:sz="0" w:space="0" w:color="auto"/>
                    <w:left w:val="none" w:sz="0" w:space="0" w:color="auto"/>
                    <w:bottom w:val="none" w:sz="0" w:space="0" w:color="auto"/>
                    <w:right w:val="none" w:sz="0" w:space="0" w:color="auto"/>
                  </w:divBdr>
                  <w:divsChild>
                    <w:div w:id="639311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35330984">
      <w:bodyDiv w:val="1"/>
      <w:marLeft w:val="0"/>
      <w:marRight w:val="0"/>
      <w:marTop w:val="0"/>
      <w:marBottom w:val="0"/>
      <w:divBdr>
        <w:top w:val="none" w:sz="0" w:space="0" w:color="auto"/>
        <w:left w:val="none" w:sz="0" w:space="0" w:color="auto"/>
        <w:bottom w:val="none" w:sz="0" w:space="0" w:color="auto"/>
        <w:right w:val="none" w:sz="0" w:space="0" w:color="auto"/>
      </w:divBdr>
      <w:divsChild>
        <w:div w:id="1928924612">
          <w:marLeft w:val="0"/>
          <w:marRight w:val="0"/>
          <w:marTop w:val="0"/>
          <w:marBottom w:val="0"/>
          <w:divBdr>
            <w:top w:val="none" w:sz="0" w:space="0" w:color="auto"/>
            <w:left w:val="none" w:sz="0" w:space="0" w:color="auto"/>
            <w:bottom w:val="none" w:sz="0" w:space="0" w:color="auto"/>
            <w:right w:val="none" w:sz="0" w:space="0" w:color="auto"/>
          </w:divBdr>
        </w:div>
        <w:div w:id="298609255">
          <w:marLeft w:val="0"/>
          <w:marRight w:val="0"/>
          <w:marTop w:val="0"/>
          <w:marBottom w:val="0"/>
          <w:divBdr>
            <w:top w:val="none" w:sz="0" w:space="0" w:color="auto"/>
            <w:left w:val="none" w:sz="0" w:space="0" w:color="auto"/>
            <w:bottom w:val="none" w:sz="0" w:space="0" w:color="auto"/>
            <w:right w:val="none" w:sz="0" w:space="0" w:color="auto"/>
          </w:divBdr>
        </w:div>
        <w:div w:id="390689424">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4238185">
      <w:bodyDiv w:val="1"/>
      <w:marLeft w:val="0"/>
      <w:marRight w:val="0"/>
      <w:marTop w:val="0"/>
      <w:marBottom w:val="0"/>
      <w:divBdr>
        <w:top w:val="none" w:sz="0" w:space="0" w:color="auto"/>
        <w:left w:val="none" w:sz="0" w:space="0" w:color="auto"/>
        <w:bottom w:val="none" w:sz="0" w:space="0" w:color="auto"/>
        <w:right w:val="none" w:sz="0" w:space="0" w:color="auto"/>
      </w:divBdr>
      <w:divsChild>
        <w:div w:id="212817614">
          <w:marLeft w:val="0"/>
          <w:marRight w:val="0"/>
          <w:marTop w:val="0"/>
          <w:marBottom w:val="0"/>
          <w:divBdr>
            <w:top w:val="none" w:sz="0" w:space="0" w:color="auto"/>
            <w:left w:val="none" w:sz="0" w:space="0" w:color="auto"/>
            <w:bottom w:val="none" w:sz="0" w:space="0" w:color="auto"/>
            <w:right w:val="none" w:sz="0" w:space="0" w:color="auto"/>
          </w:divBdr>
          <w:divsChild>
            <w:div w:id="1729767303">
              <w:marLeft w:val="0"/>
              <w:marRight w:val="0"/>
              <w:marTop w:val="0"/>
              <w:marBottom w:val="0"/>
              <w:divBdr>
                <w:top w:val="none" w:sz="0" w:space="0" w:color="auto"/>
                <w:left w:val="none" w:sz="0" w:space="0" w:color="auto"/>
                <w:bottom w:val="none" w:sz="0" w:space="0" w:color="auto"/>
                <w:right w:val="none" w:sz="0" w:space="0" w:color="auto"/>
              </w:divBdr>
              <w:divsChild>
                <w:div w:id="772629293">
                  <w:marLeft w:val="0"/>
                  <w:marRight w:val="0"/>
                  <w:marTop w:val="0"/>
                  <w:marBottom w:val="0"/>
                  <w:divBdr>
                    <w:top w:val="none" w:sz="0" w:space="0" w:color="auto"/>
                    <w:left w:val="none" w:sz="0" w:space="0" w:color="auto"/>
                    <w:bottom w:val="none" w:sz="0" w:space="0" w:color="auto"/>
                    <w:right w:val="none" w:sz="0" w:space="0" w:color="auto"/>
                  </w:divBdr>
                  <w:divsChild>
                    <w:div w:id="144240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540908">
      <w:bodyDiv w:val="1"/>
      <w:marLeft w:val="0"/>
      <w:marRight w:val="0"/>
      <w:marTop w:val="0"/>
      <w:marBottom w:val="0"/>
      <w:divBdr>
        <w:top w:val="none" w:sz="0" w:space="0" w:color="auto"/>
        <w:left w:val="none" w:sz="0" w:space="0" w:color="auto"/>
        <w:bottom w:val="none" w:sz="0" w:space="0" w:color="auto"/>
        <w:right w:val="none" w:sz="0" w:space="0" w:color="auto"/>
      </w:divBdr>
    </w:div>
    <w:div w:id="1430463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9925242">
      <w:bodyDiv w:val="1"/>
      <w:marLeft w:val="0"/>
      <w:marRight w:val="0"/>
      <w:marTop w:val="0"/>
      <w:marBottom w:val="0"/>
      <w:divBdr>
        <w:top w:val="none" w:sz="0" w:space="0" w:color="auto"/>
        <w:left w:val="none" w:sz="0" w:space="0" w:color="auto"/>
        <w:bottom w:val="none" w:sz="0" w:space="0" w:color="auto"/>
        <w:right w:val="none" w:sz="0" w:space="0" w:color="auto"/>
      </w:divBdr>
      <w:divsChild>
        <w:div w:id="1041245613">
          <w:marLeft w:val="0"/>
          <w:marRight w:val="0"/>
          <w:marTop w:val="0"/>
          <w:marBottom w:val="0"/>
          <w:divBdr>
            <w:top w:val="none" w:sz="0" w:space="0" w:color="auto"/>
            <w:left w:val="none" w:sz="0" w:space="0" w:color="auto"/>
            <w:bottom w:val="none" w:sz="0" w:space="0" w:color="auto"/>
            <w:right w:val="none" w:sz="0" w:space="0" w:color="auto"/>
          </w:divBdr>
          <w:divsChild>
            <w:div w:id="1604722755">
              <w:marLeft w:val="0"/>
              <w:marRight w:val="0"/>
              <w:marTop w:val="0"/>
              <w:marBottom w:val="0"/>
              <w:divBdr>
                <w:top w:val="none" w:sz="0" w:space="0" w:color="auto"/>
                <w:left w:val="none" w:sz="0" w:space="0" w:color="auto"/>
                <w:bottom w:val="none" w:sz="0" w:space="0" w:color="auto"/>
                <w:right w:val="none" w:sz="0" w:space="0" w:color="auto"/>
              </w:divBdr>
              <w:divsChild>
                <w:div w:id="47390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834169">
      <w:bodyDiv w:val="1"/>
      <w:marLeft w:val="0"/>
      <w:marRight w:val="0"/>
      <w:marTop w:val="0"/>
      <w:marBottom w:val="0"/>
      <w:divBdr>
        <w:top w:val="none" w:sz="0" w:space="0" w:color="auto"/>
        <w:left w:val="none" w:sz="0" w:space="0" w:color="auto"/>
        <w:bottom w:val="none" w:sz="0" w:space="0" w:color="auto"/>
        <w:right w:val="none" w:sz="0" w:space="0" w:color="auto"/>
      </w:divBdr>
      <w:divsChild>
        <w:div w:id="1887906167">
          <w:marLeft w:val="0"/>
          <w:marRight w:val="0"/>
          <w:marTop w:val="0"/>
          <w:marBottom w:val="0"/>
          <w:divBdr>
            <w:top w:val="none" w:sz="0" w:space="0" w:color="auto"/>
            <w:left w:val="none" w:sz="0" w:space="0" w:color="auto"/>
            <w:bottom w:val="none" w:sz="0" w:space="0" w:color="auto"/>
            <w:right w:val="none" w:sz="0" w:space="0" w:color="auto"/>
          </w:divBdr>
        </w:div>
        <w:div w:id="1519734945">
          <w:marLeft w:val="0"/>
          <w:marRight w:val="0"/>
          <w:marTop w:val="0"/>
          <w:marBottom w:val="0"/>
          <w:divBdr>
            <w:top w:val="none" w:sz="0" w:space="0" w:color="auto"/>
            <w:left w:val="none" w:sz="0" w:space="0" w:color="auto"/>
            <w:bottom w:val="none" w:sz="0" w:space="0" w:color="auto"/>
            <w:right w:val="none" w:sz="0" w:space="0" w:color="auto"/>
          </w:divBdr>
        </w:div>
      </w:divsChild>
    </w:div>
    <w:div w:id="1747610356">
      <w:bodyDiv w:val="1"/>
      <w:marLeft w:val="0"/>
      <w:marRight w:val="0"/>
      <w:marTop w:val="0"/>
      <w:marBottom w:val="0"/>
      <w:divBdr>
        <w:top w:val="none" w:sz="0" w:space="0" w:color="auto"/>
        <w:left w:val="none" w:sz="0" w:space="0" w:color="auto"/>
        <w:bottom w:val="none" w:sz="0" w:space="0" w:color="auto"/>
        <w:right w:val="none" w:sz="0" w:space="0" w:color="auto"/>
      </w:divBdr>
      <w:divsChild>
        <w:div w:id="788159235">
          <w:marLeft w:val="0"/>
          <w:marRight w:val="0"/>
          <w:marTop w:val="0"/>
          <w:marBottom w:val="0"/>
          <w:divBdr>
            <w:top w:val="none" w:sz="0" w:space="0" w:color="auto"/>
            <w:left w:val="none" w:sz="0" w:space="0" w:color="auto"/>
            <w:bottom w:val="none" w:sz="0" w:space="0" w:color="auto"/>
            <w:right w:val="none" w:sz="0" w:space="0" w:color="auto"/>
          </w:divBdr>
        </w:div>
        <w:div w:id="643509148">
          <w:marLeft w:val="0"/>
          <w:marRight w:val="0"/>
          <w:marTop w:val="0"/>
          <w:marBottom w:val="0"/>
          <w:divBdr>
            <w:top w:val="none" w:sz="0" w:space="0" w:color="auto"/>
            <w:left w:val="none" w:sz="0" w:space="0" w:color="auto"/>
            <w:bottom w:val="none" w:sz="0" w:space="0" w:color="auto"/>
            <w:right w:val="none" w:sz="0" w:space="0" w:color="auto"/>
          </w:divBdr>
        </w:div>
        <w:div w:id="575552571">
          <w:marLeft w:val="0"/>
          <w:marRight w:val="0"/>
          <w:marTop w:val="0"/>
          <w:marBottom w:val="0"/>
          <w:divBdr>
            <w:top w:val="none" w:sz="0" w:space="0" w:color="auto"/>
            <w:left w:val="none" w:sz="0" w:space="0" w:color="auto"/>
            <w:bottom w:val="none" w:sz="0" w:space="0" w:color="auto"/>
            <w:right w:val="none" w:sz="0" w:space="0" w:color="auto"/>
          </w:divBdr>
        </w:div>
        <w:div w:id="921643466">
          <w:marLeft w:val="0"/>
          <w:marRight w:val="0"/>
          <w:marTop w:val="0"/>
          <w:marBottom w:val="0"/>
          <w:divBdr>
            <w:top w:val="none" w:sz="0" w:space="0" w:color="auto"/>
            <w:left w:val="none" w:sz="0" w:space="0" w:color="auto"/>
            <w:bottom w:val="none" w:sz="0" w:space="0" w:color="auto"/>
            <w:right w:val="none" w:sz="0" w:space="0" w:color="auto"/>
          </w:divBdr>
        </w:div>
        <w:div w:id="940262044">
          <w:marLeft w:val="0"/>
          <w:marRight w:val="0"/>
          <w:marTop w:val="0"/>
          <w:marBottom w:val="0"/>
          <w:divBdr>
            <w:top w:val="none" w:sz="0" w:space="0" w:color="auto"/>
            <w:left w:val="none" w:sz="0" w:space="0" w:color="auto"/>
            <w:bottom w:val="none" w:sz="0" w:space="0" w:color="auto"/>
            <w:right w:val="none" w:sz="0" w:space="0" w:color="auto"/>
          </w:divBdr>
        </w:div>
        <w:div w:id="39864658">
          <w:marLeft w:val="0"/>
          <w:marRight w:val="0"/>
          <w:marTop w:val="0"/>
          <w:marBottom w:val="0"/>
          <w:divBdr>
            <w:top w:val="none" w:sz="0" w:space="0" w:color="auto"/>
            <w:left w:val="none" w:sz="0" w:space="0" w:color="auto"/>
            <w:bottom w:val="none" w:sz="0" w:space="0" w:color="auto"/>
            <w:right w:val="none" w:sz="0" w:space="0" w:color="auto"/>
          </w:divBdr>
        </w:div>
      </w:divsChild>
    </w:div>
    <w:div w:id="1758865688">
      <w:bodyDiv w:val="1"/>
      <w:marLeft w:val="0"/>
      <w:marRight w:val="0"/>
      <w:marTop w:val="0"/>
      <w:marBottom w:val="0"/>
      <w:divBdr>
        <w:top w:val="none" w:sz="0" w:space="0" w:color="auto"/>
        <w:left w:val="none" w:sz="0" w:space="0" w:color="auto"/>
        <w:bottom w:val="none" w:sz="0" w:space="0" w:color="auto"/>
        <w:right w:val="none" w:sz="0" w:space="0" w:color="auto"/>
      </w:divBdr>
      <w:divsChild>
        <w:div w:id="43220074">
          <w:marLeft w:val="0"/>
          <w:marRight w:val="0"/>
          <w:marTop w:val="0"/>
          <w:marBottom w:val="0"/>
          <w:divBdr>
            <w:top w:val="none" w:sz="0" w:space="0" w:color="auto"/>
            <w:left w:val="none" w:sz="0" w:space="0" w:color="auto"/>
            <w:bottom w:val="none" w:sz="0" w:space="0" w:color="auto"/>
            <w:right w:val="none" w:sz="0" w:space="0" w:color="auto"/>
          </w:divBdr>
        </w:div>
        <w:div w:id="198129887">
          <w:marLeft w:val="0"/>
          <w:marRight w:val="0"/>
          <w:marTop w:val="0"/>
          <w:marBottom w:val="0"/>
          <w:divBdr>
            <w:top w:val="none" w:sz="0" w:space="0" w:color="auto"/>
            <w:left w:val="none" w:sz="0" w:space="0" w:color="auto"/>
            <w:bottom w:val="none" w:sz="0" w:space="0" w:color="auto"/>
            <w:right w:val="none" w:sz="0" w:space="0" w:color="auto"/>
          </w:divBdr>
        </w:div>
        <w:div w:id="1740244782">
          <w:marLeft w:val="0"/>
          <w:marRight w:val="0"/>
          <w:marTop w:val="0"/>
          <w:marBottom w:val="0"/>
          <w:divBdr>
            <w:top w:val="none" w:sz="0" w:space="0" w:color="auto"/>
            <w:left w:val="none" w:sz="0" w:space="0" w:color="auto"/>
            <w:bottom w:val="none" w:sz="0" w:space="0" w:color="auto"/>
            <w:right w:val="none" w:sz="0" w:space="0" w:color="auto"/>
          </w:divBdr>
        </w:div>
      </w:divsChild>
    </w:div>
    <w:div w:id="1873227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ra.ioe.ac.uk/9431/1/DCSF-RTP-09-01.pdf" TargetMode="External"/><Relationship Id="rId21" Type="http://schemas.openxmlformats.org/officeDocument/2006/relationships/hyperlink" Target="https://www.researchgate.net/publication/270165233_Designing_Early_Literacy_Programs_Strategies_for_At-Risk_Preschool_and_Kindergarten_Children" TargetMode="External"/><Relationship Id="rId42" Type="http://schemas.openxmlformats.org/officeDocument/2006/relationships/hyperlink" Target="https://www.researchgate.net/publication/49740676_To_Read_or_Not_to_Read_A_Meta-Analysis_of_Print_Exposure_From_Infancy_to_Early_Adulthood" TargetMode="External"/><Relationship Id="rId47" Type="http://schemas.openxmlformats.org/officeDocument/2006/relationships/hyperlink" Target="https://www.urban.org/sites/default/files/publication/32706/412899-The-Negative-Effects-of-Instability-on-Child-Development-A-Research-Synthesis.PDF" TargetMode="External"/><Relationship Id="rId63" Type="http://schemas.openxmlformats.org/officeDocument/2006/relationships/hyperlink" Target="http://www.academypublication.com/issues/past/tpls/vol03/02/tpls0302.pdf" TargetMode="External"/><Relationship Id="rId68" Type="http://schemas.openxmlformats.org/officeDocument/2006/relationships/header" Target="header3.xm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9" Type="http://schemas.openxmlformats.org/officeDocument/2006/relationships/hyperlink" Target="https://assets.publishing.service.gov.uk/government/uploads/system/uploads/attachment_data/file/730977/FSM_and_SEND_outcomes-statistics.pdf" TargetMode="Externa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researchgate.net/publication/313057601_Q_technique_and_questionnaires" TargetMode="External"/><Relationship Id="rId32" Type="http://schemas.openxmlformats.org/officeDocument/2006/relationships/hyperlink" Target="https://doi.org/10.1093/pch/12.8.701" TargetMode="External"/><Relationship Id="rId37" Type="http://schemas.openxmlformats.org/officeDocument/2006/relationships/hyperlink" Target="http://youtellmestories.org/wp-content/uploads/2015/02/Maximizing_the_Effectiveness_of_Reading_Aloud.pdf" TargetMode="External"/><Relationship Id="rId40" Type="http://schemas.openxmlformats.org/officeDocument/2006/relationships/hyperlink" Target="https://www.researchgate.net/publication/258227131_Single_group_pre-post_test_research_designs_Some_methodological_concerns" TargetMode="External"/><Relationship Id="rId45" Type="http://schemas.openxmlformats.org/officeDocument/2006/relationships/hyperlink" Target="https://www.gov.uk/guidance/before-and-after-study-comparative-studies" TargetMode="External"/><Relationship Id="rId53" Type="http://schemas.openxmlformats.org/officeDocument/2006/relationships/hyperlink" Target="https://www.napier.ac.uk/~/media/worktribe/output-220012/triangulationpdf.pdf" TargetMode="External"/><Relationship Id="rId58" Type="http://schemas.openxmlformats.org/officeDocument/2006/relationships/hyperlink" Target="https://gov.wales/sites/default/files/publications/2019-07/parenting-engagement-and-support-guidance-for-providers.pdf" TargetMode="External"/><Relationship Id="rId66" Type="http://schemas.openxmlformats.org/officeDocument/2006/relationships/footer" Target="footer1.xml"/><Relationship Id="rId5" Type="http://schemas.openxmlformats.org/officeDocument/2006/relationships/numbering" Target="numbering.xml"/><Relationship Id="rId61" Type="http://schemas.openxmlformats.org/officeDocument/2006/relationships/hyperlink" Target="https://books.google.co.uk/books?id=uv98DQAAQBAJ&amp;pg=PA277&amp;lpg=PA277&amp;dq=closed-ended+questionnaires+are+more+efficient+because+of+their+ease+of+analysis.+On+the+other+hand,&amp;source=bl&amp;ots=VUSMC7O5cj&amp;sig=ACfU3U3xjciYee3uiBf3AWkQ9f666miX8w&amp;hl=en&amp;sa=X&amp;ved=2ahUKEwju-Z_V78DqAhWjRxUIHdPXDbAQ6AEwCXoECAoQAQ" TargetMode="External"/><Relationship Id="rId19" Type="http://schemas.openxmlformats.org/officeDocument/2006/relationships/hyperlink" Target="https://childethics.com/wp-content/uploads/2013/10/ERIC-compendium-approved-digital-web.pdf"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elearning.ufl.udn.vn/home/esp/pluginfile.php/3274/mod_resource/content/1/Judith%20Bell%20-%20Doing_Your_Research_Project.pdf" TargetMode="External"/><Relationship Id="rId27" Type="http://schemas.openxmlformats.org/officeDocument/2006/relationships/hyperlink" Target="https://assets.publishing.service.gov.uk/government/uploads/system/uploads/attachment_data/file/739722/literacy_and_numeracy_catch_up_strategies_amended_july-2018_amended_10.09.18.pdf" TargetMode="External"/><Relationship Id="rId30" Type="http://schemas.openxmlformats.org/officeDocument/2006/relationships/hyperlink" Target="https://assets.publishing.service.gov.uk/government/uploads/system/uploads/attachment_data/file/284286/reading_for_pleasure.pdf" TargetMode="External"/><Relationship Id="rId35" Type="http://schemas.openxmlformats.org/officeDocument/2006/relationships/hyperlink" Target="https://assets.publishing.service.gov.uk/government/uploads/system/uploads/attachment_data/file/711097/guide-to-the-general-data-protection-regulation-gdpr-1-0.pdf" TargetMode="External"/><Relationship Id="rId43" Type="http://schemas.openxmlformats.org/officeDocument/2006/relationships/hyperlink" Target="http://www.lib.ifsu.edu.ph/ejournal/uploads/file/pdf/20180412_122351.pdf" TargetMode="External"/><Relationship Id="rId48" Type="http://schemas.openxmlformats.org/officeDocument/2006/relationships/hyperlink" Target="http://citeseerx.ist.psu.edu/viewdoc/download?doi=10.1.1.495.5903&amp;rep=rep1&amp;type=pdf" TargetMode="External"/><Relationship Id="rId56" Type="http://schemas.openxmlformats.org/officeDocument/2006/relationships/hyperlink" Target="https://gov.wales/sites/default/files/publications/2018-02/foundation-phase-framework-revised-2015.pdf"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webSettings" Target="webSettings.xml"/><Relationship Id="rId51" Type="http://schemas.openxmlformats.org/officeDocument/2006/relationships/hyperlink" Target="http://www.hanen.org/Helpful-Info/Articles/Literacy-in-the-Early-Years--What-Children-Need-to.aspx" TargetMode="Externa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oi.org/10.1007/s10648-013-9246-y" TargetMode="External"/><Relationship Id="rId33" Type="http://schemas.openxmlformats.org/officeDocument/2006/relationships/hyperlink" Target="https://books.google.co.uk/books?hl=en&amp;lr=&amp;id=tb5yAwAAQBAJ&amp;oi=fnd&amp;pg=PA114&amp;dq=questionnaires+in+research+methods&amp;ots=rvw82uBMDH&amp;sig=My4kU1UAFk0gFcrlrurwdUV4Jo4" TargetMode="External"/><Relationship Id="rId38" Type="http://schemas.openxmlformats.org/officeDocument/2006/relationships/hyperlink" Target="https://search.proquest.com/openview/c02587d1d3dc91ece752a2fdedf7025d/1?pq-origsite=gscholar&amp;cbl=18750&amp;diss=y" TargetMode="External"/><Relationship Id="rId46" Type="http://schemas.openxmlformats.org/officeDocument/2006/relationships/hyperlink" Target="https://journals.sagepub.com/doi/full/10.1177/2158244015577664" TargetMode="External"/><Relationship Id="rId59" Type="http://schemas.openxmlformats.org/officeDocument/2006/relationships/hyperlink" Target="https://gov.wales/sites/default/files/publications/2018-03/rewriting-the-future-2015-a-year-on.pdf" TargetMode="External"/><Relationship Id="rId67" Type="http://schemas.openxmlformats.org/officeDocument/2006/relationships/footer" Target="footer2.xml"/><Relationship Id="rId20" Type="http://schemas.openxmlformats.org/officeDocument/2006/relationships/hyperlink" Target="https://doi.org/10.4212/cjhp.v67i6.1406" TargetMode="External"/><Relationship Id="rId41" Type="http://schemas.openxmlformats.org/officeDocument/2006/relationships/hyperlink" Target="https://www.rds-yh.nihr.ac.uk/wp-content/uploads/2013/05/12_Surveys_and_Questionnaires_Revision_2009.pdf" TargetMode="External"/><Relationship Id="rId54" Type="http://schemas.openxmlformats.org/officeDocument/2006/relationships/hyperlink" Target="https://www.uwtsd.ac.uk/media/uwtsd-website/content-assets/documents/research/research-ethics-integrity-code-practice.pdf" TargetMode="External"/><Relationship Id="rId62" Type="http://schemas.openxmlformats.org/officeDocument/2006/relationships/hyperlink" Target="http://eprints.ncrm.ac.uk/423/1/0206_anonymity%2520and%2520confidentiality.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abcreorg.weebly.com/uploads/9/9/8/2/9982776/how_to_research.pdf" TargetMode="External"/><Relationship Id="rId28" Type="http://schemas.openxmlformats.org/officeDocument/2006/relationships/hyperlink" Target="https://assets.publishing.service.gov.uk/government/uploads/system/uploads/attachment_data/file/577296/SFR62_2016_text.pdf" TargetMode="External"/><Relationship Id="rId36" Type="http://schemas.openxmlformats.org/officeDocument/2006/relationships/hyperlink" Target="https://pdfs.semanticscholar.org/4b87/61a9af5f12675d3db07c01b99b7d28a49a97.pdf" TargetMode="External"/><Relationship Id="rId49" Type="http://schemas.openxmlformats.org/officeDocument/2006/relationships/hyperlink" Target="https://www.researchgate.net/publication/232556628_Parent_beliefs_are_cognitions_The_dynamic_belief_systems_model" TargetMode="External"/><Relationship Id="rId57" Type="http://schemas.openxmlformats.org/officeDocument/2006/relationships/hyperlink" Target="https://gov.wales/sites/default/files/publications/2018-11/national-literacy-and-numeracy-programme-a-strategic-action-plan.pdf" TargetMode="External"/><Relationship Id="rId10" Type="http://schemas.openxmlformats.org/officeDocument/2006/relationships/endnotes" Target="endnotes.xml"/><Relationship Id="rId31" Type="http://schemas.openxmlformats.org/officeDocument/2006/relationships/hyperlink" Target="https://assets.publishing.service.gov.uk/government/uploads/system/uploads/attachment_data/file/473974/DFE-RR411_Supporting_the_attainment_of_disadvantaged_pupils.pdf" TargetMode="External"/><Relationship Id="rId44" Type="http://schemas.openxmlformats.org/officeDocument/2006/relationships/hyperlink" Target="https://www.researchgate.net/publication/286445115_Understanding_and_Evaluating_Survey_Research" TargetMode="External"/><Relationship Id="rId52" Type="http://schemas.openxmlformats.org/officeDocument/2006/relationships/hyperlink" Target="https://web.b.ebscohost.com/ehost/pdfviewer/pdfviewer?vid=1&amp;sid=da8d8198-12d5-4f35-affb-9694e2d6e561%40pdc-v-sessmgr05" TargetMode="External"/><Relationship Id="rId60" Type="http://schemas.openxmlformats.org/officeDocument/2006/relationships/hyperlink" Target="https://gov.wales/sites/default/files/publications/2018-11/what-really-works-for-the-early-years.pdf" TargetMode="External"/><Relationship Id="rId65"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9" Type="http://schemas.openxmlformats.org/officeDocument/2006/relationships/hyperlink" Target="https://doi.org/10.1016/j.jecp.2012.08.010" TargetMode="External"/><Relationship Id="rId34" Type="http://schemas.openxmlformats.org/officeDocument/2006/relationships/hyperlink" Target="https://books.google.co.uk/books?id=fzvUAwAAQBAJ&amp;printsec=frontcover&amp;dq=editions:3VOiVwYV7RsC&amp;hl=en&amp;sa=X&amp;ved=2ahUKEwj5t8Os7cDqAhVxThUIHQyoBPIQ6AEwAHoECAEQAg" TargetMode="External"/><Relationship Id="rId50" Type="http://schemas.openxmlformats.org/officeDocument/2006/relationships/hyperlink" Target="https://www.jrf.org.uk/sites/default/files/jrf/migrated/files/education-attainment-scotland-summary.pdf" TargetMode="External"/><Relationship Id="rId55" Type="http://schemas.openxmlformats.org/officeDocument/2006/relationships/hyperlink" Target="https://dera.ioe.ac.uk/18045/1/130716-building-brighter-future-en.pdf"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8987</Words>
  <Characters>51231</Characters>
  <Application>Microsoft Office Word</Application>
  <DocSecurity>0</DocSecurity>
  <Lines>426</Lines>
  <Paragraphs>120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60098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Kelly Blenkinsop-clarke (1904586)</cp:lastModifiedBy>
  <cp:revision>2</cp:revision>
  <cp:lastPrinted>2016-10-24T12:21:00Z</cp:lastPrinted>
  <dcterms:created xsi:type="dcterms:W3CDTF">2020-07-13T18:00:00Z</dcterms:created>
  <dcterms:modified xsi:type="dcterms:W3CDTF">2020-07-13T18:00:00Z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