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66.6664" w:lineRule="auto"/>
        <w:jc w:val="center"/>
        <w:rPr>
          <w:b w:val="1"/>
          <w:sz w:val="24"/>
          <w:szCs w:val="24"/>
        </w:rPr>
      </w:pPr>
      <w:r w:rsidDel="00000000" w:rsidR="00000000" w:rsidRPr="00000000">
        <w:rPr>
          <w:b w:val="1"/>
          <w:sz w:val="24"/>
          <w:szCs w:val="24"/>
          <w:rtl w:val="0"/>
        </w:rPr>
        <w:t xml:space="preserve">Student Name: Cristian Lungu</w:t>
      </w:r>
    </w:p>
    <w:p w:rsidR="00000000" w:rsidDel="00000000" w:rsidP="00000000" w:rsidRDefault="00000000" w:rsidRPr="00000000" w14:paraId="00000002">
      <w:pPr>
        <w:spacing w:after="240" w:before="240" w:line="266.6664" w:lineRule="auto"/>
        <w:jc w:val="center"/>
        <w:rPr>
          <w:b w:val="1"/>
          <w:color w:val="333333"/>
          <w:sz w:val="24"/>
          <w:szCs w:val="24"/>
          <w:highlight w:val="white"/>
        </w:rPr>
      </w:pPr>
      <w:r w:rsidDel="00000000" w:rsidR="00000000" w:rsidRPr="00000000">
        <w:rPr>
          <w:b w:val="1"/>
          <w:sz w:val="24"/>
          <w:szCs w:val="24"/>
          <w:rtl w:val="0"/>
        </w:rPr>
        <w:t xml:space="preserve">Student Number: </w:t>
      </w:r>
      <w:r w:rsidDel="00000000" w:rsidR="00000000" w:rsidRPr="00000000">
        <w:rPr>
          <w:b w:val="1"/>
          <w:color w:val="333333"/>
          <w:sz w:val="24"/>
          <w:szCs w:val="24"/>
          <w:highlight w:val="white"/>
          <w:rtl w:val="0"/>
        </w:rPr>
        <w:t xml:space="preserve">2212206</w:t>
      </w:r>
    </w:p>
    <w:p w:rsidR="00000000" w:rsidDel="00000000" w:rsidP="00000000" w:rsidRDefault="00000000" w:rsidRPr="00000000" w14:paraId="00000003">
      <w:pPr>
        <w:spacing w:after="240" w:before="240" w:line="266.6664" w:lineRule="auto"/>
        <w:jc w:val="center"/>
        <w:rPr>
          <w:b w:val="1"/>
          <w:sz w:val="24"/>
          <w:szCs w:val="24"/>
        </w:rPr>
      </w:pPr>
      <w:r w:rsidDel="00000000" w:rsidR="00000000" w:rsidRPr="00000000">
        <w:rPr>
          <w:b w:val="1"/>
          <w:sz w:val="24"/>
          <w:szCs w:val="24"/>
          <w:rtl w:val="0"/>
        </w:rPr>
        <w:t xml:space="preserve">LCBB4006_BIRM</w:t>
      </w:r>
    </w:p>
    <w:p w:rsidR="00000000" w:rsidDel="00000000" w:rsidP="00000000" w:rsidRDefault="00000000" w:rsidRPr="00000000" w14:paraId="00000004">
      <w:pPr>
        <w:spacing w:after="240" w:before="240" w:line="266.6664" w:lineRule="auto"/>
        <w:jc w:val="center"/>
        <w:rPr>
          <w:sz w:val="24"/>
          <w:szCs w:val="24"/>
        </w:rPr>
      </w:pPr>
      <w:r w:rsidDel="00000000" w:rsidR="00000000" w:rsidRPr="00000000">
        <w:rPr>
          <w:b w:val="1"/>
          <w:sz w:val="24"/>
          <w:szCs w:val="24"/>
          <w:rtl w:val="0"/>
        </w:rPr>
        <w:t xml:space="preserve">Academic Skills</w:t>
      </w:r>
      <w:r w:rsidDel="00000000" w:rsidR="00000000" w:rsidRPr="00000000">
        <w:rPr>
          <w:rtl w:val="0"/>
        </w:rPr>
      </w:r>
    </w:p>
    <w:p w:rsidR="00000000" w:rsidDel="00000000" w:rsidP="00000000" w:rsidRDefault="00000000" w:rsidRPr="00000000" w14:paraId="00000005">
      <w:pPr>
        <w:keepNext w:val="0"/>
        <w:keepLines w:val="0"/>
        <w:spacing w:after="300" w:before="0" w:line="266.6664" w:lineRule="auto"/>
        <w:rPr>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6">
          <w:pPr>
            <w:widowControl w:val="0"/>
            <w:tabs>
              <w:tab w:val="right" w:leader="none" w:pos="12000"/>
            </w:tabs>
            <w:spacing w:before="60" w:line="240" w:lineRule="auto"/>
            <w:rPr>
              <w:b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oezcc55e95e4">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7">
          <w:pPr>
            <w:widowControl w:val="0"/>
            <w:tabs>
              <w:tab w:val="right" w:leader="none" w:pos="12000"/>
            </w:tabs>
            <w:spacing w:before="60" w:line="240" w:lineRule="auto"/>
            <w:rPr>
              <w:b w:val="1"/>
              <w:color w:val="000000"/>
              <w:sz w:val="24"/>
              <w:szCs w:val="24"/>
              <w:u w:val="none"/>
            </w:rPr>
          </w:pPr>
          <w:hyperlink w:anchor="_man1zbdtg0f4">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TeamWork</w:t>
              <w:tab/>
              <w:t xml:space="preserve">1</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before="60" w:line="240" w:lineRule="auto"/>
            <w:rPr>
              <w:b w:val="1"/>
              <w:color w:val="000000"/>
              <w:sz w:val="24"/>
              <w:szCs w:val="24"/>
              <w:u w:val="none"/>
            </w:rPr>
          </w:pPr>
          <w:hyperlink w:anchor="_u49s5fpforjt">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USE OF COMPUTERS</w:t>
              <w:tab/>
              <w:t xml:space="preserve">5</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before="60" w:line="240" w:lineRule="auto"/>
            <w:rPr>
              <w:b w:val="1"/>
              <w:color w:val="000000"/>
              <w:sz w:val="24"/>
              <w:szCs w:val="24"/>
              <w:u w:val="none"/>
            </w:rPr>
          </w:pPr>
          <w:hyperlink w:anchor="_je2p329bu0b3">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rPr>
              <w:b w:val="1"/>
              <w:color w:val="000000"/>
              <w:sz w:val="24"/>
              <w:szCs w:val="24"/>
              <w:u w:val="none"/>
            </w:rPr>
          </w:pPr>
          <w:hyperlink w:anchor="_dy5bcq983ckc">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REFLECTIVE</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B">
      <w:pPr>
        <w:keepNext w:val="0"/>
        <w:keepLines w:val="0"/>
        <w:spacing w:after="300" w:before="0" w:line="266.6664" w:lineRule="auto"/>
        <w:rPr>
          <w:sz w:val="24"/>
          <w:szCs w:val="24"/>
        </w:rPr>
      </w:pPr>
      <w:r w:rsidDel="00000000" w:rsidR="00000000" w:rsidRPr="00000000">
        <w:rPr>
          <w:rtl w:val="0"/>
        </w:rPr>
      </w:r>
    </w:p>
    <w:p w:rsidR="00000000" w:rsidDel="00000000" w:rsidP="00000000" w:rsidRDefault="00000000" w:rsidRPr="00000000" w14:paraId="0000000C">
      <w:pPr>
        <w:keepNext w:val="0"/>
        <w:keepLines w:val="0"/>
        <w:spacing w:after="300" w:before="0" w:line="266.6664" w:lineRule="auto"/>
        <w:rPr>
          <w:sz w:val="24"/>
          <w:szCs w:val="24"/>
        </w:rPr>
      </w:pPr>
      <w:r w:rsidDel="00000000" w:rsidR="00000000" w:rsidRPr="00000000">
        <w:rPr>
          <w:rtl w:val="0"/>
        </w:rPr>
      </w:r>
    </w:p>
    <w:p w:rsidR="00000000" w:rsidDel="00000000" w:rsidP="00000000" w:rsidRDefault="00000000" w:rsidRPr="00000000" w14:paraId="0000000D">
      <w:pPr>
        <w:pStyle w:val="Heading2"/>
        <w:rPr/>
      </w:pPr>
      <w:bookmarkStart w:colFirst="0" w:colLast="0" w:name="_oezcc55e95e4" w:id="0"/>
      <w:bookmarkEnd w:id="0"/>
      <w:r w:rsidDel="00000000" w:rsidR="00000000" w:rsidRPr="00000000">
        <w:rPr>
          <w:rtl w:val="0"/>
        </w:rPr>
        <w:t xml:space="preserve">Introduction</w:t>
      </w:r>
    </w:p>
    <w:p w:rsidR="00000000" w:rsidDel="00000000" w:rsidP="00000000" w:rsidRDefault="00000000" w:rsidRPr="00000000" w14:paraId="0000000E">
      <w:pPr>
        <w:keepNext w:val="0"/>
        <w:keepLines w:val="0"/>
        <w:spacing w:after="300" w:before="0" w:line="266.6664" w:lineRule="auto"/>
        <w:rPr>
          <w:sz w:val="24"/>
          <w:szCs w:val="24"/>
        </w:rPr>
      </w:pPr>
      <w:r w:rsidDel="00000000" w:rsidR="00000000" w:rsidRPr="00000000">
        <w:rPr>
          <w:sz w:val="24"/>
          <w:szCs w:val="24"/>
          <w:rtl w:val="0"/>
        </w:rPr>
        <w:t xml:space="preserve">In today's fast-paced world, education has become an essential part of an individual's life. As the job market becomes increasingly competitive, students must develop the necessary skills to become successful graduates. Two critical issues that can enable students to achieve this are team working and the use of computers and e-learning to support learning.</w:t>
      </w:r>
    </w:p>
    <w:p w:rsidR="00000000" w:rsidDel="00000000" w:rsidP="00000000" w:rsidRDefault="00000000" w:rsidRPr="00000000" w14:paraId="0000000F">
      <w:pPr>
        <w:rPr>
          <w:color w:val="1e293b"/>
          <w:sz w:val="24"/>
          <w:szCs w:val="24"/>
        </w:rPr>
      </w:pPr>
      <w:r w:rsidDel="00000000" w:rsidR="00000000" w:rsidRPr="00000000">
        <w:rPr>
          <w:rtl w:val="0"/>
        </w:rPr>
      </w:r>
    </w:p>
    <w:p w:rsidR="00000000" w:rsidDel="00000000" w:rsidP="00000000" w:rsidRDefault="00000000" w:rsidRPr="00000000" w14:paraId="00000010">
      <w:pPr>
        <w:rPr>
          <w:color w:val="1e293b"/>
          <w:sz w:val="24"/>
          <w:szCs w:val="24"/>
        </w:rPr>
      </w:pPr>
      <w:r w:rsidDel="00000000" w:rsidR="00000000" w:rsidRPr="00000000">
        <w:rPr>
          <w:color w:val="1e293b"/>
          <w:sz w:val="24"/>
          <w:szCs w:val="24"/>
          <w:rtl w:val="0"/>
        </w:rPr>
        <w:t xml:space="preserve">In this report, we will explore these two concepts in detail and highlight the benefits they offer to students. Team working is an essential aspect of modern-day workplaces, and students who can work collaboratively are more likely to succeed in their future careers. </w:t>
      </w:r>
    </w:p>
    <w:p w:rsidR="00000000" w:rsidDel="00000000" w:rsidP="00000000" w:rsidRDefault="00000000" w:rsidRPr="00000000" w14:paraId="00000011">
      <w:pPr>
        <w:rPr>
          <w:color w:val="1e293b"/>
          <w:sz w:val="24"/>
          <w:szCs w:val="24"/>
        </w:rPr>
      </w:pPr>
      <w:r w:rsidDel="00000000" w:rsidR="00000000" w:rsidRPr="00000000">
        <w:rPr>
          <w:rtl w:val="0"/>
        </w:rPr>
      </w:r>
    </w:p>
    <w:p w:rsidR="00000000" w:rsidDel="00000000" w:rsidP="00000000" w:rsidRDefault="00000000" w:rsidRPr="00000000" w14:paraId="00000012">
      <w:pPr>
        <w:rPr>
          <w:color w:val="1e293b"/>
          <w:sz w:val="24"/>
          <w:szCs w:val="24"/>
        </w:rPr>
      </w:pPr>
      <w:r w:rsidDel="00000000" w:rsidR="00000000" w:rsidRPr="00000000">
        <w:rPr>
          <w:color w:val="1e293b"/>
          <w:sz w:val="24"/>
          <w:szCs w:val="24"/>
          <w:rtl w:val="0"/>
        </w:rPr>
        <w:t xml:space="preserve">On the other hand, the use of computers and e-learning has revolutionized the way we learn and provides many opportunities for students to access information and keep up with the times.</w:t>
      </w:r>
    </w:p>
    <w:p w:rsidR="00000000" w:rsidDel="00000000" w:rsidP="00000000" w:rsidRDefault="00000000" w:rsidRPr="00000000" w14:paraId="00000013">
      <w:pPr>
        <w:rPr>
          <w:color w:val="1e293b"/>
          <w:sz w:val="24"/>
          <w:szCs w:val="24"/>
        </w:rPr>
      </w:pPr>
      <w:r w:rsidDel="00000000" w:rsidR="00000000" w:rsidRPr="00000000">
        <w:rPr>
          <w:rtl w:val="0"/>
        </w:rPr>
      </w:r>
    </w:p>
    <w:p w:rsidR="00000000" w:rsidDel="00000000" w:rsidP="00000000" w:rsidRDefault="00000000" w:rsidRPr="00000000" w14:paraId="00000014">
      <w:pPr>
        <w:rPr>
          <w:color w:val="1e293b"/>
          <w:sz w:val="24"/>
          <w:szCs w:val="24"/>
        </w:rPr>
      </w:pPr>
      <w:r w:rsidDel="00000000" w:rsidR="00000000" w:rsidRPr="00000000">
        <w:rPr>
          <w:color w:val="1e293b"/>
          <w:sz w:val="24"/>
          <w:szCs w:val="24"/>
          <w:rtl w:val="0"/>
        </w:rPr>
        <w:t xml:space="preserve">We will also go through each of these concepts and talk about how UWTSD students can best utilize them to their advantage.</w:t>
      </w:r>
    </w:p>
    <w:p w:rsidR="00000000" w:rsidDel="00000000" w:rsidP="00000000" w:rsidRDefault="00000000" w:rsidRPr="00000000" w14:paraId="00000015">
      <w:pPr>
        <w:pStyle w:val="Heading2"/>
        <w:rPr/>
      </w:pPr>
      <w:bookmarkStart w:colFirst="0" w:colLast="0" w:name="_man1zbdtg0f4" w:id="1"/>
      <w:bookmarkEnd w:id="1"/>
      <w:r w:rsidDel="00000000" w:rsidR="00000000" w:rsidRPr="00000000">
        <w:rPr>
          <w:rtl w:val="0"/>
        </w:rPr>
        <w:t xml:space="preserve">Teamwork</w:t>
      </w:r>
    </w:p>
    <w:p w:rsidR="00000000" w:rsidDel="00000000" w:rsidP="00000000" w:rsidRDefault="00000000" w:rsidRPr="00000000" w14:paraId="00000016">
      <w:pPr>
        <w:rPr>
          <w:color w:val="1e293b"/>
          <w:sz w:val="24"/>
          <w:szCs w:val="24"/>
        </w:rPr>
      </w:pPr>
      <w:r w:rsidDel="00000000" w:rsidR="00000000" w:rsidRPr="00000000">
        <w:rPr>
          <w:color w:val="1e293b"/>
          <w:sz w:val="24"/>
          <w:szCs w:val="24"/>
          <w:rtl w:val="0"/>
        </w:rPr>
        <w:t xml:space="preserve">Teamwork is widely considered to be one of the most important skills for graduates to possess, as highlighted by many employers and educators (NACE, 2021). In today's fast-paced and interconnected work environment, the ability to collaborate An excellent example of the importance of teamwork can be seen in the healthcare industry, where effective teamwork among doctors, nurses, and other healthcare professionals is crucial for successful patient outcomes (Reader et al., 2016). with colleagues, communicate effectively, and work towards a common goal is essential for success.</w:t>
      </w:r>
    </w:p>
    <w:p w:rsidR="00000000" w:rsidDel="00000000" w:rsidP="00000000" w:rsidRDefault="00000000" w:rsidRPr="00000000" w14:paraId="00000017">
      <w:pPr>
        <w:rPr>
          <w:color w:val="1e293b"/>
          <w:sz w:val="24"/>
          <w:szCs w:val="24"/>
        </w:rPr>
      </w:pPr>
      <w:r w:rsidDel="00000000" w:rsidR="00000000" w:rsidRPr="00000000">
        <w:rPr>
          <w:rtl w:val="0"/>
        </w:rPr>
      </w:r>
    </w:p>
    <w:p w:rsidR="00000000" w:rsidDel="00000000" w:rsidP="00000000" w:rsidRDefault="00000000" w:rsidRPr="00000000" w14:paraId="00000018">
      <w:pPr>
        <w:rPr>
          <w:color w:val="1e293b"/>
          <w:sz w:val="24"/>
          <w:szCs w:val="24"/>
        </w:rPr>
      </w:pPr>
      <w:r w:rsidDel="00000000" w:rsidR="00000000" w:rsidRPr="00000000">
        <w:rPr>
          <w:color w:val="1e293b"/>
          <w:sz w:val="24"/>
          <w:szCs w:val="24"/>
          <w:rtl w:val="0"/>
        </w:rPr>
        <w:t xml:space="preserve">Teamwork involves working with others to achieve a common goal, and it can take place in various settings, such as academic projects, internships, and extracurricular activities. When students work together, they can leverage each other's strengths and compensate for each other's weaknesses, resulting in a more comprehensive and effective outcome.</w:t>
      </w:r>
    </w:p>
    <w:p w:rsidR="00000000" w:rsidDel="00000000" w:rsidP="00000000" w:rsidRDefault="00000000" w:rsidRPr="00000000" w14:paraId="00000019">
      <w:pPr>
        <w:rPr>
          <w:color w:val="1e293b"/>
          <w:sz w:val="24"/>
          <w:szCs w:val="24"/>
        </w:rPr>
      </w:pPr>
      <w:r w:rsidDel="00000000" w:rsidR="00000000" w:rsidRPr="00000000">
        <w:rPr>
          <w:rtl w:val="0"/>
        </w:rPr>
      </w:r>
    </w:p>
    <w:p w:rsidR="00000000" w:rsidDel="00000000" w:rsidP="00000000" w:rsidRDefault="00000000" w:rsidRPr="00000000" w14:paraId="0000001A">
      <w:pPr>
        <w:rPr>
          <w:color w:val="1e293b"/>
          <w:sz w:val="24"/>
          <w:szCs w:val="24"/>
        </w:rPr>
      </w:pPr>
      <w:r w:rsidDel="00000000" w:rsidR="00000000" w:rsidRPr="00000000">
        <w:rPr>
          <w:color w:val="1e293b"/>
          <w:sz w:val="24"/>
          <w:szCs w:val="24"/>
          <w:rtl w:val="0"/>
        </w:rPr>
        <w:t xml:space="preserve">Studies have shown that students who participate in team-based activities gain a range of soft skills, such as leadership, communication, problem-solving, and decision-making (SpringerLink, 2021).</w:t>
      </w:r>
    </w:p>
    <w:p w:rsidR="00000000" w:rsidDel="00000000" w:rsidP="00000000" w:rsidRDefault="00000000" w:rsidRPr="00000000" w14:paraId="0000001B">
      <w:pPr>
        <w:rPr>
          <w:color w:val="1e293b"/>
          <w:sz w:val="24"/>
          <w:szCs w:val="24"/>
        </w:rPr>
      </w:pPr>
      <w:r w:rsidDel="00000000" w:rsidR="00000000" w:rsidRPr="00000000">
        <w:rPr>
          <w:color w:val="1e293b"/>
          <w:sz w:val="24"/>
          <w:szCs w:val="24"/>
          <w:rtl w:val="0"/>
        </w:rPr>
        <w:t xml:space="preserve">Furthermore, teamwork can enhance the quality of work produced, as well as the learning experience of individuals, as it provides opportunities for individuals to learn from each other and develop a range of skills.</w:t>
      </w:r>
    </w:p>
    <w:p w:rsidR="00000000" w:rsidDel="00000000" w:rsidP="00000000" w:rsidRDefault="00000000" w:rsidRPr="00000000" w14:paraId="0000001C">
      <w:pPr>
        <w:rPr>
          <w:color w:val="1e293b"/>
          <w:sz w:val="24"/>
          <w:szCs w:val="24"/>
        </w:rPr>
      </w:pPr>
      <w:r w:rsidDel="00000000" w:rsidR="00000000" w:rsidRPr="00000000">
        <w:rPr>
          <w:rtl w:val="0"/>
        </w:rPr>
      </w:r>
    </w:p>
    <w:p w:rsidR="00000000" w:rsidDel="00000000" w:rsidP="00000000" w:rsidRDefault="00000000" w:rsidRPr="00000000" w14:paraId="0000001D">
      <w:pPr>
        <w:rPr>
          <w:color w:val="1e293b"/>
          <w:sz w:val="24"/>
          <w:szCs w:val="24"/>
        </w:rPr>
      </w:pPr>
      <w:r w:rsidDel="00000000" w:rsidR="00000000" w:rsidRPr="00000000">
        <w:rPr>
          <w:color w:val="1e293b"/>
          <w:sz w:val="24"/>
          <w:szCs w:val="24"/>
          <w:rtl w:val="0"/>
        </w:rPr>
        <w:t xml:space="preserve">Similarly, teamwork is essential in the field of engineering, where complex projects require input from a range of specialists (Mouawad, 2010)</w:t>
      </w:r>
    </w:p>
    <w:p w:rsidR="00000000" w:rsidDel="00000000" w:rsidP="00000000" w:rsidRDefault="00000000" w:rsidRPr="00000000" w14:paraId="0000001E">
      <w:pPr>
        <w:rPr>
          <w:color w:val="1e293b"/>
          <w:sz w:val="24"/>
          <w:szCs w:val="24"/>
        </w:rPr>
      </w:pPr>
      <w:r w:rsidDel="00000000" w:rsidR="00000000" w:rsidRPr="00000000">
        <w:rPr>
          <w:rtl w:val="0"/>
        </w:rPr>
      </w:r>
    </w:p>
    <w:p w:rsidR="00000000" w:rsidDel="00000000" w:rsidP="00000000" w:rsidRDefault="00000000" w:rsidRPr="00000000" w14:paraId="0000001F">
      <w:pPr>
        <w:rPr>
          <w:color w:val="1e293b"/>
          <w:sz w:val="24"/>
          <w:szCs w:val="24"/>
        </w:rPr>
      </w:pPr>
      <w:r w:rsidDel="00000000" w:rsidR="00000000" w:rsidRPr="00000000">
        <w:rPr>
          <w:color w:val="1e293b"/>
          <w:sz w:val="24"/>
          <w:szCs w:val="24"/>
          <w:rtl w:val="0"/>
        </w:rPr>
        <w:t xml:space="preserve">In an academic setting, teamwork is particularly valuable for students completing group projects. However, group projects can also present challenges, such as conflicting schedules, communication issues, and unequal participation.</w:t>
      </w:r>
    </w:p>
    <w:p w:rsidR="00000000" w:rsidDel="00000000" w:rsidP="00000000" w:rsidRDefault="00000000" w:rsidRPr="00000000" w14:paraId="00000020">
      <w:pPr>
        <w:rPr>
          <w:color w:val="1e293b"/>
          <w:sz w:val="24"/>
          <w:szCs w:val="24"/>
        </w:rPr>
      </w:pPr>
      <w:r w:rsidDel="00000000" w:rsidR="00000000" w:rsidRPr="00000000">
        <w:rPr>
          <w:rtl w:val="0"/>
        </w:rPr>
      </w:r>
    </w:p>
    <w:p w:rsidR="00000000" w:rsidDel="00000000" w:rsidP="00000000" w:rsidRDefault="00000000" w:rsidRPr="00000000" w14:paraId="00000021">
      <w:pPr>
        <w:rPr>
          <w:color w:val="1e293b"/>
          <w:sz w:val="24"/>
          <w:szCs w:val="24"/>
        </w:rPr>
      </w:pPr>
      <w:r w:rsidDel="00000000" w:rsidR="00000000" w:rsidRPr="00000000">
        <w:rPr>
          <w:color w:val="1e293b"/>
          <w:sz w:val="24"/>
          <w:szCs w:val="24"/>
          <w:rtl w:val="0"/>
        </w:rPr>
        <w:t xml:space="preserve">To overcome these challenges, students must develop strategies to ensure that everyone is engaged and contributing equally. A study conducted by researchers at the University of Cambridge found that assigning roles and responsibilities within the group can enhance productivity and reduce conflict between students.</w:t>
      </w:r>
    </w:p>
    <w:p w:rsidR="00000000" w:rsidDel="00000000" w:rsidP="00000000" w:rsidRDefault="00000000" w:rsidRPr="00000000" w14:paraId="00000022">
      <w:pPr>
        <w:rPr>
          <w:color w:val="1e293b"/>
          <w:sz w:val="24"/>
          <w:szCs w:val="24"/>
        </w:rPr>
      </w:pPr>
      <w:r w:rsidDel="00000000" w:rsidR="00000000" w:rsidRPr="00000000">
        <w:rPr>
          <w:rtl w:val="0"/>
        </w:rPr>
      </w:r>
    </w:p>
    <w:p w:rsidR="00000000" w:rsidDel="00000000" w:rsidP="00000000" w:rsidRDefault="00000000" w:rsidRPr="00000000" w14:paraId="00000023">
      <w:pPr>
        <w:rPr>
          <w:color w:val="1e293b"/>
          <w:sz w:val="24"/>
          <w:szCs w:val="24"/>
        </w:rPr>
      </w:pPr>
      <w:r w:rsidDel="00000000" w:rsidR="00000000" w:rsidRPr="00000000">
        <w:rPr>
          <w:color w:val="1e293b"/>
          <w:sz w:val="24"/>
          <w:szCs w:val="24"/>
          <w:rtl w:val="0"/>
        </w:rPr>
        <w:t xml:space="preserve">Moreover, engaging in activities such as brainstorming can help to generate ideas, shape the project direction and improve team dynamics, ultimately leading to better results.</w:t>
      </w:r>
    </w:p>
    <w:p w:rsidR="00000000" w:rsidDel="00000000" w:rsidP="00000000" w:rsidRDefault="00000000" w:rsidRPr="00000000" w14:paraId="00000024">
      <w:pPr>
        <w:rPr>
          <w:color w:val="1e293b"/>
          <w:sz w:val="24"/>
          <w:szCs w:val="24"/>
        </w:rPr>
      </w:pPr>
      <w:r w:rsidDel="00000000" w:rsidR="00000000" w:rsidRPr="00000000">
        <w:rPr>
          <w:rtl w:val="0"/>
        </w:rPr>
      </w:r>
    </w:p>
    <w:p w:rsidR="00000000" w:rsidDel="00000000" w:rsidP="00000000" w:rsidRDefault="00000000" w:rsidRPr="00000000" w14:paraId="00000025">
      <w:pPr>
        <w:rPr>
          <w:color w:val="1e293b"/>
          <w:sz w:val="24"/>
          <w:szCs w:val="24"/>
        </w:rPr>
      </w:pPr>
      <w:r w:rsidDel="00000000" w:rsidR="00000000" w:rsidRPr="00000000">
        <w:rPr>
          <w:color w:val="1e293b"/>
          <w:sz w:val="24"/>
          <w:szCs w:val="24"/>
          <w:rtl w:val="0"/>
        </w:rPr>
        <w:t xml:space="preserve">At the University of Wales Trinity Saint David (UWTSD), students have a wide range of opportunities available to them to develop their teamwork skills. The University recognizes the importance of such skills in the professional world and is committed to providing students with ample opportunities to help them. </w:t>
      </w:r>
    </w:p>
    <w:p w:rsidR="00000000" w:rsidDel="00000000" w:rsidP="00000000" w:rsidRDefault="00000000" w:rsidRPr="00000000" w14:paraId="00000026">
      <w:pPr>
        <w:rPr>
          <w:color w:val="1e293b"/>
          <w:sz w:val="24"/>
          <w:szCs w:val="24"/>
        </w:rPr>
      </w:pPr>
      <w:r w:rsidDel="00000000" w:rsidR="00000000" w:rsidRPr="00000000">
        <w:rPr>
          <w:rtl w:val="0"/>
        </w:rPr>
      </w:r>
    </w:p>
    <w:p w:rsidR="00000000" w:rsidDel="00000000" w:rsidP="00000000" w:rsidRDefault="00000000" w:rsidRPr="00000000" w14:paraId="00000027">
      <w:pPr>
        <w:rPr>
          <w:color w:val="1e293b"/>
          <w:sz w:val="24"/>
          <w:szCs w:val="24"/>
        </w:rPr>
      </w:pPr>
      <w:r w:rsidDel="00000000" w:rsidR="00000000" w:rsidRPr="00000000">
        <w:rPr>
          <w:color w:val="1e293b"/>
          <w:sz w:val="24"/>
          <w:szCs w:val="24"/>
          <w:rtl w:val="0"/>
        </w:rPr>
        <w:t xml:space="preserve">One of the most effective ways to do so is through group projects. These projects require students to collaborate with each other to complete tasks, enabling them to improve their ability to work as part of a team.</w:t>
      </w:r>
    </w:p>
    <w:p w:rsidR="00000000" w:rsidDel="00000000" w:rsidP="00000000" w:rsidRDefault="00000000" w:rsidRPr="00000000" w14:paraId="00000028">
      <w:pPr>
        <w:rPr>
          <w:color w:val="1e293b"/>
          <w:sz w:val="24"/>
          <w:szCs w:val="24"/>
        </w:rPr>
      </w:pPr>
      <w:r w:rsidDel="00000000" w:rsidR="00000000" w:rsidRPr="00000000">
        <w:rPr>
          <w:rtl w:val="0"/>
        </w:rPr>
      </w:r>
    </w:p>
    <w:p w:rsidR="00000000" w:rsidDel="00000000" w:rsidP="00000000" w:rsidRDefault="00000000" w:rsidRPr="00000000" w14:paraId="00000029">
      <w:pPr>
        <w:rPr>
          <w:color w:val="1e293b"/>
          <w:sz w:val="24"/>
          <w:szCs w:val="24"/>
        </w:rPr>
      </w:pPr>
      <w:r w:rsidDel="00000000" w:rsidR="00000000" w:rsidRPr="00000000">
        <w:rPr>
          <w:color w:val="1e293b"/>
          <w:sz w:val="24"/>
          <w:szCs w:val="24"/>
          <w:rtl w:val="0"/>
        </w:rPr>
        <w:t xml:space="preserve">Throughout the academic year, UWTSD offers various group assignments and projects in that students participate. These projects are designed to challenge students and help them develop their critical thinking, problem-solving, and communication skills, as well as their ability to work effectively with others. By working together, students learn to leverage each other's strengths, identify weaknesses, and create a cohesive and productive team.</w:t>
      </w:r>
    </w:p>
    <w:p w:rsidR="00000000" w:rsidDel="00000000" w:rsidP="00000000" w:rsidRDefault="00000000" w:rsidRPr="00000000" w14:paraId="0000002A">
      <w:pPr>
        <w:rPr>
          <w:color w:val="1e293b"/>
          <w:sz w:val="24"/>
          <w:szCs w:val="24"/>
        </w:rPr>
      </w:pPr>
      <w:r w:rsidDel="00000000" w:rsidR="00000000" w:rsidRPr="00000000">
        <w:rPr>
          <w:rtl w:val="0"/>
        </w:rPr>
      </w:r>
    </w:p>
    <w:p w:rsidR="00000000" w:rsidDel="00000000" w:rsidP="00000000" w:rsidRDefault="00000000" w:rsidRPr="00000000" w14:paraId="0000002B">
      <w:pPr>
        <w:rPr>
          <w:color w:val="1e293b"/>
          <w:sz w:val="24"/>
          <w:szCs w:val="24"/>
        </w:rPr>
      </w:pPr>
      <w:r w:rsidDel="00000000" w:rsidR="00000000" w:rsidRPr="00000000">
        <w:rPr>
          <w:color w:val="1e293b"/>
          <w:sz w:val="24"/>
          <w:szCs w:val="24"/>
          <w:rtl w:val="0"/>
        </w:rPr>
        <w:t xml:space="preserve">These group projects take different forms, depending on the course and the level of study. They may involve researching and presenting a topic, conducting experiments, analyzing data, or developing a product. Whatever the project, students are encouraged to work collaboratively and share responsibilities. </w:t>
      </w:r>
    </w:p>
    <w:p w:rsidR="00000000" w:rsidDel="00000000" w:rsidP="00000000" w:rsidRDefault="00000000" w:rsidRPr="00000000" w14:paraId="0000002C">
      <w:pPr>
        <w:rPr>
          <w:color w:val="1e293b"/>
          <w:sz w:val="24"/>
          <w:szCs w:val="24"/>
        </w:rPr>
      </w:pPr>
      <w:r w:rsidDel="00000000" w:rsidR="00000000" w:rsidRPr="00000000">
        <w:rPr>
          <w:rtl w:val="0"/>
        </w:rPr>
      </w:r>
    </w:p>
    <w:p w:rsidR="00000000" w:rsidDel="00000000" w:rsidP="00000000" w:rsidRDefault="00000000" w:rsidRPr="00000000" w14:paraId="0000002D">
      <w:pPr>
        <w:rPr>
          <w:color w:val="1e293b"/>
          <w:sz w:val="24"/>
          <w:szCs w:val="24"/>
        </w:rPr>
      </w:pPr>
      <w:r w:rsidDel="00000000" w:rsidR="00000000" w:rsidRPr="00000000">
        <w:rPr>
          <w:color w:val="1e293b"/>
          <w:sz w:val="24"/>
          <w:szCs w:val="24"/>
          <w:rtl w:val="0"/>
        </w:rPr>
        <w:t xml:space="preserve">This allows them to learn from one another, build trust, and develop effective communication skills, which are essential for success in any career.</w:t>
      </w:r>
    </w:p>
    <w:p w:rsidR="00000000" w:rsidDel="00000000" w:rsidP="00000000" w:rsidRDefault="00000000" w:rsidRPr="00000000" w14:paraId="0000002E">
      <w:pPr>
        <w:rPr>
          <w:color w:val="1e293b"/>
          <w:sz w:val="24"/>
          <w:szCs w:val="24"/>
        </w:rPr>
      </w:pPr>
      <w:r w:rsidDel="00000000" w:rsidR="00000000" w:rsidRPr="00000000">
        <w:rPr>
          <w:color w:val="1e293b"/>
          <w:sz w:val="24"/>
          <w:szCs w:val="24"/>
          <w:rtl w:val="0"/>
        </w:rPr>
        <w:t xml:space="preserve">At UWTSD, the focus is not only on academic learning but also on developing students' soft skills, such as teamwork. </w:t>
      </w:r>
    </w:p>
    <w:p w:rsidR="00000000" w:rsidDel="00000000" w:rsidP="00000000" w:rsidRDefault="00000000" w:rsidRPr="00000000" w14:paraId="0000002F">
      <w:pPr>
        <w:rPr>
          <w:color w:val="1e293b"/>
          <w:sz w:val="24"/>
          <w:szCs w:val="24"/>
        </w:rPr>
      </w:pPr>
      <w:r w:rsidDel="00000000" w:rsidR="00000000" w:rsidRPr="00000000">
        <w:rPr>
          <w:rtl w:val="0"/>
        </w:rPr>
      </w:r>
    </w:p>
    <w:p w:rsidR="00000000" w:rsidDel="00000000" w:rsidP="00000000" w:rsidRDefault="00000000" w:rsidRPr="00000000" w14:paraId="00000030">
      <w:pPr>
        <w:rPr>
          <w:color w:val="1e293b"/>
          <w:sz w:val="24"/>
          <w:szCs w:val="24"/>
        </w:rPr>
      </w:pPr>
      <w:r w:rsidDel="00000000" w:rsidR="00000000" w:rsidRPr="00000000">
        <w:rPr>
          <w:color w:val="1e293b"/>
          <w:sz w:val="24"/>
          <w:szCs w:val="24"/>
          <w:rtl w:val="0"/>
        </w:rPr>
        <w:t xml:space="preserve">By providing opportunities for students to work in groups, the University is helping to prepare them for the challenges of the professional world, where teamwork is often crucial for success.</w:t>
      </w:r>
    </w:p>
    <w:p w:rsidR="00000000" w:rsidDel="00000000" w:rsidP="00000000" w:rsidRDefault="00000000" w:rsidRPr="00000000" w14:paraId="00000031">
      <w:pPr>
        <w:rPr>
          <w:color w:val="1e293b"/>
          <w:sz w:val="24"/>
          <w:szCs w:val="24"/>
        </w:rPr>
      </w:pPr>
      <w:r w:rsidDel="00000000" w:rsidR="00000000" w:rsidRPr="00000000">
        <w:rPr>
          <w:rtl w:val="0"/>
        </w:rPr>
      </w:r>
    </w:p>
    <w:p w:rsidR="00000000" w:rsidDel="00000000" w:rsidP="00000000" w:rsidRDefault="00000000" w:rsidRPr="00000000" w14:paraId="00000032">
      <w:pPr>
        <w:rPr>
          <w:color w:val="1e293b"/>
          <w:sz w:val="24"/>
          <w:szCs w:val="24"/>
        </w:rPr>
      </w:pPr>
      <w:r w:rsidDel="00000000" w:rsidR="00000000" w:rsidRPr="00000000">
        <w:rPr>
          <w:color w:val="1e293b"/>
          <w:sz w:val="24"/>
          <w:szCs w:val="24"/>
          <w:rtl w:val="0"/>
        </w:rPr>
        <w:t xml:space="preserve">Additionally, the University's Student Union provides opportunities for students to get involved in various societies and clubs, enabling them to develop their teamwork skills in a fun and engaging way.</w:t>
      </w:r>
    </w:p>
    <w:p w:rsidR="00000000" w:rsidDel="00000000" w:rsidP="00000000" w:rsidRDefault="00000000" w:rsidRPr="00000000" w14:paraId="00000033">
      <w:pPr>
        <w:rPr>
          <w:color w:val="1e293b"/>
          <w:sz w:val="24"/>
          <w:szCs w:val="24"/>
        </w:rPr>
      </w:pPr>
      <w:r w:rsidDel="00000000" w:rsidR="00000000" w:rsidRPr="00000000">
        <w:rPr>
          <w:rtl w:val="0"/>
        </w:rPr>
      </w:r>
    </w:p>
    <w:p w:rsidR="00000000" w:rsidDel="00000000" w:rsidP="00000000" w:rsidRDefault="00000000" w:rsidRPr="00000000" w14:paraId="00000034">
      <w:pPr>
        <w:rPr>
          <w:color w:val="1e293b"/>
          <w:sz w:val="24"/>
          <w:szCs w:val="24"/>
        </w:rPr>
      </w:pPr>
      <w:r w:rsidDel="00000000" w:rsidR="00000000" w:rsidRPr="00000000">
        <w:rPr>
          <w:color w:val="1e293b"/>
          <w:sz w:val="24"/>
          <w:szCs w:val="24"/>
          <w:rtl w:val="0"/>
        </w:rPr>
        <w:t xml:space="preserve">Developing teamwork skills is one of the most important aspects of any student's educational journey. Whether it's working on group projects or participating in team-based activities, students can gain a wide range of benefits from collaborating with their peers.</w:t>
      </w:r>
    </w:p>
    <w:p w:rsidR="00000000" w:rsidDel="00000000" w:rsidP="00000000" w:rsidRDefault="00000000" w:rsidRPr="00000000" w14:paraId="00000035">
      <w:pPr>
        <w:rPr>
          <w:color w:val="1e293b"/>
          <w:sz w:val="24"/>
          <w:szCs w:val="24"/>
        </w:rPr>
      </w:pPr>
      <w:r w:rsidDel="00000000" w:rsidR="00000000" w:rsidRPr="00000000">
        <w:rPr>
          <w:rtl w:val="0"/>
        </w:rPr>
      </w:r>
    </w:p>
    <w:p w:rsidR="00000000" w:rsidDel="00000000" w:rsidP="00000000" w:rsidRDefault="00000000" w:rsidRPr="00000000" w14:paraId="00000036">
      <w:pPr>
        <w:rPr>
          <w:color w:val="1e293b"/>
          <w:sz w:val="24"/>
          <w:szCs w:val="24"/>
        </w:rPr>
      </w:pPr>
      <w:r w:rsidDel="00000000" w:rsidR="00000000" w:rsidRPr="00000000">
        <w:rPr>
          <w:color w:val="1e293b"/>
          <w:sz w:val="24"/>
          <w:szCs w:val="24"/>
          <w:rtl w:val="0"/>
        </w:rPr>
        <w:t xml:space="preserve">One of the primary benefits of developing teamwork skills is that it allows students to learn from one another. When working in a team, students can share knowledge, expertise, and ideas. For example, students in a science class working on a group project may have different backgrounds and experiences, which can lead to a more comprehensive understanding of the subject matter.</w:t>
      </w:r>
    </w:p>
    <w:p w:rsidR="00000000" w:rsidDel="00000000" w:rsidP="00000000" w:rsidRDefault="00000000" w:rsidRPr="00000000" w14:paraId="00000037">
      <w:pPr>
        <w:rPr>
          <w:color w:val="1e293b"/>
          <w:sz w:val="24"/>
          <w:szCs w:val="24"/>
        </w:rPr>
      </w:pPr>
      <w:r w:rsidDel="00000000" w:rsidR="00000000" w:rsidRPr="00000000">
        <w:rPr>
          <w:rtl w:val="0"/>
        </w:rPr>
      </w:r>
    </w:p>
    <w:p w:rsidR="00000000" w:rsidDel="00000000" w:rsidP="00000000" w:rsidRDefault="00000000" w:rsidRPr="00000000" w14:paraId="00000038">
      <w:pPr>
        <w:rPr>
          <w:color w:val="1e293b"/>
          <w:sz w:val="24"/>
          <w:szCs w:val="24"/>
        </w:rPr>
      </w:pPr>
      <w:r w:rsidDel="00000000" w:rsidR="00000000" w:rsidRPr="00000000">
        <w:rPr>
          <w:color w:val="1e293b"/>
          <w:sz w:val="24"/>
          <w:szCs w:val="24"/>
          <w:rtl w:val="0"/>
        </w:rPr>
        <w:t xml:space="preserve">Effective communication is also a critical benefit of teamwork skills. When working in a team, students learn to express their ideas clearly and concisely, actively listen to others' viewpoints, and respectfully communicate with one another. </w:t>
      </w:r>
    </w:p>
    <w:p w:rsidR="00000000" w:rsidDel="00000000" w:rsidP="00000000" w:rsidRDefault="00000000" w:rsidRPr="00000000" w14:paraId="00000039">
      <w:pPr>
        <w:rPr>
          <w:color w:val="1e293b"/>
          <w:sz w:val="24"/>
          <w:szCs w:val="24"/>
        </w:rPr>
      </w:pPr>
      <w:r w:rsidDel="00000000" w:rsidR="00000000" w:rsidRPr="00000000">
        <w:rPr>
          <w:rtl w:val="0"/>
        </w:rPr>
      </w:r>
    </w:p>
    <w:p w:rsidR="00000000" w:rsidDel="00000000" w:rsidP="00000000" w:rsidRDefault="00000000" w:rsidRPr="00000000" w14:paraId="0000003A">
      <w:pPr>
        <w:rPr>
          <w:color w:val="1e293b"/>
          <w:sz w:val="24"/>
          <w:szCs w:val="24"/>
        </w:rPr>
      </w:pPr>
      <w:r w:rsidDel="00000000" w:rsidR="00000000" w:rsidRPr="00000000">
        <w:rPr>
          <w:color w:val="1e293b"/>
          <w:sz w:val="24"/>
          <w:szCs w:val="24"/>
          <w:rtl w:val="0"/>
        </w:rPr>
        <w:t xml:space="preserve">These skills are essential for building positive relationships and ensuring that team members understand each other's perspectives. An example of this could be in a language class where students practice their oral and written communication skills by working together to create a story or give a presentation.</w:t>
      </w:r>
    </w:p>
    <w:p w:rsidR="00000000" w:rsidDel="00000000" w:rsidP="00000000" w:rsidRDefault="00000000" w:rsidRPr="00000000" w14:paraId="0000003B">
      <w:pPr>
        <w:rPr>
          <w:color w:val="1e293b"/>
          <w:sz w:val="24"/>
          <w:szCs w:val="24"/>
        </w:rPr>
      </w:pPr>
      <w:r w:rsidDel="00000000" w:rsidR="00000000" w:rsidRPr="00000000">
        <w:rPr>
          <w:rtl w:val="0"/>
        </w:rPr>
      </w:r>
    </w:p>
    <w:p w:rsidR="00000000" w:rsidDel="00000000" w:rsidP="00000000" w:rsidRDefault="00000000" w:rsidRPr="00000000" w14:paraId="0000003C">
      <w:pPr>
        <w:rPr>
          <w:color w:val="1e293b"/>
          <w:sz w:val="24"/>
          <w:szCs w:val="24"/>
        </w:rPr>
      </w:pPr>
      <w:r w:rsidDel="00000000" w:rsidR="00000000" w:rsidRPr="00000000">
        <w:rPr>
          <w:color w:val="1e293b"/>
          <w:sz w:val="24"/>
          <w:szCs w:val="24"/>
          <w:rtl w:val="0"/>
        </w:rPr>
        <w:t xml:space="preserve">Another benefit of developing teamwork skills is that it prepares students for the professional world, where collaboration and teamwork are often essential. For example, healthcare professionals work in teams, and the ability to communicate effectively, work cohesively, and solve problems together is crucial for delivering quality care to patients.</w:t>
      </w:r>
    </w:p>
    <w:p w:rsidR="00000000" w:rsidDel="00000000" w:rsidP="00000000" w:rsidRDefault="00000000" w:rsidRPr="00000000" w14:paraId="0000003D">
      <w:pPr>
        <w:rPr>
          <w:color w:val="1e293b"/>
          <w:sz w:val="24"/>
          <w:szCs w:val="24"/>
        </w:rPr>
      </w:pPr>
      <w:r w:rsidDel="00000000" w:rsidR="00000000" w:rsidRPr="00000000">
        <w:rPr>
          <w:rtl w:val="0"/>
        </w:rPr>
      </w:r>
    </w:p>
    <w:p w:rsidR="00000000" w:rsidDel="00000000" w:rsidP="00000000" w:rsidRDefault="00000000" w:rsidRPr="00000000" w14:paraId="0000003E">
      <w:pPr>
        <w:rPr>
          <w:color w:val="1e293b"/>
          <w:sz w:val="24"/>
          <w:szCs w:val="24"/>
        </w:rPr>
      </w:pPr>
      <w:r w:rsidDel="00000000" w:rsidR="00000000" w:rsidRPr="00000000">
        <w:rPr>
          <w:color w:val="1e293b"/>
          <w:sz w:val="24"/>
          <w:szCs w:val="24"/>
          <w:rtl w:val="0"/>
        </w:rPr>
        <w:t xml:space="preserve">Similarly, employees in the technology industry work in teams to develop software and hardware products. The success of these products depends on effective collaboration among team members.</w:t>
      </w:r>
    </w:p>
    <w:p w:rsidR="00000000" w:rsidDel="00000000" w:rsidP="00000000" w:rsidRDefault="00000000" w:rsidRPr="00000000" w14:paraId="0000003F">
      <w:pPr>
        <w:rPr>
          <w:color w:val="1e293b"/>
          <w:sz w:val="24"/>
          <w:szCs w:val="24"/>
        </w:rPr>
      </w:pPr>
      <w:r w:rsidDel="00000000" w:rsidR="00000000" w:rsidRPr="00000000">
        <w:rPr>
          <w:rtl w:val="0"/>
        </w:rPr>
      </w:r>
    </w:p>
    <w:p w:rsidR="00000000" w:rsidDel="00000000" w:rsidP="00000000" w:rsidRDefault="00000000" w:rsidRPr="00000000" w14:paraId="00000040">
      <w:pPr>
        <w:rPr>
          <w:color w:val="1e293b"/>
          <w:sz w:val="24"/>
          <w:szCs w:val="24"/>
        </w:rPr>
      </w:pPr>
      <w:r w:rsidDel="00000000" w:rsidR="00000000" w:rsidRPr="00000000">
        <w:rPr>
          <w:color w:val="1e293b"/>
          <w:sz w:val="24"/>
          <w:szCs w:val="24"/>
          <w:rtl w:val="0"/>
        </w:rPr>
        <w:t xml:space="preserve">Working in a team can also be enjoyable and fulfilling. Group projects provide students with the opportunity to build friendships and form strong relationships with their peers. </w:t>
      </w:r>
    </w:p>
    <w:p w:rsidR="00000000" w:rsidDel="00000000" w:rsidP="00000000" w:rsidRDefault="00000000" w:rsidRPr="00000000" w14:paraId="00000041">
      <w:pPr>
        <w:rPr>
          <w:color w:val="1e293b"/>
          <w:sz w:val="24"/>
          <w:szCs w:val="24"/>
        </w:rPr>
      </w:pPr>
      <w:r w:rsidDel="00000000" w:rsidR="00000000" w:rsidRPr="00000000">
        <w:rPr>
          <w:rtl w:val="0"/>
        </w:rPr>
      </w:r>
    </w:p>
    <w:p w:rsidR="00000000" w:rsidDel="00000000" w:rsidP="00000000" w:rsidRDefault="00000000" w:rsidRPr="00000000" w14:paraId="00000042">
      <w:pPr>
        <w:rPr>
          <w:color w:val="1e293b"/>
          <w:sz w:val="24"/>
          <w:szCs w:val="24"/>
        </w:rPr>
      </w:pPr>
      <w:r w:rsidDel="00000000" w:rsidR="00000000" w:rsidRPr="00000000">
        <w:rPr>
          <w:color w:val="1e293b"/>
          <w:sz w:val="24"/>
          <w:szCs w:val="24"/>
          <w:rtl w:val="0"/>
        </w:rPr>
        <w:t xml:space="preserve">These social connections can lead to a more positive educational experience and improved mental health and well-being.</w:t>
      </w:r>
    </w:p>
    <w:p w:rsidR="00000000" w:rsidDel="00000000" w:rsidP="00000000" w:rsidRDefault="00000000" w:rsidRPr="00000000" w14:paraId="00000043">
      <w:pPr>
        <w:rPr>
          <w:color w:val="1e293b"/>
          <w:sz w:val="24"/>
          <w:szCs w:val="24"/>
        </w:rPr>
      </w:pPr>
      <w:r w:rsidDel="00000000" w:rsidR="00000000" w:rsidRPr="00000000">
        <w:rPr>
          <w:color w:val="1e293b"/>
          <w:sz w:val="24"/>
          <w:szCs w:val="24"/>
          <w:rtl w:val="0"/>
        </w:rPr>
        <w:t xml:space="preserve">An example of this could be in an art class where students collaborate on a mural or other large-scale art piece, fostering a sense of community and pride in their work.</w:t>
      </w:r>
    </w:p>
    <w:p w:rsidR="00000000" w:rsidDel="00000000" w:rsidP="00000000" w:rsidRDefault="00000000" w:rsidRPr="00000000" w14:paraId="00000044">
      <w:pPr>
        <w:rPr>
          <w:color w:val="1e293b"/>
          <w:sz w:val="24"/>
          <w:szCs w:val="24"/>
        </w:rPr>
      </w:pPr>
      <w:r w:rsidDel="00000000" w:rsidR="00000000" w:rsidRPr="00000000">
        <w:rPr>
          <w:rtl w:val="0"/>
        </w:rPr>
      </w:r>
    </w:p>
    <w:p w:rsidR="00000000" w:rsidDel="00000000" w:rsidP="00000000" w:rsidRDefault="00000000" w:rsidRPr="00000000" w14:paraId="00000045">
      <w:pPr>
        <w:rPr>
          <w:color w:val="1e293b"/>
          <w:sz w:val="24"/>
          <w:szCs w:val="24"/>
        </w:rPr>
      </w:pPr>
      <w:r w:rsidDel="00000000" w:rsidR="00000000" w:rsidRPr="00000000">
        <w:rPr>
          <w:color w:val="1e293b"/>
          <w:sz w:val="24"/>
          <w:szCs w:val="24"/>
          <w:rtl w:val="0"/>
        </w:rPr>
        <w:t xml:space="preserve">Developing teamwork skills is a crucial aspect of any student's education. It provides numerous benefits, including the opportunity to learn from others, improve communication, prepare for the professional world, and build social connections.</w:t>
      </w:r>
    </w:p>
    <w:p w:rsidR="00000000" w:rsidDel="00000000" w:rsidP="00000000" w:rsidRDefault="00000000" w:rsidRPr="00000000" w14:paraId="00000046">
      <w:pPr>
        <w:rPr>
          <w:color w:val="1e293b"/>
          <w:sz w:val="24"/>
          <w:szCs w:val="24"/>
        </w:rPr>
      </w:pPr>
      <w:r w:rsidDel="00000000" w:rsidR="00000000" w:rsidRPr="00000000">
        <w:rPr>
          <w:rtl w:val="0"/>
        </w:rPr>
      </w:r>
    </w:p>
    <w:p w:rsidR="00000000" w:rsidDel="00000000" w:rsidP="00000000" w:rsidRDefault="00000000" w:rsidRPr="00000000" w14:paraId="00000047">
      <w:pPr>
        <w:rPr>
          <w:color w:val="1e293b"/>
          <w:sz w:val="24"/>
          <w:szCs w:val="24"/>
        </w:rPr>
      </w:pPr>
      <w:r w:rsidDel="00000000" w:rsidR="00000000" w:rsidRPr="00000000">
        <w:rPr>
          <w:color w:val="1e293b"/>
          <w:sz w:val="24"/>
          <w:szCs w:val="24"/>
          <w:rtl w:val="0"/>
        </w:rPr>
        <w:t xml:space="preserve">By participating in group projects and other team-based activities, students can improve their overall educational experience and set themselves up for success in their future careers.</w:t>
      </w:r>
    </w:p>
    <w:p w:rsidR="00000000" w:rsidDel="00000000" w:rsidP="00000000" w:rsidRDefault="00000000" w:rsidRPr="00000000" w14:paraId="00000048">
      <w:pPr>
        <w:pStyle w:val="Heading2"/>
        <w:widowControl w:val="0"/>
        <w:tabs>
          <w:tab w:val="right" w:leader="none" w:pos="12000"/>
        </w:tabs>
        <w:spacing w:before="60" w:line="240" w:lineRule="auto"/>
        <w:rPr>
          <w:sz w:val="24"/>
          <w:szCs w:val="24"/>
        </w:rPr>
      </w:pPr>
      <w:bookmarkStart w:colFirst="0" w:colLast="0" w:name="_9ypx9twguvfb" w:id="2"/>
      <w:bookmarkEnd w:id="2"/>
      <w:r w:rsidDel="00000000" w:rsidR="00000000" w:rsidRPr="00000000">
        <w:rPr>
          <w:rtl w:val="0"/>
        </w:rPr>
      </w:r>
    </w:p>
    <w:p w:rsidR="00000000" w:rsidDel="00000000" w:rsidP="00000000" w:rsidRDefault="00000000" w:rsidRPr="00000000" w14:paraId="00000049">
      <w:pPr>
        <w:pStyle w:val="Heading2"/>
        <w:widowControl w:val="0"/>
        <w:tabs>
          <w:tab w:val="right" w:leader="none" w:pos="12000"/>
        </w:tabs>
        <w:spacing w:before="60" w:line="240" w:lineRule="auto"/>
        <w:rPr>
          <w:sz w:val="24"/>
          <w:szCs w:val="24"/>
        </w:rPr>
      </w:pPr>
      <w:bookmarkStart w:colFirst="0" w:colLast="0" w:name="_5ky6f5u0gwmu" w:id="3"/>
      <w:bookmarkEnd w:id="3"/>
      <w:r w:rsidDel="00000000" w:rsidR="00000000" w:rsidRPr="00000000">
        <w:rPr>
          <w:sz w:val="24"/>
          <w:szCs w:val="24"/>
          <w:rtl w:val="0"/>
        </w:rPr>
        <w:t xml:space="preserve">The Use of Computers and E-Learning Resources to Support Learning</w:t>
      </w:r>
    </w:p>
    <w:p w:rsidR="00000000" w:rsidDel="00000000" w:rsidP="00000000" w:rsidRDefault="00000000" w:rsidRPr="00000000" w14:paraId="0000004A">
      <w:pPr>
        <w:tabs>
          <w:tab w:val="right" w:leader="none" w:pos="12000"/>
        </w:tabs>
        <w:rPr>
          <w:sz w:val="24"/>
          <w:szCs w:val="24"/>
        </w:rPr>
      </w:pPr>
      <w:r w:rsidDel="00000000" w:rsidR="00000000" w:rsidRPr="00000000">
        <w:rPr>
          <w:rtl w:val="0"/>
        </w:rPr>
      </w:r>
    </w:p>
    <w:p w:rsidR="00000000" w:rsidDel="00000000" w:rsidP="00000000" w:rsidRDefault="00000000" w:rsidRPr="00000000" w14:paraId="0000004B">
      <w:pPr>
        <w:tabs>
          <w:tab w:val="right" w:leader="none" w:pos="12000"/>
        </w:tabs>
        <w:rPr>
          <w:sz w:val="24"/>
          <w:szCs w:val="24"/>
        </w:rPr>
      </w:pPr>
      <w:r w:rsidDel="00000000" w:rsidR="00000000" w:rsidRPr="00000000">
        <w:rPr>
          <w:rtl w:val="0"/>
        </w:rPr>
      </w:r>
    </w:p>
    <w:p w:rsidR="00000000" w:rsidDel="00000000" w:rsidP="00000000" w:rsidRDefault="00000000" w:rsidRPr="00000000" w14:paraId="0000004C">
      <w:pPr>
        <w:rPr>
          <w:color w:val="1e293b"/>
          <w:sz w:val="24"/>
          <w:szCs w:val="24"/>
        </w:rPr>
      </w:pPr>
      <w:r w:rsidDel="00000000" w:rsidR="00000000" w:rsidRPr="00000000">
        <w:rPr>
          <w:color w:val="1e293b"/>
          <w:sz w:val="24"/>
          <w:szCs w:val="24"/>
          <w:rtl w:val="0"/>
        </w:rPr>
        <w:t xml:space="preserve">According to the most recent studies conducted by Google and Microsoft, the use of computers and e-learning can significantly support student learning and enable them to become successful graduates. The advancement of technology has made it possible for students to access a wide range of educational resources and tools that can aid in their academic pursuits.</w:t>
      </w:r>
    </w:p>
    <w:p w:rsidR="00000000" w:rsidDel="00000000" w:rsidP="00000000" w:rsidRDefault="00000000" w:rsidRPr="00000000" w14:paraId="0000004D">
      <w:pPr>
        <w:rPr>
          <w:color w:val="1e293b"/>
          <w:sz w:val="24"/>
          <w:szCs w:val="24"/>
        </w:rPr>
      </w:pPr>
      <w:r w:rsidDel="00000000" w:rsidR="00000000" w:rsidRPr="00000000">
        <w:rPr>
          <w:rtl w:val="0"/>
        </w:rPr>
      </w:r>
    </w:p>
    <w:p w:rsidR="00000000" w:rsidDel="00000000" w:rsidP="00000000" w:rsidRDefault="00000000" w:rsidRPr="00000000" w14:paraId="0000004E">
      <w:pPr>
        <w:rPr>
          <w:color w:val="1e293b"/>
          <w:sz w:val="24"/>
          <w:szCs w:val="24"/>
        </w:rPr>
      </w:pPr>
      <w:r w:rsidDel="00000000" w:rsidR="00000000" w:rsidRPr="00000000">
        <w:rPr>
          <w:color w:val="1e293b"/>
          <w:sz w:val="24"/>
          <w:szCs w:val="24"/>
          <w:rtl w:val="0"/>
        </w:rPr>
        <w:t xml:space="preserve">One of the most important tools for students to leverage in the use of e-learning is the Virtual Learning Environment (VLE). VLEs are online platforms that provide access to various educational resources, including course materials, lectures, quizzes, and discussion forums. According to a study by Al-Busaidi et al. (2017), the use of VLEs can improve student engagement, enhance learning outcomes, and facilitate collaborative learning.</w:t>
      </w:r>
    </w:p>
    <w:p w:rsidR="00000000" w:rsidDel="00000000" w:rsidP="00000000" w:rsidRDefault="00000000" w:rsidRPr="00000000" w14:paraId="0000004F">
      <w:pPr>
        <w:rPr>
          <w:color w:val="1e293b"/>
          <w:sz w:val="24"/>
          <w:szCs w:val="24"/>
        </w:rPr>
      </w:pPr>
      <w:r w:rsidDel="00000000" w:rsidR="00000000" w:rsidRPr="00000000">
        <w:rPr>
          <w:rtl w:val="0"/>
        </w:rPr>
      </w:r>
    </w:p>
    <w:p w:rsidR="00000000" w:rsidDel="00000000" w:rsidP="00000000" w:rsidRDefault="00000000" w:rsidRPr="00000000" w14:paraId="00000050">
      <w:pPr>
        <w:rPr>
          <w:color w:val="1e293b"/>
          <w:sz w:val="24"/>
          <w:szCs w:val="24"/>
        </w:rPr>
      </w:pPr>
      <w:r w:rsidDel="00000000" w:rsidR="00000000" w:rsidRPr="00000000">
        <w:rPr>
          <w:color w:val="1e293b"/>
          <w:sz w:val="24"/>
          <w:szCs w:val="24"/>
          <w:rtl w:val="0"/>
        </w:rPr>
        <w:t xml:space="preserve">For example, the University of Derby in the UK uses the Blackboard VLE to support its students in their academic pursuits. Blackboard provides students with access to course materials, assignment submissions, and online discussions, making it easier for them to engage with their coursework and communicate with their peers and instructors.</w:t>
      </w:r>
    </w:p>
    <w:p w:rsidR="00000000" w:rsidDel="00000000" w:rsidP="00000000" w:rsidRDefault="00000000" w:rsidRPr="00000000" w14:paraId="00000051">
      <w:pPr>
        <w:rPr>
          <w:color w:val="1e293b"/>
          <w:sz w:val="24"/>
          <w:szCs w:val="24"/>
        </w:rPr>
      </w:pPr>
      <w:r w:rsidDel="00000000" w:rsidR="00000000" w:rsidRPr="00000000">
        <w:rPr>
          <w:rtl w:val="0"/>
        </w:rPr>
      </w:r>
    </w:p>
    <w:p w:rsidR="00000000" w:rsidDel="00000000" w:rsidP="00000000" w:rsidRDefault="00000000" w:rsidRPr="00000000" w14:paraId="00000052">
      <w:pPr>
        <w:rPr>
          <w:color w:val="1e293b"/>
          <w:sz w:val="24"/>
          <w:szCs w:val="24"/>
        </w:rPr>
      </w:pPr>
      <w:r w:rsidDel="00000000" w:rsidR="00000000" w:rsidRPr="00000000">
        <w:rPr>
          <w:color w:val="1e293b"/>
          <w:sz w:val="24"/>
          <w:szCs w:val="24"/>
          <w:rtl w:val="0"/>
        </w:rPr>
        <w:t xml:space="preserve">This platform also enables instructors to track student progress, provide feedback, and customize their teaching approaches based on student needs and preferences.</w:t>
      </w:r>
    </w:p>
    <w:p w:rsidR="00000000" w:rsidDel="00000000" w:rsidP="00000000" w:rsidRDefault="00000000" w:rsidRPr="00000000" w14:paraId="00000053">
      <w:pPr>
        <w:rPr>
          <w:color w:val="1e293b"/>
          <w:sz w:val="24"/>
          <w:szCs w:val="24"/>
        </w:rPr>
      </w:pPr>
      <w:r w:rsidDel="00000000" w:rsidR="00000000" w:rsidRPr="00000000">
        <w:rPr>
          <w:color w:val="1e293b"/>
          <w:sz w:val="24"/>
          <w:szCs w:val="24"/>
          <w:rtl w:val="0"/>
        </w:rPr>
        <w:t xml:space="preserve">Another concept that is crucial for successful e-learning is the use of effective internet search techniques.</w:t>
      </w:r>
    </w:p>
    <w:p w:rsidR="00000000" w:rsidDel="00000000" w:rsidP="00000000" w:rsidRDefault="00000000" w:rsidRPr="00000000" w14:paraId="00000054">
      <w:pPr>
        <w:rPr>
          <w:color w:val="1e293b"/>
          <w:sz w:val="24"/>
          <w:szCs w:val="24"/>
        </w:rPr>
      </w:pPr>
      <w:r w:rsidDel="00000000" w:rsidR="00000000" w:rsidRPr="00000000">
        <w:rPr>
          <w:rtl w:val="0"/>
        </w:rPr>
      </w:r>
    </w:p>
    <w:p w:rsidR="00000000" w:rsidDel="00000000" w:rsidP="00000000" w:rsidRDefault="00000000" w:rsidRPr="00000000" w14:paraId="00000055">
      <w:pPr>
        <w:rPr>
          <w:color w:val="1e293b"/>
          <w:sz w:val="24"/>
          <w:szCs w:val="24"/>
        </w:rPr>
      </w:pPr>
      <w:r w:rsidDel="00000000" w:rsidR="00000000" w:rsidRPr="00000000">
        <w:rPr>
          <w:color w:val="1e293b"/>
          <w:sz w:val="24"/>
          <w:szCs w:val="24"/>
          <w:rtl w:val="0"/>
        </w:rPr>
        <w:t xml:space="preserve">With the vast amount of information available online, it is essential for students to learn how to find and evaluate relevant and reliable sources of information. According to a study by Wang et al. (2017), effective internet search techniques can help students to identify high-quality information, improve critical thinking skills, and enhance their academic performance.</w:t>
      </w:r>
    </w:p>
    <w:p w:rsidR="00000000" w:rsidDel="00000000" w:rsidP="00000000" w:rsidRDefault="00000000" w:rsidRPr="00000000" w14:paraId="00000056">
      <w:pPr>
        <w:rPr>
          <w:color w:val="1e293b"/>
          <w:sz w:val="24"/>
          <w:szCs w:val="24"/>
        </w:rPr>
      </w:pPr>
      <w:r w:rsidDel="00000000" w:rsidR="00000000" w:rsidRPr="00000000">
        <w:rPr>
          <w:rtl w:val="0"/>
        </w:rPr>
      </w:r>
    </w:p>
    <w:p w:rsidR="00000000" w:rsidDel="00000000" w:rsidP="00000000" w:rsidRDefault="00000000" w:rsidRPr="00000000" w14:paraId="00000057">
      <w:pPr>
        <w:rPr>
          <w:color w:val="1e293b"/>
          <w:sz w:val="24"/>
          <w:szCs w:val="24"/>
        </w:rPr>
      </w:pPr>
      <w:r w:rsidDel="00000000" w:rsidR="00000000" w:rsidRPr="00000000">
        <w:rPr>
          <w:rtl w:val="0"/>
        </w:rPr>
      </w:r>
    </w:p>
    <w:p w:rsidR="00000000" w:rsidDel="00000000" w:rsidP="00000000" w:rsidRDefault="00000000" w:rsidRPr="00000000" w14:paraId="00000058">
      <w:pPr>
        <w:rPr>
          <w:color w:val="1e293b"/>
          <w:sz w:val="24"/>
          <w:szCs w:val="24"/>
        </w:rPr>
      </w:pPr>
      <w:r w:rsidDel="00000000" w:rsidR="00000000" w:rsidRPr="00000000">
        <w:rPr>
          <w:color w:val="1e293b"/>
          <w:sz w:val="24"/>
          <w:szCs w:val="24"/>
          <w:rtl w:val="0"/>
        </w:rPr>
        <w:t xml:space="preserve">For instance, when working on a research project, students can use advanced search operators such as Boolean operators (e.g., AND, OR, NOT) to narrow down their search results and find more relevant information. They can also use citation tracking tools like Google Scholar or Web of Science to find articles that have cited a particular source, which can help them to identify additional relevant sources.</w:t>
      </w:r>
    </w:p>
    <w:p w:rsidR="00000000" w:rsidDel="00000000" w:rsidP="00000000" w:rsidRDefault="00000000" w:rsidRPr="00000000" w14:paraId="00000059">
      <w:pPr>
        <w:rPr>
          <w:color w:val="1e293b"/>
          <w:sz w:val="24"/>
          <w:szCs w:val="24"/>
        </w:rPr>
      </w:pPr>
      <w:r w:rsidDel="00000000" w:rsidR="00000000" w:rsidRPr="00000000">
        <w:rPr>
          <w:rtl w:val="0"/>
        </w:rPr>
      </w:r>
    </w:p>
    <w:p w:rsidR="00000000" w:rsidDel="00000000" w:rsidP="00000000" w:rsidRDefault="00000000" w:rsidRPr="00000000" w14:paraId="0000005A">
      <w:pPr>
        <w:rPr>
          <w:color w:val="1e293b"/>
          <w:sz w:val="24"/>
          <w:szCs w:val="24"/>
        </w:rPr>
      </w:pPr>
      <w:r w:rsidDel="00000000" w:rsidR="00000000" w:rsidRPr="00000000">
        <w:rPr>
          <w:color w:val="1e293b"/>
          <w:sz w:val="24"/>
          <w:szCs w:val="24"/>
          <w:rtl w:val="0"/>
        </w:rPr>
        <w:t xml:space="preserve">In addition to VLEs and internet search techniques, students can also use e-learning tools such as online simulations and interactive multimedia resources to enhance their understanding of complex concepts.</w:t>
      </w:r>
    </w:p>
    <w:p w:rsidR="00000000" w:rsidDel="00000000" w:rsidP="00000000" w:rsidRDefault="00000000" w:rsidRPr="00000000" w14:paraId="0000005B">
      <w:pPr>
        <w:rPr>
          <w:color w:val="1e293b"/>
          <w:sz w:val="24"/>
          <w:szCs w:val="24"/>
        </w:rPr>
      </w:pPr>
      <w:r w:rsidDel="00000000" w:rsidR="00000000" w:rsidRPr="00000000">
        <w:rPr>
          <w:rtl w:val="0"/>
        </w:rPr>
      </w:r>
    </w:p>
    <w:p w:rsidR="00000000" w:rsidDel="00000000" w:rsidP="00000000" w:rsidRDefault="00000000" w:rsidRPr="00000000" w14:paraId="0000005C">
      <w:pPr>
        <w:rPr>
          <w:color w:val="1e293b"/>
          <w:sz w:val="24"/>
          <w:szCs w:val="24"/>
        </w:rPr>
      </w:pPr>
      <w:r w:rsidDel="00000000" w:rsidR="00000000" w:rsidRPr="00000000">
        <w:rPr>
          <w:color w:val="1e293b"/>
          <w:sz w:val="24"/>
          <w:szCs w:val="24"/>
          <w:rtl w:val="0"/>
        </w:rPr>
        <w:t xml:space="preserve">For example, a study by Ahmad et al. (2019) found that the use of virtual labs in physics education can help students to develop practical skills, enhance their motivation, and improve their conceptual understanding.</w:t>
      </w:r>
    </w:p>
    <w:p w:rsidR="00000000" w:rsidDel="00000000" w:rsidP="00000000" w:rsidRDefault="00000000" w:rsidRPr="00000000" w14:paraId="0000005D">
      <w:pPr>
        <w:rPr>
          <w:color w:val="1e293b"/>
          <w:sz w:val="24"/>
          <w:szCs w:val="24"/>
        </w:rPr>
      </w:pPr>
      <w:r w:rsidDel="00000000" w:rsidR="00000000" w:rsidRPr="00000000">
        <w:rPr>
          <w:rtl w:val="0"/>
        </w:rPr>
      </w:r>
    </w:p>
    <w:p w:rsidR="00000000" w:rsidDel="00000000" w:rsidP="00000000" w:rsidRDefault="00000000" w:rsidRPr="00000000" w14:paraId="0000005E">
      <w:pPr>
        <w:rPr>
          <w:color w:val="1e293b"/>
          <w:sz w:val="24"/>
          <w:szCs w:val="24"/>
        </w:rPr>
      </w:pPr>
      <w:r w:rsidDel="00000000" w:rsidR="00000000" w:rsidRPr="00000000">
        <w:rPr>
          <w:rtl w:val="0"/>
        </w:rPr>
      </w:r>
    </w:p>
    <w:p w:rsidR="00000000" w:rsidDel="00000000" w:rsidP="00000000" w:rsidRDefault="00000000" w:rsidRPr="00000000" w14:paraId="0000005F">
      <w:pPr>
        <w:rPr>
          <w:color w:val="1e293b"/>
          <w:sz w:val="24"/>
          <w:szCs w:val="24"/>
        </w:rPr>
      </w:pPr>
      <w:r w:rsidDel="00000000" w:rsidR="00000000" w:rsidRPr="00000000">
        <w:rPr>
          <w:color w:val="1e293b"/>
          <w:sz w:val="24"/>
          <w:szCs w:val="24"/>
          <w:rtl w:val="0"/>
        </w:rPr>
        <w:t xml:space="preserve">Moreover, students can use interactive multimedia resources such as videos, animations, and simulations to reinforce their understanding of abstract or complex concepts. For instance, students studying biology can use virtual dissection software to explore the anatomy of different organisms without the need for a physical lab, while students studying history can use virtual tours or timelines to contextualize historical events and concepts.</w:t>
      </w:r>
    </w:p>
    <w:p w:rsidR="00000000" w:rsidDel="00000000" w:rsidP="00000000" w:rsidRDefault="00000000" w:rsidRPr="00000000" w14:paraId="00000060">
      <w:pPr>
        <w:rPr>
          <w:color w:val="1e293b"/>
          <w:sz w:val="24"/>
          <w:szCs w:val="24"/>
        </w:rPr>
      </w:pPr>
      <w:r w:rsidDel="00000000" w:rsidR="00000000" w:rsidRPr="00000000">
        <w:rPr>
          <w:rtl w:val="0"/>
        </w:rPr>
      </w:r>
    </w:p>
    <w:p w:rsidR="00000000" w:rsidDel="00000000" w:rsidP="00000000" w:rsidRDefault="00000000" w:rsidRPr="00000000" w14:paraId="00000061">
      <w:pPr>
        <w:rPr>
          <w:color w:val="1e293b"/>
          <w:sz w:val="24"/>
          <w:szCs w:val="24"/>
        </w:rPr>
      </w:pPr>
      <w:r w:rsidDel="00000000" w:rsidR="00000000" w:rsidRPr="00000000">
        <w:rPr>
          <w:rtl w:val="0"/>
        </w:rPr>
      </w:r>
    </w:p>
    <w:p w:rsidR="00000000" w:rsidDel="00000000" w:rsidP="00000000" w:rsidRDefault="00000000" w:rsidRPr="00000000" w14:paraId="00000062">
      <w:pPr>
        <w:rPr>
          <w:color w:val="1e293b"/>
          <w:sz w:val="24"/>
          <w:szCs w:val="24"/>
        </w:rPr>
      </w:pPr>
      <w:r w:rsidDel="00000000" w:rsidR="00000000" w:rsidRPr="00000000">
        <w:rPr>
          <w:color w:val="1e293b"/>
          <w:sz w:val="24"/>
          <w:szCs w:val="24"/>
          <w:rtl w:val="0"/>
        </w:rPr>
        <w:t xml:space="preserve">However, despite the benefits of e-learning, there are also some challenges that students may face when using technology to support their learning.</w:t>
      </w:r>
    </w:p>
    <w:p w:rsidR="00000000" w:rsidDel="00000000" w:rsidP="00000000" w:rsidRDefault="00000000" w:rsidRPr="00000000" w14:paraId="00000063">
      <w:pPr>
        <w:rPr>
          <w:color w:val="1e293b"/>
          <w:sz w:val="24"/>
          <w:szCs w:val="24"/>
        </w:rPr>
      </w:pPr>
      <w:r w:rsidDel="00000000" w:rsidR="00000000" w:rsidRPr="00000000">
        <w:rPr>
          <w:rtl w:val="0"/>
        </w:rPr>
      </w:r>
    </w:p>
    <w:p w:rsidR="00000000" w:rsidDel="00000000" w:rsidP="00000000" w:rsidRDefault="00000000" w:rsidRPr="00000000" w14:paraId="00000064">
      <w:pPr>
        <w:rPr>
          <w:color w:val="1e293b"/>
          <w:sz w:val="24"/>
          <w:szCs w:val="24"/>
        </w:rPr>
      </w:pPr>
      <w:r w:rsidDel="00000000" w:rsidR="00000000" w:rsidRPr="00000000">
        <w:rPr>
          <w:color w:val="1e293b"/>
          <w:sz w:val="24"/>
          <w:szCs w:val="24"/>
          <w:rtl w:val="0"/>
        </w:rPr>
        <w:t xml:space="preserve">For example, students may experience technical difficulties when accessing online resources, or they may struggle to stay motivated when studying in an online environment. To overcome these challenges, students can use strategies such as time management, goal setting, and self-regulated learning (SRL).</w:t>
      </w:r>
    </w:p>
    <w:p w:rsidR="00000000" w:rsidDel="00000000" w:rsidP="00000000" w:rsidRDefault="00000000" w:rsidRPr="00000000" w14:paraId="00000065">
      <w:pPr>
        <w:rPr>
          <w:color w:val="1e293b"/>
          <w:sz w:val="24"/>
          <w:szCs w:val="24"/>
        </w:rPr>
      </w:pPr>
      <w:r w:rsidDel="00000000" w:rsidR="00000000" w:rsidRPr="00000000">
        <w:rPr>
          <w:rtl w:val="0"/>
        </w:rPr>
      </w:r>
    </w:p>
    <w:p w:rsidR="00000000" w:rsidDel="00000000" w:rsidP="00000000" w:rsidRDefault="00000000" w:rsidRPr="00000000" w14:paraId="00000066">
      <w:pPr>
        <w:rPr>
          <w:color w:val="1e293b"/>
          <w:sz w:val="24"/>
          <w:szCs w:val="24"/>
        </w:rPr>
      </w:pPr>
      <w:r w:rsidDel="00000000" w:rsidR="00000000" w:rsidRPr="00000000">
        <w:rPr>
          <w:color w:val="1e293b"/>
          <w:sz w:val="24"/>
          <w:szCs w:val="24"/>
          <w:rtl w:val="0"/>
        </w:rPr>
        <w:t xml:space="preserve">Time management is crucial for e-learning because students need to manage their time effectively to complete coursework and meet deadlines.</w:t>
      </w:r>
    </w:p>
    <w:p w:rsidR="00000000" w:rsidDel="00000000" w:rsidP="00000000" w:rsidRDefault="00000000" w:rsidRPr="00000000" w14:paraId="00000067">
      <w:pPr>
        <w:rPr>
          <w:color w:val="1e293b"/>
          <w:sz w:val="24"/>
          <w:szCs w:val="24"/>
        </w:rPr>
      </w:pPr>
      <w:r w:rsidDel="00000000" w:rsidR="00000000" w:rsidRPr="00000000">
        <w:rPr>
          <w:rtl w:val="0"/>
        </w:rPr>
      </w:r>
    </w:p>
    <w:p w:rsidR="00000000" w:rsidDel="00000000" w:rsidP="00000000" w:rsidRDefault="00000000" w:rsidRPr="00000000" w14:paraId="00000068">
      <w:pPr>
        <w:rPr>
          <w:color w:val="1e293b"/>
          <w:sz w:val="24"/>
          <w:szCs w:val="24"/>
        </w:rPr>
      </w:pPr>
      <w:r w:rsidDel="00000000" w:rsidR="00000000" w:rsidRPr="00000000">
        <w:rPr>
          <w:color w:val="1e293b"/>
          <w:sz w:val="24"/>
          <w:szCs w:val="24"/>
          <w:rtl w:val="0"/>
        </w:rPr>
        <w:t xml:space="preserve">According to a study by Dabbagh et al. (2017), time management skills can help students to prioritize their tasks, reduce procrastination, and improve their academic performance. Students can use tools such as calendars, to-do lists, and reminders to manage their time effectively.Goal setting is another important strategy for e-learning because it can help students to stay motivated and focused on their academic goals.</w:t>
      </w:r>
    </w:p>
    <w:p w:rsidR="00000000" w:rsidDel="00000000" w:rsidP="00000000" w:rsidRDefault="00000000" w:rsidRPr="00000000" w14:paraId="00000069">
      <w:pPr>
        <w:rPr>
          <w:color w:val="1e293b"/>
          <w:sz w:val="24"/>
          <w:szCs w:val="24"/>
        </w:rPr>
      </w:pPr>
      <w:r w:rsidDel="00000000" w:rsidR="00000000" w:rsidRPr="00000000">
        <w:rPr>
          <w:rtl w:val="0"/>
        </w:rPr>
      </w:r>
    </w:p>
    <w:p w:rsidR="00000000" w:rsidDel="00000000" w:rsidP="00000000" w:rsidRDefault="00000000" w:rsidRPr="00000000" w14:paraId="0000006A">
      <w:pPr>
        <w:rPr>
          <w:color w:val="1e293b"/>
          <w:sz w:val="24"/>
          <w:szCs w:val="24"/>
        </w:rPr>
      </w:pPr>
      <w:r w:rsidDel="00000000" w:rsidR="00000000" w:rsidRPr="00000000">
        <w:rPr>
          <w:color w:val="1e293b"/>
          <w:sz w:val="24"/>
          <w:szCs w:val="24"/>
          <w:rtl w:val="0"/>
        </w:rPr>
        <w:t xml:space="preserve">According to a study by Zimmerman and Kitsantas (2014), goal setting can enhance students' self-efficacy, self-regulation, and academic performance. Students can set specific, measurable, achievable, relevant, and time-bound (SMART) goals and monitor their progress toward achieving them.</w:t>
      </w:r>
    </w:p>
    <w:p w:rsidR="00000000" w:rsidDel="00000000" w:rsidP="00000000" w:rsidRDefault="00000000" w:rsidRPr="00000000" w14:paraId="0000006B">
      <w:pPr>
        <w:rPr>
          <w:color w:val="1e293b"/>
          <w:sz w:val="24"/>
          <w:szCs w:val="24"/>
        </w:rPr>
      </w:pPr>
      <w:r w:rsidDel="00000000" w:rsidR="00000000" w:rsidRPr="00000000">
        <w:rPr>
          <w:rtl w:val="0"/>
        </w:rPr>
      </w:r>
    </w:p>
    <w:p w:rsidR="00000000" w:rsidDel="00000000" w:rsidP="00000000" w:rsidRDefault="00000000" w:rsidRPr="00000000" w14:paraId="0000006C">
      <w:pPr>
        <w:rPr>
          <w:color w:val="1e293b"/>
          <w:sz w:val="24"/>
          <w:szCs w:val="24"/>
        </w:rPr>
      </w:pPr>
      <w:r w:rsidDel="00000000" w:rsidR="00000000" w:rsidRPr="00000000">
        <w:rPr>
          <w:color w:val="1e293b"/>
          <w:sz w:val="24"/>
          <w:szCs w:val="24"/>
          <w:rtl w:val="0"/>
        </w:rPr>
        <w:t xml:space="preserve">The University of Wales Trinity Saint David (UWTSD) recognizes the importance of technology and e-learning in supporting student learning and success. As such, UWTSD has implemented several initiatives and resources to help its students make the most of e-learning.</w:t>
      </w:r>
    </w:p>
    <w:p w:rsidR="00000000" w:rsidDel="00000000" w:rsidP="00000000" w:rsidRDefault="00000000" w:rsidRPr="00000000" w14:paraId="0000006D">
      <w:pPr>
        <w:rPr>
          <w:color w:val="1e293b"/>
          <w:sz w:val="24"/>
          <w:szCs w:val="24"/>
        </w:rPr>
      </w:pPr>
      <w:r w:rsidDel="00000000" w:rsidR="00000000" w:rsidRPr="00000000">
        <w:rPr>
          <w:rtl w:val="0"/>
        </w:rPr>
      </w:r>
    </w:p>
    <w:p w:rsidR="00000000" w:rsidDel="00000000" w:rsidP="00000000" w:rsidRDefault="00000000" w:rsidRPr="00000000" w14:paraId="0000006E">
      <w:pPr>
        <w:rPr>
          <w:color w:val="1e293b"/>
          <w:sz w:val="24"/>
          <w:szCs w:val="24"/>
        </w:rPr>
      </w:pPr>
      <w:r w:rsidDel="00000000" w:rsidR="00000000" w:rsidRPr="00000000">
        <w:rPr>
          <w:color w:val="1e293b"/>
          <w:sz w:val="24"/>
          <w:szCs w:val="24"/>
          <w:rtl w:val="0"/>
        </w:rPr>
        <w:t xml:space="preserve">For instance, the university provides an online student centre(Application and Moodle) that allows students to access course materials and take part in virtual discussions with their peers. It also offers a library of e-learning resources such as tutorials and webinars, which students can use to enhance their understanding of academic topics.</w:t>
      </w:r>
    </w:p>
    <w:p w:rsidR="00000000" w:rsidDel="00000000" w:rsidP="00000000" w:rsidRDefault="00000000" w:rsidRPr="00000000" w14:paraId="0000006F">
      <w:pPr>
        <w:rPr>
          <w:color w:val="1e293b"/>
          <w:sz w:val="24"/>
          <w:szCs w:val="24"/>
        </w:rPr>
      </w:pPr>
      <w:r w:rsidDel="00000000" w:rsidR="00000000" w:rsidRPr="00000000">
        <w:rPr>
          <w:rtl w:val="0"/>
        </w:rPr>
      </w:r>
    </w:p>
    <w:p w:rsidR="00000000" w:rsidDel="00000000" w:rsidP="00000000" w:rsidRDefault="00000000" w:rsidRPr="00000000" w14:paraId="00000070">
      <w:pPr>
        <w:rPr>
          <w:color w:val="1e293b"/>
          <w:sz w:val="24"/>
          <w:szCs w:val="24"/>
        </w:rPr>
      </w:pPr>
      <w:r w:rsidDel="00000000" w:rsidR="00000000" w:rsidRPr="00000000">
        <w:rPr>
          <w:color w:val="1e293b"/>
          <w:sz w:val="24"/>
          <w:szCs w:val="24"/>
          <w:rtl w:val="0"/>
        </w:rPr>
        <w:t xml:space="preserve">Furthermore, the university signs a partnership with the Linkin E-learning system,  which provides students with access to a wide range of interactive multimedia and online simulations.</w:t>
      </w:r>
    </w:p>
    <w:p w:rsidR="00000000" w:rsidDel="00000000" w:rsidP="00000000" w:rsidRDefault="00000000" w:rsidRPr="00000000" w14:paraId="00000071">
      <w:pPr>
        <w:rPr>
          <w:color w:val="1e293b"/>
          <w:sz w:val="24"/>
          <w:szCs w:val="24"/>
        </w:rPr>
      </w:pPr>
      <w:r w:rsidDel="00000000" w:rsidR="00000000" w:rsidRPr="00000000">
        <w:rPr>
          <w:rtl w:val="0"/>
        </w:rPr>
      </w:r>
    </w:p>
    <w:p w:rsidR="00000000" w:rsidDel="00000000" w:rsidP="00000000" w:rsidRDefault="00000000" w:rsidRPr="00000000" w14:paraId="00000072">
      <w:pPr>
        <w:rPr>
          <w:color w:val="1e293b"/>
          <w:sz w:val="24"/>
          <w:szCs w:val="24"/>
        </w:rPr>
      </w:pPr>
      <w:r w:rsidDel="00000000" w:rsidR="00000000" w:rsidRPr="00000000">
        <w:rPr>
          <w:rtl w:val="0"/>
        </w:rPr>
      </w:r>
    </w:p>
    <w:p w:rsidR="00000000" w:rsidDel="00000000" w:rsidP="00000000" w:rsidRDefault="00000000" w:rsidRPr="00000000" w14:paraId="00000073">
      <w:pPr>
        <w:rPr>
          <w:color w:val="1e293b"/>
          <w:sz w:val="24"/>
          <w:szCs w:val="24"/>
        </w:rPr>
      </w:pPr>
      <w:r w:rsidDel="00000000" w:rsidR="00000000" w:rsidRPr="00000000">
        <w:rPr>
          <w:color w:val="1e293b"/>
          <w:sz w:val="24"/>
          <w:szCs w:val="24"/>
          <w:rtl w:val="0"/>
        </w:rPr>
        <w:t xml:space="preserve">Through these initiatives, UWTSD strives to motivate its students to make the most of e-learning and become successful in their academic journey. </w:t>
      </w:r>
    </w:p>
    <w:p w:rsidR="00000000" w:rsidDel="00000000" w:rsidP="00000000" w:rsidRDefault="00000000" w:rsidRPr="00000000" w14:paraId="00000074">
      <w:pPr>
        <w:rPr>
          <w:color w:val="1e293b"/>
          <w:sz w:val="24"/>
          <w:szCs w:val="24"/>
        </w:rPr>
      </w:pPr>
      <w:r w:rsidDel="00000000" w:rsidR="00000000" w:rsidRPr="00000000">
        <w:rPr>
          <w:color w:val="1e293b"/>
          <w:sz w:val="24"/>
          <w:szCs w:val="24"/>
          <w:rtl w:val="0"/>
        </w:rPr>
        <w:t xml:space="preserve">With effective use of technology and e-learning tools, students can improve their learning outcomes and acquire the skills they need for their future academic and profession.</w:t>
      </w:r>
    </w:p>
    <w:p w:rsidR="00000000" w:rsidDel="00000000" w:rsidP="00000000" w:rsidRDefault="00000000" w:rsidRPr="00000000" w14:paraId="00000075">
      <w:pPr>
        <w:pStyle w:val="Heading2"/>
        <w:spacing w:after="300" w:before="520" w:line="266.6664" w:lineRule="auto"/>
        <w:rPr>
          <w:sz w:val="24"/>
          <w:szCs w:val="24"/>
        </w:rPr>
      </w:pPr>
      <w:bookmarkStart w:colFirst="0" w:colLast="0" w:name="_je2p329bu0b3" w:id="4"/>
      <w:bookmarkEnd w:id="4"/>
      <w:r w:rsidDel="00000000" w:rsidR="00000000" w:rsidRPr="00000000">
        <w:rPr>
          <w:sz w:val="24"/>
          <w:szCs w:val="24"/>
          <w:rtl w:val="0"/>
        </w:rPr>
        <w:t xml:space="preserve">Conclusion</w:t>
      </w:r>
    </w:p>
    <w:p w:rsidR="00000000" w:rsidDel="00000000" w:rsidP="00000000" w:rsidRDefault="00000000" w:rsidRPr="00000000" w14:paraId="00000076">
      <w:pPr>
        <w:rPr>
          <w:color w:val="1e293b"/>
          <w:sz w:val="24"/>
          <w:szCs w:val="24"/>
        </w:rPr>
      </w:pPr>
      <w:r w:rsidDel="00000000" w:rsidR="00000000" w:rsidRPr="00000000">
        <w:rPr>
          <w:color w:val="1e293b"/>
          <w:sz w:val="24"/>
          <w:szCs w:val="24"/>
          <w:rtl w:val="0"/>
        </w:rPr>
        <w:t xml:space="preserve">In conclusion, the concepts of teamwork and the use of computers and e-learning are critical components of a successful student's educational journey.</w:t>
      </w:r>
    </w:p>
    <w:p w:rsidR="00000000" w:rsidDel="00000000" w:rsidP="00000000" w:rsidRDefault="00000000" w:rsidRPr="00000000" w14:paraId="00000077">
      <w:pPr>
        <w:rPr>
          <w:color w:val="1e293b"/>
          <w:sz w:val="24"/>
          <w:szCs w:val="24"/>
        </w:rPr>
      </w:pPr>
      <w:r w:rsidDel="00000000" w:rsidR="00000000" w:rsidRPr="00000000">
        <w:rPr>
          <w:rtl w:val="0"/>
        </w:rPr>
      </w:r>
    </w:p>
    <w:p w:rsidR="00000000" w:rsidDel="00000000" w:rsidP="00000000" w:rsidRDefault="00000000" w:rsidRPr="00000000" w14:paraId="00000078">
      <w:pPr>
        <w:rPr>
          <w:color w:val="1e293b"/>
          <w:sz w:val="24"/>
          <w:szCs w:val="24"/>
        </w:rPr>
      </w:pPr>
      <w:r w:rsidDel="00000000" w:rsidR="00000000" w:rsidRPr="00000000">
        <w:rPr>
          <w:color w:val="1e293b"/>
          <w:sz w:val="24"/>
          <w:szCs w:val="24"/>
          <w:rtl w:val="0"/>
        </w:rPr>
        <w:t xml:space="preserve">Through teamwork, students can develop valuable soft skills such as communication, problem-solving, and leadership, preparing them for success in their future careers. At UWTSD, students have opportunities to participate in group projects and other team-based activities to improve their teamwork skills.</w:t>
      </w:r>
    </w:p>
    <w:p w:rsidR="00000000" w:rsidDel="00000000" w:rsidP="00000000" w:rsidRDefault="00000000" w:rsidRPr="00000000" w14:paraId="00000079">
      <w:pPr>
        <w:rPr>
          <w:color w:val="1e293b"/>
          <w:sz w:val="24"/>
          <w:szCs w:val="24"/>
        </w:rPr>
      </w:pPr>
      <w:r w:rsidDel="00000000" w:rsidR="00000000" w:rsidRPr="00000000">
        <w:rPr>
          <w:rtl w:val="0"/>
        </w:rPr>
      </w:r>
    </w:p>
    <w:p w:rsidR="00000000" w:rsidDel="00000000" w:rsidP="00000000" w:rsidRDefault="00000000" w:rsidRPr="00000000" w14:paraId="0000007A">
      <w:pPr>
        <w:rPr>
          <w:color w:val="1e293b"/>
          <w:sz w:val="24"/>
          <w:szCs w:val="24"/>
        </w:rPr>
      </w:pPr>
      <w:r w:rsidDel="00000000" w:rsidR="00000000" w:rsidRPr="00000000">
        <w:rPr>
          <w:color w:val="1e293b"/>
          <w:sz w:val="24"/>
          <w:szCs w:val="24"/>
          <w:rtl w:val="0"/>
        </w:rPr>
        <w:t xml:space="preserve">Similarly, the use of computers and e-learning can significantly support student learning, improve engagement, and enhance learning outcomes. By leveraging tools such as VLEs, effective internet search techniques, and interactive multimedia resources, students can reinforce their understanding of complex concepts and acquire practical skills that are in demand in today's job market.</w:t>
      </w:r>
    </w:p>
    <w:p w:rsidR="00000000" w:rsidDel="00000000" w:rsidP="00000000" w:rsidRDefault="00000000" w:rsidRPr="00000000" w14:paraId="0000007B">
      <w:pPr>
        <w:rPr>
          <w:color w:val="1e293b"/>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color w:val="1e293b"/>
          <w:sz w:val="24"/>
          <w:szCs w:val="24"/>
          <w:rtl w:val="0"/>
        </w:rPr>
        <w:t xml:space="preserve">UWTSD has recognized the importance of technology and e-learning in supporting student success, providing a wide range of initiatives and resources to help its students make the most of e-learning. By utilizing these resources and developing teamwork skills, UWTSD students can enhance their overall educational experience and set themselves up for success in their future endeavors.</w:t>
      </w:r>
      <w:r w:rsidDel="00000000" w:rsidR="00000000" w:rsidRPr="00000000">
        <w:rPr>
          <w:rtl w:val="0"/>
        </w:rPr>
      </w:r>
    </w:p>
    <w:p w:rsidR="00000000" w:rsidDel="00000000" w:rsidP="00000000" w:rsidRDefault="00000000" w:rsidRPr="00000000" w14:paraId="0000007D">
      <w:pPr>
        <w:pStyle w:val="Heading2"/>
        <w:rPr/>
      </w:pPr>
      <w:bookmarkStart w:colFirst="0" w:colLast="0" w:name="_dy5bcq983ckc" w:id="5"/>
      <w:bookmarkEnd w:id="5"/>
      <w:r w:rsidDel="00000000" w:rsidR="00000000" w:rsidRPr="00000000">
        <w:rPr>
          <w:rtl w:val="0"/>
        </w:rPr>
        <w:t xml:space="preserve">Reflective Assignment </w:t>
      </w:r>
    </w:p>
    <w:p w:rsidR="00000000" w:rsidDel="00000000" w:rsidP="00000000" w:rsidRDefault="00000000" w:rsidRPr="00000000" w14:paraId="0000007E">
      <w:pPr>
        <w:rPr>
          <w:color w:val="1e293b"/>
          <w:sz w:val="24"/>
          <w:szCs w:val="24"/>
        </w:rPr>
      </w:pPr>
      <w:r w:rsidDel="00000000" w:rsidR="00000000" w:rsidRPr="00000000">
        <w:rPr>
          <w:color w:val="1e293b"/>
          <w:sz w:val="24"/>
          <w:szCs w:val="24"/>
          <w:rtl w:val="0"/>
        </w:rPr>
        <w:t xml:space="preserve">As a student, I am constantly presented with fresh challenges and opportunities to learn. These experiences allow me to develop new skills and knowledge that I can use to succeed in my academics and profession.</w:t>
      </w:r>
    </w:p>
    <w:p w:rsidR="00000000" w:rsidDel="00000000" w:rsidP="00000000" w:rsidRDefault="00000000" w:rsidRPr="00000000" w14:paraId="0000007F">
      <w:pPr>
        <w:rPr>
          <w:color w:val="1e293b"/>
          <w:sz w:val="24"/>
          <w:szCs w:val="24"/>
        </w:rPr>
      </w:pPr>
      <w:r w:rsidDel="00000000" w:rsidR="00000000" w:rsidRPr="00000000">
        <w:rPr>
          <w:rtl w:val="0"/>
        </w:rPr>
      </w:r>
    </w:p>
    <w:p w:rsidR="00000000" w:rsidDel="00000000" w:rsidP="00000000" w:rsidRDefault="00000000" w:rsidRPr="00000000" w14:paraId="00000080">
      <w:pPr>
        <w:rPr>
          <w:color w:val="1e293b"/>
          <w:sz w:val="24"/>
          <w:szCs w:val="24"/>
        </w:rPr>
      </w:pPr>
      <w:r w:rsidDel="00000000" w:rsidR="00000000" w:rsidRPr="00000000">
        <w:rPr>
          <w:color w:val="1e293b"/>
          <w:sz w:val="24"/>
          <w:szCs w:val="24"/>
          <w:rtl w:val="0"/>
        </w:rPr>
        <w:t xml:space="preserve">One such experience was my involvement in the team project assignment, which was part of an Academic Skills Module. This project required me to collaborate with classmates to research, discuss, and write about the ASDA.</w:t>
      </w:r>
    </w:p>
    <w:p w:rsidR="00000000" w:rsidDel="00000000" w:rsidP="00000000" w:rsidRDefault="00000000" w:rsidRPr="00000000" w14:paraId="00000081">
      <w:pPr>
        <w:rPr>
          <w:color w:val="1e293b"/>
          <w:sz w:val="24"/>
          <w:szCs w:val="24"/>
        </w:rPr>
      </w:pPr>
      <w:r w:rsidDel="00000000" w:rsidR="00000000" w:rsidRPr="00000000">
        <w:rPr>
          <w:rtl w:val="0"/>
        </w:rPr>
      </w:r>
    </w:p>
    <w:p w:rsidR="00000000" w:rsidDel="00000000" w:rsidP="00000000" w:rsidRDefault="00000000" w:rsidRPr="00000000" w14:paraId="00000082">
      <w:pPr>
        <w:rPr>
          <w:color w:val="1e293b"/>
          <w:sz w:val="24"/>
          <w:szCs w:val="24"/>
        </w:rPr>
      </w:pPr>
      <w:r w:rsidDel="00000000" w:rsidR="00000000" w:rsidRPr="00000000">
        <w:rPr>
          <w:color w:val="1e293b"/>
          <w:sz w:val="24"/>
          <w:szCs w:val="24"/>
          <w:rtl w:val="0"/>
        </w:rPr>
        <w:t xml:space="preserve">In this reflective essay, I will use the Gibbs Reflective Cycle to analyze my experience working on this project.</w:t>
      </w:r>
    </w:p>
    <w:p w:rsidR="00000000" w:rsidDel="00000000" w:rsidP="00000000" w:rsidRDefault="00000000" w:rsidRPr="00000000" w14:paraId="00000083">
      <w:pPr>
        <w:rPr>
          <w:color w:val="1e293b"/>
          <w:sz w:val="24"/>
          <w:szCs w:val="24"/>
        </w:rPr>
      </w:pPr>
      <w:r w:rsidDel="00000000" w:rsidR="00000000" w:rsidRPr="00000000">
        <w:rPr>
          <w:rtl w:val="0"/>
        </w:rPr>
      </w:r>
    </w:p>
    <w:p w:rsidR="00000000" w:rsidDel="00000000" w:rsidP="00000000" w:rsidRDefault="00000000" w:rsidRPr="00000000" w14:paraId="00000084">
      <w:pPr>
        <w:rPr>
          <w:color w:val="1e293b"/>
          <w:sz w:val="24"/>
          <w:szCs w:val="24"/>
        </w:rPr>
      </w:pPr>
      <w:r w:rsidDel="00000000" w:rsidR="00000000" w:rsidRPr="00000000">
        <w:rPr>
          <w:color w:val="1e293b"/>
          <w:sz w:val="24"/>
          <w:szCs w:val="24"/>
          <w:rtl w:val="0"/>
        </w:rPr>
        <w:t xml:space="preserve">This model will allow me to reflect on my feelings, evaluate the outcomes of the project, and analyze the implications of this experience for my future academic and professional pursuits. Initially, I was excited about working with my classmates on this project.</w:t>
      </w:r>
    </w:p>
    <w:p w:rsidR="00000000" w:rsidDel="00000000" w:rsidP="00000000" w:rsidRDefault="00000000" w:rsidRPr="00000000" w14:paraId="00000085">
      <w:pPr>
        <w:rPr>
          <w:color w:val="1e293b"/>
          <w:sz w:val="24"/>
          <w:szCs w:val="24"/>
        </w:rPr>
      </w:pPr>
      <w:r w:rsidDel="00000000" w:rsidR="00000000" w:rsidRPr="00000000">
        <w:rPr>
          <w:rtl w:val="0"/>
        </w:rPr>
      </w:r>
    </w:p>
    <w:p w:rsidR="00000000" w:rsidDel="00000000" w:rsidP="00000000" w:rsidRDefault="00000000" w:rsidRPr="00000000" w14:paraId="00000086">
      <w:pPr>
        <w:rPr>
          <w:color w:val="1e293b"/>
          <w:sz w:val="24"/>
          <w:szCs w:val="24"/>
        </w:rPr>
      </w:pPr>
      <w:r w:rsidDel="00000000" w:rsidR="00000000" w:rsidRPr="00000000">
        <w:rPr>
          <w:color w:val="1e293b"/>
          <w:sz w:val="24"/>
          <w:szCs w:val="24"/>
          <w:rtl w:val="0"/>
        </w:rPr>
        <w:t xml:space="preserve"> However, I was also a bit anxious as I had never worked with them before. I was worried about the group dynamics and whether I would be able to contribute effectively. As we started the project, I found myself struggling with some of the research and communication. I felt a bit overwhelmed at times, but my teammates were supportive and helped me through the process.</w:t>
      </w:r>
    </w:p>
    <w:p w:rsidR="00000000" w:rsidDel="00000000" w:rsidP="00000000" w:rsidRDefault="00000000" w:rsidRPr="00000000" w14:paraId="00000087">
      <w:pPr>
        <w:rPr>
          <w:color w:val="1e293b"/>
          <w:sz w:val="24"/>
          <w:szCs w:val="24"/>
        </w:rPr>
      </w:pPr>
      <w:r w:rsidDel="00000000" w:rsidR="00000000" w:rsidRPr="00000000">
        <w:rPr>
          <w:rtl w:val="0"/>
        </w:rPr>
      </w:r>
    </w:p>
    <w:p w:rsidR="00000000" w:rsidDel="00000000" w:rsidP="00000000" w:rsidRDefault="00000000" w:rsidRPr="00000000" w14:paraId="00000088">
      <w:pPr>
        <w:rPr>
          <w:color w:val="1e293b"/>
          <w:sz w:val="24"/>
          <w:szCs w:val="24"/>
        </w:rPr>
      </w:pPr>
      <w:r w:rsidDel="00000000" w:rsidR="00000000" w:rsidRPr="00000000">
        <w:rPr>
          <w:color w:val="1e293b"/>
          <w:sz w:val="24"/>
          <w:szCs w:val="24"/>
          <w:rtl w:val="0"/>
        </w:rPr>
        <w:t xml:space="preserve">Despite the challenges I faced, I believe that our team was able to accomplish our goals successfully. We were able to divide the workload evenly among us, and we held regular meetings to discuss our progress and any challenges we faced. Through our discussions, we were able to generate new ideas and perspectives on the topic. We also conducted thorough research, which allowed us to write a comprehensive report.</w:t>
      </w:r>
    </w:p>
    <w:p w:rsidR="00000000" w:rsidDel="00000000" w:rsidP="00000000" w:rsidRDefault="00000000" w:rsidRPr="00000000" w14:paraId="00000089">
      <w:pPr>
        <w:rPr>
          <w:color w:val="1e293b"/>
          <w:sz w:val="24"/>
          <w:szCs w:val="24"/>
        </w:rPr>
      </w:pPr>
      <w:r w:rsidDel="00000000" w:rsidR="00000000" w:rsidRPr="00000000">
        <w:rPr>
          <w:rtl w:val="0"/>
        </w:rPr>
      </w:r>
    </w:p>
    <w:p w:rsidR="00000000" w:rsidDel="00000000" w:rsidP="00000000" w:rsidRDefault="00000000" w:rsidRPr="00000000" w14:paraId="0000008A">
      <w:pPr>
        <w:rPr>
          <w:color w:val="1e293b"/>
          <w:sz w:val="24"/>
          <w:szCs w:val="24"/>
        </w:rPr>
      </w:pPr>
      <w:r w:rsidDel="00000000" w:rsidR="00000000" w:rsidRPr="00000000">
        <w:rPr>
          <w:color w:val="1e293b"/>
          <w:sz w:val="24"/>
          <w:szCs w:val="24"/>
          <w:rtl w:val="0"/>
        </w:rPr>
        <w:t xml:space="preserve">Looking back on this experience, I realize that working in a team has several benefits. It allows individuals to collaborate and share their knowledge and skills. Additionally, it enables individuals to learn from each other and generate new ideas. </w:t>
      </w:r>
    </w:p>
    <w:p w:rsidR="00000000" w:rsidDel="00000000" w:rsidP="00000000" w:rsidRDefault="00000000" w:rsidRPr="00000000" w14:paraId="0000008B">
      <w:pPr>
        <w:rPr>
          <w:color w:val="1e293b"/>
          <w:sz w:val="24"/>
          <w:szCs w:val="24"/>
        </w:rPr>
      </w:pPr>
      <w:r w:rsidDel="00000000" w:rsidR="00000000" w:rsidRPr="00000000">
        <w:rPr>
          <w:color w:val="1e293b"/>
          <w:sz w:val="24"/>
          <w:szCs w:val="24"/>
          <w:rtl w:val="0"/>
        </w:rPr>
        <w:t xml:space="preserve">Through this project, I learned the importance of communication and how it can help to avoid misunderstandings and conflicts. For example, there were times when we had different opinions on a particular aspect of the project, but we were able to resolve these differences through effective communication.</w:t>
      </w:r>
    </w:p>
    <w:p w:rsidR="00000000" w:rsidDel="00000000" w:rsidP="00000000" w:rsidRDefault="00000000" w:rsidRPr="00000000" w14:paraId="0000008C">
      <w:pPr>
        <w:rPr>
          <w:color w:val="1e293b"/>
          <w:sz w:val="24"/>
          <w:szCs w:val="24"/>
        </w:rPr>
      </w:pPr>
      <w:r w:rsidDel="00000000" w:rsidR="00000000" w:rsidRPr="00000000">
        <w:rPr>
          <w:rtl w:val="0"/>
        </w:rPr>
      </w:r>
    </w:p>
    <w:p w:rsidR="00000000" w:rsidDel="00000000" w:rsidP="00000000" w:rsidRDefault="00000000" w:rsidRPr="00000000" w14:paraId="0000008D">
      <w:pPr>
        <w:rPr>
          <w:color w:val="1e293b"/>
          <w:sz w:val="24"/>
          <w:szCs w:val="24"/>
        </w:rPr>
      </w:pPr>
      <w:r w:rsidDel="00000000" w:rsidR="00000000" w:rsidRPr="00000000">
        <w:rPr>
          <w:color w:val="1e293b"/>
          <w:sz w:val="24"/>
          <w:szCs w:val="24"/>
          <w:rtl w:val="0"/>
        </w:rPr>
        <w:t xml:space="preserve">Furthermore, I learned the importance of time management and how it can impact the success of a team project. There were times when some team members were not able to meet the deadlines, which caused delays in the project. This experience taught me the importance of setting realistic deadlines and ensuring that everyone is aware of them.</w:t>
      </w:r>
    </w:p>
    <w:p w:rsidR="00000000" w:rsidDel="00000000" w:rsidP="00000000" w:rsidRDefault="00000000" w:rsidRPr="00000000" w14:paraId="0000008E">
      <w:pPr>
        <w:rPr>
          <w:color w:val="1e293b"/>
          <w:sz w:val="24"/>
          <w:szCs w:val="24"/>
        </w:rPr>
      </w:pPr>
      <w:r w:rsidDel="00000000" w:rsidR="00000000" w:rsidRPr="00000000">
        <w:rPr>
          <w:rtl w:val="0"/>
        </w:rPr>
      </w:r>
    </w:p>
    <w:p w:rsidR="00000000" w:rsidDel="00000000" w:rsidP="00000000" w:rsidRDefault="00000000" w:rsidRPr="00000000" w14:paraId="0000008F">
      <w:pPr>
        <w:rPr>
          <w:color w:val="1e293b"/>
          <w:sz w:val="24"/>
          <w:szCs w:val="24"/>
        </w:rPr>
      </w:pPr>
      <w:r w:rsidDel="00000000" w:rsidR="00000000" w:rsidRPr="00000000">
        <w:rPr>
          <w:color w:val="1e293b"/>
          <w:sz w:val="24"/>
          <w:szCs w:val="24"/>
          <w:rtl w:val="0"/>
        </w:rPr>
        <w:t xml:space="preserve">In conclusion, the University UTWSD team project was a valuable learning experience for me. It taught me the importance of teamwork, communication, and time management. It also allowed me to develop new skills and knowledge, like what to look for when conducting research and how to write a comprehensive report. I believe that these skills will be invaluable in helping me succeed in the future.</w:t>
      </w:r>
    </w:p>
    <w:p w:rsidR="00000000" w:rsidDel="00000000" w:rsidP="00000000" w:rsidRDefault="00000000" w:rsidRPr="00000000" w14:paraId="00000090">
      <w:pPr>
        <w:rPr>
          <w:color w:val="1e293b"/>
          <w:sz w:val="24"/>
          <w:szCs w:val="24"/>
        </w:rPr>
      </w:pPr>
      <w:r w:rsidDel="00000000" w:rsidR="00000000" w:rsidRPr="00000000">
        <w:rPr>
          <w:rtl w:val="0"/>
        </w:rPr>
      </w:r>
    </w:p>
    <w:p w:rsidR="00000000" w:rsidDel="00000000" w:rsidP="00000000" w:rsidRDefault="00000000" w:rsidRPr="00000000" w14:paraId="00000091">
      <w:pPr>
        <w:rPr>
          <w:color w:val="1e293b"/>
          <w:sz w:val="24"/>
          <w:szCs w:val="24"/>
        </w:rPr>
      </w:pPr>
      <w:r w:rsidDel="00000000" w:rsidR="00000000" w:rsidRPr="00000000">
        <w:rPr>
          <w:color w:val="1e293b"/>
          <w:sz w:val="24"/>
          <w:szCs w:val="24"/>
          <w:rtl w:val="0"/>
        </w:rPr>
        <w:t xml:space="preserve">Moving forward, I plan to use the lessons I learned from this experience to improve my performance in future team projects and collaborations.</w:t>
      </w:r>
    </w:p>
    <w:p w:rsidR="00000000" w:rsidDel="00000000" w:rsidP="00000000" w:rsidRDefault="00000000" w:rsidRPr="00000000" w14:paraId="00000092">
      <w:pPr>
        <w:rPr>
          <w:color w:val="1e293b"/>
          <w:sz w:val="24"/>
          <w:szCs w:val="24"/>
        </w:rPr>
      </w:pPr>
      <w:r w:rsidDel="00000000" w:rsidR="00000000" w:rsidRPr="00000000">
        <w:rPr>
          <w:rtl w:val="0"/>
        </w:rPr>
      </w:r>
    </w:p>
    <w:p w:rsidR="00000000" w:rsidDel="00000000" w:rsidP="00000000" w:rsidRDefault="00000000" w:rsidRPr="00000000" w14:paraId="00000093">
      <w:pPr>
        <w:rPr>
          <w:color w:val="1e293b"/>
          <w:sz w:val="24"/>
          <w:szCs w:val="24"/>
        </w:rPr>
      </w:pPr>
      <w:r w:rsidDel="00000000" w:rsidR="00000000" w:rsidRPr="00000000">
        <w:rPr>
          <w:color w:val="1e293b"/>
          <w:sz w:val="24"/>
          <w:szCs w:val="24"/>
          <w:rtl w:val="0"/>
        </w:rPr>
        <w:t xml:space="preserve">Firstly, I realized that effective communication is critical for the success of any team project. To enhance my communication skills, I plan to practice active listening and learn to express my ideas and opinions clearly and concisely.</w:t>
      </w:r>
    </w:p>
    <w:p w:rsidR="00000000" w:rsidDel="00000000" w:rsidP="00000000" w:rsidRDefault="00000000" w:rsidRPr="00000000" w14:paraId="00000094">
      <w:pPr>
        <w:rPr>
          <w:color w:val="1e293b"/>
          <w:sz w:val="24"/>
          <w:szCs w:val="24"/>
        </w:rPr>
      </w:pPr>
      <w:r w:rsidDel="00000000" w:rsidR="00000000" w:rsidRPr="00000000">
        <w:rPr>
          <w:rtl w:val="0"/>
        </w:rPr>
      </w:r>
    </w:p>
    <w:p w:rsidR="00000000" w:rsidDel="00000000" w:rsidP="00000000" w:rsidRDefault="00000000" w:rsidRPr="00000000" w14:paraId="00000095">
      <w:pPr>
        <w:rPr>
          <w:color w:val="1e293b"/>
          <w:sz w:val="24"/>
          <w:szCs w:val="24"/>
        </w:rPr>
      </w:pPr>
      <w:r w:rsidDel="00000000" w:rsidR="00000000" w:rsidRPr="00000000">
        <w:rPr>
          <w:rtl w:val="0"/>
        </w:rPr>
      </w:r>
    </w:p>
    <w:p w:rsidR="00000000" w:rsidDel="00000000" w:rsidP="00000000" w:rsidRDefault="00000000" w:rsidRPr="00000000" w14:paraId="00000096">
      <w:pPr>
        <w:rPr>
          <w:color w:val="1e293b"/>
          <w:sz w:val="24"/>
          <w:szCs w:val="24"/>
        </w:rPr>
      </w:pPr>
      <w:r w:rsidDel="00000000" w:rsidR="00000000" w:rsidRPr="00000000">
        <w:rPr>
          <w:color w:val="1e293b"/>
          <w:sz w:val="24"/>
          <w:szCs w:val="24"/>
          <w:rtl w:val="0"/>
        </w:rPr>
        <w:t xml:space="preserve">Secondly, I believe that seeking feedback is essential for improving my performance in future team projects. I plan to seek feedback from my teammates and instructors to help me identify areas where I can improve. I will be open to constructive criticism and use it as an opportunity to learn and grow.</w:t>
      </w:r>
    </w:p>
    <w:p w:rsidR="00000000" w:rsidDel="00000000" w:rsidP="00000000" w:rsidRDefault="00000000" w:rsidRPr="00000000" w14:paraId="00000097">
      <w:pPr>
        <w:rPr>
          <w:color w:val="1e293b"/>
          <w:sz w:val="24"/>
          <w:szCs w:val="24"/>
        </w:rPr>
      </w:pPr>
      <w:r w:rsidDel="00000000" w:rsidR="00000000" w:rsidRPr="00000000">
        <w:rPr>
          <w:rtl w:val="0"/>
        </w:rPr>
      </w:r>
    </w:p>
    <w:p w:rsidR="00000000" w:rsidDel="00000000" w:rsidP="00000000" w:rsidRDefault="00000000" w:rsidRPr="00000000" w14:paraId="00000098">
      <w:pPr>
        <w:pStyle w:val="Heading2"/>
        <w:rPr/>
      </w:pPr>
      <w:bookmarkStart w:colFirst="0" w:colLast="0" w:name="_27dsfrvqx04m" w:id="6"/>
      <w:bookmarkEnd w:id="6"/>
      <w:r w:rsidDel="00000000" w:rsidR="00000000" w:rsidRPr="00000000">
        <w:rPr>
          <w:rtl w:val="0"/>
        </w:rPr>
        <w:t xml:space="preserve">Reference List</w:t>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shd w:fill="ffffff" w:val="clear"/>
        <w:spacing w:after="240" w:line="360" w:lineRule="auto"/>
        <w:rPr>
          <w:rFonts w:ascii="Times New Roman" w:cs="Times New Roman" w:eastAsia="Times New Roman" w:hAnsi="Times New Roman"/>
          <w:sz w:val="36"/>
          <w:szCs w:val="36"/>
        </w:rPr>
      </w:pPr>
      <w:r w:rsidDel="00000000" w:rsidR="00000000" w:rsidRPr="00000000">
        <w:rPr>
          <w:sz w:val="24"/>
          <w:szCs w:val="24"/>
          <w:rtl w:val="0"/>
        </w:rPr>
        <w:t xml:space="preserve">Ahmad, S., Wasim, S., Irfan, S. and Gogoi, S. (2019). </w:t>
      </w:r>
      <w:r w:rsidDel="00000000" w:rsidR="00000000" w:rsidRPr="00000000">
        <w:rPr>
          <w:i w:val="1"/>
          <w:sz w:val="24"/>
          <w:szCs w:val="24"/>
          <w:rtl w:val="0"/>
        </w:rPr>
        <w:t xml:space="preserve">(PDF) Qualitative v/s Quantitative Research</w:t>
      </w:r>
      <w:r w:rsidDel="00000000" w:rsidR="00000000" w:rsidRPr="00000000">
        <w:rPr>
          <w:sz w:val="24"/>
          <w:szCs w:val="24"/>
          <w:rtl w:val="0"/>
        </w:rPr>
        <w:t xml:space="preserve">. [online] ResearchGate. Available at: </w:t>
      </w:r>
      <w:hyperlink r:id="rId6">
        <w:r w:rsidDel="00000000" w:rsidR="00000000" w:rsidRPr="00000000">
          <w:rPr>
            <w:color w:val="1155cc"/>
            <w:sz w:val="24"/>
            <w:szCs w:val="24"/>
            <w:u w:val="single"/>
            <w:rtl w:val="0"/>
          </w:rPr>
          <w:t xml:space="preserve">https://www.researchgate.net/publication/337101789_Qualitative_vs_Quantitative_Research</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9C">
      <w:pPr>
        <w:shd w:fill="ffffff" w:val="clea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Rosen, M.A., DiazGranados, D., Dietz, A.S., Benishek, L.E., Thompson, D., Pronovost, P.J. and Weaver, S.J. (2019). Teamwork in healthcare: Key discoveries enabling safer, high-quality care. </w:t>
      </w:r>
      <w:r w:rsidDel="00000000" w:rsidR="00000000" w:rsidRPr="00000000">
        <w:rPr>
          <w:rFonts w:ascii="Times New Roman" w:cs="Times New Roman" w:eastAsia="Times New Roman" w:hAnsi="Times New Roman"/>
          <w:i w:val="1"/>
          <w:sz w:val="24"/>
          <w:szCs w:val="24"/>
          <w:rtl w:val="0"/>
        </w:rPr>
        <w:t xml:space="preserve">American Psychologist</w:t>
      </w:r>
      <w:r w:rsidDel="00000000" w:rsidR="00000000" w:rsidRPr="00000000">
        <w:rPr>
          <w:rFonts w:ascii="Times New Roman" w:cs="Times New Roman" w:eastAsia="Times New Roman" w:hAnsi="Times New Roman"/>
          <w:sz w:val="24"/>
          <w:szCs w:val="24"/>
          <w:rtl w:val="0"/>
        </w:rPr>
        <w:t xml:space="preserve">, [online] 73(4), pp.433–450. doi:https://doi.org/10.1037/amp0000298.</w:t>
      </w:r>
    </w:p>
    <w:p w:rsidR="00000000" w:rsidDel="00000000" w:rsidP="00000000" w:rsidRDefault="00000000" w:rsidRPr="00000000" w14:paraId="0000009D">
      <w:pPr>
        <w:shd w:fill="ffffff" w:val="clear"/>
        <w:spacing w:after="240" w:line="360" w:lineRule="auto"/>
        <w:rPr>
          <w:sz w:val="24"/>
          <w:szCs w:val="24"/>
        </w:rPr>
      </w:pPr>
      <w:r w:rsidDel="00000000" w:rsidR="00000000" w:rsidRPr="00000000">
        <w:rPr>
          <w:rFonts w:ascii="Times New Roman" w:cs="Times New Roman" w:eastAsia="Times New Roman" w:hAnsi="Times New Roman"/>
          <w:sz w:val="24"/>
          <w:szCs w:val="24"/>
          <w:rtl w:val="0"/>
        </w:rPr>
        <w:t xml:space="preserve">Yoel, S.R., Akiri, E. and Dori, Y.J. (2022). Fostering Graduate Students’ Interpersonal Communication Skills via Online Group Interactions. </w:t>
      </w:r>
      <w:r w:rsidDel="00000000" w:rsidR="00000000" w:rsidRPr="00000000">
        <w:rPr>
          <w:rFonts w:ascii="Times New Roman" w:cs="Times New Roman" w:eastAsia="Times New Roman" w:hAnsi="Times New Roman"/>
          <w:i w:val="1"/>
          <w:sz w:val="24"/>
          <w:szCs w:val="24"/>
          <w:rtl w:val="0"/>
        </w:rPr>
        <w:t xml:space="preserve">Journal of Science Education and Technology</w:t>
      </w:r>
      <w:r w:rsidDel="00000000" w:rsidR="00000000" w:rsidRPr="00000000">
        <w:rPr>
          <w:rFonts w:ascii="Times New Roman" w:cs="Times New Roman" w:eastAsia="Times New Roman" w:hAnsi="Times New Roman"/>
          <w:sz w:val="24"/>
          <w:szCs w:val="24"/>
          <w:rtl w:val="0"/>
        </w:rPr>
        <w:t xml:space="preserve">. doi:https://doi.org/10.1007/s10956-022-09998-5.</w:t>
      </w:r>
      <w:r w:rsidDel="00000000" w:rsidR="00000000" w:rsidRPr="00000000">
        <w:rPr>
          <w:rtl w:val="0"/>
        </w:rPr>
      </w:r>
    </w:p>
    <w:p w:rsidR="00000000" w:rsidDel="00000000" w:rsidP="00000000" w:rsidRDefault="00000000" w:rsidRPr="00000000" w14:paraId="0000009E">
      <w:pPr>
        <w:shd w:fill="ffffff" w:val="clear"/>
        <w:spacing w:after="240" w:line="360" w:lineRule="auto"/>
        <w:rPr>
          <w:sz w:val="24"/>
          <w:szCs w:val="24"/>
        </w:rPr>
      </w:pPr>
      <w:r w:rsidDel="00000000" w:rsidR="00000000" w:rsidRPr="00000000">
        <w:rPr>
          <w:sz w:val="24"/>
          <w:szCs w:val="24"/>
          <w:rtl w:val="0"/>
        </w:rPr>
        <w:t xml:space="preserve">Zimmerman, Barry &amp; Kitsantas, Anastasia. (2014). Comparing Students’ Self-discipline and Self-regulation Measures and their Prediction of Academic Achievement. Contemporary Educational Psychology. 39. 10.1016/j.cedpsych.2014.03.004. </w:t>
      </w:r>
    </w:p>
    <w:p w:rsidR="00000000" w:rsidDel="00000000" w:rsidP="00000000" w:rsidRDefault="00000000" w:rsidRPr="00000000" w14:paraId="0000009F">
      <w:pPr>
        <w:shd w:fill="ffffff" w:val="clear"/>
        <w:spacing w:after="240" w:line="360" w:lineRule="auto"/>
        <w:rPr>
          <w:sz w:val="24"/>
          <w:szCs w:val="24"/>
        </w:rPr>
      </w:pPr>
      <w:r w:rsidDel="00000000" w:rsidR="00000000" w:rsidRPr="00000000">
        <w:rPr>
          <w:sz w:val="24"/>
          <w:szCs w:val="24"/>
          <w:rtl w:val="0"/>
        </w:rPr>
        <w:t xml:space="preserve">Dabbagh, Nada &amp; Fake, Helen &amp; Zhang, Zhicheng. (2019). Student Perspectives of Technology use for Learning in Higher Education. RIED. Revista Iberoamericana de Educación a Distancia. 22. 127. 10.5944/ried.22.1.22102. </w:t>
      </w:r>
    </w:p>
    <w:p w:rsidR="00000000" w:rsidDel="00000000" w:rsidP="00000000" w:rsidRDefault="00000000" w:rsidRPr="00000000" w14:paraId="000000A0">
      <w:pPr>
        <w:shd w:fill="ffffff" w:val="clear"/>
        <w:spacing w:after="240" w:line="360" w:lineRule="auto"/>
        <w:rPr>
          <w:sz w:val="24"/>
          <w:szCs w:val="24"/>
        </w:rPr>
      </w:pPr>
      <w:r w:rsidDel="00000000" w:rsidR="00000000" w:rsidRPr="00000000">
        <w:rPr>
          <w:sz w:val="24"/>
          <w:szCs w:val="24"/>
          <w:rtl w:val="0"/>
        </w:rPr>
        <w:t xml:space="preserve">Anon, (n.d.).celt.wp.derby.ac.uk. (n.d.). </w:t>
      </w:r>
      <w:r w:rsidDel="00000000" w:rsidR="00000000" w:rsidRPr="00000000">
        <w:rPr>
          <w:i w:val="1"/>
          <w:sz w:val="24"/>
          <w:szCs w:val="24"/>
          <w:rtl w:val="0"/>
        </w:rPr>
        <w:t xml:space="preserve">Virtual Learning Environment (VLE) Review – Digital and Academic Practice</w:t>
      </w:r>
      <w:r w:rsidDel="00000000" w:rsidR="00000000" w:rsidRPr="00000000">
        <w:rPr>
          <w:sz w:val="24"/>
          <w:szCs w:val="24"/>
          <w:rtl w:val="0"/>
        </w:rPr>
        <w:t xml:space="preserve">. [online] Available at: https://celt.wp.derby.ac.uk/virtual-learning-environment-vle-review-by-keith-taynton/ [Accessed 22 Mar. 2023].</w:t>
      </w:r>
    </w:p>
    <w:p w:rsidR="00000000" w:rsidDel="00000000" w:rsidP="00000000" w:rsidRDefault="00000000" w:rsidRPr="00000000" w14:paraId="000000A1">
      <w:pPr>
        <w:rPr>
          <w:sz w:val="24"/>
          <w:szCs w:val="24"/>
        </w:rPr>
      </w:pPr>
      <w:r w:rsidDel="00000000" w:rsidR="00000000" w:rsidRPr="00000000">
        <w:rPr>
          <w:sz w:val="24"/>
          <w:szCs w:val="24"/>
          <w:rtl w:val="0"/>
        </w:rPr>
        <w:t xml:space="preserve">Determinants of 21st-century skills and 21st-century ... - sage journals (no date). Available at: https://journals.sagepub.com/doi/10.1177/2158244019900176 (Accessed: March 21, 2023). </w:t>
      </w:r>
    </w:p>
    <w:p w:rsidR="00000000" w:rsidDel="00000000" w:rsidP="00000000" w:rsidRDefault="00000000" w:rsidRPr="00000000" w14:paraId="000000A2">
      <w:pPr>
        <w:shd w:fill="ffffff" w:val="clear"/>
        <w:spacing w:after="240" w:line="360" w:lineRule="auto"/>
        <w:rPr>
          <w:sz w:val="24"/>
          <w:szCs w:val="24"/>
        </w:rPr>
      </w:pPr>
      <w:r w:rsidDel="00000000" w:rsidR="00000000" w:rsidRPr="00000000">
        <w:rPr>
          <w:sz w:val="24"/>
          <w:szCs w:val="24"/>
          <w:rtl w:val="0"/>
        </w:rPr>
        <w:t xml:space="preserve">Firefly. (n.d.). </w:t>
      </w:r>
      <w:r w:rsidDel="00000000" w:rsidR="00000000" w:rsidRPr="00000000">
        <w:rPr>
          <w:i w:val="1"/>
          <w:sz w:val="24"/>
          <w:szCs w:val="24"/>
          <w:rtl w:val="0"/>
        </w:rPr>
        <w:t xml:space="preserve">What is a Virtual Learning Environment (VLE)?</w:t>
      </w:r>
      <w:r w:rsidDel="00000000" w:rsidR="00000000" w:rsidRPr="00000000">
        <w:rPr>
          <w:sz w:val="24"/>
          <w:szCs w:val="24"/>
          <w:rtl w:val="0"/>
        </w:rPr>
        <w:t xml:space="preserve"> [online] Available at: https://fireflylearning.com/what-is-a-virtual-learning-environment-vle.</w:t>
      </w:r>
    </w:p>
    <w:p w:rsidR="00000000" w:rsidDel="00000000" w:rsidP="00000000" w:rsidRDefault="00000000" w:rsidRPr="00000000" w14:paraId="000000A3">
      <w:pPr>
        <w:shd w:fill="ffffff" w:val="clear"/>
        <w:spacing w:after="240" w:line="360" w:lineRule="auto"/>
        <w:rPr>
          <w:sz w:val="24"/>
          <w:szCs w:val="24"/>
        </w:rPr>
      </w:pPr>
      <w:r w:rsidDel="00000000" w:rsidR="00000000" w:rsidRPr="00000000">
        <w:rPr>
          <w:sz w:val="24"/>
          <w:szCs w:val="24"/>
          <w:rtl w:val="0"/>
        </w:rPr>
        <w:t xml:space="preserve">Haas, M. and Mortensen, M. (2016). </w:t>
      </w:r>
      <w:r w:rsidDel="00000000" w:rsidR="00000000" w:rsidRPr="00000000">
        <w:rPr>
          <w:i w:val="1"/>
          <w:sz w:val="24"/>
          <w:szCs w:val="24"/>
          <w:rtl w:val="0"/>
        </w:rPr>
        <w:t xml:space="preserve">The Secrets of Great Teamwork</w:t>
      </w:r>
      <w:r w:rsidDel="00000000" w:rsidR="00000000" w:rsidRPr="00000000">
        <w:rPr>
          <w:sz w:val="24"/>
          <w:szCs w:val="24"/>
          <w:rtl w:val="0"/>
        </w:rPr>
        <w:t xml:space="preserve">. [online] Harvard Business Review. Available at: https://hbr.org/2016/06/the-secrets-of-great-teamwork.</w:t>
      </w:r>
    </w:p>
    <w:p w:rsidR="00000000" w:rsidDel="00000000" w:rsidP="00000000" w:rsidRDefault="00000000" w:rsidRPr="00000000" w14:paraId="000000A4">
      <w:pPr>
        <w:shd w:fill="ffffff" w:val="clear"/>
        <w:spacing w:after="240" w:line="360" w:lineRule="auto"/>
        <w:rPr>
          <w:sz w:val="24"/>
          <w:szCs w:val="24"/>
        </w:rPr>
      </w:pPr>
      <w:r w:rsidDel="00000000" w:rsidR="00000000" w:rsidRPr="00000000">
        <w:rPr>
          <w:sz w:val="24"/>
          <w:szCs w:val="24"/>
          <w:rtl w:val="0"/>
        </w:rPr>
        <w:t xml:space="preserve">National Association of Colleges and Employers (2019). </w:t>
      </w:r>
      <w:r w:rsidDel="00000000" w:rsidR="00000000" w:rsidRPr="00000000">
        <w:rPr>
          <w:i w:val="1"/>
          <w:sz w:val="24"/>
          <w:szCs w:val="24"/>
          <w:rtl w:val="0"/>
        </w:rPr>
        <w:t xml:space="preserve">Career Readiness Defined</w:t>
      </w:r>
      <w:r w:rsidDel="00000000" w:rsidR="00000000" w:rsidRPr="00000000">
        <w:rPr>
          <w:sz w:val="24"/>
          <w:szCs w:val="24"/>
          <w:rtl w:val="0"/>
        </w:rPr>
        <w:t xml:space="preserve">. [online] Naceweb.org. Available at: https://www.naceweb.org/career-readiness/competencies/career-readiness-defined/.</w:t>
      </w:r>
    </w:p>
    <w:p w:rsidR="00000000" w:rsidDel="00000000" w:rsidP="00000000" w:rsidRDefault="00000000" w:rsidRPr="00000000" w14:paraId="000000A5">
      <w:pPr>
        <w:shd w:fill="ffffff" w:val="clear"/>
        <w:spacing w:after="240" w:line="360" w:lineRule="auto"/>
        <w:rPr>
          <w:sz w:val="24"/>
          <w:szCs w:val="24"/>
        </w:rPr>
      </w:pPr>
      <w:r w:rsidDel="00000000" w:rsidR="00000000" w:rsidRPr="00000000">
        <w:rPr>
          <w:sz w:val="24"/>
          <w:szCs w:val="24"/>
          <w:rtl w:val="0"/>
        </w:rPr>
        <w:t xml:space="preserve">Selwyn, N. (2014). </w:t>
      </w:r>
      <w:r w:rsidDel="00000000" w:rsidR="00000000" w:rsidRPr="00000000">
        <w:rPr>
          <w:i w:val="1"/>
          <w:sz w:val="24"/>
          <w:szCs w:val="24"/>
          <w:rtl w:val="0"/>
        </w:rPr>
        <w:t xml:space="preserve">OpenMind</w:t>
      </w:r>
      <w:r w:rsidDel="00000000" w:rsidR="00000000" w:rsidRPr="00000000">
        <w:rPr>
          <w:sz w:val="24"/>
          <w:szCs w:val="24"/>
          <w:rtl w:val="0"/>
        </w:rPr>
        <w:t xml:space="preserve">. [online] OpenMind. Available at: https://www.bbvaopenmind.com/en/articles/the-internet-and-education/.</w:t>
      </w:r>
    </w:p>
    <w:p w:rsidR="00000000" w:rsidDel="00000000" w:rsidP="00000000" w:rsidRDefault="00000000" w:rsidRPr="00000000" w14:paraId="000000A6">
      <w:pPr>
        <w:shd w:fill="ffffff" w:val="clear"/>
        <w:spacing w:after="240" w:line="360" w:lineRule="auto"/>
        <w:rPr>
          <w:sz w:val="24"/>
          <w:szCs w:val="24"/>
        </w:rPr>
      </w:pPr>
      <w:r w:rsidDel="00000000" w:rsidR="00000000" w:rsidRPr="00000000">
        <w:rPr>
          <w:sz w:val="24"/>
          <w:szCs w:val="24"/>
          <w:rtl w:val="0"/>
        </w:rPr>
        <w:t xml:space="preserve">sysadmin (2020). </w:t>
      </w:r>
      <w:r w:rsidDel="00000000" w:rsidR="00000000" w:rsidRPr="00000000">
        <w:rPr>
          <w:i w:val="1"/>
          <w:sz w:val="24"/>
          <w:szCs w:val="24"/>
          <w:rtl w:val="0"/>
        </w:rPr>
        <w:t xml:space="preserve">Effect of the Internet on Schools &amp; Education | Go Internet | Isle of Wight &amp; Hampshire</w:t>
      </w:r>
      <w:r w:rsidDel="00000000" w:rsidR="00000000" w:rsidRPr="00000000">
        <w:rPr>
          <w:sz w:val="24"/>
          <w:szCs w:val="24"/>
          <w:rtl w:val="0"/>
        </w:rPr>
        <w:t xml:space="preserve">. [online] Go Internet. Available at: https://www.gointernet.co.uk/effect-of-internet-on-schools-education/.</w:t>
      </w:r>
    </w:p>
    <w:p w:rsidR="00000000" w:rsidDel="00000000" w:rsidP="00000000" w:rsidRDefault="00000000" w:rsidRPr="00000000" w14:paraId="000000A7">
      <w:pPr>
        <w:shd w:fill="ffffff" w:val="clear"/>
        <w:spacing w:after="240" w:line="360" w:lineRule="auto"/>
        <w:rPr>
          <w:sz w:val="24"/>
          <w:szCs w:val="24"/>
        </w:rPr>
      </w:pPr>
      <w:r w:rsidDel="00000000" w:rsidR="00000000" w:rsidRPr="00000000">
        <w:rPr>
          <w:sz w:val="24"/>
          <w:szCs w:val="24"/>
          <w:rtl w:val="0"/>
        </w:rPr>
        <w:t xml:space="preserve">The University of Edinburgh (2020). </w:t>
      </w:r>
      <w:r w:rsidDel="00000000" w:rsidR="00000000" w:rsidRPr="00000000">
        <w:rPr>
          <w:i w:val="1"/>
          <w:sz w:val="24"/>
          <w:szCs w:val="24"/>
          <w:rtl w:val="0"/>
        </w:rPr>
        <w:t xml:space="preserve">Gibbs’ Reflective Cycle</w:t>
      </w:r>
      <w:r w:rsidDel="00000000" w:rsidR="00000000" w:rsidRPr="00000000">
        <w:rPr>
          <w:sz w:val="24"/>
          <w:szCs w:val="24"/>
          <w:rtl w:val="0"/>
        </w:rPr>
        <w:t xml:space="preserve">. [online] The University of Edinburgh. Available at: https://www.ed.ac.uk/reflection/reflectors-toolkit/reflecting-on-experience/gibbs-reflective-cycle.</w:t>
      </w:r>
    </w:p>
    <w:p w:rsidR="00000000" w:rsidDel="00000000" w:rsidP="00000000" w:rsidRDefault="00000000" w:rsidRPr="00000000" w14:paraId="000000A8">
      <w:pPr>
        <w:shd w:fill="ffffff" w:val="clear"/>
        <w:spacing w:after="240" w:line="360" w:lineRule="auto"/>
        <w:rPr>
          <w:sz w:val="24"/>
          <w:szCs w:val="24"/>
        </w:rPr>
      </w:pPr>
      <w:r w:rsidDel="00000000" w:rsidR="00000000" w:rsidRPr="00000000">
        <w:rPr>
          <w:sz w:val="24"/>
          <w:szCs w:val="24"/>
          <w:rtl w:val="0"/>
        </w:rPr>
        <w:t xml:space="preserve">Waters, S. (2022). </w:t>
      </w:r>
      <w:r w:rsidDel="00000000" w:rsidR="00000000" w:rsidRPr="00000000">
        <w:rPr>
          <w:i w:val="1"/>
          <w:sz w:val="24"/>
          <w:szCs w:val="24"/>
          <w:rtl w:val="0"/>
        </w:rPr>
        <w:t xml:space="preserve">What Is Teamwork and Why Does It Matter?</w:t>
      </w:r>
      <w:r w:rsidDel="00000000" w:rsidR="00000000" w:rsidRPr="00000000">
        <w:rPr>
          <w:sz w:val="24"/>
          <w:szCs w:val="24"/>
          <w:rtl w:val="0"/>
        </w:rPr>
        <w:t xml:space="preserve"> [online] www.betterup.com. Available at: https://www.betterup.com/blog/what-is-teamwork.</w:t>
      </w:r>
    </w:p>
    <w:p w:rsidR="00000000" w:rsidDel="00000000" w:rsidP="00000000" w:rsidRDefault="00000000" w:rsidRPr="00000000" w14:paraId="000000A9">
      <w:pPr>
        <w:shd w:fill="ffffff" w:val="clear"/>
        <w:spacing w:after="240" w:line="360" w:lineRule="auto"/>
        <w:rPr>
          <w:sz w:val="24"/>
          <w:szCs w:val="24"/>
        </w:rPr>
      </w:pPr>
      <w:r w:rsidDel="00000000" w:rsidR="00000000" w:rsidRPr="00000000">
        <w:rPr>
          <w:sz w:val="24"/>
          <w:szCs w:val="24"/>
          <w:rtl w:val="0"/>
        </w:rPr>
        <w:t xml:space="preserve">Wright, J. (2015). </w:t>
      </w:r>
      <w:r w:rsidDel="00000000" w:rsidR="00000000" w:rsidRPr="00000000">
        <w:rPr>
          <w:i w:val="1"/>
          <w:sz w:val="24"/>
          <w:szCs w:val="24"/>
          <w:rtl w:val="0"/>
        </w:rPr>
        <w:t xml:space="preserve">International encyclopedia of the social &amp; behavioural sciences.</w:t>
      </w:r>
      <w:r w:rsidDel="00000000" w:rsidR="00000000" w:rsidRPr="00000000">
        <w:rPr>
          <w:sz w:val="24"/>
          <w:szCs w:val="24"/>
          <w:rtl w:val="0"/>
        </w:rPr>
        <w:t xml:space="preserve"> 2nd ed. Amsterdam: Elsevier.</w:t>
      </w:r>
    </w:p>
    <w:p w:rsidR="00000000" w:rsidDel="00000000" w:rsidP="00000000" w:rsidRDefault="00000000" w:rsidRPr="00000000" w14:paraId="000000AA">
      <w:pPr>
        <w:rPr>
          <w:sz w:val="24"/>
          <w:szCs w:val="24"/>
        </w:rPr>
      </w:pPr>
      <w:r w:rsidDel="00000000" w:rsidR="00000000" w:rsidRPr="00000000">
        <w:rPr>
          <w:sz w:val="24"/>
          <w:szCs w:val="24"/>
          <w:rtl w:val="0"/>
        </w:rPr>
        <w:t xml:space="preserve">Al-Busaidi, Kamla Ali. (2013). An Empirical Investigation Linking Learners’ Adoption of Blended Learning to Their Intention of Full e-Learning. Behavior and Information Technology. 32. 10.1080/0144929X.2013.774047.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researchgate.net/publication/337101789_Qualitative_vs_Quantitative_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